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9" w:rsidRPr="00E500E9" w:rsidRDefault="00E500E9" w:rsidP="00E500E9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500E9">
        <w:rPr>
          <w:rFonts w:ascii="Times New Roman" w:hAnsi="Times New Roman" w:cs="Times New Roman"/>
          <w:spacing w:val="-3"/>
          <w:sz w:val="22"/>
          <w:szCs w:val="22"/>
        </w:rPr>
        <w:t>Библиотечно-</w:t>
      </w:r>
      <w:r w:rsidRPr="00E500E9">
        <w:rPr>
          <w:rFonts w:ascii="Times New Roman" w:hAnsi="Times New Roman" w:cs="Times New Roman"/>
          <w:spacing w:val="-1"/>
          <w:sz w:val="22"/>
          <w:szCs w:val="22"/>
        </w:rPr>
        <w:t xml:space="preserve">информационные ресурсы </w:t>
      </w:r>
      <w:r w:rsidRPr="00E500E9">
        <w:rPr>
          <w:rFonts w:ascii="Times New Roman" w:hAnsi="Times New Roman" w:cs="Times New Roman"/>
          <w:b/>
          <w:bCs/>
          <w:sz w:val="22"/>
          <w:szCs w:val="22"/>
        </w:rPr>
        <w:t>профессии  19.01.17  Повар, кондитер</w:t>
      </w:r>
    </w:p>
    <w:tbl>
      <w:tblPr>
        <w:tblpPr w:leftFromText="180" w:rightFromText="180" w:vertAnchor="text" w:horzAnchor="margin" w:tblpY="7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853"/>
        <w:gridCol w:w="2967"/>
        <w:gridCol w:w="4751"/>
      </w:tblGrid>
      <w:tr w:rsidR="00E500E9" w:rsidRPr="00E500E9" w:rsidTr="00E500E9">
        <w:trPr>
          <w:trHeight w:val="853"/>
        </w:trPr>
        <w:tc>
          <w:tcPr>
            <w:tcW w:w="2518" w:type="pct"/>
            <w:gridSpan w:val="2"/>
            <w:vMerge w:val="restart"/>
            <w:vAlign w:val="center"/>
          </w:tcPr>
          <w:p w:rsidR="00E500E9" w:rsidRPr="00E500E9" w:rsidRDefault="00E500E9" w:rsidP="00E5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Уровень, вид образовательной программы (</w:t>
            </w:r>
            <w:proofErr w:type="gramStart"/>
            <w:r w:rsidRPr="00E500E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основная</w:t>
            </w:r>
            <w:proofErr w:type="gramEnd"/>
            <w:r w:rsidRPr="00E500E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/</w:t>
            </w:r>
            <w:r w:rsidRPr="00E500E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дополнительная),</w:t>
            </w:r>
          </w:p>
          <w:p w:rsidR="00E500E9" w:rsidRPr="00E500E9" w:rsidRDefault="00E500E9" w:rsidP="00E5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направление подготовки,</w:t>
            </w:r>
          </w:p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специальность, профессия</w:t>
            </w:r>
          </w:p>
        </w:tc>
        <w:tc>
          <w:tcPr>
            <w:tcW w:w="2482" w:type="pct"/>
            <w:vMerge w:val="restart"/>
          </w:tcPr>
          <w:p w:rsidR="00E500E9" w:rsidRPr="00E500E9" w:rsidRDefault="00E500E9" w:rsidP="00E5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500E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Наименование и краткая характеристика библиотечно-</w:t>
            </w:r>
            <w:r w:rsidRPr="00E500E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информационных ресурсов и средств обеспечения образовательного процесса, в том числе электронно-</w:t>
            </w:r>
            <w:r w:rsidRPr="00E500E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библиотечных систем и электронных образовательных ресурсов (электронных изданий и информационных баз</w:t>
            </w:r>
            <w:proofErr w:type="gramEnd"/>
          </w:p>
          <w:p w:rsidR="00E500E9" w:rsidRPr="00E500E9" w:rsidRDefault="00E500E9" w:rsidP="00E5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данных)</w:t>
            </w:r>
          </w:p>
        </w:tc>
      </w:tr>
      <w:tr w:rsidR="00E500E9" w:rsidRPr="00E500E9" w:rsidTr="00E500E9">
        <w:trPr>
          <w:trHeight w:val="1259"/>
        </w:trPr>
        <w:tc>
          <w:tcPr>
            <w:tcW w:w="2518" w:type="pct"/>
            <w:gridSpan w:val="2"/>
            <w:vMerge/>
            <w:vAlign w:val="center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2" w:type="pct"/>
            <w:vMerge/>
          </w:tcPr>
          <w:p w:rsidR="00E500E9" w:rsidRPr="00E500E9" w:rsidRDefault="00E500E9" w:rsidP="00E50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00E9" w:rsidRPr="00E500E9" w:rsidTr="00E500E9">
        <w:trPr>
          <w:trHeight w:val="3389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ОУДБ.01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Антонова Г.С. Русский язык, М.: Академия, 2016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Баранов М.Т. Русский язык: Справочные материалы: учебное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пособие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Просвещение,1989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Pr="00E500E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http://school-collection.edu.ru/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Единая национальная коллекция цифровых образовательных ресурсов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tgtFrame="_blank" w:history="1">
              <w:r w:rsidRPr="00E500E9">
                <w:rPr>
                  <w:rStyle w:val="a4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http://schools.techno.ru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обновляемые тексты учебников и методических книг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http://slovari.gramota.ru/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 — справочно-информационный портал словарей русского языка.</w:t>
            </w:r>
          </w:p>
        </w:tc>
      </w:tr>
      <w:tr w:rsidR="00E500E9" w:rsidRPr="00E500E9" w:rsidTr="00E500E9">
        <w:trPr>
          <w:trHeight w:val="4811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ОУДБ.21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Обернихина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Г.А. Литература 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.1,2, М.: Академия, 2016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Литература: справочные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материалы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Просвещение,1999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http://www.klassika.ru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:8014 — электронная библиотека классической русской литературы — прозы и поэзии, а также биографий авторов.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Pr="00E500E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http://www.vavilon.ru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библиотека современной русской литературы;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tgtFrame="_blank" w:history="1">
              <w:r w:rsidRPr="00E500E9">
                <w:rPr>
                  <w:rStyle w:val="a4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www.bookz.ru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книги, справочники, журналы и словари в электронном виде.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tgtFrame="_blank" w:history="1">
              <w:r w:rsidRPr="00E500E9">
                <w:rPr>
                  <w:rStyle w:val="a4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www.ImWerden</w:t>
              </w:r>
              <w:r w:rsidRPr="00E500E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E500E9">
                <w:rPr>
                  <w:rStyle w:val="a4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de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собрание авторских чтений своих произведений в ауди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видеоформатах</w:t>
            </w:r>
            <w:proofErr w:type="spellEnd"/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http://www.nrl.ru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Российская национальная библиотека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http://magazines.russ.ru/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 — электронная библиотека современных литературных журналов России:</w:t>
            </w:r>
          </w:p>
        </w:tc>
      </w:tr>
      <w:tr w:rsidR="00E500E9" w:rsidRPr="00E500E9" w:rsidTr="00E500E9">
        <w:trPr>
          <w:trHeight w:val="2831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ОУДБ.02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Бескоровайная Г.Т.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Planet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English:учебник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английского языка для учреждений СПО М.: Академия, 2016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Катаева А.Г. 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НЕМЕЦКИЙ ЯЗЫК ДЛЯ ГУМАНИТАРНЫХ СПЕЦИАЛЬНОСТЕЙ + CD 3-е изд., пер. и доп. Учебник и практикум для СПО.- М.: Юрайт,2016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Гузеева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К.А.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Трошко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Т.Г. «Английский язык: Справочник для учащихся», Москва, «Айрис-пресс»</w:t>
            </w:r>
          </w:p>
        </w:tc>
      </w:tr>
      <w:tr w:rsidR="00E500E9" w:rsidRPr="00E500E9" w:rsidTr="00E500E9">
        <w:trPr>
          <w:trHeight w:val="2406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ОУДБ.03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Математика: алгебра и начала математического анализа; геометрия 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Башмаков М.И. Математика: алгебра и начала анализа, геометрия М.: Академия,2016 учебник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Башмаков М.И. Математика. Задачник М.: Академия, 2016,учебное пособие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Башмаков М.И. Математика: Сборник задач профессиональной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направленности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Академия, 2016,учебное пособие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Математика: Справочные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материалы._М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Просвещение,1999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ОУДБ.04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Артемов В.В. История 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 1,2 М.: Академия, 2016учебник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ОУДБ.05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Бишаева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А.А. Физическая культура М.: Академия, 2016.,учебник</w:t>
            </w:r>
          </w:p>
        </w:tc>
      </w:tr>
      <w:tr w:rsidR="00E500E9" w:rsidRPr="00E500E9" w:rsidTr="00E500E9">
        <w:trPr>
          <w:trHeight w:val="1662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ОУДБ.06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Косолапова Н.В. Основы безопасности жизнедеятельности М.: Академия,2013, учебник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Косолапова Н.В. Основы безопасности жизнедеятельности. Практикум. М.: Академия,2013, учебник</w:t>
            </w:r>
          </w:p>
        </w:tc>
      </w:tr>
      <w:tr w:rsidR="00E500E9" w:rsidRPr="00E500E9" w:rsidTr="00E500E9">
        <w:trPr>
          <w:trHeight w:val="2111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ОУДБ.08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Дмитриева В.Г. Физика М.: Академия,2016 учебник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Кабардин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О.Ф. Физика: Справочные мтериалы.-М.:Просвещение,1998</w:t>
            </w:r>
          </w:p>
          <w:p w:rsidR="00E500E9" w:rsidRPr="00E500E9" w:rsidRDefault="00E500E9" w:rsidP="00E500E9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E500E9">
                <w:rPr>
                  <w:rStyle w:val="a4"/>
                  <w:rFonts w:ascii="Times New Roman" w:hAnsi="Times New Roman" w:cs="Times New Roman"/>
                </w:rPr>
                <w:t>http://www.gomulina.orc.ru/</w:t>
              </w:r>
            </w:hyperlink>
            <w:r w:rsidRPr="00E500E9">
              <w:rPr>
                <w:rFonts w:ascii="Times New Roman" w:hAnsi="Times New Roman" w:cs="Times New Roman"/>
              </w:rPr>
              <w:t xml:space="preserve"> - Виртуальный методический кабинет учителя физики и астрономии.</w:t>
            </w:r>
          </w:p>
          <w:p w:rsidR="00E500E9" w:rsidRPr="00E500E9" w:rsidRDefault="00E500E9" w:rsidP="00E500E9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E500E9">
                <w:rPr>
                  <w:rStyle w:val="a4"/>
                  <w:rFonts w:ascii="Times New Roman" w:hAnsi="Times New Roman" w:cs="Times New Roman"/>
                </w:rPr>
                <w:t>http://physics.vir.ru/</w:t>
              </w:r>
            </w:hyperlink>
            <w:r w:rsidRPr="00E500E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500E9">
              <w:rPr>
                <w:rFonts w:ascii="Times New Roman" w:hAnsi="Times New Roman" w:cs="Times New Roman"/>
              </w:rPr>
              <w:t>On-line</w:t>
            </w:r>
            <w:proofErr w:type="spellEnd"/>
            <w:r w:rsidRPr="00E500E9">
              <w:rPr>
                <w:rFonts w:ascii="Times New Roman" w:hAnsi="Times New Roman" w:cs="Times New Roman"/>
              </w:rPr>
              <w:t xml:space="preserve"> учебник по физике</w:t>
            </w:r>
          </w:p>
        </w:tc>
      </w:tr>
      <w:tr w:rsidR="00E500E9" w:rsidRPr="00E500E9" w:rsidTr="00E500E9">
        <w:trPr>
          <w:trHeight w:val="3813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ОУДБ.10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Важенин А.Г. Обществознание М.: Академия,2016 учебник</w:t>
            </w:r>
          </w:p>
          <w:p w:rsidR="00E500E9" w:rsidRPr="00E500E9" w:rsidRDefault="00E500E9" w:rsidP="00E500E9">
            <w:pPr>
              <w:pStyle w:val="a3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hyperlink r:id="rId15" w:tgtFrame="_blank" w:history="1">
              <w:r w:rsidRPr="00E500E9">
                <w:rPr>
                  <w:rStyle w:val="a5"/>
                  <w:rFonts w:ascii="Times New Roman" w:hAnsi="Times New Roman"/>
                  <w:sz w:val="22"/>
                  <w:szCs w:val="22"/>
                </w:rPr>
                <w:t>http://orel.rsl.ru/</w:t>
              </w:r>
            </w:hyperlink>
            <w:r w:rsidRPr="00E500E9">
              <w:rPr>
                <w:rFonts w:ascii="Times New Roman" w:hAnsi="Times New Roman"/>
                <w:sz w:val="22"/>
                <w:szCs w:val="22"/>
              </w:rPr>
              <w:t xml:space="preserve">  —полные тексты книг (6731книга), карты, ноты, иллюстрации по всем отраслям знания.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http://www.edulib.ru/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 — фонд Центральной библиотеки образовательных ресурсов содержит учебники, учебные пособия, практикумы, учебно-методические и наглядные пособия, учебные программы, рабочие тетради, хрестоматии, самоучители и другие учебные издания по всем отраслям знания, рекомендованные учебно-методическими центрами и утверждённые Министерством 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науки и образования.</w:t>
            </w:r>
          </w:p>
        </w:tc>
      </w:tr>
      <w:tr w:rsidR="00E500E9" w:rsidRPr="00E500E9" w:rsidTr="00E500E9">
        <w:trPr>
          <w:trHeight w:val="1557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ОУДБ.16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Баранчиков Е.В. География М.: Академия, 2016учебник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География: Справочные материалы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М.:Просвещение,1998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Pr="00E500E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http://www.rgo.ru/geo.php?k=fizgeo&amp;f=earth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– Географический портал «Планета Земля»                               </w:t>
            </w:r>
          </w:p>
        </w:tc>
      </w:tr>
      <w:tr w:rsidR="00E500E9" w:rsidRPr="00E500E9" w:rsidTr="00E500E9">
        <w:trPr>
          <w:trHeight w:val="1130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ОУДБ.17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Тотай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А.В. ЭКОЛОГИЯ 5-е изд., пер. и доп. Учебник и практикум для СПО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ЮРАЙТ,2016.-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http://www.ecoline.ru/books/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 — экологическая электронная библиотека</w:t>
            </w:r>
          </w:p>
        </w:tc>
      </w:tr>
      <w:tr w:rsidR="00E500E9" w:rsidRPr="00E500E9" w:rsidTr="00E500E9">
        <w:trPr>
          <w:trHeight w:val="989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ОУДП.07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Цветкова М.С.  Информатика  и ИКТ, М.: Академия,2016, учебник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http://ict.edu.ru/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портал «Информационно-коммуникационные технологии в образовании»</w:t>
            </w:r>
          </w:p>
        </w:tc>
      </w:tr>
      <w:tr w:rsidR="00E500E9" w:rsidRPr="00E500E9" w:rsidTr="00E500E9">
        <w:trPr>
          <w:trHeight w:val="3087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ОУДП.09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Ерохин Ю.М. Химия М.: Академия, 2016, учебник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Химия: Справочные материалы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-М.: Просвещение,1998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Pr="00E500E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http://hemi.wallst.ru/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- Основы химии. Электронный учебник по школьному курсу.                                                                     </w:t>
            </w:r>
            <w:hyperlink r:id="rId21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http://en.edu.ru/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ресурсы и ссылки по физике, химии, биологии, математике, обзоры книг и периодических изданий, тесты, задания олимпиад. 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tgtFrame="_blank" w:history="1">
              <w:r w:rsidRPr="00E500E9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http://www.chem.msu.ru/rus/elbibch.html</w:t>
              </w:r>
            </w:hyperlink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 — электронная библиотека по химии</w:t>
            </w:r>
          </w:p>
        </w:tc>
      </w:tr>
      <w:tr w:rsidR="00E500E9" w:rsidRPr="00E500E9" w:rsidTr="00E500E9">
        <w:trPr>
          <w:trHeight w:val="1118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ОУДП.15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Константинов В.М.,   Биология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- М.: Академия, учебник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Трайтак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Д.И. Биология: Справочные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материалы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Просвещение,-1997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bCs/>
                <w:sz w:val="22"/>
                <w:szCs w:val="22"/>
              </w:rPr>
              <w:t>УД.18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Математика в профессиональной деятельности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Григорьев С.Г.  Математика.- М.: Академия, 2016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bCs/>
                <w:sz w:val="22"/>
                <w:szCs w:val="22"/>
              </w:rPr>
              <w:t>УД.18</w:t>
            </w:r>
          </w:p>
        </w:tc>
        <w:tc>
          <w:tcPr>
            <w:tcW w:w="1550" w:type="pct"/>
            <w:vAlign w:val="center"/>
          </w:tcPr>
          <w:p w:rsidR="00E500E9" w:rsidRPr="00E500E9" w:rsidRDefault="00E500E9" w:rsidP="00E500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Искусство оформления блюд и изделий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Иванова И.Н.Рисование и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лепка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ОИЦ «Академия», 2016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Матюхина З.П.Основы физиологии питания, микробиологии, гигиены и </w:t>
            </w:r>
            <w:proofErr w:type="spellStart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санитарии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ОИЦ «Академия», 2013</w:t>
            </w:r>
          </w:p>
        </w:tc>
      </w:tr>
      <w:tr w:rsidR="00E500E9" w:rsidRPr="00E500E9" w:rsidTr="00E500E9">
        <w:trPr>
          <w:trHeight w:val="1347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ОП.02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Матюхина З.П.Основы физиологии питания, микробиологии, гигиены и </w:t>
            </w:r>
            <w:proofErr w:type="spellStart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санитарии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ОИЦ «Академия», 2013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Матюхина З.П.Товароведение пищевых </w:t>
            </w:r>
            <w:proofErr w:type="spellStart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продуктов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ОИЦ «Академия», 2013</w:t>
            </w:r>
          </w:p>
        </w:tc>
      </w:tr>
      <w:tr w:rsidR="00E500E9" w:rsidRPr="00E500E9" w:rsidTr="00E500E9">
        <w:trPr>
          <w:trHeight w:val="1573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ОП.03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оснащение и организация рабочего места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Золин</w:t>
            </w:r>
            <w:proofErr w:type="spellEnd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Б.П.Технологическое оборудование предприятий </w:t>
            </w:r>
            <w:proofErr w:type="spellStart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общепита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ОИЦ «Академия», 2013</w:t>
            </w:r>
          </w:p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Усов В.В.Организация производства и обслуживания  на предприятиях общественного </w:t>
            </w:r>
            <w:proofErr w:type="spellStart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питания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ОИЦ «Академия», 2013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ОП.04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  <w:t>Румынина</w:t>
            </w:r>
            <w:proofErr w:type="spellEnd"/>
            <w:r w:rsidRPr="00E500E9">
              <w:rPr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  <w:t xml:space="preserve"> В.В.</w:t>
            </w:r>
            <w:r w:rsidRPr="00E500E9">
              <w:rPr>
                <w:rStyle w:val="10"/>
                <w:rFonts w:eastAsiaTheme="minorHAnsi"/>
                <w:color w:val="548DD4" w:themeColor="text2" w:themeTint="99"/>
                <w:sz w:val="22"/>
                <w:szCs w:val="22"/>
              </w:rPr>
              <w:t xml:space="preserve"> </w:t>
            </w:r>
            <w:r w:rsidRPr="00E500E9">
              <w:rPr>
                <w:rStyle w:val="Hyperlink1"/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  <w:t>Правовые основы профессиональной деятельности</w:t>
            </w:r>
            <w:proofErr w:type="gramStart"/>
            <w:r w:rsidRPr="00E500E9">
              <w:rPr>
                <w:rStyle w:val="10"/>
                <w:rFonts w:eastAsiaTheme="minorHAnsi"/>
                <w:color w:val="548DD4" w:themeColor="text2" w:themeTint="99"/>
                <w:sz w:val="22"/>
                <w:szCs w:val="22"/>
              </w:rPr>
              <w:t xml:space="preserve"> </w:t>
            </w:r>
            <w:r w:rsidRPr="00E500E9">
              <w:rPr>
                <w:rStyle w:val="Hyperlink1"/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  <w:t>.</w:t>
            </w:r>
            <w:proofErr w:type="gramEnd"/>
            <w:r w:rsidRPr="00E500E9">
              <w:rPr>
                <w:rStyle w:val="Hyperlink1"/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  <w:t xml:space="preserve"> </w:t>
            </w:r>
            <w:r w:rsidRPr="00E500E9">
              <w:rPr>
                <w:rFonts w:ascii="Times New Roman" w:hAnsi="Times New Roman" w:cs="Times New Roman"/>
                <w:color w:val="548DD4" w:themeColor="text2" w:themeTint="99"/>
                <w:sz w:val="22"/>
                <w:szCs w:val="22"/>
              </w:rPr>
              <w:t>М.: Академия,2013, электронный  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ОП.05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Арустамов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Э.А. Безопасность жизнедеятельности.</w:t>
            </w:r>
            <w:r w:rsidRPr="00E500E9">
              <w:rPr>
                <w:rStyle w:val="10"/>
                <w:rFonts w:eastAsiaTheme="minorHAnsi"/>
                <w:sz w:val="22"/>
                <w:szCs w:val="22"/>
              </w:rPr>
              <w:t xml:space="preserve"> </w:t>
            </w:r>
            <w:r w:rsidRPr="00E500E9">
              <w:rPr>
                <w:rStyle w:val="Hyperlink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М.: Академия, 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ОПВ.06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бизнеса и предпринимательской деятельности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Череданова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Л.Н. Основы экономики и предпринимательства.- М.: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Академия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чебник</w:t>
            </w:r>
            <w:proofErr w:type="spellEnd"/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ОПВ.07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Деловое общение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Шеламова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Г.М. Этикет делового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общения</w:t>
            </w:r>
            <w:proofErr w:type="gram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.: Академия, 2013,учебник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ОПВ.08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обслуживания на предприятиях общественного питания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Усов В.В. Организация производства и обслуживания на предприятиях общественного питания</w:t>
            </w:r>
            <w:r w:rsidRPr="00E500E9">
              <w:rPr>
                <w:rStyle w:val="Hyperlink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М.: Академия,2013, 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МДК.01.01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обработки сырья и приготовления блюд из овощей и грибов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Анфимова Е.С.. Кулинария М.: Академия, 2016, 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МДК.01.02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Карвинг</w:t>
            </w:r>
            <w:proofErr w:type="spellEnd"/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Мишина А. </w:t>
            </w: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Карвинг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– мастер класс.-</w:t>
            </w: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М.: </w:t>
            </w:r>
            <w:proofErr w:type="spellStart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Бернер</w:t>
            </w:r>
            <w:proofErr w:type="spellEnd"/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Ист2008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МДК.02.01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подготовки сырья и приготовления блюд и гарниров из круп, бобовых и макаронных изделий, яиц, творога, теста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Анфимова Е.С.. Кулинария М.: Академия, 2016, 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МДК.03.01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приготовления супов и соусов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Анфимова Е.С.. Кулинария М.: Академия, 2016, 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МДК.04.01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обработки сырья и приготовления блюд из рыбы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Анфимова Е.С.. Кулинария М.: Академия, 2016, 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МДК.05.01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обработки сырья и  приготовления блюд из мяса и домашней птицы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Анфимова Е.С.. Кулинария М.: Академия, 2016, учебник</w:t>
            </w:r>
          </w:p>
        </w:tc>
      </w:tr>
      <w:tr w:rsidR="00E500E9" w:rsidRPr="00E500E9" w:rsidTr="00E500E9">
        <w:trPr>
          <w:trHeight w:val="830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МДК.06.01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приготовления и оформления холодных блюд и закусок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Анфимова Е.С.. Кулинария М.: Академия, 2016, учебник</w:t>
            </w:r>
          </w:p>
        </w:tc>
      </w:tr>
      <w:tr w:rsidR="00E500E9" w:rsidRPr="00E500E9" w:rsidTr="00E500E9">
        <w:trPr>
          <w:trHeight w:val="146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МДК.07.01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приготовления сладких блюд и напитков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Анфимова Е.С.. Кулинария М.: Академия, 2016, учебник</w:t>
            </w:r>
          </w:p>
        </w:tc>
      </w:tr>
      <w:tr w:rsidR="00E500E9" w:rsidRPr="00E500E9" w:rsidTr="00E500E9">
        <w:trPr>
          <w:trHeight w:val="893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МДК.08.01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приготовления хлебобулочных, мучных и кондитерских изделий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>Бутейкис</w:t>
            </w:r>
            <w:proofErr w:type="spellEnd"/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Н.Г. Технология приготовления мучных кондитерских изделий М.: Академия,  2016, учебник</w:t>
            </w:r>
          </w:p>
        </w:tc>
      </w:tr>
      <w:tr w:rsidR="00E500E9" w:rsidRPr="00E500E9" w:rsidTr="00E500E9">
        <w:trPr>
          <w:trHeight w:val="620"/>
        </w:trPr>
        <w:tc>
          <w:tcPr>
            <w:tcW w:w="968" w:type="pct"/>
          </w:tcPr>
          <w:p w:rsidR="00E500E9" w:rsidRPr="00E500E9" w:rsidRDefault="00E500E9" w:rsidP="00E50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ФК.00</w:t>
            </w:r>
          </w:p>
        </w:tc>
        <w:tc>
          <w:tcPr>
            <w:tcW w:w="1550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482" w:type="pct"/>
          </w:tcPr>
          <w:p w:rsidR="00E500E9" w:rsidRPr="00E500E9" w:rsidRDefault="00E500E9" w:rsidP="00E500E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Решетников Н.В.</w:t>
            </w: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50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Физическая культура</w:t>
            </w: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.- </w:t>
            </w:r>
            <w:r w:rsidRPr="00E500E9">
              <w:rPr>
                <w:rFonts w:ascii="Times New Roman" w:hAnsi="Times New Roman" w:cs="Times New Roman"/>
                <w:sz w:val="22"/>
                <w:szCs w:val="22"/>
              </w:rPr>
              <w:t xml:space="preserve"> М.: Академия, 2016, учебник</w:t>
            </w:r>
          </w:p>
        </w:tc>
      </w:tr>
    </w:tbl>
    <w:p w:rsidR="00E500E9" w:rsidRPr="00E500E9" w:rsidRDefault="00E500E9" w:rsidP="00E500E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0E3E75" w:rsidRPr="00E500E9" w:rsidRDefault="00E500E9" w:rsidP="00E500E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0E3E75" w:rsidRPr="00E500E9" w:rsidSect="00E500E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00E9"/>
    <w:rsid w:val="00282C70"/>
    <w:rsid w:val="00460E4B"/>
    <w:rsid w:val="00471CBB"/>
    <w:rsid w:val="004B634A"/>
    <w:rsid w:val="006B5C33"/>
    <w:rsid w:val="00784818"/>
    <w:rsid w:val="0080203E"/>
    <w:rsid w:val="00C9333A"/>
    <w:rsid w:val="00CB3E7C"/>
    <w:rsid w:val="00E500E9"/>
    <w:rsid w:val="00FB4906"/>
    <w:rsid w:val="00F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E9"/>
  </w:style>
  <w:style w:type="paragraph" w:styleId="1">
    <w:name w:val="heading 1"/>
    <w:basedOn w:val="a"/>
    <w:next w:val="a"/>
    <w:link w:val="10"/>
    <w:qFormat/>
    <w:rsid w:val="00E500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500E9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character" w:styleId="a4">
    <w:name w:val="Hyperlink"/>
    <w:uiPriority w:val="99"/>
    <w:rsid w:val="00E500E9"/>
    <w:rPr>
      <w:color w:val="0000FF"/>
      <w:u w:val="single"/>
    </w:rPr>
  </w:style>
  <w:style w:type="character" w:customStyle="1" w:styleId="Hyperlink1">
    <w:name w:val="Hyperlink.1"/>
    <w:uiPriority w:val="99"/>
    <w:rsid w:val="00E500E9"/>
    <w:rPr>
      <w:lang w:val="ru-RU"/>
    </w:rPr>
  </w:style>
  <w:style w:type="character" w:styleId="a5">
    <w:name w:val="Strong"/>
    <w:basedOn w:val="a0"/>
    <w:qFormat/>
    <w:rsid w:val="00E500E9"/>
    <w:rPr>
      <w:b/>
      <w:bCs/>
    </w:rPr>
  </w:style>
  <w:style w:type="paragraph" w:customStyle="1" w:styleId="11">
    <w:name w:val="Абзац списка1"/>
    <w:basedOn w:val="a"/>
    <w:uiPriority w:val="99"/>
    <w:qFormat/>
    <w:rsid w:val="00E500E9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vilon.ru/" TargetMode="External"/><Relationship Id="rId13" Type="http://schemas.openxmlformats.org/officeDocument/2006/relationships/hyperlink" Target="http://www.gomulina.orc.ru/" TargetMode="External"/><Relationship Id="rId18" Type="http://schemas.openxmlformats.org/officeDocument/2006/relationships/hyperlink" Target="http://www.ecoline.ru/book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edu.ru/" TargetMode="External"/><Relationship Id="rId7" Type="http://schemas.openxmlformats.org/officeDocument/2006/relationships/hyperlink" Target="http://www.klassika.ru" TargetMode="External"/><Relationship Id="rId12" Type="http://schemas.openxmlformats.org/officeDocument/2006/relationships/hyperlink" Target="http://magazines.russ.ru/" TargetMode="External"/><Relationship Id="rId17" Type="http://schemas.openxmlformats.org/officeDocument/2006/relationships/hyperlink" Target="http://www.rgo.ru/geo.php?k=fizgeo&amp;f=eart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lib.ru/" TargetMode="External"/><Relationship Id="rId20" Type="http://schemas.openxmlformats.org/officeDocument/2006/relationships/hyperlink" Target="http://hemi.wall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ari.gramota.ru/" TargetMode="External"/><Relationship Id="rId11" Type="http://schemas.openxmlformats.org/officeDocument/2006/relationships/hyperlink" Target="http://www.nrl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ools.techno.ru/" TargetMode="External"/><Relationship Id="rId15" Type="http://schemas.openxmlformats.org/officeDocument/2006/relationships/hyperlink" Target="http://orel.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mwerden.de/cat/modules.php?name=books" TargetMode="External"/><Relationship Id="rId19" Type="http://schemas.openxmlformats.org/officeDocument/2006/relationships/hyperlink" Target="http://ict.edu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bookz.ru/" TargetMode="External"/><Relationship Id="rId14" Type="http://schemas.openxmlformats.org/officeDocument/2006/relationships/hyperlink" Target="http://physics.vir.ru/" TargetMode="External"/><Relationship Id="rId22" Type="http://schemas.openxmlformats.org/officeDocument/2006/relationships/hyperlink" Target="http://www.chem.msu.ru/rus/elbib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7161</Characters>
  <Application>Microsoft Office Word</Application>
  <DocSecurity>0</DocSecurity>
  <Lines>59</Lines>
  <Paragraphs>16</Paragraphs>
  <ScaleCrop>false</ScaleCrop>
  <Company>Megasoftware GrouP™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2017-10-26T10:02:00Z</dcterms:created>
  <dcterms:modified xsi:type="dcterms:W3CDTF">2017-10-26T10:07:00Z</dcterms:modified>
</cp:coreProperties>
</file>