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66437" w:rsidTr="009D711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66437" w:rsidRPr="00166437" w:rsidRDefault="00166437" w:rsidP="00166437">
            <w:pPr>
              <w:shd w:val="clear" w:color="auto" w:fill="FDFDFD"/>
              <w:spacing w:after="0" w:line="240" w:lineRule="auto"/>
              <w:jc w:val="center"/>
              <w:rPr>
                <w:bCs/>
                <w:caps/>
                <w:spacing w:val="-1"/>
                <w:sz w:val="24"/>
                <w:szCs w:val="24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к </w:t>
            </w:r>
            <w:proofErr w:type="gramStart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66437" w:rsidRPr="00166437" w:rsidRDefault="00166437" w:rsidP="009D711A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66437" w:rsidTr="009D711A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Pr="00E92EB6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8"/>
              </w:rPr>
              <w:t xml:space="preserve"> </w:t>
            </w:r>
            <w:r w:rsidRPr="00E22003">
              <w:rPr>
                <w:rStyle w:val="a8"/>
                <w:sz w:val="24"/>
                <w:szCs w:val="24"/>
              </w:rPr>
              <w:t>из</w:t>
            </w:r>
            <w:r w:rsidRPr="00E22003">
              <w:rPr>
                <w:sz w:val="24"/>
                <w:szCs w:val="24"/>
              </w:rPr>
              <w:t xml:space="preserve">  </w:t>
            </w:r>
            <w:r w:rsidR="007D19C0">
              <w:rPr>
                <w:sz w:val="24"/>
                <w:szCs w:val="24"/>
              </w:rPr>
              <w:t>6</w:t>
            </w:r>
          </w:p>
        </w:tc>
      </w:tr>
    </w:tbl>
    <w:p w:rsidR="00166437" w:rsidRDefault="00166437" w:rsidP="001664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66437" w:rsidRPr="00166437" w:rsidRDefault="00166437" w:rsidP="0016643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66437">
        <w:rPr>
          <w:rFonts w:ascii="Times New Roman" w:hAnsi="Times New Roman" w:cs="Times New Roman"/>
          <w:color w:val="auto"/>
        </w:rPr>
        <w:t>КРАЕВОЕ ГОСУДАРСТВЕННОЕ БЮДЖЕТНОЕ ПРОФЕССИОНАЛЬНОЕ ОБРАЗОВАТЕЛЬНОЕ УЧРЕЖДЕНИЕ</w:t>
      </w:r>
    </w:p>
    <w:p w:rsidR="00166437" w:rsidRPr="00166437" w:rsidRDefault="00166437" w:rsidP="0016643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66437">
        <w:rPr>
          <w:rFonts w:ascii="Times New Roman" w:hAnsi="Times New Roman" w:cs="Times New Roman"/>
          <w:color w:val="auto"/>
        </w:rPr>
        <w:t>«ЯРОВСКОЙ ПОЛИТЕХНИЧЕСКИЙ ТЕХНИКУМ»</w:t>
      </w:r>
    </w:p>
    <w:p w:rsidR="00166437" w:rsidRPr="00166437" w:rsidRDefault="00166437" w:rsidP="00166437">
      <w:pPr>
        <w:rPr>
          <w:b/>
        </w:rPr>
      </w:pPr>
    </w:p>
    <w:p w:rsidR="00166437" w:rsidRDefault="00166437" w:rsidP="00166437"/>
    <w:p w:rsidR="00166437" w:rsidRDefault="00166437" w:rsidP="00166437"/>
    <w:tbl>
      <w:tblPr>
        <w:tblStyle w:val="a7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166437" w:rsidTr="009D711A">
        <w:tc>
          <w:tcPr>
            <w:tcW w:w="5580" w:type="dxa"/>
            <w:hideMark/>
          </w:tcPr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Вишталюк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00" w:type="dxa"/>
          </w:tcPr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166437" w:rsidRPr="008A7DCD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директора № </w:t>
            </w:r>
            <w:r w:rsidRPr="008A7DCD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Pr="008A7DCD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A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Pr="008A7D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6437" w:rsidRDefault="00166437" w:rsidP="009D71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6437" w:rsidRPr="008A7DCD" w:rsidRDefault="00166437" w:rsidP="00166437">
      <w:pPr>
        <w:shd w:val="clear" w:color="auto" w:fill="FDFDFD"/>
        <w:jc w:val="both"/>
        <w:rPr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166437" w:rsidRPr="007D19C0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8"/>
          <w:szCs w:val="28"/>
        </w:rPr>
      </w:pPr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применения к </w:t>
      </w:r>
      <w:proofErr w:type="gramStart"/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снятия с обучающихся мер дисциплинарного взыскания</w:t>
      </w: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p w:rsidR="00166437" w:rsidRDefault="00166437" w:rsidP="00166437">
      <w:pPr>
        <w:shd w:val="clear" w:color="auto" w:fill="FDFDFD"/>
        <w:rPr>
          <w:b/>
          <w:bCs/>
          <w:caps/>
          <w:spacing w:val="-1"/>
          <w:sz w:val="24"/>
          <w:szCs w:val="24"/>
        </w:rPr>
      </w:pPr>
    </w:p>
    <w:p w:rsidR="00166437" w:rsidRPr="00166437" w:rsidRDefault="00166437" w:rsidP="00166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Яровое 2016</w:t>
      </w:r>
    </w:p>
    <w:p w:rsidR="00166437" w:rsidRDefault="00166437" w:rsidP="00166437">
      <w:pPr>
        <w:shd w:val="clear" w:color="auto" w:fill="FDFDFD"/>
        <w:jc w:val="center"/>
        <w:rPr>
          <w:b/>
          <w:bCs/>
          <w:caps/>
          <w:spacing w:val="-1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66437" w:rsidRPr="00166437" w:rsidTr="009D711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66437" w:rsidRPr="00166437" w:rsidRDefault="00166437" w:rsidP="009D711A">
            <w:pPr>
              <w:shd w:val="clear" w:color="auto" w:fill="FDFDFD"/>
              <w:spacing w:after="0" w:line="240" w:lineRule="auto"/>
              <w:jc w:val="center"/>
              <w:rPr>
                <w:bCs/>
                <w:caps/>
                <w:spacing w:val="-1"/>
                <w:sz w:val="24"/>
                <w:szCs w:val="24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к </w:t>
            </w:r>
            <w:proofErr w:type="gramStart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66437" w:rsidRPr="00166437" w:rsidRDefault="00166437" w:rsidP="009D711A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66437" w:rsidRPr="00E92EB6" w:rsidTr="009D711A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Pr="00E92EB6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8"/>
              </w:rPr>
              <w:t xml:space="preserve"> </w:t>
            </w:r>
            <w:r w:rsidRPr="00E22003">
              <w:rPr>
                <w:rStyle w:val="a8"/>
                <w:sz w:val="24"/>
                <w:szCs w:val="24"/>
              </w:rPr>
              <w:t>из</w:t>
            </w:r>
            <w:r w:rsidR="007D19C0">
              <w:rPr>
                <w:sz w:val="24"/>
                <w:szCs w:val="24"/>
              </w:rPr>
              <w:t xml:space="preserve"> 6</w:t>
            </w:r>
          </w:p>
        </w:tc>
      </w:tr>
    </w:tbl>
    <w:p w:rsidR="00166437" w:rsidRDefault="00166437" w:rsidP="00166437">
      <w:pPr>
        <w:shd w:val="clear" w:color="auto" w:fill="FFFFFF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66437" w:rsidRPr="00166437" w:rsidRDefault="00166437" w:rsidP="00166437">
      <w:pPr>
        <w:pStyle w:val="a4"/>
        <w:numPr>
          <w:ilvl w:val="0"/>
          <w:numId w:val="2"/>
        </w:num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166437">
        <w:rPr>
          <w:b/>
          <w:bCs/>
          <w:sz w:val="28"/>
          <w:szCs w:val="28"/>
        </w:rPr>
        <w:t>Общие положения</w:t>
      </w:r>
    </w:p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6437">
        <w:rPr>
          <w:rFonts w:ascii="Times New Roman" w:hAnsi="Times New Roman" w:cs="Times New Roman"/>
          <w:sz w:val="28"/>
          <w:szCs w:val="28"/>
        </w:rPr>
        <w:t>Порядок 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 xml:space="preserve"> в 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(далее - Порядок, техникум) разработан в соответствии с </w:t>
      </w:r>
      <w:r w:rsidRPr="00166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 w:rsidRPr="00166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Министерства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науки РФ от 15 марта 2013 г. № 185 «</w:t>
      </w:r>
      <w:r w:rsidRPr="00166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применения к обучающимся и снятия с обучающихс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мер дисциплинарного взыскания»</w:t>
      </w:r>
      <w:r w:rsidRPr="00166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 изменениями и дополнениями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21.04.2016 г.</w:t>
      </w:r>
      <w:r w:rsidRPr="00166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1.2. 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правила применения к 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с обучающихся в техникуме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дисциплинарного взыскания.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дисциплинарного взыскан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не применяются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дисциплинарного взыскания применяются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или нарушение Устава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распорядка, правил прож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 в общежитиях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 по вопросам организации и осуществления образовательной деятельности.</w:t>
      </w:r>
    </w:p>
    <w:p w:rsidR="00166437" w:rsidRPr="00166437" w:rsidRDefault="00166437" w:rsidP="00166437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166437">
        <w:rPr>
          <w:b/>
          <w:sz w:val="28"/>
          <w:szCs w:val="28"/>
        </w:rPr>
        <w:t>Меры дисциплинарного взыскания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совершение дисциплинарного проступка к 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применены следующие меры дисциплинарного взыскания: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-отчисление из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каждый дисциплинарный проступок может быть применена одна мера дисциплинарного взыскания.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меры дисциплинарного взыскания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 должен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нолетних обучающихся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применения меры дисци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плинарного взыскания техникум должен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затребовать 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письменное объяснение. Если по истечении трех учебных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66437" w:rsidRPr="00166437" w:rsidTr="009D711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66437" w:rsidRPr="00166437" w:rsidRDefault="00166437" w:rsidP="009D711A">
            <w:pPr>
              <w:shd w:val="clear" w:color="auto" w:fill="FDFDFD"/>
              <w:spacing w:after="0" w:line="240" w:lineRule="auto"/>
              <w:jc w:val="center"/>
              <w:rPr>
                <w:bCs/>
                <w:caps/>
                <w:spacing w:val="-1"/>
                <w:sz w:val="24"/>
                <w:szCs w:val="24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к </w:t>
            </w:r>
            <w:proofErr w:type="gramStart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66437" w:rsidRPr="00166437" w:rsidRDefault="00166437" w:rsidP="009D711A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66437" w:rsidRPr="00E92EB6" w:rsidTr="009D711A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Pr="00E92EB6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8"/>
              </w:rPr>
              <w:t xml:space="preserve"> </w:t>
            </w:r>
            <w:r w:rsidRPr="00E22003">
              <w:rPr>
                <w:rStyle w:val="a8"/>
                <w:sz w:val="24"/>
                <w:szCs w:val="24"/>
              </w:rPr>
              <w:t>из</w:t>
            </w:r>
            <w:r w:rsidR="007D19C0">
              <w:rPr>
                <w:sz w:val="24"/>
                <w:szCs w:val="24"/>
              </w:rPr>
              <w:t xml:space="preserve"> 6</w:t>
            </w:r>
          </w:p>
        </w:tc>
      </w:tr>
    </w:tbl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указанное объяснение обучающимся не представлено, то составляется соответствующий акт.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пункте 2.4. 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семи учебных дней со дня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мотивированного мнения указанных советов и органов в письменной форме.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Отчисление из техникума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Отчисление несовершеннолетнего обучающегося, достигшего возраста пятнадцати лет,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мера дисциплинарного взыскания допускается за неоднократное совершение дисциплинарных проступков.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техникуме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 отрицательное влияние на других обучающихся, нарушает их права и права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отников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нормальное функционирование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дисциплинарного взыскания сняты в установленном порядке.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с согласия комиссии по делам несовершеннолетних и защите их прав и органа опеки и попечительства.</w:t>
      </w:r>
    </w:p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отчислении несовершеннолетнего обучающегося в качестве меры дисциплинар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взыскания техникум незамедлительно обязан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проинформировать орган местного самоуправления, осуществляющий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66437" w:rsidRPr="00166437" w:rsidTr="009D711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66437" w:rsidRPr="00166437" w:rsidRDefault="00166437" w:rsidP="009D711A">
            <w:pPr>
              <w:shd w:val="clear" w:color="auto" w:fill="FDFDFD"/>
              <w:spacing w:after="0" w:line="240" w:lineRule="auto"/>
              <w:jc w:val="center"/>
              <w:rPr>
                <w:bCs/>
                <w:caps/>
                <w:spacing w:val="-1"/>
                <w:sz w:val="24"/>
                <w:szCs w:val="24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к </w:t>
            </w:r>
            <w:proofErr w:type="gramStart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66437" w:rsidRPr="00166437" w:rsidRDefault="00166437" w:rsidP="009D711A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66437" w:rsidRPr="00E92EB6" w:rsidTr="009D711A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Pr="00E92EB6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8"/>
              </w:rPr>
              <w:t xml:space="preserve"> </w:t>
            </w:r>
            <w:r w:rsidRPr="00E22003">
              <w:rPr>
                <w:rStyle w:val="a8"/>
                <w:sz w:val="24"/>
                <w:szCs w:val="24"/>
              </w:rPr>
              <w:t>из</w:t>
            </w:r>
            <w:r w:rsidR="007D19C0">
              <w:rPr>
                <w:sz w:val="24"/>
                <w:szCs w:val="24"/>
              </w:rPr>
              <w:t xml:space="preserve"> 6</w:t>
            </w:r>
          </w:p>
        </w:tc>
      </w:tr>
    </w:tbl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образования.</w:t>
      </w:r>
    </w:p>
    <w:p w:rsid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166437" w:rsidRPr="00166437" w:rsidRDefault="00113343" w:rsidP="0016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Применение</w:t>
      </w:r>
      <w:r w:rsidR="00166437"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снятие мер дисциплинарного взыскания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 обучающемуся меры дисциплинарного взыскания оформляется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в техникуме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обучающегося, родителей (законных представителей) несовершеннолетнего обучающегося ознакомиться с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азанным приказом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оформляется соответствующим актом.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8A7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hyperlink r:id="rId5" w:anchor="/document/70394524/entry/994" w:history="1">
        <w:r w:rsidRPr="00166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техникуме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подлежит исполнению в сроки, предусмотренные указанным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Российской Федерации порядке.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течение года со дня применения меры дисциплинарного взыскания к </w:t>
      </w:r>
      <w:proofErr w:type="gramStart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166437" w:rsidRPr="00166437" w:rsidRDefault="00166437" w:rsidP="0016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Директор техникума</w:t>
      </w:r>
      <w:r w:rsidRPr="0016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403658" w:rsidRDefault="00403658"/>
    <w:p w:rsidR="00166437" w:rsidRDefault="00166437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66437" w:rsidRPr="00166437" w:rsidTr="009D711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66437" w:rsidRPr="00166437" w:rsidRDefault="00166437" w:rsidP="009D711A">
            <w:pPr>
              <w:shd w:val="clear" w:color="auto" w:fill="FDFDFD"/>
              <w:spacing w:after="0" w:line="240" w:lineRule="auto"/>
              <w:jc w:val="center"/>
              <w:rPr>
                <w:bCs/>
                <w:caps/>
                <w:spacing w:val="-1"/>
                <w:sz w:val="24"/>
                <w:szCs w:val="24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к </w:t>
            </w:r>
            <w:proofErr w:type="gramStart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166437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66437" w:rsidRPr="00166437" w:rsidRDefault="00166437" w:rsidP="009D711A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66437" w:rsidRPr="00E92EB6" w:rsidTr="009D711A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37" w:rsidRDefault="00166437" w:rsidP="009D711A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7" w:rsidRPr="00E92EB6" w:rsidRDefault="00166437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8"/>
              </w:rPr>
              <w:t xml:space="preserve"> </w:t>
            </w:r>
            <w:r w:rsidRPr="00E22003">
              <w:rPr>
                <w:rStyle w:val="a8"/>
                <w:sz w:val="24"/>
                <w:szCs w:val="24"/>
              </w:rPr>
              <w:t>из</w:t>
            </w:r>
            <w:r w:rsidRPr="00E22003">
              <w:rPr>
                <w:sz w:val="24"/>
                <w:szCs w:val="24"/>
              </w:rPr>
              <w:t xml:space="preserve"> </w:t>
            </w:r>
            <w:r w:rsidR="007D19C0">
              <w:rPr>
                <w:sz w:val="24"/>
                <w:szCs w:val="24"/>
              </w:rPr>
              <w:t>6</w:t>
            </w:r>
            <w:r w:rsidRPr="00E22003">
              <w:rPr>
                <w:sz w:val="24"/>
                <w:szCs w:val="24"/>
              </w:rPr>
              <w:t xml:space="preserve"> </w:t>
            </w:r>
          </w:p>
        </w:tc>
      </w:tr>
    </w:tbl>
    <w:p w:rsidR="00166437" w:rsidRPr="007D19C0" w:rsidRDefault="00166437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Pr="007D19C0" w:rsidRDefault="007D19C0" w:rsidP="007D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C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D19C0" w:rsidRPr="007D19C0" w:rsidRDefault="007D19C0" w:rsidP="007D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7D19C0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7D19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19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              И.В. Беляева </w:t>
      </w: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Зам. директора по ООД                    </w:t>
      </w:r>
      <w:r w:rsidRPr="007D19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              И.А. </w:t>
      </w:r>
      <w:proofErr w:type="spellStart"/>
      <w:r w:rsidRPr="007D19C0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по </w:t>
      </w:r>
      <w:r w:rsidRPr="007D19C0">
        <w:rPr>
          <w:rFonts w:ascii="Times New Roman" w:hAnsi="Times New Roman" w:cs="Times New Roman"/>
          <w:sz w:val="28"/>
          <w:szCs w:val="28"/>
        </w:rPr>
        <w:t xml:space="preserve">ВР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_________________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Т.Р. Аксенова</w:t>
      </w: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юрисконсульт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</w:t>
      </w:r>
      <w:r w:rsidRPr="007D19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7D19C0">
        <w:rPr>
          <w:rFonts w:ascii="Times New Roman" w:hAnsi="Times New Roman" w:cs="Times New Roman"/>
          <w:sz w:val="28"/>
          <w:szCs w:val="28"/>
        </w:rPr>
        <w:t xml:space="preserve">                  Е.Н. Салова </w:t>
      </w:r>
    </w:p>
    <w:p w:rsidR="00166437" w:rsidRDefault="00166437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7D19C0" w:rsidRPr="00166437" w:rsidTr="009D711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7D19C0" w:rsidRPr="00166437" w:rsidRDefault="007D19C0" w:rsidP="009D711A">
            <w:pPr>
              <w:shd w:val="clear" w:color="auto" w:fill="FDFDFD"/>
              <w:spacing w:after="0" w:line="240" w:lineRule="auto"/>
              <w:jc w:val="center"/>
              <w:rPr>
                <w:bCs/>
                <w:caps/>
                <w:spacing w:val="-1"/>
                <w:sz w:val="24"/>
                <w:szCs w:val="24"/>
              </w:rPr>
            </w:pP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к </w:t>
            </w:r>
            <w:proofErr w:type="gramStart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</w:p>
          <w:p w:rsidR="007D19C0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7D19C0" w:rsidRPr="00166437" w:rsidRDefault="007D19C0" w:rsidP="009D711A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D19C0" w:rsidRPr="00E92EB6" w:rsidTr="009D711A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C0" w:rsidRDefault="007D19C0" w:rsidP="009D7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C0" w:rsidRDefault="007D19C0" w:rsidP="009D711A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C0" w:rsidRPr="00E92EB6" w:rsidRDefault="007D19C0" w:rsidP="009D711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8"/>
              </w:rPr>
              <w:t xml:space="preserve"> </w:t>
            </w:r>
            <w:r w:rsidRPr="00E22003">
              <w:rPr>
                <w:rStyle w:val="a8"/>
                <w:sz w:val="24"/>
                <w:szCs w:val="24"/>
              </w:rPr>
              <w:t>из</w:t>
            </w:r>
            <w:r>
              <w:rPr>
                <w:rStyle w:val="a8"/>
                <w:sz w:val="24"/>
                <w:szCs w:val="24"/>
              </w:rPr>
              <w:t xml:space="preserve"> 6</w:t>
            </w:r>
            <w:r w:rsidRPr="00E22003">
              <w:rPr>
                <w:sz w:val="24"/>
                <w:szCs w:val="24"/>
              </w:rPr>
              <w:t xml:space="preserve">  </w:t>
            </w:r>
          </w:p>
        </w:tc>
      </w:tr>
    </w:tbl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</w:rPr>
      </w:pPr>
    </w:p>
    <w:p w:rsidR="007D19C0" w:rsidRPr="007D19C0" w:rsidRDefault="007D19C0" w:rsidP="007D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C0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p w:rsidR="007D19C0" w:rsidRPr="007D19C0" w:rsidRDefault="007D19C0" w:rsidP="007D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9C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D19C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к </w:t>
      </w:r>
      <w:proofErr w:type="gramStart"/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16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снятия с обучающихся мер дисциплинарного взыскания</w:t>
      </w:r>
    </w:p>
    <w:p w:rsidR="007D19C0" w:rsidRPr="007D19C0" w:rsidRDefault="007D19C0" w:rsidP="007D1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D19C0" w:rsidRPr="008A7DCD" w:rsidRDefault="007D19C0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7D19C0" w:rsidRPr="008A7DCD" w:rsidRDefault="007D19C0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0" w:rsidRPr="007D19C0" w:rsidTr="009D711A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9C0" w:rsidRPr="008A7DCD" w:rsidRDefault="007D19C0" w:rsidP="008A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9C0" w:rsidRPr="007D19C0" w:rsidRDefault="007D19C0" w:rsidP="007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19C0" w:rsidRPr="007D19C0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B05"/>
    <w:multiLevelType w:val="hybridMultilevel"/>
    <w:tmpl w:val="4B24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D0A17"/>
    <w:multiLevelType w:val="hybridMultilevel"/>
    <w:tmpl w:val="BCCA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437"/>
    <w:rsid w:val="00113343"/>
    <w:rsid w:val="00166437"/>
    <w:rsid w:val="00403658"/>
    <w:rsid w:val="007D19C0"/>
    <w:rsid w:val="00823A3E"/>
    <w:rsid w:val="008A7DCD"/>
    <w:rsid w:val="009A50AF"/>
    <w:rsid w:val="00E2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1">
    <w:name w:val="heading 1"/>
    <w:basedOn w:val="a"/>
    <w:next w:val="a"/>
    <w:link w:val="10"/>
    <w:uiPriority w:val="9"/>
    <w:qFormat/>
    <w:rsid w:val="00166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66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6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6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437"/>
  </w:style>
  <w:style w:type="character" w:styleId="a3">
    <w:name w:val="Hyperlink"/>
    <w:basedOn w:val="a0"/>
    <w:uiPriority w:val="99"/>
    <w:semiHidden/>
    <w:unhideWhenUsed/>
    <w:rsid w:val="00166437"/>
    <w:rPr>
      <w:color w:val="0000FF"/>
      <w:u w:val="single"/>
    </w:rPr>
  </w:style>
  <w:style w:type="paragraph" w:customStyle="1" w:styleId="s1">
    <w:name w:val="s_1"/>
    <w:basedOn w:val="a"/>
    <w:rsid w:val="0016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6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6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66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Знак1 Знак"/>
    <w:basedOn w:val="a0"/>
    <w:link w:val="a6"/>
    <w:uiPriority w:val="99"/>
    <w:locked/>
    <w:rsid w:val="00166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aliases w:val="Знак1"/>
    <w:basedOn w:val="a"/>
    <w:link w:val="a5"/>
    <w:uiPriority w:val="99"/>
    <w:unhideWhenUsed/>
    <w:rsid w:val="001664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166437"/>
  </w:style>
  <w:style w:type="table" w:styleId="a7">
    <w:name w:val="Table Grid"/>
    <w:basedOn w:val="a1"/>
    <w:rsid w:val="001664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166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2016-12-08T08:13:00Z</dcterms:created>
  <dcterms:modified xsi:type="dcterms:W3CDTF">2017-11-20T10:29:00Z</dcterms:modified>
</cp:coreProperties>
</file>