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3E" w:rsidRDefault="00D34223" w:rsidP="00D3422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об э</w:t>
      </w:r>
      <w:r w:rsidRPr="00D342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лектронны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r w:rsidRPr="00D342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r w:rsidRPr="00D342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ресурс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ах</w:t>
      </w:r>
      <w:r w:rsidRPr="00D342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 которым обеспечивается доступ инвалид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ов</w:t>
      </w:r>
      <w:r w:rsidRPr="00D342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лиц с ограниченными возможностями здоровья</w:t>
      </w:r>
    </w:p>
    <w:p w:rsidR="00D34223" w:rsidRDefault="00D34223" w:rsidP="00D3422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4223" w:rsidRPr="002A1A01" w:rsidRDefault="00D34223" w:rsidP="00D34223">
      <w:pPr>
        <w:jc w:val="both"/>
        <w:rPr>
          <w:sz w:val="24"/>
          <w:szCs w:val="24"/>
        </w:rPr>
      </w:pP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http://минобрнауки.рф/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 - Министерство образования и науки Российской Федерации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http://www.edu.ru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 Федеральный портал «Российское образование»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http://window.edu.ru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 Информационная система «Единое окно доступа к образовательным ресурсам»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www.school-collection.edu.ru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Единая коллекция цифровых образовательных ресурсов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http://fcior.edu.ru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Федеральный центр информационно-образовательных ресурсов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http://www.ege.edu.ru/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 Портал информационной поддержки ЕГЭ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http://www.en.edu.ru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Естественнонаучный образовательный портал  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http://www.school.edu.ru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Российский общеобразовательный портал 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http://lib.uvauga.ru/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Электронная библиотека УИ ГА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http://e.lanbook.com/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Электронно-библиотечная система издательства "Лань" 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http://www.iprbookshop.ru/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 xml:space="preserve"> - Электронно-библиотечная система </w:t>
      </w:r>
      <w:proofErr w:type="spellStart"/>
      <w:r w:rsidR="00D34223" w:rsidRPr="00D3422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D34223" w:rsidRPr="00D34223">
        <w:rPr>
          <w:rFonts w:ascii="Times New Roman" w:hAnsi="Times New Roman" w:cs="Times New Roman"/>
          <w:sz w:val="24"/>
          <w:szCs w:val="24"/>
        </w:rPr>
        <w:t> 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http://elibrary.ru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- Научная электронная библиотека eLIBRARY.RU 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http://polpred.com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 - Polpred.com Обзор СМИ 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http://ebs.rgazu.ru/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 - Электронно-библиотечная система (ЭБС) "</w:t>
      </w:r>
      <w:proofErr w:type="spellStart"/>
      <w:r w:rsidR="00D34223" w:rsidRPr="00D34223">
        <w:rPr>
          <w:rFonts w:ascii="Times New Roman" w:hAnsi="Times New Roman" w:cs="Times New Roman"/>
          <w:sz w:val="24"/>
          <w:szCs w:val="24"/>
        </w:rPr>
        <w:t>AgriLib</w:t>
      </w:r>
      <w:proofErr w:type="spellEnd"/>
      <w:r w:rsidR="00D34223" w:rsidRPr="00D34223">
        <w:rPr>
          <w:rFonts w:ascii="Times New Roman" w:hAnsi="Times New Roman" w:cs="Times New Roman"/>
          <w:sz w:val="24"/>
          <w:szCs w:val="24"/>
        </w:rPr>
        <w:t>" </w:t>
      </w:r>
    </w:p>
    <w:p w:rsidR="00D34223" w:rsidRPr="00D34223" w:rsidRDefault="002226D5" w:rsidP="00D3422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http://www.ege.ru</w:t>
        </w:r>
      </w:hyperlink>
      <w:r w:rsidR="00D34223" w:rsidRPr="00D34223">
        <w:rPr>
          <w:rFonts w:ascii="Times New Roman" w:hAnsi="Times New Roman" w:cs="Times New Roman"/>
          <w:sz w:val="24"/>
          <w:szCs w:val="24"/>
        </w:rPr>
        <w:t>  - Сайт информационной поддержки Единого государственного экзамена в компьютерной форме  </w:t>
      </w:r>
    </w:p>
    <w:p w:rsidR="00D34223" w:rsidRPr="00D34223" w:rsidRDefault="00D34223" w:rsidP="00D34223">
      <w:pPr>
        <w:shd w:val="clear" w:color="auto" w:fill="FFFFFF"/>
        <w:tabs>
          <w:tab w:val="left" w:pos="2295"/>
        </w:tabs>
        <w:spacing w:line="27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34223">
        <w:rPr>
          <w:rFonts w:ascii="Times New Roman" w:hAnsi="Times New Roman" w:cs="Times New Roman"/>
          <w:b/>
          <w:bCs/>
          <w:sz w:val="24"/>
          <w:szCs w:val="24"/>
        </w:rPr>
        <w:t>ЭБС «</w:t>
      </w:r>
      <w:proofErr w:type="spellStart"/>
      <w:r w:rsidRPr="00D34223">
        <w:rPr>
          <w:rFonts w:ascii="Times New Roman" w:hAnsi="Times New Roman" w:cs="Times New Roman"/>
          <w:b/>
          <w:bCs/>
          <w:sz w:val="24"/>
          <w:szCs w:val="24"/>
        </w:rPr>
        <w:t>Юрайт</w:t>
      </w:r>
      <w:proofErr w:type="spellEnd"/>
      <w:r w:rsidRPr="00D3422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4223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:rsidR="00D34223" w:rsidRPr="00D34223" w:rsidRDefault="00D34223" w:rsidP="00D34223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4223">
        <w:rPr>
          <w:rFonts w:ascii="Times New Roman" w:hAnsi="Times New Roman" w:cs="Times New Roman"/>
          <w:sz w:val="24"/>
          <w:szCs w:val="24"/>
        </w:rPr>
        <w:t>Адрес для работы и регистрации:</w:t>
      </w:r>
    </w:p>
    <w:p w:rsidR="00D34223" w:rsidRPr="00D34223" w:rsidRDefault="002226D5" w:rsidP="00D34223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34223" w:rsidRPr="00D34223">
          <w:rPr>
            <w:rFonts w:ascii="Times New Roman" w:hAnsi="Times New Roman" w:cs="Times New Roman"/>
            <w:sz w:val="24"/>
            <w:szCs w:val="24"/>
            <w:u w:val="single"/>
          </w:rPr>
          <w:t>http://www.biblio-online.ru/thematic/?1&amp;id=ALSFR-b39fb709-0447-4893-8d18-746865a23b31&amp;type=catalog</w:t>
        </w:r>
      </w:hyperlink>
    </w:p>
    <w:p w:rsidR="00D34223" w:rsidRPr="00D34223" w:rsidRDefault="00D34223" w:rsidP="00D34223">
      <w:pPr>
        <w:pStyle w:val="a5"/>
        <w:tabs>
          <w:tab w:val="left" w:pos="1005"/>
        </w:tabs>
        <w:spacing w:before="0" w:beforeAutospacing="0" w:after="0" w:afterAutospacing="0"/>
        <w:jc w:val="both"/>
      </w:pPr>
      <w:r w:rsidRPr="00D34223">
        <w:t xml:space="preserve">Интернет-читалка для </w:t>
      </w:r>
      <w:proofErr w:type="gramStart"/>
      <w:r w:rsidRPr="00D34223">
        <w:t>незрячих</w:t>
      </w:r>
      <w:proofErr w:type="gramEnd"/>
      <w:r w:rsidRPr="00D34223">
        <w:t xml:space="preserve">- </w:t>
      </w:r>
      <w:hyperlink r:id="rId21" w:history="1">
        <w:r w:rsidRPr="00D34223">
          <w:rPr>
            <w:rStyle w:val="a4"/>
            <w:color w:val="auto"/>
          </w:rPr>
          <w:t>http://brsbs.ru/ru/biblioteka-govoryashchih-knig/38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22" w:history="1">
        <w:r w:rsidR="00D34223" w:rsidRPr="00D34223">
          <w:rPr>
            <w:rStyle w:val="a4"/>
            <w:color w:val="auto"/>
          </w:rPr>
          <w:t>Межрегиональный ресурсный центр "Доступный мир"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23" w:history="1">
        <w:r w:rsidR="00D34223" w:rsidRPr="00D34223">
          <w:rPr>
            <w:rStyle w:val="a4"/>
            <w:color w:val="auto"/>
          </w:rPr>
          <w:t>Федеральный методический центр Среднего профессионального образования и профессионального обучения лиц с инвалидностью и ОВЗ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24" w:history="1">
        <w:r w:rsidR="00D34223" w:rsidRPr="00D34223">
          <w:rPr>
            <w:rStyle w:val="a4"/>
            <w:color w:val="auto"/>
          </w:rPr>
          <w:t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25" w:history="1">
        <w:r w:rsidR="00D34223" w:rsidRPr="00D34223">
          <w:rPr>
            <w:rStyle w:val="a4"/>
            <w:color w:val="auto"/>
          </w:rPr>
          <w:t>Дорога в мир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26" w:history="1">
        <w:r w:rsidR="00D34223" w:rsidRPr="00D34223">
          <w:rPr>
            <w:rStyle w:val="a4"/>
            <w:color w:val="auto"/>
          </w:rPr>
          <w:t>Всероссийское общество инвалидов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27" w:history="1">
        <w:r w:rsidR="00D34223" w:rsidRPr="00D34223">
          <w:rPr>
            <w:rStyle w:val="a4"/>
            <w:color w:val="auto"/>
          </w:rPr>
          <w:t>Всероссийское общество глухих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28" w:history="1">
        <w:r w:rsidR="00D34223" w:rsidRPr="00D34223">
          <w:rPr>
            <w:rStyle w:val="a4"/>
            <w:color w:val="auto"/>
          </w:rPr>
          <w:t>Общероссийская общественная организация «Всероссийская организация спорта лиц с поражением опорно-двигательного аппарата»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29" w:history="1">
        <w:r w:rsidR="00D34223" w:rsidRPr="00D34223">
          <w:rPr>
            <w:rStyle w:val="a4"/>
            <w:color w:val="auto"/>
          </w:rPr>
          <w:t>Всероссийское общество слепых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30" w:history="1">
        <w:r w:rsidR="00D34223" w:rsidRPr="00D34223">
          <w:rPr>
            <w:rStyle w:val="a4"/>
            <w:color w:val="auto"/>
          </w:rPr>
          <w:t>Центр лечебной педагогики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31" w:history="1">
        <w:r w:rsidR="00D34223" w:rsidRPr="00D34223">
          <w:rPr>
            <w:rStyle w:val="a4"/>
            <w:color w:val="auto"/>
          </w:rPr>
          <w:t>РООИ «Перспектива»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32" w:history="1">
        <w:r w:rsidR="00D34223" w:rsidRPr="00D34223">
          <w:rPr>
            <w:rStyle w:val="a4"/>
            <w:color w:val="auto"/>
          </w:rPr>
          <w:t>Федеральная служба по труду и занятости (</w:t>
        </w:r>
        <w:proofErr w:type="spellStart"/>
        <w:r w:rsidR="00D34223" w:rsidRPr="00D34223">
          <w:rPr>
            <w:rStyle w:val="a4"/>
            <w:color w:val="auto"/>
          </w:rPr>
          <w:t>Роструд</w:t>
        </w:r>
        <w:proofErr w:type="spellEnd"/>
        <w:r w:rsidR="00D34223" w:rsidRPr="00D34223">
          <w:rPr>
            <w:rStyle w:val="a4"/>
            <w:color w:val="auto"/>
          </w:rPr>
          <w:t>)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33" w:history="1">
        <w:r w:rsidR="00D34223" w:rsidRPr="00D34223">
          <w:rPr>
            <w:rStyle w:val="a4"/>
            <w:color w:val="auto"/>
          </w:rPr>
          <w:t>Общероссийская база вакансий «Работа в России»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34" w:history="1">
        <w:r w:rsidR="00D34223" w:rsidRPr="00D34223">
          <w:rPr>
            <w:rStyle w:val="a4"/>
            <w:color w:val="auto"/>
          </w:rPr>
          <w:t>Федеральный правовой портал Юридическая Россия</w:t>
        </w:r>
      </w:hyperlink>
    </w:p>
    <w:p w:rsidR="00D34223" w:rsidRPr="00D34223" w:rsidRDefault="002226D5" w:rsidP="00D34223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hyperlink r:id="rId35" w:history="1">
        <w:r w:rsidR="00D34223" w:rsidRPr="00D34223">
          <w:rPr>
            <w:rStyle w:val="a4"/>
            <w:color w:val="auto"/>
          </w:rPr>
          <w:t>Государственная программа «Доступная среда»</w:t>
        </w:r>
      </w:hyperlink>
    </w:p>
    <w:p w:rsidR="00D34223" w:rsidRPr="00D34223" w:rsidRDefault="002226D5" w:rsidP="00D342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="00D34223" w:rsidRPr="00D342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Министерство труда и социальной защиты Российской Федерации</w:t>
        </w:r>
      </w:hyperlink>
    </w:p>
    <w:sectPr w:rsidR="00D34223" w:rsidRPr="00D34223" w:rsidSect="0022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29B"/>
    <w:multiLevelType w:val="multilevel"/>
    <w:tmpl w:val="D746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B23"/>
    <w:rsid w:val="0000683E"/>
    <w:rsid w:val="000A1E88"/>
    <w:rsid w:val="000F7432"/>
    <w:rsid w:val="002226D5"/>
    <w:rsid w:val="005B4B23"/>
    <w:rsid w:val="00D3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2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42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lib.uvauga.ru/" TargetMode="External"/><Relationship Id="rId18" Type="http://schemas.openxmlformats.org/officeDocument/2006/relationships/hyperlink" Target="http://ebs.rgazu.ru/" TargetMode="External"/><Relationship Id="rId26" Type="http://schemas.openxmlformats.org/officeDocument/2006/relationships/hyperlink" Target="http://www.vo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rsbs.ru/ru/biblioteka-govoryashchih-knig/38" TargetMode="External"/><Relationship Id="rId34" Type="http://schemas.openxmlformats.org/officeDocument/2006/relationships/hyperlink" Target="http://www.law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polpred.com/" TargetMode="External"/><Relationship Id="rId25" Type="http://schemas.openxmlformats.org/officeDocument/2006/relationships/hyperlink" Target="http://dorogavmir.ru/" TargetMode="External"/><Relationship Id="rId33" Type="http://schemas.openxmlformats.org/officeDocument/2006/relationships/hyperlink" Target="https://trudvsem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biblio-online.ru/thematic/?1&amp;id=ALSFR-b39fb709-0447-4893-8d18-746865a23b31&amp;type=catalog_them" TargetMode="External"/><Relationship Id="rId29" Type="http://schemas.openxmlformats.org/officeDocument/2006/relationships/hyperlink" Target="http://www.vos.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n.edu.ru/" TargetMode="External"/><Relationship Id="rId24" Type="http://schemas.openxmlformats.org/officeDocument/2006/relationships/hyperlink" Target="http://spo.wil.ru/apex/f?p=140:1:0::::G_PORTAL_ID:1" TargetMode="External"/><Relationship Id="rId32" Type="http://schemas.openxmlformats.org/officeDocument/2006/relationships/hyperlink" Target="http://www.rostrud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xn--l1aechnn.xn--p1ai/" TargetMode="External"/><Relationship Id="rId28" Type="http://schemas.openxmlformats.org/officeDocument/2006/relationships/hyperlink" Target="http://fpoda.ru/" TargetMode="External"/><Relationship Id="rId36" Type="http://schemas.openxmlformats.org/officeDocument/2006/relationships/hyperlink" Target="http://www.rosmintrud.ru/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hyperlink" Target="http://www.ege.ru/" TargetMode="External"/><Relationship Id="rId31" Type="http://schemas.openxmlformats.org/officeDocument/2006/relationships/hyperlink" Target="https://perspektiva-in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e.lanbook.com/" TargetMode="External"/><Relationship Id="rId22" Type="http://schemas.openxmlformats.org/officeDocument/2006/relationships/hyperlink" Target="http://rehabresource.ru/" TargetMode="External"/><Relationship Id="rId27" Type="http://schemas.openxmlformats.org/officeDocument/2006/relationships/hyperlink" Target="http://www.voginfo.ru/" TargetMode="External"/><Relationship Id="rId30" Type="http://schemas.openxmlformats.org/officeDocument/2006/relationships/hyperlink" Target="http://www.ccp.org.ru/" TargetMode="External"/><Relationship Id="rId35" Type="http://schemas.openxmlformats.org/officeDocument/2006/relationships/hyperlink" Target="http://zhit-vmes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2LFuobok0FA6ILWbz5OS0JzpMCbGJcZ35BsFoEv5uzc=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CtSN0UpM7BEDFZawWPw0KQrtfWCGFOK7+Vw8TjDHYko=</DigestValue>
    </Reference>
  </SignedInfo>
  <SignatureValue>WWxGM5hR+RmGUgdj2bPeOAvKBL5kNiMUCVjwh7NfPU3H0fc4yC3rOR+u/UkZEPla
bA/FC0cKuDEZbIhnjhWWew==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020qsvpTFpnTYlMQ0jXCYEgjzXs=</DigestValue>
      </Reference>
      <Reference URI="/word/document.xml?ContentType=application/vnd.openxmlformats-officedocument.wordprocessingml.document.main+xml">
        <DigestMethod Algorithm="http://www.w3.org/2000/09/xmldsig#sha1"/>
        <DigestValue>3AKQdvv4tX2OomUPoymCAuHBtyY=</DigestValue>
      </Reference>
      <Reference URI="/word/fontTable.xml?ContentType=application/vnd.openxmlformats-officedocument.wordprocessingml.fontTable+xml">
        <DigestMethod Algorithm="http://www.w3.org/2000/09/xmldsig#sha1"/>
        <DigestValue>UcEssxuMPoL3BhH0gO72U1QhuaQ=</DigestValue>
      </Reference>
      <Reference URI="/word/numbering.xml?ContentType=application/vnd.openxmlformats-officedocument.wordprocessingml.numbering+xml">
        <DigestMethod Algorithm="http://www.w3.org/2000/09/xmldsig#sha1"/>
        <DigestValue>BAzco7A3VlnbmtF9Q7VcyNQJTbI=</DigestValue>
      </Reference>
      <Reference URI="/word/settings.xml?ContentType=application/vnd.openxmlformats-officedocument.wordprocessingml.settings+xml">
        <DigestMethod Algorithm="http://www.w3.org/2000/09/xmldsig#sha1"/>
        <DigestValue>yD2ne2/Hgt7y1zsIT8oa+QCGbsI=</DigestValue>
      </Reference>
      <Reference URI="/word/styles.xml?ContentType=application/vnd.openxmlformats-officedocument.wordprocessingml.styles+xml">
        <DigestMethod Algorithm="http://www.w3.org/2000/09/xmldsig#sha1"/>
        <DigestValue>YnFuUj9nHitfed/nxD1F7vrJ6DA=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2021-02-02T01:09:11Z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2021-02-02T01:09:11Z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Home</cp:lastModifiedBy>
  <cp:revision>4</cp:revision>
  <dcterms:created xsi:type="dcterms:W3CDTF">2021-02-01T08:44:00Z</dcterms:created>
  <dcterms:modified xsi:type="dcterms:W3CDTF">2021-02-01T13:45:00Z</dcterms:modified>
</cp:coreProperties>
</file>