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DECD" w14:textId="1E0C5B2B" w:rsidR="008F3A6B" w:rsidRDefault="007A5292" w:rsidP="00483731">
      <w:pPr>
        <w:pStyle w:val="11"/>
        <w:spacing w:before="0" w:line="276" w:lineRule="auto"/>
        <w:ind w:left="563" w:right="446" w:hanging="2"/>
        <w:rPr>
          <w:rFonts w:ascii="Times New Roman" w:hAnsi="Times New Roman" w:cs="Times New Roman"/>
          <w:color w:val="222B2C"/>
          <w:spacing w:val="-3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О ДОСТУПЕ К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ИНФОРМАЦИОННЫМ СИСТЕМАМ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И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>ИНФОРМАЦИОННО</w:t>
      </w:r>
      <w:r w:rsidR="001A1FFB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- ТЕЛЕКОММУНИКАЦИОННЫМ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СЕТЯМ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В КГБПОУ </w:t>
      </w:r>
      <w:r w:rsidR="00971C5F" w:rsidRPr="00483731">
        <w:rPr>
          <w:rFonts w:ascii="Times New Roman" w:hAnsi="Times New Roman" w:cs="Times New Roman"/>
          <w:color w:val="222B2C"/>
          <w:sz w:val="24"/>
          <w:szCs w:val="24"/>
        </w:rPr>
        <w:t>«</w:t>
      </w:r>
      <w:proofErr w:type="spellStart"/>
      <w:r w:rsidR="00971C5F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>Яровской</w:t>
      </w:r>
      <w:proofErr w:type="spellEnd"/>
      <w:r w:rsidR="00971C5F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политехнический техникум»</w:t>
      </w:r>
    </w:p>
    <w:p w14:paraId="5B124B9F" w14:textId="77777777" w:rsidR="00483731" w:rsidRPr="00483731" w:rsidRDefault="00483731" w:rsidP="00483731">
      <w:pPr>
        <w:pStyle w:val="11"/>
        <w:spacing w:before="0" w:line="276" w:lineRule="auto"/>
        <w:ind w:left="563" w:right="446" w:hanging="2"/>
        <w:rPr>
          <w:rFonts w:ascii="Times New Roman" w:hAnsi="Times New Roman" w:cs="Times New Roman"/>
          <w:sz w:val="24"/>
          <w:szCs w:val="24"/>
        </w:rPr>
      </w:pPr>
    </w:p>
    <w:p w14:paraId="22122847" w14:textId="77777777" w:rsidR="008F3A6B" w:rsidRPr="00483731" w:rsidRDefault="007A5292" w:rsidP="00483731">
      <w:pPr>
        <w:spacing w:line="276" w:lineRule="auto"/>
        <w:ind w:left="273" w:right="121" w:firstLine="614"/>
        <w:jc w:val="both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Образовательный процесс </w:t>
      </w:r>
      <w:proofErr w:type="gramStart"/>
      <w:r w:rsidRPr="00483731">
        <w:rPr>
          <w:rFonts w:ascii="Times New Roman" w:hAnsi="Times New Roman" w:cs="Times New Roman"/>
          <w:color w:val="222B2C"/>
          <w:sz w:val="24"/>
          <w:szCs w:val="24"/>
        </w:rPr>
        <w:t>КГБПОУ  «</w:t>
      </w:r>
      <w:proofErr w:type="spellStart"/>
      <w:proofErr w:type="gramEnd"/>
      <w:r w:rsidR="001A1FFB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>Яровской</w:t>
      </w:r>
      <w:proofErr w:type="spellEnd"/>
      <w:r w:rsidR="001A1FFB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политехнический техникум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» в значительной степени основан на применении компьютерной техники и информационно- коммуникационных технологий: проведение аудиторных занятий сопровождается демонстрацией презентационных и видеоматериалов, компьютерных моделей и симуляторов; активно используются глобальная сеть Интернет и электронные образовательные</w:t>
      </w:r>
      <w:r w:rsidRPr="00483731">
        <w:rPr>
          <w:rFonts w:ascii="Times New Roman" w:hAnsi="Times New Roman" w:cs="Times New Roman"/>
          <w:color w:val="222B2C"/>
          <w:spacing w:val="-39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ресурсы.</w:t>
      </w:r>
    </w:p>
    <w:p w14:paraId="2DA00269" w14:textId="77777777" w:rsidR="0066136C" w:rsidRPr="00483731" w:rsidRDefault="0066136C" w:rsidP="00483731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КГБПОУ «</w:t>
      </w:r>
      <w:proofErr w:type="spellStart"/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Яровской</w:t>
      </w:r>
      <w:proofErr w:type="spellEnd"/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политехнический техникум» располагает: электронными курсами; электронными УМК; учебниками на электронных носителях; электронными образовательными ресурсами, доступными обучающимся техникума. У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становлены и используются учебно-методические компьютерные комплексы в соответствии с ФГОС СПО по шести профессиям: Повар, кондитер; Продавец, контролёр-кассир; Официант, бармен; Сварщик; Мастер ЖКХ.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освоения навыков вождения используется автотренажер </w:t>
      </w:r>
      <w:r w:rsidRPr="004837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Truck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37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Master</w:t>
      </w:r>
      <w:r w:rsidR="009612E6"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612E6" w:rsidRPr="00483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тренажер Автокран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к экзамену по правилам дорожного движения в ГИБДД применяется установленная и постоянно обновляемая интерактивная школа Форвард, г. Новосибирск и программа Форвард Экзамен ПДД. На занятиях учебной практики активно используется электронное пособие по ККМ «Штрих-</w:t>
      </w:r>
      <w:proofErr w:type="spellStart"/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</w:t>
      </w:r>
      <w:r w:rsidRPr="0048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>чебный компьютерный комплекс «Безупречный официант». В каждом паспорте учебного кабинета и мастерской отражены имеющиеся электронные наглядные пособия, обучающие фильмы и другие цифровые образовательные ресурсы.</w:t>
      </w:r>
    </w:p>
    <w:p w14:paraId="6E894F15" w14:textId="77777777" w:rsidR="008F3A6B" w:rsidRPr="00483731" w:rsidRDefault="007A5292" w:rsidP="00483731">
      <w:pPr>
        <w:pStyle w:val="a3"/>
        <w:tabs>
          <w:tab w:val="left" w:pos="9498"/>
        </w:tabs>
        <w:spacing w:before="0" w:line="276" w:lineRule="auto"/>
        <w:ind w:left="0" w:right="32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В образовательном процессе</w:t>
      </w:r>
      <w:r w:rsidR="00D507C4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(в учебных целях)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</w:t>
      </w:r>
      <w:r w:rsidR="00D507C4" w:rsidRPr="00483731">
        <w:rPr>
          <w:rFonts w:ascii="Times New Roman" w:hAnsi="Times New Roman" w:cs="Times New Roman"/>
          <w:color w:val="222B2C"/>
          <w:sz w:val="24"/>
          <w:szCs w:val="24"/>
        </w:rPr>
        <w:t>техникума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активно используются следующая электронно-вычислительная техника и мультимедийные устройства:</w:t>
      </w:r>
    </w:p>
    <w:p w14:paraId="24ABC9C6" w14:textId="77777777" w:rsidR="008F3A6B" w:rsidRPr="00483731" w:rsidRDefault="00D507C4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49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персональных</w:t>
      </w:r>
      <w:r w:rsidR="007A5292" w:rsidRPr="00483731">
        <w:rPr>
          <w:rFonts w:ascii="Times New Roman" w:hAnsi="Times New Roman" w:cs="Times New Roman"/>
          <w:color w:val="222B2C"/>
          <w:spacing w:val="-6"/>
          <w:sz w:val="24"/>
          <w:szCs w:val="24"/>
        </w:rPr>
        <w:t xml:space="preserve">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компьютера;</w:t>
      </w:r>
    </w:p>
    <w:p w14:paraId="6D686F31" w14:textId="77777777" w:rsidR="008F3A6B" w:rsidRPr="00483731" w:rsidRDefault="007A5292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1</w:t>
      </w:r>
      <w:r w:rsidR="00D507C4" w:rsidRPr="00483731">
        <w:rPr>
          <w:rFonts w:ascii="Times New Roman" w:hAnsi="Times New Roman" w:cs="Times New Roman"/>
          <w:color w:val="222B2C"/>
          <w:sz w:val="24"/>
          <w:szCs w:val="24"/>
        </w:rPr>
        <w:t>9</w:t>
      </w:r>
      <w:r w:rsidRPr="00483731">
        <w:rPr>
          <w:rFonts w:ascii="Times New Roman" w:hAnsi="Times New Roman" w:cs="Times New Roman"/>
          <w:color w:val="222B2C"/>
          <w:spacing w:val="-2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ноутбуков;</w:t>
      </w:r>
    </w:p>
    <w:p w14:paraId="5A7EA8D4" w14:textId="77777777" w:rsidR="008F3A6B" w:rsidRPr="00483731" w:rsidRDefault="00D507C4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1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8 мультимедийных</w:t>
      </w:r>
      <w:r w:rsidR="007A5292" w:rsidRPr="00483731">
        <w:rPr>
          <w:rFonts w:ascii="Times New Roman" w:hAnsi="Times New Roman" w:cs="Times New Roman"/>
          <w:color w:val="222B2C"/>
          <w:spacing w:val="-7"/>
          <w:sz w:val="24"/>
          <w:szCs w:val="24"/>
        </w:rPr>
        <w:t xml:space="preserve">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проекторов;</w:t>
      </w:r>
    </w:p>
    <w:p w14:paraId="481FBAEF" w14:textId="77777777" w:rsidR="008F3A6B" w:rsidRPr="00483731" w:rsidRDefault="00D507C4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1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ЖК</w:t>
      </w:r>
      <w:r w:rsidR="007A5292" w:rsidRPr="00483731">
        <w:rPr>
          <w:rFonts w:ascii="Times New Roman" w:hAnsi="Times New Roman" w:cs="Times New Roman"/>
          <w:color w:val="222B2C"/>
          <w:spacing w:val="-7"/>
          <w:sz w:val="24"/>
          <w:szCs w:val="24"/>
        </w:rPr>
        <w:t xml:space="preserve"> </w:t>
      </w:r>
      <w:r w:rsidR="00BA748D" w:rsidRPr="00483731">
        <w:rPr>
          <w:rFonts w:ascii="Times New Roman" w:hAnsi="Times New Roman" w:cs="Times New Roman"/>
          <w:color w:val="222B2C"/>
          <w:sz w:val="24"/>
          <w:szCs w:val="24"/>
        </w:rPr>
        <w:t>панель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;</w:t>
      </w:r>
    </w:p>
    <w:p w14:paraId="04534E93" w14:textId="77777777" w:rsidR="008F3A6B" w:rsidRPr="00483731" w:rsidRDefault="00BA748D" w:rsidP="00483731">
      <w:pPr>
        <w:pStyle w:val="a4"/>
        <w:numPr>
          <w:ilvl w:val="0"/>
          <w:numId w:val="6"/>
        </w:numPr>
        <w:tabs>
          <w:tab w:val="left" w:pos="741"/>
          <w:tab w:val="left" w:pos="742"/>
        </w:tabs>
        <w:spacing w:before="0" w:line="276" w:lineRule="auto"/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3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интерактивных</w:t>
      </w:r>
      <w:r w:rsidR="007A5292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доски.</w:t>
      </w:r>
    </w:p>
    <w:p w14:paraId="0AFA1886" w14:textId="77777777" w:rsidR="008F3A6B" w:rsidRPr="00483731" w:rsidRDefault="007A5292" w:rsidP="00483731">
      <w:pPr>
        <w:pStyle w:val="a3"/>
        <w:spacing w:before="0" w:line="276" w:lineRule="auto"/>
        <w:ind w:right="113" w:firstLine="820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Компьютеры подключены к сети Интернет со скоростью до 100 Мбит/сек. Выход в Интернет имеют все компьютеры, участвующие в образовательном процессе. Количество компьютерных классов – </w:t>
      </w:r>
      <w:r w:rsidR="00BA748D" w:rsidRPr="00483731">
        <w:rPr>
          <w:rFonts w:ascii="Times New Roman" w:hAnsi="Times New Roman" w:cs="Times New Roman"/>
          <w:color w:val="222B2C"/>
          <w:sz w:val="24"/>
          <w:szCs w:val="24"/>
        </w:rPr>
        <w:t>2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:</w:t>
      </w:r>
    </w:p>
    <w:p w14:paraId="378B8C38" w14:textId="67EC0C25" w:rsidR="008F3A6B" w:rsidRPr="00483731" w:rsidRDefault="007A5292" w:rsidP="00483731">
      <w:pPr>
        <w:pStyle w:val="a3"/>
        <w:spacing w:before="0" w:line="276" w:lineRule="auto"/>
        <w:ind w:right="115" w:firstLine="820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Каждый компьютерный класс оснащен мультимедийным проектором, располагает </w:t>
      </w:r>
      <w:r w:rsidR="00BA748D" w:rsidRPr="00483731">
        <w:rPr>
          <w:rFonts w:ascii="Times New Roman" w:hAnsi="Times New Roman" w:cs="Times New Roman"/>
          <w:color w:val="222B2C"/>
          <w:sz w:val="24"/>
          <w:szCs w:val="24"/>
        </w:rPr>
        <w:t>12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-ю компьютерами с учетом санитарных норм и требований к проведению практических занятий с </w:t>
      </w:r>
      <w:r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учетом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деления группы на подгруппы и предоставлении каждому обучающемуся отдельного рабочего места за</w:t>
      </w:r>
      <w:r w:rsidRPr="00483731">
        <w:rPr>
          <w:rFonts w:ascii="Times New Roman" w:hAnsi="Times New Roman" w:cs="Times New Roman"/>
          <w:color w:val="222B2C"/>
          <w:spacing w:val="-10"/>
          <w:sz w:val="24"/>
          <w:szCs w:val="24"/>
        </w:rPr>
        <w:t xml:space="preserve"> 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компьютером.</w:t>
      </w:r>
    </w:p>
    <w:p w14:paraId="7F8F1B61" w14:textId="77777777" w:rsidR="008F3A6B" w:rsidRPr="00483731" w:rsidRDefault="008F3A6B" w:rsidP="00483731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01A4CAE" w14:textId="77777777" w:rsidR="008F3A6B" w:rsidRPr="00483731" w:rsidRDefault="007A5292" w:rsidP="00483731">
      <w:pPr>
        <w:pStyle w:val="11"/>
        <w:spacing w:before="0" w:line="276" w:lineRule="auto"/>
        <w:ind w:right="306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САЙТ И ЭЛЕКТРОННАЯ ПОЧТА</w:t>
      </w:r>
    </w:p>
    <w:p w14:paraId="7BFC6D2C" w14:textId="77777777" w:rsidR="006878AE" w:rsidRPr="00483731" w:rsidRDefault="007A5292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В сети Интернет функционирует официальный сайт </w:t>
      </w:r>
      <w:r w:rsidR="00C45C9E" w:rsidRPr="00483731">
        <w:rPr>
          <w:rFonts w:ascii="Times New Roman" w:hAnsi="Times New Roman" w:cs="Times New Roman"/>
          <w:color w:val="222B2C"/>
          <w:sz w:val="24"/>
          <w:szCs w:val="24"/>
        </w:rPr>
        <w:t>техникума</w:t>
      </w:r>
    </w:p>
    <w:p w14:paraId="1DF53982" w14:textId="77777777" w:rsidR="006878AE" w:rsidRPr="00483731" w:rsidRDefault="007A5292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адрес сайта: </w:t>
      </w:r>
      <w:hyperlink r:id="rId5" w:history="1">
        <w:r w:rsidR="006878AE" w:rsidRPr="00483731">
          <w:rPr>
            <w:rStyle w:val="a6"/>
            <w:rFonts w:ascii="Times New Roman" w:hAnsi="Times New Roman" w:cs="Times New Roman"/>
            <w:sz w:val="24"/>
            <w:szCs w:val="24"/>
          </w:rPr>
          <w:t xml:space="preserve"> http://yar-politeh.edu22.info/  </w:t>
        </w:r>
      </w:hyperlink>
    </w:p>
    <w:p w14:paraId="63ABE1E7" w14:textId="659ACB2B" w:rsidR="005A0FDA" w:rsidRPr="00483731" w:rsidRDefault="005A0FDA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92B"/>
          <w:sz w:val="24"/>
          <w:szCs w:val="24"/>
        </w:rPr>
        <w:t xml:space="preserve"> </w:t>
      </w:r>
      <w:r w:rsidRPr="00483731">
        <w:rPr>
          <w:rStyle w:val="a5"/>
          <w:rFonts w:ascii="Times New Roman" w:hAnsi="Times New Roman" w:cs="Times New Roman"/>
          <w:color w:val="22292B"/>
          <w:sz w:val="24"/>
          <w:szCs w:val="24"/>
        </w:rPr>
        <w:t>Адрес электронной почты: </w:t>
      </w:r>
      <w:hyperlink r:id="rId6" w:history="1">
        <w:r w:rsidRPr="0048373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yar-politeh@22edu.ru</w:t>
        </w:r>
      </w:hyperlink>
      <w:r w:rsidR="00483731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Pr="00483731">
        <w:rPr>
          <w:rFonts w:ascii="Times New Roman" w:hAnsi="Times New Roman" w:cs="Times New Roman"/>
          <w:sz w:val="24"/>
          <w:szCs w:val="24"/>
        </w:rPr>
        <w:t> </w:t>
      </w:r>
    </w:p>
    <w:p w14:paraId="5406452A" w14:textId="77777777" w:rsidR="008F3A6B" w:rsidRPr="00483731" w:rsidRDefault="007A5292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В колледже развернута зона </w:t>
      </w:r>
      <w:proofErr w:type="spellStart"/>
      <w:r w:rsidRPr="00483731">
        <w:rPr>
          <w:rFonts w:ascii="Times New Roman" w:hAnsi="Times New Roman" w:cs="Times New Roman"/>
          <w:color w:val="222B2C"/>
          <w:sz w:val="24"/>
          <w:szCs w:val="24"/>
        </w:rPr>
        <w:t>Wi-Fi</w:t>
      </w:r>
      <w:proofErr w:type="spellEnd"/>
      <w:r w:rsidRPr="00483731">
        <w:rPr>
          <w:rFonts w:ascii="Times New Roman" w:hAnsi="Times New Roman" w:cs="Times New Roman"/>
          <w:color w:val="222B2C"/>
          <w:sz w:val="24"/>
          <w:szCs w:val="24"/>
        </w:rPr>
        <w:t>.</w:t>
      </w:r>
    </w:p>
    <w:p w14:paraId="0F984BD4" w14:textId="77777777" w:rsidR="008F3A6B" w:rsidRPr="00483731" w:rsidRDefault="008F3A6B" w:rsidP="00483731">
      <w:pPr>
        <w:pStyle w:val="a4"/>
        <w:tabs>
          <w:tab w:val="left" w:pos="569"/>
        </w:tabs>
        <w:spacing w:before="0" w:line="276" w:lineRule="auto"/>
        <w:ind w:right="242"/>
        <w:jc w:val="left"/>
        <w:rPr>
          <w:rFonts w:ascii="Times New Roman" w:hAnsi="Times New Roman" w:cs="Times New Roman"/>
          <w:sz w:val="24"/>
          <w:szCs w:val="24"/>
        </w:rPr>
      </w:pPr>
    </w:p>
    <w:sectPr w:rsidR="008F3A6B" w:rsidRPr="00483731" w:rsidSect="008F3A6B">
      <w:pgSz w:w="11930" w:h="16850"/>
      <w:pgMar w:top="102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6CA6"/>
    <w:multiLevelType w:val="multilevel"/>
    <w:tmpl w:val="B75A996E"/>
    <w:lvl w:ilvl="0">
      <w:start w:val="2"/>
      <w:numFmt w:val="decimal"/>
      <w:lvlText w:val="%1"/>
      <w:lvlJc w:val="left"/>
      <w:pPr>
        <w:ind w:left="273" w:hanging="46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3" w:hanging="466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278D7D2E"/>
    <w:multiLevelType w:val="hybridMultilevel"/>
    <w:tmpl w:val="2154FE3A"/>
    <w:lvl w:ilvl="0" w:tplc="8E00F8C2">
      <w:numFmt w:val="bullet"/>
      <w:lvlText w:val="-"/>
      <w:lvlJc w:val="left"/>
      <w:pPr>
        <w:ind w:left="741" w:hanging="468"/>
      </w:pPr>
      <w:rPr>
        <w:rFonts w:ascii="Arial" w:eastAsia="Arial" w:hAnsi="Arial" w:cs="Arial" w:hint="default"/>
        <w:color w:val="222B2C"/>
        <w:w w:val="100"/>
        <w:sz w:val="21"/>
        <w:szCs w:val="21"/>
        <w:lang w:val="ru-RU" w:eastAsia="en-US" w:bidi="ar-SA"/>
      </w:rPr>
    </w:lvl>
    <w:lvl w:ilvl="1" w:tplc="C04E0036">
      <w:start w:val="1"/>
      <w:numFmt w:val="decimal"/>
      <w:lvlText w:val="%2."/>
      <w:lvlJc w:val="left"/>
      <w:pPr>
        <w:ind w:left="839" w:hanging="327"/>
      </w:pPr>
      <w:rPr>
        <w:rFonts w:ascii="Arial" w:eastAsia="Arial" w:hAnsi="Arial" w:cs="Arial" w:hint="default"/>
        <w:color w:val="394346"/>
        <w:spacing w:val="-1"/>
        <w:w w:val="99"/>
        <w:sz w:val="20"/>
        <w:szCs w:val="20"/>
        <w:lang w:val="ru-RU" w:eastAsia="en-US" w:bidi="ar-SA"/>
      </w:rPr>
    </w:lvl>
    <w:lvl w:ilvl="2" w:tplc="55424A2C">
      <w:numFmt w:val="bullet"/>
      <w:lvlText w:val="•"/>
      <w:lvlJc w:val="left"/>
      <w:pPr>
        <w:ind w:left="1804" w:hanging="327"/>
      </w:pPr>
      <w:rPr>
        <w:rFonts w:hint="default"/>
        <w:lang w:val="ru-RU" w:eastAsia="en-US" w:bidi="ar-SA"/>
      </w:rPr>
    </w:lvl>
    <w:lvl w:ilvl="3" w:tplc="F30E2AB4">
      <w:numFmt w:val="bullet"/>
      <w:lvlText w:val="•"/>
      <w:lvlJc w:val="left"/>
      <w:pPr>
        <w:ind w:left="2769" w:hanging="327"/>
      </w:pPr>
      <w:rPr>
        <w:rFonts w:hint="default"/>
        <w:lang w:val="ru-RU" w:eastAsia="en-US" w:bidi="ar-SA"/>
      </w:rPr>
    </w:lvl>
    <w:lvl w:ilvl="4" w:tplc="9154D7AA">
      <w:numFmt w:val="bullet"/>
      <w:lvlText w:val="•"/>
      <w:lvlJc w:val="left"/>
      <w:pPr>
        <w:ind w:left="3733" w:hanging="327"/>
      </w:pPr>
      <w:rPr>
        <w:rFonts w:hint="default"/>
        <w:lang w:val="ru-RU" w:eastAsia="en-US" w:bidi="ar-SA"/>
      </w:rPr>
    </w:lvl>
    <w:lvl w:ilvl="5" w:tplc="1CA8D192">
      <w:numFmt w:val="bullet"/>
      <w:lvlText w:val="•"/>
      <w:lvlJc w:val="left"/>
      <w:pPr>
        <w:ind w:left="4698" w:hanging="327"/>
      </w:pPr>
      <w:rPr>
        <w:rFonts w:hint="default"/>
        <w:lang w:val="ru-RU" w:eastAsia="en-US" w:bidi="ar-SA"/>
      </w:rPr>
    </w:lvl>
    <w:lvl w:ilvl="6" w:tplc="865E4C44">
      <w:numFmt w:val="bullet"/>
      <w:lvlText w:val="•"/>
      <w:lvlJc w:val="left"/>
      <w:pPr>
        <w:ind w:left="5662" w:hanging="327"/>
      </w:pPr>
      <w:rPr>
        <w:rFonts w:hint="default"/>
        <w:lang w:val="ru-RU" w:eastAsia="en-US" w:bidi="ar-SA"/>
      </w:rPr>
    </w:lvl>
    <w:lvl w:ilvl="7" w:tplc="519637D0">
      <w:numFmt w:val="bullet"/>
      <w:lvlText w:val="•"/>
      <w:lvlJc w:val="left"/>
      <w:pPr>
        <w:ind w:left="6627" w:hanging="327"/>
      </w:pPr>
      <w:rPr>
        <w:rFonts w:hint="default"/>
        <w:lang w:val="ru-RU" w:eastAsia="en-US" w:bidi="ar-SA"/>
      </w:rPr>
    </w:lvl>
    <w:lvl w:ilvl="8" w:tplc="933A837E">
      <w:numFmt w:val="bullet"/>
      <w:lvlText w:val="•"/>
      <w:lvlJc w:val="left"/>
      <w:pPr>
        <w:ind w:left="7591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4D3A7E00"/>
    <w:multiLevelType w:val="multilevel"/>
    <w:tmpl w:val="AC76C442"/>
    <w:lvl w:ilvl="0">
      <w:start w:val="3"/>
      <w:numFmt w:val="decimal"/>
      <w:lvlText w:val="%1"/>
      <w:lvlJc w:val="left"/>
      <w:pPr>
        <w:ind w:left="27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485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68D1569B"/>
    <w:multiLevelType w:val="multilevel"/>
    <w:tmpl w:val="B2A62DCC"/>
    <w:lvl w:ilvl="0">
      <w:start w:val="2"/>
      <w:numFmt w:val="decimal"/>
      <w:lvlText w:val="%1"/>
      <w:lvlJc w:val="left"/>
      <w:pPr>
        <w:ind w:left="27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497"/>
        <w:jc w:val="right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6F72465C"/>
    <w:multiLevelType w:val="multilevel"/>
    <w:tmpl w:val="5DC27A3E"/>
    <w:lvl w:ilvl="0">
      <w:start w:val="4"/>
      <w:numFmt w:val="decimal"/>
      <w:lvlText w:val="%1"/>
      <w:lvlJc w:val="left"/>
      <w:pPr>
        <w:ind w:left="2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543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779E3E2D"/>
    <w:multiLevelType w:val="hybridMultilevel"/>
    <w:tmpl w:val="E9BA1398"/>
    <w:lvl w:ilvl="0" w:tplc="F8E4EBC4">
      <w:numFmt w:val="bullet"/>
      <w:lvlText w:val="—"/>
      <w:lvlJc w:val="left"/>
      <w:pPr>
        <w:ind w:left="273" w:hanging="324"/>
      </w:pPr>
      <w:rPr>
        <w:rFonts w:ascii="Arial" w:eastAsia="Arial" w:hAnsi="Arial" w:cs="Arial" w:hint="default"/>
        <w:color w:val="222B2C"/>
        <w:w w:val="100"/>
        <w:sz w:val="21"/>
        <w:szCs w:val="21"/>
        <w:lang w:val="ru-RU" w:eastAsia="en-US" w:bidi="ar-SA"/>
      </w:rPr>
    </w:lvl>
    <w:lvl w:ilvl="1" w:tplc="3FC84280">
      <w:numFmt w:val="bullet"/>
      <w:lvlText w:val="•"/>
      <w:lvlJc w:val="left"/>
      <w:pPr>
        <w:ind w:left="1204" w:hanging="324"/>
      </w:pPr>
      <w:rPr>
        <w:rFonts w:hint="default"/>
        <w:lang w:val="ru-RU" w:eastAsia="en-US" w:bidi="ar-SA"/>
      </w:rPr>
    </w:lvl>
    <w:lvl w:ilvl="2" w:tplc="9272C5A6">
      <w:numFmt w:val="bullet"/>
      <w:lvlText w:val="•"/>
      <w:lvlJc w:val="left"/>
      <w:pPr>
        <w:ind w:left="2128" w:hanging="324"/>
      </w:pPr>
      <w:rPr>
        <w:rFonts w:hint="default"/>
        <w:lang w:val="ru-RU" w:eastAsia="en-US" w:bidi="ar-SA"/>
      </w:rPr>
    </w:lvl>
    <w:lvl w:ilvl="3" w:tplc="1B46D2BC">
      <w:numFmt w:val="bullet"/>
      <w:lvlText w:val="•"/>
      <w:lvlJc w:val="left"/>
      <w:pPr>
        <w:ind w:left="3052" w:hanging="324"/>
      </w:pPr>
      <w:rPr>
        <w:rFonts w:hint="default"/>
        <w:lang w:val="ru-RU" w:eastAsia="en-US" w:bidi="ar-SA"/>
      </w:rPr>
    </w:lvl>
    <w:lvl w:ilvl="4" w:tplc="1B68EB40">
      <w:numFmt w:val="bullet"/>
      <w:lvlText w:val="•"/>
      <w:lvlJc w:val="left"/>
      <w:pPr>
        <w:ind w:left="3976" w:hanging="324"/>
      </w:pPr>
      <w:rPr>
        <w:rFonts w:hint="default"/>
        <w:lang w:val="ru-RU" w:eastAsia="en-US" w:bidi="ar-SA"/>
      </w:rPr>
    </w:lvl>
    <w:lvl w:ilvl="5" w:tplc="B38ED1FA">
      <w:numFmt w:val="bullet"/>
      <w:lvlText w:val="•"/>
      <w:lvlJc w:val="left"/>
      <w:pPr>
        <w:ind w:left="4900" w:hanging="324"/>
      </w:pPr>
      <w:rPr>
        <w:rFonts w:hint="default"/>
        <w:lang w:val="ru-RU" w:eastAsia="en-US" w:bidi="ar-SA"/>
      </w:rPr>
    </w:lvl>
    <w:lvl w:ilvl="6" w:tplc="F3FE189C">
      <w:numFmt w:val="bullet"/>
      <w:lvlText w:val="•"/>
      <w:lvlJc w:val="left"/>
      <w:pPr>
        <w:ind w:left="5824" w:hanging="324"/>
      </w:pPr>
      <w:rPr>
        <w:rFonts w:hint="default"/>
        <w:lang w:val="ru-RU" w:eastAsia="en-US" w:bidi="ar-SA"/>
      </w:rPr>
    </w:lvl>
    <w:lvl w:ilvl="7" w:tplc="7D3CF388">
      <w:numFmt w:val="bullet"/>
      <w:lvlText w:val="•"/>
      <w:lvlJc w:val="left"/>
      <w:pPr>
        <w:ind w:left="6748" w:hanging="324"/>
      </w:pPr>
      <w:rPr>
        <w:rFonts w:hint="default"/>
        <w:lang w:val="ru-RU" w:eastAsia="en-US" w:bidi="ar-SA"/>
      </w:rPr>
    </w:lvl>
    <w:lvl w:ilvl="8" w:tplc="71C8911E">
      <w:numFmt w:val="bullet"/>
      <w:lvlText w:val="•"/>
      <w:lvlJc w:val="left"/>
      <w:pPr>
        <w:ind w:left="7672" w:hanging="3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A6B"/>
    <w:rsid w:val="00174B85"/>
    <w:rsid w:val="001A1FFB"/>
    <w:rsid w:val="00483731"/>
    <w:rsid w:val="005A0FDA"/>
    <w:rsid w:val="0066136C"/>
    <w:rsid w:val="006878AE"/>
    <w:rsid w:val="007A5292"/>
    <w:rsid w:val="008B6E78"/>
    <w:rsid w:val="008F3A6B"/>
    <w:rsid w:val="009612E6"/>
    <w:rsid w:val="00971C5F"/>
    <w:rsid w:val="00BA748D"/>
    <w:rsid w:val="00C45C9E"/>
    <w:rsid w:val="00CB1BE0"/>
    <w:rsid w:val="00D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6FCC"/>
  <w15:docId w15:val="{6DAF3F9D-8B0C-4CE7-BFB0-EAA53A2A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3A6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A6B"/>
    <w:pPr>
      <w:spacing w:before="178"/>
      <w:ind w:left="273"/>
      <w:jc w:val="both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8F3A6B"/>
    <w:pPr>
      <w:spacing w:before="83"/>
      <w:ind w:left="423"/>
      <w:jc w:val="center"/>
      <w:outlineLvl w:val="1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8F3A6B"/>
    <w:pPr>
      <w:spacing w:before="178"/>
      <w:ind w:left="273"/>
      <w:jc w:val="both"/>
    </w:pPr>
  </w:style>
  <w:style w:type="paragraph" w:customStyle="1" w:styleId="TableParagraph">
    <w:name w:val="Table Paragraph"/>
    <w:basedOn w:val="a"/>
    <w:uiPriority w:val="1"/>
    <w:qFormat/>
    <w:rsid w:val="008F3A6B"/>
  </w:style>
  <w:style w:type="character" w:styleId="a5">
    <w:name w:val="Strong"/>
    <w:basedOn w:val="a0"/>
    <w:uiPriority w:val="22"/>
    <w:qFormat/>
    <w:rsid w:val="005A0FDA"/>
    <w:rPr>
      <w:b/>
      <w:bCs/>
    </w:rPr>
  </w:style>
  <w:style w:type="character" w:styleId="a6">
    <w:name w:val="Hyperlink"/>
    <w:basedOn w:val="a0"/>
    <w:uiPriority w:val="99"/>
    <w:unhideWhenUsed/>
    <w:rsid w:val="005A0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-politeh@22edu.ru" TargetMode="External"/><Relationship Id="rId5" Type="http://schemas.openxmlformats.org/officeDocument/2006/relationships/hyperlink" Target="%20http://yar-politeh.edu22.info/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nKSghzT1uAveaux9GpBs7mdpnDQuuYIxjnBOcti3CnI=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Hf/jVDeoxNuvewjxzzhrld7eAXkwQJv45E2WkGtjL8I=</DigestValue>
    </Reference>
  </SignedInfo>
  <SignatureValue>KztOMhxT3pfTrJVYIBSw3VK3fNJhsJE8XDfrQRzZZVW1IB8maY13v/af4LXnJF5n
Ws3qfldpZPSnKiX9LMxegg==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OlHPJ1oAch1UYyIFuqASBwUvrEA=</DigestValue>
      </Reference>
      <Reference URI="/word/document.xml?ContentType=application/vnd.openxmlformats-officedocument.wordprocessingml.document.main+xml">
        <DigestMethod Algorithm="http://www.w3.org/2000/09/xmldsig#sha1"/>
        <DigestValue>y7WFHfmCxn3S1sYhTjChU1RhNaA=</DigestValue>
      </Reference>
      <Reference URI="/word/fontTable.xml?ContentType=application/vnd.openxmlformats-officedocument.wordprocessingml.fontTable+xml">
        <DigestMethod Algorithm="http://www.w3.org/2000/09/xmldsig#sha1"/>
        <DigestValue>cNiqcd1xX75j5wTYZxurq4gBKeY=</DigestValue>
      </Reference>
      <Reference URI="/word/numbering.xml?ContentType=application/vnd.openxmlformats-officedocument.wordprocessingml.numbering+xml">
        <DigestMethod Algorithm="http://www.w3.org/2000/09/xmldsig#sha1"/>
        <DigestValue>esk8V0CQRnDeyQ6Tl70RWAmOAHo=</DigestValue>
      </Reference>
      <Reference URI="/word/settings.xml?ContentType=application/vnd.openxmlformats-officedocument.wordprocessingml.settings+xml">
        <DigestMethod Algorithm="http://www.w3.org/2000/09/xmldsig#sha1"/>
        <DigestValue>o1YVErfrI9muPwDM3Zow6Y6UZ3k=</DigestValue>
      </Reference>
      <Reference URI="/word/styles.xml?ContentType=application/vnd.openxmlformats-officedocument.wordprocessingml.styles+xml">
        <DigestMethod Algorithm="http://www.w3.org/2000/09/xmldsig#sha1"/>
        <DigestValue>1tgbE5f5dLinuE2D8+We0EEgjUM=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kgrFPbXm1tK+jm+h9+R7KdiARXE=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2021-02-01T01:21:52Z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2021-02-01T01:21:52Z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Синарчук</dc:creator>
  <cp:lastModifiedBy>PC</cp:lastModifiedBy>
  <cp:revision>4</cp:revision>
  <dcterms:created xsi:type="dcterms:W3CDTF">2021-01-29T03:36:00Z</dcterms:created>
  <dcterms:modified xsi:type="dcterms:W3CDTF">2021-01-31T14:42:00Z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