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503B6" w:rsidRPr="005C63F4" w:rsidRDefault="007B0ECE" w:rsidP="001724F3">
      <w:pPr>
        <w:autoSpaceDE w:val="0"/>
        <w:autoSpaceDN w:val="0"/>
        <w:adjustRightInd w:val="0"/>
        <w:spacing w:after="0" w:line="240" w:lineRule="auto"/>
        <w:ind w:left="-709"/>
        <w:jc w:val="center"/>
        <w:rPr>
          <w:rFonts w:ascii="Times New Roman" w:hAnsi="Times New Roman"/>
          <w:sz w:val="28"/>
          <w:szCs w:val="28"/>
        </w:rPr>
      </w:pPr>
      <w:bookmarkStart w:id="0" w:name="_GoBack"/>
      <w:r w:rsidRPr="005C63F4">
        <w:rPr>
          <w:rFonts w:ascii="Times New Roman" w:hAnsi="Times New Roman"/>
          <w:noProof/>
          <w:sz w:val="28"/>
          <w:szCs w:val="28"/>
        </w:rPr>
        <w:drawing>
          <wp:inline distT="0" distB="0" distL="0" distR="0">
            <wp:extent cx="6667500" cy="9334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67500" cy="9334500"/>
                    </a:xfrm>
                    <a:prstGeom prst="rect">
                      <a:avLst/>
                    </a:prstGeom>
                    <a:noFill/>
                    <a:ln w="9525">
                      <a:noFill/>
                      <a:miter lim="800000"/>
                      <a:headEnd/>
                      <a:tailEnd/>
                    </a:ln>
                  </pic:spPr>
                </pic:pic>
              </a:graphicData>
            </a:graphic>
          </wp:inline>
        </w:drawing>
      </w:r>
    </w:p>
    <w:p w:rsidR="001B0847" w:rsidRPr="005C63F4" w:rsidRDefault="001B0847" w:rsidP="001B0847">
      <w:pPr>
        <w:autoSpaceDE w:val="0"/>
        <w:autoSpaceDN w:val="0"/>
        <w:adjustRightInd w:val="0"/>
        <w:spacing w:after="0" w:line="240" w:lineRule="auto"/>
        <w:jc w:val="center"/>
        <w:rPr>
          <w:rFonts w:ascii="Times New Roman" w:hAnsi="Times New Roman"/>
          <w:sz w:val="28"/>
          <w:szCs w:val="28"/>
        </w:rPr>
      </w:pPr>
      <w:r w:rsidRPr="005C63F4">
        <w:rPr>
          <w:rFonts w:ascii="Times New Roman" w:hAnsi="Times New Roman"/>
          <w:sz w:val="28"/>
          <w:szCs w:val="28"/>
        </w:rPr>
        <w:lastRenderedPageBreak/>
        <w:t>Аннотация</w:t>
      </w:r>
    </w:p>
    <w:p w:rsidR="001B0847" w:rsidRPr="005C63F4" w:rsidRDefault="001B0847" w:rsidP="001B0847">
      <w:pPr>
        <w:autoSpaceDE w:val="0"/>
        <w:autoSpaceDN w:val="0"/>
        <w:adjustRightInd w:val="0"/>
        <w:spacing w:after="0" w:line="240" w:lineRule="auto"/>
        <w:rPr>
          <w:rFonts w:ascii="Times New Roman" w:hAnsi="Times New Roman"/>
          <w:sz w:val="24"/>
          <w:szCs w:val="24"/>
        </w:rPr>
      </w:pPr>
    </w:p>
    <w:p w:rsidR="001B0847" w:rsidRPr="005C63F4" w:rsidRDefault="001B0847" w:rsidP="001B0847">
      <w:pPr>
        <w:autoSpaceDE w:val="0"/>
        <w:autoSpaceDN w:val="0"/>
        <w:adjustRightInd w:val="0"/>
        <w:spacing w:after="0" w:line="240" w:lineRule="auto"/>
        <w:ind w:firstLine="708"/>
        <w:jc w:val="both"/>
        <w:rPr>
          <w:rFonts w:ascii="Times New Roman" w:hAnsi="Times New Roman"/>
          <w:sz w:val="24"/>
          <w:szCs w:val="24"/>
        </w:rPr>
      </w:pPr>
      <w:r w:rsidRPr="005C63F4">
        <w:rPr>
          <w:rFonts w:ascii="Times New Roman" w:hAnsi="Times New Roman"/>
          <w:sz w:val="24"/>
          <w:szCs w:val="24"/>
        </w:rPr>
        <w:t xml:space="preserve">Программа подготовки специалистов среднего звена разработана на   основе   Федерального государственного образовательного стандарта среднего профессионального образования по  специальности </w:t>
      </w:r>
      <w:r w:rsidRPr="005C63F4">
        <w:rPr>
          <w:rFonts w:ascii="Times New Roman" w:hAnsi="Times New Roman"/>
          <w:b/>
          <w:sz w:val="24"/>
          <w:szCs w:val="24"/>
        </w:rPr>
        <w:t>43.02.15 Поварское и кондитерское дело</w:t>
      </w:r>
      <w:r w:rsidRPr="005C63F4">
        <w:rPr>
          <w:rFonts w:ascii="Times New Roman" w:hAnsi="Times New Roman"/>
          <w:sz w:val="24"/>
          <w:szCs w:val="24"/>
        </w:rPr>
        <w:t xml:space="preserve"> утвержденного приказом Министерства образования и науки Российской Федерации </w:t>
      </w:r>
      <w:r w:rsidRPr="005C63F4">
        <w:rPr>
          <w:rFonts w:ascii="Times New Roman" w:hAnsi="Times New Roman"/>
          <w:bCs/>
          <w:sz w:val="24"/>
          <w:szCs w:val="24"/>
        </w:rPr>
        <w:t>20 декабря 2016 года, регистрационный № 44828</w:t>
      </w:r>
      <w:r w:rsidRPr="005C63F4">
        <w:rPr>
          <w:rFonts w:ascii="Times New Roman" w:hAnsi="Times New Roman"/>
          <w:sz w:val="24"/>
          <w:szCs w:val="24"/>
        </w:rPr>
        <w:t xml:space="preserve">,  </w:t>
      </w:r>
      <w:r w:rsidRPr="005C63F4">
        <w:rPr>
          <w:rFonts w:ascii="Times New Roman" w:hAnsi="Times New Roman"/>
          <w:sz w:val="24"/>
          <w:szCs w:val="24"/>
        </w:rPr>
        <w:tab/>
        <w:t xml:space="preserve">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 (С изменениями и дополнениями от:29 декабря 2014 г., 31 декабря 2015 г); </w:t>
      </w:r>
    </w:p>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p>
    <w:p w:rsidR="001B0847" w:rsidRPr="005C63F4" w:rsidRDefault="001B0847" w:rsidP="001B0847">
      <w:pPr>
        <w:spacing w:after="0" w:line="240" w:lineRule="auto"/>
        <w:jc w:val="both"/>
        <w:rPr>
          <w:rFonts w:ascii="Times New Roman" w:hAnsi="Times New Roman"/>
          <w:sz w:val="24"/>
          <w:szCs w:val="24"/>
        </w:rPr>
      </w:pPr>
      <w:r w:rsidRPr="005C63F4">
        <w:rPr>
          <w:rFonts w:ascii="Times New Roman" w:hAnsi="Times New Roman"/>
          <w:b/>
          <w:sz w:val="24"/>
          <w:szCs w:val="24"/>
        </w:rPr>
        <w:t>Организация - разработчик:</w:t>
      </w:r>
      <w:r w:rsidRPr="005C63F4">
        <w:rPr>
          <w:rFonts w:ascii="Times New Roman" w:hAnsi="Times New Roman"/>
          <w:sz w:val="24"/>
          <w:szCs w:val="24"/>
        </w:rPr>
        <w:t xml:space="preserve"> КГБПОУ «Яровской  политехнический техникум» </w:t>
      </w:r>
    </w:p>
    <w:p w:rsidR="001B0847" w:rsidRPr="005C63F4" w:rsidRDefault="001B0847" w:rsidP="001B0847">
      <w:pPr>
        <w:spacing w:after="0" w:line="240" w:lineRule="auto"/>
        <w:rPr>
          <w:rFonts w:ascii="Times New Roman" w:hAnsi="Times New Roman"/>
          <w:b/>
          <w:sz w:val="24"/>
          <w:szCs w:val="24"/>
        </w:rPr>
      </w:pPr>
    </w:p>
    <w:p w:rsidR="001B0847" w:rsidRPr="005C63F4" w:rsidRDefault="001B0847" w:rsidP="001B0847">
      <w:pPr>
        <w:autoSpaceDE w:val="0"/>
        <w:autoSpaceDN w:val="0"/>
        <w:adjustRightIn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Разработчики: </w:t>
      </w:r>
    </w:p>
    <w:p w:rsidR="001B0847" w:rsidRPr="005C63F4" w:rsidRDefault="001B0847" w:rsidP="001B0847">
      <w:pPr>
        <w:autoSpaceDE w:val="0"/>
        <w:autoSpaceDN w:val="0"/>
        <w:adjustRightInd w:val="0"/>
        <w:spacing w:after="0" w:line="240" w:lineRule="auto"/>
        <w:jc w:val="both"/>
        <w:rPr>
          <w:rFonts w:ascii="Times New Roman" w:hAnsi="Times New Roman"/>
          <w:bCs/>
          <w:sz w:val="24"/>
          <w:szCs w:val="24"/>
        </w:rPr>
      </w:pPr>
    </w:p>
    <w:p w:rsidR="001B0847" w:rsidRPr="005C63F4" w:rsidRDefault="001B0847" w:rsidP="001B0847">
      <w:pPr>
        <w:autoSpaceDE w:val="0"/>
        <w:autoSpaceDN w:val="0"/>
        <w:adjustRightInd w:val="0"/>
        <w:spacing w:after="55" w:line="240" w:lineRule="auto"/>
        <w:jc w:val="both"/>
        <w:rPr>
          <w:rFonts w:ascii="Times New Roman" w:hAnsi="Times New Roman"/>
          <w:sz w:val="24"/>
          <w:szCs w:val="24"/>
        </w:rPr>
      </w:pPr>
      <w:r w:rsidRPr="005C63F4">
        <w:rPr>
          <w:rFonts w:ascii="Times New Roman" w:hAnsi="Times New Roman"/>
          <w:sz w:val="24"/>
          <w:szCs w:val="24"/>
        </w:rPr>
        <w:t>Якунина Е.Н.. – зам. директора по УМР КГБПОУ «Яровской  политехнический техникум»;</w:t>
      </w:r>
    </w:p>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bCs/>
          <w:sz w:val="24"/>
          <w:szCs w:val="24"/>
        </w:rPr>
        <w:t>Михель И.А.</w:t>
      </w:r>
      <w:r w:rsidRPr="005C63F4">
        <w:rPr>
          <w:rFonts w:ascii="Times New Roman" w:hAnsi="Times New Roman"/>
          <w:b/>
          <w:bCs/>
          <w:sz w:val="24"/>
          <w:szCs w:val="24"/>
        </w:rPr>
        <w:t xml:space="preserve"> - </w:t>
      </w:r>
      <w:r w:rsidRPr="005C63F4">
        <w:rPr>
          <w:rFonts w:ascii="Times New Roman" w:hAnsi="Times New Roman"/>
          <w:sz w:val="24"/>
          <w:szCs w:val="24"/>
        </w:rPr>
        <w:t>зам. директора по УПР КГБПОУ «Яровской  политехнический техникум»;</w:t>
      </w:r>
    </w:p>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bCs/>
          <w:sz w:val="24"/>
          <w:szCs w:val="24"/>
        </w:rPr>
        <w:t>Заболотникова Г.М.</w:t>
      </w:r>
      <w:r w:rsidRPr="005C63F4">
        <w:rPr>
          <w:rFonts w:ascii="Times New Roman" w:hAnsi="Times New Roman"/>
          <w:b/>
          <w:bCs/>
          <w:sz w:val="24"/>
          <w:szCs w:val="24"/>
        </w:rPr>
        <w:t xml:space="preserve"> - </w:t>
      </w:r>
      <w:r w:rsidRPr="005C63F4">
        <w:rPr>
          <w:rFonts w:ascii="Times New Roman" w:hAnsi="Times New Roman"/>
          <w:sz w:val="24"/>
          <w:szCs w:val="24"/>
        </w:rPr>
        <w:t>зам. директора по ООД КГБПОУ «Яровской  политехнический техникум»;</w:t>
      </w:r>
    </w:p>
    <w:p w:rsidR="001B0847" w:rsidRPr="005C63F4" w:rsidRDefault="00FF1A36"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bCs/>
          <w:sz w:val="24"/>
          <w:szCs w:val="24"/>
        </w:rPr>
        <w:t>Соломенникова Л.Е</w:t>
      </w:r>
      <w:r w:rsidR="001B0847" w:rsidRPr="005C63F4">
        <w:rPr>
          <w:rFonts w:ascii="Times New Roman" w:hAnsi="Times New Roman"/>
          <w:bCs/>
          <w:sz w:val="24"/>
          <w:szCs w:val="24"/>
        </w:rPr>
        <w:t>.</w:t>
      </w:r>
      <w:r w:rsidR="001B0847" w:rsidRPr="005C63F4">
        <w:rPr>
          <w:rFonts w:ascii="Times New Roman" w:hAnsi="Times New Roman"/>
          <w:b/>
          <w:bCs/>
          <w:sz w:val="24"/>
          <w:szCs w:val="24"/>
        </w:rPr>
        <w:t xml:space="preserve"> – </w:t>
      </w:r>
      <w:r w:rsidR="001B0847" w:rsidRPr="005C63F4">
        <w:rPr>
          <w:rFonts w:ascii="Times New Roman" w:hAnsi="Times New Roman"/>
          <w:sz w:val="24"/>
          <w:szCs w:val="24"/>
        </w:rPr>
        <w:t>руководитель структурного подразделения по воспитательной работе КГБПОУ «Яровской  политехнический техникум»;</w:t>
      </w:r>
    </w:p>
    <w:p w:rsidR="001B0847" w:rsidRPr="005C63F4" w:rsidRDefault="001B0847" w:rsidP="001B0847">
      <w:pPr>
        <w:autoSpaceDE w:val="0"/>
        <w:autoSpaceDN w:val="0"/>
        <w:adjustRightInd w:val="0"/>
        <w:spacing w:after="55" w:line="240" w:lineRule="auto"/>
        <w:jc w:val="both"/>
        <w:rPr>
          <w:rFonts w:ascii="Times New Roman" w:hAnsi="Times New Roman"/>
          <w:sz w:val="24"/>
          <w:szCs w:val="24"/>
        </w:rPr>
      </w:pPr>
      <w:r w:rsidRPr="005C63F4">
        <w:rPr>
          <w:rFonts w:ascii="Times New Roman" w:hAnsi="Times New Roman"/>
          <w:sz w:val="24"/>
          <w:szCs w:val="24"/>
        </w:rPr>
        <w:t xml:space="preserve">Чепрасова О.А. – старший мастер КГБПОУ «Яровской  политехнический техникум»; </w:t>
      </w:r>
    </w:p>
    <w:p w:rsidR="001B0847" w:rsidRPr="005C63F4" w:rsidRDefault="001B0847" w:rsidP="001B0847">
      <w:pPr>
        <w:autoSpaceDE w:val="0"/>
        <w:autoSpaceDN w:val="0"/>
        <w:adjustRightInd w:val="0"/>
        <w:spacing w:after="55" w:line="240" w:lineRule="auto"/>
        <w:jc w:val="both"/>
        <w:rPr>
          <w:rFonts w:ascii="Times New Roman" w:hAnsi="Times New Roman"/>
          <w:sz w:val="24"/>
          <w:szCs w:val="24"/>
        </w:rPr>
      </w:pPr>
      <w:r w:rsidRPr="005C63F4">
        <w:rPr>
          <w:rFonts w:ascii="Times New Roman" w:hAnsi="Times New Roman"/>
          <w:sz w:val="24"/>
          <w:szCs w:val="24"/>
        </w:rPr>
        <w:t xml:space="preserve">Кайль Е.В. – преподаватель, руководитель методической комиссии профессий и специальностей сферы услуг  КГБПОУ «Яровской  политехнический техникум»; </w:t>
      </w:r>
    </w:p>
    <w:p w:rsidR="001B0847" w:rsidRPr="005C63F4" w:rsidRDefault="001B0847" w:rsidP="001B0847">
      <w:pPr>
        <w:autoSpaceDE w:val="0"/>
        <w:autoSpaceDN w:val="0"/>
        <w:adjustRightInd w:val="0"/>
        <w:spacing w:after="55" w:line="240" w:lineRule="auto"/>
        <w:jc w:val="both"/>
        <w:rPr>
          <w:rFonts w:ascii="Times New Roman" w:hAnsi="Times New Roman"/>
          <w:sz w:val="24"/>
          <w:szCs w:val="24"/>
        </w:rPr>
      </w:pPr>
      <w:r w:rsidRPr="005C63F4">
        <w:rPr>
          <w:rFonts w:ascii="Times New Roman" w:hAnsi="Times New Roman"/>
          <w:sz w:val="24"/>
          <w:szCs w:val="24"/>
        </w:rPr>
        <w:t xml:space="preserve">Рычкова О.С. – преподаватель  КГБПОУ «Яровской  политехнический техникум»; </w:t>
      </w:r>
    </w:p>
    <w:p w:rsidR="001B0847" w:rsidRPr="005C63F4" w:rsidRDefault="001B0847" w:rsidP="001B0847">
      <w:pPr>
        <w:autoSpaceDE w:val="0"/>
        <w:autoSpaceDN w:val="0"/>
        <w:adjustRightInd w:val="0"/>
        <w:spacing w:after="55" w:line="240" w:lineRule="auto"/>
        <w:jc w:val="both"/>
        <w:rPr>
          <w:rFonts w:ascii="Times New Roman" w:hAnsi="Times New Roman"/>
          <w:sz w:val="24"/>
          <w:szCs w:val="24"/>
        </w:rPr>
      </w:pPr>
    </w:p>
    <w:p w:rsidR="001B0847" w:rsidRPr="005C63F4" w:rsidRDefault="001B0847" w:rsidP="001B0847">
      <w:pPr>
        <w:autoSpaceDE w:val="0"/>
        <w:autoSpaceDN w:val="0"/>
        <w:adjustRightInd w:val="0"/>
        <w:spacing w:after="0" w:line="240" w:lineRule="auto"/>
        <w:rPr>
          <w:rFonts w:ascii="Times New Roman" w:hAnsi="Times New Roman"/>
          <w:sz w:val="24"/>
          <w:szCs w:val="24"/>
        </w:rPr>
      </w:pPr>
      <w:r w:rsidRPr="005C63F4">
        <w:rPr>
          <w:rFonts w:ascii="Times New Roman" w:hAnsi="Times New Roman"/>
          <w:b/>
          <w:bCs/>
          <w:sz w:val="24"/>
          <w:szCs w:val="24"/>
        </w:rPr>
        <w:t>Пр</w:t>
      </w:r>
      <w:r w:rsidRPr="005C63F4">
        <w:rPr>
          <w:rFonts w:ascii="Times New Roman" w:hAnsi="Times New Roman"/>
          <w:sz w:val="24"/>
          <w:szCs w:val="24"/>
        </w:rPr>
        <w:t>а</w:t>
      </w:r>
      <w:r w:rsidRPr="005C63F4">
        <w:rPr>
          <w:rFonts w:ascii="Times New Roman" w:hAnsi="Times New Roman"/>
          <w:b/>
          <w:bCs/>
          <w:sz w:val="24"/>
          <w:szCs w:val="24"/>
        </w:rPr>
        <w:t xml:space="preserve">вообладатель программы: </w:t>
      </w:r>
      <w:r w:rsidRPr="005C63F4">
        <w:rPr>
          <w:rFonts w:ascii="Times New Roman" w:hAnsi="Times New Roman"/>
          <w:sz w:val="24"/>
          <w:szCs w:val="24"/>
        </w:rPr>
        <w:t xml:space="preserve">краевое государственное бюджетное профессиональное образовательное учреждение «Яровской  политехнический техникум» </w:t>
      </w:r>
    </w:p>
    <w:p w:rsidR="001B0847" w:rsidRPr="005C63F4" w:rsidRDefault="001B0847" w:rsidP="001B0847">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658849, Алтайский край, г. Яровое, ул. Гагарина, 10</w:t>
      </w:r>
    </w:p>
    <w:p w:rsidR="001B0847" w:rsidRPr="005C63F4" w:rsidRDefault="001B0847" w:rsidP="001B0847">
      <w:pPr>
        <w:autoSpaceDE w:val="0"/>
        <w:autoSpaceDN w:val="0"/>
        <w:adjustRightInd w:val="0"/>
        <w:spacing w:after="0" w:line="240" w:lineRule="auto"/>
        <w:rPr>
          <w:rFonts w:ascii="Times New Roman" w:hAnsi="Times New Roman"/>
          <w:sz w:val="24"/>
          <w:szCs w:val="24"/>
          <w:lang w:val="en-US"/>
        </w:rPr>
      </w:pPr>
      <w:r w:rsidRPr="005C63F4">
        <w:rPr>
          <w:rFonts w:ascii="Times New Roman" w:hAnsi="Times New Roman"/>
          <w:sz w:val="24"/>
          <w:szCs w:val="24"/>
        </w:rPr>
        <w:t>Тел</w:t>
      </w:r>
      <w:r w:rsidRPr="005C63F4">
        <w:rPr>
          <w:rFonts w:ascii="Times New Roman" w:hAnsi="Times New Roman"/>
          <w:sz w:val="24"/>
          <w:szCs w:val="24"/>
          <w:lang w:val="en-US"/>
        </w:rPr>
        <w:t>./</w:t>
      </w:r>
      <w:r w:rsidRPr="005C63F4">
        <w:rPr>
          <w:rFonts w:ascii="Times New Roman" w:hAnsi="Times New Roman"/>
          <w:sz w:val="24"/>
          <w:szCs w:val="24"/>
        </w:rPr>
        <w:t>ф</w:t>
      </w:r>
      <w:r w:rsidRPr="005C63F4">
        <w:rPr>
          <w:rFonts w:ascii="Times New Roman" w:hAnsi="Times New Roman"/>
          <w:sz w:val="24"/>
          <w:szCs w:val="24"/>
          <w:lang w:val="en-US"/>
        </w:rPr>
        <w:t>. (8-385-68) 2-19-70</w:t>
      </w:r>
    </w:p>
    <w:p w:rsidR="001B0847" w:rsidRPr="005C63F4" w:rsidRDefault="001B0847" w:rsidP="001B0847">
      <w:pPr>
        <w:autoSpaceDE w:val="0"/>
        <w:autoSpaceDN w:val="0"/>
        <w:adjustRightInd w:val="0"/>
        <w:spacing w:after="0" w:line="240" w:lineRule="auto"/>
        <w:rPr>
          <w:rFonts w:ascii="Times New Roman" w:hAnsi="Times New Roman"/>
          <w:sz w:val="24"/>
          <w:szCs w:val="24"/>
          <w:lang w:val="en-US"/>
        </w:rPr>
      </w:pPr>
      <w:r w:rsidRPr="005C63F4">
        <w:rPr>
          <w:rFonts w:ascii="Times New Roman" w:hAnsi="Times New Roman"/>
          <w:sz w:val="24"/>
          <w:szCs w:val="24"/>
          <w:lang w:val="en-US"/>
        </w:rPr>
        <w:t xml:space="preserve">e-mail </w:t>
      </w:r>
      <w:hyperlink r:id="rId9" w:history="1">
        <w:r w:rsidRPr="005C63F4">
          <w:rPr>
            <w:rStyle w:val="ad"/>
            <w:rFonts w:ascii="Times New Roman" w:hAnsi="Times New Roman"/>
            <w:color w:val="auto"/>
            <w:sz w:val="24"/>
            <w:szCs w:val="24"/>
            <w:lang w:val="en-US"/>
          </w:rPr>
          <w:t>l</w:t>
        </w:r>
        <w:r w:rsidR="00FF1A36" w:rsidRPr="005C63F4">
          <w:rPr>
            <w:rStyle w:val="ad"/>
            <w:rFonts w:ascii="Times New Roman" w:hAnsi="Times New Roman"/>
            <w:color w:val="auto"/>
            <w:sz w:val="24"/>
            <w:szCs w:val="24"/>
            <w:lang w:val="en-US"/>
          </w:rPr>
          <w:t>yar-politeh@22edu.ru</w:t>
        </w:r>
      </w:hyperlink>
      <w:r w:rsidRPr="005C63F4">
        <w:rPr>
          <w:rFonts w:ascii="Times New Roman" w:hAnsi="Times New Roman"/>
          <w:sz w:val="24"/>
          <w:szCs w:val="24"/>
          <w:lang w:val="en-US"/>
        </w:rPr>
        <w:t xml:space="preserve">  </w:t>
      </w: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724F3" w:rsidRPr="005C63F4" w:rsidRDefault="001724F3" w:rsidP="001B0847">
      <w:pPr>
        <w:spacing w:after="0" w:line="240" w:lineRule="auto"/>
        <w:rPr>
          <w:rFonts w:ascii="Times New Roman" w:hAnsi="Times New Roman"/>
          <w:b/>
          <w:sz w:val="24"/>
          <w:szCs w:val="24"/>
          <w:lang w:val="en-US"/>
        </w:rPr>
      </w:pPr>
    </w:p>
    <w:p w:rsidR="001724F3" w:rsidRPr="005C63F4" w:rsidRDefault="001724F3"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1B0847" w:rsidRPr="005C63F4" w:rsidRDefault="001B0847" w:rsidP="001B0847">
      <w:pPr>
        <w:spacing w:after="0" w:line="240" w:lineRule="auto"/>
        <w:rPr>
          <w:rFonts w:ascii="Times New Roman" w:hAnsi="Times New Roman"/>
          <w:b/>
          <w:sz w:val="24"/>
          <w:szCs w:val="24"/>
          <w:lang w:val="en-US"/>
        </w:rPr>
      </w:pPr>
    </w:p>
    <w:p w:rsidR="00DF0F04" w:rsidRPr="005C63F4" w:rsidRDefault="00DF0F04" w:rsidP="00F200D9">
      <w:pPr>
        <w:jc w:val="center"/>
        <w:rPr>
          <w:rFonts w:ascii="Times New Roman" w:hAnsi="Times New Roman"/>
          <w:sz w:val="24"/>
          <w:szCs w:val="24"/>
          <w:lang w:val="en-US"/>
        </w:rPr>
      </w:pPr>
    </w:p>
    <w:p w:rsidR="00B8275E" w:rsidRPr="005C63F4" w:rsidRDefault="00B8275E" w:rsidP="00B8275E">
      <w:pPr>
        <w:pStyle w:val="afffffff2"/>
        <w:spacing w:before="0" w:line="240" w:lineRule="auto"/>
        <w:rPr>
          <w:rFonts w:ascii="Times New Roman" w:hAnsi="Times New Roman"/>
          <w:color w:val="auto"/>
          <w:sz w:val="24"/>
          <w:szCs w:val="24"/>
        </w:rPr>
      </w:pPr>
      <w:r w:rsidRPr="005C63F4">
        <w:rPr>
          <w:rFonts w:ascii="Times New Roman" w:hAnsi="Times New Roman"/>
          <w:color w:val="auto"/>
          <w:sz w:val="24"/>
          <w:szCs w:val="24"/>
        </w:rPr>
        <w:lastRenderedPageBreak/>
        <w:t>ОГЛАВЛЕНИЕ</w:t>
      </w:r>
    </w:p>
    <w:p w:rsidR="00B8275E" w:rsidRPr="005C63F4" w:rsidRDefault="00B8275E" w:rsidP="00DE62AA">
      <w:pPr>
        <w:pStyle w:val="31"/>
        <w:tabs>
          <w:tab w:val="right" w:leader="dot" w:pos="9202"/>
        </w:tabs>
        <w:ind w:left="0"/>
        <w:rPr>
          <w:rFonts w:eastAsiaTheme="minorEastAsia"/>
          <w:noProof/>
          <w:sz w:val="24"/>
          <w:szCs w:val="24"/>
        </w:rPr>
      </w:pPr>
      <w:r w:rsidRPr="005C63F4">
        <w:rPr>
          <w:sz w:val="24"/>
          <w:szCs w:val="24"/>
        </w:rPr>
        <w:fldChar w:fldCharType="begin"/>
      </w:r>
      <w:r w:rsidRPr="005C63F4">
        <w:rPr>
          <w:sz w:val="24"/>
          <w:szCs w:val="24"/>
        </w:rPr>
        <w:instrText xml:space="preserve"> TOC \o "1-3" \h \z \u </w:instrText>
      </w:r>
      <w:r w:rsidRPr="005C63F4">
        <w:rPr>
          <w:sz w:val="24"/>
          <w:szCs w:val="24"/>
        </w:rPr>
        <w:fldChar w:fldCharType="separate"/>
      </w:r>
      <w:hyperlink w:anchor="_Toc525480495" w:history="1">
        <w:r w:rsidRPr="005C63F4">
          <w:rPr>
            <w:rStyle w:val="ad"/>
            <w:rFonts w:ascii="Times New Roman" w:hAnsi="Times New Roman"/>
            <w:noProof/>
            <w:color w:val="auto"/>
            <w:sz w:val="24"/>
            <w:szCs w:val="24"/>
          </w:rPr>
          <w:t>РАЗДЕЛ 1. ОБЩИЕ ПОЛОЖЕНИЯ</w:t>
        </w:r>
        <w:r w:rsidRPr="005C63F4">
          <w:rPr>
            <w:noProof/>
            <w:webHidden/>
            <w:sz w:val="24"/>
            <w:szCs w:val="24"/>
          </w:rPr>
          <w:tab/>
        </w:r>
        <w:r w:rsidRPr="005C63F4">
          <w:rPr>
            <w:noProof/>
            <w:webHidden/>
            <w:sz w:val="24"/>
            <w:szCs w:val="24"/>
          </w:rPr>
          <w:fldChar w:fldCharType="begin"/>
        </w:r>
        <w:r w:rsidRPr="005C63F4">
          <w:rPr>
            <w:noProof/>
            <w:webHidden/>
            <w:sz w:val="24"/>
            <w:szCs w:val="24"/>
          </w:rPr>
          <w:instrText xml:space="preserve"> PAGEREF _Toc525480495 \h </w:instrText>
        </w:r>
        <w:r w:rsidRPr="005C63F4">
          <w:rPr>
            <w:noProof/>
            <w:webHidden/>
            <w:sz w:val="24"/>
            <w:szCs w:val="24"/>
          </w:rPr>
        </w:r>
        <w:r w:rsidRPr="005C63F4">
          <w:rPr>
            <w:noProof/>
            <w:webHidden/>
            <w:sz w:val="24"/>
            <w:szCs w:val="24"/>
          </w:rPr>
          <w:fldChar w:fldCharType="separate"/>
        </w:r>
        <w:r w:rsidR="00713818" w:rsidRPr="005C63F4">
          <w:rPr>
            <w:noProof/>
            <w:webHidden/>
            <w:sz w:val="24"/>
            <w:szCs w:val="24"/>
          </w:rPr>
          <w:t>6</w:t>
        </w:r>
        <w:r w:rsidRPr="005C63F4">
          <w:rPr>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496" w:history="1">
        <w:r w:rsidR="00B8275E" w:rsidRPr="005C63F4">
          <w:rPr>
            <w:rStyle w:val="ad"/>
            <w:rFonts w:ascii="Times New Roman" w:hAnsi="Times New Roman"/>
            <w:b w:val="0"/>
            <w:noProof/>
            <w:color w:val="auto"/>
            <w:sz w:val="24"/>
            <w:szCs w:val="24"/>
          </w:rPr>
          <w:t>РАЗДЕЛ 2. ОБЩАЯ ХАРАКТЕРИСТИКА ОБРАЗОВАТЕЛЬНОЙ ПРОГРАММЫ СРЕДНЕГО ПРОФЕССИОНАЛЬНОГО ОБРАЗОВАНИЯ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_Toc525480496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7</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497" w:history="1">
        <w:r w:rsidR="00B8275E" w:rsidRPr="005C63F4">
          <w:rPr>
            <w:rStyle w:val="ad"/>
            <w:rFonts w:ascii="Times New Roman" w:hAnsi="Times New Roman"/>
            <w:b w:val="0"/>
            <w:noProof/>
            <w:color w:val="auto"/>
            <w:sz w:val="24"/>
            <w:szCs w:val="24"/>
          </w:rPr>
          <w:t>РАЗДЕЛ 3. ХАРАКТЕРИСТИКА ПРОФЕССИОНАЛЬНОЙ ДЕЯТЕЛЬНОСТИ ВЫПУСКНИКА</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_Toc525480497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8</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498" w:history="1">
        <w:r w:rsidR="00B8275E" w:rsidRPr="005C63F4">
          <w:rPr>
            <w:rStyle w:val="ad"/>
            <w:rFonts w:ascii="Times New Roman" w:hAnsi="Times New Roman"/>
            <w:b w:val="0"/>
            <w:noProof/>
            <w:color w:val="auto"/>
            <w:sz w:val="24"/>
            <w:szCs w:val="24"/>
          </w:rPr>
          <w:t>РАЗДЕЛ 4. ПЛАНИРУЕМЫЕ РЕЗУЛЬТАТЫ ОСВОЕНИЯ ОБРАЗОВАТЕЛЬНОЙ ПРОГРАММЫ И ИНДИКАТОРЫ ИХ ДОСТИЖЕНИЯ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_Toc525480498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499" w:history="1">
        <w:r w:rsidR="00B8275E" w:rsidRPr="005C63F4">
          <w:rPr>
            <w:rStyle w:val="ad"/>
            <w:rFonts w:ascii="Times New Roman" w:hAnsi="Times New Roman"/>
            <w:b w:val="0"/>
            <w:noProof/>
            <w:color w:val="auto"/>
            <w:sz w:val="24"/>
            <w:szCs w:val="24"/>
          </w:rPr>
          <w:t>4.1. Общие компетенции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_Toc525480499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0" w:history="1">
        <w:r w:rsidR="00B8275E" w:rsidRPr="005C63F4">
          <w:rPr>
            <w:rStyle w:val="ad"/>
            <w:rFonts w:ascii="Times New Roman" w:hAnsi="Times New Roman"/>
            <w:b w:val="0"/>
            <w:noProof/>
            <w:color w:val="auto"/>
            <w:sz w:val="24"/>
            <w:szCs w:val="24"/>
          </w:rPr>
          <w:t>4.2. Профессиональные компетенции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_Toc525480500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13</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1" w:history="1">
        <w:r w:rsidR="00B8275E" w:rsidRPr="005C63F4">
          <w:rPr>
            <w:rStyle w:val="ad"/>
            <w:rFonts w:ascii="Times New Roman" w:hAnsi="Times New Roman"/>
            <w:b w:val="0"/>
            <w:noProof/>
            <w:color w:val="auto"/>
            <w:sz w:val="24"/>
            <w:szCs w:val="24"/>
          </w:rPr>
          <w:t>4.3 Результаты освоения ФГОС СОО</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_Toc525480501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90</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2" w:history="1">
        <w:r w:rsidR="00B8275E" w:rsidRPr="005C63F4">
          <w:rPr>
            <w:rStyle w:val="ad"/>
            <w:rFonts w:ascii="Times New Roman" w:hAnsi="Times New Roman"/>
            <w:b w:val="0"/>
            <w:noProof/>
            <w:color w:val="auto"/>
            <w:sz w:val="24"/>
            <w:szCs w:val="24"/>
          </w:rPr>
          <w:t>РАЗДЕЛ 5. СТРУКТУРА ОБРАЗОВАТЕЛЬНОЙ ПРОГРАММЫ</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_Toc525480502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94</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3" w:history="1">
        <w:r w:rsidR="00B8275E" w:rsidRPr="005C63F4">
          <w:rPr>
            <w:rStyle w:val="ad"/>
            <w:rFonts w:ascii="Times New Roman" w:hAnsi="Times New Roman"/>
            <w:b w:val="0"/>
            <w:noProof/>
            <w:color w:val="auto"/>
            <w:sz w:val="24"/>
            <w:szCs w:val="24"/>
          </w:rPr>
          <w:t>5.1. Учебный план</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_Toc525480503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95</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4" w:history="1">
        <w:r w:rsidR="00B8275E" w:rsidRPr="005C63F4">
          <w:rPr>
            <w:rStyle w:val="ad"/>
            <w:rFonts w:ascii="Times New Roman" w:hAnsi="Times New Roman"/>
            <w:b w:val="0"/>
            <w:noProof/>
            <w:color w:val="auto"/>
            <w:sz w:val="24"/>
            <w:szCs w:val="24"/>
          </w:rPr>
          <w:t>5.2. Календарный  учебный график</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_Toc525480504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104</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5" w:history="1">
        <w:r w:rsidR="00B8275E" w:rsidRPr="005C63F4">
          <w:rPr>
            <w:rStyle w:val="ad"/>
            <w:rFonts w:ascii="Times New Roman" w:hAnsi="Times New Roman"/>
            <w:b w:val="0"/>
            <w:noProof/>
            <w:color w:val="auto"/>
            <w:sz w:val="24"/>
            <w:szCs w:val="24"/>
          </w:rPr>
          <w:t>5.3. Результаты усвоения, содержание, тематическое планирование  рабочих программ учебных дисциплин, профессиональных модулей</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_Toc525480505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105</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6" w:history="1">
        <w:r w:rsidR="00B8275E" w:rsidRPr="005C63F4">
          <w:rPr>
            <w:rStyle w:val="ad"/>
            <w:rFonts w:ascii="Times New Roman" w:hAnsi="Times New Roman"/>
            <w:b w:val="0"/>
            <w:noProof/>
            <w:color w:val="auto"/>
            <w:sz w:val="24"/>
            <w:szCs w:val="24"/>
          </w:rPr>
          <w:t>РАЗДЕЛ 6. УСЛОВИЯ РЕАЛИЗАЦИИ ОБРАЗОВАТЕЛЬНОЙ ПРОГРАММЫ</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_Toc525480506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569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7" w:history="1">
        <w:r w:rsidR="00B8275E" w:rsidRPr="005C63F4">
          <w:rPr>
            <w:rStyle w:val="ad"/>
            <w:rFonts w:ascii="Times New Roman" w:hAnsi="Times New Roman"/>
            <w:b w:val="0"/>
            <w:noProof/>
            <w:color w:val="auto"/>
            <w:sz w:val="24"/>
            <w:szCs w:val="24"/>
          </w:rPr>
          <w:t>6.1. Материально-техническое оснащение образовательной программы</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_Toc525480507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569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8" w:history="1">
        <w:r w:rsidR="00B8275E" w:rsidRPr="005C63F4">
          <w:rPr>
            <w:rStyle w:val="ad"/>
            <w:rFonts w:ascii="Times New Roman" w:hAnsi="Times New Roman"/>
            <w:b w:val="0"/>
            <w:noProof/>
            <w:color w:val="auto"/>
            <w:sz w:val="24"/>
            <w:szCs w:val="24"/>
          </w:rPr>
          <w:t>6.3  Учебно-методическое обеспечение программ</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_Toc525480508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592</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09" w:history="1">
        <w:r w:rsidR="00B8275E" w:rsidRPr="005C63F4">
          <w:rPr>
            <w:rStyle w:val="ad"/>
            <w:rFonts w:ascii="Times New Roman" w:hAnsi="Times New Roman"/>
            <w:b w:val="0"/>
            <w:noProof/>
            <w:color w:val="auto"/>
            <w:sz w:val="24"/>
            <w:szCs w:val="24"/>
          </w:rPr>
          <w:t>6.4. Расчеты  нормативных затрат оказания государственных услуг по реализации образовательной программы</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_Toc525480509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599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0" w:history="1">
        <w:r w:rsidR="00B8275E" w:rsidRPr="005C63F4">
          <w:rPr>
            <w:rStyle w:val="ad"/>
            <w:rFonts w:ascii="Times New Roman" w:hAnsi="Times New Roman"/>
            <w:b w:val="0"/>
            <w:noProof/>
            <w:color w:val="auto"/>
            <w:sz w:val="24"/>
            <w:szCs w:val="24"/>
            <w:lang w:eastAsia="en-US"/>
          </w:rPr>
          <w:t>6.5. Психолого-педагогические условия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_Toc525480510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599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1" w:history="1">
        <w:r w:rsidR="00B8275E" w:rsidRPr="005C63F4">
          <w:rPr>
            <w:rStyle w:val="ad"/>
            <w:rFonts w:ascii="Times New Roman" w:hAnsi="Times New Roman"/>
            <w:b w:val="0"/>
            <w:noProof/>
            <w:color w:val="auto"/>
            <w:sz w:val="24"/>
            <w:szCs w:val="24"/>
            <w:lang w:eastAsia="en-US"/>
          </w:rPr>
          <w:t>6.6. Изучение дополнительных учебных дисциплин, курсов по выбору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_Toc525480511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601</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2" w:history="1">
        <w:r w:rsidR="00B8275E" w:rsidRPr="005C63F4">
          <w:rPr>
            <w:rStyle w:val="ad"/>
            <w:rFonts w:ascii="Times New Roman" w:hAnsi="Times New Roman"/>
            <w:b w:val="0"/>
            <w:noProof/>
            <w:color w:val="auto"/>
            <w:sz w:val="24"/>
            <w:szCs w:val="24"/>
            <w:lang w:eastAsia="en-US"/>
          </w:rPr>
          <w:t>6.7. Организация практик</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_Toc525480512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602</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3" w:history="1">
        <w:r w:rsidR="00B8275E" w:rsidRPr="005C63F4">
          <w:rPr>
            <w:rStyle w:val="ad"/>
            <w:rFonts w:ascii="Times New Roman" w:hAnsi="Times New Roman"/>
            <w:b w:val="0"/>
            <w:noProof/>
            <w:color w:val="auto"/>
            <w:sz w:val="24"/>
            <w:szCs w:val="24"/>
          </w:rPr>
          <w:t>7. ОЦЕНКА РЕЗУЛЬТАТОВ ОСВОЕНИЯ ППССЗ</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_Toc525480513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603</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4" w:history="1">
        <w:r w:rsidR="00B8275E" w:rsidRPr="005C63F4">
          <w:rPr>
            <w:rStyle w:val="ad"/>
            <w:rFonts w:ascii="Times New Roman" w:hAnsi="Times New Roman"/>
            <w:b w:val="0"/>
            <w:noProof/>
            <w:color w:val="auto"/>
            <w:sz w:val="24"/>
            <w:szCs w:val="24"/>
          </w:rPr>
          <w:t>7.1 Оценка результатов текущего контроля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_Toc525480514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603</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5" w:history="1">
        <w:r w:rsidR="00B8275E" w:rsidRPr="005C63F4">
          <w:rPr>
            <w:rStyle w:val="ad"/>
            <w:rFonts w:ascii="Times New Roman" w:hAnsi="Times New Roman"/>
            <w:b w:val="0"/>
            <w:noProof/>
            <w:color w:val="auto"/>
            <w:sz w:val="24"/>
            <w:szCs w:val="24"/>
          </w:rPr>
          <w:t>7.2 Оценка результатов промежуточной аттестации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_Toc525480515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604</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6" w:history="1">
        <w:r w:rsidR="00B8275E" w:rsidRPr="005C63F4">
          <w:rPr>
            <w:rStyle w:val="ad"/>
            <w:rFonts w:ascii="Times New Roman" w:eastAsia="Times-Bold" w:hAnsi="Times New Roman"/>
            <w:b w:val="0"/>
            <w:noProof/>
            <w:color w:val="auto"/>
            <w:sz w:val="24"/>
            <w:szCs w:val="24"/>
          </w:rPr>
          <w:t>Критерии оценки индивидуального проекта</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_Toc525480516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606</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7" w:history="1">
        <w:r w:rsidR="00B8275E" w:rsidRPr="005C63F4">
          <w:rPr>
            <w:rStyle w:val="ad"/>
            <w:rFonts w:ascii="Times New Roman" w:hAnsi="Times New Roman"/>
            <w:b w:val="0"/>
            <w:noProof/>
            <w:color w:val="auto"/>
            <w:sz w:val="24"/>
            <w:szCs w:val="24"/>
          </w:rPr>
          <w:t>7.3 Программа  государственной итоговой аттестации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_Toc525480517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608</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8" w:history="1">
        <w:r w:rsidR="00B8275E" w:rsidRPr="005C63F4">
          <w:rPr>
            <w:rStyle w:val="ad"/>
            <w:rFonts w:ascii="Times New Roman" w:hAnsi="Times New Roman"/>
            <w:b w:val="0"/>
            <w:noProof/>
            <w:color w:val="auto"/>
            <w:sz w:val="24"/>
            <w:szCs w:val="24"/>
            <w:lang w:eastAsia="en-US"/>
          </w:rPr>
          <w:t>8. П</w:t>
        </w:r>
        <w:r w:rsidR="00B8275E" w:rsidRPr="005C63F4">
          <w:rPr>
            <w:rStyle w:val="ad"/>
            <w:rFonts w:ascii="Times New Roman" w:hAnsi="Times New Roman"/>
            <w:b w:val="0"/>
            <w:noProof/>
            <w:color w:val="auto"/>
            <w:sz w:val="24"/>
            <w:szCs w:val="24"/>
            <w:u w:color="000000"/>
          </w:rPr>
          <w:t>РОГРАММА РАЗВИТИЯ УНИВЕРСАЛЬНЫХ УЧЕБНЫХ ДЕЙСТВИЙ</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_Toc525480518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612</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19" w:history="1">
        <w:r w:rsidR="00B8275E" w:rsidRPr="005C63F4">
          <w:rPr>
            <w:rStyle w:val="ad"/>
            <w:rFonts w:ascii="Times New Roman" w:hAnsi="Times New Roman"/>
            <w:b w:val="0"/>
            <w:noProof/>
            <w:color w:val="auto"/>
            <w:sz w:val="24"/>
            <w:szCs w:val="24"/>
            <w:lang w:eastAsia="en-US"/>
          </w:rPr>
          <w:t xml:space="preserve">8.1 </w:t>
        </w:r>
        <w:r w:rsidR="00B8275E" w:rsidRPr="005C63F4">
          <w:rPr>
            <w:rStyle w:val="ad"/>
            <w:rFonts w:ascii="Times New Roman" w:hAnsi="Times New Roman"/>
            <w:b w:val="0"/>
            <w:noProof/>
            <w:color w:val="auto"/>
            <w:sz w:val="24"/>
            <w:szCs w:val="24"/>
            <w:u w:color="000000"/>
            <w:lang w:eastAsia="en-US"/>
          </w:rPr>
          <w:t> </w:t>
        </w:r>
        <w:r w:rsidR="00B8275E" w:rsidRPr="005C63F4">
          <w:rPr>
            <w:rStyle w:val="ad"/>
            <w:rFonts w:ascii="Times New Roman" w:hAnsi="Times New Roman"/>
            <w:b w:val="0"/>
            <w:noProof/>
            <w:color w:val="auto"/>
            <w:sz w:val="24"/>
            <w:szCs w:val="24"/>
            <w:lang w:eastAsia="en-US"/>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_Toc525480519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612</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0" w:history="1">
        <w:r w:rsidR="00B8275E" w:rsidRPr="005C63F4">
          <w:rPr>
            <w:rStyle w:val="ad"/>
            <w:rFonts w:ascii="Times New Roman" w:hAnsi="Times New Roman"/>
            <w:b w:val="0"/>
            <w:noProof/>
            <w:color w:val="auto"/>
            <w:sz w:val="24"/>
            <w:szCs w:val="24"/>
            <w:lang w:eastAsia="en-US"/>
          </w:rPr>
          <w:t>8</w:t>
        </w:r>
        <w:r w:rsidR="00B8275E" w:rsidRPr="005C63F4">
          <w:rPr>
            <w:rStyle w:val="ad"/>
            <w:rFonts w:ascii="Times New Roman" w:hAnsi="Times New Roman"/>
            <w:b w:val="0"/>
            <w:noProof/>
            <w:color w:val="auto"/>
            <w:sz w:val="24"/>
            <w:szCs w:val="24"/>
            <w:u w:color="000000"/>
            <w:lang w:eastAsia="en-US"/>
          </w:rPr>
          <w:t>.2. </w:t>
        </w:r>
        <w:r w:rsidR="00B8275E" w:rsidRPr="005C63F4">
          <w:rPr>
            <w:rStyle w:val="ad"/>
            <w:rFonts w:ascii="Times New Roman" w:hAnsi="Times New Roman"/>
            <w:b w:val="0"/>
            <w:noProof/>
            <w:color w:val="auto"/>
            <w:sz w:val="24"/>
            <w:szCs w:val="24"/>
            <w:lang w:eastAsia="en-US"/>
          </w:rPr>
          <w:t>Описание понятий, функций, состава и характеристик универсальных учебных действий и их связи с содержанием отдельных учебных дисциплин и внеурочной деятельностью, а также места универсальных учебных действий в структуре образовательной деятельности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_Toc525480520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614</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1" w:history="1">
        <w:r w:rsidR="00B8275E" w:rsidRPr="005C63F4">
          <w:rPr>
            <w:rStyle w:val="ad"/>
            <w:rFonts w:ascii="Times New Roman" w:hAnsi="Times New Roman"/>
            <w:b w:val="0"/>
            <w:noProof/>
            <w:color w:val="auto"/>
            <w:sz w:val="24"/>
            <w:szCs w:val="24"/>
            <w:lang w:eastAsia="en-US"/>
          </w:rPr>
          <w:t>8</w:t>
        </w:r>
        <w:r w:rsidR="00B8275E" w:rsidRPr="005C63F4">
          <w:rPr>
            <w:rStyle w:val="ad"/>
            <w:rFonts w:ascii="Times New Roman" w:hAnsi="Times New Roman"/>
            <w:b w:val="0"/>
            <w:noProof/>
            <w:color w:val="auto"/>
            <w:sz w:val="24"/>
            <w:szCs w:val="24"/>
            <w:u w:color="000000"/>
            <w:lang w:eastAsia="en-US"/>
          </w:rPr>
          <w:t>.3. </w:t>
        </w:r>
        <w:r w:rsidR="00B8275E" w:rsidRPr="005C63F4">
          <w:rPr>
            <w:rStyle w:val="ad"/>
            <w:rFonts w:ascii="Times New Roman" w:hAnsi="Times New Roman"/>
            <w:b w:val="0"/>
            <w:noProof/>
            <w:color w:val="auto"/>
            <w:sz w:val="24"/>
            <w:szCs w:val="24"/>
            <w:lang w:eastAsia="en-US"/>
          </w:rPr>
          <w:t>Типовые задачи по формированию универсальных учебных действий</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_Toc525480521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615</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2" w:history="1">
        <w:r w:rsidR="00B8275E" w:rsidRPr="005C63F4">
          <w:rPr>
            <w:rStyle w:val="ad"/>
            <w:rFonts w:ascii="Times New Roman" w:hAnsi="Times New Roman"/>
            <w:b w:val="0"/>
            <w:noProof/>
            <w:color w:val="auto"/>
            <w:sz w:val="24"/>
            <w:szCs w:val="24"/>
            <w:lang w:eastAsia="en-US"/>
          </w:rPr>
          <w:t>8</w:t>
        </w:r>
        <w:r w:rsidR="00B8275E" w:rsidRPr="005C63F4">
          <w:rPr>
            <w:rStyle w:val="ad"/>
            <w:rFonts w:ascii="Times New Roman" w:hAnsi="Times New Roman"/>
            <w:b w:val="0"/>
            <w:noProof/>
            <w:color w:val="auto"/>
            <w:sz w:val="24"/>
            <w:szCs w:val="24"/>
            <w:u w:color="000000"/>
            <w:lang w:eastAsia="en-US"/>
          </w:rPr>
          <w:t>.4. </w:t>
        </w:r>
        <w:r w:rsidR="00B8275E" w:rsidRPr="005C63F4">
          <w:rPr>
            <w:rStyle w:val="ad"/>
            <w:rFonts w:ascii="Times New Roman" w:hAnsi="Times New Roman"/>
            <w:b w:val="0"/>
            <w:noProof/>
            <w:color w:val="auto"/>
            <w:sz w:val="24"/>
            <w:szCs w:val="24"/>
            <w:lang w:eastAsia="en-US"/>
          </w:rPr>
          <w:t>Описание особенностей учебно-исследовательской и проектной деятельности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_Toc525480522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618</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3" w:history="1">
        <w:r w:rsidR="00B8275E" w:rsidRPr="005C63F4">
          <w:rPr>
            <w:rStyle w:val="ad"/>
            <w:rFonts w:ascii="Times New Roman" w:hAnsi="Times New Roman"/>
            <w:b w:val="0"/>
            <w:noProof/>
            <w:color w:val="auto"/>
            <w:sz w:val="24"/>
            <w:szCs w:val="24"/>
            <w:lang w:eastAsia="en-US"/>
          </w:rPr>
          <w:t>8</w:t>
        </w:r>
        <w:r w:rsidR="00B8275E" w:rsidRPr="005C63F4">
          <w:rPr>
            <w:rStyle w:val="ad"/>
            <w:rFonts w:ascii="Times New Roman" w:hAnsi="Times New Roman"/>
            <w:b w:val="0"/>
            <w:noProof/>
            <w:color w:val="auto"/>
            <w:sz w:val="24"/>
            <w:szCs w:val="24"/>
            <w:u w:color="000000"/>
            <w:lang w:eastAsia="en-US"/>
          </w:rPr>
          <w:t>.5. </w:t>
        </w:r>
        <w:r w:rsidR="00B8275E" w:rsidRPr="005C63F4">
          <w:rPr>
            <w:rStyle w:val="ad"/>
            <w:rFonts w:ascii="Times New Roman" w:hAnsi="Times New Roman"/>
            <w:b w:val="0"/>
            <w:noProof/>
            <w:color w:val="auto"/>
            <w:sz w:val="24"/>
            <w:szCs w:val="24"/>
            <w:lang w:eastAsia="en-US"/>
          </w:rPr>
          <w:t>Описание основных направлений учебно-исследовательской и проектной деятельности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_Toc525480523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4" w:history="1">
        <w:r w:rsidR="00B8275E" w:rsidRPr="005C63F4">
          <w:rPr>
            <w:rStyle w:val="ad"/>
            <w:rFonts w:ascii="Times New Roman" w:hAnsi="Times New Roman"/>
            <w:b w:val="0"/>
            <w:noProof/>
            <w:color w:val="auto"/>
            <w:sz w:val="24"/>
            <w:szCs w:val="24"/>
            <w:lang w:eastAsia="en-US"/>
          </w:rPr>
          <w:t>8</w:t>
        </w:r>
        <w:r w:rsidR="00B8275E" w:rsidRPr="005C63F4">
          <w:rPr>
            <w:rStyle w:val="ad"/>
            <w:rFonts w:ascii="Times New Roman" w:hAnsi="Times New Roman"/>
            <w:b w:val="0"/>
            <w:noProof/>
            <w:color w:val="auto"/>
            <w:sz w:val="24"/>
            <w:szCs w:val="24"/>
            <w:u w:color="000000"/>
            <w:lang w:eastAsia="en-US"/>
          </w:rPr>
          <w:t>.6. Планируемые результаты учебно-исследовательской и проектной деятельности обучающихся в рамках урочной и внеурочной деятельности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_Toc525480524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5" w:history="1">
        <w:r w:rsidR="00B8275E" w:rsidRPr="005C63F4">
          <w:rPr>
            <w:rStyle w:val="ad"/>
            <w:rFonts w:ascii="Times New Roman" w:hAnsi="Times New Roman"/>
            <w:b w:val="0"/>
            <w:noProof/>
            <w:color w:val="auto"/>
            <w:sz w:val="24"/>
            <w:szCs w:val="24"/>
            <w:lang w:eastAsia="en-US"/>
          </w:rPr>
          <w:t>8</w:t>
        </w:r>
        <w:r w:rsidR="00B8275E" w:rsidRPr="005C63F4">
          <w:rPr>
            <w:rStyle w:val="ad"/>
            <w:rFonts w:ascii="Times New Roman" w:hAnsi="Times New Roman"/>
            <w:b w:val="0"/>
            <w:noProof/>
            <w:color w:val="auto"/>
            <w:sz w:val="24"/>
            <w:szCs w:val="24"/>
            <w:u w:color="000000"/>
            <w:lang w:eastAsia="en-US"/>
          </w:rPr>
          <w:t>.7. </w:t>
        </w:r>
        <w:r w:rsidR="00B8275E" w:rsidRPr="005C63F4">
          <w:rPr>
            <w:rStyle w:val="ad"/>
            <w:rFonts w:ascii="Times New Roman" w:hAnsi="Times New Roman"/>
            <w:b w:val="0"/>
            <w:noProof/>
            <w:color w:val="auto"/>
            <w:sz w:val="24"/>
            <w:szCs w:val="24"/>
            <w:lang w:eastAsia="en-US"/>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_Toc525480525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6" w:history="1">
        <w:r w:rsidR="00B8275E" w:rsidRPr="005C63F4">
          <w:rPr>
            <w:rStyle w:val="ad"/>
            <w:rFonts w:ascii="Times New Roman" w:hAnsi="Times New Roman"/>
            <w:b w:val="0"/>
            <w:noProof/>
            <w:color w:val="auto"/>
            <w:sz w:val="24"/>
            <w:szCs w:val="24"/>
            <w:lang w:eastAsia="en-US"/>
          </w:rPr>
          <w:t>8</w:t>
        </w:r>
        <w:r w:rsidR="00B8275E" w:rsidRPr="005C63F4">
          <w:rPr>
            <w:rStyle w:val="ad"/>
            <w:rFonts w:ascii="Times New Roman" w:hAnsi="Times New Roman"/>
            <w:b w:val="0"/>
            <w:noProof/>
            <w:color w:val="auto"/>
            <w:sz w:val="24"/>
            <w:szCs w:val="24"/>
            <w:u w:color="000000"/>
            <w:lang w:eastAsia="en-US"/>
          </w:rPr>
          <w:t>.8. </w:t>
        </w:r>
        <w:r w:rsidR="00B8275E" w:rsidRPr="005C63F4">
          <w:rPr>
            <w:rStyle w:val="ad"/>
            <w:rFonts w:ascii="Times New Roman" w:hAnsi="Times New Roman"/>
            <w:b w:val="0"/>
            <w:noProof/>
            <w:color w:val="auto"/>
            <w:sz w:val="24"/>
            <w:szCs w:val="24"/>
            <w:lang w:eastAsia="en-US"/>
          </w:rPr>
          <w:t>Методика и инструментарий оценки успешности освоения и применения обучающимися универсальных учебных действий</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_Toc525480526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7" w:history="1">
        <w:r w:rsidR="00B8275E" w:rsidRPr="005C63F4">
          <w:rPr>
            <w:rStyle w:val="ad"/>
            <w:rFonts w:ascii="Times New Roman" w:hAnsi="Times New Roman"/>
            <w:b w:val="0"/>
            <w:noProof/>
            <w:color w:val="auto"/>
            <w:sz w:val="24"/>
            <w:szCs w:val="24"/>
          </w:rPr>
          <w:t>9. Программа воспитания и социализации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_Toc525480527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8" w:history="1">
        <w:r w:rsidR="00B8275E" w:rsidRPr="005C63F4">
          <w:rPr>
            <w:rStyle w:val="ad"/>
            <w:rFonts w:ascii="Times New Roman" w:hAnsi="Times New Roman"/>
            <w:b w:val="0"/>
            <w:noProof/>
            <w:color w:val="auto"/>
            <w:sz w:val="24"/>
            <w:szCs w:val="24"/>
          </w:rPr>
          <w:t>9.1. Цель и задачи духовно-нравственного развития, воспитания и социализации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_Toc525480528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29" w:history="1">
        <w:r w:rsidR="00B8275E" w:rsidRPr="005C63F4">
          <w:rPr>
            <w:rStyle w:val="ad"/>
            <w:rFonts w:ascii="Times New Roman" w:hAnsi="Times New Roman"/>
            <w:b w:val="0"/>
            <w:noProof/>
            <w:color w:val="auto"/>
            <w:sz w:val="24"/>
            <w:szCs w:val="24"/>
          </w:rPr>
          <w:t>9.2. Основные направления и ценностные основы духовно-нравственного развития, воспитания и социализации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_Toc525480529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0" w:history="1">
        <w:r w:rsidR="00B8275E" w:rsidRPr="005C63F4">
          <w:rPr>
            <w:rStyle w:val="ad"/>
            <w:rFonts w:ascii="Times New Roman" w:hAnsi="Times New Roman"/>
            <w:b w:val="0"/>
            <w:noProof/>
            <w:color w:val="auto"/>
            <w:sz w:val="24"/>
            <w:szCs w:val="24"/>
          </w:rPr>
          <w:t>9.3.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_Toc525480530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1" w:history="1">
        <w:r w:rsidR="00B8275E" w:rsidRPr="005C63F4">
          <w:rPr>
            <w:rStyle w:val="ad"/>
            <w:rFonts w:ascii="Times New Roman" w:hAnsi="Times New Roman"/>
            <w:b w:val="0"/>
            <w:noProof/>
            <w:color w:val="auto"/>
            <w:sz w:val="24"/>
            <w:szCs w:val="24"/>
          </w:rPr>
          <w:t>9.4. Модель организации работы по духовно-нравственному развитию, воспитанию и социализации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_Toc525480531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2" w:history="1">
        <w:r w:rsidR="00B8275E" w:rsidRPr="005C63F4">
          <w:rPr>
            <w:rStyle w:val="ad"/>
            <w:rFonts w:ascii="Times New Roman" w:hAnsi="Times New Roman"/>
            <w:b w:val="0"/>
            <w:noProof/>
            <w:color w:val="auto"/>
            <w:sz w:val="24"/>
            <w:szCs w:val="24"/>
          </w:rPr>
          <w:t>9.5. Описание форм и методов организации социально значимой деятельности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_Toc525480532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3" w:history="1">
        <w:r w:rsidR="00B8275E" w:rsidRPr="005C63F4">
          <w:rPr>
            <w:rStyle w:val="ad"/>
            <w:rFonts w:ascii="Times New Roman" w:hAnsi="Times New Roman"/>
            <w:b w:val="0"/>
            <w:noProof/>
            <w:color w:val="auto"/>
            <w:sz w:val="24"/>
            <w:szCs w:val="24"/>
          </w:rPr>
          <w:t>9.6. Описание основных технологий взаимодействия и сотрудничества субъектов воспитательного процесса и социальных институтов</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_Toc525480533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4" w:history="1">
        <w:r w:rsidR="00B8275E" w:rsidRPr="005C63F4">
          <w:rPr>
            <w:rStyle w:val="ad"/>
            <w:rFonts w:ascii="Times New Roman" w:hAnsi="Times New Roman"/>
            <w:b w:val="0"/>
            <w:noProof/>
            <w:color w:val="auto"/>
            <w:sz w:val="24"/>
            <w:szCs w:val="24"/>
          </w:rPr>
          <w:t>9.7. Описание методов и форм профессиональной ориентации в организации, осуществляющей образовательную деятельность</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_Toc525480534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5" w:history="1">
        <w:r w:rsidR="00B8275E" w:rsidRPr="005C63F4">
          <w:rPr>
            <w:rStyle w:val="ad"/>
            <w:rFonts w:ascii="Times New Roman" w:hAnsi="Times New Roman"/>
            <w:b w:val="0"/>
            <w:noProof/>
            <w:color w:val="auto"/>
            <w:sz w:val="24"/>
            <w:szCs w:val="24"/>
          </w:rPr>
          <w:t>9.8.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_Toc525480535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6" w:history="1">
        <w:r w:rsidR="00B8275E" w:rsidRPr="005C63F4">
          <w:rPr>
            <w:rStyle w:val="ad"/>
            <w:rFonts w:ascii="Times New Roman" w:hAnsi="Times New Roman"/>
            <w:b w:val="0"/>
            <w:noProof/>
            <w:color w:val="auto"/>
            <w:sz w:val="24"/>
            <w:szCs w:val="24"/>
          </w:rPr>
          <w:t>9.9. Описание форм и методов повышения педагогической культуры родителей (законных представителей)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_Toc525480536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7" w:history="1">
        <w:r w:rsidR="00B8275E" w:rsidRPr="005C63F4">
          <w:rPr>
            <w:rStyle w:val="ad"/>
            <w:rFonts w:ascii="Times New Roman" w:hAnsi="Times New Roman"/>
            <w:b w:val="0"/>
            <w:noProof/>
            <w:color w:val="auto"/>
            <w:sz w:val="24"/>
            <w:szCs w:val="24"/>
          </w:rPr>
          <w:t>9.10.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_Toc525480537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8" w:history="1">
        <w:r w:rsidR="00B8275E" w:rsidRPr="005C63F4">
          <w:rPr>
            <w:rStyle w:val="ad"/>
            <w:rFonts w:ascii="Times New Roman" w:hAnsi="Times New Roman"/>
            <w:b w:val="0"/>
            <w:noProof/>
            <w:color w:val="auto"/>
            <w:sz w:val="24"/>
            <w:szCs w:val="24"/>
          </w:rPr>
          <w:t>9.11. Критерии и показатели эффективности деятельности техникума, по обеспечению воспитания и социализации обучающихся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_Toc525480538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39" w:history="1">
        <w:r w:rsidR="00B8275E" w:rsidRPr="005C63F4">
          <w:rPr>
            <w:rStyle w:val="ad"/>
            <w:rFonts w:ascii="Times New Roman" w:hAnsi="Times New Roman"/>
            <w:b w:val="0"/>
            <w:noProof/>
            <w:color w:val="auto"/>
            <w:sz w:val="24"/>
            <w:szCs w:val="24"/>
          </w:rPr>
          <w:t>9.12 Ресурсное обеспечение программы</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_Toc525480539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40" w:history="1">
        <w:r w:rsidR="00B8275E" w:rsidRPr="005C63F4">
          <w:rPr>
            <w:rStyle w:val="ad"/>
            <w:rFonts w:ascii="Times New Roman" w:hAnsi="Times New Roman"/>
            <w:b w:val="0"/>
            <w:noProof/>
            <w:color w:val="auto"/>
            <w:sz w:val="24"/>
            <w:szCs w:val="24"/>
            <w:lang w:eastAsia="en-US"/>
          </w:rPr>
          <w:t>10. ПРОГРАММА КОРРЕКЦИОННОЙ РАБОТЫ</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_Toc525480540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41" w:history="1">
        <w:r w:rsidR="00B8275E" w:rsidRPr="005C63F4">
          <w:rPr>
            <w:rStyle w:val="ad"/>
            <w:rFonts w:ascii="Times New Roman" w:hAnsi="Times New Roman"/>
            <w:b w:val="0"/>
            <w:noProof/>
            <w:color w:val="auto"/>
            <w:sz w:val="24"/>
            <w:szCs w:val="24"/>
            <w:lang w:eastAsia="en-US"/>
          </w:rPr>
          <w:t>10.1.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_Toc525480541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42" w:history="1">
        <w:r w:rsidR="00B8275E" w:rsidRPr="005C63F4">
          <w:rPr>
            <w:rStyle w:val="ad"/>
            <w:rFonts w:ascii="Times New Roman" w:hAnsi="Times New Roman"/>
            <w:b w:val="0"/>
            <w:noProof/>
            <w:color w:val="auto"/>
            <w:sz w:val="24"/>
            <w:szCs w:val="24"/>
            <w:lang w:eastAsia="en-US"/>
          </w:rPr>
          <w:t>10.2.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_Toc525480542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43" w:history="1">
        <w:r w:rsidR="00B8275E" w:rsidRPr="005C63F4">
          <w:rPr>
            <w:rStyle w:val="ad"/>
            <w:rFonts w:ascii="Times New Roman" w:hAnsi="Times New Roman"/>
            <w:b w:val="0"/>
            <w:noProof/>
            <w:color w:val="auto"/>
            <w:sz w:val="24"/>
            <w:szCs w:val="24"/>
            <w:lang w:eastAsia="en-US"/>
          </w:rPr>
          <w:t>10.3.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_Toc525480543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E74FF0" w:rsidP="00DE62AA">
      <w:pPr>
        <w:pStyle w:val="31"/>
        <w:tabs>
          <w:tab w:val="right" w:leader="dot" w:pos="9202"/>
        </w:tabs>
        <w:ind w:left="0"/>
        <w:rPr>
          <w:rFonts w:eastAsiaTheme="minorEastAsia"/>
          <w:noProof/>
          <w:sz w:val="24"/>
          <w:szCs w:val="24"/>
        </w:rPr>
      </w:pPr>
      <w:hyperlink w:anchor="_Toc525480544" w:history="1">
        <w:r w:rsidR="00B8275E" w:rsidRPr="005C63F4">
          <w:rPr>
            <w:rStyle w:val="ad"/>
            <w:rFonts w:ascii="Times New Roman" w:hAnsi="Times New Roman"/>
            <w:bCs/>
            <w:noProof/>
            <w:color w:val="auto"/>
            <w:kern w:val="32"/>
            <w:sz w:val="24"/>
            <w:szCs w:val="24"/>
          </w:rPr>
          <w:t>10.4. Механизм взаимодействия, предусматривающий общую целевую и стратегическую направленность работы педагогов, специалистов в области коррекционной</w:t>
        </w:r>
        <w:r w:rsidR="00B8275E" w:rsidRPr="005C63F4">
          <w:rPr>
            <w:rStyle w:val="ad"/>
            <w:rFonts w:ascii="Times New Roman" w:hAnsi="Times New Roman"/>
            <w:noProof/>
            <w:color w:val="auto"/>
            <w:sz w:val="24"/>
            <w:szCs w:val="24"/>
            <w:lang w:eastAsia="en-US"/>
          </w:rPr>
          <w:t xml:space="preserve"> и специальной педагогики, специальной психологии, медицинских работников</w:t>
        </w:r>
        <w:r w:rsidR="00B8275E" w:rsidRPr="005C63F4">
          <w:rPr>
            <w:noProof/>
            <w:webHidden/>
            <w:sz w:val="24"/>
            <w:szCs w:val="24"/>
          </w:rPr>
          <w:tab/>
        </w:r>
        <w:r w:rsidR="00B8275E" w:rsidRPr="005C63F4">
          <w:rPr>
            <w:noProof/>
            <w:webHidden/>
            <w:sz w:val="24"/>
            <w:szCs w:val="24"/>
          </w:rPr>
          <w:fldChar w:fldCharType="begin"/>
        </w:r>
        <w:r w:rsidR="00B8275E" w:rsidRPr="005C63F4">
          <w:rPr>
            <w:noProof/>
            <w:webHidden/>
            <w:sz w:val="24"/>
            <w:szCs w:val="24"/>
          </w:rPr>
          <w:instrText xml:space="preserve"> PAGEREF _Toc525480544 \h </w:instrText>
        </w:r>
        <w:r w:rsidR="00B8275E" w:rsidRPr="005C63F4">
          <w:rPr>
            <w:noProof/>
            <w:webHidden/>
            <w:sz w:val="24"/>
            <w:szCs w:val="24"/>
          </w:rPr>
        </w:r>
        <w:r w:rsidR="00B8275E" w:rsidRPr="005C63F4">
          <w:rPr>
            <w:noProof/>
            <w:webHidden/>
            <w:sz w:val="24"/>
            <w:szCs w:val="24"/>
          </w:rPr>
          <w:fldChar w:fldCharType="separate"/>
        </w:r>
        <w:r w:rsidR="00713818" w:rsidRPr="005C63F4">
          <w:rPr>
            <w:noProof/>
            <w:webHidden/>
            <w:sz w:val="24"/>
            <w:szCs w:val="24"/>
          </w:rPr>
          <w:t>619</w:t>
        </w:r>
        <w:r w:rsidR="00B8275E" w:rsidRPr="005C63F4">
          <w:rPr>
            <w:noProof/>
            <w:webHidden/>
            <w:sz w:val="24"/>
            <w:szCs w:val="24"/>
          </w:rPr>
          <w:fldChar w:fldCharType="end"/>
        </w:r>
      </w:hyperlink>
    </w:p>
    <w:p w:rsidR="00B8275E" w:rsidRPr="005C63F4" w:rsidRDefault="00E74FF0" w:rsidP="00B8275E">
      <w:pPr>
        <w:pStyle w:val="11"/>
        <w:tabs>
          <w:tab w:val="right" w:leader="dot" w:pos="9202"/>
        </w:tabs>
        <w:spacing w:before="0"/>
        <w:rPr>
          <w:rFonts w:ascii="Times New Roman" w:eastAsiaTheme="minorEastAsia" w:hAnsi="Times New Roman" w:cs="Times New Roman"/>
          <w:b w:val="0"/>
          <w:bCs w:val="0"/>
          <w:noProof/>
          <w:sz w:val="24"/>
          <w:szCs w:val="24"/>
        </w:rPr>
      </w:pPr>
      <w:hyperlink w:anchor="_Toc525480545" w:history="1">
        <w:r w:rsidR="00B8275E" w:rsidRPr="005C63F4">
          <w:rPr>
            <w:rStyle w:val="ad"/>
            <w:rFonts w:ascii="Times New Roman" w:hAnsi="Times New Roman"/>
            <w:b w:val="0"/>
            <w:noProof/>
            <w:color w:val="auto"/>
            <w:sz w:val="24"/>
            <w:szCs w:val="24"/>
            <w:lang w:eastAsia="en-US"/>
          </w:rPr>
          <w:t>10.5.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B8275E" w:rsidRPr="005C63F4">
          <w:rPr>
            <w:rFonts w:ascii="Times New Roman" w:hAnsi="Times New Roman" w:cs="Times New Roman"/>
            <w:b w:val="0"/>
            <w:noProof/>
            <w:webHidden/>
            <w:sz w:val="24"/>
            <w:szCs w:val="24"/>
          </w:rPr>
          <w:tab/>
        </w:r>
        <w:r w:rsidR="00B8275E" w:rsidRPr="005C63F4">
          <w:rPr>
            <w:rFonts w:ascii="Times New Roman" w:hAnsi="Times New Roman" w:cs="Times New Roman"/>
            <w:b w:val="0"/>
            <w:noProof/>
            <w:webHidden/>
            <w:sz w:val="24"/>
            <w:szCs w:val="24"/>
          </w:rPr>
          <w:fldChar w:fldCharType="begin"/>
        </w:r>
        <w:r w:rsidR="00B8275E" w:rsidRPr="005C63F4">
          <w:rPr>
            <w:rFonts w:ascii="Times New Roman" w:hAnsi="Times New Roman" w:cs="Times New Roman"/>
            <w:b w:val="0"/>
            <w:noProof/>
            <w:webHidden/>
            <w:sz w:val="24"/>
            <w:szCs w:val="24"/>
          </w:rPr>
          <w:instrText xml:space="preserve"> PAGEREF _Toc525480545 \h </w:instrText>
        </w:r>
        <w:r w:rsidR="00B8275E" w:rsidRPr="005C63F4">
          <w:rPr>
            <w:rFonts w:ascii="Times New Roman" w:hAnsi="Times New Roman" w:cs="Times New Roman"/>
            <w:b w:val="0"/>
            <w:noProof/>
            <w:webHidden/>
            <w:sz w:val="24"/>
            <w:szCs w:val="24"/>
          </w:rPr>
        </w:r>
        <w:r w:rsidR="00B8275E" w:rsidRPr="005C63F4">
          <w:rPr>
            <w:rFonts w:ascii="Times New Roman" w:hAnsi="Times New Roman" w:cs="Times New Roman"/>
            <w:b w:val="0"/>
            <w:noProof/>
            <w:webHidden/>
            <w:sz w:val="24"/>
            <w:szCs w:val="24"/>
          </w:rPr>
          <w:fldChar w:fldCharType="separate"/>
        </w:r>
        <w:r w:rsidR="00713818" w:rsidRPr="005C63F4">
          <w:rPr>
            <w:rFonts w:ascii="Times New Roman" w:hAnsi="Times New Roman" w:cs="Times New Roman"/>
            <w:b w:val="0"/>
            <w:noProof/>
            <w:webHidden/>
            <w:sz w:val="24"/>
            <w:szCs w:val="24"/>
          </w:rPr>
          <w:t>619</w:t>
        </w:r>
        <w:r w:rsidR="00B8275E" w:rsidRPr="005C63F4">
          <w:rPr>
            <w:rFonts w:ascii="Times New Roman" w:hAnsi="Times New Roman" w:cs="Times New Roman"/>
            <w:b w:val="0"/>
            <w:noProof/>
            <w:webHidden/>
            <w:sz w:val="24"/>
            <w:szCs w:val="24"/>
          </w:rPr>
          <w:fldChar w:fldCharType="end"/>
        </w:r>
      </w:hyperlink>
    </w:p>
    <w:p w:rsidR="00B8275E" w:rsidRPr="005C63F4" w:rsidRDefault="00B8275E" w:rsidP="00B8275E">
      <w:pPr>
        <w:spacing w:line="240" w:lineRule="auto"/>
      </w:pPr>
      <w:r w:rsidRPr="005C63F4">
        <w:rPr>
          <w:sz w:val="24"/>
          <w:szCs w:val="24"/>
        </w:rPr>
        <w:fldChar w:fldCharType="end"/>
      </w:r>
    </w:p>
    <w:p w:rsidR="00DF0F04" w:rsidRPr="005C63F4" w:rsidRDefault="00DF0F04" w:rsidP="0018331B">
      <w:pPr>
        <w:spacing w:after="0"/>
        <w:jc w:val="center"/>
        <w:rPr>
          <w:rFonts w:ascii="Times New Roman" w:hAnsi="Times New Roman"/>
          <w:b/>
          <w:sz w:val="24"/>
          <w:szCs w:val="24"/>
        </w:rPr>
      </w:pPr>
    </w:p>
    <w:p w:rsidR="00DF0F04" w:rsidRPr="005C63F4" w:rsidRDefault="00DF0F04" w:rsidP="00E35DFE">
      <w:pPr>
        <w:spacing w:after="0" w:line="240" w:lineRule="auto"/>
        <w:jc w:val="both"/>
        <w:rPr>
          <w:rFonts w:ascii="Times New Roman" w:hAnsi="Times New Roman"/>
          <w:sz w:val="24"/>
          <w:szCs w:val="24"/>
        </w:rPr>
      </w:pPr>
    </w:p>
    <w:p w:rsidR="00DF0F04" w:rsidRPr="005C63F4" w:rsidRDefault="00DF0F04" w:rsidP="002E2F38">
      <w:pPr>
        <w:jc w:val="both"/>
        <w:rPr>
          <w:rFonts w:ascii="Times New Roman" w:hAnsi="Times New Roman"/>
          <w:bCs/>
          <w:sz w:val="24"/>
          <w:szCs w:val="24"/>
        </w:rPr>
        <w:sectPr w:rsidR="00DF0F04" w:rsidRPr="005C63F4" w:rsidSect="001D0FA0">
          <w:footerReference w:type="even" r:id="rId10"/>
          <w:pgSz w:w="11906" w:h="16838"/>
          <w:pgMar w:top="1134" w:right="851" w:bottom="1134" w:left="1843" w:header="709" w:footer="709" w:gutter="0"/>
          <w:cols w:space="708"/>
          <w:docGrid w:linePitch="360"/>
        </w:sectPr>
      </w:pPr>
      <w:bookmarkStart w:id="1" w:name="_Toc460855517"/>
      <w:bookmarkStart w:id="2" w:name="_Toc460939924"/>
    </w:p>
    <w:p w:rsidR="00DF0F04" w:rsidRPr="005C63F4" w:rsidRDefault="00DF0F04" w:rsidP="0027369A">
      <w:pPr>
        <w:pStyle w:val="3"/>
        <w:rPr>
          <w:rFonts w:ascii="Times New Roman" w:hAnsi="Times New Roman"/>
          <w:sz w:val="24"/>
          <w:szCs w:val="24"/>
        </w:rPr>
      </w:pPr>
      <w:bookmarkStart w:id="3" w:name="_Toc525480495"/>
      <w:r w:rsidRPr="005C63F4">
        <w:rPr>
          <w:rFonts w:ascii="Times New Roman" w:hAnsi="Times New Roman"/>
          <w:sz w:val="24"/>
          <w:szCs w:val="24"/>
        </w:rPr>
        <w:lastRenderedPageBreak/>
        <w:t>РАЗДЕЛ 1. ОБЩИЕ ПОЛОЖЕНИЯ</w:t>
      </w:r>
      <w:bookmarkEnd w:id="3"/>
    </w:p>
    <w:p w:rsidR="00DF0F04" w:rsidRPr="005C63F4" w:rsidRDefault="00DF0F04" w:rsidP="001B0847">
      <w:pPr>
        <w:ind w:firstLine="709"/>
        <w:jc w:val="both"/>
        <w:rPr>
          <w:rFonts w:ascii="Times New Roman" w:hAnsi="Times New Roman"/>
          <w:bCs/>
          <w:sz w:val="24"/>
          <w:szCs w:val="24"/>
        </w:rPr>
      </w:pPr>
      <w:r w:rsidRPr="005C63F4">
        <w:rPr>
          <w:rFonts w:ascii="Times New Roman" w:hAnsi="Times New Roman"/>
          <w:bCs/>
          <w:sz w:val="24"/>
          <w:szCs w:val="24"/>
        </w:rPr>
        <w:t>1.1. Настоящая основная образовательная программа по специальности среднего профессионального образования 43.02.15 Поварское и кондитерское дело разработана на основе федерального государственного образовательного стандарта среднего профессионального образования (ФГОС СПО) по специальности 43.02.15 Поварское и кондитерское дело</w:t>
      </w:r>
      <w:r w:rsidR="001B0847" w:rsidRPr="005C63F4">
        <w:rPr>
          <w:rFonts w:ascii="Times New Roman" w:hAnsi="Times New Roman"/>
          <w:bCs/>
          <w:sz w:val="24"/>
          <w:szCs w:val="24"/>
        </w:rPr>
        <w:t>,</w:t>
      </w:r>
      <w:r w:rsidR="001B0847" w:rsidRPr="005C63F4">
        <w:t xml:space="preserve"> </w:t>
      </w:r>
      <w:r w:rsidR="001B0847" w:rsidRPr="005C63F4">
        <w:rPr>
          <w:rFonts w:ascii="Times New Roman" w:hAnsi="Times New Roman"/>
          <w:bCs/>
          <w:sz w:val="24"/>
          <w:szCs w:val="24"/>
        </w:rPr>
        <w:t xml:space="preserve">с учетом примерной основной образовательной программы по специальности 43.02.15 Поварское и кондитерское дело регистрационный номер 43.02.15-170519, </w:t>
      </w:r>
      <w:r w:rsidRPr="005C63F4">
        <w:rPr>
          <w:rFonts w:ascii="Times New Roman" w:hAnsi="Times New Roman"/>
          <w:bCs/>
          <w:sz w:val="24"/>
          <w:szCs w:val="24"/>
        </w:rPr>
        <w:t>.</w:t>
      </w:r>
      <w:r w:rsidR="001B0847" w:rsidRPr="005C63F4">
        <w:t xml:space="preserve"> </w:t>
      </w:r>
      <w:r w:rsidR="001B0847" w:rsidRPr="005C63F4">
        <w:rPr>
          <w:rFonts w:ascii="Times New Roman" w:hAnsi="Times New Roman"/>
          <w:bCs/>
          <w:sz w:val="24"/>
          <w:szCs w:val="24"/>
        </w:rPr>
        <w:t>Федерального государственного образовательного стандарта среднего общего образования", утвержденного приказом Министерства образования и науки РФ от 17 мая 2012 г. N 413 .</w:t>
      </w:r>
    </w:p>
    <w:p w:rsidR="00DF0F04" w:rsidRPr="005C63F4" w:rsidRDefault="00DF0F04" w:rsidP="008D58DC">
      <w:pPr>
        <w:ind w:firstLine="596"/>
        <w:jc w:val="both"/>
        <w:rPr>
          <w:rFonts w:ascii="Times New Roman" w:hAnsi="Times New Roman"/>
          <w:bCs/>
          <w:sz w:val="24"/>
          <w:szCs w:val="24"/>
        </w:rPr>
      </w:pPr>
      <w:r w:rsidRPr="005C63F4">
        <w:rPr>
          <w:rFonts w:ascii="Times New Roman" w:hAnsi="Times New Roman"/>
          <w:bCs/>
          <w:sz w:val="24"/>
          <w:szCs w:val="24"/>
        </w:rPr>
        <w:t>ПООП СПО определяет объем и содержание среднего профессионального образования по специальности 43.02.15 Поварское и кондитерское дело, планируемые результаты освоения образовательной программы, условия образовательной деятельности.</w:t>
      </w:r>
    </w:p>
    <w:p w:rsidR="00DF0F04" w:rsidRPr="005C63F4" w:rsidRDefault="00DF0F04" w:rsidP="00345B6C">
      <w:pPr>
        <w:ind w:firstLine="596"/>
        <w:jc w:val="both"/>
        <w:rPr>
          <w:rFonts w:ascii="Times New Roman" w:hAnsi="Times New Roman"/>
          <w:bCs/>
          <w:sz w:val="24"/>
          <w:szCs w:val="24"/>
        </w:rPr>
      </w:pPr>
      <w:r w:rsidRPr="005C63F4">
        <w:rPr>
          <w:rFonts w:ascii="Times New Roman" w:hAnsi="Times New Roman"/>
          <w:bCs/>
          <w:sz w:val="24"/>
          <w:szCs w:val="24"/>
        </w:rPr>
        <w:t xml:space="preserve">ПООП СПО разработана для реализации образовательной программы на базе </w:t>
      </w:r>
      <w:r w:rsidR="001B0847" w:rsidRPr="005C63F4">
        <w:rPr>
          <w:rFonts w:ascii="Times New Roman" w:hAnsi="Times New Roman"/>
          <w:bCs/>
          <w:sz w:val="24"/>
          <w:szCs w:val="24"/>
        </w:rPr>
        <w:t xml:space="preserve">основного </w:t>
      </w:r>
      <w:r w:rsidRPr="005C63F4">
        <w:rPr>
          <w:rFonts w:ascii="Times New Roman" w:hAnsi="Times New Roman"/>
          <w:bCs/>
          <w:sz w:val="24"/>
          <w:szCs w:val="24"/>
        </w:rPr>
        <w:t>общего образования</w:t>
      </w:r>
      <w:r w:rsidR="001B0847" w:rsidRPr="005C63F4">
        <w:rPr>
          <w:rFonts w:ascii="Times New Roman" w:hAnsi="Times New Roman"/>
          <w:bCs/>
          <w:sz w:val="24"/>
          <w:szCs w:val="24"/>
        </w:rPr>
        <w:t xml:space="preserve"> </w:t>
      </w:r>
      <w:r w:rsidRPr="005C63F4">
        <w:rPr>
          <w:rFonts w:ascii="Times New Roman" w:hAnsi="Times New Roman"/>
          <w:bCs/>
          <w:sz w:val="24"/>
          <w:szCs w:val="24"/>
        </w:rPr>
        <w:t>с учетом получаемой специальности.</w:t>
      </w:r>
    </w:p>
    <w:p w:rsidR="00DF0F04" w:rsidRPr="005C63F4" w:rsidRDefault="00DF0F04" w:rsidP="008D58DC">
      <w:pPr>
        <w:ind w:firstLine="709"/>
        <w:jc w:val="both"/>
        <w:rPr>
          <w:rFonts w:ascii="Times New Roman" w:hAnsi="Times New Roman"/>
          <w:b/>
          <w:bCs/>
          <w:sz w:val="24"/>
          <w:szCs w:val="24"/>
        </w:rPr>
      </w:pPr>
      <w:r w:rsidRPr="005C63F4">
        <w:rPr>
          <w:rFonts w:ascii="Times New Roman" w:hAnsi="Times New Roman"/>
          <w:b/>
          <w:bCs/>
          <w:sz w:val="24"/>
          <w:szCs w:val="24"/>
        </w:rPr>
        <w:t>1.2. Нормативные основания для разработки ПООП:</w:t>
      </w:r>
    </w:p>
    <w:p w:rsidR="00DF0F04" w:rsidRPr="005C63F4" w:rsidRDefault="00DF0F04" w:rsidP="00F42590">
      <w:pPr>
        <w:numPr>
          <w:ilvl w:val="0"/>
          <w:numId w:val="1"/>
        </w:numPr>
        <w:spacing w:after="0"/>
        <w:ind w:left="0" w:firstLine="709"/>
        <w:jc w:val="both"/>
        <w:rPr>
          <w:rFonts w:ascii="Times New Roman" w:hAnsi="Times New Roman"/>
          <w:bCs/>
          <w:sz w:val="24"/>
          <w:szCs w:val="24"/>
        </w:rPr>
      </w:pPr>
      <w:r w:rsidRPr="005C63F4">
        <w:rPr>
          <w:rFonts w:ascii="Times New Roman" w:hAnsi="Times New Roman"/>
          <w:bCs/>
          <w:sz w:val="24"/>
          <w:szCs w:val="24"/>
        </w:rPr>
        <w:t xml:space="preserve">Федеральный закон от 29 декабря </w:t>
      </w:r>
      <w:smartTag w:uri="urn:schemas-microsoft-com:office:smarttags" w:element="metricconverter">
        <w:smartTagPr>
          <w:attr w:name="ProductID" w:val="2012 г"/>
        </w:smartTagPr>
        <w:r w:rsidRPr="005C63F4">
          <w:rPr>
            <w:rFonts w:ascii="Times New Roman" w:hAnsi="Times New Roman"/>
            <w:bCs/>
            <w:sz w:val="24"/>
            <w:szCs w:val="24"/>
          </w:rPr>
          <w:t>2012 г</w:t>
        </w:r>
      </w:smartTag>
      <w:r w:rsidRPr="005C63F4">
        <w:rPr>
          <w:rFonts w:ascii="Times New Roman" w:hAnsi="Times New Roman"/>
          <w:bCs/>
          <w:sz w:val="24"/>
          <w:szCs w:val="24"/>
        </w:rPr>
        <w:t>. № 273-ФЗ «Об образовании в Российской Федерации»;</w:t>
      </w:r>
    </w:p>
    <w:p w:rsidR="00DF0F04" w:rsidRPr="005C63F4" w:rsidRDefault="00DF0F04" w:rsidP="00F42590">
      <w:pPr>
        <w:numPr>
          <w:ilvl w:val="0"/>
          <w:numId w:val="1"/>
        </w:numPr>
        <w:spacing w:after="0"/>
        <w:ind w:left="0" w:firstLine="709"/>
        <w:jc w:val="both"/>
        <w:rPr>
          <w:rFonts w:ascii="Times New Roman" w:hAnsi="Times New Roman"/>
          <w:bCs/>
          <w:sz w:val="24"/>
          <w:szCs w:val="24"/>
        </w:rPr>
      </w:pPr>
      <w:r w:rsidRPr="005C63F4">
        <w:rPr>
          <w:rFonts w:ascii="Times New Roman" w:hAnsi="Times New Roman"/>
          <w:bCs/>
          <w:sz w:val="24"/>
          <w:szCs w:val="24"/>
        </w:rPr>
        <w:t>Приказ Минобрнауки России 9 декабря 2016 года №  1565 «</w:t>
      </w:r>
      <w:r w:rsidRPr="005C63F4">
        <w:rPr>
          <w:rFonts w:ascii="Times New Roman" w:hAnsi="Times New Roman"/>
          <w:bCs/>
          <w:sz w:val="24"/>
          <w:szCs w:val="24"/>
          <w:lang w:val="uk-UA"/>
        </w:rPr>
        <w:t xml:space="preserve">Об </w:t>
      </w:r>
      <w:r w:rsidRPr="005C63F4">
        <w:rPr>
          <w:rFonts w:ascii="Times New Roman" w:hAnsi="Times New Roman"/>
          <w:bCs/>
          <w:sz w:val="24"/>
          <w:szCs w:val="24"/>
        </w:rPr>
        <w:t>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(зарегистрирован Министерством юстиции Российской Федерации  20 декабря 2016 года, регистрационный № 44828);</w:t>
      </w:r>
    </w:p>
    <w:p w:rsidR="001B0847" w:rsidRPr="005C63F4" w:rsidRDefault="001B0847" w:rsidP="00F42590">
      <w:pPr>
        <w:pStyle w:val="ae"/>
        <w:numPr>
          <w:ilvl w:val="0"/>
          <w:numId w:val="1"/>
        </w:numPr>
        <w:shd w:val="clear" w:color="auto" w:fill="FFFFFF"/>
        <w:autoSpaceDE w:val="0"/>
        <w:autoSpaceDN w:val="0"/>
        <w:adjustRightInd w:val="0"/>
        <w:spacing w:after="0"/>
        <w:ind w:left="0" w:firstLine="709"/>
        <w:contextualSpacing/>
        <w:jc w:val="both"/>
        <w:rPr>
          <w:rFonts w:ascii="Times New Roman" w:hAnsi="Times New Roman" w:cs="Times New Roman"/>
          <w:bCs/>
          <w:sz w:val="24"/>
          <w:szCs w:val="24"/>
        </w:rPr>
      </w:pPr>
      <w:r w:rsidRPr="005C63F4">
        <w:rPr>
          <w:rFonts w:ascii="Times New Roman" w:hAnsi="Times New Roman" w:cs="Times New Roman"/>
          <w:sz w:val="24"/>
          <w:szCs w:val="24"/>
        </w:rPr>
        <w:t>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w:t>
      </w:r>
    </w:p>
    <w:p w:rsidR="00DF0F04" w:rsidRPr="005C63F4" w:rsidRDefault="00DF0F04" w:rsidP="00F42590">
      <w:pPr>
        <w:numPr>
          <w:ilvl w:val="0"/>
          <w:numId w:val="1"/>
        </w:numPr>
        <w:spacing w:after="0"/>
        <w:ind w:left="0" w:firstLine="709"/>
        <w:jc w:val="both"/>
        <w:rPr>
          <w:rFonts w:ascii="Times New Roman" w:hAnsi="Times New Roman"/>
          <w:bCs/>
          <w:sz w:val="24"/>
          <w:szCs w:val="24"/>
        </w:rPr>
      </w:pPr>
      <w:r w:rsidRPr="005C63F4">
        <w:rPr>
          <w:rFonts w:ascii="Times New Roman" w:hAnsi="Times New Roman"/>
          <w:bCs/>
          <w:sz w:val="24"/>
          <w:szCs w:val="24"/>
        </w:rPr>
        <w:t xml:space="preserve">Приказ Минобрнауки России от 14 июня </w:t>
      </w:r>
      <w:smartTag w:uri="urn:schemas-microsoft-com:office:smarttags" w:element="metricconverter">
        <w:smartTagPr>
          <w:attr w:name="ProductID" w:val="2013 г"/>
        </w:smartTagPr>
        <w:r w:rsidRPr="005C63F4">
          <w:rPr>
            <w:rFonts w:ascii="Times New Roman" w:hAnsi="Times New Roman"/>
            <w:bCs/>
            <w:sz w:val="24"/>
            <w:szCs w:val="24"/>
          </w:rPr>
          <w:t>2013 г</w:t>
        </w:r>
      </w:smartTag>
      <w:r w:rsidRPr="005C63F4">
        <w:rPr>
          <w:rFonts w:ascii="Times New Roman" w:hAnsi="Times New Roman"/>
          <w:bCs/>
          <w:sz w:val="24"/>
          <w:szCs w:val="24"/>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5C63F4">
          <w:rPr>
            <w:rFonts w:ascii="Times New Roman" w:hAnsi="Times New Roman"/>
            <w:bCs/>
            <w:sz w:val="24"/>
            <w:szCs w:val="24"/>
          </w:rPr>
          <w:t>2013 г</w:t>
        </w:r>
      </w:smartTag>
      <w:r w:rsidRPr="005C63F4">
        <w:rPr>
          <w:rFonts w:ascii="Times New Roman" w:hAnsi="Times New Roman"/>
          <w:bCs/>
          <w:sz w:val="24"/>
          <w:szCs w:val="24"/>
        </w:rPr>
        <w:t>., регистрационный № 29200) (далее – Порядок организации образовательной деятельности);</w:t>
      </w:r>
    </w:p>
    <w:p w:rsidR="00DF0F04" w:rsidRPr="005C63F4" w:rsidRDefault="00DF0F04" w:rsidP="00F42590">
      <w:pPr>
        <w:numPr>
          <w:ilvl w:val="0"/>
          <w:numId w:val="1"/>
        </w:numPr>
        <w:spacing w:after="0"/>
        <w:ind w:left="0" w:firstLine="709"/>
        <w:jc w:val="both"/>
        <w:rPr>
          <w:rFonts w:ascii="Times New Roman" w:hAnsi="Times New Roman"/>
          <w:bCs/>
          <w:sz w:val="24"/>
          <w:szCs w:val="24"/>
        </w:rPr>
      </w:pPr>
      <w:r w:rsidRPr="005C63F4">
        <w:rPr>
          <w:rFonts w:ascii="Times New Roman" w:hAnsi="Times New Roman"/>
          <w:bCs/>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DF0F04" w:rsidRPr="005C63F4" w:rsidRDefault="00DF0F04" w:rsidP="00F42590">
      <w:pPr>
        <w:numPr>
          <w:ilvl w:val="0"/>
          <w:numId w:val="1"/>
        </w:numPr>
        <w:spacing w:after="0"/>
        <w:ind w:left="0" w:firstLine="709"/>
        <w:jc w:val="both"/>
        <w:rPr>
          <w:rFonts w:ascii="Times New Roman" w:hAnsi="Times New Roman"/>
          <w:bCs/>
          <w:sz w:val="24"/>
          <w:szCs w:val="24"/>
        </w:rPr>
      </w:pPr>
      <w:r w:rsidRPr="005C63F4">
        <w:rPr>
          <w:rFonts w:ascii="Times New Roman" w:hAnsi="Times New Roman"/>
          <w:bCs/>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rsidR="00DF0F04" w:rsidRPr="005C63F4" w:rsidRDefault="00DF0F04" w:rsidP="00F42590">
      <w:pPr>
        <w:numPr>
          <w:ilvl w:val="0"/>
          <w:numId w:val="1"/>
        </w:numPr>
        <w:spacing w:after="0"/>
        <w:ind w:left="0" w:firstLine="709"/>
        <w:jc w:val="both"/>
        <w:rPr>
          <w:rFonts w:ascii="Times New Roman" w:hAnsi="Times New Roman"/>
          <w:bCs/>
          <w:sz w:val="24"/>
          <w:szCs w:val="24"/>
        </w:rPr>
      </w:pPr>
      <w:r w:rsidRPr="005C63F4">
        <w:rPr>
          <w:rFonts w:ascii="Times New Roman" w:hAnsi="Times New Roman"/>
          <w:sz w:val="24"/>
          <w:szCs w:val="24"/>
        </w:rPr>
        <w:t xml:space="preserve">Профессиональный стандарт </w:t>
      </w:r>
      <w:r w:rsidRPr="005C63F4">
        <w:rPr>
          <w:rFonts w:ascii="Times New Roman" w:hAnsi="Times New Roman"/>
          <w:sz w:val="24"/>
        </w:rPr>
        <w:t>33.011 Повар (утвержден  приказом Министерства труда и социальной защиты  Российской Федерации от 08.09.2015 г. № 610н., зарегистрирован Министерством юстиции Российской Федерации 29 сентября 2015 г., регистрационный № 39023); 4-й и 5-й уровни квалификации;</w:t>
      </w:r>
      <w:r w:rsidRPr="005C63F4">
        <w:rPr>
          <w:rFonts w:ascii="Times New Roman" w:hAnsi="Times New Roman"/>
          <w:sz w:val="24"/>
          <w:szCs w:val="24"/>
        </w:rPr>
        <w:t xml:space="preserve"> </w:t>
      </w:r>
    </w:p>
    <w:p w:rsidR="00DF0F04" w:rsidRPr="005C63F4" w:rsidRDefault="00DF0F04" w:rsidP="00F42590">
      <w:pPr>
        <w:numPr>
          <w:ilvl w:val="0"/>
          <w:numId w:val="1"/>
        </w:numPr>
        <w:spacing w:after="0"/>
        <w:ind w:left="0" w:firstLine="709"/>
        <w:jc w:val="both"/>
        <w:rPr>
          <w:rFonts w:ascii="Times New Roman" w:hAnsi="Times New Roman"/>
          <w:bCs/>
          <w:sz w:val="24"/>
          <w:szCs w:val="24"/>
        </w:rPr>
      </w:pPr>
      <w:r w:rsidRPr="005C63F4">
        <w:rPr>
          <w:rFonts w:ascii="Times New Roman" w:hAnsi="Times New Roman"/>
          <w:sz w:val="24"/>
          <w:szCs w:val="24"/>
        </w:rPr>
        <w:lastRenderedPageBreak/>
        <w:t xml:space="preserve">Профессиональный стандарт </w:t>
      </w:r>
      <w:r w:rsidRPr="005C63F4">
        <w:rPr>
          <w:rFonts w:ascii="Times New Roman" w:hAnsi="Times New Roman"/>
          <w:sz w:val="24"/>
        </w:rPr>
        <w:t>33.010 Кондитер (утвержден  приказом Министерства труда и социальной защиты  Российской Федерации от 07.09.2015 г. № 597н., зарегистрирован Министерством юстиции Российской Федерации 21 сентября 2015 г., регистрационный № 38940); 4-й и 5-й уровни квалификации</w:t>
      </w:r>
      <w:r w:rsidRPr="005C63F4">
        <w:rPr>
          <w:rFonts w:ascii="Times New Roman" w:hAnsi="Times New Roman"/>
          <w:sz w:val="24"/>
          <w:szCs w:val="24"/>
        </w:rPr>
        <w:t>;</w:t>
      </w:r>
      <w:r w:rsidRPr="005C63F4">
        <w:rPr>
          <w:rFonts w:ascii="Times New Roman" w:hAnsi="Times New Roman"/>
          <w:bCs/>
          <w:sz w:val="24"/>
          <w:szCs w:val="24"/>
        </w:rPr>
        <w:t xml:space="preserve"> </w:t>
      </w:r>
    </w:p>
    <w:p w:rsidR="00DF0F04" w:rsidRPr="005C63F4" w:rsidRDefault="00DF0F04" w:rsidP="00F42590">
      <w:pPr>
        <w:numPr>
          <w:ilvl w:val="0"/>
          <w:numId w:val="1"/>
        </w:numPr>
        <w:spacing w:after="0"/>
        <w:ind w:left="0" w:firstLine="709"/>
        <w:jc w:val="both"/>
        <w:rPr>
          <w:rFonts w:ascii="Times New Roman" w:hAnsi="Times New Roman"/>
          <w:bCs/>
          <w:sz w:val="24"/>
          <w:szCs w:val="24"/>
        </w:rPr>
      </w:pPr>
      <w:r w:rsidRPr="005C63F4">
        <w:rPr>
          <w:rFonts w:ascii="Times New Roman" w:hAnsi="Times New Roman"/>
          <w:sz w:val="24"/>
          <w:szCs w:val="24"/>
        </w:rPr>
        <w:t xml:space="preserve">Профессиональный стандарт </w:t>
      </w:r>
      <w:r w:rsidRPr="005C63F4">
        <w:rPr>
          <w:rFonts w:ascii="Times New Roman" w:hAnsi="Times New Roman"/>
          <w:sz w:val="24"/>
        </w:rPr>
        <w:t>33.014 Пекарь (утвержден  приказом Министерства труда и социальной защиты  Российской Федерации от 01.12.2015 г. № 914н., зарегистрирован Министерством юстиции Российской Федерации 25 декабря 2015 г., регистрационный № 40270); 4-й и 5-й уровни квалификации</w:t>
      </w:r>
      <w:r w:rsidRPr="005C63F4">
        <w:rPr>
          <w:rFonts w:ascii="Times New Roman" w:hAnsi="Times New Roman"/>
          <w:sz w:val="24"/>
          <w:szCs w:val="24"/>
        </w:rPr>
        <w:t>.</w:t>
      </w:r>
    </w:p>
    <w:p w:rsidR="001B0847" w:rsidRPr="005C63F4" w:rsidRDefault="001B0847" w:rsidP="00F42590">
      <w:pPr>
        <w:pStyle w:val="ae"/>
        <w:numPr>
          <w:ilvl w:val="0"/>
          <w:numId w:val="1"/>
        </w:numPr>
        <w:autoSpaceDE w:val="0"/>
        <w:autoSpaceDN w:val="0"/>
        <w:adjustRightInd w:val="0"/>
        <w:spacing w:after="55"/>
        <w:ind w:left="0" w:firstLine="0"/>
        <w:contextualSpacing/>
        <w:jc w:val="both"/>
        <w:rPr>
          <w:rFonts w:ascii="Times New Roman" w:hAnsi="Times New Roman" w:cs="Times New Roman"/>
          <w:sz w:val="24"/>
          <w:szCs w:val="24"/>
        </w:rPr>
      </w:pPr>
      <w:r w:rsidRPr="005C63F4">
        <w:rPr>
          <w:rFonts w:ascii="Times New Roman" w:hAnsi="Times New Roman" w:cs="Times New Roman"/>
          <w:sz w:val="24"/>
          <w:szCs w:val="24"/>
        </w:rPr>
        <w:t>Письмо Минобрнауки России от 17.03.2015 N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F37AF" w:rsidRPr="005C63F4" w:rsidRDefault="00FF37AF" w:rsidP="00FF37AF">
      <w:pPr>
        <w:pStyle w:val="1"/>
        <w:numPr>
          <w:ilvl w:val="0"/>
          <w:numId w:val="1"/>
        </w:numPr>
        <w:autoSpaceDE w:val="0"/>
        <w:autoSpaceDN w:val="0"/>
        <w:adjustRightInd w:val="0"/>
        <w:spacing w:before="144" w:after="144"/>
        <w:ind w:left="0" w:firstLine="0"/>
        <w:contextualSpacing/>
        <w:jc w:val="both"/>
        <w:rPr>
          <w:rFonts w:ascii="Times New Roman" w:hAnsi="Times New Roman"/>
          <w:b w:val="0"/>
          <w:bCs w:val="0"/>
          <w:sz w:val="24"/>
          <w:szCs w:val="24"/>
        </w:rPr>
      </w:pPr>
      <w:r w:rsidRPr="005C63F4">
        <w:rPr>
          <w:rFonts w:ascii="Times New Roman" w:hAnsi="Times New Roman"/>
          <w:b w:val="0"/>
          <w:sz w:val="24"/>
          <w:szCs w:val="24"/>
        </w:rPr>
        <w:t>Примерная основная образовательная программа</w:t>
      </w:r>
      <w:r w:rsidRPr="005C63F4">
        <w:rPr>
          <w:rFonts w:ascii="Times New Roman" w:hAnsi="Times New Roman"/>
          <w:sz w:val="24"/>
          <w:szCs w:val="24"/>
        </w:rPr>
        <w:t xml:space="preserve"> </w:t>
      </w:r>
      <w:hyperlink r:id="rId11" w:history="1">
        <w:r w:rsidRPr="005C63F4">
          <w:rPr>
            <w:rStyle w:val="ad"/>
            <w:rFonts w:ascii="Times New Roman" w:hAnsi="Times New Roman"/>
            <w:b w:val="0"/>
            <w:color w:val="auto"/>
            <w:sz w:val="24"/>
            <w:szCs w:val="24"/>
            <w:u w:val="none"/>
          </w:rPr>
          <w:t>43.02.15 Поварское и кондитерское дело</w:t>
        </w:r>
      </w:hyperlink>
      <w:r w:rsidRPr="005C63F4">
        <w:rPr>
          <w:rFonts w:ascii="Times New Roman" w:hAnsi="Times New Roman"/>
          <w:sz w:val="24"/>
          <w:szCs w:val="24"/>
        </w:rPr>
        <w:t xml:space="preserve"> </w:t>
      </w:r>
      <w:r w:rsidRPr="005C63F4">
        <w:rPr>
          <w:rFonts w:ascii="Times New Roman" w:hAnsi="Times New Roman"/>
          <w:b w:val="0"/>
          <w:sz w:val="24"/>
          <w:szCs w:val="24"/>
        </w:rPr>
        <w:t>Регистрационный номер: </w:t>
      </w:r>
      <w:r w:rsidRPr="005C63F4">
        <w:rPr>
          <w:rFonts w:ascii="Times New Roman" w:hAnsi="Times New Roman"/>
          <w:sz w:val="24"/>
          <w:szCs w:val="24"/>
        </w:rPr>
        <w:t xml:space="preserve"> </w:t>
      </w:r>
      <w:r w:rsidRPr="005C63F4">
        <w:rPr>
          <w:rFonts w:ascii="Times New Roman" w:hAnsi="Times New Roman"/>
          <w:b w:val="0"/>
          <w:sz w:val="24"/>
          <w:szCs w:val="24"/>
        </w:rPr>
        <w:t>43.02.15-170519,  реквизиты решения ФУМО о включении ПООП в реестр: Протокол № 1 от 28.03.2017</w:t>
      </w:r>
    </w:p>
    <w:p w:rsidR="001B0847" w:rsidRPr="005C63F4" w:rsidRDefault="001B0847" w:rsidP="00F42590">
      <w:pPr>
        <w:pStyle w:val="ae"/>
        <w:numPr>
          <w:ilvl w:val="0"/>
          <w:numId w:val="1"/>
        </w:numPr>
        <w:autoSpaceDE w:val="0"/>
        <w:autoSpaceDN w:val="0"/>
        <w:adjustRightInd w:val="0"/>
        <w:spacing w:after="55"/>
        <w:ind w:left="0" w:firstLine="0"/>
        <w:contextualSpacing/>
        <w:jc w:val="both"/>
        <w:rPr>
          <w:rFonts w:ascii="Times New Roman" w:hAnsi="Times New Roman" w:cs="Times New Roman"/>
          <w:sz w:val="24"/>
          <w:szCs w:val="24"/>
        </w:rPr>
      </w:pPr>
      <w:r w:rsidRPr="005C63F4">
        <w:rPr>
          <w:rFonts w:ascii="Times New Roman" w:hAnsi="Times New Roman" w:cs="Times New Roman"/>
          <w:sz w:val="24"/>
          <w:szCs w:val="24"/>
        </w:rPr>
        <w:t>Примерная основная образовательная программа среднего общего образования</w:t>
      </w:r>
      <w:r w:rsidRPr="005C63F4">
        <w:rPr>
          <w:rFonts w:ascii="Times New Roman" w:hAnsi="Times New Roman" w:cs="Times New Roman"/>
          <w:sz w:val="24"/>
          <w:szCs w:val="20"/>
        </w:rPr>
        <w:t xml:space="preserve"> </w:t>
      </w:r>
      <w:r w:rsidRPr="005C63F4">
        <w:rPr>
          <w:rFonts w:ascii="Times New Roman" w:hAnsi="Times New Roman" w:cs="Times New Roman"/>
          <w:sz w:val="24"/>
          <w:szCs w:val="24"/>
        </w:rPr>
        <w:t>одобрена решением федерального учебно-методического объединения по общему образованию (протокол  от 28 июня 2016 г. № 2/16-з)</w:t>
      </w:r>
    </w:p>
    <w:p w:rsidR="001B0847" w:rsidRPr="005C63F4" w:rsidRDefault="001B0847" w:rsidP="00F42590">
      <w:pPr>
        <w:pStyle w:val="ae"/>
        <w:numPr>
          <w:ilvl w:val="0"/>
          <w:numId w:val="1"/>
        </w:numPr>
        <w:autoSpaceDE w:val="0"/>
        <w:autoSpaceDN w:val="0"/>
        <w:adjustRightInd w:val="0"/>
        <w:spacing w:after="0"/>
        <w:ind w:left="0" w:firstLine="0"/>
        <w:contextualSpacing/>
        <w:jc w:val="both"/>
        <w:rPr>
          <w:rFonts w:ascii="Times New Roman" w:hAnsi="Times New Roman" w:cs="Times New Roman"/>
          <w:sz w:val="24"/>
          <w:szCs w:val="24"/>
        </w:rPr>
      </w:pPr>
      <w:r w:rsidRPr="005C63F4">
        <w:rPr>
          <w:rFonts w:ascii="Times New Roman" w:hAnsi="Times New Roman" w:cs="Times New Roman"/>
          <w:sz w:val="24"/>
          <w:szCs w:val="24"/>
        </w:rPr>
        <w:t>Примерные программы общеобразовательных дисциплин, рекомендованные ФГАУ «ФИРО» (протокол № 3 от 21 июля 2015 г.)</w:t>
      </w:r>
    </w:p>
    <w:p w:rsidR="009425BF" w:rsidRPr="005C63F4" w:rsidRDefault="009425BF" w:rsidP="009425BF">
      <w:pPr>
        <w:pStyle w:val="ae"/>
        <w:numPr>
          <w:ilvl w:val="0"/>
          <w:numId w:val="1"/>
        </w:numPr>
        <w:autoSpaceDE w:val="0"/>
        <w:autoSpaceDN w:val="0"/>
        <w:adjustRightInd w:val="0"/>
        <w:spacing w:after="0"/>
        <w:ind w:left="0" w:firstLine="0"/>
        <w:contextualSpacing/>
        <w:jc w:val="both"/>
        <w:rPr>
          <w:rFonts w:ascii="Times New Roman" w:hAnsi="Times New Roman" w:cs="Times New Roman"/>
          <w:sz w:val="24"/>
          <w:szCs w:val="24"/>
        </w:rPr>
      </w:pPr>
      <w:r w:rsidRPr="005C63F4">
        <w:rPr>
          <w:rFonts w:ascii="Times New Roman" w:hAnsi="Times New Roman" w:cs="Times New Roman"/>
          <w:sz w:val="24"/>
          <w:szCs w:val="24"/>
        </w:rPr>
        <w:t>Примерная программа общеобразовательной  дисциплины «Астрономия», рекомендованные ФГАУ «ФИРО» (протокол № 2 от 18 апреля 2018 г.)</w:t>
      </w:r>
    </w:p>
    <w:p w:rsidR="00DF0F04" w:rsidRPr="005C63F4" w:rsidRDefault="00DF0F04" w:rsidP="006B5B79">
      <w:pPr>
        <w:tabs>
          <w:tab w:val="left" w:pos="0"/>
        </w:tabs>
        <w:spacing w:after="0"/>
        <w:ind w:firstLine="1571"/>
        <w:jc w:val="both"/>
        <w:rPr>
          <w:rFonts w:ascii="Times New Roman" w:hAnsi="Times New Roman"/>
          <w:bCs/>
          <w:sz w:val="24"/>
          <w:szCs w:val="24"/>
        </w:rPr>
      </w:pPr>
    </w:p>
    <w:p w:rsidR="00DF0F04" w:rsidRPr="005C63F4" w:rsidRDefault="00DF0F04" w:rsidP="009A415A">
      <w:pPr>
        <w:spacing w:after="0"/>
        <w:ind w:firstLine="709"/>
        <w:jc w:val="both"/>
        <w:rPr>
          <w:rFonts w:ascii="Times New Roman" w:hAnsi="Times New Roman"/>
          <w:bCs/>
          <w:sz w:val="24"/>
          <w:szCs w:val="24"/>
        </w:rPr>
      </w:pPr>
      <w:r w:rsidRPr="005C63F4">
        <w:rPr>
          <w:rFonts w:ascii="Times New Roman" w:hAnsi="Times New Roman"/>
          <w:bCs/>
          <w:sz w:val="24"/>
          <w:szCs w:val="24"/>
        </w:rPr>
        <w:t>1.3. Перечень сокращений, используемых в тексте ПООП:</w:t>
      </w:r>
    </w:p>
    <w:p w:rsidR="00DF0F04" w:rsidRPr="005C63F4" w:rsidRDefault="00DF0F04" w:rsidP="009A415A">
      <w:pPr>
        <w:tabs>
          <w:tab w:val="left" w:pos="993"/>
        </w:tabs>
        <w:spacing w:after="0"/>
        <w:ind w:firstLine="709"/>
        <w:jc w:val="both"/>
        <w:rPr>
          <w:rFonts w:ascii="Times New Roman" w:hAnsi="Times New Roman"/>
          <w:bCs/>
          <w:sz w:val="24"/>
          <w:szCs w:val="24"/>
        </w:rPr>
      </w:pPr>
      <w:r w:rsidRPr="005C63F4">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DF0F04" w:rsidRPr="005C63F4" w:rsidRDefault="00DF0F04" w:rsidP="009A415A">
      <w:pPr>
        <w:tabs>
          <w:tab w:val="left" w:pos="993"/>
        </w:tabs>
        <w:spacing w:after="0"/>
        <w:ind w:firstLine="709"/>
        <w:jc w:val="both"/>
        <w:rPr>
          <w:rFonts w:ascii="Times New Roman" w:hAnsi="Times New Roman"/>
          <w:bCs/>
          <w:sz w:val="24"/>
          <w:szCs w:val="24"/>
        </w:rPr>
      </w:pPr>
      <w:r w:rsidRPr="005C63F4">
        <w:rPr>
          <w:rFonts w:ascii="Times New Roman" w:hAnsi="Times New Roman"/>
          <w:bCs/>
          <w:sz w:val="24"/>
          <w:szCs w:val="24"/>
        </w:rPr>
        <w:t>О</w:t>
      </w:r>
      <w:r w:rsidR="0027369A" w:rsidRPr="005C63F4">
        <w:rPr>
          <w:rFonts w:ascii="Times New Roman" w:hAnsi="Times New Roman"/>
          <w:bCs/>
          <w:sz w:val="24"/>
          <w:szCs w:val="24"/>
        </w:rPr>
        <w:t>П</w:t>
      </w:r>
      <w:r w:rsidRPr="005C63F4">
        <w:rPr>
          <w:rFonts w:ascii="Times New Roman" w:hAnsi="Times New Roman"/>
          <w:bCs/>
          <w:sz w:val="24"/>
          <w:szCs w:val="24"/>
        </w:rPr>
        <w:t xml:space="preserve">ОП –основная </w:t>
      </w:r>
      <w:r w:rsidR="0027369A" w:rsidRPr="005C63F4">
        <w:rPr>
          <w:rFonts w:ascii="Times New Roman" w:hAnsi="Times New Roman"/>
          <w:bCs/>
          <w:sz w:val="24"/>
          <w:szCs w:val="24"/>
        </w:rPr>
        <w:t xml:space="preserve">профессиональная </w:t>
      </w:r>
      <w:r w:rsidRPr="005C63F4">
        <w:rPr>
          <w:rFonts w:ascii="Times New Roman" w:hAnsi="Times New Roman"/>
          <w:bCs/>
          <w:sz w:val="24"/>
          <w:szCs w:val="24"/>
        </w:rPr>
        <w:t xml:space="preserve">образовательная программа; </w:t>
      </w:r>
    </w:p>
    <w:p w:rsidR="00DF0F04" w:rsidRPr="005C63F4" w:rsidRDefault="00DF0F04" w:rsidP="009A415A">
      <w:pPr>
        <w:tabs>
          <w:tab w:val="left" w:pos="993"/>
        </w:tabs>
        <w:spacing w:after="0"/>
        <w:ind w:firstLine="709"/>
        <w:jc w:val="both"/>
        <w:rPr>
          <w:rFonts w:ascii="Times New Roman" w:hAnsi="Times New Roman"/>
          <w:bCs/>
          <w:sz w:val="24"/>
          <w:szCs w:val="24"/>
        </w:rPr>
      </w:pPr>
      <w:r w:rsidRPr="005C63F4">
        <w:rPr>
          <w:rFonts w:ascii="Times New Roman" w:hAnsi="Times New Roman"/>
          <w:bCs/>
          <w:sz w:val="24"/>
          <w:szCs w:val="24"/>
        </w:rPr>
        <w:t>МДК – междисциплинарный курс;</w:t>
      </w:r>
    </w:p>
    <w:p w:rsidR="00DF0F04" w:rsidRPr="005C63F4" w:rsidRDefault="00DF0F04" w:rsidP="009A415A">
      <w:pPr>
        <w:tabs>
          <w:tab w:val="left" w:pos="993"/>
        </w:tabs>
        <w:spacing w:after="0"/>
        <w:ind w:firstLine="709"/>
        <w:jc w:val="both"/>
        <w:rPr>
          <w:rFonts w:ascii="Times New Roman" w:hAnsi="Times New Roman"/>
          <w:bCs/>
          <w:sz w:val="24"/>
          <w:szCs w:val="24"/>
        </w:rPr>
      </w:pPr>
      <w:r w:rsidRPr="005C63F4">
        <w:rPr>
          <w:rFonts w:ascii="Times New Roman" w:hAnsi="Times New Roman"/>
          <w:bCs/>
          <w:sz w:val="24"/>
          <w:szCs w:val="24"/>
        </w:rPr>
        <w:t>ПМ – профессиональный модуль;</w:t>
      </w:r>
    </w:p>
    <w:p w:rsidR="00DF0F04" w:rsidRPr="005C63F4" w:rsidRDefault="00DF0F04" w:rsidP="009A415A">
      <w:pPr>
        <w:tabs>
          <w:tab w:val="left" w:pos="993"/>
        </w:tabs>
        <w:spacing w:after="0"/>
        <w:ind w:firstLine="709"/>
        <w:jc w:val="both"/>
        <w:rPr>
          <w:rFonts w:ascii="Times New Roman" w:hAnsi="Times New Roman"/>
          <w:iCs/>
          <w:sz w:val="24"/>
          <w:szCs w:val="24"/>
        </w:rPr>
      </w:pPr>
      <w:r w:rsidRPr="005C63F4">
        <w:rPr>
          <w:rFonts w:ascii="Times New Roman" w:hAnsi="Times New Roman"/>
          <w:iCs/>
          <w:sz w:val="24"/>
          <w:szCs w:val="24"/>
        </w:rPr>
        <w:t xml:space="preserve">ОК </w:t>
      </w:r>
      <w:r w:rsidRPr="005C63F4">
        <w:rPr>
          <w:rFonts w:ascii="Times New Roman" w:hAnsi="Times New Roman"/>
          <w:bCs/>
          <w:sz w:val="24"/>
          <w:szCs w:val="24"/>
        </w:rPr>
        <w:t xml:space="preserve">– </w:t>
      </w:r>
      <w:r w:rsidRPr="005C63F4">
        <w:rPr>
          <w:rFonts w:ascii="Times New Roman" w:hAnsi="Times New Roman"/>
          <w:iCs/>
          <w:sz w:val="24"/>
          <w:szCs w:val="24"/>
        </w:rPr>
        <w:t>общие компетенции;</w:t>
      </w:r>
    </w:p>
    <w:p w:rsidR="00DF0F04" w:rsidRPr="005C63F4" w:rsidRDefault="00DF0F04" w:rsidP="009A415A">
      <w:pPr>
        <w:tabs>
          <w:tab w:val="left" w:pos="993"/>
        </w:tabs>
        <w:spacing w:after="0"/>
        <w:ind w:firstLine="709"/>
        <w:jc w:val="both"/>
        <w:rPr>
          <w:rFonts w:ascii="Times New Roman" w:hAnsi="Times New Roman"/>
          <w:bCs/>
          <w:sz w:val="24"/>
          <w:szCs w:val="24"/>
        </w:rPr>
      </w:pPr>
      <w:r w:rsidRPr="005C63F4">
        <w:rPr>
          <w:rFonts w:ascii="Times New Roman" w:hAnsi="Times New Roman"/>
          <w:bCs/>
          <w:sz w:val="24"/>
          <w:szCs w:val="24"/>
        </w:rPr>
        <w:t>ПК – профессиональные компетенции;</w:t>
      </w:r>
    </w:p>
    <w:p w:rsidR="00DF0F04" w:rsidRPr="005C63F4" w:rsidRDefault="00DF0F04" w:rsidP="003A6FFA">
      <w:pPr>
        <w:tabs>
          <w:tab w:val="left" w:pos="993"/>
        </w:tabs>
        <w:spacing w:after="0"/>
        <w:ind w:firstLine="709"/>
        <w:jc w:val="both"/>
        <w:rPr>
          <w:rFonts w:ascii="Times New Roman" w:hAnsi="Times New Roman"/>
          <w:bCs/>
          <w:sz w:val="24"/>
          <w:szCs w:val="24"/>
        </w:rPr>
      </w:pPr>
      <w:r w:rsidRPr="005C63F4">
        <w:rPr>
          <w:rFonts w:ascii="Times New Roman" w:hAnsi="Times New Roman"/>
          <w:bCs/>
          <w:sz w:val="24"/>
          <w:szCs w:val="24"/>
        </w:rPr>
        <w:t>Цикл ОГСЭ - Общий гуманитарный и социально-экономический цикл;</w:t>
      </w:r>
    </w:p>
    <w:p w:rsidR="00DF0F04" w:rsidRPr="005C63F4" w:rsidRDefault="00DF0F04" w:rsidP="003A6FFA">
      <w:pPr>
        <w:tabs>
          <w:tab w:val="left" w:pos="993"/>
        </w:tabs>
        <w:spacing w:after="0"/>
        <w:ind w:firstLine="709"/>
        <w:jc w:val="both"/>
        <w:rPr>
          <w:rFonts w:ascii="Times New Roman" w:hAnsi="Times New Roman"/>
          <w:bCs/>
          <w:sz w:val="24"/>
          <w:szCs w:val="24"/>
        </w:rPr>
      </w:pPr>
      <w:r w:rsidRPr="005C63F4">
        <w:rPr>
          <w:rFonts w:ascii="Times New Roman" w:hAnsi="Times New Roman"/>
          <w:bCs/>
          <w:sz w:val="24"/>
          <w:szCs w:val="24"/>
        </w:rPr>
        <w:t>Цикл ЕН - Общий математический и естественно-научный цикл.</w:t>
      </w:r>
    </w:p>
    <w:p w:rsidR="00DF0F04" w:rsidRPr="005C63F4" w:rsidRDefault="00DF0F04" w:rsidP="009A415A">
      <w:pPr>
        <w:tabs>
          <w:tab w:val="left" w:pos="993"/>
        </w:tabs>
        <w:spacing w:after="0"/>
        <w:ind w:firstLine="709"/>
        <w:jc w:val="both"/>
        <w:rPr>
          <w:rFonts w:ascii="Times New Roman" w:hAnsi="Times New Roman"/>
          <w:bCs/>
          <w:sz w:val="24"/>
          <w:szCs w:val="24"/>
        </w:rPr>
      </w:pPr>
    </w:p>
    <w:p w:rsidR="00DF0F04" w:rsidRPr="005C63F4" w:rsidRDefault="00DF0F04" w:rsidP="0027369A">
      <w:pPr>
        <w:pStyle w:val="1"/>
        <w:rPr>
          <w:rFonts w:ascii="Times New Roman" w:hAnsi="Times New Roman"/>
          <w:sz w:val="24"/>
          <w:szCs w:val="24"/>
        </w:rPr>
      </w:pPr>
      <w:bookmarkStart w:id="4" w:name="_Toc525480496"/>
      <w:r w:rsidRPr="005C63F4">
        <w:rPr>
          <w:rFonts w:ascii="Times New Roman" w:hAnsi="Times New Roman"/>
          <w:sz w:val="24"/>
          <w:szCs w:val="24"/>
        </w:rPr>
        <w:t>РАЗДЕЛ 2. ОБЩАЯ ХАРАКТЕРИСТИКА ОБРАЗОВАТЕЛЬНОЙ ПРОГРАММЫ СРЕДНЕГО ПРОФЕССИОНАЛЬНОГО ОБРАЗОВАНИЯ</w:t>
      </w:r>
      <w:bookmarkEnd w:id="4"/>
    </w:p>
    <w:p w:rsidR="00DF0F04" w:rsidRPr="005C63F4" w:rsidRDefault="00DF0F04" w:rsidP="009A415A">
      <w:pPr>
        <w:tabs>
          <w:tab w:val="left" w:pos="993"/>
        </w:tabs>
        <w:spacing w:after="0"/>
        <w:ind w:firstLine="709"/>
        <w:jc w:val="both"/>
        <w:rPr>
          <w:rFonts w:ascii="Times New Roman" w:hAnsi="Times New Roman"/>
          <w:bCs/>
          <w:sz w:val="24"/>
          <w:szCs w:val="24"/>
        </w:rPr>
      </w:pPr>
    </w:p>
    <w:p w:rsidR="00DF0F04" w:rsidRPr="005C63F4" w:rsidRDefault="00DF0F04" w:rsidP="009A415A">
      <w:pPr>
        <w:shd w:val="clear" w:color="auto" w:fill="FFFFFF"/>
        <w:spacing w:after="0"/>
        <w:ind w:firstLine="709"/>
        <w:jc w:val="both"/>
        <w:rPr>
          <w:rFonts w:ascii="Times New Roman" w:hAnsi="Times New Roman"/>
          <w:sz w:val="24"/>
          <w:szCs w:val="24"/>
        </w:rPr>
      </w:pPr>
      <w:r w:rsidRPr="005C63F4">
        <w:rPr>
          <w:rFonts w:ascii="Times New Roman" w:hAnsi="Times New Roman"/>
          <w:sz w:val="24"/>
          <w:szCs w:val="24"/>
        </w:rPr>
        <w:t>Квалификация, присваиваемая выпускникам образовательной программы: Специалист по поварскому и кондитерскому делу.</w:t>
      </w:r>
    </w:p>
    <w:p w:rsidR="00DF0F04" w:rsidRPr="005C63F4" w:rsidRDefault="00DF0F04" w:rsidP="009A415A">
      <w:pPr>
        <w:shd w:val="clear" w:color="auto" w:fill="FFFFFF"/>
        <w:spacing w:after="0"/>
        <w:ind w:firstLine="709"/>
        <w:jc w:val="both"/>
        <w:rPr>
          <w:rFonts w:ascii="Times New Roman" w:hAnsi="Times New Roman"/>
          <w:sz w:val="24"/>
          <w:szCs w:val="24"/>
        </w:rPr>
      </w:pPr>
      <w:r w:rsidRPr="005C63F4">
        <w:rPr>
          <w:rFonts w:ascii="Times New Roman" w:hAnsi="Times New Roman"/>
          <w:sz w:val="24"/>
          <w:szCs w:val="24"/>
        </w:rPr>
        <w:t>Формы обучения: очная.</w:t>
      </w:r>
    </w:p>
    <w:p w:rsidR="00DF0F04" w:rsidRPr="005C63F4" w:rsidRDefault="00DF0F04" w:rsidP="007032C5">
      <w:pPr>
        <w:shd w:val="clear" w:color="auto" w:fill="FFFFFF"/>
        <w:spacing w:after="0"/>
        <w:ind w:firstLine="709"/>
        <w:jc w:val="both"/>
        <w:rPr>
          <w:rFonts w:ascii="Times New Roman" w:hAnsi="Times New Roman"/>
          <w:sz w:val="24"/>
          <w:szCs w:val="24"/>
        </w:rPr>
      </w:pPr>
      <w:r w:rsidRPr="005C63F4">
        <w:rPr>
          <w:rFonts w:ascii="Times New Roman" w:hAnsi="Times New Roman"/>
          <w:sz w:val="24"/>
          <w:szCs w:val="24"/>
        </w:rPr>
        <w:t xml:space="preserve">Срок получения образования по образовательной программе, реализуемой на базе </w:t>
      </w:r>
      <w:r w:rsidR="001B0847" w:rsidRPr="005C63F4">
        <w:rPr>
          <w:rFonts w:ascii="Times New Roman" w:hAnsi="Times New Roman"/>
          <w:sz w:val="24"/>
          <w:szCs w:val="24"/>
        </w:rPr>
        <w:t>основного</w:t>
      </w:r>
      <w:r w:rsidRPr="005C63F4">
        <w:rPr>
          <w:rFonts w:ascii="Times New Roman" w:hAnsi="Times New Roman"/>
          <w:sz w:val="24"/>
          <w:szCs w:val="24"/>
        </w:rPr>
        <w:t xml:space="preserve"> общего образования в очной форме – </w:t>
      </w:r>
      <w:r w:rsidR="001B0847" w:rsidRPr="005C63F4">
        <w:rPr>
          <w:rFonts w:ascii="Times New Roman" w:hAnsi="Times New Roman"/>
          <w:sz w:val="24"/>
          <w:szCs w:val="24"/>
        </w:rPr>
        <w:t>3</w:t>
      </w:r>
      <w:r w:rsidRPr="005C63F4">
        <w:rPr>
          <w:rFonts w:ascii="Times New Roman" w:hAnsi="Times New Roman"/>
          <w:sz w:val="24"/>
          <w:szCs w:val="24"/>
        </w:rPr>
        <w:t xml:space="preserve"> года 10 месяцев.</w:t>
      </w:r>
    </w:p>
    <w:p w:rsidR="00DF0F04" w:rsidRPr="005C63F4" w:rsidRDefault="00DF0F04" w:rsidP="00A66A55">
      <w:pPr>
        <w:shd w:val="clear" w:color="auto" w:fill="FFFFFF"/>
        <w:spacing w:after="0"/>
        <w:ind w:firstLine="709"/>
        <w:jc w:val="both"/>
        <w:rPr>
          <w:rFonts w:ascii="Times New Roman" w:hAnsi="Times New Roman"/>
          <w:bCs/>
          <w:sz w:val="24"/>
          <w:szCs w:val="24"/>
        </w:rPr>
      </w:pPr>
      <w:r w:rsidRPr="005C63F4">
        <w:rPr>
          <w:rFonts w:ascii="Times New Roman" w:hAnsi="Times New Roman"/>
          <w:iCs/>
          <w:sz w:val="24"/>
          <w:szCs w:val="24"/>
        </w:rPr>
        <w:lastRenderedPageBreak/>
        <w:t xml:space="preserve">Объем и сроки получения среднего профессионального образования </w:t>
      </w:r>
      <w:r w:rsidRPr="005C63F4">
        <w:rPr>
          <w:rFonts w:ascii="Times New Roman" w:hAnsi="Times New Roman"/>
          <w:b/>
          <w:sz w:val="24"/>
          <w:szCs w:val="24"/>
        </w:rPr>
        <w:t xml:space="preserve">по специальности  </w:t>
      </w:r>
      <w:r w:rsidRPr="005C63F4">
        <w:rPr>
          <w:rFonts w:ascii="Times New Roman" w:hAnsi="Times New Roman"/>
          <w:b/>
          <w:bCs/>
          <w:sz w:val="24"/>
          <w:szCs w:val="24"/>
        </w:rPr>
        <w:t>43.02.15 Поварское и кондитерское дело</w:t>
      </w:r>
      <w:r w:rsidRPr="005C63F4">
        <w:rPr>
          <w:rFonts w:ascii="Times New Roman" w:hAnsi="Times New Roman"/>
          <w:iCs/>
          <w:sz w:val="24"/>
          <w:szCs w:val="24"/>
        </w:rPr>
        <w:t xml:space="preserve"> на базе основного общего образования с одновременным получением среднего общего образования: </w:t>
      </w:r>
      <w:r w:rsidRPr="005C63F4">
        <w:rPr>
          <w:rFonts w:ascii="Times New Roman" w:hAnsi="Times New Roman"/>
          <w:b/>
          <w:iCs/>
          <w:sz w:val="24"/>
          <w:szCs w:val="24"/>
        </w:rPr>
        <w:t>5940 часов</w:t>
      </w:r>
      <w:r w:rsidRPr="005C63F4">
        <w:rPr>
          <w:rFonts w:ascii="Times New Roman" w:hAnsi="Times New Roman"/>
          <w:iCs/>
          <w:sz w:val="24"/>
          <w:szCs w:val="24"/>
        </w:rPr>
        <w:t>.</w:t>
      </w:r>
    </w:p>
    <w:p w:rsidR="00DF0F04" w:rsidRPr="005C63F4" w:rsidRDefault="00DF0F04" w:rsidP="009A415A">
      <w:pPr>
        <w:shd w:val="clear" w:color="auto" w:fill="FFFFFF"/>
        <w:spacing w:after="0"/>
        <w:ind w:firstLine="709"/>
        <w:jc w:val="both"/>
        <w:rPr>
          <w:rFonts w:ascii="Times New Roman" w:hAnsi="Times New Roman"/>
          <w:iCs/>
          <w:sz w:val="24"/>
          <w:szCs w:val="24"/>
        </w:rPr>
      </w:pPr>
    </w:p>
    <w:p w:rsidR="00DF0F04" w:rsidRPr="005C63F4" w:rsidRDefault="00DF0F04" w:rsidP="0027369A">
      <w:pPr>
        <w:pStyle w:val="1"/>
        <w:rPr>
          <w:rFonts w:ascii="Times New Roman" w:hAnsi="Times New Roman"/>
          <w:sz w:val="24"/>
          <w:szCs w:val="24"/>
        </w:rPr>
      </w:pPr>
      <w:bookmarkStart w:id="5" w:name="_Toc525480497"/>
      <w:r w:rsidRPr="005C63F4">
        <w:rPr>
          <w:rFonts w:ascii="Times New Roman" w:hAnsi="Times New Roman"/>
          <w:sz w:val="24"/>
          <w:szCs w:val="24"/>
        </w:rPr>
        <w:t>РАЗДЕЛ 3. ХАРАКТЕРИСТИКА ПРОФЕССИОНАЛЬНОЙ ДЕЯТЕЛЬНОСТИ ВЫПУСКНИКА</w:t>
      </w:r>
      <w:bookmarkEnd w:id="5"/>
    </w:p>
    <w:p w:rsidR="00DF0F04" w:rsidRPr="005C63F4" w:rsidRDefault="00DF0F04" w:rsidP="00E56B92">
      <w:pPr>
        <w:spacing w:after="0"/>
        <w:ind w:firstLine="708"/>
        <w:jc w:val="both"/>
        <w:rPr>
          <w:rFonts w:ascii="Times New Roman" w:hAnsi="Times New Roman"/>
          <w:b/>
          <w:sz w:val="24"/>
          <w:szCs w:val="24"/>
        </w:rPr>
      </w:pPr>
    </w:p>
    <w:p w:rsidR="00DF0F04" w:rsidRPr="005C63F4" w:rsidRDefault="00DF0F04" w:rsidP="006B5B79">
      <w:pPr>
        <w:spacing w:after="0"/>
        <w:ind w:firstLine="709"/>
        <w:jc w:val="both"/>
        <w:rPr>
          <w:rFonts w:ascii="Times New Roman" w:hAnsi="Times New Roman"/>
          <w:sz w:val="24"/>
          <w:szCs w:val="24"/>
        </w:rPr>
      </w:pPr>
      <w:r w:rsidRPr="005C63F4">
        <w:rPr>
          <w:rFonts w:ascii="Times New Roman" w:hAnsi="Times New Roman"/>
          <w:sz w:val="24"/>
          <w:szCs w:val="24"/>
        </w:rPr>
        <w:t>3.1. Область профессиональной деятельности выпускников: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5C63F4">
        <w:rPr>
          <w:rFonts w:ascii="Times New Roman" w:hAnsi="Times New Roman"/>
          <w:sz w:val="24"/>
          <w:szCs w:val="24"/>
          <w:vertAlign w:val="superscript"/>
        </w:rPr>
        <w:footnoteReference w:id="1"/>
      </w:r>
      <w:r w:rsidRPr="005C63F4">
        <w:rPr>
          <w:rFonts w:ascii="Times New Roman" w:hAnsi="Times New Roman"/>
          <w:sz w:val="24"/>
          <w:szCs w:val="24"/>
        </w:rPr>
        <w:t>.</w:t>
      </w:r>
    </w:p>
    <w:p w:rsidR="00DF0F04" w:rsidRPr="005C63F4" w:rsidRDefault="00DF0F04" w:rsidP="00B6565C">
      <w:pPr>
        <w:shd w:val="clear" w:color="auto" w:fill="FFFFFF"/>
        <w:spacing w:after="0"/>
        <w:ind w:firstLine="709"/>
        <w:jc w:val="both"/>
        <w:rPr>
          <w:rFonts w:ascii="Times New Roman" w:hAnsi="Times New Roman"/>
          <w:sz w:val="24"/>
          <w:szCs w:val="24"/>
        </w:rPr>
      </w:pPr>
      <w:r w:rsidRPr="005C63F4">
        <w:rPr>
          <w:rFonts w:ascii="Times New Roman" w:hAnsi="Times New Roman"/>
          <w:sz w:val="24"/>
          <w:szCs w:val="24"/>
        </w:rPr>
        <w:t xml:space="preserve">3.2. </w:t>
      </w:r>
      <w:bookmarkStart w:id="6" w:name="_Toc460855523"/>
      <w:bookmarkStart w:id="7" w:name="_Toc460939930"/>
      <w:r w:rsidRPr="005C63F4">
        <w:rPr>
          <w:rFonts w:ascii="Times New Roman" w:hAnsi="Times New Roman"/>
          <w:sz w:val="24"/>
          <w:szCs w:val="24"/>
        </w:rPr>
        <w:t>Соответствие профессиональных модулей присваиваемым квалификациям</w:t>
      </w:r>
      <w:bookmarkEnd w:id="6"/>
      <w:bookmarkEnd w:id="7"/>
      <w:r w:rsidRPr="005C63F4">
        <w:rPr>
          <w:rFonts w:ascii="Times New Roman" w:hAnsi="Times New Roman"/>
          <w:sz w:val="24"/>
          <w:szCs w:val="24"/>
        </w:rPr>
        <w:t xml:space="preserve"> (сочетаниям профессий п.1.11/1.12 ФГОС)</w:t>
      </w:r>
    </w:p>
    <w:p w:rsidR="00DF0F04" w:rsidRPr="005C63F4" w:rsidRDefault="00DF0F04" w:rsidP="00B6565C">
      <w:pPr>
        <w:shd w:val="clear" w:color="auto" w:fill="FFFFFF"/>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3489"/>
        <w:gridCol w:w="3336"/>
      </w:tblGrid>
      <w:tr w:rsidR="005C63F4" w:rsidRPr="005C63F4" w:rsidTr="00F31B81">
        <w:trPr>
          <w:trHeight w:val="1475"/>
        </w:trPr>
        <w:tc>
          <w:tcPr>
            <w:tcW w:w="2889" w:type="dxa"/>
            <w:vAlign w:val="center"/>
          </w:tcPr>
          <w:p w:rsidR="00DF0F04" w:rsidRPr="005C63F4" w:rsidRDefault="00DF0F04" w:rsidP="0055418D">
            <w:pPr>
              <w:spacing w:after="0"/>
              <w:jc w:val="center"/>
              <w:rPr>
                <w:rFonts w:ascii="Times New Roman" w:hAnsi="Times New Roman"/>
                <w:sz w:val="24"/>
                <w:szCs w:val="24"/>
              </w:rPr>
            </w:pPr>
            <w:r w:rsidRPr="005C63F4">
              <w:rPr>
                <w:rFonts w:ascii="Times New Roman" w:hAnsi="Times New Roman"/>
                <w:sz w:val="24"/>
                <w:szCs w:val="24"/>
              </w:rPr>
              <w:t>Наименование основных видов деятельности</w:t>
            </w:r>
          </w:p>
        </w:tc>
        <w:tc>
          <w:tcPr>
            <w:tcW w:w="3489" w:type="dxa"/>
            <w:vAlign w:val="center"/>
          </w:tcPr>
          <w:p w:rsidR="00DF0F04" w:rsidRPr="005C63F4" w:rsidRDefault="00DF0F04" w:rsidP="0055418D">
            <w:pPr>
              <w:spacing w:after="0"/>
              <w:jc w:val="center"/>
              <w:rPr>
                <w:rFonts w:ascii="Times New Roman" w:hAnsi="Times New Roman"/>
                <w:sz w:val="24"/>
                <w:szCs w:val="24"/>
              </w:rPr>
            </w:pPr>
            <w:r w:rsidRPr="005C63F4">
              <w:rPr>
                <w:rFonts w:ascii="Times New Roman" w:hAnsi="Times New Roman"/>
                <w:sz w:val="24"/>
                <w:szCs w:val="24"/>
              </w:rPr>
              <w:t>Наименование профессиональных модулей</w:t>
            </w:r>
          </w:p>
        </w:tc>
        <w:tc>
          <w:tcPr>
            <w:tcW w:w="3336" w:type="dxa"/>
            <w:vAlign w:val="center"/>
          </w:tcPr>
          <w:p w:rsidR="00DF0F04" w:rsidRPr="005C63F4" w:rsidRDefault="00DF0F04" w:rsidP="008F3DE1">
            <w:pPr>
              <w:spacing w:after="0"/>
              <w:jc w:val="center"/>
              <w:rPr>
                <w:rFonts w:ascii="Times New Roman" w:hAnsi="Times New Roman"/>
                <w:sz w:val="24"/>
                <w:szCs w:val="24"/>
              </w:rPr>
            </w:pPr>
            <w:r w:rsidRPr="005C63F4">
              <w:rPr>
                <w:rFonts w:ascii="Times New Roman" w:hAnsi="Times New Roman"/>
                <w:sz w:val="24"/>
                <w:szCs w:val="24"/>
              </w:rPr>
              <w:t>Квалификация</w:t>
            </w:r>
          </w:p>
          <w:p w:rsidR="00DF0F04" w:rsidRPr="005C63F4" w:rsidRDefault="00DF0F04" w:rsidP="008F3DE1">
            <w:pPr>
              <w:spacing w:after="0"/>
              <w:jc w:val="center"/>
              <w:rPr>
                <w:rFonts w:ascii="Times New Roman" w:hAnsi="Times New Roman"/>
                <w:sz w:val="24"/>
                <w:szCs w:val="24"/>
              </w:rPr>
            </w:pPr>
            <w:r w:rsidRPr="005C63F4">
              <w:rPr>
                <w:rFonts w:ascii="Times New Roman" w:hAnsi="Times New Roman"/>
                <w:sz w:val="24"/>
                <w:szCs w:val="24"/>
              </w:rPr>
              <w:t>«Специалист по поварскому</w:t>
            </w:r>
          </w:p>
          <w:p w:rsidR="00DF0F04" w:rsidRPr="005C63F4" w:rsidRDefault="00DF0F04" w:rsidP="008F3DE1">
            <w:pPr>
              <w:spacing w:after="0"/>
              <w:jc w:val="center"/>
              <w:rPr>
                <w:rFonts w:ascii="Times New Roman" w:hAnsi="Times New Roman"/>
                <w:sz w:val="24"/>
                <w:szCs w:val="24"/>
              </w:rPr>
            </w:pPr>
            <w:r w:rsidRPr="005C63F4">
              <w:rPr>
                <w:rFonts w:ascii="Times New Roman" w:hAnsi="Times New Roman"/>
                <w:sz w:val="24"/>
                <w:szCs w:val="24"/>
              </w:rPr>
              <w:t>и кондитерскому делу»</w:t>
            </w:r>
          </w:p>
        </w:tc>
      </w:tr>
      <w:tr w:rsidR="005C63F4" w:rsidRPr="005C63F4" w:rsidTr="00F31B81">
        <w:tc>
          <w:tcPr>
            <w:tcW w:w="28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34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3336" w:type="dxa"/>
          </w:tcPr>
          <w:p w:rsidR="00DF0F04" w:rsidRPr="005C63F4" w:rsidRDefault="00DF0F04" w:rsidP="008F3DE1">
            <w:pPr>
              <w:spacing w:after="0"/>
              <w:jc w:val="center"/>
              <w:rPr>
                <w:rFonts w:ascii="Times New Roman" w:hAnsi="Times New Roman"/>
                <w:sz w:val="24"/>
                <w:szCs w:val="24"/>
              </w:rPr>
            </w:pPr>
            <w:r w:rsidRPr="005C63F4">
              <w:rPr>
                <w:rFonts w:ascii="Times New Roman" w:hAnsi="Times New Roman"/>
                <w:sz w:val="24"/>
                <w:szCs w:val="24"/>
              </w:rPr>
              <w:t>Осваивается</w:t>
            </w:r>
          </w:p>
        </w:tc>
      </w:tr>
      <w:tr w:rsidR="005C63F4" w:rsidRPr="005C63F4" w:rsidTr="008F3DE1">
        <w:tc>
          <w:tcPr>
            <w:tcW w:w="28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4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336" w:type="dxa"/>
          </w:tcPr>
          <w:p w:rsidR="00DF0F04" w:rsidRPr="005C63F4" w:rsidRDefault="00DF0F04" w:rsidP="008F3DE1">
            <w:pPr>
              <w:spacing w:after="0"/>
              <w:jc w:val="center"/>
              <w:rPr>
                <w:rFonts w:ascii="Times New Roman" w:hAnsi="Times New Roman"/>
                <w:sz w:val="24"/>
                <w:szCs w:val="24"/>
              </w:rPr>
            </w:pPr>
            <w:r w:rsidRPr="005C63F4">
              <w:rPr>
                <w:rFonts w:ascii="Times New Roman" w:hAnsi="Times New Roman"/>
                <w:sz w:val="24"/>
                <w:szCs w:val="24"/>
              </w:rPr>
              <w:t>Осваивается</w:t>
            </w:r>
          </w:p>
        </w:tc>
      </w:tr>
      <w:tr w:rsidR="005C63F4" w:rsidRPr="005C63F4" w:rsidTr="008F3DE1">
        <w:tc>
          <w:tcPr>
            <w:tcW w:w="28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 xml:space="preserve">Организация и ведение процессов приготовления, </w:t>
            </w:r>
            <w:r w:rsidRPr="005C63F4">
              <w:rPr>
                <w:rFonts w:ascii="Times New Roman" w:hAnsi="Times New Roman"/>
                <w:sz w:val="24"/>
                <w:szCs w:val="24"/>
              </w:rPr>
              <w:lastRenderedPageBreak/>
              <w:t>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4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lastRenderedPageBreak/>
              <w:t xml:space="preserve">Организация и ведение процессов приготовления, оформления и подготовки к </w:t>
            </w:r>
            <w:r w:rsidRPr="005C63F4">
              <w:rPr>
                <w:rFonts w:ascii="Times New Roman" w:hAnsi="Times New Roman"/>
                <w:sz w:val="24"/>
                <w:szCs w:val="24"/>
              </w:rPr>
              <w:lastRenderedPageBreak/>
              <w:t>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3336" w:type="dxa"/>
          </w:tcPr>
          <w:p w:rsidR="00DF0F04" w:rsidRPr="005C63F4" w:rsidRDefault="00DF0F04" w:rsidP="008F3DE1">
            <w:pPr>
              <w:spacing w:after="0"/>
              <w:jc w:val="center"/>
              <w:rPr>
                <w:rFonts w:ascii="Times New Roman" w:hAnsi="Times New Roman"/>
                <w:sz w:val="24"/>
                <w:szCs w:val="24"/>
              </w:rPr>
            </w:pPr>
            <w:r w:rsidRPr="005C63F4">
              <w:rPr>
                <w:rFonts w:ascii="Times New Roman" w:hAnsi="Times New Roman"/>
                <w:sz w:val="24"/>
                <w:szCs w:val="24"/>
              </w:rPr>
              <w:lastRenderedPageBreak/>
              <w:t>Осваивается</w:t>
            </w:r>
          </w:p>
        </w:tc>
      </w:tr>
      <w:tr w:rsidR="005C63F4" w:rsidRPr="005C63F4" w:rsidTr="008F3DE1">
        <w:tc>
          <w:tcPr>
            <w:tcW w:w="28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34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3336" w:type="dxa"/>
          </w:tcPr>
          <w:p w:rsidR="00DF0F04" w:rsidRPr="005C63F4" w:rsidRDefault="00DF0F04" w:rsidP="008F3DE1">
            <w:pPr>
              <w:spacing w:after="0"/>
              <w:jc w:val="center"/>
              <w:rPr>
                <w:rFonts w:ascii="Times New Roman" w:hAnsi="Times New Roman"/>
                <w:sz w:val="24"/>
                <w:szCs w:val="24"/>
              </w:rPr>
            </w:pPr>
            <w:r w:rsidRPr="005C63F4">
              <w:rPr>
                <w:rFonts w:ascii="Times New Roman" w:hAnsi="Times New Roman"/>
                <w:sz w:val="24"/>
                <w:szCs w:val="24"/>
              </w:rPr>
              <w:t>Осваивается</w:t>
            </w:r>
          </w:p>
        </w:tc>
      </w:tr>
      <w:tr w:rsidR="005C63F4" w:rsidRPr="005C63F4" w:rsidTr="008F3DE1">
        <w:tc>
          <w:tcPr>
            <w:tcW w:w="28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34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3336" w:type="dxa"/>
          </w:tcPr>
          <w:p w:rsidR="00DF0F04" w:rsidRPr="005C63F4" w:rsidRDefault="00DF0F04" w:rsidP="008F3DE1">
            <w:pPr>
              <w:spacing w:after="0"/>
              <w:jc w:val="center"/>
              <w:rPr>
                <w:rFonts w:ascii="Times New Roman" w:hAnsi="Times New Roman"/>
                <w:sz w:val="24"/>
                <w:szCs w:val="24"/>
              </w:rPr>
            </w:pPr>
            <w:r w:rsidRPr="005C63F4">
              <w:rPr>
                <w:rFonts w:ascii="Times New Roman" w:hAnsi="Times New Roman"/>
                <w:sz w:val="24"/>
                <w:szCs w:val="24"/>
              </w:rPr>
              <w:t>Осваивается</w:t>
            </w:r>
          </w:p>
        </w:tc>
      </w:tr>
      <w:tr w:rsidR="00DF0F04" w:rsidRPr="005C63F4" w:rsidTr="008F3DE1">
        <w:tc>
          <w:tcPr>
            <w:tcW w:w="28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контроль текущей деятельности подчиненного персонала</w:t>
            </w:r>
          </w:p>
        </w:tc>
        <w:tc>
          <w:tcPr>
            <w:tcW w:w="3489" w:type="dxa"/>
          </w:tcPr>
          <w:p w:rsidR="00DF0F04" w:rsidRPr="005C63F4" w:rsidRDefault="00DF0F04" w:rsidP="009161A6">
            <w:pPr>
              <w:spacing w:after="0"/>
              <w:rPr>
                <w:rFonts w:ascii="Times New Roman" w:hAnsi="Times New Roman"/>
                <w:sz w:val="24"/>
                <w:szCs w:val="24"/>
              </w:rPr>
            </w:pPr>
            <w:r w:rsidRPr="005C63F4">
              <w:rPr>
                <w:rFonts w:ascii="Times New Roman" w:hAnsi="Times New Roman"/>
                <w:sz w:val="24"/>
                <w:szCs w:val="24"/>
              </w:rPr>
              <w:t>Организация и контроль текущей деятельности подчиненного персонала</w:t>
            </w:r>
          </w:p>
        </w:tc>
        <w:tc>
          <w:tcPr>
            <w:tcW w:w="3336" w:type="dxa"/>
          </w:tcPr>
          <w:p w:rsidR="00DF0F04" w:rsidRPr="005C63F4" w:rsidRDefault="00DF0F04" w:rsidP="008F3DE1">
            <w:pPr>
              <w:spacing w:after="0"/>
              <w:jc w:val="center"/>
              <w:rPr>
                <w:rFonts w:ascii="Times New Roman" w:hAnsi="Times New Roman"/>
                <w:sz w:val="24"/>
                <w:szCs w:val="24"/>
              </w:rPr>
            </w:pPr>
            <w:r w:rsidRPr="005C63F4">
              <w:rPr>
                <w:rFonts w:ascii="Times New Roman" w:hAnsi="Times New Roman"/>
                <w:sz w:val="24"/>
                <w:szCs w:val="24"/>
              </w:rPr>
              <w:t>Осваивается</w:t>
            </w:r>
          </w:p>
        </w:tc>
      </w:tr>
    </w:tbl>
    <w:p w:rsidR="00DF0F04" w:rsidRPr="005C63F4" w:rsidRDefault="00DF0F04" w:rsidP="00B6565C">
      <w:pPr>
        <w:spacing w:after="0"/>
        <w:ind w:firstLine="709"/>
        <w:jc w:val="both"/>
        <w:rPr>
          <w:rFonts w:ascii="Times New Roman" w:hAnsi="Times New Roman"/>
          <w:bCs/>
          <w:sz w:val="24"/>
          <w:szCs w:val="24"/>
        </w:rPr>
      </w:pPr>
    </w:p>
    <w:p w:rsidR="00DF0F04" w:rsidRPr="005C63F4" w:rsidRDefault="00DF0F04" w:rsidP="0027369A">
      <w:pPr>
        <w:pStyle w:val="1"/>
        <w:rPr>
          <w:rFonts w:ascii="Times New Roman" w:hAnsi="Times New Roman"/>
          <w:sz w:val="24"/>
          <w:szCs w:val="24"/>
        </w:rPr>
      </w:pPr>
      <w:bookmarkStart w:id="8" w:name="_Toc525480498"/>
      <w:r w:rsidRPr="005C63F4">
        <w:rPr>
          <w:rFonts w:ascii="Times New Roman" w:hAnsi="Times New Roman"/>
          <w:sz w:val="24"/>
          <w:szCs w:val="24"/>
        </w:rPr>
        <w:t>РАЗДЕЛ 4. ПЛАНИРУЕМЫЕ РЕЗУЛЬТАТЫ ОСВОЕНИЯ ОБРАЗОВАТЕЛЬНОЙ ПРОГРАММЫ И ИНДИКАТОРЫ ИХ ДОСТИЖЕНИЯ</w:t>
      </w:r>
      <w:bookmarkEnd w:id="8"/>
    </w:p>
    <w:p w:rsidR="00DF0F04" w:rsidRPr="005C63F4" w:rsidRDefault="00DF0F04" w:rsidP="0027369A">
      <w:pPr>
        <w:pStyle w:val="1"/>
        <w:rPr>
          <w:rFonts w:ascii="Times New Roman" w:hAnsi="Times New Roman"/>
          <w:b w:val="0"/>
          <w:sz w:val="24"/>
          <w:szCs w:val="24"/>
        </w:rPr>
      </w:pPr>
      <w:bookmarkStart w:id="9" w:name="_Toc525480499"/>
      <w:r w:rsidRPr="005C63F4">
        <w:rPr>
          <w:rFonts w:ascii="Times New Roman" w:hAnsi="Times New Roman"/>
          <w:b w:val="0"/>
          <w:sz w:val="24"/>
          <w:szCs w:val="24"/>
        </w:rPr>
        <w:t>4.1. Общие компетенции</w:t>
      </w:r>
      <w:bookmarkEnd w:id="9"/>
    </w:p>
    <w:p w:rsidR="00DF0F04" w:rsidRPr="005C63F4" w:rsidRDefault="00DF0F04" w:rsidP="0004753E">
      <w:pPr>
        <w:spacing w:after="0"/>
        <w:ind w:left="708"/>
        <w:jc w:val="both"/>
        <w:rPr>
          <w:rFonts w:ascii="Times New Roman" w:hAnsi="Times New Roman"/>
          <w:sz w:val="24"/>
          <w:szCs w:val="24"/>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2820"/>
        <w:gridCol w:w="5939"/>
      </w:tblGrid>
      <w:tr w:rsidR="005C63F4" w:rsidRPr="005C63F4" w:rsidTr="002E2F38">
        <w:trPr>
          <w:cantSplit/>
          <w:trHeight w:val="20"/>
          <w:jc w:val="center"/>
        </w:trPr>
        <w:tc>
          <w:tcPr>
            <w:tcW w:w="993" w:type="dxa"/>
            <w:vAlign w:val="center"/>
          </w:tcPr>
          <w:p w:rsidR="00DF0F04" w:rsidRPr="005C63F4" w:rsidRDefault="00DF0F04" w:rsidP="002E2F38">
            <w:pPr>
              <w:spacing w:after="0" w:line="240" w:lineRule="auto"/>
              <w:jc w:val="center"/>
              <w:rPr>
                <w:rFonts w:ascii="Times New Roman" w:hAnsi="Times New Roman"/>
                <w:b/>
                <w:iCs/>
                <w:sz w:val="24"/>
                <w:szCs w:val="24"/>
              </w:rPr>
            </w:pPr>
            <w:r w:rsidRPr="005C63F4">
              <w:rPr>
                <w:rFonts w:ascii="Times New Roman" w:hAnsi="Times New Roman"/>
                <w:b/>
                <w:sz w:val="24"/>
                <w:szCs w:val="24"/>
              </w:rPr>
              <w:lastRenderedPageBreak/>
              <w:t>Код компетенции</w:t>
            </w:r>
          </w:p>
        </w:tc>
        <w:tc>
          <w:tcPr>
            <w:tcW w:w="2820" w:type="dxa"/>
            <w:vAlign w:val="center"/>
          </w:tcPr>
          <w:p w:rsidR="00DF0F04" w:rsidRPr="005C63F4" w:rsidRDefault="00DF0F04" w:rsidP="004104E1">
            <w:pPr>
              <w:spacing w:after="0" w:line="240" w:lineRule="auto"/>
              <w:jc w:val="center"/>
              <w:rPr>
                <w:rFonts w:ascii="Times New Roman" w:hAnsi="Times New Roman"/>
                <w:b/>
                <w:iCs/>
                <w:sz w:val="24"/>
                <w:szCs w:val="24"/>
              </w:rPr>
            </w:pPr>
            <w:r w:rsidRPr="005C63F4">
              <w:rPr>
                <w:rFonts w:ascii="Times New Roman" w:hAnsi="Times New Roman"/>
                <w:b/>
                <w:iCs/>
                <w:sz w:val="24"/>
                <w:szCs w:val="24"/>
              </w:rPr>
              <w:t>Формулировка компетенции</w:t>
            </w:r>
          </w:p>
        </w:tc>
        <w:tc>
          <w:tcPr>
            <w:tcW w:w="5939" w:type="dxa"/>
            <w:vAlign w:val="center"/>
          </w:tcPr>
          <w:p w:rsidR="00DF0F04" w:rsidRPr="005C63F4" w:rsidRDefault="00DF0F04" w:rsidP="009F11AD">
            <w:pPr>
              <w:spacing w:after="0" w:line="240" w:lineRule="auto"/>
              <w:jc w:val="center"/>
              <w:rPr>
                <w:rFonts w:ascii="Times New Roman" w:hAnsi="Times New Roman"/>
                <w:b/>
                <w:iCs/>
                <w:sz w:val="24"/>
                <w:szCs w:val="24"/>
              </w:rPr>
            </w:pPr>
            <w:r w:rsidRPr="005C63F4">
              <w:rPr>
                <w:rFonts w:ascii="Times New Roman" w:hAnsi="Times New Roman"/>
                <w:b/>
                <w:iCs/>
                <w:sz w:val="24"/>
                <w:szCs w:val="24"/>
              </w:rPr>
              <w:t xml:space="preserve">Знания,      умения </w:t>
            </w:r>
          </w:p>
        </w:tc>
      </w:tr>
      <w:tr w:rsidR="005C63F4" w:rsidRPr="005C63F4" w:rsidTr="001C5C9F">
        <w:trPr>
          <w:cantSplit/>
          <w:trHeight w:val="20"/>
          <w:jc w:val="center"/>
        </w:trPr>
        <w:tc>
          <w:tcPr>
            <w:tcW w:w="993" w:type="dxa"/>
            <w:vMerge w:val="restart"/>
          </w:tcPr>
          <w:p w:rsidR="00DF0F04" w:rsidRPr="005C63F4" w:rsidRDefault="00DF0F04" w:rsidP="0004753E">
            <w:pPr>
              <w:ind w:left="113" w:right="113"/>
              <w:jc w:val="center"/>
              <w:rPr>
                <w:rFonts w:ascii="Times New Roman" w:hAnsi="Times New Roman"/>
                <w:b/>
                <w:sz w:val="24"/>
                <w:szCs w:val="24"/>
              </w:rPr>
            </w:pPr>
            <w:r w:rsidRPr="005C63F4">
              <w:rPr>
                <w:rFonts w:ascii="Times New Roman" w:hAnsi="Times New Roman"/>
                <w:iCs/>
                <w:sz w:val="24"/>
                <w:szCs w:val="24"/>
              </w:rPr>
              <w:t>ОК 01</w:t>
            </w:r>
          </w:p>
        </w:tc>
        <w:tc>
          <w:tcPr>
            <w:tcW w:w="2820" w:type="dxa"/>
            <w:vMerge w:val="restart"/>
          </w:tcPr>
          <w:p w:rsidR="00DF0F04" w:rsidRPr="005C63F4" w:rsidRDefault="00DF0F04" w:rsidP="0004753E">
            <w:pPr>
              <w:rPr>
                <w:rFonts w:ascii="Times New Roman" w:hAnsi="Times New Roman"/>
                <w:b/>
                <w:iCs/>
                <w:sz w:val="24"/>
                <w:szCs w:val="24"/>
              </w:rPr>
            </w:pPr>
            <w:r w:rsidRPr="005C63F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939" w:type="dxa"/>
          </w:tcPr>
          <w:p w:rsidR="00DF0F04" w:rsidRPr="005C63F4" w:rsidRDefault="00DF0F04" w:rsidP="00A75909">
            <w:pPr>
              <w:spacing w:after="0"/>
              <w:rPr>
                <w:rFonts w:ascii="Times New Roman" w:hAnsi="Times New Roman"/>
                <w:iCs/>
                <w:sz w:val="24"/>
                <w:szCs w:val="24"/>
              </w:rPr>
            </w:pPr>
            <w:r w:rsidRPr="005C63F4">
              <w:rPr>
                <w:rFonts w:ascii="Times New Roman" w:hAnsi="Times New Roman"/>
                <w:b/>
                <w:iCs/>
                <w:sz w:val="24"/>
                <w:szCs w:val="24"/>
              </w:rPr>
              <w:t xml:space="preserve">Умения: </w:t>
            </w:r>
            <w:r w:rsidRPr="005C63F4">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DF0F04" w:rsidRPr="005C63F4" w:rsidRDefault="00DF0F04" w:rsidP="00A75909">
            <w:pPr>
              <w:spacing w:after="0"/>
              <w:rPr>
                <w:rFonts w:ascii="Times New Roman" w:hAnsi="Times New Roman"/>
                <w:iCs/>
                <w:sz w:val="24"/>
                <w:szCs w:val="24"/>
              </w:rPr>
            </w:pPr>
            <w:r w:rsidRPr="005C63F4">
              <w:rPr>
                <w:rFonts w:ascii="Times New Roman" w:hAnsi="Times New Roman"/>
                <w:iCs/>
                <w:sz w:val="24"/>
                <w:szCs w:val="24"/>
              </w:rPr>
              <w:t>составлять план действия; определять необходимые ресурсы;</w:t>
            </w:r>
          </w:p>
          <w:p w:rsidR="00DF0F04" w:rsidRPr="005C63F4" w:rsidRDefault="00DF0F04" w:rsidP="00D46D1F">
            <w:pPr>
              <w:spacing w:after="0"/>
              <w:rPr>
                <w:rFonts w:ascii="Times New Roman" w:hAnsi="Times New Roman"/>
                <w:b/>
                <w:iCs/>
                <w:sz w:val="24"/>
                <w:szCs w:val="24"/>
              </w:rPr>
            </w:pPr>
            <w:r w:rsidRPr="005C63F4">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5C63F4" w:rsidRPr="005C63F4" w:rsidTr="001C5C9F">
        <w:trPr>
          <w:cantSplit/>
          <w:trHeight w:val="20"/>
          <w:jc w:val="center"/>
        </w:trPr>
        <w:tc>
          <w:tcPr>
            <w:tcW w:w="993" w:type="dxa"/>
            <w:vMerge/>
          </w:tcPr>
          <w:p w:rsidR="00DF0F04" w:rsidRPr="005C63F4" w:rsidRDefault="00DF0F04" w:rsidP="0004753E">
            <w:pPr>
              <w:ind w:left="113" w:right="113"/>
              <w:jc w:val="center"/>
              <w:rPr>
                <w:rFonts w:ascii="Times New Roman" w:hAnsi="Times New Roman"/>
                <w:iCs/>
                <w:sz w:val="24"/>
                <w:szCs w:val="24"/>
              </w:rPr>
            </w:pPr>
          </w:p>
        </w:tc>
        <w:tc>
          <w:tcPr>
            <w:tcW w:w="2820" w:type="dxa"/>
            <w:vMerge/>
          </w:tcPr>
          <w:p w:rsidR="00DF0F04" w:rsidRPr="005C63F4" w:rsidRDefault="00DF0F04" w:rsidP="0004753E">
            <w:pPr>
              <w:rPr>
                <w:rFonts w:ascii="Times New Roman" w:hAnsi="Times New Roman"/>
                <w:iCs/>
                <w:sz w:val="24"/>
                <w:szCs w:val="24"/>
              </w:rPr>
            </w:pPr>
          </w:p>
        </w:tc>
        <w:tc>
          <w:tcPr>
            <w:tcW w:w="5939" w:type="dxa"/>
          </w:tcPr>
          <w:p w:rsidR="00DF0F04" w:rsidRPr="005C63F4" w:rsidRDefault="00DF0F04" w:rsidP="00A75909">
            <w:pPr>
              <w:spacing w:after="0"/>
              <w:rPr>
                <w:rFonts w:ascii="Times New Roman" w:hAnsi="Times New Roman"/>
                <w:bCs/>
                <w:sz w:val="24"/>
                <w:szCs w:val="24"/>
              </w:rPr>
            </w:pPr>
            <w:r w:rsidRPr="005C63F4">
              <w:rPr>
                <w:rFonts w:ascii="Times New Roman" w:hAnsi="Times New Roman"/>
                <w:b/>
                <w:iCs/>
                <w:sz w:val="24"/>
                <w:szCs w:val="24"/>
              </w:rPr>
              <w:t xml:space="preserve">Знания: </w:t>
            </w:r>
            <w:r w:rsidRPr="005C63F4">
              <w:rPr>
                <w:rFonts w:ascii="Times New Roman" w:hAnsi="Times New Roman"/>
                <w:iCs/>
                <w:sz w:val="24"/>
                <w:szCs w:val="24"/>
              </w:rPr>
              <w:t>а</w:t>
            </w:r>
            <w:r w:rsidRPr="005C63F4">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DF0F04" w:rsidRPr="005C63F4" w:rsidRDefault="00DF0F04" w:rsidP="004104E1">
            <w:pPr>
              <w:spacing w:after="0"/>
              <w:rPr>
                <w:rFonts w:ascii="Times New Roman" w:hAnsi="Times New Roman"/>
                <w:b/>
                <w:iCs/>
                <w:sz w:val="24"/>
                <w:szCs w:val="24"/>
              </w:rPr>
            </w:pPr>
            <w:r w:rsidRPr="005C63F4">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структура плана для решения задач; порядок оценки результатов решения задач профессиональной деятельности.</w:t>
            </w:r>
          </w:p>
        </w:tc>
      </w:tr>
      <w:tr w:rsidR="005C63F4" w:rsidRPr="005C63F4" w:rsidTr="001C5C9F">
        <w:trPr>
          <w:cantSplit/>
          <w:trHeight w:val="1904"/>
          <w:jc w:val="center"/>
        </w:trPr>
        <w:tc>
          <w:tcPr>
            <w:tcW w:w="993" w:type="dxa"/>
            <w:vMerge w:val="restart"/>
          </w:tcPr>
          <w:p w:rsidR="00DF0F04" w:rsidRPr="005C63F4" w:rsidRDefault="00DF0F04" w:rsidP="002133AE">
            <w:pPr>
              <w:ind w:left="113" w:right="113"/>
              <w:jc w:val="center"/>
              <w:rPr>
                <w:rFonts w:ascii="Times New Roman" w:hAnsi="Times New Roman"/>
                <w:iCs/>
                <w:sz w:val="24"/>
                <w:szCs w:val="24"/>
              </w:rPr>
            </w:pPr>
            <w:r w:rsidRPr="005C63F4">
              <w:rPr>
                <w:rFonts w:ascii="Times New Roman" w:hAnsi="Times New Roman"/>
                <w:iCs/>
                <w:sz w:val="24"/>
                <w:szCs w:val="24"/>
              </w:rPr>
              <w:t>ОК 02</w:t>
            </w:r>
          </w:p>
        </w:tc>
        <w:tc>
          <w:tcPr>
            <w:tcW w:w="2820" w:type="dxa"/>
            <w:vMerge w:val="restart"/>
          </w:tcPr>
          <w:p w:rsidR="00DF0F04" w:rsidRPr="005C63F4" w:rsidRDefault="00DF0F04" w:rsidP="002133AE">
            <w:pPr>
              <w:spacing w:after="0" w:line="240" w:lineRule="auto"/>
              <w:jc w:val="both"/>
              <w:rPr>
                <w:rFonts w:ascii="Times New Roman" w:hAnsi="Times New Roman"/>
                <w:iCs/>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939" w:type="dxa"/>
          </w:tcPr>
          <w:p w:rsidR="00DF0F04" w:rsidRPr="005C63F4" w:rsidRDefault="00DF0F04" w:rsidP="00903994">
            <w:pPr>
              <w:spacing w:after="0"/>
              <w:rPr>
                <w:rFonts w:ascii="Times New Roman" w:hAnsi="Times New Roman"/>
                <w:iCs/>
                <w:sz w:val="24"/>
                <w:szCs w:val="24"/>
              </w:rPr>
            </w:pPr>
            <w:r w:rsidRPr="005C63F4">
              <w:rPr>
                <w:rFonts w:ascii="Times New Roman" w:hAnsi="Times New Roman"/>
                <w:b/>
                <w:iCs/>
                <w:sz w:val="24"/>
                <w:szCs w:val="24"/>
              </w:rPr>
              <w:t xml:space="preserve">Умения: </w:t>
            </w:r>
            <w:r w:rsidRPr="005C63F4">
              <w:rPr>
                <w:rFonts w:ascii="Times New Roman" w:hAnsi="Times New Roman"/>
                <w:iCs/>
                <w:sz w:val="24"/>
                <w:szCs w:val="24"/>
              </w:rPr>
              <w:t>определять задачи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5C63F4" w:rsidRPr="005C63F4" w:rsidTr="001C5C9F">
        <w:trPr>
          <w:cantSplit/>
          <w:trHeight w:val="20"/>
          <w:jc w:val="center"/>
        </w:trPr>
        <w:tc>
          <w:tcPr>
            <w:tcW w:w="993" w:type="dxa"/>
            <w:vMerge/>
          </w:tcPr>
          <w:p w:rsidR="00DF0F04" w:rsidRPr="005C63F4" w:rsidRDefault="00DF0F04" w:rsidP="002133AE">
            <w:pPr>
              <w:ind w:left="113" w:right="113"/>
              <w:jc w:val="center"/>
              <w:rPr>
                <w:rFonts w:ascii="Times New Roman" w:hAnsi="Times New Roman"/>
                <w:iCs/>
                <w:sz w:val="24"/>
                <w:szCs w:val="24"/>
              </w:rPr>
            </w:pPr>
          </w:p>
        </w:tc>
        <w:tc>
          <w:tcPr>
            <w:tcW w:w="2820" w:type="dxa"/>
            <w:vMerge/>
          </w:tcPr>
          <w:p w:rsidR="00DF0F04" w:rsidRPr="005C63F4" w:rsidRDefault="00DF0F04" w:rsidP="002133AE">
            <w:pPr>
              <w:spacing w:after="0" w:line="240" w:lineRule="auto"/>
              <w:jc w:val="both"/>
              <w:rPr>
                <w:rFonts w:ascii="Times New Roman" w:hAnsi="Times New Roman"/>
                <w:sz w:val="24"/>
                <w:szCs w:val="24"/>
              </w:rPr>
            </w:pPr>
          </w:p>
        </w:tc>
        <w:tc>
          <w:tcPr>
            <w:tcW w:w="5939" w:type="dxa"/>
          </w:tcPr>
          <w:p w:rsidR="00DF0F04" w:rsidRPr="005C63F4" w:rsidRDefault="00DF0F04" w:rsidP="00903994">
            <w:pPr>
              <w:spacing w:after="0"/>
              <w:rPr>
                <w:rFonts w:ascii="Times New Roman" w:hAnsi="Times New Roman"/>
                <w:b/>
                <w:iCs/>
                <w:sz w:val="24"/>
                <w:szCs w:val="24"/>
              </w:rPr>
            </w:pPr>
            <w:r w:rsidRPr="005C63F4">
              <w:rPr>
                <w:rFonts w:ascii="Times New Roman" w:hAnsi="Times New Roman"/>
                <w:b/>
                <w:iCs/>
                <w:sz w:val="24"/>
                <w:szCs w:val="24"/>
              </w:rPr>
              <w:t xml:space="preserve">Знания </w:t>
            </w:r>
            <w:r w:rsidRPr="005C63F4">
              <w:rPr>
                <w:rFonts w:ascii="Times New Roman" w:hAnsi="Times New Roman"/>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5C63F4" w:rsidRPr="005C63F4" w:rsidTr="001C5C9F">
        <w:trPr>
          <w:cantSplit/>
          <w:trHeight w:val="1279"/>
          <w:jc w:val="center"/>
        </w:trPr>
        <w:tc>
          <w:tcPr>
            <w:tcW w:w="993" w:type="dxa"/>
            <w:vMerge w:val="restart"/>
          </w:tcPr>
          <w:p w:rsidR="00DF0F04" w:rsidRPr="005C63F4" w:rsidRDefault="00DF0F04" w:rsidP="00460189">
            <w:pPr>
              <w:ind w:left="113" w:right="113"/>
              <w:jc w:val="center"/>
              <w:rPr>
                <w:rFonts w:ascii="Times New Roman" w:hAnsi="Times New Roman"/>
                <w:iCs/>
                <w:sz w:val="24"/>
                <w:szCs w:val="24"/>
              </w:rPr>
            </w:pPr>
            <w:r w:rsidRPr="005C63F4">
              <w:rPr>
                <w:rFonts w:ascii="Times New Roman" w:hAnsi="Times New Roman"/>
                <w:iCs/>
                <w:sz w:val="24"/>
                <w:szCs w:val="24"/>
              </w:rPr>
              <w:t>ОК 03</w:t>
            </w:r>
          </w:p>
        </w:tc>
        <w:tc>
          <w:tcPr>
            <w:tcW w:w="2820" w:type="dxa"/>
            <w:vMerge w:val="restart"/>
          </w:tcPr>
          <w:p w:rsidR="00DF0F04" w:rsidRPr="005C63F4" w:rsidRDefault="00DF0F04" w:rsidP="00460189">
            <w:pPr>
              <w:spacing w:after="0" w:line="240" w:lineRule="auto"/>
              <w:jc w:val="both"/>
              <w:rPr>
                <w:rFonts w:ascii="Times New Roman" w:hAnsi="Times New Roman"/>
                <w:sz w:val="24"/>
                <w:szCs w:val="24"/>
              </w:rPr>
            </w:pPr>
            <w:r w:rsidRPr="005C63F4">
              <w:rPr>
                <w:rFonts w:ascii="Times New Roman" w:hAnsi="Times New Roman"/>
                <w:sz w:val="24"/>
                <w:szCs w:val="24"/>
              </w:rPr>
              <w:t xml:space="preserve">Планировать и реализовывать собственное профессиональное и </w:t>
            </w:r>
            <w:r w:rsidRPr="005C63F4">
              <w:rPr>
                <w:rFonts w:ascii="Times New Roman" w:hAnsi="Times New Roman"/>
                <w:sz w:val="24"/>
                <w:szCs w:val="24"/>
              </w:rPr>
              <w:lastRenderedPageBreak/>
              <w:t>личностное развитие.</w:t>
            </w:r>
          </w:p>
        </w:tc>
        <w:tc>
          <w:tcPr>
            <w:tcW w:w="5939" w:type="dxa"/>
          </w:tcPr>
          <w:p w:rsidR="00DF0F04" w:rsidRPr="005C63F4" w:rsidRDefault="00DF0F04" w:rsidP="00903994">
            <w:pPr>
              <w:spacing w:after="0"/>
              <w:rPr>
                <w:rFonts w:ascii="Times New Roman" w:hAnsi="Times New Roman"/>
                <w:iCs/>
                <w:sz w:val="24"/>
                <w:szCs w:val="24"/>
              </w:rPr>
            </w:pPr>
            <w:r w:rsidRPr="005C63F4">
              <w:rPr>
                <w:rFonts w:ascii="Times New Roman" w:hAnsi="Times New Roman"/>
                <w:b/>
                <w:bCs/>
                <w:iCs/>
                <w:sz w:val="24"/>
                <w:szCs w:val="24"/>
              </w:rPr>
              <w:lastRenderedPageBreak/>
              <w:t>Умения</w:t>
            </w:r>
            <w:r w:rsidRPr="005C63F4">
              <w:rPr>
                <w:rFonts w:ascii="Times New Roman" w:hAnsi="Times New Roman"/>
                <w:bCs/>
                <w:iCs/>
                <w:sz w:val="24"/>
                <w:szCs w:val="24"/>
              </w:rPr>
              <w:t>: определять актуальность нормативно-правовой документации в профессиональной деятельности; выстраивать траектории профессионального и личностного развития</w:t>
            </w:r>
          </w:p>
        </w:tc>
      </w:tr>
      <w:tr w:rsidR="005C63F4" w:rsidRPr="005C63F4" w:rsidTr="001C5C9F">
        <w:trPr>
          <w:cantSplit/>
          <w:trHeight w:val="20"/>
          <w:jc w:val="center"/>
        </w:trPr>
        <w:tc>
          <w:tcPr>
            <w:tcW w:w="993" w:type="dxa"/>
            <w:vMerge/>
          </w:tcPr>
          <w:p w:rsidR="00DF0F04" w:rsidRPr="005C63F4" w:rsidRDefault="00DF0F04" w:rsidP="0092005E">
            <w:pPr>
              <w:ind w:left="113" w:right="113"/>
              <w:jc w:val="center"/>
              <w:rPr>
                <w:rFonts w:ascii="Times New Roman" w:hAnsi="Times New Roman"/>
                <w:iCs/>
                <w:sz w:val="24"/>
                <w:szCs w:val="24"/>
              </w:rPr>
            </w:pPr>
          </w:p>
        </w:tc>
        <w:tc>
          <w:tcPr>
            <w:tcW w:w="2820" w:type="dxa"/>
            <w:vMerge/>
          </w:tcPr>
          <w:p w:rsidR="00DF0F04" w:rsidRPr="005C63F4" w:rsidRDefault="00DF0F04" w:rsidP="0092005E">
            <w:pPr>
              <w:spacing w:after="0" w:line="240" w:lineRule="auto"/>
              <w:jc w:val="both"/>
              <w:rPr>
                <w:rFonts w:ascii="Times New Roman" w:hAnsi="Times New Roman"/>
                <w:sz w:val="24"/>
                <w:szCs w:val="24"/>
              </w:rPr>
            </w:pPr>
          </w:p>
        </w:tc>
        <w:tc>
          <w:tcPr>
            <w:tcW w:w="5939" w:type="dxa"/>
          </w:tcPr>
          <w:p w:rsidR="00DF0F04" w:rsidRPr="005C63F4" w:rsidRDefault="00DF0F04" w:rsidP="001B4CEC">
            <w:pPr>
              <w:spacing w:after="0"/>
              <w:rPr>
                <w:rFonts w:ascii="Times New Roman" w:hAnsi="Times New Roman"/>
                <w:iCs/>
                <w:sz w:val="24"/>
                <w:szCs w:val="24"/>
              </w:rPr>
            </w:pPr>
            <w:r w:rsidRPr="005C63F4">
              <w:rPr>
                <w:rFonts w:ascii="Times New Roman" w:hAnsi="Times New Roman"/>
                <w:b/>
                <w:bCs/>
                <w:iCs/>
                <w:sz w:val="24"/>
                <w:szCs w:val="24"/>
              </w:rPr>
              <w:t>Знания</w:t>
            </w:r>
            <w:r w:rsidRPr="005C63F4">
              <w:rPr>
                <w:rFonts w:ascii="Times New Roman" w:hAnsi="Times New Roman"/>
                <w:bCs/>
                <w:iCs/>
                <w:sz w:val="24"/>
                <w:szCs w:val="24"/>
              </w:rPr>
              <w:t>: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5C63F4" w:rsidRPr="005C63F4" w:rsidTr="001C5C9F">
        <w:trPr>
          <w:cantSplit/>
          <w:trHeight w:val="962"/>
          <w:jc w:val="center"/>
        </w:trPr>
        <w:tc>
          <w:tcPr>
            <w:tcW w:w="993" w:type="dxa"/>
            <w:vMerge w:val="restart"/>
          </w:tcPr>
          <w:p w:rsidR="00DF0F04" w:rsidRPr="005C63F4" w:rsidRDefault="00DF0F04" w:rsidP="001B4CEC">
            <w:pPr>
              <w:ind w:left="113" w:right="113"/>
              <w:jc w:val="center"/>
              <w:rPr>
                <w:rFonts w:ascii="Times New Roman" w:hAnsi="Times New Roman"/>
                <w:iCs/>
                <w:sz w:val="24"/>
                <w:szCs w:val="24"/>
              </w:rPr>
            </w:pPr>
            <w:r w:rsidRPr="005C63F4">
              <w:rPr>
                <w:rFonts w:ascii="Times New Roman" w:hAnsi="Times New Roman"/>
                <w:iCs/>
                <w:sz w:val="24"/>
                <w:szCs w:val="24"/>
              </w:rPr>
              <w:t>ОК 04</w:t>
            </w:r>
          </w:p>
        </w:tc>
        <w:tc>
          <w:tcPr>
            <w:tcW w:w="2820" w:type="dxa"/>
            <w:vMerge w:val="restart"/>
          </w:tcPr>
          <w:p w:rsidR="00DF0F04" w:rsidRPr="005C63F4" w:rsidRDefault="00DF0F04" w:rsidP="001B4CEC">
            <w:pPr>
              <w:spacing w:after="0" w:line="240" w:lineRule="auto"/>
              <w:jc w:val="both"/>
              <w:rPr>
                <w:rFonts w:ascii="Times New Roman" w:hAnsi="Times New Roman"/>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939" w:type="dxa"/>
          </w:tcPr>
          <w:p w:rsidR="00DF0F04" w:rsidRPr="005C63F4" w:rsidRDefault="00DF0F04" w:rsidP="001B4CEC">
            <w:pPr>
              <w:spacing w:after="0"/>
              <w:rPr>
                <w:rFonts w:ascii="Times New Roman" w:hAnsi="Times New Roman"/>
                <w:b/>
                <w:iCs/>
                <w:sz w:val="24"/>
                <w:szCs w:val="24"/>
              </w:rPr>
            </w:pPr>
            <w:r w:rsidRPr="005C63F4">
              <w:rPr>
                <w:rFonts w:ascii="Times New Roman" w:hAnsi="Times New Roman"/>
                <w:b/>
                <w:bCs/>
                <w:iCs/>
                <w:sz w:val="24"/>
                <w:szCs w:val="24"/>
              </w:rPr>
              <w:t>Умения</w:t>
            </w:r>
            <w:r w:rsidRPr="005C63F4">
              <w:rPr>
                <w:rFonts w:ascii="Times New Roman" w:hAnsi="Times New Roman"/>
                <w:bCs/>
                <w:iCs/>
                <w:sz w:val="24"/>
                <w:szCs w:val="24"/>
              </w:rPr>
              <w:t>: организовывать работу коллектива и команды; взаимодействовать с коллегами, руководством, клиентами</w:t>
            </w:r>
          </w:p>
        </w:tc>
      </w:tr>
      <w:tr w:rsidR="005C63F4" w:rsidRPr="005C63F4" w:rsidTr="001C5C9F">
        <w:trPr>
          <w:cantSplit/>
          <w:trHeight w:val="20"/>
          <w:jc w:val="center"/>
        </w:trPr>
        <w:tc>
          <w:tcPr>
            <w:tcW w:w="993" w:type="dxa"/>
            <w:vMerge/>
          </w:tcPr>
          <w:p w:rsidR="00DF0F04" w:rsidRPr="005C63F4" w:rsidRDefault="00DF0F04" w:rsidP="001B4CEC">
            <w:pPr>
              <w:ind w:left="113" w:right="113"/>
              <w:jc w:val="center"/>
              <w:rPr>
                <w:rFonts w:ascii="Times New Roman" w:hAnsi="Times New Roman"/>
                <w:iCs/>
                <w:sz w:val="24"/>
                <w:szCs w:val="24"/>
              </w:rPr>
            </w:pPr>
          </w:p>
        </w:tc>
        <w:tc>
          <w:tcPr>
            <w:tcW w:w="2820" w:type="dxa"/>
            <w:vMerge/>
          </w:tcPr>
          <w:p w:rsidR="00DF0F04" w:rsidRPr="005C63F4" w:rsidRDefault="00DF0F04" w:rsidP="001B4CEC">
            <w:pPr>
              <w:spacing w:after="0" w:line="240" w:lineRule="auto"/>
              <w:jc w:val="both"/>
              <w:rPr>
                <w:rFonts w:ascii="Times New Roman" w:hAnsi="Times New Roman"/>
                <w:sz w:val="24"/>
                <w:szCs w:val="24"/>
              </w:rPr>
            </w:pPr>
          </w:p>
        </w:tc>
        <w:tc>
          <w:tcPr>
            <w:tcW w:w="5939" w:type="dxa"/>
          </w:tcPr>
          <w:p w:rsidR="00DF0F04" w:rsidRPr="005C63F4" w:rsidRDefault="00DF0F04" w:rsidP="001A0F32">
            <w:pPr>
              <w:spacing w:after="0"/>
              <w:rPr>
                <w:rFonts w:ascii="Times New Roman" w:hAnsi="Times New Roman"/>
                <w:b/>
                <w:iCs/>
                <w:sz w:val="24"/>
                <w:szCs w:val="24"/>
              </w:rPr>
            </w:pPr>
            <w:r w:rsidRPr="005C63F4">
              <w:rPr>
                <w:rFonts w:ascii="Times New Roman" w:hAnsi="Times New Roman"/>
                <w:b/>
                <w:bCs/>
                <w:iCs/>
                <w:sz w:val="24"/>
                <w:szCs w:val="24"/>
              </w:rPr>
              <w:t>Знания</w:t>
            </w:r>
            <w:r w:rsidRPr="005C63F4">
              <w:rPr>
                <w:rFonts w:ascii="Times New Roman" w:hAnsi="Times New Roman"/>
                <w:bCs/>
                <w:iCs/>
                <w:sz w:val="24"/>
                <w:szCs w:val="24"/>
              </w:rPr>
              <w:t>: психология коллектива; психология личности; основы проектной деятельности</w:t>
            </w:r>
          </w:p>
        </w:tc>
      </w:tr>
      <w:tr w:rsidR="005C63F4" w:rsidRPr="005C63F4" w:rsidTr="001C5C9F">
        <w:trPr>
          <w:cantSplit/>
          <w:trHeight w:val="962"/>
          <w:jc w:val="center"/>
        </w:trPr>
        <w:tc>
          <w:tcPr>
            <w:tcW w:w="993" w:type="dxa"/>
            <w:vMerge w:val="restart"/>
          </w:tcPr>
          <w:p w:rsidR="00DF0F04" w:rsidRPr="005C63F4" w:rsidRDefault="00DF0F04" w:rsidP="001B4CEC">
            <w:pPr>
              <w:ind w:left="113" w:right="113"/>
              <w:jc w:val="center"/>
              <w:rPr>
                <w:rFonts w:ascii="Times New Roman" w:hAnsi="Times New Roman"/>
                <w:iCs/>
                <w:sz w:val="24"/>
                <w:szCs w:val="24"/>
              </w:rPr>
            </w:pPr>
            <w:r w:rsidRPr="005C63F4">
              <w:rPr>
                <w:rFonts w:ascii="Times New Roman" w:hAnsi="Times New Roman"/>
                <w:iCs/>
                <w:sz w:val="24"/>
                <w:szCs w:val="24"/>
              </w:rPr>
              <w:t>ОК 05</w:t>
            </w:r>
          </w:p>
        </w:tc>
        <w:tc>
          <w:tcPr>
            <w:tcW w:w="2820" w:type="dxa"/>
            <w:vMerge w:val="restart"/>
          </w:tcPr>
          <w:p w:rsidR="00DF0F04" w:rsidRPr="005C63F4" w:rsidRDefault="00DF0F04" w:rsidP="001B4CEC">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939" w:type="dxa"/>
          </w:tcPr>
          <w:p w:rsidR="00DF0F04" w:rsidRPr="005C63F4" w:rsidRDefault="00DF0F04" w:rsidP="007D4BCF">
            <w:pPr>
              <w:spacing w:after="0"/>
              <w:rPr>
                <w:rFonts w:ascii="Times New Roman" w:hAnsi="Times New Roman"/>
                <w:b/>
                <w:iCs/>
                <w:sz w:val="24"/>
                <w:szCs w:val="24"/>
              </w:rPr>
            </w:pPr>
            <w:r w:rsidRPr="005C63F4">
              <w:rPr>
                <w:rFonts w:ascii="Times New Roman" w:hAnsi="Times New Roman"/>
                <w:b/>
                <w:bCs/>
                <w:iCs/>
                <w:sz w:val="24"/>
                <w:szCs w:val="24"/>
              </w:rPr>
              <w:t xml:space="preserve">Умения: </w:t>
            </w:r>
            <w:r w:rsidRPr="005C63F4">
              <w:rPr>
                <w:rFonts w:ascii="Times New Roman" w:hAnsi="Times New Roman"/>
                <w:bCs/>
                <w:sz w:val="24"/>
                <w:szCs w:val="24"/>
              </w:rPr>
              <w:t>излагать свои мысли на государственном языке; оформлять документы</w:t>
            </w:r>
          </w:p>
        </w:tc>
      </w:tr>
      <w:tr w:rsidR="005C63F4" w:rsidRPr="005C63F4" w:rsidTr="001C5C9F">
        <w:trPr>
          <w:cantSplit/>
          <w:trHeight w:val="20"/>
          <w:jc w:val="center"/>
        </w:trPr>
        <w:tc>
          <w:tcPr>
            <w:tcW w:w="993" w:type="dxa"/>
            <w:vMerge/>
          </w:tcPr>
          <w:p w:rsidR="00DF0F04" w:rsidRPr="005C63F4" w:rsidRDefault="00DF0F04" w:rsidP="007D4BCF">
            <w:pPr>
              <w:ind w:left="113" w:right="113"/>
              <w:jc w:val="center"/>
              <w:rPr>
                <w:rFonts w:ascii="Times New Roman" w:hAnsi="Times New Roman"/>
                <w:iCs/>
                <w:sz w:val="24"/>
                <w:szCs w:val="24"/>
              </w:rPr>
            </w:pPr>
          </w:p>
        </w:tc>
        <w:tc>
          <w:tcPr>
            <w:tcW w:w="2820" w:type="dxa"/>
            <w:vMerge/>
          </w:tcPr>
          <w:p w:rsidR="00DF0F04" w:rsidRPr="005C63F4" w:rsidRDefault="00DF0F04" w:rsidP="007D4BCF">
            <w:pPr>
              <w:spacing w:after="0" w:line="240" w:lineRule="auto"/>
              <w:jc w:val="both"/>
              <w:rPr>
                <w:rFonts w:ascii="Times New Roman" w:hAnsi="Times New Roman"/>
                <w:sz w:val="24"/>
                <w:szCs w:val="24"/>
              </w:rPr>
            </w:pPr>
          </w:p>
        </w:tc>
        <w:tc>
          <w:tcPr>
            <w:tcW w:w="5939" w:type="dxa"/>
          </w:tcPr>
          <w:p w:rsidR="00DF0F04" w:rsidRPr="005C63F4" w:rsidRDefault="00DF0F04" w:rsidP="007D4BCF">
            <w:pPr>
              <w:spacing w:after="0"/>
              <w:rPr>
                <w:rFonts w:ascii="Times New Roman" w:hAnsi="Times New Roman"/>
                <w:bCs/>
                <w:sz w:val="24"/>
                <w:szCs w:val="24"/>
              </w:rPr>
            </w:pPr>
            <w:r w:rsidRPr="005C63F4">
              <w:rPr>
                <w:rFonts w:ascii="Times New Roman" w:hAnsi="Times New Roman"/>
                <w:b/>
                <w:bCs/>
                <w:iCs/>
                <w:sz w:val="24"/>
                <w:szCs w:val="24"/>
              </w:rPr>
              <w:t xml:space="preserve">Знания: </w:t>
            </w:r>
            <w:r w:rsidRPr="005C63F4">
              <w:rPr>
                <w:rFonts w:ascii="Times New Roman" w:hAnsi="Times New Roman"/>
                <w:bCs/>
                <w:sz w:val="24"/>
                <w:szCs w:val="24"/>
              </w:rPr>
              <w:t>особенности социального и культурного контекста; правила оформления документов.</w:t>
            </w:r>
          </w:p>
        </w:tc>
      </w:tr>
      <w:tr w:rsidR="005C63F4" w:rsidRPr="005C63F4" w:rsidTr="00536F64">
        <w:trPr>
          <w:cantSplit/>
          <w:trHeight w:val="1279"/>
          <w:jc w:val="center"/>
        </w:trPr>
        <w:tc>
          <w:tcPr>
            <w:tcW w:w="993" w:type="dxa"/>
            <w:vMerge w:val="restart"/>
          </w:tcPr>
          <w:p w:rsidR="00DF0F04" w:rsidRPr="005C63F4" w:rsidRDefault="00DF0F04" w:rsidP="007D4BCF">
            <w:pPr>
              <w:ind w:left="113" w:right="113"/>
              <w:jc w:val="center"/>
              <w:rPr>
                <w:rFonts w:ascii="Times New Roman" w:hAnsi="Times New Roman"/>
                <w:iCs/>
                <w:sz w:val="24"/>
                <w:szCs w:val="24"/>
              </w:rPr>
            </w:pPr>
            <w:r w:rsidRPr="005C63F4">
              <w:rPr>
                <w:rFonts w:ascii="Times New Roman" w:hAnsi="Times New Roman"/>
                <w:iCs/>
                <w:sz w:val="24"/>
                <w:szCs w:val="24"/>
              </w:rPr>
              <w:t>ОК 06</w:t>
            </w:r>
          </w:p>
        </w:tc>
        <w:tc>
          <w:tcPr>
            <w:tcW w:w="2820" w:type="dxa"/>
            <w:vMerge w:val="restart"/>
          </w:tcPr>
          <w:p w:rsidR="00DF0F04" w:rsidRPr="005C63F4" w:rsidRDefault="00591DB8" w:rsidP="007D4BCF">
            <w:pPr>
              <w:spacing w:after="0" w:line="240" w:lineRule="auto"/>
              <w:jc w:val="both"/>
              <w:rPr>
                <w:rFonts w:ascii="Times New Roman" w:hAnsi="Times New Roman"/>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5939" w:type="dxa"/>
          </w:tcPr>
          <w:p w:rsidR="00DF0F04" w:rsidRPr="005C63F4" w:rsidRDefault="00DF0F04" w:rsidP="00A75909">
            <w:pPr>
              <w:spacing w:after="0"/>
              <w:rPr>
                <w:rFonts w:ascii="Times New Roman" w:hAnsi="Times New Roman"/>
                <w:bCs/>
                <w:iCs/>
                <w:sz w:val="24"/>
                <w:szCs w:val="24"/>
              </w:rPr>
            </w:pPr>
            <w:r w:rsidRPr="005C63F4">
              <w:rPr>
                <w:rFonts w:ascii="Times New Roman" w:hAnsi="Times New Roman"/>
                <w:b/>
                <w:bCs/>
                <w:iCs/>
                <w:sz w:val="24"/>
                <w:szCs w:val="24"/>
              </w:rPr>
              <w:t>Умения:</w:t>
            </w:r>
            <w:r w:rsidRPr="005C63F4">
              <w:rPr>
                <w:rFonts w:ascii="Times New Roman" w:hAnsi="Times New Roman"/>
                <w:bCs/>
                <w:iCs/>
                <w:sz w:val="24"/>
                <w:szCs w:val="24"/>
              </w:rPr>
              <w:t xml:space="preserve"> описывать значимость своей профессии</w:t>
            </w:r>
          </w:p>
          <w:p w:rsidR="00DF0F04" w:rsidRPr="005C63F4" w:rsidRDefault="00DF0F04" w:rsidP="007D4BCF">
            <w:pPr>
              <w:spacing w:after="0"/>
              <w:rPr>
                <w:rFonts w:ascii="Times New Roman" w:hAnsi="Times New Roman"/>
                <w:iCs/>
                <w:sz w:val="24"/>
                <w:szCs w:val="24"/>
              </w:rPr>
            </w:pPr>
            <w:r w:rsidRPr="005C63F4">
              <w:rPr>
                <w:rFonts w:ascii="Times New Roman" w:hAnsi="Times New Roman"/>
                <w:bCs/>
                <w:iCs/>
                <w:sz w:val="24"/>
                <w:szCs w:val="24"/>
              </w:rPr>
              <w:t>Презентовать структуру профессиональной деятельности по профессии (специальности)</w:t>
            </w:r>
          </w:p>
        </w:tc>
      </w:tr>
      <w:tr w:rsidR="005C63F4" w:rsidRPr="005C63F4" w:rsidTr="001C5C9F">
        <w:trPr>
          <w:cantSplit/>
          <w:trHeight w:val="20"/>
          <w:jc w:val="center"/>
        </w:trPr>
        <w:tc>
          <w:tcPr>
            <w:tcW w:w="993" w:type="dxa"/>
            <w:vMerge/>
          </w:tcPr>
          <w:p w:rsidR="00DF0F04" w:rsidRPr="005C63F4" w:rsidRDefault="00DF0F04" w:rsidP="007D4BCF">
            <w:pPr>
              <w:ind w:left="113" w:right="113"/>
              <w:jc w:val="center"/>
              <w:rPr>
                <w:rFonts w:ascii="Times New Roman" w:hAnsi="Times New Roman"/>
                <w:iCs/>
                <w:sz w:val="24"/>
                <w:szCs w:val="24"/>
              </w:rPr>
            </w:pPr>
          </w:p>
        </w:tc>
        <w:tc>
          <w:tcPr>
            <w:tcW w:w="2820" w:type="dxa"/>
            <w:vMerge/>
          </w:tcPr>
          <w:p w:rsidR="00DF0F04" w:rsidRPr="005C63F4" w:rsidRDefault="00DF0F04" w:rsidP="007D4BCF">
            <w:pPr>
              <w:spacing w:after="0" w:line="240" w:lineRule="auto"/>
              <w:jc w:val="both"/>
              <w:rPr>
                <w:rFonts w:ascii="Times New Roman" w:hAnsi="Times New Roman"/>
                <w:sz w:val="24"/>
                <w:szCs w:val="24"/>
              </w:rPr>
            </w:pPr>
          </w:p>
        </w:tc>
        <w:tc>
          <w:tcPr>
            <w:tcW w:w="5939" w:type="dxa"/>
          </w:tcPr>
          <w:p w:rsidR="00DF0F04" w:rsidRPr="005C63F4" w:rsidRDefault="00DF0F04" w:rsidP="00A75909">
            <w:pPr>
              <w:spacing w:after="0"/>
              <w:rPr>
                <w:rFonts w:ascii="Times New Roman" w:hAnsi="Times New Roman"/>
                <w:bCs/>
                <w:iCs/>
                <w:sz w:val="24"/>
                <w:szCs w:val="24"/>
              </w:rPr>
            </w:pPr>
            <w:r w:rsidRPr="005C63F4">
              <w:rPr>
                <w:rFonts w:ascii="Times New Roman" w:hAnsi="Times New Roman"/>
                <w:b/>
                <w:bCs/>
                <w:iCs/>
                <w:sz w:val="24"/>
                <w:szCs w:val="24"/>
              </w:rPr>
              <w:t>Знания:</w:t>
            </w:r>
            <w:r w:rsidRPr="005C63F4">
              <w:rPr>
                <w:rFonts w:ascii="Times New Roman" w:hAnsi="Times New Roman"/>
                <w:bCs/>
                <w:iCs/>
                <w:sz w:val="24"/>
                <w:szCs w:val="24"/>
              </w:rPr>
              <w:t xml:space="preserve"> сущность гражданско-патриотической позиции</w:t>
            </w:r>
          </w:p>
          <w:p w:rsidR="00DF0F04" w:rsidRPr="005C63F4" w:rsidRDefault="00DF0F04" w:rsidP="00A75909">
            <w:pPr>
              <w:spacing w:after="0"/>
              <w:rPr>
                <w:rFonts w:ascii="Times New Roman" w:hAnsi="Times New Roman"/>
                <w:bCs/>
                <w:iCs/>
                <w:sz w:val="24"/>
                <w:szCs w:val="24"/>
              </w:rPr>
            </w:pPr>
            <w:r w:rsidRPr="005C63F4">
              <w:rPr>
                <w:rFonts w:ascii="Times New Roman" w:hAnsi="Times New Roman"/>
                <w:bCs/>
                <w:iCs/>
                <w:sz w:val="24"/>
                <w:szCs w:val="24"/>
              </w:rPr>
              <w:t>Общечеловеческие ценности</w:t>
            </w:r>
          </w:p>
          <w:p w:rsidR="00DF0F04" w:rsidRPr="005C63F4" w:rsidRDefault="00DF0F04" w:rsidP="007D4BCF">
            <w:pPr>
              <w:spacing w:after="0"/>
              <w:rPr>
                <w:rFonts w:ascii="Times New Roman" w:hAnsi="Times New Roman"/>
                <w:iCs/>
                <w:sz w:val="24"/>
                <w:szCs w:val="24"/>
              </w:rPr>
            </w:pPr>
            <w:r w:rsidRPr="005C63F4">
              <w:rPr>
                <w:rFonts w:ascii="Times New Roman" w:hAnsi="Times New Roman"/>
                <w:bCs/>
                <w:iCs/>
                <w:sz w:val="24"/>
                <w:szCs w:val="24"/>
              </w:rPr>
              <w:t>Правила поведения в ходе выполнения профессиональной деятельности</w:t>
            </w:r>
          </w:p>
        </w:tc>
      </w:tr>
      <w:tr w:rsidR="005C63F4" w:rsidRPr="005C63F4" w:rsidTr="00536F64">
        <w:trPr>
          <w:cantSplit/>
          <w:trHeight w:val="1597"/>
          <w:jc w:val="center"/>
        </w:trPr>
        <w:tc>
          <w:tcPr>
            <w:tcW w:w="993" w:type="dxa"/>
            <w:vMerge w:val="restart"/>
          </w:tcPr>
          <w:p w:rsidR="00DF0F04" w:rsidRPr="005C63F4" w:rsidRDefault="00DF0F04" w:rsidP="007D4BCF">
            <w:pPr>
              <w:ind w:left="113" w:right="113"/>
              <w:jc w:val="center"/>
              <w:rPr>
                <w:rFonts w:ascii="Times New Roman" w:hAnsi="Times New Roman"/>
                <w:iCs/>
                <w:sz w:val="24"/>
                <w:szCs w:val="24"/>
              </w:rPr>
            </w:pPr>
            <w:r w:rsidRPr="005C63F4">
              <w:rPr>
                <w:rFonts w:ascii="Times New Roman" w:hAnsi="Times New Roman"/>
                <w:iCs/>
                <w:sz w:val="24"/>
                <w:szCs w:val="24"/>
              </w:rPr>
              <w:t>ОК 07</w:t>
            </w:r>
          </w:p>
        </w:tc>
        <w:tc>
          <w:tcPr>
            <w:tcW w:w="2820" w:type="dxa"/>
            <w:vMerge w:val="restart"/>
          </w:tcPr>
          <w:p w:rsidR="00DF0F04" w:rsidRPr="005C63F4" w:rsidRDefault="00DF0F04" w:rsidP="007D4BCF">
            <w:pPr>
              <w:spacing w:after="0" w:line="240" w:lineRule="auto"/>
              <w:jc w:val="both"/>
              <w:rPr>
                <w:rFonts w:ascii="Times New Roman" w:hAnsi="Times New Roman"/>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939" w:type="dxa"/>
          </w:tcPr>
          <w:p w:rsidR="00DF0F04" w:rsidRPr="005C63F4" w:rsidRDefault="00DF0F04" w:rsidP="000457F6">
            <w:pPr>
              <w:spacing w:after="0"/>
              <w:rPr>
                <w:rFonts w:ascii="Times New Roman" w:hAnsi="Times New Roman"/>
                <w:iCs/>
                <w:sz w:val="24"/>
                <w:szCs w:val="24"/>
              </w:rPr>
            </w:pPr>
            <w:r w:rsidRPr="005C63F4">
              <w:rPr>
                <w:rFonts w:ascii="Times New Roman" w:hAnsi="Times New Roman"/>
                <w:b/>
                <w:bCs/>
                <w:iCs/>
                <w:sz w:val="24"/>
                <w:szCs w:val="24"/>
              </w:rPr>
              <w:t xml:space="preserve">Умения: </w:t>
            </w:r>
            <w:r w:rsidRPr="005C63F4">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r>
      <w:tr w:rsidR="005C63F4" w:rsidRPr="005C63F4" w:rsidTr="001C5C9F">
        <w:trPr>
          <w:cantSplit/>
          <w:trHeight w:val="20"/>
          <w:jc w:val="center"/>
        </w:trPr>
        <w:tc>
          <w:tcPr>
            <w:tcW w:w="993" w:type="dxa"/>
            <w:vMerge/>
          </w:tcPr>
          <w:p w:rsidR="00DF0F04" w:rsidRPr="005C63F4" w:rsidRDefault="00DF0F04" w:rsidP="007D4BCF">
            <w:pPr>
              <w:ind w:left="113" w:right="113"/>
              <w:jc w:val="center"/>
              <w:rPr>
                <w:rFonts w:ascii="Times New Roman" w:hAnsi="Times New Roman"/>
                <w:iCs/>
                <w:sz w:val="24"/>
                <w:szCs w:val="24"/>
              </w:rPr>
            </w:pPr>
          </w:p>
        </w:tc>
        <w:tc>
          <w:tcPr>
            <w:tcW w:w="2820" w:type="dxa"/>
            <w:vMerge/>
          </w:tcPr>
          <w:p w:rsidR="00DF0F04" w:rsidRPr="005C63F4" w:rsidRDefault="00DF0F04" w:rsidP="007D4BCF">
            <w:pPr>
              <w:spacing w:after="0" w:line="240" w:lineRule="auto"/>
              <w:jc w:val="both"/>
              <w:rPr>
                <w:rFonts w:ascii="Times New Roman" w:hAnsi="Times New Roman"/>
                <w:sz w:val="24"/>
                <w:szCs w:val="24"/>
              </w:rPr>
            </w:pPr>
          </w:p>
        </w:tc>
        <w:tc>
          <w:tcPr>
            <w:tcW w:w="5939" w:type="dxa"/>
          </w:tcPr>
          <w:p w:rsidR="00DF0F04" w:rsidRPr="005C63F4" w:rsidRDefault="00DF0F04" w:rsidP="000457F6">
            <w:pPr>
              <w:spacing w:after="0"/>
              <w:rPr>
                <w:rFonts w:ascii="Times New Roman" w:hAnsi="Times New Roman"/>
                <w:b/>
                <w:iCs/>
                <w:sz w:val="24"/>
                <w:szCs w:val="24"/>
              </w:rPr>
            </w:pPr>
            <w:r w:rsidRPr="005C63F4">
              <w:rPr>
                <w:rFonts w:ascii="Times New Roman" w:hAnsi="Times New Roman"/>
                <w:b/>
                <w:bCs/>
                <w:iCs/>
                <w:sz w:val="24"/>
                <w:szCs w:val="24"/>
              </w:rPr>
              <w:t xml:space="preserve">Знания: </w:t>
            </w:r>
            <w:r w:rsidRPr="005C63F4">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r w:rsidRPr="005C63F4">
              <w:rPr>
                <w:rFonts w:ascii="Times New Roman" w:hAnsi="Times New Roman"/>
                <w:b/>
                <w:bCs/>
                <w:iCs/>
                <w:sz w:val="24"/>
                <w:szCs w:val="24"/>
              </w:rPr>
              <w:t>.</w:t>
            </w:r>
          </w:p>
        </w:tc>
      </w:tr>
      <w:tr w:rsidR="005C63F4" w:rsidRPr="005C63F4" w:rsidTr="00536F64">
        <w:trPr>
          <w:cantSplit/>
          <w:trHeight w:val="2549"/>
          <w:jc w:val="center"/>
        </w:trPr>
        <w:tc>
          <w:tcPr>
            <w:tcW w:w="993" w:type="dxa"/>
            <w:vMerge w:val="restart"/>
          </w:tcPr>
          <w:p w:rsidR="00DF0F04" w:rsidRPr="005C63F4" w:rsidRDefault="00DF0F04" w:rsidP="007D4BCF">
            <w:pPr>
              <w:ind w:left="113" w:right="113"/>
              <w:jc w:val="center"/>
              <w:rPr>
                <w:rFonts w:ascii="Times New Roman" w:hAnsi="Times New Roman"/>
                <w:iCs/>
                <w:sz w:val="24"/>
                <w:szCs w:val="24"/>
              </w:rPr>
            </w:pPr>
            <w:r w:rsidRPr="005C63F4">
              <w:rPr>
                <w:rFonts w:ascii="Times New Roman" w:hAnsi="Times New Roman"/>
                <w:iCs/>
                <w:sz w:val="24"/>
                <w:szCs w:val="24"/>
              </w:rPr>
              <w:t>ОК 08</w:t>
            </w:r>
          </w:p>
        </w:tc>
        <w:tc>
          <w:tcPr>
            <w:tcW w:w="2820" w:type="dxa"/>
            <w:vMerge w:val="restart"/>
          </w:tcPr>
          <w:p w:rsidR="00DF0F04" w:rsidRPr="005C63F4" w:rsidRDefault="00DF0F04" w:rsidP="007D4BCF">
            <w:pPr>
              <w:spacing w:after="0" w:line="240" w:lineRule="auto"/>
              <w:jc w:val="both"/>
              <w:rPr>
                <w:rFonts w:ascii="Times New Roman" w:hAnsi="Times New Roman"/>
                <w:sz w:val="24"/>
                <w:szCs w:val="24"/>
              </w:rPr>
            </w:pPr>
            <w:r w:rsidRPr="005C63F4">
              <w:rPr>
                <w:rFonts w:ascii="Times New Roman" w:hAnsi="Times New Roman"/>
                <w:sz w:val="24"/>
                <w:szCs w:val="24"/>
              </w:rPr>
              <w:t xml:space="preserve">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w:t>
            </w:r>
            <w:r w:rsidRPr="005C63F4">
              <w:rPr>
                <w:rFonts w:ascii="Times New Roman" w:hAnsi="Times New Roman"/>
                <w:sz w:val="24"/>
                <w:szCs w:val="24"/>
              </w:rPr>
              <w:lastRenderedPageBreak/>
              <w:t>физической подготовленности.</w:t>
            </w:r>
          </w:p>
        </w:tc>
        <w:tc>
          <w:tcPr>
            <w:tcW w:w="5939" w:type="dxa"/>
          </w:tcPr>
          <w:p w:rsidR="00DF0F04" w:rsidRPr="005C63F4" w:rsidRDefault="00DF0F04" w:rsidP="008015B0">
            <w:pPr>
              <w:spacing w:after="0"/>
              <w:rPr>
                <w:rFonts w:ascii="Times New Roman" w:hAnsi="Times New Roman"/>
                <w:b/>
                <w:iCs/>
                <w:sz w:val="24"/>
                <w:szCs w:val="24"/>
              </w:rPr>
            </w:pPr>
            <w:r w:rsidRPr="005C63F4">
              <w:rPr>
                <w:rFonts w:ascii="Times New Roman" w:hAnsi="Times New Roman"/>
                <w:b/>
                <w:iCs/>
                <w:sz w:val="24"/>
                <w:szCs w:val="24"/>
              </w:rPr>
              <w:lastRenderedPageBreak/>
              <w:t xml:space="preserve">Умения: </w:t>
            </w:r>
            <w:r w:rsidRPr="005C63F4">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r>
      <w:tr w:rsidR="005C63F4" w:rsidRPr="005C63F4" w:rsidTr="001C5C9F">
        <w:trPr>
          <w:cantSplit/>
          <w:trHeight w:val="20"/>
          <w:jc w:val="center"/>
        </w:trPr>
        <w:tc>
          <w:tcPr>
            <w:tcW w:w="993" w:type="dxa"/>
            <w:vMerge/>
          </w:tcPr>
          <w:p w:rsidR="00DF0F04" w:rsidRPr="005C63F4" w:rsidRDefault="00DF0F04" w:rsidP="007D4BCF">
            <w:pPr>
              <w:ind w:left="113" w:right="113"/>
              <w:jc w:val="center"/>
              <w:rPr>
                <w:rFonts w:ascii="Times New Roman" w:hAnsi="Times New Roman"/>
                <w:iCs/>
                <w:sz w:val="24"/>
                <w:szCs w:val="24"/>
              </w:rPr>
            </w:pPr>
          </w:p>
        </w:tc>
        <w:tc>
          <w:tcPr>
            <w:tcW w:w="2820" w:type="dxa"/>
            <w:vMerge/>
          </w:tcPr>
          <w:p w:rsidR="00DF0F04" w:rsidRPr="005C63F4" w:rsidRDefault="00DF0F04" w:rsidP="007D4BCF">
            <w:pPr>
              <w:spacing w:after="0" w:line="240" w:lineRule="auto"/>
              <w:jc w:val="both"/>
              <w:rPr>
                <w:rFonts w:ascii="Times New Roman" w:hAnsi="Times New Roman"/>
                <w:sz w:val="24"/>
                <w:szCs w:val="24"/>
              </w:rPr>
            </w:pPr>
          </w:p>
        </w:tc>
        <w:tc>
          <w:tcPr>
            <w:tcW w:w="5939" w:type="dxa"/>
          </w:tcPr>
          <w:p w:rsidR="00DF0F04" w:rsidRPr="005C63F4" w:rsidRDefault="00DF0F04" w:rsidP="008015B0">
            <w:pPr>
              <w:spacing w:after="0"/>
              <w:rPr>
                <w:rFonts w:ascii="Times New Roman" w:hAnsi="Times New Roman"/>
                <w:b/>
                <w:iCs/>
                <w:sz w:val="24"/>
                <w:szCs w:val="24"/>
              </w:rPr>
            </w:pPr>
            <w:r w:rsidRPr="005C63F4">
              <w:rPr>
                <w:rFonts w:ascii="Times New Roman" w:hAnsi="Times New Roman"/>
                <w:b/>
                <w:iCs/>
                <w:sz w:val="24"/>
                <w:szCs w:val="24"/>
              </w:rPr>
              <w:t xml:space="preserve">Знания: </w:t>
            </w:r>
            <w:r w:rsidRPr="005C63F4">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5C63F4" w:rsidRPr="005C63F4" w:rsidTr="00536F64">
        <w:trPr>
          <w:cantSplit/>
          <w:trHeight w:val="1279"/>
          <w:jc w:val="center"/>
        </w:trPr>
        <w:tc>
          <w:tcPr>
            <w:tcW w:w="993" w:type="dxa"/>
            <w:vMerge w:val="restart"/>
          </w:tcPr>
          <w:p w:rsidR="00DF0F04" w:rsidRPr="005C63F4" w:rsidRDefault="00DF0F04" w:rsidP="007D4BCF">
            <w:pPr>
              <w:ind w:left="113" w:right="113"/>
              <w:jc w:val="center"/>
              <w:rPr>
                <w:rFonts w:ascii="Times New Roman" w:hAnsi="Times New Roman"/>
                <w:iCs/>
                <w:sz w:val="24"/>
                <w:szCs w:val="24"/>
              </w:rPr>
            </w:pPr>
            <w:r w:rsidRPr="005C63F4">
              <w:rPr>
                <w:rFonts w:ascii="Times New Roman" w:hAnsi="Times New Roman"/>
                <w:iCs/>
                <w:sz w:val="24"/>
                <w:szCs w:val="24"/>
              </w:rPr>
              <w:t>ОК 09</w:t>
            </w:r>
          </w:p>
        </w:tc>
        <w:tc>
          <w:tcPr>
            <w:tcW w:w="2820" w:type="dxa"/>
            <w:vMerge w:val="restart"/>
          </w:tcPr>
          <w:p w:rsidR="00DF0F04" w:rsidRPr="005C63F4" w:rsidRDefault="00DF0F04" w:rsidP="007D4BCF">
            <w:pPr>
              <w:spacing w:after="0" w:line="240" w:lineRule="auto"/>
              <w:jc w:val="both"/>
              <w:rPr>
                <w:rFonts w:ascii="Times New Roman" w:hAnsi="Times New Roman"/>
                <w:sz w:val="24"/>
                <w:szCs w:val="24"/>
              </w:rPr>
            </w:pPr>
            <w:r w:rsidRPr="005C63F4">
              <w:rPr>
                <w:rFonts w:ascii="Times New Roman" w:hAnsi="Times New Roman"/>
                <w:sz w:val="24"/>
                <w:szCs w:val="24"/>
              </w:rPr>
              <w:t>Использовать информационные технологии в профессиональной деятельности</w:t>
            </w:r>
          </w:p>
        </w:tc>
        <w:tc>
          <w:tcPr>
            <w:tcW w:w="5939" w:type="dxa"/>
          </w:tcPr>
          <w:p w:rsidR="00DF0F04" w:rsidRPr="005C63F4" w:rsidRDefault="00DF0F04" w:rsidP="001003A1">
            <w:pPr>
              <w:spacing w:after="0"/>
              <w:rPr>
                <w:rFonts w:ascii="Times New Roman" w:hAnsi="Times New Roman"/>
                <w:iCs/>
                <w:sz w:val="24"/>
                <w:szCs w:val="24"/>
              </w:rPr>
            </w:pPr>
            <w:r w:rsidRPr="005C63F4">
              <w:rPr>
                <w:rFonts w:ascii="Times New Roman" w:hAnsi="Times New Roman"/>
                <w:b/>
                <w:bCs/>
                <w:iCs/>
                <w:sz w:val="24"/>
                <w:szCs w:val="24"/>
              </w:rPr>
              <w:t>Умения: п</w:t>
            </w:r>
            <w:r w:rsidRPr="005C63F4">
              <w:rPr>
                <w:rFonts w:ascii="Times New Roman" w:hAnsi="Times New Roman"/>
                <w:bCs/>
                <w:iCs/>
                <w:sz w:val="24"/>
                <w:szCs w:val="24"/>
              </w:rPr>
              <w:t>рименять средства информационных технологий для решения профессиональных задач; использовать современное программное обеспечение</w:t>
            </w:r>
          </w:p>
        </w:tc>
      </w:tr>
      <w:tr w:rsidR="005C63F4" w:rsidRPr="005C63F4" w:rsidTr="001C5C9F">
        <w:trPr>
          <w:cantSplit/>
          <w:trHeight w:val="20"/>
          <w:jc w:val="center"/>
        </w:trPr>
        <w:tc>
          <w:tcPr>
            <w:tcW w:w="993" w:type="dxa"/>
            <w:vMerge/>
          </w:tcPr>
          <w:p w:rsidR="00DF0F04" w:rsidRPr="005C63F4" w:rsidRDefault="00DF0F04" w:rsidP="007D4BCF">
            <w:pPr>
              <w:ind w:left="113" w:right="113"/>
              <w:jc w:val="center"/>
              <w:rPr>
                <w:rFonts w:ascii="Times New Roman" w:hAnsi="Times New Roman"/>
                <w:iCs/>
                <w:sz w:val="24"/>
                <w:szCs w:val="24"/>
              </w:rPr>
            </w:pPr>
          </w:p>
        </w:tc>
        <w:tc>
          <w:tcPr>
            <w:tcW w:w="2820" w:type="dxa"/>
            <w:vMerge/>
          </w:tcPr>
          <w:p w:rsidR="00DF0F04" w:rsidRPr="005C63F4" w:rsidRDefault="00DF0F04" w:rsidP="007D4BCF">
            <w:pPr>
              <w:spacing w:after="0" w:line="240" w:lineRule="auto"/>
              <w:jc w:val="both"/>
              <w:rPr>
                <w:rFonts w:ascii="Times New Roman" w:hAnsi="Times New Roman"/>
                <w:sz w:val="24"/>
                <w:szCs w:val="24"/>
              </w:rPr>
            </w:pPr>
          </w:p>
        </w:tc>
        <w:tc>
          <w:tcPr>
            <w:tcW w:w="5939" w:type="dxa"/>
          </w:tcPr>
          <w:p w:rsidR="00DF0F04" w:rsidRPr="005C63F4" w:rsidRDefault="00DF0F04" w:rsidP="001003A1">
            <w:pPr>
              <w:spacing w:after="0"/>
              <w:rPr>
                <w:rFonts w:ascii="Times New Roman" w:hAnsi="Times New Roman"/>
                <w:iCs/>
                <w:sz w:val="24"/>
                <w:szCs w:val="24"/>
              </w:rPr>
            </w:pPr>
            <w:r w:rsidRPr="005C63F4">
              <w:rPr>
                <w:rFonts w:ascii="Times New Roman" w:hAnsi="Times New Roman"/>
                <w:b/>
                <w:bCs/>
                <w:iCs/>
                <w:sz w:val="24"/>
                <w:szCs w:val="24"/>
              </w:rPr>
              <w:t xml:space="preserve">Знания: </w:t>
            </w:r>
            <w:r w:rsidRPr="005C63F4">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5C63F4" w:rsidRPr="005C63F4" w:rsidTr="00536F64">
        <w:trPr>
          <w:cantSplit/>
          <w:trHeight w:val="3501"/>
          <w:jc w:val="center"/>
        </w:trPr>
        <w:tc>
          <w:tcPr>
            <w:tcW w:w="993" w:type="dxa"/>
            <w:vMerge w:val="restart"/>
          </w:tcPr>
          <w:p w:rsidR="00DF0F04" w:rsidRPr="005C63F4" w:rsidRDefault="00DF0F04" w:rsidP="007D4BCF">
            <w:pPr>
              <w:ind w:left="113" w:right="113"/>
              <w:jc w:val="center"/>
              <w:rPr>
                <w:rFonts w:ascii="Times New Roman" w:hAnsi="Times New Roman"/>
                <w:iCs/>
                <w:sz w:val="24"/>
                <w:szCs w:val="24"/>
              </w:rPr>
            </w:pPr>
            <w:r w:rsidRPr="005C63F4">
              <w:rPr>
                <w:rFonts w:ascii="Times New Roman" w:hAnsi="Times New Roman"/>
                <w:iCs/>
                <w:sz w:val="24"/>
                <w:szCs w:val="24"/>
              </w:rPr>
              <w:t>ОК 10</w:t>
            </w:r>
          </w:p>
        </w:tc>
        <w:tc>
          <w:tcPr>
            <w:tcW w:w="2820" w:type="dxa"/>
            <w:vMerge w:val="restart"/>
          </w:tcPr>
          <w:p w:rsidR="00DF0F04" w:rsidRPr="005C63F4" w:rsidRDefault="00DF0F04" w:rsidP="002B7CBE">
            <w:pPr>
              <w:spacing w:after="0" w:line="240" w:lineRule="auto"/>
              <w:jc w:val="both"/>
              <w:rPr>
                <w:rFonts w:ascii="Times New Roman" w:hAnsi="Times New Roman"/>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c>
          <w:tcPr>
            <w:tcW w:w="5939" w:type="dxa"/>
          </w:tcPr>
          <w:p w:rsidR="00DF0F04" w:rsidRPr="005C63F4" w:rsidRDefault="00DF0F04" w:rsidP="00107C2D">
            <w:pPr>
              <w:spacing w:after="0"/>
              <w:rPr>
                <w:rFonts w:ascii="Times New Roman" w:hAnsi="Times New Roman"/>
                <w:iCs/>
                <w:sz w:val="24"/>
                <w:szCs w:val="24"/>
              </w:rPr>
            </w:pPr>
            <w:r w:rsidRPr="005C63F4">
              <w:rPr>
                <w:rFonts w:ascii="Times New Roman" w:hAnsi="Times New Roman"/>
                <w:b/>
                <w:bCs/>
                <w:iCs/>
                <w:sz w:val="24"/>
                <w:szCs w:val="24"/>
              </w:rPr>
              <w:t xml:space="preserve">Умения: </w:t>
            </w:r>
            <w:r w:rsidRPr="005C63F4">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5C63F4" w:rsidRPr="005C63F4" w:rsidTr="001C5C9F">
        <w:trPr>
          <w:cantSplit/>
          <w:trHeight w:val="20"/>
          <w:jc w:val="center"/>
        </w:trPr>
        <w:tc>
          <w:tcPr>
            <w:tcW w:w="993" w:type="dxa"/>
            <w:vMerge/>
          </w:tcPr>
          <w:p w:rsidR="00DF0F04" w:rsidRPr="005C63F4" w:rsidRDefault="00DF0F04" w:rsidP="007D4BCF">
            <w:pPr>
              <w:ind w:left="113" w:right="113"/>
              <w:jc w:val="center"/>
              <w:rPr>
                <w:rFonts w:ascii="Times New Roman" w:hAnsi="Times New Roman"/>
                <w:iCs/>
                <w:sz w:val="24"/>
                <w:szCs w:val="24"/>
              </w:rPr>
            </w:pPr>
          </w:p>
        </w:tc>
        <w:tc>
          <w:tcPr>
            <w:tcW w:w="2820" w:type="dxa"/>
            <w:vMerge/>
          </w:tcPr>
          <w:p w:rsidR="00DF0F04" w:rsidRPr="005C63F4" w:rsidRDefault="00DF0F04" w:rsidP="007D4BCF">
            <w:pPr>
              <w:spacing w:after="0" w:line="240" w:lineRule="auto"/>
              <w:jc w:val="both"/>
              <w:rPr>
                <w:rFonts w:ascii="Times New Roman" w:hAnsi="Times New Roman"/>
                <w:sz w:val="24"/>
                <w:szCs w:val="24"/>
              </w:rPr>
            </w:pPr>
          </w:p>
        </w:tc>
        <w:tc>
          <w:tcPr>
            <w:tcW w:w="5939" w:type="dxa"/>
          </w:tcPr>
          <w:p w:rsidR="00DF0F04" w:rsidRPr="005C63F4" w:rsidRDefault="00DF0F04" w:rsidP="007E25D0">
            <w:pPr>
              <w:spacing w:after="0"/>
              <w:rPr>
                <w:rFonts w:ascii="Times New Roman" w:hAnsi="Times New Roman"/>
                <w:iCs/>
                <w:sz w:val="24"/>
                <w:szCs w:val="24"/>
              </w:rPr>
            </w:pPr>
            <w:r w:rsidRPr="005C63F4">
              <w:rPr>
                <w:rFonts w:ascii="Times New Roman" w:hAnsi="Times New Roman"/>
                <w:b/>
                <w:iCs/>
                <w:sz w:val="24"/>
                <w:szCs w:val="24"/>
              </w:rPr>
              <w:t>Знания:</w:t>
            </w:r>
            <w:r w:rsidRPr="005C63F4">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5C63F4" w:rsidRPr="005C63F4" w:rsidTr="00536F64">
        <w:trPr>
          <w:cantSplit/>
          <w:trHeight w:val="1914"/>
          <w:jc w:val="center"/>
        </w:trPr>
        <w:tc>
          <w:tcPr>
            <w:tcW w:w="993" w:type="dxa"/>
            <w:vMerge w:val="restart"/>
          </w:tcPr>
          <w:p w:rsidR="00DF0F04" w:rsidRPr="005C63F4" w:rsidRDefault="00DF0F04" w:rsidP="007D4BCF">
            <w:pPr>
              <w:ind w:left="113" w:right="113"/>
              <w:jc w:val="center"/>
              <w:rPr>
                <w:rFonts w:ascii="Times New Roman" w:hAnsi="Times New Roman"/>
                <w:iCs/>
                <w:sz w:val="24"/>
                <w:szCs w:val="24"/>
              </w:rPr>
            </w:pPr>
            <w:r w:rsidRPr="005C63F4">
              <w:rPr>
                <w:rFonts w:ascii="Times New Roman" w:hAnsi="Times New Roman"/>
                <w:iCs/>
                <w:sz w:val="24"/>
                <w:szCs w:val="24"/>
              </w:rPr>
              <w:t>ОК 11</w:t>
            </w:r>
          </w:p>
        </w:tc>
        <w:tc>
          <w:tcPr>
            <w:tcW w:w="2820" w:type="dxa"/>
            <w:vMerge w:val="restart"/>
          </w:tcPr>
          <w:p w:rsidR="00DF0F04" w:rsidRPr="005C63F4" w:rsidRDefault="00591DB8" w:rsidP="00D57AC3">
            <w:pPr>
              <w:spacing w:after="0" w:line="240" w:lineRule="auto"/>
              <w:jc w:val="both"/>
              <w:rPr>
                <w:rFonts w:ascii="Times New Roman" w:hAnsi="Times New Roman"/>
                <w:sz w:val="24"/>
                <w:szCs w:val="24"/>
              </w:rPr>
            </w:pPr>
            <w:r w:rsidRPr="005C63F4">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939" w:type="dxa"/>
          </w:tcPr>
          <w:p w:rsidR="00DF0F04" w:rsidRPr="005C63F4" w:rsidRDefault="00DF0F04" w:rsidP="007E25D0">
            <w:pPr>
              <w:spacing w:after="0"/>
              <w:rPr>
                <w:rFonts w:ascii="Times New Roman" w:hAnsi="Times New Roman"/>
                <w:iCs/>
                <w:sz w:val="24"/>
                <w:szCs w:val="24"/>
              </w:rPr>
            </w:pPr>
            <w:r w:rsidRPr="005C63F4">
              <w:rPr>
                <w:rFonts w:ascii="Times New Roman" w:hAnsi="Times New Roman"/>
                <w:b/>
                <w:bCs/>
                <w:iCs/>
                <w:sz w:val="24"/>
                <w:szCs w:val="24"/>
              </w:rPr>
              <w:t xml:space="preserve">Умения: </w:t>
            </w:r>
            <w:r w:rsidRPr="005C63F4">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p>
        </w:tc>
      </w:tr>
      <w:tr w:rsidR="00DF0F04" w:rsidRPr="005C63F4" w:rsidTr="001C5C9F">
        <w:trPr>
          <w:cantSplit/>
          <w:trHeight w:val="20"/>
          <w:jc w:val="center"/>
        </w:trPr>
        <w:tc>
          <w:tcPr>
            <w:tcW w:w="993" w:type="dxa"/>
            <w:vMerge/>
          </w:tcPr>
          <w:p w:rsidR="00DF0F04" w:rsidRPr="005C63F4" w:rsidRDefault="00DF0F04" w:rsidP="007E25D0">
            <w:pPr>
              <w:ind w:left="113" w:right="113"/>
              <w:jc w:val="center"/>
              <w:rPr>
                <w:rFonts w:ascii="Times New Roman" w:hAnsi="Times New Roman"/>
                <w:iCs/>
                <w:sz w:val="24"/>
                <w:szCs w:val="24"/>
              </w:rPr>
            </w:pPr>
          </w:p>
        </w:tc>
        <w:tc>
          <w:tcPr>
            <w:tcW w:w="2820" w:type="dxa"/>
            <w:vMerge/>
          </w:tcPr>
          <w:p w:rsidR="00DF0F04" w:rsidRPr="005C63F4" w:rsidRDefault="00DF0F04" w:rsidP="007E25D0">
            <w:pPr>
              <w:spacing w:after="0" w:line="240" w:lineRule="auto"/>
              <w:jc w:val="both"/>
              <w:rPr>
                <w:rFonts w:ascii="Times New Roman" w:hAnsi="Times New Roman"/>
                <w:sz w:val="24"/>
                <w:szCs w:val="24"/>
              </w:rPr>
            </w:pPr>
          </w:p>
        </w:tc>
        <w:tc>
          <w:tcPr>
            <w:tcW w:w="5939" w:type="dxa"/>
          </w:tcPr>
          <w:p w:rsidR="00DF0F04" w:rsidRPr="005C63F4" w:rsidRDefault="00DF0F04" w:rsidP="001F0C6B">
            <w:pPr>
              <w:spacing w:after="0"/>
              <w:rPr>
                <w:rFonts w:ascii="Times New Roman" w:hAnsi="Times New Roman"/>
                <w:iCs/>
                <w:sz w:val="24"/>
                <w:szCs w:val="24"/>
              </w:rPr>
            </w:pPr>
            <w:r w:rsidRPr="005C63F4">
              <w:rPr>
                <w:rFonts w:ascii="Times New Roman" w:hAnsi="Times New Roman"/>
                <w:b/>
                <w:bCs/>
                <w:sz w:val="24"/>
                <w:szCs w:val="24"/>
              </w:rPr>
              <w:t>Знания:</w:t>
            </w:r>
            <w:r w:rsidRPr="005C63F4">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DF0F04" w:rsidRPr="005C63F4" w:rsidRDefault="00DF0F04" w:rsidP="007A35E9">
      <w:pPr>
        <w:shd w:val="clear" w:color="auto" w:fill="FFFFFF"/>
        <w:spacing w:after="0"/>
        <w:jc w:val="both"/>
        <w:rPr>
          <w:rFonts w:ascii="Times New Roman" w:hAnsi="Times New Roman"/>
          <w:sz w:val="24"/>
          <w:szCs w:val="24"/>
        </w:rPr>
      </w:pPr>
    </w:p>
    <w:p w:rsidR="00DF0F04" w:rsidRPr="005C63F4" w:rsidRDefault="00DF0F04" w:rsidP="0027369A">
      <w:pPr>
        <w:pStyle w:val="1"/>
        <w:rPr>
          <w:rFonts w:ascii="Times New Roman" w:hAnsi="Times New Roman"/>
          <w:sz w:val="24"/>
          <w:szCs w:val="24"/>
        </w:rPr>
      </w:pPr>
      <w:bookmarkStart w:id="10" w:name="_Toc525480500"/>
      <w:r w:rsidRPr="005C63F4">
        <w:rPr>
          <w:rFonts w:ascii="Times New Roman" w:hAnsi="Times New Roman"/>
          <w:sz w:val="24"/>
          <w:szCs w:val="24"/>
        </w:rPr>
        <w:lastRenderedPageBreak/>
        <w:t>4.2. Профессиональные компетенции</w:t>
      </w:r>
      <w:bookmarkEnd w:id="10"/>
    </w:p>
    <w:p w:rsidR="00DF0F04" w:rsidRPr="005C63F4" w:rsidRDefault="00DF0F04" w:rsidP="001F03EB">
      <w:pPr>
        <w:shd w:val="clear" w:color="auto" w:fill="FFFFFF"/>
        <w:spacing w:after="0"/>
        <w:ind w:firstLine="709"/>
        <w:jc w:val="both"/>
        <w:rPr>
          <w:rFonts w:ascii="Times New Roman" w:hAnsi="Times New Roman"/>
          <w:sz w:val="24"/>
          <w:szCs w:val="24"/>
        </w:rPr>
      </w:pP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099"/>
        <w:gridCol w:w="5644"/>
      </w:tblGrid>
      <w:tr w:rsidR="005C63F4" w:rsidRPr="005C63F4" w:rsidTr="001C5C9F">
        <w:trPr>
          <w:jc w:val="center"/>
        </w:trPr>
        <w:tc>
          <w:tcPr>
            <w:tcW w:w="1985" w:type="dxa"/>
            <w:vAlign w:val="center"/>
          </w:tcPr>
          <w:p w:rsidR="00DF0F04" w:rsidRPr="005C63F4" w:rsidRDefault="00DF0F04" w:rsidP="005356C6">
            <w:pPr>
              <w:spacing w:after="0" w:line="240" w:lineRule="auto"/>
              <w:jc w:val="center"/>
              <w:rPr>
                <w:rFonts w:ascii="Times New Roman" w:hAnsi="Times New Roman"/>
                <w:b/>
                <w:sz w:val="24"/>
                <w:szCs w:val="24"/>
              </w:rPr>
            </w:pPr>
            <w:r w:rsidRPr="005C63F4">
              <w:rPr>
                <w:rFonts w:ascii="Times New Roman" w:hAnsi="Times New Roman"/>
                <w:b/>
                <w:sz w:val="24"/>
                <w:szCs w:val="24"/>
              </w:rPr>
              <w:t>Основные виды</w:t>
            </w:r>
          </w:p>
          <w:p w:rsidR="00DF0F04" w:rsidRPr="005C63F4" w:rsidRDefault="00DF0F04" w:rsidP="005356C6">
            <w:pPr>
              <w:spacing w:after="0" w:line="240" w:lineRule="auto"/>
              <w:jc w:val="center"/>
              <w:rPr>
                <w:rFonts w:ascii="Times New Roman" w:hAnsi="Times New Roman"/>
                <w:b/>
                <w:sz w:val="24"/>
                <w:szCs w:val="24"/>
              </w:rPr>
            </w:pPr>
            <w:r w:rsidRPr="005C63F4">
              <w:rPr>
                <w:rFonts w:ascii="Times New Roman" w:hAnsi="Times New Roman"/>
                <w:b/>
                <w:sz w:val="24"/>
                <w:szCs w:val="24"/>
              </w:rPr>
              <w:t>деятельности</w:t>
            </w:r>
          </w:p>
        </w:tc>
        <w:tc>
          <w:tcPr>
            <w:tcW w:w="2099" w:type="dxa"/>
            <w:vAlign w:val="center"/>
          </w:tcPr>
          <w:p w:rsidR="00DF0F04" w:rsidRPr="005C63F4" w:rsidRDefault="00DF0F04" w:rsidP="00CB29DC">
            <w:pPr>
              <w:suppressAutoHyphens/>
              <w:spacing w:after="0" w:line="240" w:lineRule="auto"/>
              <w:jc w:val="center"/>
              <w:rPr>
                <w:rFonts w:ascii="Times New Roman" w:hAnsi="Times New Roman"/>
                <w:b/>
                <w:sz w:val="24"/>
                <w:szCs w:val="24"/>
              </w:rPr>
            </w:pPr>
            <w:r w:rsidRPr="005C63F4">
              <w:rPr>
                <w:rFonts w:ascii="Times New Roman" w:hAnsi="Times New Roman"/>
                <w:b/>
                <w:sz w:val="24"/>
                <w:szCs w:val="24"/>
              </w:rPr>
              <w:t>Код и наименование</w:t>
            </w:r>
          </w:p>
          <w:p w:rsidR="00DF0F04" w:rsidRPr="005C63F4" w:rsidRDefault="00DF0F04" w:rsidP="00CB29DC">
            <w:pPr>
              <w:spacing w:after="0" w:line="240" w:lineRule="auto"/>
              <w:jc w:val="center"/>
              <w:rPr>
                <w:rFonts w:ascii="Times New Roman" w:hAnsi="Times New Roman"/>
                <w:b/>
                <w:sz w:val="24"/>
                <w:szCs w:val="24"/>
              </w:rPr>
            </w:pPr>
            <w:r w:rsidRPr="005C63F4">
              <w:rPr>
                <w:rFonts w:ascii="Times New Roman" w:hAnsi="Times New Roman"/>
                <w:b/>
                <w:sz w:val="24"/>
                <w:szCs w:val="24"/>
              </w:rPr>
              <w:t>компетенции</w:t>
            </w:r>
          </w:p>
        </w:tc>
        <w:tc>
          <w:tcPr>
            <w:tcW w:w="5644" w:type="dxa"/>
            <w:vAlign w:val="center"/>
          </w:tcPr>
          <w:p w:rsidR="00DF0F04" w:rsidRPr="005C63F4" w:rsidRDefault="00DF0F04" w:rsidP="005356C6">
            <w:pPr>
              <w:spacing w:after="0" w:line="240" w:lineRule="auto"/>
              <w:jc w:val="center"/>
              <w:rPr>
                <w:rFonts w:ascii="Times New Roman" w:hAnsi="Times New Roman"/>
                <w:b/>
                <w:sz w:val="24"/>
                <w:szCs w:val="24"/>
              </w:rPr>
            </w:pPr>
            <w:r w:rsidRPr="005C63F4">
              <w:rPr>
                <w:rFonts w:ascii="Times New Roman" w:hAnsi="Times New Roman"/>
                <w:b/>
                <w:iCs/>
                <w:sz w:val="24"/>
                <w:szCs w:val="24"/>
              </w:rPr>
              <w:t>Показатели освоения компетенции</w:t>
            </w:r>
          </w:p>
        </w:tc>
      </w:tr>
      <w:tr w:rsidR="005C63F4" w:rsidRPr="005C63F4" w:rsidTr="001C5C9F">
        <w:trPr>
          <w:trHeight w:val="371"/>
          <w:jc w:val="center"/>
        </w:trPr>
        <w:tc>
          <w:tcPr>
            <w:tcW w:w="1985" w:type="dxa"/>
            <w:vMerge w:val="restart"/>
          </w:tcPr>
          <w:p w:rsidR="00DF0F04" w:rsidRPr="005C63F4" w:rsidRDefault="00DF0F04" w:rsidP="00FF74CD">
            <w:pPr>
              <w:spacing w:after="0" w:line="240" w:lineRule="auto"/>
              <w:jc w:val="both"/>
              <w:rPr>
                <w:rFonts w:ascii="Times New Roman" w:hAnsi="Times New Roman"/>
                <w:sz w:val="24"/>
                <w:szCs w:val="24"/>
              </w:rPr>
            </w:pPr>
            <w:r w:rsidRPr="005C63F4">
              <w:rPr>
                <w:rFonts w:ascii="Times New Roman" w:hAnsi="Times New Roman"/>
                <w:sz w:val="24"/>
                <w:szCs w:val="24"/>
              </w:rPr>
              <w:t>ПМ.01.</w:t>
            </w:r>
          </w:p>
          <w:p w:rsidR="00DF0F04" w:rsidRPr="005C63F4" w:rsidRDefault="00DF0F04" w:rsidP="00FF74CD">
            <w:pPr>
              <w:spacing w:after="0" w:line="240" w:lineRule="auto"/>
              <w:jc w:val="both"/>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2099" w:type="dxa"/>
            <w:vMerge w:val="restart"/>
          </w:tcPr>
          <w:p w:rsidR="00DF0F04" w:rsidRPr="005C63F4" w:rsidRDefault="00DF0F04" w:rsidP="00FF74CD">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1.1. </w:t>
            </w:r>
          </w:p>
          <w:p w:rsidR="00DF0F04" w:rsidRPr="005C63F4" w:rsidRDefault="00DF0F04" w:rsidP="00FF74CD">
            <w:pPr>
              <w:spacing w:after="0" w:line="240" w:lineRule="auto"/>
              <w:jc w:val="both"/>
              <w:rPr>
                <w:rFonts w:ascii="Times New Roman" w:hAnsi="Times New Roman"/>
                <w:sz w:val="24"/>
                <w:szCs w:val="24"/>
              </w:rPr>
            </w:pPr>
            <w:r w:rsidRPr="005C63F4">
              <w:rPr>
                <w:rFonts w:ascii="Times New Roman" w:hAnsi="Times New Roman"/>
                <w:sz w:val="24"/>
                <w:szCs w:val="24"/>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5644" w:type="dxa"/>
          </w:tcPr>
          <w:p w:rsidR="00DF0F04" w:rsidRPr="005C63F4" w:rsidRDefault="00DF0F04" w:rsidP="00072FA3">
            <w:pPr>
              <w:spacing w:after="0" w:line="240" w:lineRule="auto"/>
              <w:jc w:val="both"/>
              <w:rPr>
                <w:rFonts w:ascii="Times New Roman" w:hAnsi="Times New Roman"/>
                <w:sz w:val="24"/>
                <w:szCs w:val="24"/>
                <w:lang w:eastAsia="en-US"/>
              </w:rPr>
            </w:pPr>
            <w:r w:rsidRPr="005C63F4">
              <w:rPr>
                <w:rFonts w:ascii="Times New Roman" w:hAnsi="Times New Roman"/>
                <w:b/>
                <w:sz w:val="24"/>
                <w:szCs w:val="24"/>
              </w:rPr>
              <w:t>Практический опыт в:</w:t>
            </w:r>
            <w:r w:rsidRPr="005C63F4">
              <w:rPr>
                <w:rFonts w:ascii="Times New Roman" w:hAnsi="Times New Roman"/>
                <w:sz w:val="24"/>
                <w:szCs w:val="24"/>
                <w:lang w:eastAsia="en-US"/>
              </w:rPr>
              <w:t xml:space="preserve"> </w:t>
            </w:r>
          </w:p>
          <w:p w:rsidR="00DF0F04" w:rsidRPr="005C63F4" w:rsidRDefault="00DF0F04" w:rsidP="00123F12">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DF0F04" w:rsidRPr="005C63F4" w:rsidRDefault="00DF0F04" w:rsidP="00123F12">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обеспечении наличия продуктов в соответствии с заказом, планом работы и контроле их хранения и расхода с учетом ресурсосбережения</w:t>
            </w:r>
          </w:p>
        </w:tc>
      </w:tr>
      <w:tr w:rsidR="005C63F4" w:rsidRPr="005C63F4" w:rsidTr="001C5C9F">
        <w:trPr>
          <w:trHeight w:val="420"/>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123F12">
            <w:pPr>
              <w:spacing w:after="0" w:line="240" w:lineRule="auto"/>
              <w:jc w:val="both"/>
              <w:rPr>
                <w:rFonts w:ascii="Times New Roman" w:hAnsi="Times New Roman"/>
                <w:sz w:val="24"/>
                <w:szCs w:val="24"/>
              </w:rPr>
            </w:pPr>
            <w:r w:rsidRPr="005C63F4">
              <w:rPr>
                <w:rFonts w:ascii="Times New Roman" w:hAnsi="Times New Roman"/>
                <w:b/>
                <w:sz w:val="24"/>
                <w:szCs w:val="24"/>
              </w:rPr>
              <w:t>Умения:</w:t>
            </w:r>
            <w:r w:rsidRPr="005C63F4">
              <w:rPr>
                <w:rFonts w:ascii="Times New Roman" w:hAnsi="Times New Roman"/>
                <w:sz w:val="24"/>
                <w:szCs w:val="24"/>
              </w:rPr>
              <w:t xml:space="preserve"> </w:t>
            </w:r>
          </w:p>
          <w:p w:rsidR="00DF0F04" w:rsidRPr="005C63F4" w:rsidRDefault="00DF0F04" w:rsidP="00123F12">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lang w:eastAsia="en-US"/>
              </w:rPr>
              <w:t>обеспечивать наличие, контролировать хранение сырья, продуктов и материалов с учетом нормативов, требований к безопасности</w:t>
            </w:r>
            <w:r w:rsidRPr="005C63F4">
              <w:rPr>
                <w:rFonts w:ascii="Times New Roman" w:hAnsi="Times New Roman"/>
                <w:sz w:val="24"/>
                <w:szCs w:val="24"/>
              </w:rPr>
              <w:t>; контролировать ротацию неиспользованного сырья в процессе производства;</w:t>
            </w:r>
          </w:p>
          <w:p w:rsidR="00DF0F04" w:rsidRPr="005C63F4" w:rsidRDefault="00DF0F04" w:rsidP="00123F12">
            <w:pPr>
              <w:spacing w:after="0" w:line="240" w:lineRule="auto"/>
              <w:ind w:firstLine="736"/>
              <w:jc w:val="both"/>
              <w:rPr>
                <w:rFonts w:ascii="Times New Roman" w:hAnsi="Times New Roman"/>
                <w:sz w:val="24"/>
                <w:szCs w:val="24"/>
              </w:rPr>
            </w:pPr>
            <w:r w:rsidRPr="005C63F4">
              <w:rPr>
                <w:rFonts w:ascii="Times New Roman" w:hAnsi="Times New Roman"/>
                <w:sz w:val="24"/>
                <w:szCs w:val="24"/>
              </w:rPr>
              <w:t xml:space="preserve">составлять заявку  и обеспечивать получение продуктов для производства полуфабрикатов по количеству и качеству, в соответствии с заказом; </w:t>
            </w:r>
          </w:p>
          <w:p w:rsidR="00DF0F04" w:rsidRPr="005C63F4" w:rsidRDefault="00DF0F04" w:rsidP="00123F12">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rPr>
              <w:t>оценивать качество и безопасность сырья, продуктов, материалов;</w:t>
            </w:r>
          </w:p>
          <w:p w:rsidR="00DF0F04" w:rsidRPr="005C63F4" w:rsidRDefault="00DF0F04" w:rsidP="00123F12">
            <w:pPr>
              <w:spacing w:after="0" w:line="240" w:lineRule="auto"/>
              <w:jc w:val="both"/>
              <w:rPr>
                <w:rFonts w:ascii="Times New Roman" w:hAnsi="Times New Roman"/>
                <w:sz w:val="24"/>
                <w:szCs w:val="24"/>
              </w:rPr>
            </w:pPr>
            <w:r w:rsidRPr="005C63F4">
              <w:rPr>
                <w:rFonts w:ascii="Times New Roman" w:hAnsi="Times New Roman"/>
                <w:sz w:val="24"/>
                <w:szCs w:val="24"/>
              </w:rPr>
              <w:t>распределять задания между подчиненными в соответствии с их квалификацией;</w:t>
            </w:r>
          </w:p>
          <w:p w:rsidR="00DF0F04" w:rsidRPr="005C63F4" w:rsidRDefault="00DF0F04" w:rsidP="00123F12">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rsidR="00DF0F04" w:rsidRPr="005C63F4" w:rsidRDefault="00DF0F04" w:rsidP="00123F12">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контролировать соблюдение правил техники безопасности, пожарной безопасности, охраны труда на рабочем месте;</w:t>
            </w:r>
          </w:p>
          <w:p w:rsidR="00DF0F04" w:rsidRPr="005C63F4" w:rsidRDefault="00DF0F04" w:rsidP="00123F12">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DF0F04" w:rsidRPr="005C63F4" w:rsidRDefault="00DF0F04" w:rsidP="00123F12">
            <w:pPr>
              <w:spacing w:after="0" w:line="240" w:lineRule="auto"/>
              <w:ind w:firstLine="795"/>
              <w:jc w:val="both"/>
              <w:rPr>
                <w:rFonts w:ascii="Times New Roman" w:hAnsi="Times New Roman"/>
                <w:sz w:val="24"/>
                <w:szCs w:val="24"/>
              </w:rPr>
            </w:pPr>
            <w:r w:rsidRPr="005C63F4">
              <w:rPr>
                <w:rFonts w:ascii="Times New Roman" w:hAnsi="Times New Roman"/>
                <w:sz w:val="24"/>
                <w:szCs w:val="24"/>
              </w:rPr>
              <w:t>демонстрировать приемы рационального размещения оборудования на рабочем месте повара;</w:t>
            </w:r>
          </w:p>
          <w:p w:rsidR="00DF0F04" w:rsidRPr="005C63F4" w:rsidRDefault="00DF0F04" w:rsidP="00A969BC">
            <w:pPr>
              <w:spacing w:after="0" w:line="240" w:lineRule="auto"/>
              <w:ind w:firstLine="795"/>
              <w:jc w:val="both"/>
              <w:rPr>
                <w:rFonts w:ascii="Times New Roman" w:hAnsi="Times New Roman"/>
                <w:sz w:val="24"/>
                <w:szCs w:val="24"/>
              </w:rPr>
            </w:pPr>
            <w:r w:rsidRPr="005C63F4">
              <w:rPr>
                <w:rFonts w:ascii="Times New Roman" w:hAnsi="Times New Roman"/>
                <w:sz w:val="24"/>
                <w:szCs w:val="24"/>
              </w:rPr>
              <w:t xml:space="preserve">контролировать, осуществлять   упаковку, маркировку, </w:t>
            </w:r>
            <w:r w:rsidRPr="005C63F4">
              <w:rPr>
                <w:rFonts w:ascii="Times New Roman" w:hAnsi="Times New Roman"/>
                <w:sz w:val="24"/>
                <w:szCs w:val="24"/>
                <w:lang w:eastAsia="en-US"/>
              </w:rPr>
              <w:t>складирование, неиспользованного сырья, пищевых продуктов</w:t>
            </w:r>
            <w:r w:rsidRPr="005C63F4">
              <w:rPr>
                <w:rFonts w:ascii="Times New Roman" w:hAnsi="Times New Roman"/>
                <w:sz w:val="24"/>
                <w:szCs w:val="24"/>
              </w:rPr>
              <w:t xml:space="preserve"> с учетом требований по безопасности (ХАССП), </w:t>
            </w:r>
            <w:r w:rsidRPr="005C63F4">
              <w:rPr>
                <w:rFonts w:ascii="Times New Roman" w:hAnsi="Times New Roman"/>
                <w:sz w:val="24"/>
                <w:szCs w:val="24"/>
                <w:lang w:eastAsia="en-US"/>
              </w:rPr>
              <w:t xml:space="preserve">сроков  хранения </w:t>
            </w:r>
          </w:p>
        </w:tc>
      </w:tr>
      <w:tr w:rsidR="005C63F4" w:rsidRPr="005C63F4" w:rsidTr="001C5C9F">
        <w:trPr>
          <w:trHeight w:val="554"/>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969BC">
            <w:pPr>
              <w:spacing w:after="0" w:line="240" w:lineRule="auto"/>
              <w:jc w:val="both"/>
              <w:rPr>
                <w:rFonts w:ascii="Times New Roman" w:hAnsi="Times New Roman"/>
                <w:sz w:val="24"/>
                <w:szCs w:val="24"/>
                <w:u w:color="000000"/>
              </w:rPr>
            </w:pPr>
            <w:r w:rsidRPr="005C63F4">
              <w:rPr>
                <w:rFonts w:ascii="Times New Roman" w:hAnsi="Times New Roman"/>
                <w:b/>
                <w:sz w:val="24"/>
                <w:szCs w:val="24"/>
              </w:rPr>
              <w:t>Знания:</w:t>
            </w:r>
            <w:r w:rsidRPr="005C63F4">
              <w:rPr>
                <w:rFonts w:ascii="Times New Roman" w:hAnsi="Times New Roman"/>
                <w:sz w:val="24"/>
                <w:szCs w:val="24"/>
                <w:u w:color="000000"/>
              </w:rPr>
              <w:t xml:space="preserve"> </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требования охраны труда, пожарной безопасности, техники безопасности при выполнении работ;</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санитарно-гигиенические требования к процессам производства продукции, в том числе система анализа, оценки и управления  опасными факторами (система ХАССП);</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методы контроля качества сырья, продуктов;</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обеспечения безопасных условий труда, качества и безопасности кулинарной и кондитерской продукции собственного производства;</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последовательность выполнения технологических операций;</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требования к личной гигиене персонала при подготовке производственного инвентаря и кухонной посуды;</w:t>
            </w:r>
            <w:r w:rsidRPr="005C63F4">
              <w:rPr>
                <w:rFonts w:ascii="Times New Roman" w:hAnsi="Times New Roman"/>
                <w:sz w:val="24"/>
                <w:szCs w:val="24"/>
                <w:u w:color="000000"/>
              </w:rPr>
              <w:t xml:space="preserve"> </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w:t>
            </w:r>
            <w:r w:rsidRPr="005C63F4">
              <w:rPr>
                <w:rFonts w:ascii="Times New Roman" w:hAnsi="Times New Roman"/>
                <w:sz w:val="24"/>
                <w:szCs w:val="24"/>
              </w:rPr>
              <w:t>озможные последствия нарушения санитарии и гигиены;</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виды, назначение, правила применения и безопасного хранения чистящих, моющих и дезинфицирующих средств;</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правила утилизации отходов;</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5C63F4" w:rsidRDefault="00DF0F04" w:rsidP="00A969BC">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виды кухонных ножей, правила подготовки их к работе, ухода за ними и их назначение</w:t>
            </w:r>
          </w:p>
        </w:tc>
      </w:tr>
      <w:tr w:rsidR="005C63F4" w:rsidRPr="005C63F4" w:rsidTr="001C5C9F">
        <w:trPr>
          <w:trHeight w:val="460"/>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1.2.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обработку, подготовку экзотических и редких видов сырья: овощей, грибов, рыбы, нерыбного водного сырья, дичи</w:t>
            </w:r>
          </w:p>
        </w:tc>
        <w:tc>
          <w:tcPr>
            <w:tcW w:w="5644" w:type="dxa"/>
          </w:tcPr>
          <w:p w:rsidR="00DF0F04" w:rsidRPr="005C63F4" w:rsidRDefault="00DF0F04" w:rsidP="00072FA3">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Практический опыт в: </w:t>
            </w:r>
          </w:p>
          <w:p w:rsidR="00DF0F04" w:rsidRPr="005C63F4" w:rsidRDefault="00DF0F04" w:rsidP="00123F12">
            <w:pPr>
              <w:spacing w:after="0" w:line="240" w:lineRule="auto"/>
              <w:ind w:left="-5" w:firstLine="658"/>
              <w:jc w:val="both"/>
              <w:rPr>
                <w:rFonts w:ascii="Times New Roman" w:hAnsi="Times New Roman"/>
                <w:sz w:val="24"/>
                <w:szCs w:val="24"/>
                <w:lang w:eastAsia="en-US"/>
              </w:rPr>
            </w:pPr>
            <w:r w:rsidRPr="005C63F4">
              <w:rPr>
                <w:rFonts w:ascii="Times New Roman" w:hAnsi="Times New Roman"/>
                <w:sz w:val="24"/>
                <w:szCs w:val="24"/>
                <w:lang w:eastAsia="en-US"/>
              </w:rPr>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w:t>
            </w:r>
            <w:r w:rsidRPr="005C63F4">
              <w:rPr>
                <w:rFonts w:ascii="Times New Roman" w:hAnsi="Times New Roman"/>
                <w:sz w:val="24"/>
                <w:szCs w:val="24"/>
              </w:rPr>
              <w:t>: овощей, грибов, рыбы, нерыбного водного сырья, дичи</w:t>
            </w:r>
            <w:r w:rsidRPr="005C63F4">
              <w:rPr>
                <w:rFonts w:ascii="Times New Roman" w:hAnsi="Times New Roman"/>
                <w:sz w:val="24"/>
                <w:szCs w:val="24"/>
                <w:lang w:eastAsia="en-US"/>
              </w:rPr>
              <w:t>;</w:t>
            </w:r>
          </w:p>
          <w:p w:rsidR="00DF0F04" w:rsidRPr="005C63F4" w:rsidRDefault="00DF0F04" w:rsidP="00C20969">
            <w:pPr>
              <w:spacing w:after="0" w:line="240" w:lineRule="auto"/>
              <w:ind w:left="-5" w:firstLine="658"/>
              <w:jc w:val="both"/>
              <w:rPr>
                <w:rFonts w:ascii="Times New Roman" w:hAnsi="Times New Roman"/>
                <w:sz w:val="24"/>
                <w:szCs w:val="24"/>
                <w:lang w:eastAsia="en-US"/>
              </w:rPr>
            </w:pPr>
            <w:r w:rsidRPr="005C63F4">
              <w:rPr>
                <w:rFonts w:ascii="Times New Roman" w:hAnsi="Times New Roman"/>
                <w:sz w:val="24"/>
                <w:szCs w:val="24"/>
                <w:lang w:eastAsia="en-US"/>
              </w:rPr>
              <w:t>контроле качества и безопасности, упаковке, хранении обработанного сырья с учетом требований к безопасности;</w:t>
            </w:r>
          </w:p>
          <w:p w:rsidR="00DF0F04" w:rsidRPr="005C63F4" w:rsidRDefault="00DF0F04" w:rsidP="00C20969">
            <w:pPr>
              <w:spacing w:after="0" w:line="240" w:lineRule="auto"/>
              <w:ind w:left="-5" w:firstLine="658"/>
              <w:jc w:val="both"/>
              <w:rPr>
                <w:rFonts w:ascii="Times New Roman" w:hAnsi="Times New Roman"/>
                <w:sz w:val="24"/>
                <w:szCs w:val="24"/>
                <w:lang w:eastAsia="en-US"/>
              </w:rPr>
            </w:pPr>
            <w:r w:rsidRPr="005C63F4">
              <w:rPr>
                <w:rFonts w:ascii="Times New Roman" w:hAnsi="Times New Roman"/>
                <w:sz w:val="24"/>
                <w:szCs w:val="24"/>
                <w:lang w:eastAsia="en-US"/>
              </w:rPr>
              <w:t>обеспечении ресурсосбережения в процессе обработки сырья</w:t>
            </w:r>
          </w:p>
        </w:tc>
      </w:tr>
      <w:tr w:rsidR="005C63F4" w:rsidRPr="005C63F4" w:rsidTr="001C5C9F">
        <w:trPr>
          <w:trHeight w:val="460"/>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3852A1">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lang w:eastAsia="en-US"/>
              </w:rPr>
              <w:t>оценивать качество и соответствие технологическим требованиям</w:t>
            </w:r>
            <w:r w:rsidRPr="005C63F4">
              <w:rPr>
                <w:rFonts w:ascii="Times New Roman" w:hAnsi="Times New Roman"/>
                <w:sz w:val="24"/>
                <w:szCs w:val="24"/>
              </w:rPr>
              <w:t xml:space="preserve"> экзотических и редких видов сырья: овощей, грибов, рыбы, нерыбного водного сырья, дичи</w:t>
            </w:r>
            <w:r w:rsidRPr="005C63F4">
              <w:rPr>
                <w:rFonts w:ascii="Times New Roman" w:hAnsi="Times New Roman"/>
                <w:sz w:val="24"/>
                <w:szCs w:val="24"/>
                <w:lang w:eastAsia="en-US"/>
              </w:rPr>
              <w:t>; распознавать недоброкачественные продукты;</w:t>
            </w:r>
          </w:p>
          <w:p w:rsidR="00DF0F04" w:rsidRPr="005C63F4" w:rsidRDefault="00DF0F04" w:rsidP="003852A1">
            <w:pPr>
              <w:spacing w:after="0" w:line="240" w:lineRule="auto"/>
              <w:ind w:firstLine="736"/>
              <w:jc w:val="both"/>
              <w:rPr>
                <w:rFonts w:ascii="Times New Roman" w:hAnsi="Times New Roman"/>
                <w:sz w:val="24"/>
                <w:szCs w:val="24"/>
              </w:rPr>
            </w:pPr>
            <w:r w:rsidRPr="005C63F4">
              <w:rPr>
                <w:rFonts w:ascii="Times New Roman" w:hAnsi="Times New Roman"/>
                <w:sz w:val="24"/>
                <w:szCs w:val="24"/>
                <w:lang w:eastAsia="en-US"/>
              </w:rPr>
              <w:t xml:space="preserve">контролировать рациональное использование </w:t>
            </w:r>
            <w:r w:rsidRPr="005C63F4">
              <w:rPr>
                <w:rFonts w:ascii="Times New Roman" w:hAnsi="Times New Roman"/>
                <w:sz w:val="24"/>
                <w:szCs w:val="24"/>
                <w:lang w:eastAsia="en-US"/>
              </w:rPr>
              <w:lastRenderedPageBreak/>
              <w:t>сырья, продуктов и материалов с учетом нормативов;</w:t>
            </w:r>
            <w:r w:rsidRPr="005C63F4">
              <w:rPr>
                <w:rFonts w:ascii="Times New Roman" w:hAnsi="Times New Roman"/>
                <w:sz w:val="24"/>
                <w:szCs w:val="24"/>
              </w:rPr>
              <w:t xml:space="preserve"> </w:t>
            </w:r>
          </w:p>
          <w:p w:rsidR="00DF0F04" w:rsidRPr="005C63F4" w:rsidRDefault="00DF0F04" w:rsidP="003852A1">
            <w:pPr>
              <w:spacing w:after="0" w:line="240" w:lineRule="auto"/>
              <w:ind w:firstLine="736"/>
              <w:jc w:val="both"/>
              <w:rPr>
                <w:rFonts w:ascii="Times New Roman" w:hAnsi="Times New Roman"/>
                <w:sz w:val="24"/>
                <w:szCs w:val="24"/>
              </w:rPr>
            </w:pPr>
            <w:r w:rsidRPr="005C63F4">
              <w:rPr>
                <w:rFonts w:ascii="Times New Roman" w:hAnsi="Times New Roman"/>
                <w:sz w:val="24"/>
                <w:szCs w:val="24"/>
              </w:rPr>
              <w:t>определять степень зрелости, кондицию, сортность сырья, в т.ч. регионального, выбирать соответствующие методы обработки, определять кулинарное назначение;</w:t>
            </w:r>
          </w:p>
          <w:p w:rsidR="00DF0F04" w:rsidRPr="005C63F4" w:rsidRDefault="00DF0F04" w:rsidP="003852A1">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lang w:eastAsia="en-US"/>
              </w:rPr>
              <w:t>контролировать, осуществлять размораживание замороженного сырья, вымачивание соленой рыбы, замачивания сушеных овощей, грибов  различными способами с учетом требований по безопасности и кулинарного назначения;</w:t>
            </w:r>
          </w:p>
          <w:p w:rsidR="00DF0F04" w:rsidRPr="005C63F4" w:rsidRDefault="00DF0F04" w:rsidP="00123F12">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lang w:eastAsia="en-US"/>
              </w:rPr>
              <w:t>применять регламенты, стандарты и нормативно-техническую документацию;</w:t>
            </w:r>
          </w:p>
          <w:p w:rsidR="00DF0F04" w:rsidRPr="005C63F4" w:rsidRDefault="00DF0F04" w:rsidP="00123F12">
            <w:pPr>
              <w:spacing w:after="0" w:line="240" w:lineRule="auto"/>
              <w:ind w:firstLine="736"/>
              <w:jc w:val="both"/>
              <w:rPr>
                <w:rFonts w:ascii="Times New Roman" w:hAnsi="Times New Roman"/>
                <w:sz w:val="24"/>
                <w:szCs w:val="24"/>
              </w:rPr>
            </w:pPr>
            <w:r w:rsidRPr="005C63F4">
              <w:rPr>
                <w:rFonts w:ascii="Times New Roman" w:hAnsi="Times New Roman"/>
                <w:sz w:val="24"/>
                <w:szCs w:val="24"/>
                <w:lang w:eastAsia="en-US"/>
              </w:rPr>
              <w:t>контролировать, осуществлять выбор, комбинирование, применение различных методов обработки</w:t>
            </w:r>
            <w:r w:rsidRPr="005C63F4">
              <w:rPr>
                <w:rFonts w:ascii="Times New Roman" w:hAnsi="Times New Roman"/>
                <w:sz w:val="24"/>
                <w:szCs w:val="24"/>
              </w:rPr>
              <w:t>, подготовки экзотических и редких видов сырья</w:t>
            </w:r>
            <w:r w:rsidRPr="005C63F4">
              <w:rPr>
                <w:rFonts w:ascii="Times New Roman" w:hAnsi="Times New Roman"/>
                <w:sz w:val="24"/>
                <w:szCs w:val="24"/>
                <w:lang w:eastAsia="en-US"/>
              </w:rPr>
              <w:t xml:space="preserve"> с учетом его вида, кондиции, размера, технологических свойств, кулинарного назначения</w:t>
            </w:r>
            <w:r w:rsidRPr="005C63F4">
              <w:rPr>
                <w:rFonts w:ascii="Times New Roman" w:hAnsi="Times New Roman"/>
                <w:sz w:val="24"/>
                <w:szCs w:val="24"/>
              </w:rPr>
              <w:t>;</w:t>
            </w:r>
          </w:p>
          <w:p w:rsidR="00DF0F04" w:rsidRPr="005C63F4" w:rsidRDefault="00DF0F04" w:rsidP="00C20969">
            <w:pPr>
              <w:spacing w:after="0" w:line="240" w:lineRule="auto"/>
              <w:ind w:firstLine="736"/>
              <w:jc w:val="both"/>
              <w:rPr>
                <w:rFonts w:ascii="Times New Roman" w:hAnsi="Times New Roman"/>
                <w:sz w:val="24"/>
                <w:szCs w:val="24"/>
              </w:rPr>
            </w:pPr>
            <w:r w:rsidRPr="005C63F4">
              <w:rPr>
                <w:rFonts w:ascii="Times New Roman" w:hAnsi="Times New Roman"/>
                <w:sz w:val="24"/>
                <w:szCs w:val="24"/>
              </w:rPr>
              <w:t xml:space="preserve">контролировать, осуществлять  упаковку, маркировку, </w:t>
            </w:r>
            <w:r w:rsidRPr="005C63F4">
              <w:rPr>
                <w:rFonts w:ascii="Times New Roman" w:hAnsi="Times New Roman"/>
                <w:sz w:val="24"/>
                <w:szCs w:val="24"/>
                <w:lang w:eastAsia="en-US"/>
              </w:rPr>
              <w:t>складирование</w:t>
            </w:r>
            <w:r w:rsidRPr="005C63F4">
              <w:rPr>
                <w:rFonts w:ascii="Times New Roman" w:hAnsi="Times New Roman"/>
                <w:sz w:val="24"/>
                <w:szCs w:val="24"/>
              </w:rPr>
              <w:t>, хранение обработанного сырья с учетом требований к безопасности (ХАССП);</w:t>
            </w:r>
          </w:p>
          <w:p w:rsidR="00DF0F04" w:rsidRPr="005C63F4" w:rsidRDefault="00DF0F04" w:rsidP="00A969BC">
            <w:pPr>
              <w:spacing w:after="0" w:line="240" w:lineRule="auto"/>
              <w:ind w:firstLine="737"/>
              <w:jc w:val="both"/>
              <w:rPr>
                <w:rFonts w:ascii="Times New Roman" w:hAnsi="Times New Roman"/>
                <w:sz w:val="24"/>
                <w:szCs w:val="24"/>
              </w:rPr>
            </w:pPr>
            <w:r w:rsidRPr="005C63F4">
              <w:rPr>
                <w:rFonts w:ascii="Times New Roman" w:hAnsi="Times New Roman"/>
                <w:sz w:val="24"/>
                <w:szCs w:val="24"/>
              </w:rPr>
              <w:t>контролировать соблюдение правил утилизации непищевых отходов</w:t>
            </w:r>
          </w:p>
        </w:tc>
      </w:tr>
      <w:tr w:rsidR="005C63F4" w:rsidRPr="005C63F4" w:rsidTr="001C5C9F">
        <w:trPr>
          <w:trHeight w:val="460"/>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C20969">
            <w:pPr>
              <w:spacing w:after="0" w:line="240" w:lineRule="auto"/>
              <w:ind w:firstLine="795"/>
              <w:jc w:val="both"/>
              <w:rPr>
                <w:rFonts w:ascii="Times New Roman" w:hAnsi="Times New Roman"/>
                <w:sz w:val="24"/>
                <w:szCs w:val="24"/>
              </w:rPr>
            </w:pPr>
            <w:r w:rsidRPr="005C63F4">
              <w:rPr>
                <w:rFonts w:ascii="Times New Roman" w:hAnsi="Times New Roman"/>
                <w:sz w:val="24"/>
                <w:szCs w:val="24"/>
              </w:rPr>
              <w:t>методы обработки экзотических и редких видов сырья;</w:t>
            </w:r>
          </w:p>
          <w:p w:rsidR="00DF0F04" w:rsidRPr="005C63F4" w:rsidRDefault="00DF0F04" w:rsidP="00C20969">
            <w:pPr>
              <w:spacing w:after="0" w:line="240" w:lineRule="auto"/>
              <w:ind w:firstLine="795"/>
              <w:jc w:val="both"/>
              <w:rPr>
                <w:rFonts w:ascii="Times New Roman" w:hAnsi="Times New Roman"/>
                <w:sz w:val="24"/>
                <w:szCs w:val="24"/>
              </w:rPr>
            </w:pPr>
            <w:r w:rsidRPr="005C63F4">
              <w:rPr>
                <w:rFonts w:ascii="Times New Roman" w:hAnsi="Times New Roman"/>
                <w:sz w:val="24"/>
                <w:szCs w:val="24"/>
              </w:rPr>
              <w:t xml:space="preserve">способы сокращения потерь сырья, продуктов при их обработке, хранении; </w:t>
            </w:r>
          </w:p>
          <w:p w:rsidR="00DF0F04" w:rsidRPr="005C63F4" w:rsidRDefault="00DF0F04" w:rsidP="00C20969">
            <w:pPr>
              <w:spacing w:after="0" w:line="240" w:lineRule="auto"/>
              <w:ind w:firstLine="795"/>
              <w:jc w:val="both"/>
              <w:rPr>
                <w:rFonts w:ascii="Times New Roman" w:hAnsi="Times New Roman"/>
                <w:sz w:val="24"/>
                <w:szCs w:val="24"/>
              </w:rPr>
            </w:pPr>
            <w:r w:rsidRPr="005C63F4">
              <w:rPr>
                <w:rFonts w:ascii="Times New Roman" w:hAnsi="Times New Roman"/>
                <w:sz w:val="24"/>
                <w:szCs w:val="24"/>
              </w:rPr>
              <w:t>способы удаления излишней горечи из экзотических и редких ви</w:t>
            </w:r>
            <w:r w:rsidRPr="005C63F4">
              <w:rPr>
                <w:rFonts w:ascii="Times New Roman" w:hAnsi="Times New Roman"/>
                <w:sz w:val="24"/>
                <w:szCs w:val="24"/>
              </w:rPr>
              <w:softHyphen/>
              <w:t xml:space="preserve">дов овощей; </w:t>
            </w:r>
          </w:p>
          <w:p w:rsidR="00DF0F04" w:rsidRPr="005C63F4" w:rsidRDefault="00DF0F04" w:rsidP="00C20969">
            <w:pPr>
              <w:spacing w:after="0" w:line="240" w:lineRule="auto"/>
              <w:ind w:firstLine="795"/>
              <w:jc w:val="both"/>
              <w:rPr>
                <w:rFonts w:ascii="Times New Roman" w:hAnsi="Times New Roman"/>
                <w:sz w:val="24"/>
                <w:szCs w:val="24"/>
              </w:rPr>
            </w:pPr>
            <w:r w:rsidRPr="005C63F4">
              <w:rPr>
                <w:rFonts w:ascii="Times New Roman" w:hAnsi="Times New Roman"/>
                <w:sz w:val="24"/>
                <w:szCs w:val="24"/>
              </w:rPr>
              <w:t>способы предотвращения потемнения отдельных видов экзотических и редких видов сырья;</w:t>
            </w:r>
          </w:p>
          <w:p w:rsidR="00DF0F04" w:rsidRPr="005C63F4" w:rsidRDefault="00DF0F04" w:rsidP="00C20969">
            <w:pPr>
              <w:spacing w:after="0" w:line="240" w:lineRule="auto"/>
              <w:ind w:firstLine="795"/>
              <w:jc w:val="both"/>
              <w:rPr>
                <w:rFonts w:ascii="Times New Roman" w:hAnsi="Times New Roman"/>
                <w:sz w:val="24"/>
                <w:szCs w:val="24"/>
              </w:rPr>
            </w:pPr>
            <w:r w:rsidRPr="005C63F4">
              <w:rPr>
                <w:rFonts w:ascii="Times New Roman" w:hAnsi="Times New Roman"/>
                <w:sz w:val="24"/>
                <w:szCs w:val="24"/>
              </w:rPr>
              <w:t xml:space="preserve">санитарно-гигиенические требования к ведению процессов обработки, подготовки пищевого сырья, продуктов, хранения неиспользованного сырья и обработанных овощей, грибов, рыбы, нерыбного водного сырья, домашней птицы, дичи;  </w:t>
            </w:r>
          </w:p>
          <w:p w:rsidR="00DF0F04" w:rsidRPr="005C63F4" w:rsidRDefault="00DF0F04" w:rsidP="00C20969">
            <w:pPr>
              <w:spacing w:after="0" w:line="240" w:lineRule="auto"/>
              <w:ind w:firstLine="795"/>
              <w:rPr>
                <w:rFonts w:ascii="Times New Roman" w:hAnsi="Times New Roman"/>
                <w:b/>
                <w:sz w:val="24"/>
                <w:szCs w:val="24"/>
              </w:rPr>
            </w:pPr>
            <w:r w:rsidRPr="005C63F4">
              <w:rPr>
                <w:rFonts w:ascii="Times New Roman" w:hAnsi="Times New Roman"/>
                <w:sz w:val="24"/>
                <w:szCs w:val="24"/>
              </w:rPr>
              <w:t>формы, техника  нарезки, формования, филитирования экзотических и редких видов сырья</w:t>
            </w:r>
          </w:p>
        </w:tc>
      </w:tr>
      <w:tr w:rsidR="005C63F4" w:rsidRPr="005C63F4" w:rsidTr="001C5C9F">
        <w:trPr>
          <w:trHeight w:val="305"/>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1.3.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Проводить приготовление и подготовку к реализации полуфабрикатов для блюд, кулинарных изделий сложного </w:t>
            </w:r>
            <w:r w:rsidRPr="005C63F4">
              <w:rPr>
                <w:rFonts w:ascii="Times New Roman" w:hAnsi="Times New Roman"/>
                <w:sz w:val="24"/>
                <w:szCs w:val="24"/>
              </w:rPr>
              <w:lastRenderedPageBreak/>
              <w:t>ассортимента</w:t>
            </w:r>
          </w:p>
        </w:tc>
        <w:tc>
          <w:tcPr>
            <w:tcW w:w="5644" w:type="dxa"/>
          </w:tcPr>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b/>
                <w:sz w:val="24"/>
                <w:szCs w:val="24"/>
              </w:rPr>
              <w:lastRenderedPageBreak/>
              <w:t xml:space="preserve">Практический опыт в: </w:t>
            </w:r>
          </w:p>
          <w:p w:rsidR="00DF0F04" w:rsidRPr="005C63F4" w:rsidRDefault="00DF0F04" w:rsidP="00A969BC">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организации, ведении процессов приготовления согласно заказу, подготовки к реализации и хранении полуфабрикатов для блюд, кулинарных изделий сложного ассортимента  из региональных, редких и экзотических видов овощей, грибов, рыбы и нерыбного водного сырья, мяса, птицы, дичи;</w:t>
            </w:r>
          </w:p>
          <w:p w:rsidR="00DF0F04" w:rsidRPr="005C63F4" w:rsidRDefault="00DF0F04" w:rsidP="00F476C6">
            <w:pPr>
              <w:spacing w:after="0" w:line="240" w:lineRule="auto"/>
              <w:ind w:left="-5" w:firstLine="736"/>
              <w:jc w:val="both"/>
              <w:rPr>
                <w:rFonts w:ascii="Times New Roman" w:hAnsi="Times New Roman"/>
                <w:sz w:val="24"/>
                <w:szCs w:val="24"/>
                <w:lang w:eastAsia="en-US"/>
              </w:rPr>
            </w:pPr>
            <w:r w:rsidRPr="005C63F4">
              <w:rPr>
                <w:rFonts w:ascii="Times New Roman" w:hAnsi="Times New Roman"/>
                <w:sz w:val="24"/>
                <w:szCs w:val="24"/>
                <w:lang w:eastAsia="en-US"/>
              </w:rPr>
              <w:t xml:space="preserve">контроле качества и безопасности </w:t>
            </w:r>
            <w:r w:rsidRPr="005C63F4">
              <w:rPr>
                <w:rFonts w:ascii="Times New Roman" w:hAnsi="Times New Roman"/>
                <w:sz w:val="24"/>
                <w:szCs w:val="24"/>
                <w:lang w:eastAsia="en-US"/>
              </w:rPr>
              <w:lastRenderedPageBreak/>
              <w:t>обработанного сырья и полуфабрикатов, хранении готовой продукции с учетом требований к безопасности</w:t>
            </w:r>
          </w:p>
        </w:tc>
      </w:tr>
      <w:tr w:rsidR="005C63F4" w:rsidRPr="005C63F4" w:rsidTr="001C5C9F">
        <w:trPr>
          <w:trHeight w:val="305"/>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E4D56">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EE4D56">
            <w:pPr>
              <w:spacing w:after="0" w:line="240" w:lineRule="auto"/>
              <w:ind w:firstLine="795"/>
              <w:jc w:val="both"/>
              <w:rPr>
                <w:rFonts w:ascii="Times New Roman" w:hAnsi="Times New Roman"/>
                <w:sz w:val="24"/>
                <w:szCs w:val="24"/>
              </w:rPr>
            </w:pPr>
            <w:r w:rsidRPr="005C63F4">
              <w:rPr>
                <w:rFonts w:ascii="Times New Roman" w:hAnsi="Times New Roman"/>
                <w:sz w:val="24"/>
                <w:szCs w:val="24"/>
              </w:rPr>
              <w:t xml:space="preserve">контролировать, осуществлять выбор, применение, комбинирование различных способов приготовления полуфабрикатов из экзотических и редких видов сырья: овощей, грибов, рыбы, нерыбного водного сырья, дичи для приготовления сложных блюд с учетом требований к качеству и безопасности пищевых продуктов и согласно заказу; </w:t>
            </w:r>
          </w:p>
          <w:p w:rsidR="00DF0F04" w:rsidRPr="005C63F4" w:rsidRDefault="00DF0F04" w:rsidP="00EE4D56">
            <w:pPr>
              <w:spacing w:after="0" w:line="240" w:lineRule="auto"/>
              <w:ind w:firstLine="795"/>
              <w:jc w:val="both"/>
              <w:rPr>
                <w:rFonts w:ascii="Times New Roman" w:hAnsi="Times New Roman"/>
                <w:sz w:val="24"/>
                <w:szCs w:val="24"/>
              </w:rPr>
            </w:pPr>
            <w:r w:rsidRPr="005C63F4">
              <w:rPr>
                <w:rFonts w:ascii="Times New Roman" w:hAnsi="Times New Roman"/>
                <w:sz w:val="24"/>
                <w:szCs w:val="24"/>
              </w:rPr>
              <w:t>контролировать, осуществлять соблюдение  правил сочетаемости, взаимозаменяемости основного сырья и дополнительных ингредиентов, применения специй, приправ, пряностей;</w:t>
            </w:r>
          </w:p>
          <w:p w:rsidR="00DF0F04" w:rsidRPr="005C63F4" w:rsidRDefault="00DF0F04" w:rsidP="00EE4D56">
            <w:pPr>
              <w:spacing w:after="0" w:line="240" w:lineRule="auto"/>
              <w:ind w:firstLine="795"/>
              <w:jc w:val="both"/>
              <w:rPr>
                <w:rFonts w:ascii="Times New Roman" w:hAnsi="Times New Roman"/>
                <w:sz w:val="24"/>
                <w:szCs w:val="24"/>
              </w:rPr>
            </w:pPr>
            <w:r w:rsidRPr="005C63F4">
              <w:rPr>
                <w:rFonts w:ascii="Times New Roman" w:hAnsi="Times New Roman"/>
                <w:sz w:val="24"/>
                <w:szCs w:val="24"/>
              </w:rPr>
              <w:t xml:space="preserve">владеть, контролировать применение техники   работы с ножом при нарезке, измельчении вручную рыбы, мяса, филитировании рыбы, выделении и зачистке филе птицы, пернатой дичи, порционировании птицы, пернатой дичи; </w:t>
            </w:r>
          </w:p>
          <w:p w:rsidR="00DF0F04" w:rsidRPr="005C63F4" w:rsidRDefault="00DF0F04" w:rsidP="00EE4D56">
            <w:pPr>
              <w:spacing w:after="0" w:line="240" w:lineRule="auto"/>
              <w:ind w:firstLine="795"/>
              <w:jc w:val="both"/>
              <w:rPr>
                <w:rFonts w:ascii="Times New Roman" w:hAnsi="Times New Roman"/>
                <w:sz w:val="24"/>
                <w:szCs w:val="24"/>
              </w:rPr>
            </w:pPr>
            <w:r w:rsidRPr="005C63F4">
              <w:rPr>
                <w:rFonts w:ascii="Times New Roman" w:hAnsi="Times New Roman"/>
                <w:sz w:val="24"/>
                <w:szCs w:val="24"/>
              </w:rPr>
              <w:t>выбирать в зависимости от кондиции, вида сырья, требований заказа, применять техники шпигования, фарширования, формования, панирования, различными способами полуфабрикатов из рыбы, мяса, птицы, дичи целиком или порционными кусками;</w:t>
            </w:r>
          </w:p>
          <w:p w:rsidR="00DF0F04" w:rsidRPr="005C63F4" w:rsidRDefault="00DF0F04" w:rsidP="00EE4D56">
            <w:pPr>
              <w:spacing w:after="0" w:line="240" w:lineRule="auto"/>
              <w:ind w:firstLine="795"/>
              <w:jc w:val="both"/>
              <w:rPr>
                <w:rFonts w:ascii="Times New Roman" w:hAnsi="Times New Roman"/>
                <w:sz w:val="24"/>
                <w:szCs w:val="24"/>
              </w:rPr>
            </w:pPr>
            <w:r w:rsidRPr="005C63F4">
              <w:rPr>
                <w:rFonts w:ascii="Times New Roman" w:hAnsi="Times New Roman"/>
                <w:sz w:val="24"/>
                <w:szCs w:val="24"/>
              </w:rPr>
              <w:t>готовить кнельную массу, формовать кнели, фаршировать кнельной массой;</w:t>
            </w:r>
          </w:p>
          <w:p w:rsidR="00DF0F04" w:rsidRPr="005C63F4" w:rsidRDefault="00DF0F04" w:rsidP="00EE4D56">
            <w:pPr>
              <w:spacing w:after="0" w:line="240" w:lineRule="auto"/>
              <w:ind w:firstLine="795"/>
              <w:jc w:val="both"/>
              <w:rPr>
                <w:rFonts w:ascii="Times New Roman" w:hAnsi="Times New Roman"/>
                <w:sz w:val="24"/>
                <w:szCs w:val="24"/>
              </w:rPr>
            </w:pPr>
            <w:r w:rsidRPr="005C63F4">
              <w:rPr>
                <w:rFonts w:ascii="Times New Roman" w:hAnsi="Times New Roman"/>
                <w:sz w:val="24"/>
                <w:szCs w:val="24"/>
              </w:rPr>
              <w:t>контролировать, осуществлять выбор, подготовку пряностей и приправ, их хранение в измельченном виде;</w:t>
            </w:r>
          </w:p>
          <w:p w:rsidR="00DF0F04" w:rsidRPr="005C63F4" w:rsidRDefault="00DF0F04" w:rsidP="001F0C6B">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проверять качество готовых полуфабрикатов перед комплектованием, упаковкой на вынос;</w:t>
            </w:r>
          </w:p>
          <w:p w:rsidR="00DF0F04" w:rsidRPr="005C63F4" w:rsidRDefault="00DF0F04" w:rsidP="001F0C6B">
            <w:pPr>
              <w:spacing w:after="0" w:line="240" w:lineRule="auto"/>
              <w:ind w:firstLine="795"/>
              <w:jc w:val="both"/>
              <w:rPr>
                <w:rFonts w:ascii="Times New Roman" w:hAnsi="Times New Roman"/>
                <w:sz w:val="24"/>
                <w:szCs w:val="24"/>
              </w:rPr>
            </w:pPr>
            <w:r w:rsidRPr="005C63F4">
              <w:rPr>
                <w:rFonts w:ascii="Times New Roman" w:hAnsi="Times New Roman"/>
                <w:sz w:val="24"/>
                <w:szCs w:val="24"/>
              </w:rPr>
              <w:t>контролировать выбор материалов, посуды, контейнеров  для упаковки, эстетично упаковывать на вынос;</w:t>
            </w:r>
          </w:p>
          <w:p w:rsidR="00DF0F04" w:rsidRPr="005C63F4" w:rsidRDefault="00DF0F04" w:rsidP="001F0C6B">
            <w:pPr>
              <w:spacing w:after="0" w:line="240" w:lineRule="auto"/>
              <w:ind w:firstLine="795"/>
              <w:jc w:val="both"/>
              <w:rPr>
                <w:rFonts w:ascii="Times New Roman" w:hAnsi="Times New Roman"/>
                <w:sz w:val="24"/>
                <w:szCs w:val="24"/>
              </w:rPr>
            </w:pPr>
            <w:r w:rsidRPr="005C63F4">
              <w:rPr>
                <w:rFonts w:ascii="Times New Roman" w:hAnsi="Times New Roman"/>
                <w:sz w:val="24"/>
                <w:szCs w:val="24"/>
              </w:rPr>
              <w:t>контролировать соблюдение условий, сроков хранения, товарного соседства скомплектованных, упакованных полуфабрикатов;</w:t>
            </w:r>
          </w:p>
          <w:p w:rsidR="00DF0F04" w:rsidRPr="005C63F4" w:rsidRDefault="00DF0F04" w:rsidP="001F0C6B">
            <w:pPr>
              <w:spacing w:after="0" w:line="240" w:lineRule="auto"/>
              <w:ind w:firstLine="795"/>
              <w:jc w:val="both"/>
              <w:rPr>
                <w:rFonts w:ascii="Times New Roman" w:hAnsi="Times New Roman"/>
                <w:sz w:val="24"/>
                <w:szCs w:val="24"/>
              </w:rPr>
            </w:pPr>
            <w:r w:rsidRPr="005C63F4">
              <w:rPr>
                <w:rFonts w:ascii="Times New Roman" w:hAnsi="Times New Roman"/>
                <w:sz w:val="24"/>
                <w:szCs w:val="24"/>
              </w:rPr>
              <w:t>контролировать соблюдение  выхода готовых полуфабрикатов при порционировании (комплектовании);</w:t>
            </w:r>
          </w:p>
          <w:p w:rsidR="00DF0F04" w:rsidRPr="005C63F4" w:rsidRDefault="00DF0F04" w:rsidP="00EE4D56">
            <w:pPr>
              <w:spacing w:after="0" w:line="240" w:lineRule="auto"/>
              <w:ind w:firstLine="795"/>
              <w:jc w:val="both"/>
              <w:rPr>
                <w:rFonts w:ascii="Times New Roman" w:hAnsi="Times New Roman"/>
                <w:b/>
                <w:sz w:val="24"/>
                <w:szCs w:val="24"/>
              </w:rPr>
            </w:pPr>
            <w:r w:rsidRPr="005C63F4">
              <w:rPr>
                <w:rFonts w:ascii="Times New Roman" w:hAnsi="Times New Roman"/>
                <w:sz w:val="24"/>
                <w:szCs w:val="24"/>
              </w:rPr>
              <w:t>применять различные техники  порционирования  (комплектования) полуфабрикатов с учетом ресурсосбережения</w:t>
            </w:r>
          </w:p>
        </w:tc>
      </w:tr>
      <w:tr w:rsidR="005C63F4" w:rsidRPr="005C63F4" w:rsidTr="001C5C9F">
        <w:trPr>
          <w:trHeight w:val="305"/>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F476C6">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F476C6">
            <w:pPr>
              <w:spacing w:after="0" w:line="240" w:lineRule="auto"/>
              <w:ind w:firstLine="795"/>
              <w:jc w:val="both"/>
              <w:rPr>
                <w:rFonts w:ascii="Times New Roman" w:hAnsi="Times New Roman"/>
                <w:sz w:val="24"/>
                <w:szCs w:val="24"/>
              </w:rPr>
            </w:pPr>
            <w:r w:rsidRPr="005C63F4">
              <w:rPr>
                <w:rFonts w:ascii="Times New Roman" w:hAnsi="Times New Roman"/>
                <w:sz w:val="24"/>
                <w:szCs w:val="24"/>
              </w:rPr>
              <w:t xml:space="preserve">ассортимент, рецептуры,  требования к качеству, условия и сроки хранения </w:t>
            </w:r>
            <w:r w:rsidRPr="005C63F4">
              <w:rPr>
                <w:rFonts w:ascii="Times New Roman" w:hAnsi="Times New Roman"/>
                <w:sz w:val="24"/>
                <w:szCs w:val="24"/>
                <w:lang w:eastAsia="en-US"/>
              </w:rPr>
              <w:t>полуфабрикатов для блюд, кулинарных изделий сложного ассортимента из региональных, редких и экзотических овощей, грибов, рыбы и нерыбного водного сырья, мяса, птицы, дичи;</w:t>
            </w:r>
            <w:r w:rsidRPr="005C63F4">
              <w:rPr>
                <w:rFonts w:ascii="Times New Roman" w:hAnsi="Times New Roman"/>
                <w:sz w:val="24"/>
                <w:szCs w:val="24"/>
              </w:rPr>
              <w:t xml:space="preserve"> </w:t>
            </w:r>
          </w:p>
          <w:p w:rsidR="00DF0F04" w:rsidRPr="005C63F4" w:rsidRDefault="00DF0F04" w:rsidP="00F476C6">
            <w:pPr>
              <w:spacing w:after="0" w:line="240" w:lineRule="auto"/>
              <w:ind w:firstLine="795"/>
              <w:jc w:val="both"/>
              <w:rPr>
                <w:rFonts w:ascii="Times New Roman" w:hAnsi="Times New Roman"/>
                <w:sz w:val="24"/>
                <w:szCs w:val="24"/>
              </w:rPr>
            </w:pPr>
            <w:r w:rsidRPr="005C63F4">
              <w:rPr>
                <w:rFonts w:ascii="Times New Roman" w:hAnsi="Times New Roman"/>
                <w:sz w:val="24"/>
                <w:szCs w:val="24"/>
              </w:rPr>
              <w:lastRenderedPageBreak/>
              <w:t xml:space="preserve">современные методы, техники приготовления полуфабрикатов сложного ассортимента из различных видов сырья </w:t>
            </w:r>
            <w:r w:rsidRPr="005C63F4">
              <w:rPr>
                <w:rFonts w:ascii="Times New Roman" w:hAnsi="Times New Roman"/>
                <w:sz w:val="24"/>
                <w:szCs w:val="24"/>
                <w:lang w:eastAsia="en-US"/>
              </w:rPr>
              <w:t>в соответствии с заказом</w:t>
            </w:r>
            <w:r w:rsidRPr="005C63F4">
              <w:rPr>
                <w:rFonts w:ascii="Times New Roman" w:hAnsi="Times New Roman"/>
                <w:sz w:val="24"/>
                <w:szCs w:val="24"/>
              </w:rPr>
              <w:t>;</w:t>
            </w:r>
          </w:p>
          <w:p w:rsidR="00DF0F04" w:rsidRPr="005C63F4" w:rsidRDefault="00DF0F04" w:rsidP="00F476C6">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правила безопасной эксплуатации технологического оборудования, производственного инвентаря, инструментов, весоизмерительных приборов, посуды;</w:t>
            </w:r>
          </w:p>
          <w:p w:rsidR="00DF0F04" w:rsidRPr="005C63F4" w:rsidRDefault="00DF0F04" w:rsidP="00F476C6">
            <w:pPr>
              <w:spacing w:after="0" w:line="240" w:lineRule="auto"/>
              <w:ind w:firstLine="795"/>
              <w:jc w:val="both"/>
              <w:rPr>
                <w:rFonts w:ascii="Times New Roman" w:hAnsi="Times New Roman"/>
                <w:sz w:val="24"/>
                <w:szCs w:val="24"/>
              </w:rPr>
            </w:pPr>
            <w:r w:rsidRPr="005C63F4">
              <w:rPr>
                <w:rFonts w:ascii="Times New Roman" w:hAnsi="Times New Roman"/>
                <w:sz w:val="24"/>
                <w:szCs w:val="24"/>
              </w:rPr>
              <w:t>способы сокращения потерь, сохранения пищевой ценности сырья, продуктов при приготовлении полуфабрикатов;</w:t>
            </w:r>
          </w:p>
          <w:p w:rsidR="00DF0F04" w:rsidRPr="005C63F4" w:rsidRDefault="00DF0F04" w:rsidP="00F476C6">
            <w:pPr>
              <w:spacing w:after="0" w:line="240" w:lineRule="auto"/>
              <w:ind w:firstLine="795"/>
              <w:jc w:val="both"/>
              <w:rPr>
                <w:rFonts w:ascii="Times New Roman" w:hAnsi="Times New Roman"/>
                <w:sz w:val="24"/>
                <w:szCs w:val="24"/>
              </w:rPr>
            </w:pPr>
            <w:r w:rsidRPr="005C63F4">
              <w:rPr>
                <w:rFonts w:ascii="Times New Roman" w:hAnsi="Times New Roman"/>
                <w:sz w:val="24"/>
                <w:szCs w:val="24"/>
              </w:rPr>
              <w:t>техника порционирования (комплектования), упаковки на вынос и маркирования полуфабрикатов;</w:t>
            </w:r>
          </w:p>
          <w:p w:rsidR="00DF0F04" w:rsidRPr="005C63F4" w:rsidRDefault="00DF0F04" w:rsidP="00F476C6">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правила складирования упакованных полуфабрикатов;</w:t>
            </w:r>
          </w:p>
          <w:p w:rsidR="00DF0F04" w:rsidRPr="005C63F4" w:rsidRDefault="00DF0F04" w:rsidP="00F476C6">
            <w:pPr>
              <w:spacing w:after="0" w:line="240" w:lineRule="auto"/>
              <w:ind w:firstLine="795"/>
              <w:jc w:val="both"/>
              <w:rPr>
                <w:rFonts w:ascii="Times New Roman" w:hAnsi="Times New Roman"/>
                <w:b/>
                <w:sz w:val="24"/>
                <w:szCs w:val="24"/>
              </w:rPr>
            </w:pPr>
            <w:r w:rsidRPr="005C63F4">
              <w:rPr>
                <w:rFonts w:ascii="Times New Roman" w:hAnsi="Times New Roman"/>
                <w:sz w:val="24"/>
                <w:szCs w:val="24"/>
              </w:rPr>
              <w:t>требования к условиям и срокам хранения упакованных полуфабрикатов</w:t>
            </w:r>
          </w:p>
        </w:tc>
      </w:tr>
      <w:tr w:rsidR="005C63F4" w:rsidRPr="005C63F4" w:rsidTr="001C5C9F">
        <w:trPr>
          <w:trHeight w:val="305"/>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1.4.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5644" w:type="dxa"/>
          </w:tcPr>
          <w:p w:rsidR="00DF0F04" w:rsidRPr="005C63F4" w:rsidRDefault="00DF0F04" w:rsidP="00F476C6">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Практический опыт в: </w:t>
            </w:r>
          </w:p>
          <w:p w:rsidR="00DF0F04" w:rsidRPr="005C63F4" w:rsidRDefault="00DF0F04" w:rsidP="00F476C6">
            <w:pPr>
              <w:spacing w:after="0" w:line="240" w:lineRule="auto"/>
              <w:ind w:firstLine="795"/>
              <w:jc w:val="both"/>
              <w:rPr>
                <w:rFonts w:ascii="Times New Roman" w:hAnsi="Times New Roman"/>
                <w:sz w:val="24"/>
                <w:szCs w:val="24"/>
              </w:rPr>
            </w:pPr>
            <w:r w:rsidRPr="005C63F4">
              <w:rPr>
                <w:rFonts w:ascii="Times New Roman" w:hAnsi="Times New Roman"/>
                <w:sz w:val="24"/>
                <w:szCs w:val="24"/>
              </w:rPr>
              <w:t>разработке, адаптации рецептур полуфабрикатов с учетом потребностей различных категорий потребителей, видов и форм обслуживания;</w:t>
            </w:r>
          </w:p>
          <w:p w:rsidR="00DF0F04" w:rsidRPr="005C63F4" w:rsidRDefault="00DF0F04" w:rsidP="00F476C6">
            <w:pPr>
              <w:spacing w:after="0" w:line="240" w:lineRule="auto"/>
              <w:ind w:firstLine="795"/>
              <w:jc w:val="both"/>
              <w:rPr>
                <w:rFonts w:ascii="Times New Roman" w:hAnsi="Times New Roman"/>
                <w:b/>
                <w:sz w:val="24"/>
                <w:szCs w:val="24"/>
              </w:rPr>
            </w:pPr>
            <w:r w:rsidRPr="005C63F4">
              <w:rPr>
                <w:rFonts w:ascii="Times New Roman" w:hAnsi="Times New Roman"/>
                <w:sz w:val="24"/>
                <w:szCs w:val="24"/>
              </w:rPr>
              <w:t>ведении расчетов, оформлении и презентации результатов проработки</w:t>
            </w:r>
          </w:p>
        </w:tc>
      </w:tr>
      <w:tr w:rsidR="005C63F4" w:rsidRPr="005C63F4" w:rsidTr="001C5C9F">
        <w:trPr>
          <w:trHeight w:val="305"/>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F476C6">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DF0F04" w:rsidRPr="005C63F4"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соблюдать баланс жировых и вкусовых компонентов;</w:t>
            </w:r>
          </w:p>
          <w:p w:rsidR="00DF0F04" w:rsidRPr="005C63F4"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выбирать форму, текстуру  п/ф с учетом  способа последующей термической обработки;</w:t>
            </w:r>
          </w:p>
          <w:p w:rsidR="00DF0F04" w:rsidRPr="005C63F4"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комбинировать разные методы приготовления п/ф с учетом особенностей заказа, кондиции сырья, требований к безопасности готовой продукции;</w:t>
            </w:r>
          </w:p>
          <w:p w:rsidR="00DF0F04" w:rsidRPr="005C63F4" w:rsidRDefault="00DF0F04" w:rsidP="00F476C6">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проводить проработку новой или адаптированной рецептуры и анализировать результат, определять направления корректировки рецептуры;</w:t>
            </w:r>
          </w:p>
          <w:p w:rsidR="00DF0F04" w:rsidRPr="005C63F4"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изменять рецептуры полуфабрикатов с учетом особенностей заказа, сезонности, кондиции, размера, формы сырья;</w:t>
            </w:r>
          </w:p>
          <w:p w:rsidR="00DF0F04" w:rsidRPr="005C63F4"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рассчитывать количество сырья, продуктов, массу готового полуфабриката по действующим методикам, с учетом норм отходов и потерь при обработке сырья и приготовлении полуфабрикатов;</w:t>
            </w:r>
          </w:p>
          <w:p w:rsidR="00DF0F04" w:rsidRPr="005C63F4"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оформлять акт проработки новой или адаптированной рецептуры;</w:t>
            </w:r>
          </w:p>
          <w:p w:rsidR="00DF0F04" w:rsidRPr="005C63F4"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 xml:space="preserve">представлять результат проработки (полуфабрикат, разработанную документацию) </w:t>
            </w:r>
            <w:r w:rsidRPr="005C63F4">
              <w:rPr>
                <w:rFonts w:ascii="Times New Roman" w:hAnsi="Times New Roman"/>
                <w:sz w:val="24"/>
                <w:szCs w:val="24"/>
              </w:rPr>
              <w:lastRenderedPageBreak/>
              <w:t>руководству;</w:t>
            </w:r>
          </w:p>
          <w:p w:rsidR="00DF0F04" w:rsidRPr="005C63F4" w:rsidRDefault="00DF0F04" w:rsidP="008A77D7">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проводить мастер-класс для представления результатов разработки новой рецептуры</w:t>
            </w:r>
          </w:p>
        </w:tc>
      </w:tr>
      <w:tr w:rsidR="005C63F4" w:rsidRPr="005C63F4" w:rsidTr="001C5C9F">
        <w:trPr>
          <w:trHeight w:val="305"/>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8A77D7">
            <w:pPr>
              <w:spacing w:after="0" w:line="240" w:lineRule="auto"/>
              <w:rPr>
                <w:rFonts w:ascii="Times New Roman" w:hAnsi="Times New Roman"/>
                <w:sz w:val="24"/>
                <w:szCs w:val="24"/>
              </w:rPr>
            </w:pPr>
            <w:r w:rsidRPr="005C63F4">
              <w:rPr>
                <w:rFonts w:ascii="Times New Roman" w:hAnsi="Times New Roman"/>
                <w:b/>
                <w:sz w:val="24"/>
                <w:szCs w:val="24"/>
              </w:rPr>
              <w:t>Знания:</w:t>
            </w:r>
            <w:r w:rsidRPr="005C63F4">
              <w:rPr>
                <w:rFonts w:ascii="Times New Roman" w:hAnsi="Times New Roman"/>
                <w:sz w:val="24"/>
                <w:szCs w:val="24"/>
              </w:rPr>
              <w:t xml:space="preserve"> </w:t>
            </w:r>
          </w:p>
          <w:p w:rsidR="00DF0F04" w:rsidRPr="005C63F4" w:rsidRDefault="00DF0F04" w:rsidP="008A77D7">
            <w:pPr>
              <w:spacing w:after="0" w:line="240" w:lineRule="auto"/>
              <w:ind w:firstLine="795"/>
              <w:rPr>
                <w:rFonts w:ascii="Times New Roman" w:hAnsi="Times New Roman"/>
                <w:sz w:val="24"/>
                <w:szCs w:val="24"/>
              </w:rPr>
            </w:pPr>
            <w:r w:rsidRPr="005C63F4">
              <w:rPr>
                <w:rFonts w:ascii="Times New Roman" w:hAnsi="Times New Roman"/>
                <w:sz w:val="24"/>
                <w:szCs w:val="24"/>
              </w:rPr>
              <w:t>наиболее актуальные в регионе традиционные и инновационные методы, техники  приготовления полуфабрикатов;</w:t>
            </w:r>
          </w:p>
          <w:p w:rsidR="00DF0F04" w:rsidRPr="005C63F4" w:rsidRDefault="00DF0F04" w:rsidP="008A77D7">
            <w:pPr>
              <w:spacing w:after="0" w:line="240" w:lineRule="auto"/>
              <w:ind w:firstLine="795"/>
              <w:rPr>
                <w:rFonts w:ascii="Times New Roman" w:hAnsi="Times New Roman"/>
                <w:sz w:val="24"/>
                <w:szCs w:val="24"/>
              </w:rPr>
            </w:pPr>
            <w:r w:rsidRPr="005C63F4">
              <w:rPr>
                <w:rFonts w:ascii="Times New Roman" w:hAnsi="Times New Roman"/>
                <w:sz w:val="24"/>
                <w:szCs w:val="24"/>
              </w:rPr>
              <w:t>новые высокотехнологичные продукты и инновационные способы их обработки, подготовки,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DF0F04" w:rsidRPr="005C63F4" w:rsidRDefault="00DF0F04" w:rsidP="00E338DD">
            <w:pPr>
              <w:spacing w:after="0" w:line="240" w:lineRule="auto"/>
              <w:ind w:firstLine="795"/>
              <w:rPr>
                <w:rFonts w:ascii="Times New Roman" w:hAnsi="Times New Roman"/>
                <w:sz w:val="24"/>
                <w:szCs w:val="24"/>
              </w:rPr>
            </w:pPr>
            <w:r w:rsidRPr="005C63F4">
              <w:rPr>
                <w:rFonts w:ascii="Times New Roman" w:hAnsi="Times New Roman"/>
                <w:sz w:val="24"/>
                <w:szCs w:val="24"/>
              </w:rPr>
              <w:t>современное высокотехнологичное оборудование и способы его применения;</w:t>
            </w:r>
          </w:p>
          <w:p w:rsidR="00DF0F04" w:rsidRPr="005C63F4" w:rsidRDefault="00DF0F04" w:rsidP="00E338DD">
            <w:pPr>
              <w:spacing w:after="0" w:line="240" w:lineRule="auto"/>
              <w:ind w:firstLine="795"/>
              <w:rPr>
                <w:rFonts w:ascii="Times New Roman" w:hAnsi="Times New Roman"/>
                <w:sz w:val="24"/>
                <w:szCs w:val="24"/>
              </w:rPr>
            </w:pPr>
            <w:r w:rsidRPr="005C63F4">
              <w:rPr>
                <w:rFonts w:ascii="Times New Roman" w:hAnsi="Times New Roman"/>
                <w:sz w:val="24"/>
                <w:szCs w:val="24"/>
              </w:rPr>
              <w:t>принципы, варианты сочетаемости основных продуктов с дополнительными ингредиентами, пряностями и приправами;</w:t>
            </w:r>
          </w:p>
          <w:p w:rsidR="00DF0F04" w:rsidRPr="005C63F4" w:rsidRDefault="00DF0F04" w:rsidP="00E338DD">
            <w:pPr>
              <w:spacing w:after="0" w:line="240" w:lineRule="auto"/>
              <w:ind w:firstLine="795"/>
              <w:rPr>
                <w:rFonts w:ascii="Times New Roman" w:hAnsi="Times New Roman"/>
                <w:sz w:val="24"/>
                <w:szCs w:val="24"/>
              </w:rPr>
            </w:pPr>
            <w:r w:rsidRPr="005C63F4">
              <w:rPr>
                <w:rFonts w:ascii="Times New Roman" w:hAnsi="Times New Roman"/>
                <w:sz w:val="24"/>
                <w:szCs w:val="24"/>
              </w:rPr>
              <w:t>правила организации проработки рецептур;</w:t>
            </w:r>
          </w:p>
          <w:p w:rsidR="00DF0F04" w:rsidRPr="005C63F4" w:rsidRDefault="00DF0F04" w:rsidP="00E338DD">
            <w:pPr>
              <w:spacing w:after="0" w:line="240" w:lineRule="auto"/>
              <w:ind w:firstLine="795"/>
              <w:rPr>
                <w:rFonts w:ascii="Times New Roman" w:hAnsi="Times New Roman"/>
                <w:sz w:val="24"/>
                <w:szCs w:val="24"/>
              </w:rPr>
            </w:pPr>
            <w:r w:rsidRPr="005C63F4">
              <w:rPr>
                <w:rFonts w:ascii="Times New Roman" w:hAnsi="Times New Roman"/>
                <w:sz w:val="24"/>
                <w:szCs w:val="24"/>
              </w:rPr>
              <w:t>правила, методики  расчета количества сырья и продуктов, выхода полуфабрикатов;</w:t>
            </w:r>
          </w:p>
          <w:p w:rsidR="00DF0F04" w:rsidRPr="005C63F4" w:rsidRDefault="00DF0F04" w:rsidP="00E338DD">
            <w:pPr>
              <w:spacing w:after="0" w:line="240" w:lineRule="auto"/>
              <w:ind w:firstLine="795"/>
              <w:rPr>
                <w:rFonts w:ascii="Times New Roman" w:hAnsi="Times New Roman"/>
                <w:sz w:val="24"/>
                <w:szCs w:val="24"/>
              </w:rPr>
            </w:pPr>
            <w:r w:rsidRPr="005C63F4">
              <w:rPr>
                <w:rFonts w:ascii="Times New Roman" w:hAnsi="Times New Roman"/>
                <w:sz w:val="24"/>
                <w:szCs w:val="24"/>
              </w:rPr>
              <w:t>правила оформления актов проработки, составления технологической документации по ее результатам;</w:t>
            </w:r>
          </w:p>
          <w:p w:rsidR="00DF0F04" w:rsidRPr="005C63F4" w:rsidRDefault="00DF0F04" w:rsidP="00E338DD">
            <w:pPr>
              <w:spacing w:after="0" w:line="240" w:lineRule="auto"/>
              <w:ind w:firstLine="795"/>
              <w:rPr>
                <w:rFonts w:ascii="Times New Roman" w:hAnsi="Times New Roman"/>
                <w:sz w:val="24"/>
                <w:szCs w:val="24"/>
              </w:rPr>
            </w:pPr>
            <w:r w:rsidRPr="005C63F4">
              <w:rPr>
                <w:rFonts w:ascii="Times New Roman" w:hAnsi="Times New Roman"/>
                <w:sz w:val="24"/>
                <w:szCs w:val="24"/>
              </w:rPr>
              <w:t>правила расчета себестоимости полуфабрикатов</w:t>
            </w:r>
          </w:p>
        </w:tc>
      </w:tr>
      <w:tr w:rsidR="005C63F4" w:rsidRPr="005C63F4" w:rsidTr="001C5C9F">
        <w:trPr>
          <w:trHeight w:val="830"/>
          <w:jc w:val="center"/>
        </w:trPr>
        <w:tc>
          <w:tcPr>
            <w:tcW w:w="1985"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ПМ.02.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2.1.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5644" w:type="dxa"/>
          </w:tcPr>
          <w:p w:rsidR="00DF0F04" w:rsidRPr="005C63F4" w:rsidRDefault="00DF0F04" w:rsidP="00A2106F">
            <w:pPr>
              <w:spacing w:after="0" w:line="240" w:lineRule="auto"/>
              <w:jc w:val="both"/>
              <w:rPr>
                <w:rFonts w:ascii="Times New Roman" w:hAnsi="Times New Roman"/>
                <w:sz w:val="24"/>
                <w:szCs w:val="24"/>
                <w:lang w:eastAsia="en-US"/>
              </w:rPr>
            </w:pPr>
            <w:r w:rsidRPr="005C63F4">
              <w:rPr>
                <w:rFonts w:ascii="Times New Roman" w:hAnsi="Times New Roman"/>
                <w:b/>
                <w:sz w:val="24"/>
                <w:szCs w:val="24"/>
              </w:rPr>
              <w:t>Практический опыт в:</w:t>
            </w:r>
            <w:r w:rsidRPr="005C63F4">
              <w:rPr>
                <w:rFonts w:ascii="Times New Roman" w:hAnsi="Times New Roman"/>
                <w:sz w:val="24"/>
                <w:szCs w:val="24"/>
                <w:lang w:eastAsia="en-US"/>
              </w:rPr>
              <w:t xml:space="preserve"> </w:t>
            </w:r>
          </w:p>
          <w:p w:rsidR="00DF0F04" w:rsidRPr="005C63F4" w:rsidRDefault="00DF0F04" w:rsidP="00A2106F">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DF0F04" w:rsidRPr="005C63F4" w:rsidRDefault="00DF0F04" w:rsidP="00A2106F">
            <w:pPr>
              <w:spacing w:after="0" w:line="240" w:lineRule="auto"/>
              <w:ind w:firstLine="795"/>
              <w:rPr>
                <w:rFonts w:ascii="Times New Roman" w:hAnsi="Times New Roman"/>
                <w:b/>
                <w:sz w:val="24"/>
                <w:szCs w:val="24"/>
              </w:rPr>
            </w:pPr>
            <w:r w:rsidRPr="005C63F4">
              <w:rPr>
                <w:rFonts w:ascii="Times New Roman" w:hAnsi="Times New Roman"/>
                <w:sz w:val="24"/>
                <w:szCs w:val="24"/>
                <w:lang w:eastAsia="en-US"/>
              </w:rPr>
              <w:t>обеспечении наличия продуктов в соответствии с заказом, планом работы и контроле их хранения и расхода с учетом ресурсосбережения</w:t>
            </w:r>
          </w:p>
        </w:tc>
      </w:tr>
      <w:tr w:rsidR="005C63F4" w:rsidRPr="005C63F4" w:rsidTr="001C5C9F">
        <w:trPr>
          <w:trHeight w:val="830"/>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A4FB3">
            <w:pPr>
              <w:spacing w:after="0" w:line="240" w:lineRule="auto"/>
              <w:jc w:val="both"/>
              <w:rPr>
                <w:rFonts w:ascii="Times New Roman" w:hAnsi="Times New Roman"/>
                <w:sz w:val="24"/>
                <w:szCs w:val="24"/>
              </w:rPr>
            </w:pPr>
            <w:r w:rsidRPr="005C63F4">
              <w:rPr>
                <w:rFonts w:ascii="Times New Roman" w:hAnsi="Times New Roman"/>
                <w:b/>
                <w:sz w:val="24"/>
                <w:szCs w:val="24"/>
              </w:rPr>
              <w:t>Умения:</w:t>
            </w:r>
            <w:r w:rsidRPr="005C63F4">
              <w:rPr>
                <w:rFonts w:ascii="Times New Roman" w:hAnsi="Times New Roman"/>
                <w:sz w:val="24"/>
                <w:szCs w:val="24"/>
              </w:rPr>
              <w:t xml:space="preserve"> </w:t>
            </w:r>
          </w:p>
          <w:p w:rsidR="00DF0F04" w:rsidRPr="005C63F4" w:rsidRDefault="00DF0F04" w:rsidP="000A4FB3">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lang w:eastAsia="en-US"/>
              </w:rPr>
              <w:t>обеспечивать наличие, контролировать хранение, расход полуфабрикатов, пищевых продуктов и материалов с учетом нормативов, требований к безопасности</w:t>
            </w:r>
            <w:r w:rsidRPr="005C63F4">
              <w:rPr>
                <w:rFonts w:ascii="Times New Roman" w:hAnsi="Times New Roman"/>
                <w:sz w:val="24"/>
                <w:szCs w:val="24"/>
              </w:rPr>
              <w:t>; контролировать ротацию неиспользованных продуктов в процессе производства;</w:t>
            </w:r>
          </w:p>
          <w:p w:rsidR="00DF0F04" w:rsidRPr="005C63F4" w:rsidRDefault="00DF0F04" w:rsidP="000A4FB3">
            <w:pPr>
              <w:spacing w:after="0" w:line="240" w:lineRule="auto"/>
              <w:ind w:firstLine="736"/>
              <w:jc w:val="both"/>
              <w:rPr>
                <w:rFonts w:ascii="Times New Roman" w:hAnsi="Times New Roman"/>
                <w:sz w:val="24"/>
                <w:szCs w:val="24"/>
              </w:rPr>
            </w:pPr>
            <w:r w:rsidRPr="005C63F4">
              <w:rPr>
                <w:rFonts w:ascii="Times New Roman" w:hAnsi="Times New Roman"/>
                <w:sz w:val="24"/>
                <w:szCs w:val="24"/>
              </w:rPr>
              <w:t xml:space="preserve">составлять заявку  и обеспечивать получение продуктов для производства горячих блюд, кулинарных изделий, закусок с учетом потребности и имеющихся условий хранения; </w:t>
            </w:r>
          </w:p>
          <w:p w:rsidR="00DF0F04" w:rsidRPr="005C63F4" w:rsidRDefault="00DF0F04" w:rsidP="000A4FB3">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rPr>
              <w:t>оценивать качество и безопасность сырья, продуктов, материалов;</w:t>
            </w:r>
          </w:p>
          <w:p w:rsidR="00DF0F04" w:rsidRPr="005C63F4" w:rsidRDefault="00DF0F04" w:rsidP="000A4FB3">
            <w:pPr>
              <w:spacing w:after="0" w:line="240" w:lineRule="auto"/>
              <w:jc w:val="both"/>
              <w:rPr>
                <w:rFonts w:ascii="Times New Roman" w:hAnsi="Times New Roman"/>
                <w:sz w:val="24"/>
                <w:szCs w:val="24"/>
              </w:rPr>
            </w:pPr>
            <w:r w:rsidRPr="005C63F4">
              <w:rPr>
                <w:rFonts w:ascii="Times New Roman" w:hAnsi="Times New Roman"/>
                <w:sz w:val="24"/>
                <w:szCs w:val="24"/>
              </w:rPr>
              <w:t>распределять задания между подчиненными в соответствии с их квалификацией;</w:t>
            </w:r>
          </w:p>
          <w:p w:rsidR="00DF0F04" w:rsidRPr="005C63F4" w:rsidRDefault="00DF0F04" w:rsidP="000A4FB3">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lastRenderedPageBreak/>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rsidR="00DF0F04" w:rsidRPr="005C63F4" w:rsidRDefault="00DF0F04" w:rsidP="000A4FB3">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контролировать соблюдение правил техники безопасности, пожарной безопасности, охраны труда на рабочем месте;</w:t>
            </w:r>
          </w:p>
          <w:p w:rsidR="00DF0F04" w:rsidRPr="005C63F4" w:rsidRDefault="00DF0F04" w:rsidP="000A4FB3">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DF0F04" w:rsidRPr="005C63F4" w:rsidRDefault="00DF0F04" w:rsidP="00377872">
            <w:pPr>
              <w:spacing w:after="0" w:line="240" w:lineRule="auto"/>
              <w:ind w:firstLine="795"/>
              <w:jc w:val="both"/>
              <w:rPr>
                <w:rFonts w:ascii="Times New Roman" w:hAnsi="Times New Roman"/>
                <w:sz w:val="24"/>
                <w:szCs w:val="24"/>
              </w:rPr>
            </w:pPr>
            <w:r w:rsidRPr="005C63F4">
              <w:rPr>
                <w:rFonts w:ascii="Times New Roman" w:hAnsi="Times New Roman"/>
                <w:sz w:val="24"/>
                <w:szCs w:val="24"/>
              </w:rPr>
              <w:t>демонстрировать приемы рационального размещения оборудования на рабочем месте повара;</w:t>
            </w:r>
          </w:p>
          <w:p w:rsidR="00DF0F04" w:rsidRPr="005C63F4" w:rsidRDefault="00DF0F04" w:rsidP="00377872">
            <w:pPr>
              <w:spacing w:after="0" w:line="240" w:lineRule="auto"/>
              <w:ind w:firstLine="795"/>
              <w:jc w:val="both"/>
              <w:rPr>
                <w:rFonts w:ascii="Times New Roman" w:hAnsi="Times New Roman"/>
                <w:sz w:val="24"/>
                <w:szCs w:val="24"/>
              </w:rPr>
            </w:pPr>
            <w:r w:rsidRPr="005C63F4">
              <w:rPr>
                <w:rFonts w:ascii="Times New Roman" w:hAnsi="Times New Roman"/>
                <w:sz w:val="24"/>
                <w:szCs w:val="24"/>
              </w:rPr>
              <w:t xml:space="preserve">контролировать, осуществлять   упаковку, маркировку, </w:t>
            </w:r>
            <w:r w:rsidRPr="005C63F4">
              <w:rPr>
                <w:rFonts w:ascii="Times New Roman" w:hAnsi="Times New Roman"/>
                <w:sz w:val="24"/>
                <w:szCs w:val="24"/>
                <w:lang w:eastAsia="en-US"/>
              </w:rPr>
              <w:t xml:space="preserve">складирование, неиспользованных полуфабрикатов, пищевых продуктов </w:t>
            </w:r>
            <w:r w:rsidRPr="005C63F4">
              <w:rPr>
                <w:rFonts w:ascii="Times New Roman" w:hAnsi="Times New Roman"/>
                <w:sz w:val="24"/>
                <w:szCs w:val="24"/>
              </w:rPr>
              <w:t xml:space="preserve">с учетом требований по безопасности (ХАССП), </w:t>
            </w:r>
            <w:r w:rsidRPr="005C63F4">
              <w:rPr>
                <w:rFonts w:ascii="Times New Roman" w:hAnsi="Times New Roman"/>
                <w:sz w:val="24"/>
                <w:szCs w:val="24"/>
                <w:lang w:eastAsia="en-US"/>
              </w:rPr>
              <w:t xml:space="preserve">сроков  хранения </w:t>
            </w:r>
          </w:p>
        </w:tc>
      </w:tr>
      <w:tr w:rsidR="005C63F4" w:rsidRPr="005C63F4" w:rsidTr="001C5C9F">
        <w:trPr>
          <w:trHeight w:val="830"/>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A4FB3">
            <w:pPr>
              <w:spacing w:after="0" w:line="240" w:lineRule="auto"/>
              <w:jc w:val="both"/>
              <w:rPr>
                <w:rFonts w:ascii="Times New Roman" w:hAnsi="Times New Roman"/>
                <w:sz w:val="24"/>
                <w:szCs w:val="24"/>
                <w:u w:color="000000"/>
              </w:rPr>
            </w:pPr>
            <w:r w:rsidRPr="005C63F4">
              <w:rPr>
                <w:rFonts w:ascii="Times New Roman" w:hAnsi="Times New Roman"/>
                <w:b/>
                <w:sz w:val="24"/>
                <w:szCs w:val="24"/>
              </w:rPr>
              <w:t>Знания:</w:t>
            </w:r>
            <w:r w:rsidRPr="005C63F4">
              <w:rPr>
                <w:rFonts w:ascii="Times New Roman" w:hAnsi="Times New Roman"/>
                <w:sz w:val="24"/>
                <w:szCs w:val="24"/>
                <w:u w:color="000000"/>
              </w:rPr>
              <w:t xml:space="preserve"> </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требования охраны труда, пожарной безопасности, техники безопасности при выполнении работ;</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методы контроля качества полуфабрикатов, пищевых продуктов;</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последовательность выполнения технологических операций;</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требования к личной гигиене персонала при подготовке производственного инвентаря и кухонной посуды;</w:t>
            </w:r>
            <w:r w:rsidRPr="005C63F4">
              <w:rPr>
                <w:rFonts w:ascii="Times New Roman" w:hAnsi="Times New Roman"/>
                <w:sz w:val="24"/>
                <w:szCs w:val="24"/>
                <w:u w:color="000000"/>
              </w:rPr>
              <w:t xml:space="preserve"> </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w:t>
            </w:r>
            <w:r w:rsidRPr="005C63F4">
              <w:rPr>
                <w:rFonts w:ascii="Times New Roman" w:hAnsi="Times New Roman"/>
                <w:sz w:val="24"/>
                <w:szCs w:val="24"/>
              </w:rPr>
              <w:t>озможные последствия нарушения санитарии и гигиены;</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виды, назначение, правила применения и </w:t>
            </w:r>
            <w:r w:rsidRPr="005C63F4">
              <w:rPr>
                <w:rFonts w:ascii="Times New Roman" w:hAnsi="Times New Roman"/>
                <w:sz w:val="24"/>
                <w:szCs w:val="24"/>
              </w:rPr>
              <w:lastRenderedPageBreak/>
              <w:t>безопасного хранения чистящих, моющих и дезинфицирующих средств;</w:t>
            </w:r>
          </w:p>
          <w:p w:rsidR="00DF0F04" w:rsidRPr="005C63F4" w:rsidRDefault="00DF0F04" w:rsidP="000A4FB3">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правила утилизации отходов;</w:t>
            </w:r>
          </w:p>
          <w:p w:rsidR="00DF0F04" w:rsidRPr="005C63F4" w:rsidRDefault="00DF0F04" w:rsidP="00377872">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5C63F4" w:rsidRDefault="00DF0F04" w:rsidP="00377872">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виды кухонных ножей, других видов инструментов, инвентаря, правила подготовки их к работе, ухода за ними и их назначение</w:t>
            </w:r>
          </w:p>
        </w:tc>
      </w:tr>
      <w:tr w:rsidR="005C63F4" w:rsidRPr="005C63F4" w:rsidTr="001C5C9F">
        <w:trPr>
          <w:trHeight w:val="294"/>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2.2.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377872">
            <w:pPr>
              <w:spacing w:after="0" w:line="240" w:lineRule="auto"/>
              <w:ind w:firstLine="653"/>
              <w:rPr>
                <w:rFonts w:ascii="Times New Roman" w:hAnsi="Times New Roman"/>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супов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69"/>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377872">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377872">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377872">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супов сложного ассортимента; </w:t>
            </w:r>
          </w:p>
          <w:p w:rsidR="00DF0F04" w:rsidRPr="005C63F4" w:rsidRDefault="00DF0F04" w:rsidP="00377872">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супов сложного ассортимента в соответствии с рецептурой, заказом;</w:t>
            </w:r>
          </w:p>
          <w:p w:rsidR="00DF0F04" w:rsidRPr="005C63F4" w:rsidRDefault="00DF0F04" w:rsidP="00377872">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супов сложного ассортимента;</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супы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минимизировать потери питательных веществ, массы продукта при термической </w:t>
            </w:r>
            <w:r w:rsidRPr="005C63F4">
              <w:rPr>
                <w:rFonts w:ascii="Times New Roman" w:hAnsi="Times New Roman"/>
                <w:sz w:val="24"/>
                <w:szCs w:val="24"/>
              </w:rPr>
              <w:lastRenderedPageBreak/>
              <w:t>обработке;</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супов;</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способом  супов сложного ассортимента; </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супов; сервировать для подачи с учетом потребностей различных категорий потребителей, форм и способов обслуживания;</w:t>
            </w:r>
          </w:p>
          <w:p w:rsidR="00DF0F04" w:rsidRPr="005C63F4" w:rsidRDefault="00DF0F04" w:rsidP="000A4FB3">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супов;</w:t>
            </w:r>
          </w:p>
          <w:p w:rsidR="00DF0F04" w:rsidRPr="005C63F4" w:rsidRDefault="00DF0F04" w:rsidP="00253D0A">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супов с учетом требований к безопасности готовой продукции;</w:t>
            </w:r>
          </w:p>
          <w:p w:rsidR="00DF0F04" w:rsidRPr="005C63F4" w:rsidRDefault="00DF0F04" w:rsidP="00253D0A">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253D0A">
            <w:pPr>
              <w:spacing w:after="0" w:line="240" w:lineRule="auto"/>
              <w:ind w:firstLine="653"/>
              <w:jc w:val="both"/>
              <w:rPr>
                <w:rFonts w:ascii="Times New Roman" w:hAnsi="Times New Roman"/>
                <w:sz w:val="24"/>
                <w:szCs w:val="24"/>
              </w:rPr>
            </w:pPr>
            <w:r w:rsidRPr="005C63F4">
              <w:rPr>
                <w:rFonts w:ascii="Times New Roman" w:hAnsi="Times New Roman"/>
                <w:sz w:val="24"/>
                <w:szCs w:val="24"/>
              </w:rPr>
              <w:t>рассчитывать стоимость супов;</w:t>
            </w:r>
          </w:p>
          <w:p w:rsidR="00DF0F04" w:rsidRPr="005C63F4" w:rsidRDefault="00DF0F04" w:rsidP="00253D0A">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супов с прилавка/раздачи;</w:t>
            </w:r>
          </w:p>
          <w:p w:rsidR="00DF0F04" w:rsidRPr="005C63F4" w:rsidRDefault="00DF0F04" w:rsidP="00253D0A">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 консультировать потребителей;</w:t>
            </w:r>
          </w:p>
          <w:p w:rsidR="00DF0F04" w:rsidRPr="005C63F4" w:rsidRDefault="00DF0F04" w:rsidP="00253D0A">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4"/>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супов сложного приготовления, в том числе авторских, брендовых, региональных;</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супов;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супов;</w:t>
            </w:r>
          </w:p>
          <w:p w:rsidR="00DF0F04" w:rsidRPr="005C63F4"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lastRenderedPageBreak/>
              <w:t>виды, правила безопасной эксплуатации технологического оборудования и производственного инвентаря;</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охлаждения и замораживания, размораживания заготовок для супов, готовых супов с учетом требований к безопасности;</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супов сложного ассортимента</w:t>
            </w:r>
            <w:r w:rsidRPr="005C63F4">
              <w:rPr>
                <w:rFonts w:ascii="Times New Roman" w:hAnsi="Times New Roman"/>
                <w:sz w:val="24"/>
                <w:szCs w:val="24"/>
                <w:u w:color="000000"/>
              </w:rPr>
              <w:t xml:space="preserve">; </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супов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супов для подачи;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супов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температура подачи супов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разогревания охлажденных, замороженных супов;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требования к безопасности хранения супов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супов;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63"/>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2.3.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непродолжительное хранение горячих соусов сложного ассортимента</w:t>
            </w:r>
          </w:p>
        </w:tc>
        <w:tc>
          <w:tcPr>
            <w:tcW w:w="5644" w:type="dxa"/>
          </w:tcPr>
          <w:p w:rsidR="00DF0F04" w:rsidRPr="005C63F4" w:rsidRDefault="00DF0F04" w:rsidP="00736C18">
            <w:pPr>
              <w:spacing w:after="0" w:line="240" w:lineRule="auto"/>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0F04F4">
            <w:pPr>
              <w:spacing w:after="0" w:line="240" w:lineRule="auto"/>
              <w:ind w:firstLine="653"/>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соусов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68"/>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736C18">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соусов сложного ассортимента; </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lastRenderedPageBreak/>
              <w:t>контролировать, осуществлять взвешивание, измерение продуктов, входящих в состав соусов сложного ассортимента в соответствии с рецептурой, заказом;</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соусов сложного ассортимента;</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термической обработке;</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соусов;</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способом  соусов сложного ассортимента; </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соусов, готовые соусы для организации хранения;</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соусов; сервировать для подачи с учетом потребностей различных категорий потребителей, форм и способов обслуживания;</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соусов;</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соусов с учетом требований к безопасности готовой продукции;</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рассчитывать стоимость соусов;</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соусов с прилавка/раздачи;</w:t>
            </w:r>
          </w:p>
          <w:p w:rsidR="00DF0F04" w:rsidRPr="005C63F4" w:rsidRDefault="00DF0F04" w:rsidP="00736C18">
            <w:pPr>
              <w:spacing w:after="0" w:line="240" w:lineRule="auto"/>
              <w:ind w:firstLine="653"/>
              <w:jc w:val="both"/>
              <w:rPr>
                <w:rFonts w:ascii="Times New Roman" w:hAnsi="Times New Roman"/>
                <w:sz w:val="24"/>
                <w:szCs w:val="24"/>
              </w:rPr>
            </w:pPr>
            <w:r w:rsidRPr="005C63F4">
              <w:rPr>
                <w:rFonts w:ascii="Times New Roman" w:hAnsi="Times New Roman"/>
                <w:sz w:val="24"/>
                <w:szCs w:val="24"/>
              </w:rPr>
              <w:lastRenderedPageBreak/>
              <w:t>поддерживать визуальный контакт с потребителем на раздаче; консультировать потребителей;</w:t>
            </w:r>
          </w:p>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соусов сложного приготовления, в том числе авторских, брендовых, региональных;</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соусов;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соусов;</w:t>
            </w:r>
          </w:p>
          <w:p w:rsidR="00DF0F04" w:rsidRPr="005C63F4"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охлаждения и замораживания, размораживания заготовок для соусов, готовых соусов с учетом требований к безопасности;</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соусов сложного ассортимента</w:t>
            </w:r>
            <w:r w:rsidRPr="005C63F4">
              <w:rPr>
                <w:rFonts w:ascii="Times New Roman" w:hAnsi="Times New Roman"/>
                <w:sz w:val="24"/>
                <w:szCs w:val="24"/>
                <w:u w:color="000000"/>
              </w:rPr>
              <w:t xml:space="preserve">; </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соусов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соусов для подачи;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соусов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температура подачи соусов сложного </w:t>
            </w:r>
            <w:r w:rsidRPr="005C63F4">
              <w:rPr>
                <w:rFonts w:ascii="Times New Roman" w:hAnsi="Times New Roman"/>
                <w:sz w:val="24"/>
                <w:szCs w:val="24"/>
              </w:rPr>
              <w:lastRenderedPageBreak/>
              <w:t>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разогревания охлажденных, замороженных соусов;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требования к безопасности хранения соусов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соусов;</w:t>
            </w:r>
          </w:p>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2.4.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A2106F">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85FEF">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горячих блюд и гарниров из овощей, круп, бобовых, макаронных изделий сложного ассортимента; </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горячих блюд и гарниров из овощей, круп, бобовых, макаронных изделий сложного ассортимента в соответствии с рецептурой, заказом;</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горячих блюд и гарниров из овощей, круп, бобовых, макаронных изделий сложного ассортимента;</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w:t>
            </w:r>
            <w:r w:rsidRPr="005C63F4">
              <w:rPr>
                <w:rFonts w:ascii="Times New Roman" w:hAnsi="Times New Roman"/>
                <w:sz w:val="24"/>
                <w:szCs w:val="24"/>
              </w:rPr>
              <w:lastRenderedPageBreak/>
              <w:t>способом обслуживания и т.д.;</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горячих блюд и гарниров из овощей, круп, бобовых, макаронных изделий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термической обработке;</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горячих блюд и гарниров из овощей, круп, бобовых, макаронных изделий;</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способом горячих блюд и гарниров из овощей, круп, бобовых, макаронных изделий сложного ассортимента; </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горячих блюд и гарниров из овощей, круп, бобовых, макаронных изделий; сервировать для подачи с учетом потребностей различных категорий потребителей, форм и способов обслуживания;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горячих блюд и гарниров из овощей, круп, бобовых, макаронных изделий;</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горячих блюд и гарниров из овощей, круп, бобовых, макаронных изделий с учетом требований к безопасности готовой продукции;</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рассчитывать стоимость горячих блюд и гарниров из овощей, круп, бобовых, макаронных изделий;</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горячих блюд и гарниров из овощей, круп, бобовых, макаронных изделий с прилавка/раздачи;</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 консультировать потребителей;</w:t>
            </w:r>
          </w:p>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lastRenderedPageBreak/>
              <w:t>ассортимент, рецептуры, характеристика, требования к качеству, примерные нормы выхода  горячих блюд и гарниров из овощей, круп, бобовых, макаронных изделий сложного приготовления, в том числе авторских, брендовых, региональных;</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горячих блюд и гарниров из овощей, круп, бобовых, макаронных изделий;</w:t>
            </w:r>
          </w:p>
          <w:p w:rsidR="00DF0F04" w:rsidRPr="005C63F4"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горячих блюд и гарниров из овощей, круп, бобовых, макаронных изделий ;</w:t>
            </w:r>
          </w:p>
          <w:p w:rsidR="00DF0F04" w:rsidRPr="005C63F4"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охлаждения и замораживания, размораживания заготовок для горячих блюд и гарниров из овощей, круп, бобовых, макаронных изделий, готовых горячих блюд и гарниров из овощей, круп, бобовых, макаронных изделий с учетом требований к безопасности;</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горячих блюд и гарниров из овощей, круп, бобовых, макаронных изделий сложного ассортимента</w:t>
            </w:r>
            <w:r w:rsidRPr="005C63F4">
              <w:rPr>
                <w:rFonts w:ascii="Times New Roman" w:hAnsi="Times New Roman"/>
                <w:sz w:val="24"/>
                <w:szCs w:val="24"/>
                <w:u w:color="000000"/>
              </w:rPr>
              <w:t xml:space="preserve">; </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горячих блюд и гарниров из овощей, круп, бобовых, макаронных изделий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горячих блюд и гарниров из овощей, круп, бобовых, макаронных изделий  для подачи;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виды, назначение посуды для подачи, </w:t>
            </w:r>
            <w:r w:rsidRPr="005C63F4">
              <w:rPr>
                <w:rFonts w:ascii="Times New Roman" w:hAnsi="Times New Roman"/>
                <w:sz w:val="24"/>
                <w:szCs w:val="24"/>
              </w:rPr>
              <w:lastRenderedPageBreak/>
              <w:t>термосов, контейнеров для отпуска на вынос;</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горячих блюд и гарниров из овощей, круп, бобовых, макаронных изделий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температура подачи горячих блюд и гарниров из овощей, круп, бобовых, макаронных изделий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разогревания охлажденных, замороженных горячих блюд и гарниров из овощей, круп, бобовых, макаронных изделий;</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требования к безопасности хранения горячих блюд и гарниров из овощей, круп, бобовых, макаронных изделий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горячих блюд и гарниров из овощей, круп, бобовых, макаронных изделий;</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2.5.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A2106F">
            <w:pPr>
              <w:spacing w:after="0" w:line="240" w:lineRule="auto"/>
              <w:ind w:firstLine="653"/>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горячих блюд из яиц, творога, сыра, муки сложного ассортимента; </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горячих блюд из яиц, творога, сыра, муки сложного ассортимента в соответствии с рецептурой, заказом;</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горячих блюд из яиц, творога, сыра, муки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изменять, адаптировать рецептуру, выход </w:t>
            </w:r>
            <w:r w:rsidRPr="005C63F4">
              <w:rPr>
                <w:rFonts w:ascii="Times New Roman" w:hAnsi="Times New Roman"/>
                <w:sz w:val="24"/>
                <w:szCs w:val="24"/>
              </w:rPr>
              <w:lastRenderedPageBreak/>
              <w:t>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горячие блюда из яиц, творога, сыра, муки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термической обработке;</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горячих блюд из яиц, творога, сыра, муки;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способом  горячих блюд из яиц, творога, сыра, муки сложного ассортимента; </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горячих блюд из яиц, творога, сыра, муки; сервировать для подачи с учетом потребностей различных категорий потребителей, форм и способов обслуживания;</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горячих блюд из яиц, творога, сыра, муки;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горячих блюд из яиц, творога, сыра, муки с учетом требований к безопасности готовой продукции;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рассчитывать стоимость горячих блюд из яиц, творога, сыра, муки;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горячих блюд из яиц, творога, сыра, муки с прилавка/раздачи;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 консультировать потребителей;</w:t>
            </w:r>
          </w:p>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ассортимент, рецептуры, характеристика, требования к качеству, примерные нормы выхода  горячих блюд из яиц, творога, сыра, муки сложного </w:t>
            </w:r>
            <w:r w:rsidRPr="005C63F4">
              <w:rPr>
                <w:rFonts w:ascii="Times New Roman" w:hAnsi="Times New Roman"/>
                <w:sz w:val="24"/>
                <w:szCs w:val="24"/>
              </w:rPr>
              <w:lastRenderedPageBreak/>
              <w:t>приготовления, в том числе авторских, брендовых, региональных;</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горячих блюд из яиц, творога, сыра, муки;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горячих блюд из яиц, творога, сыра, муки;</w:t>
            </w:r>
          </w:p>
          <w:p w:rsidR="00DF0F04" w:rsidRPr="005C63F4" w:rsidRDefault="00DF0F04" w:rsidP="00A2106F">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A2106F">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охлаждения и замораживания, размораживания заготовок для горячих блюд из яиц, творога, сыра, муки, готовых горячих блюд из яиц, творога, сыра, муки с учетом требований к безопасности;</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горячих блюд из яиц, творога, сыра, муки сложного ассортимента</w:t>
            </w:r>
            <w:r w:rsidRPr="005C63F4">
              <w:rPr>
                <w:rFonts w:ascii="Times New Roman" w:hAnsi="Times New Roman"/>
                <w:sz w:val="24"/>
                <w:szCs w:val="24"/>
                <w:u w:color="000000"/>
              </w:rPr>
              <w:t xml:space="preserve">; </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горячих блюд из яиц, творога, сыра, муки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горячих блюд из яиц, творога, сыра, муки для подачи;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горячих блюд из яиц, творога, сыра, муки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температура подачи горячих блюд из яиц, творога, сыра, муки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правила разогревания охлажденных, замороженных горячих блюд из яиц, творога, сыра, </w:t>
            </w:r>
            <w:r w:rsidRPr="005C63F4">
              <w:rPr>
                <w:rFonts w:ascii="Times New Roman" w:hAnsi="Times New Roman"/>
                <w:sz w:val="24"/>
                <w:szCs w:val="24"/>
              </w:rPr>
              <w:lastRenderedPageBreak/>
              <w:t>муки;</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требования к безопасности хранения горячих блюд из яиц, творога, сыра, муки сложного ассортимента;</w:t>
            </w:r>
          </w:p>
          <w:p w:rsidR="00DF0F04" w:rsidRPr="005C63F4" w:rsidRDefault="00DF0F04" w:rsidP="00A2106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горячих блюд из яиц, творога, сыра, муки;</w:t>
            </w:r>
          </w:p>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2.6.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A2106F">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85FEF">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горячих блюд из рыбы, нерыбного водного сырья сложного ассортимента; </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горячих блюд из рыбы, нерыбного водного сырья сложного ассортимента в соответствии с рецептурой, заказом;</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горячих блюд из рыбы, нерыбного водного сырья сложного ассортимента;</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приготовление, готовить горячих блюд из рыбы, нерыбного водного сырья сложного ассортимента в соответствии с </w:t>
            </w:r>
            <w:r w:rsidRPr="005C63F4">
              <w:rPr>
                <w:rFonts w:ascii="Times New Roman" w:hAnsi="Times New Roman"/>
                <w:sz w:val="24"/>
                <w:szCs w:val="24"/>
              </w:rPr>
              <w:lastRenderedPageBreak/>
              <w:t>рецептурой, с учетом особенностей заказа, способа подачи, требований к качеству и безопасности готовой продукции;</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термической обработке;</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горячих блюд из рыбы, нерыбного водного сырья;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способом горячих блюд из рыбы, нерыбного водного сырья сложного ассортимента; </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горячих блюд из рыбы, нерыбного водного сырья, готовые блюда для организации хранения;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горячих блюд из рыбы, нерыбного водного сырья; сервировать для подачи с учетом потребностей различных категорий потребителей, форм и способов обслуживания;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горячих блюд из рыбы, нерыбного водного сырья;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горячих блюд из рыбы, нерыбного водного сырья с учетом требований к безопасности готовой продукции;</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горячих блюд из рыбы, нерыбного водного сырья; рассчитывать стоимость горячих блюд из рыбы, нерыбного водного сырья;</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горячих блюд из рыбы, нерыбного водного сырья с прилавка/раздачи;</w:t>
            </w:r>
          </w:p>
          <w:p w:rsidR="00DF0F04" w:rsidRPr="005C63F4" w:rsidRDefault="00DF0F04" w:rsidP="00085FEF">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 консультировать потребителей;</w:t>
            </w:r>
          </w:p>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913212">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913212">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горячих блюд из рыбы, нерыбного водного сырья сложного приготовления, в том числе авторских, брендовых, региональных;</w:t>
            </w:r>
          </w:p>
          <w:p w:rsidR="00DF0F04" w:rsidRPr="005C63F4" w:rsidRDefault="00DF0F04" w:rsidP="00913212">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правила выбора, требования к качеству, принципы сочетаемости основных продуктов и </w:t>
            </w:r>
            <w:r w:rsidRPr="005C63F4">
              <w:rPr>
                <w:rFonts w:ascii="Times New Roman" w:hAnsi="Times New Roman"/>
                <w:sz w:val="24"/>
                <w:szCs w:val="24"/>
              </w:rPr>
              <w:lastRenderedPageBreak/>
              <w:t>дополнительных ингредиентов к ним;</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горячих блюд из рыбы, нерыбного водного сырья;</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горячих блюд из рыбы, нерыбного водного сырья;</w:t>
            </w:r>
          </w:p>
          <w:p w:rsidR="00DF0F04" w:rsidRPr="005C63F4" w:rsidRDefault="00DF0F04" w:rsidP="00913212">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913212">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913212">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охлаждения и замораживания, размораживания заготовок для горячих блюд из рыбы, нерыбного водного сырья, готовых горячих блюд из рыбы, нерыбного водного сырья с учетом требований к безопасности;</w:t>
            </w:r>
          </w:p>
          <w:p w:rsidR="00DF0F04" w:rsidRPr="005C63F4" w:rsidRDefault="00DF0F04" w:rsidP="00913212">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913212">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горячих блюд из рыбы, нерыбного водного сырья сложного ассортимента</w:t>
            </w:r>
            <w:r w:rsidRPr="005C63F4">
              <w:rPr>
                <w:rFonts w:ascii="Times New Roman" w:hAnsi="Times New Roman"/>
                <w:sz w:val="24"/>
                <w:szCs w:val="24"/>
                <w:u w:color="000000"/>
              </w:rPr>
              <w:t xml:space="preserve">; </w:t>
            </w:r>
          </w:p>
          <w:p w:rsidR="00DF0F04" w:rsidRPr="005C63F4" w:rsidRDefault="00DF0F04" w:rsidP="00913212">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горячих блюд из рыбы, нерыбного водного сырья сложного ассортимента;</w:t>
            </w:r>
          </w:p>
          <w:p w:rsidR="00DF0F04" w:rsidRPr="005C63F4" w:rsidRDefault="00DF0F04" w:rsidP="00913212">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горячих блюд из рыбы, нерыбного водного сырья для подачи;</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горячих блюд из рыбы, нерыбного водного сырья сложного ассортимента;</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температура подачи горячих блюд из рыбы, нерыбного водного сырья сложного ассортимента;</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разогревания охлажденных, замороженных горячих блюд из рыбы, нерыбного водного сырья;</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требования к безопасности хранения горячих блюд из рыбы, нерыбного водного сырья сложного </w:t>
            </w:r>
            <w:r w:rsidRPr="005C63F4">
              <w:rPr>
                <w:rFonts w:ascii="Times New Roman" w:hAnsi="Times New Roman"/>
                <w:sz w:val="24"/>
                <w:szCs w:val="24"/>
              </w:rPr>
              <w:lastRenderedPageBreak/>
              <w:t>ассортимента;</w:t>
            </w:r>
          </w:p>
          <w:p w:rsidR="00DF0F04" w:rsidRPr="005C63F4" w:rsidRDefault="00DF0F04" w:rsidP="00913212">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горячих блюд из рыбы, нерыбного водного сырья;</w:t>
            </w:r>
          </w:p>
          <w:p w:rsidR="00DF0F04" w:rsidRPr="005C63F4" w:rsidRDefault="00DF0F04" w:rsidP="00913212">
            <w:pPr>
              <w:spacing w:after="0" w:line="240" w:lineRule="auto"/>
              <w:jc w:val="both"/>
              <w:rPr>
                <w:rFonts w:ascii="Times New Roman" w:hAnsi="Times New Roman"/>
                <w:b/>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2.7.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A2106F">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A2106F">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D46058">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горячих блюд из мяса, домашней птицы, дичи, кролика сложного ассортимента; </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горячих блюд из мяса, домашней птицы, дичи, кролика сложного ассортимента в соответствии с рецептурой, заказом;</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горячих блюд из мяса, домашней птицы, дичи, кролика сложного ассортимента;</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приготовление, готовить горячие блюда из мяса, домашней птицы, дичи, кролика сложного ассортимента в соответствии с рецептурой, с учетом особенностей заказа, способа </w:t>
            </w:r>
            <w:r w:rsidRPr="005C63F4">
              <w:rPr>
                <w:rFonts w:ascii="Times New Roman" w:hAnsi="Times New Roman"/>
                <w:sz w:val="24"/>
                <w:szCs w:val="24"/>
              </w:rPr>
              <w:lastRenderedPageBreak/>
              <w:t>подачи, требований к качеству и безопасности готовой продукции;</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термической обработке;</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горячих блюд из мяса, домашней птицы, дичи, кролика;</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способом горячих блюд из мяса, домашней птицы, дичи, кролика сложного ассортимента; </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горячих блюд из мяса, домашней птицы, дичи, кролика, готовые блюда для организации хранения;</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горячих блюд из мяса, домашней птицы, дичи, кролика; сервировать для подачи с учетом потребностей различных категорий потребителей, форм и способов обслуживания;</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горячих блюд из мяса, домашней птицы, дичи, кролика;</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горячих блюд из мяса, домашней птицы, дичи, кролика с учетом требований к безопасности готовой продукции;</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рассчитывать стоимость горячих блюд из мяса, домашней птицы, дичи, кролика;</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горячих блюд из мяса, домашней птицы, дичи, кролика с прилавка/раздачи;</w:t>
            </w:r>
          </w:p>
          <w:p w:rsidR="00DF0F04" w:rsidRPr="005C63F4" w:rsidRDefault="00DF0F04" w:rsidP="00D46058">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 консультировать потребителей;</w:t>
            </w:r>
          </w:p>
          <w:p w:rsidR="00DF0F04" w:rsidRPr="005C63F4" w:rsidRDefault="00DF0F04" w:rsidP="00D46058">
            <w:pPr>
              <w:spacing w:after="0" w:line="240" w:lineRule="auto"/>
              <w:rPr>
                <w:rFonts w:ascii="Times New Roman" w:hAnsi="Times New Roman"/>
                <w:b/>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горячих блюд из мяса, домашней птицы, дичи, кролика сложного приготовления, в том числе авторских, брендовых, региональных;</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lastRenderedPageBreak/>
              <w:t>характеристика региональных видов сырья,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горячих блюд из мяса, домашней птицы, дичи, кролика;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горячих блюд из мяса, домашней птицы, дичи, кролика;</w:t>
            </w:r>
          </w:p>
          <w:p w:rsidR="00DF0F04" w:rsidRPr="005C63F4"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охлаждения и замораживания, размораживания заготовок для горячих блюд из мяса, домашней птицы, дичи, кролика, готовых горячих блюд из мяса, домашней птицы, дичи, кролика с учетом требований к безопасности;</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горячих блюд из мяса, домашней птицы, дичи, кролика сложного ассортимента</w:t>
            </w:r>
            <w:r w:rsidRPr="005C63F4">
              <w:rPr>
                <w:rFonts w:ascii="Times New Roman" w:hAnsi="Times New Roman"/>
                <w:sz w:val="24"/>
                <w:szCs w:val="24"/>
                <w:u w:color="000000"/>
              </w:rPr>
              <w:t xml:space="preserve">;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горячих блюд из мяса, домашней птицы, дичи, кролика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горячих блюд из мяса, домашней птицы, дичи, кролика для подачи;</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горячих блюд из мяса, домашней птицы, дичи, кролика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температура подачи горячих блюд из мяса, домашней птицы, дичи, кролика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правила разогревания охлажденных, замороженных горячих блюд из мяса, домашней птицы, дичи, кролика; требования к безопасности хранения горячих блюд из мяса, домашней птицы, </w:t>
            </w:r>
            <w:r w:rsidRPr="005C63F4">
              <w:rPr>
                <w:rFonts w:ascii="Times New Roman" w:hAnsi="Times New Roman"/>
                <w:sz w:val="24"/>
                <w:szCs w:val="24"/>
              </w:rPr>
              <w:lastRenderedPageBreak/>
              <w:t>дичи, кролика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горячих блюд из мяса, домашней птицы, дичи, кролика;</w:t>
            </w:r>
          </w:p>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2.8.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644" w:type="dxa"/>
          </w:tcPr>
          <w:p w:rsidR="00DF0F04" w:rsidRPr="005C63F4" w:rsidRDefault="00DF0F04" w:rsidP="00085FEF">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Практический опыт в: </w:t>
            </w:r>
          </w:p>
          <w:p w:rsidR="00DF0F04" w:rsidRPr="005C63F4" w:rsidRDefault="00DF0F04" w:rsidP="00D46058">
            <w:pPr>
              <w:spacing w:after="0" w:line="240" w:lineRule="auto"/>
              <w:ind w:firstLine="795"/>
              <w:jc w:val="both"/>
              <w:rPr>
                <w:rFonts w:ascii="Times New Roman" w:hAnsi="Times New Roman"/>
                <w:sz w:val="24"/>
                <w:szCs w:val="24"/>
              </w:rPr>
            </w:pPr>
            <w:r w:rsidRPr="005C63F4">
              <w:rPr>
                <w:rFonts w:ascii="Times New Roman" w:hAnsi="Times New Roman"/>
                <w:sz w:val="24"/>
                <w:szCs w:val="24"/>
              </w:rPr>
              <w:t>разработке,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DF0F04" w:rsidRPr="005C63F4" w:rsidRDefault="00DF0F04" w:rsidP="00D46058">
            <w:pPr>
              <w:spacing w:after="0" w:line="240" w:lineRule="auto"/>
              <w:ind w:firstLine="795"/>
              <w:jc w:val="both"/>
              <w:rPr>
                <w:rFonts w:ascii="Times New Roman" w:hAnsi="Times New Roman"/>
                <w:sz w:val="24"/>
                <w:szCs w:val="24"/>
              </w:rPr>
            </w:pPr>
            <w:r w:rsidRPr="005C63F4">
              <w:rPr>
                <w:rFonts w:ascii="Times New Roman" w:hAnsi="Times New Roman"/>
                <w:sz w:val="24"/>
                <w:szCs w:val="24"/>
              </w:rPr>
              <w:t>ведении расчетов, оформлении и презентации результатов проработки</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85FEF">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DF0F04" w:rsidRPr="005C63F4"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соблюдать баланс жировых и вкусовых компонентов;</w:t>
            </w:r>
          </w:p>
          <w:p w:rsidR="00DF0F04" w:rsidRPr="005C63F4"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выбирать форму, текстуру  горячих блюд, кулинарных изделий, закусок, в том числе авторских, брендовых, региональных с учетом  способа последующей термической обработки;</w:t>
            </w:r>
          </w:p>
          <w:p w:rsidR="00DF0F04" w:rsidRPr="005C63F4"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комбинировать разные методы приготовления горячих блюд, кулинарных изделий, закусок с учетом особенностей заказа, требований к безопасности готовой продукции;</w:t>
            </w:r>
          </w:p>
          <w:p w:rsidR="00DF0F04" w:rsidRPr="005C63F4"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проводить проработку новой или адаптированной рецептуры и анализировать результат, определять направления корректировки рецептуры;</w:t>
            </w:r>
          </w:p>
          <w:p w:rsidR="00DF0F04" w:rsidRPr="005C63F4"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изменять рецептуры горячих блюд, кулинарных изделий, закусок с учетом особенностей заказа, сезонности, форм и методов обслуживания;</w:t>
            </w:r>
          </w:p>
          <w:p w:rsidR="00DF0F04" w:rsidRPr="005C63F4"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рассчитывать количество сырья, продуктов, массу готовых горячих блюд, кулинарных изделий, закусок по действующим методикам, с учетом норм отходов и потерь при приготовлении;</w:t>
            </w:r>
          </w:p>
          <w:p w:rsidR="00DF0F04" w:rsidRPr="005C63F4" w:rsidRDefault="00DF0F04" w:rsidP="00085FEF">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оформлять акт проработки новой или адаптированной рецептуры;</w:t>
            </w:r>
          </w:p>
          <w:p w:rsidR="00DF0F04" w:rsidRPr="005C63F4" w:rsidRDefault="00DF0F04" w:rsidP="00D46058">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представлять результат проработки (готовые горячие блюда, кулинарные изделия, закуски, разработанную документацию) руководству;</w:t>
            </w:r>
          </w:p>
          <w:p w:rsidR="00DF0F04" w:rsidRPr="005C63F4" w:rsidRDefault="00DF0F04" w:rsidP="00D46058">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проводить мастер-класс для представления результатов разработки новой рецептуры</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02AC1">
            <w:pPr>
              <w:spacing w:after="0" w:line="240" w:lineRule="auto"/>
              <w:jc w:val="both"/>
              <w:rPr>
                <w:rFonts w:ascii="Times New Roman" w:hAnsi="Times New Roman"/>
                <w:sz w:val="24"/>
                <w:szCs w:val="24"/>
              </w:rPr>
            </w:pPr>
            <w:r w:rsidRPr="005C63F4">
              <w:rPr>
                <w:rFonts w:ascii="Times New Roman" w:hAnsi="Times New Roman"/>
                <w:b/>
                <w:sz w:val="24"/>
                <w:szCs w:val="24"/>
              </w:rPr>
              <w:t>Знания:</w:t>
            </w:r>
            <w:r w:rsidRPr="005C63F4">
              <w:rPr>
                <w:rFonts w:ascii="Times New Roman" w:hAnsi="Times New Roman"/>
                <w:sz w:val="24"/>
                <w:szCs w:val="24"/>
              </w:rPr>
              <w:t xml:space="preserve"> </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наиболее актуальные в регионе традиционные и инновационные методы, техники  приготовления горячих блюд, кулинарных изделий, закусок;</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lastRenderedPageBreak/>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современное высокотехнологиченое оборудование и способы его применения;</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принципы, варианты сочетаемости основных продуктов с дополнительными ингредиентами, пряностями и приправами;</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правила организации проработки рецептур;</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правила, методики  расчета количества сырья и продуктов, выхода горячих блюд, кулинарных изделий, закусок;</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правила оформления актов проработки, составления технологической документации по ее результатам;</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правила расчета себестоимости горячих блюд, кулинарных изделий, закусок</w:t>
            </w:r>
          </w:p>
        </w:tc>
      </w:tr>
      <w:tr w:rsidR="005C63F4" w:rsidRPr="005C63F4" w:rsidTr="001C5C9F">
        <w:trPr>
          <w:trHeight w:val="271"/>
          <w:jc w:val="center"/>
        </w:trPr>
        <w:tc>
          <w:tcPr>
            <w:tcW w:w="1985"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lastRenderedPageBreak/>
              <w:t>ПМ.03.</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099" w:type="dxa"/>
            <w:vMerge w:val="restart"/>
          </w:tcPr>
          <w:p w:rsidR="00DF0F04" w:rsidRPr="005C63F4" w:rsidRDefault="00DF0F04" w:rsidP="00310A8E">
            <w:pPr>
              <w:spacing w:after="0" w:line="240" w:lineRule="auto"/>
              <w:rPr>
                <w:rFonts w:ascii="Times New Roman" w:hAnsi="Times New Roman"/>
                <w:sz w:val="24"/>
                <w:szCs w:val="24"/>
              </w:rPr>
            </w:pPr>
            <w:r w:rsidRPr="005C63F4">
              <w:rPr>
                <w:rFonts w:ascii="Times New Roman" w:hAnsi="Times New Roman"/>
                <w:sz w:val="24"/>
                <w:szCs w:val="24"/>
              </w:rPr>
              <w:t>ПК 3.1.</w:t>
            </w:r>
          </w:p>
          <w:p w:rsidR="00DF0F04" w:rsidRPr="005C63F4" w:rsidRDefault="00DF0F04" w:rsidP="00310A8E">
            <w:pPr>
              <w:spacing w:after="0" w:line="240" w:lineRule="auto"/>
              <w:rPr>
                <w:rFonts w:ascii="Times New Roman" w:hAnsi="Times New Roman"/>
                <w:sz w:val="24"/>
                <w:szCs w:val="24"/>
              </w:rPr>
            </w:pPr>
            <w:r w:rsidRPr="005C63F4">
              <w:rPr>
                <w:rFonts w:ascii="Times New Roman" w:hAnsi="Times New Roman"/>
                <w:sz w:val="24"/>
                <w:szCs w:val="24"/>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5644" w:type="dxa"/>
          </w:tcPr>
          <w:p w:rsidR="00DF0F04" w:rsidRPr="005C63F4" w:rsidRDefault="00DF0F04" w:rsidP="00A61581">
            <w:pPr>
              <w:spacing w:after="0" w:line="240" w:lineRule="auto"/>
              <w:jc w:val="both"/>
              <w:rPr>
                <w:rFonts w:ascii="Times New Roman" w:hAnsi="Times New Roman"/>
                <w:sz w:val="24"/>
                <w:szCs w:val="24"/>
                <w:lang w:eastAsia="en-US"/>
              </w:rPr>
            </w:pPr>
            <w:r w:rsidRPr="005C63F4">
              <w:rPr>
                <w:rFonts w:ascii="Times New Roman" w:hAnsi="Times New Roman"/>
                <w:b/>
                <w:sz w:val="24"/>
                <w:szCs w:val="24"/>
              </w:rPr>
              <w:t>Практический опыт в:</w:t>
            </w:r>
            <w:r w:rsidRPr="005C63F4">
              <w:rPr>
                <w:rFonts w:ascii="Times New Roman" w:hAnsi="Times New Roman"/>
                <w:sz w:val="24"/>
                <w:szCs w:val="24"/>
                <w:lang w:eastAsia="en-US"/>
              </w:rPr>
              <w:t xml:space="preserve"> </w:t>
            </w:r>
          </w:p>
          <w:p w:rsidR="00DF0F04" w:rsidRPr="005C63F4" w:rsidRDefault="00DF0F04" w:rsidP="00426A19">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DF0F04" w:rsidRPr="005C63F4" w:rsidRDefault="00DF0F04" w:rsidP="00426A19">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обеспечении наличия продуктов, полуфабрикатов в соответствии с заказом, планом работы и контроле их хранения и расхода с учетом ресурсосбережения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jc w:val="both"/>
              <w:rPr>
                <w:rFonts w:ascii="Times New Roman" w:hAnsi="Times New Roman"/>
                <w:sz w:val="24"/>
                <w:szCs w:val="24"/>
              </w:rPr>
            </w:pPr>
            <w:r w:rsidRPr="005C63F4">
              <w:rPr>
                <w:rFonts w:ascii="Times New Roman" w:hAnsi="Times New Roman"/>
                <w:b/>
                <w:sz w:val="24"/>
                <w:szCs w:val="24"/>
              </w:rPr>
              <w:t>Умения:</w:t>
            </w:r>
            <w:r w:rsidRPr="005C63F4">
              <w:rPr>
                <w:rFonts w:ascii="Times New Roman" w:hAnsi="Times New Roman"/>
                <w:sz w:val="24"/>
                <w:szCs w:val="24"/>
              </w:rPr>
              <w:t xml:space="preserve"> </w:t>
            </w:r>
          </w:p>
          <w:p w:rsidR="00DF0F04" w:rsidRPr="005C63F4" w:rsidRDefault="00DF0F04" w:rsidP="00A61581">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lang w:eastAsia="en-US"/>
              </w:rPr>
              <w:t>обеспечивать наличие, контролировать хранение, расход полуфабрикатов, пищевых продуктов и материалов с учетом нормативов, требований к безопасности</w:t>
            </w:r>
            <w:r w:rsidRPr="005C63F4">
              <w:rPr>
                <w:rFonts w:ascii="Times New Roman" w:hAnsi="Times New Roman"/>
                <w:sz w:val="24"/>
                <w:szCs w:val="24"/>
              </w:rPr>
              <w:t>; контролировать ротацию неиспользованных продуктов в процессе производства;</w:t>
            </w:r>
          </w:p>
          <w:p w:rsidR="00DF0F04" w:rsidRPr="005C63F4" w:rsidRDefault="00DF0F04" w:rsidP="00A61581">
            <w:pPr>
              <w:spacing w:after="0" w:line="240" w:lineRule="auto"/>
              <w:ind w:firstLine="736"/>
              <w:jc w:val="both"/>
              <w:rPr>
                <w:rFonts w:ascii="Times New Roman" w:hAnsi="Times New Roman"/>
                <w:sz w:val="24"/>
                <w:szCs w:val="24"/>
              </w:rPr>
            </w:pPr>
            <w:r w:rsidRPr="005C63F4">
              <w:rPr>
                <w:rFonts w:ascii="Times New Roman" w:hAnsi="Times New Roman"/>
                <w:sz w:val="24"/>
                <w:szCs w:val="24"/>
              </w:rPr>
              <w:t xml:space="preserve">составлять заявку  и обеспечивать получение продуктов для производства холодных блюд, кулинарных изделий, закусок с учетом потребности и имеющихся условий хранения; </w:t>
            </w:r>
          </w:p>
          <w:p w:rsidR="00DF0F04" w:rsidRPr="005C63F4" w:rsidRDefault="00DF0F04" w:rsidP="00426A19">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rPr>
              <w:t>оценивать качество и безопасность сырья, продуктов, материалов;</w:t>
            </w:r>
          </w:p>
          <w:p w:rsidR="00DF0F04" w:rsidRPr="005C63F4" w:rsidRDefault="00DF0F04" w:rsidP="00426A19">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rPr>
              <w:t>распределять задания между подчиненными в соответствии с их квалификацией;</w:t>
            </w:r>
          </w:p>
          <w:p w:rsidR="00DF0F04" w:rsidRPr="005C63F4" w:rsidRDefault="00DF0F04" w:rsidP="00A61581">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w:t>
            </w:r>
            <w:r w:rsidRPr="005C63F4">
              <w:rPr>
                <w:rFonts w:ascii="Times New Roman" w:hAnsi="Times New Roman"/>
                <w:sz w:val="24"/>
                <w:szCs w:val="24"/>
                <w:lang w:eastAsia="en-US"/>
              </w:rPr>
              <w:lastRenderedPageBreak/>
              <w:t xml:space="preserve">требованиями инструкций, регламентов, стандартов чистоты; </w:t>
            </w:r>
          </w:p>
          <w:p w:rsidR="00DF0F04" w:rsidRPr="005C63F4" w:rsidRDefault="00DF0F04" w:rsidP="00A61581">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контролировать соблюдение правил техники безопасности, пожарной безопасности, охраны труда на рабочем месте;</w:t>
            </w:r>
          </w:p>
          <w:p w:rsidR="00DF0F04" w:rsidRPr="005C63F4" w:rsidRDefault="00DF0F04" w:rsidP="00A61581">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DF0F04" w:rsidRPr="005C63F4" w:rsidRDefault="00DF0F04" w:rsidP="00A61581">
            <w:pPr>
              <w:spacing w:after="0" w:line="240" w:lineRule="auto"/>
              <w:ind w:firstLine="795"/>
              <w:jc w:val="both"/>
              <w:rPr>
                <w:rFonts w:ascii="Times New Roman" w:hAnsi="Times New Roman"/>
                <w:sz w:val="24"/>
                <w:szCs w:val="24"/>
              </w:rPr>
            </w:pPr>
            <w:r w:rsidRPr="005C63F4">
              <w:rPr>
                <w:rFonts w:ascii="Times New Roman" w:hAnsi="Times New Roman"/>
                <w:sz w:val="24"/>
                <w:szCs w:val="24"/>
              </w:rPr>
              <w:t>демонстрировать приемы рационального размещения оборудования на рабочем месте повара;</w:t>
            </w:r>
          </w:p>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sz w:val="24"/>
                <w:szCs w:val="24"/>
              </w:rPr>
              <w:t xml:space="preserve">контролировать, осуществлять   упаковку, маркировку, </w:t>
            </w:r>
            <w:r w:rsidRPr="005C63F4">
              <w:rPr>
                <w:rFonts w:ascii="Times New Roman" w:hAnsi="Times New Roman"/>
                <w:sz w:val="24"/>
                <w:szCs w:val="24"/>
                <w:lang w:eastAsia="en-US"/>
              </w:rPr>
              <w:t xml:space="preserve">складирование, неиспользованных полуфабрикатов, пищевых продуктов </w:t>
            </w:r>
            <w:r w:rsidRPr="005C63F4">
              <w:rPr>
                <w:rFonts w:ascii="Times New Roman" w:hAnsi="Times New Roman"/>
                <w:sz w:val="24"/>
                <w:szCs w:val="24"/>
              </w:rPr>
              <w:t xml:space="preserve">с учетом требований по безопасности (ХАССП), </w:t>
            </w:r>
            <w:r w:rsidRPr="005C63F4">
              <w:rPr>
                <w:rFonts w:ascii="Times New Roman" w:hAnsi="Times New Roman"/>
                <w:sz w:val="24"/>
                <w:szCs w:val="24"/>
                <w:lang w:eastAsia="en-US"/>
              </w:rPr>
              <w:t xml:space="preserve">сроков  хранения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jc w:val="both"/>
              <w:rPr>
                <w:rFonts w:ascii="Times New Roman" w:hAnsi="Times New Roman"/>
                <w:sz w:val="24"/>
                <w:szCs w:val="24"/>
                <w:u w:color="000000"/>
              </w:rPr>
            </w:pPr>
            <w:r w:rsidRPr="005C63F4">
              <w:rPr>
                <w:rFonts w:ascii="Times New Roman" w:hAnsi="Times New Roman"/>
                <w:b/>
                <w:sz w:val="24"/>
                <w:szCs w:val="24"/>
              </w:rPr>
              <w:t>Знания:</w:t>
            </w:r>
            <w:r w:rsidRPr="005C63F4">
              <w:rPr>
                <w:rFonts w:ascii="Times New Roman" w:hAnsi="Times New Roman"/>
                <w:sz w:val="24"/>
                <w:szCs w:val="24"/>
                <w:u w:color="000000"/>
              </w:rPr>
              <w:t xml:space="preserve"> </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требования охраны труда, пожарной безопасности, техники безопасности при выполнении работ;</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методы контроля качества полуфабрикатов, пищевых продуктов;</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последовательность выполнения технологических операций;</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требования к личной гигиене персонала при подготовке производственного инвентаря и кухонной посуды;</w:t>
            </w:r>
            <w:r w:rsidRPr="005C63F4">
              <w:rPr>
                <w:rFonts w:ascii="Times New Roman" w:hAnsi="Times New Roman"/>
                <w:sz w:val="24"/>
                <w:szCs w:val="24"/>
                <w:u w:color="000000"/>
              </w:rPr>
              <w:t xml:space="preserve"> </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w:t>
            </w:r>
            <w:r w:rsidRPr="005C63F4">
              <w:rPr>
                <w:rFonts w:ascii="Times New Roman" w:hAnsi="Times New Roman"/>
                <w:sz w:val="24"/>
                <w:szCs w:val="24"/>
              </w:rPr>
              <w:t>озможные последствия нарушения санитарии и гигиены;</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виды, назначение, правила применения и безопасного хранения чистящих, моющих и дезинфицирующих средств;</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правила утилизации непищевых отходов;</w:t>
            </w:r>
          </w:p>
          <w:p w:rsidR="00DF0F04" w:rsidRPr="005C63F4" w:rsidRDefault="00DF0F04" w:rsidP="00426A19">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5C63F4" w:rsidRDefault="00DF0F04" w:rsidP="00426A19">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виды кухонных ножей, других видов </w:t>
            </w:r>
            <w:r w:rsidRPr="005C63F4">
              <w:rPr>
                <w:rFonts w:ascii="Times New Roman" w:hAnsi="Times New Roman"/>
                <w:sz w:val="24"/>
                <w:szCs w:val="24"/>
                <w:u w:color="000000"/>
              </w:rPr>
              <w:lastRenderedPageBreak/>
              <w:t>инструментов, инвентаря, правила подготовки их к работе, ухода за ними и их назначение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3.2.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c>
          <w:tcPr>
            <w:tcW w:w="5644" w:type="dxa"/>
          </w:tcPr>
          <w:p w:rsidR="00DF0F04" w:rsidRPr="005C63F4" w:rsidRDefault="00DF0F04" w:rsidP="00A61581">
            <w:pPr>
              <w:spacing w:after="0" w:line="240" w:lineRule="auto"/>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426A19">
            <w:pPr>
              <w:spacing w:after="0" w:line="240" w:lineRule="auto"/>
              <w:ind w:firstLine="726"/>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холодных соусов, заправок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холодных соусов, заправок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холодных соусов, заправок сложного ассортимента в соответствии с рецептурой, заказом;</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холодных соусов, заправок сложного ассортимента;</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термической обработке;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соусов;</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w:t>
            </w:r>
            <w:r w:rsidRPr="005C63F4">
              <w:rPr>
                <w:rFonts w:ascii="Times New Roman" w:hAnsi="Times New Roman"/>
                <w:sz w:val="24"/>
                <w:szCs w:val="24"/>
              </w:rPr>
              <w:lastRenderedPageBreak/>
              <w:t xml:space="preserve">способом  холодных соусов, заправок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холодных соусов, заправок; сервировать для подачи с учетом потребностей различных категорий потребителей, форм и способов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холодных соусов, заправок;</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холодных соусов, заправок с учетом требований к безопасности готовой продукции;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рассчитывать стоимость холодных соусов, заправок;</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холодных соусов, заправок с прилавка/раздачи;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 консультировать потребителей;</w:t>
            </w:r>
          </w:p>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A61581">
            <w:pPr>
              <w:tabs>
                <w:tab w:val="left" w:pos="206"/>
              </w:tabs>
              <w:autoSpaceDE w:val="0"/>
              <w:autoSpaceDN w:val="0"/>
              <w:adjustRightInd w:val="0"/>
              <w:spacing w:after="0" w:line="240" w:lineRule="auto"/>
              <w:ind w:firstLine="653"/>
              <w:rPr>
                <w:rFonts w:ascii="Times New Roman" w:hAnsi="Times New Roman"/>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холодных соусов, заправок сложного приготовления, в том числе авторских, брендовых, региональных;</w:t>
            </w:r>
          </w:p>
          <w:p w:rsidR="00DF0F04" w:rsidRPr="005C63F4" w:rsidRDefault="00DF0F04" w:rsidP="00A61581">
            <w:pPr>
              <w:tabs>
                <w:tab w:val="left" w:pos="206"/>
              </w:tabs>
              <w:autoSpaceDE w:val="0"/>
              <w:autoSpaceDN w:val="0"/>
              <w:adjustRightInd w:val="0"/>
              <w:spacing w:after="0" w:line="240" w:lineRule="auto"/>
              <w:ind w:firstLine="653"/>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соусов;</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холодных соусов, заправок;</w:t>
            </w:r>
          </w:p>
          <w:p w:rsidR="00DF0F04" w:rsidRPr="005C63F4" w:rsidRDefault="00DF0F04" w:rsidP="00A61581">
            <w:pPr>
              <w:tabs>
                <w:tab w:val="left" w:pos="0"/>
              </w:tabs>
              <w:autoSpaceDE w:val="0"/>
              <w:autoSpaceDN w:val="0"/>
              <w:adjustRightInd w:val="0"/>
              <w:spacing w:after="0" w:line="240" w:lineRule="auto"/>
              <w:ind w:firstLine="653"/>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A61581">
            <w:pPr>
              <w:tabs>
                <w:tab w:val="left" w:pos="206"/>
              </w:tabs>
              <w:autoSpaceDE w:val="0"/>
              <w:autoSpaceDN w:val="0"/>
              <w:adjustRightInd w:val="0"/>
              <w:spacing w:after="0" w:line="240" w:lineRule="auto"/>
              <w:ind w:firstLine="653"/>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алкогольных напитков и варианты их использования;</w:t>
            </w:r>
          </w:p>
          <w:p w:rsidR="00DF0F04" w:rsidRPr="005C63F4" w:rsidRDefault="00DF0F04" w:rsidP="00A6158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виды, правила безопасной эксплуатации технологического оборудования и </w:t>
            </w:r>
            <w:r w:rsidRPr="005C63F4">
              <w:rPr>
                <w:rFonts w:ascii="Times New Roman" w:hAnsi="Times New Roman"/>
                <w:sz w:val="24"/>
                <w:szCs w:val="24"/>
              </w:rPr>
              <w:lastRenderedPageBreak/>
              <w:t>производственного инвентаря;</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холодных соусов, заправок сложного ассортимента</w:t>
            </w:r>
            <w:r w:rsidRPr="005C63F4">
              <w:rPr>
                <w:rFonts w:ascii="Times New Roman" w:hAnsi="Times New Roman"/>
                <w:sz w:val="24"/>
                <w:szCs w:val="24"/>
                <w:u w:color="000000"/>
              </w:rPr>
              <w:t xml:space="preserve">; </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холодных соусов, заправок сложного ассортимента;</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холодных соусов, заправок для подачи;</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методы сервировки и способы подачи холодных соусов, заправок сложного ассортимента;</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температура подачи холодных соусов, заправок сложного ассортимента;</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требования к безопасности хранения холодных соусов, заправок сложного ассортимента;</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холодных соусов, заправок;</w:t>
            </w:r>
          </w:p>
          <w:p w:rsidR="00DF0F04" w:rsidRPr="005C63F4" w:rsidRDefault="00DF0F04" w:rsidP="00A61581">
            <w:pPr>
              <w:spacing w:after="0" w:line="240" w:lineRule="auto"/>
              <w:ind w:firstLine="653"/>
              <w:rPr>
                <w:rFonts w:ascii="Times New Roman" w:hAnsi="Times New Roman"/>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3.3.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E02AC1">
            <w:pPr>
              <w:spacing w:after="0" w:line="240" w:lineRule="auto"/>
              <w:ind w:firstLine="726"/>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E02AC1">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салатов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салатов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салатов сложного ассортимента в соответствии с рецептурой, заказом;</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осуществлять взаимозаменяемость продуктов </w:t>
            </w:r>
            <w:r w:rsidRPr="005C63F4">
              <w:rPr>
                <w:rFonts w:ascii="Times New Roman" w:hAnsi="Times New Roman"/>
                <w:sz w:val="24"/>
                <w:szCs w:val="24"/>
              </w:rPr>
              <w:lastRenderedPageBreak/>
              <w:t>в соответствии с нормами закладки, особенностями заказа, сезонностью;</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салатов сложного ассортимента;</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салаты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термической обработке;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салатов;</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способом  салатов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салатов; сервировать для подачи с учетом потребностей различных категорий потребителей, форм и способов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салатов;</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салатов с учетом требований к безопасности готовой продукции;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рассчитывать стоимость салатов;</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салатов с прилавка/раздачи;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 консультировать потребителей;</w:t>
            </w:r>
          </w:p>
          <w:p w:rsidR="00DF0F04" w:rsidRPr="005C63F4" w:rsidRDefault="00DF0F04" w:rsidP="00A61581">
            <w:pPr>
              <w:spacing w:after="0" w:line="240" w:lineRule="auto"/>
              <w:rPr>
                <w:rFonts w:ascii="Times New Roman" w:hAnsi="Times New Roman"/>
                <w:b/>
                <w:sz w:val="24"/>
                <w:szCs w:val="24"/>
              </w:rPr>
            </w:pPr>
            <w:r w:rsidRPr="005C63F4">
              <w:rPr>
                <w:rFonts w:ascii="Times New Roman" w:hAnsi="Times New Roman"/>
                <w:sz w:val="24"/>
                <w:szCs w:val="24"/>
              </w:rPr>
              <w:t xml:space="preserve">владеть профессиональной терминологией, в т.ч. на иностранном языке, оказывать им помощь в выборе </w:t>
            </w:r>
            <w:r w:rsidRPr="005C63F4">
              <w:rPr>
                <w:rFonts w:ascii="Times New Roman" w:hAnsi="Times New Roman"/>
                <w:sz w:val="24"/>
                <w:szCs w:val="24"/>
              </w:rPr>
              <w:lastRenderedPageBreak/>
              <w:t>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салатов сложного приготовления, в том числе авторских, брендовых, региональных;</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салатов;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салатов;</w:t>
            </w:r>
          </w:p>
          <w:p w:rsidR="00DF0F04" w:rsidRPr="005C63F4"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хранения заготовок для салатов с учетом требований к безопасности;</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салатов сложного ассортимента</w:t>
            </w:r>
            <w:r w:rsidRPr="005C63F4">
              <w:rPr>
                <w:rFonts w:ascii="Times New Roman" w:hAnsi="Times New Roman"/>
                <w:sz w:val="24"/>
                <w:szCs w:val="24"/>
                <w:u w:color="000000"/>
              </w:rPr>
              <w:t xml:space="preserve">;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салатов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салатов для подачи;</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салатов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температура подачи салатов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требования к безопасности хранения салатов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салатов;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правила общения, техника общения, </w:t>
            </w:r>
            <w:r w:rsidRPr="005C63F4">
              <w:rPr>
                <w:rFonts w:ascii="Times New Roman" w:hAnsi="Times New Roman"/>
                <w:sz w:val="24"/>
                <w:szCs w:val="24"/>
              </w:rPr>
              <w:lastRenderedPageBreak/>
              <w:t>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3.4.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E02AC1">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канапе, холодных закусок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канапе, холодных закусок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канапе, холодных закусок сложного ассортимента в соответствии с рецептурой, заказом;</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канапе, холодных закусок сложного ассортимента;</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канапе, холодные закуски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термической обработке;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канапе, холодных закусок;</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w:t>
            </w:r>
            <w:r w:rsidRPr="005C63F4">
              <w:rPr>
                <w:rFonts w:ascii="Times New Roman" w:hAnsi="Times New Roman"/>
                <w:sz w:val="24"/>
                <w:szCs w:val="24"/>
              </w:rPr>
              <w:lastRenderedPageBreak/>
              <w:t xml:space="preserve">вкуса оценивать качество органолептическим способом канапе, холодных закусок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супов, готовые супы для организации хранения;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канапе, холодных закусок; сервировать для подачи с учетом потребностей различных категорий потребителей, форм и способов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канапе, холодных закусок;</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канапе, холодных закусок с учетом требований к безопасности готовой продукции;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рассчитывать стоимость канапе, холодных закусок;</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канапе, холодных закусок с прилавка/раздачи;</w:t>
            </w:r>
          </w:p>
          <w:p w:rsidR="00DF0F04" w:rsidRPr="005C63F4" w:rsidRDefault="00DF0F04" w:rsidP="00DA47CB">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 консультировать потребителей;</w:t>
            </w:r>
          </w:p>
          <w:p w:rsidR="00DF0F04" w:rsidRPr="005C63F4" w:rsidRDefault="00DF0F04" w:rsidP="00DA47CB">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канапе, холодных закусок сложного приготовления, в том числе авторских, брендовых, региональных;</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канапе, холодных закусок;</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канапе, холодных закусок;</w:t>
            </w:r>
          </w:p>
          <w:p w:rsidR="00DF0F04" w:rsidRPr="005C63F4"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lastRenderedPageBreak/>
              <w:t>виды, правила безопасной эксплуатации технологического оборудования и производственного инвентаря;</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охлаждения и замораживания, размораживания заготовок для канапе, холодных закусок, готовых канапе, холодных закусок с учетом требований к безопасности;</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канапе, холодных закусок сложного ассортимента</w:t>
            </w:r>
            <w:r w:rsidRPr="005C63F4">
              <w:rPr>
                <w:rFonts w:ascii="Times New Roman" w:hAnsi="Times New Roman"/>
                <w:sz w:val="24"/>
                <w:szCs w:val="24"/>
                <w:u w:color="000000"/>
              </w:rPr>
              <w:t xml:space="preserve">;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канапе, холодных закусок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канапе, холодных закусок для подачи;</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канапе, холодных закусок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температура подачи канапе, холодных закусок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разогревания охлажденных, замороженных канапе, холодных закусок;</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требования к безопасности хранения канапе, холодных закусок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канапе, холодных закусок;</w:t>
            </w:r>
          </w:p>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3.5.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w:t>
            </w:r>
            <w:r w:rsidRPr="005C63F4">
              <w:rPr>
                <w:rFonts w:ascii="Times New Roman" w:hAnsi="Times New Roman"/>
                <w:sz w:val="24"/>
                <w:szCs w:val="24"/>
              </w:rPr>
              <w:lastRenderedPageBreak/>
              <w:t>потребностей различных категорий потребителей, видов и форм обслуживания</w:t>
            </w: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lastRenderedPageBreak/>
              <w:t>Практический опыт в:</w:t>
            </w:r>
          </w:p>
          <w:p w:rsidR="00DF0F04" w:rsidRPr="005C63F4" w:rsidRDefault="00DF0F04" w:rsidP="00E02AC1">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lastRenderedPageBreak/>
              <w:t xml:space="preserve">сочетать основные продукты с дополнительными ингредиентами для создания гармоничных холодных блюд из рыбы, нерыбного водного сырья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холодных блюд из рыбы, нерыбного водного сырья сложного ассортимента в соответствии с рецептурой, заказом;</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 кондицией сырья;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холодных блюд из рыбы, нерыбного водного сырья сложного ассортимента;</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холодные блюда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термической обработке;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холодных блюд из рыбы, нерыбного водного сырья;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способом холодных блюд из рыбы, нерыбного водного сырья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холодных блюд из рыбы, нерыбного водного сырья, готовые холодные блюда из рыбы, нерыбного водного сырья для организации хранения;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выполнять порционирование, оформление сложных холодных блюд из рыбы, нерыбного водного сырья; сервировать для подачи с учетом потребностей </w:t>
            </w:r>
            <w:r w:rsidRPr="005C63F4">
              <w:rPr>
                <w:rFonts w:ascii="Times New Roman" w:hAnsi="Times New Roman"/>
                <w:sz w:val="24"/>
                <w:szCs w:val="24"/>
              </w:rPr>
              <w:lastRenderedPageBreak/>
              <w:t>различных категорий потребителей, форм и способов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холодных блюд из рыбы, нерыбного водного сырья;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хранение сложных холодных блюд из рыбы, нерыбного водного сырья с учетом требований к безопасности готовой продукции;</w:t>
            </w:r>
          </w:p>
          <w:p w:rsidR="00DF0F04" w:rsidRPr="005C63F4" w:rsidRDefault="00DF0F04" w:rsidP="00110BAD">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процесс упаковки на вынос холодных блюд из рыбы, нерыбного водного сырья; рассчитывать стоимость холодных блюд из рыбы, нерыбного водного сырья;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холодных блюд из рыбы, нерыбного водного сырья с прилавка/раздачи;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w:t>
            </w:r>
          </w:p>
          <w:p w:rsidR="00DF0F04" w:rsidRPr="005C63F4" w:rsidRDefault="00DF0F04" w:rsidP="00110BAD">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консультировать потребителей;</w:t>
            </w:r>
          </w:p>
          <w:p w:rsidR="00DF0F04" w:rsidRPr="005C63F4" w:rsidRDefault="00DF0F04" w:rsidP="00110BAD">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холодных блюд из рыбы, нерыбного водного сырья сложного приготовления, в том числе авторских, брендовых, региональных;</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холодных блюд из рыбы, нерыбного водного сырья;</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холодных блюд из рыбы, нерыбного водного сырья;</w:t>
            </w:r>
          </w:p>
          <w:p w:rsidR="00DF0F04" w:rsidRPr="005C63F4"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охлаждения и замораживания, размораживания заготовок для холодных блюд из рыбы, нерыбного водного сырья, готовых холодных блюд из рыбы, нерыбного водного сырья с учетом требований к безопасности;</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w:t>
            </w:r>
            <w:r w:rsidRPr="005C63F4">
              <w:rPr>
                <w:rFonts w:ascii="Times New Roman" w:hAnsi="Times New Roman"/>
                <w:sz w:val="24"/>
                <w:szCs w:val="24"/>
                <w:u w:color="000000"/>
              </w:rPr>
              <w:lastRenderedPageBreak/>
              <w:t xml:space="preserve">выполнения технологических операций;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холодных блюд из рыбы, нерыбного водного сырья сложного ассортимента</w:t>
            </w:r>
            <w:r w:rsidRPr="005C63F4">
              <w:rPr>
                <w:rFonts w:ascii="Times New Roman" w:hAnsi="Times New Roman"/>
                <w:sz w:val="24"/>
                <w:szCs w:val="24"/>
                <w:u w:color="000000"/>
              </w:rPr>
              <w:t xml:space="preserve">;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холодных блюд из рыбы, нерыбного водного сырья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холодных блюд из рыбы, нерыбного водного сырья для подачи;</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холодных блюд из рыбы, нерыбного водного сырья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температура подачи холодных блюд из рыбы, нерыбного водного сырья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требования к безопасности хранения холодных блюд из рыбы, нерыбного водного сырья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холодных блюд из рыбы, нерыбного водного сырья;</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3.6.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E02AC1">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холодных блюд из мяса, домашней птицы, дичи, кролика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контролировать, осуществлять взвешивание, </w:t>
            </w:r>
            <w:r w:rsidRPr="005C63F4">
              <w:rPr>
                <w:rFonts w:ascii="Times New Roman" w:hAnsi="Times New Roman"/>
                <w:sz w:val="24"/>
                <w:szCs w:val="24"/>
              </w:rPr>
              <w:lastRenderedPageBreak/>
              <w:t>измерение продуктов, входящих в состав холодных блюд из мяса, домашней птицы, дичи, кролика сложного ассортимента в соответствии с рецептурой, заказом;</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холодных блюд из мяса, домашней птицы, дичи, кролика сложного ассортимента;</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холодные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при кулинарной обработке;</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обеспечивать безопасность готовых холодных блюд из мяса, домашней птицы, дичи, кролика;</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оценивать качество органолептическим способом холодных блюд из мяса, домашней птицы, дичи, кролика сложного ассортимента;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недоброкачественную продукцию;</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холодных блюд, готовые блюда для организации хранения;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холодных блюд из мяса, домашней птицы, дичи, кролика; сервировать для подачи с учетом потребностей различных категорий потребителей, форм и способов обслуживания;</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контролировать температуру подачи холодных блюд из мяса, домашней птицы, дичи, кролика;</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lastRenderedPageBreak/>
              <w:t>организовывать хранение сложных холодных блюд из мяса, домашней птицы, дичи, кролика с учетом требований к безопасности готовой продукции;</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упаковки на вынос: </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рассчитывать стоимость холодных блюд из мяса, домашней птицы, дичи, кролика;</w:t>
            </w:r>
          </w:p>
          <w:p w:rsidR="00DF0F04" w:rsidRPr="005C63F4" w:rsidRDefault="00DF0F04" w:rsidP="00A6158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вести учет реализованных холодных блюд из мяса, домашней птицы, дичи, кролика с прилавка/раздачи;</w:t>
            </w:r>
          </w:p>
          <w:p w:rsidR="00DF0F04" w:rsidRPr="005C63F4" w:rsidRDefault="00DF0F04" w:rsidP="00A24662">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 консультировать потребителей;</w:t>
            </w:r>
          </w:p>
          <w:p w:rsidR="00DF0F04" w:rsidRPr="005C63F4" w:rsidRDefault="00DF0F04" w:rsidP="00A24662">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 блюд</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холодных блюд из мяса, домашней птицы, дичи, кролика сложного приготовления, в том числе авторских, брендовых, региональных;</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пищевая, энергетическая ценность сырья, продуктов, готовых холодных блюд из мяса, домашней птицы, дичи, кролика;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холодных блюд из мяса, домашней птицы, дичи, кролика;</w:t>
            </w:r>
          </w:p>
          <w:p w:rsidR="00DF0F04" w:rsidRPr="005C63F4" w:rsidRDefault="00DF0F04" w:rsidP="00E02AC1">
            <w:pPr>
              <w:tabs>
                <w:tab w:val="left" w:pos="0"/>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E02AC1">
            <w:pPr>
              <w:tabs>
                <w:tab w:val="left" w:pos="206"/>
              </w:tabs>
              <w:autoSpaceDE w:val="0"/>
              <w:autoSpaceDN w:val="0"/>
              <w:adjustRightInd w:val="0"/>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охлаждения и замораживания, размораживания заготовок для холодных блюд из мяса, домашней птицы, дичи, кролика, готовых горячих блюд из мяса, домашней птицы, дичи, кролика с учетом требований к безопасности;</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 xml:space="preserve">современные, инновационные методы </w:t>
            </w:r>
            <w:r w:rsidRPr="005C63F4">
              <w:rPr>
                <w:rFonts w:ascii="Times New Roman" w:hAnsi="Times New Roman"/>
                <w:sz w:val="24"/>
                <w:szCs w:val="24"/>
                <w:u w:color="000000"/>
              </w:rPr>
              <w:lastRenderedPageBreak/>
              <w:t xml:space="preserve">приготовления </w:t>
            </w:r>
            <w:r w:rsidRPr="005C63F4">
              <w:rPr>
                <w:rFonts w:ascii="Times New Roman" w:hAnsi="Times New Roman"/>
                <w:sz w:val="24"/>
                <w:szCs w:val="24"/>
              </w:rPr>
              <w:t>холодных блюд из мяса, домашней птицы, дичи, кролика сложного ассортимента</w:t>
            </w:r>
            <w:r w:rsidRPr="005C63F4">
              <w:rPr>
                <w:rFonts w:ascii="Times New Roman" w:hAnsi="Times New Roman"/>
                <w:sz w:val="24"/>
                <w:szCs w:val="24"/>
                <w:u w:color="000000"/>
              </w:rPr>
              <w:t xml:space="preserve">; </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приготовления холодных блюд из мяса, домашней птицы, дичи, кролика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сложных холодных блюд из мяса, домашней птицы, дичи, кролика для подачи;</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методы сервировки и способы подачи холодных блюд из мяса, домашней птицы, дичи, кролика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температура подачи холодных блюд из мяса, домашней птицы, дичи, кролика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разогревания охлажденных, замороженных холодных блюд из мяса, домашней птицы, дичи, кролика; требования к безопасности хранения холодных блюд из мяса, домашней птицы, дичи, кролика сложного ассортимента;</w:t>
            </w:r>
          </w:p>
          <w:p w:rsidR="00DF0F04" w:rsidRPr="005C63F4" w:rsidRDefault="00DF0F04" w:rsidP="00E02AC1">
            <w:pPr>
              <w:spacing w:after="0" w:line="240" w:lineRule="auto"/>
              <w:ind w:firstLine="653"/>
              <w:jc w:val="both"/>
              <w:rPr>
                <w:rFonts w:ascii="Times New Roman" w:hAnsi="Times New Roman"/>
                <w:sz w:val="24"/>
                <w:szCs w:val="24"/>
              </w:rPr>
            </w:pPr>
            <w:r w:rsidRPr="005C63F4">
              <w:rPr>
                <w:rFonts w:ascii="Times New Roman" w:hAnsi="Times New Roman"/>
                <w:sz w:val="24"/>
                <w:szCs w:val="24"/>
              </w:rPr>
              <w:t>правила упаковки на вынос, маркирования упакованных холодных блюд из мяса, домашней птицы, дичи, кролика;</w:t>
            </w:r>
          </w:p>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sz w:val="24"/>
                <w:szCs w:val="24"/>
              </w:rPr>
              <w:t>правила общения, техника общения, ориентированная на потребителя; базовый словарный запас на иностранном языке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3.7.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644" w:type="dxa"/>
          </w:tcPr>
          <w:p w:rsidR="00DF0F04" w:rsidRPr="005C63F4" w:rsidRDefault="00DF0F04" w:rsidP="00A61581">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Практический опыт в: </w:t>
            </w:r>
          </w:p>
          <w:p w:rsidR="00DF0F04" w:rsidRPr="005C63F4" w:rsidRDefault="00DF0F04" w:rsidP="00A24662">
            <w:pPr>
              <w:spacing w:after="0" w:line="240" w:lineRule="auto"/>
              <w:ind w:firstLine="795"/>
              <w:jc w:val="both"/>
              <w:rPr>
                <w:rFonts w:ascii="Times New Roman" w:hAnsi="Times New Roman"/>
                <w:sz w:val="24"/>
                <w:szCs w:val="24"/>
              </w:rPr>
            </w:pPr>
            <w:r w:rsidRPr="005C63F4">
              <w:rPr>
                <w:rFonts w:ascii="Times New Roman" w:hAnsi="Times New Roman"/>
                <w:sz w:val="24"/>
                <w:szCs w:val="24"/>
              </w:rPr>
              <w:t>разработке, адаптации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rsidR="00DF0F04" w:rsidRPr="005C63F4" w:rsidRDefault="00DF0F04" w:rsidP="00A24662">
            <w:pPr>
              <w:spacing w:after="0" w:line="240" w:lineRule="auto"/>
              <w:ind w:firstLine="795"/>
              <w:jc w:val="both"/>
              <w:rPr>
                <w:rFonts w:ascii="Times New Roman" w:hAnsi="Times New Roman"/>
                <w:sz w:val="24"/>
                <w:szCs w:val="24"/>
              </w:rPr>
            </w:pPr>
            <w:r w:rsidRPr="005C63F4">
              <w:rPr>
                <w:rFonts w:ascii="Times New Roman" w:hAnsi="Times New Roman"/>
                <w:sz w:val="24"/>
                <w:szCs w:val="24"/>
              </w:rPr>
              <w:t>ведении расчетов, оформлении и презентации результатов проработки</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DF0F04" w:rsidRPr="005C63F4"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соблюдать баланс жировых и вкусовых компонентов;</w:t>
            </w:r>
          </w:p>
          <w:p w:rsidR="00DF0F04" w:rsidRPr="005C63F4"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выбирать форму, текстуру  холодных блюд, кулинарных изделий, закусок, в том числе авторских, брендовых, региональных с учетом  способа последующей термической обработки;</w:t>
            </w:r>
          </w:p>
          <w:p w:rsidR="00DF0F04" w:rsidRPr="005C63F4"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 xml:space="preserve">комбинировать разные методы </w:t>
            </w:r>
            <w:r w:rsidRPr="005C63F4">
              <w:rPr>
                <w:rFonts w:ascii="Times New Roman" w:hAnsi="Times New Roman"/>
                <w:sz w:val="24"/>
                <w:szCs w:val="24"/>
              </w:rPr>
              <w:lastRenderedPageBreak/>
              <w:t>приготовления холодных блюд, кулинарных изделий, закусок с учетом особенностей заказа, требований к безопасности готовой продукции;</w:t>
            </w:r>
          </w:p>
          <w:p w:rsidR="00DF0F04" w:rsidRPr="005C63F4"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проводить проработку новой или адаптированной рецептуры и анализировать результат, определять направления корректировки рецептуры;</w:t>
            </w:r>
          </w:p>
          <w:p w:rsidR="00DF0F04" w:rsidRPr="005C63F4"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изменять рецептуры холодных блюд, кулинарных изделий, закусок с учетом особенностей заказа, сезонности, форм и методов обслуживания;</w:t>
            </w:r>
          </w:p>
          <w:p w:rsidR="00DF0F04" w:rsidRPr="005C63F4"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рассчитывать количество сырья, продуктов, массу готовых холодных блюд, кулинарных изделий, закусок по действующим методикам, с учетом норм отходов и потерь при приготовлении;</w:t>
            </w:r>
          </w:p>
          <w:p w:rsidR="00DF0F04" w:rsidRPr="005C63F4"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оформлять акт проработки новой или адаптированной рецептуры;</w:t>
            </w:r>
          </w:p>
          <w:p w:rsidR="00DF0F04" w:rsidRPr="005C63F4" w:rsidRDefault="00DF0F04" w:rsidP="00A61581">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представлять результат проработки (готовые холодные блюда, кулинарные изделия, закуски, разработанную документацию) руководству;</w:t>
            </w:r>
          </w:p>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sz w:val="24"/>
                <w:szCs w:val="24"/>
              </w:rPr>
              <w:t>проводить мастер-класс для представления результатов разработки новой рецептуры</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02AC1">
            <w:pPr>
              <w:spacing w:after="0" w:line="240" w:lineRule="auto"/>
              <w:jc w:val="both"/>
              <w:rPr>
                <w:rFonts w:ascii="Times New Roman" w:hAnsi="Times New Roman"/>
                <w:sz w:val="24"/>
                <w:szCs w:val="24"/>
              </w:rPr>
            </w:pPr>
            <w:r w:rsidRPr="005C63F4">
              <w:rPr>
                <w:rFonts w:ascii="Times New Roman" w:hAnsi="Times New Roman"/>
                <w:b/>
                <w:sz w:val="24"/>
                <w:szCs w:val="24"/>
              </w:rPr>
              <w:t>Знания:</w:t>
            </w:r>
            <w:r w:rsidRPr="005C63F4">
              <w:rPr>
                <w:rFonts w:ascii="Times New Roman" w:hAnsi="Times New Roman"/>
                <w:sz w:val="24"/>
                <w:szCs w:val="24"/>
              </w:rPr>
              <w:t xml:space="preserve"> </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наиболее актуальные в регионе традиционные и инновационные методы, техники  приготовления холодных блюд, кулинарных изделий, закусок;</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современное высокотехнологиченое оборудование и способы его применения;</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принципы, варианты сочетаемости основных продуктов с дополнительными ингредиентами, пряностями и приправами;</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правила организации проработки рецептур;</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правила, методики  расчета количества сырья и продуктов, выхода холодных блюд, кулинарных изделий, закусок;</w:t>
            </w:r>
          </w:p>
          <w:p w:rsidR="00DF0F04" w:rsidRPr="005C63F4" w:rsidRDefault="00DF0F04" w:rsidP="00E02AC1">
            <w:pPr>
              <w:spacing w:after="0" w:line="240" w:lineRule="auto"/>
              <w:ind w:firstLine="795"/>
              <w:jc w:val="both"/>
              <w:rPr>
                <w:rFonts w:ascii="Times New Roman" w:hAnsi="Times New Roman"/>
                <w:sz w:val="24"/>
                <w:szCs w:val="24"/>
              </w:rPr>
            </w:pPr>
            <w:r w:rsidRPr="005C63F4">
              <w:rPr>
                <w:rFonts w:ascii="Times New Roman" w:hAnsi="Times New Roman"/>
                <w:sz w:val="24"/>
                <w:szCs w:val="24"/>
              </w:rPr>
              <w:t>правила оформления актов проработки, составления технологической документации по ее результатам;</w:t>
            </w:r>
          </w:p>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sz w:val="24"/>
                <w:szCs w:val="24"/>
              </w:rPr>
              <w:t>правила расчета себестоимости холодных блюд, кулинарных изделий, закусок</w:t>
            </w:r>
          </w:p>
        </w:tc>
      </w:tr>
      <w:tr w:rsidR="005C63F4" w:rsidRPr="005C63F4" w:rsidTr="001C5C9F">
        <w:trPr>
          <w:trHeight w:val="271"/>
          <w:jc w:val="center"/>
        </w:trPr>
        <w:tc>
          <w:tcPr>
            <w:tcW w:w="1985" w:type="dxa"/>
            <w:vMerge w:val="restart"/>
          </w:tcPr>
          <w:p w:rsidR="00DF0F04" w:rsidRPr="005C63F4" w:rsidRDefault="00DF0F04" w:rsidP="00434754">
            <w:pPr>
              <w:rPr>
                <w:rFonts w:ascii="Times New Roman" w:hAnsi="Times New Roman"/>
                <w:sz w:val="24"/>
                <w:szCs w:val="24"/>
              </w:rPr>
            </w:pPr>
            <w:r w:rsidRPr="005C63F4">
              <w:rPr>
                <w:rFonts w:ascii="Times New Roman" w:hAnsi="Times New Roman"/>
                <w:sz w:val="24"/>
                <w:szCs w:val="24"/>
              </w:rPr>
              <w:t>ПМ.04.</w:t>
            </w:r>
          </w:p>
          <w:p w:rsidR="00DF0F04" w:rsidRPr="005C63F4" w:rsidRDefault="00DF0F04" w:rsidP="00434754">
            <w:pPr>
              <w:rPr>
                <w:rFonts w:ascii="Times New Roman" w:hAnsi="Times New Roman"/>
                <w:sz w:val="24"/>
                <w:szCs w:val="24"/>
              </w:rPr>
            </w:pPr>
            <w:r w:rsidRPr="005C63F4">
              <w:rPr>
                <w:rFonts w:ascii="Times New Roman" w:hAnsi="Times New Roman"/>
                <w:sz w:val="24"/>
                <w:szCs w:val="24"/>
              </w:rPr>
              <w:t xml:space="preserve">Организация и ведение процессов </w:t>
            </w:r>
            <w:r w:rsidRPr="005C63F4">
              <w:rPr>
                <w:rFonts w:ascii="Times New Roman" w:hAnsi="Times New Roman"/>
                <w:sz w:val="24"/>
                <w:szCs w:val="24"/>
              </w:rPr>
              <w:lastRenderedPageBreak/>
              <w:t>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lastRenderedPageBreak/>
              <w:t xml:space="preserve">ПК 4.1.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Организовывать подготовку рабочих мест, оборудования, сырья, </w:t>
            </w:r>
            <w:r w:rsidRPr="005C63F4">
              <w:rPr>
                <w:rFonts w:ascii="Times New Roman" w:hAnsi="Times New Roman"/>
                <w:sz w:val="24"/>
                <w:szCs w:val="24"/>
              </w:rPr>
              <w:lastRenderedPageBreak/>
              <w:t>материалов для приготовления холодных и горячих сладких блюд, десертов, напитков в соответствии с инструкциями и регламентами</w:t>
            </w:r>
          </w:p>
        </w:tc>
        <w:tc>
          <w:tcPr>
            <w:tcW w:w="5644" w:type="dxa"/>
          </w:tcPr>
          <w:p w:rsidR="00DF0F04" w:rsidRPr="005C63F4" w:rsidRDefault="00DF0F04" w:rsidP="00A61581">
            <w:pPr>
              <w:spacing w:after="0" w:line="240" w:lineRule="auto"/>
              <w:jc w:val="both"/>
              <w:rPr>
                <w:rFonts w:ascii="Times New Roman" w:hAnsi="Times New Roman"/>
                <w:sz w:val="24"/>
                <w:szCs w:val="24"/>
                <w:lang w:eastAsia="en-US"/>
              </w:rPr>
            </w:pPr>
            <w:r w:rsidRPr="005C63F4">
              <w:rPr>
                <w:rFonts w:ascii="Times New Roman" w:hAnsi="Times New Roman"/>
                <w:b/>
                <w:sz w:val="24"/>
                <w:szCs w:val="24"/>
              </w:rPr>
              <w:lastRenderedPageBreak/>
              <w:t>Практический опыт в:</w:t>
            </w:r>
            <w:r w:rsidRPr="005C63F4">
              <w:rPr>
                <w:rFonts w:ascii="Times New Roman" w:hAnsi="Times New Roman"/>
                <w:sz w:val="24"/>
                <w:szCs w:val="24"/>
                <w:lang w:eastAsia="en-US"/>
              </w:rPr>
              <w:t xml:space="preserve"> </w:t>
            </w:r>
          </w:p>
          <w:p w:rsidR="00DF0F04" w:rsidRPr="005C63F4" w:rsidRDefault="00DF0F04" w:rsidP="00426A19">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 xml:space="preserve">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w:t>
            </w:r>
            <w:r w:rsidRPr="005C63F4">
              <w:rPr>
                <w:rFonts w:ascii="Times New Roman" w:hAnsi="Times New Roman"/>
                <w:sz w:val="24"/>
                <w:szCs w:val="24"/>
                <w:lang w:eastAsia="en-US"/>
              </w:rPr>
              <w:lastRenderedPageBreak/>
              <w:t>инструкциями и регламентами;</w:t>
            </w:r>
          </w:p>
          <w:p w:rsidR="00DF0F04" w:rsidRPr="005C63F4" w:rsidRDefault="00DF0F04" w:rsidP="00426A19">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обеспечении наличия продуктов, полуфабрикатов в соответствии с заказом, планом работы и контроле их хранения и расхода с учетом ресурсосбережения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jc w:val="both"/>
              <w:rPr>
                <w:rFonts w:ascii="Times New Roman" w:hAnsi="Times New Roman"/>
                <w:sz w:val="24"/>
                <w:szCs w:val="24"/>
              </w:rPr>
            </w:pPr>
            <w:r w:rsidRPr="005C63F4">
              <w:rPr>
                <w:rFonts w:ascii="Times New Roman" w:hAnsi="Times New Roman"/>
                <w:b/>
                <w:sz w:val="24"/>
                <w:szCs w:val="24"/>
              </w:rPr>
              <w:t>Умения:</w:t>
            </w:r>
            <w:r w:rsidRPr="005C63F4">
              <w:rPr>
                <w:rFonts w:ascii="Times New Roman" w:hAnsi="Times New Roman"/>
                <w:sz w:val="24"/>
                <w:szCs w:val="24"/>
              </w:rPr>
              <w:t xml:space="preserve"> </w:t>
            </w:r>
          </w:p>
          <w:p w:rsidR="00DF0F04" w:rsidRPr="005C63F4" w:rsidRDefault="00DF0F04" w:rsidP="00A61581">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lang w:eastAsia="en-US"/>
              </w:rPr>
              <w:t>обеспечивать наличие, контролировать хранение, расход пищевых продуктов и материалов с учетом нормативов, требований к безопасности</w:t>
            </w:r>
            <w:r w:rsidRPr="005C63F4">
              <w:rPr>
                <w:rFonts w:ascii="Times New Roman" w:hAnsi="Times New Roman"/>
                <w:sz w:val="24"/>
                <w:szCs w:val="24"/>
              </w:rPr>
              <w:t>; контролировать ротацию неиспользованных продуктов в процессе производства;</w:t>
            </w:r>
          </w:p>
          <w:p w:rsidR="00DF0F04" w:rsidRPr="005C63F4" w:rsidRDefault="00DF0F04" w:rsidP="00A61581">
            <w:pPr>
              <w:spacing w:after="0" w:line="240" w:lineRule="auto"/>
              <w:ind w:firstLine="736"/>
              <w:jc w:val="both"/>
              <w:rPr>
                <w:rFonts w:ascii="Times New Roman" w:hAnsi="Times New Roman"/>
                <w:sz w:val="24"/>
                <w:szCs w:val="24"/>
              </w:rPr>
            </w:pPr>
            <w:r w:rsidRPr="005C63F4">
              <w:rPr>
                <w:rFonts w:ascii="Times New Roman" w:hAnsi="Times New Roman"/>
                <w:sz w:val="24"/>
                <w:szCs w:val="24"/>
              </w:rPr>
              <w:t xml:space="preserve">составлять заявку  и обеспечивать получение продуктов для производства холодных и горячих сладких блюд, десертов, напитков с учетом потребности и имеющихся условий хранения; </w:t>
            </w:r>
          </w:p>
          <w:p w:rsidR="00DF0F04" w:rsidRPr="005C63F4" w:rsidRDefault="00DF0F04" w:rsidP="00A61581">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rPr>
              <w:t>оценивать качество и безопасность сырья, продуктов, материалов;</w:t>
            </w:r>
          </w:p>
          <w:p w:rsidR="00DF0F04" w:rsidRPr="005C63F4" w:rsidRDefault="00DF0F04" w:rsidP="00A61581">
            <w:pPr>
              <w:spacing w:after="0" w:line="240" w:lineRule="auto"/>
              <w:ind w:firstLine="736"/>
              <w:jc w:val="both"/>
              <w:rPr>
                <w:rFonts w:ascii="Times New Roman" w:hAnsi="Times New Roman"/>
                <w:sz w:val="24"/>
                <w:szCs w:val="24"/>
                <w:lang w:eastAsia="en-US"/>
              </w:rPr>
            </w:pPr>
            <w:r w:rsidRPr="005C63F4">
              <w:rPr>
                <w:rFonts w:ascii="Times New Roman" w:hAnsi="Times New Roman"/>
                <w:sz w:val="24"/>
                <w:szCs w:val="24"/>
              </w:rPr>
              <w:t>распределять задания между подчиненными в соответствии с их квалификацией;</w:t>
            </w:r>
          </w:p>
          <w:p w:rsidR="00DF0F04" w:rsidRPr="005C63F4" w:rsidRDefault="00DF0F04" w:rsidP="00A61581">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rsidR="00DF0F04" w:rsidRPr="005C63F4" w:rsidRDefault="00DF0F04" w:rsidP="00A61581">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контролировать соблюдение правил техники безопасности, пожарной безопасности, охраны труда на рабочем месте;</w:t>
            </w:r>
          </w:p>
          <w:p w:rsidR="00DF0F04" w:rsidRPr="005C63F4" w:rsidRDefault="00DF0F04" w:rsidP="00A61581">
            <w:pPr>
              <w:spacing w:after="0" w:line="240" w:lineRule="auto"/>
              <w:ind w:firstLine="795"/>
              <w:jc w:val="both"/>
              <w:rPr>
                <w:rFonts w:ascii="Times New Roman" w:hAnsi="Times New Roman"/>
                <w:sz w:val="24"/>
                <w:szCs w:val="24"/>
              </w:rPr>
            </w:pPr>
            <w:r w:rsidRPr="005C63F4">
              <w:rPr>
                <w:rFonts w:ascii="Times New Roman" w:hAnsi="Times New Roman"/>
                <w:sz w:val="24"/>
                <w:szCs w:val="24"/>
                <w:lang w:eastAsia="en-US"/>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DF0F04" w:rsidRPr="005C63F4" w:rsidRDefault="00DF0F04" w:rsidP="00A61581">
            <w:pPr>
              <w:spacing w:after="0" w:line="240" w:lineRule="auto"/>
              <w:ind w:firstLine="795"/>
              <w:jc w:val="both"/>
              <w:rPr>
                <w:rFonts w:ascii="Times New Roman" w:hAnsi="Times New Roman"/>
                <w:sz w:val="24"/>
                <w:szCs w:val="24"/>
              </w:rPr>
            </w:pPr>
            <w:r w:rsidRPr="005C63F4">
              <w:rPr>
                <w:rFonts w:ascii="Times New Roman" w:hAnsi="Times New Roman"/>
                <w:sz w:val="24"/>
                <w:szCs w:val="24"/>
              </w:rPr>
              <w:t>демонстрировать приемы рационального размещения оборудования на рабочем месте повара;</w:t>
            </w:r>
          </w:p>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sz w:val="24"/>
                <w:szCs w:val="24"/>
              </w:rPr>
              <w:t xml:space="preserve">контролировать, осуществлять   упаковку, маркировку, </w:t>
            </w:r>
            <w:r w:rsidRPr="005C63F4">
              <w:rPr>
                <w:rFonts w:ascii="Times New Roman" w:hAnsi="Times New Roman"/>
                <w:sz w:val="24"/>
                <w:szCs w:val="24"/>
                <w:lang w:eastAsia="en-US"/>
              </w:rPr>
              <w:t xml:space="preserve">складирование, неиспользованных полуфабрикатов, пищевых продуктов </w:t>
            </w:r>
            <w:r w:rsidRPr="005C63F4">
              <w:rPr>
                <w:rFonts w:ascii="Times New Roman" w:hAnsi="Times New Roman"/>
                <w:sz w:val="24"/>
                <w:szCs w:val="24"/>
              </w:rPr>
              <w:t xml:space="preserve">с учетом требований по безопасности (ХАССП), </w:t>
            </w:r>
            <w:r w:rsidRPr="005C63F4">
              <w:rPr>
                <w:rFonts w:ascii="Times New Roman" w:hAnsi="Times New Roman"/>
                <w:sz w:val="24"/>
                <w:szCs w:val="24"/>
                <w:lang w:eastAsia="en-US"/>
              </w:rPr>
              <w:t xml:space="preserve">сроков  хранения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A61581">
            <w:pPr>
              <w:spacing w:after="0" w:line="240" w:lineRule="auto"/>
              <w:jc w:val="both"/>
              <w:rPr>
                <w:rFonts w:ascii="Times New Roman" w:hAnsi="Times New Roman"/>
                <w:sz w:val="24"/>
                <w:szCs w:val="24"/>
                <w:u w:color="000000"/>
              </w:rPr>
            </w:pPr>
            <w:r w:rsidRPr="005C63F4">
              <w:rPr>
                <w:rFonts w:ascii="Times New Roman" w:hAnsi="Times New Roman"/>
                <w:b/>
                <w:sz w:val="24"/>
                <w:szCs w:val="24"/>
              </w:rPr>
              <w:t>Знания:</w:t>
            </w:r>
            <w:r w:rsidRPr="005C63F4">
              <w:rPr>
                <w:rFonts w:ascii="Times New Roman" w:hAnsi="Times New Roman"/>
                <w:sz w:val="24"/>
                <w:szCs w:val="24"/>
                <w:u w:color="000000"/>
              </w:rPr>
              <w:t xml:space="preserve"> </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требования охраны труда, пожарной безопасности, техники безопасности при выполнении работ;</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lastRenderedPageBreak/>
              <w:t>методы контроля качества полуфабрикатов, пищевых продуктов;</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последовательность выполнения технологических операций;</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требования к личной гигиене персонала при подготовке производственного инвентаря и кухонной посуды;</w:t>
            </w:r>
            <w:r w:rsidRPr="005C63F4">
              <w:rPr>
                <w:rFonts w:ascii="Times New Roman" w:hAnsi="Times New Roman"/>
                <w:sz w:val="24"/>
                <w:szCs w:val="24"/>
                <w:u w:color="000000"/>
              </w:rPr>
              <w:t xml:space="preserve"> </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w:t>
            </w:r>
            <w:r w:rsidRPr="005C63F4">
              <w:rPr>
                <w:rFonts w:ascii="Times New Roman" w:hAnsi="Times New Roman"/>
                <w:sz w:val="24"/>
                <w:szCs w:val="24"/>
              </w:rPr>
              <w:t>озможные последствия нарушения санитарии и гигиены;</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виды, назначение, правила применения и безопасного хранения чистящих, моющих и дезинфицирующих средств;</w:t>
            </w:r>
          </w:p>
          <w:p w:rsidR="00DF0F04" w:rsidRPr="005C63F4" w:rsidRDefault="00DF0F04" w:rsidP="00A61581">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rPr>
              <w:t>правила утилизации непищевых отходов;</w:t>
            </w:r>
          </w:p>
          <w:p w:rsidR="00DF0F04" w:rsidRPr="005C63F4" w:rsidRDefault="00DF0F04" w:rsidP="00426A19">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5C63F4" w:rsidRDefault="00DF0F04" w:rsidP="00426A19">
            <w:pPr>
              <w:spacing w:after="0" w:line="240" w:lineRule="auto"/>
              <w:ind w:firstLine="653"/>
              <w:jc w:val="both"/>
              <w:rPr>
                <w:rFonts w:ascii="Times New Roman" w:hAnsi="Times New Roman"/>
                <w:sz w:val="24"/>
                <w:szCs w:val="24"/>
                <w:u w:color="000000"/>
              </w:rPr>
            </w:pPr>
            <w:r w:rsidRPr="005C63F4">
              <w:rPr>
                <w:rFonts w:ascii="Times New Roman" w:hAnsi="Times New Roman"/>
                <w:sz w:val="24"/>
                <w:szCs w:val="24"/>
                <w:u w:color="000000"/>
              </w:rPr>
              <w:t>виды кухонных ножей, других видов инструментов, инвентаря, правила подготовки их к работе, ухода за ними и их назначение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4.2.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C0510E">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организации и ведении процессов приготовления, творческого оформления и подготовки к реализации холодных десертов сложного ассортимента с учетом потребностей различных категорий потребителей, видов и форм обслуживания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C0510E">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холодных десертов; </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холодных десертов сложного ассортимента в соответствии с рецептурой, заказом;</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использовать региональное сырье,  продукты </w:t>
            </w:r>
            <w:r w:rsidRPr="005C63F4">
              <w:rPr>
                <w:rFonts w:ascii="Times New Roman" w:hAnsi="Times New Roman"/>
                <w:sz w:val="24"/>
                <w:szCs w:val="24"/>
              </w:rPr>
              <w:lastRenderedPageBreak/>
              <w:t>для приготовления холодной десертов;</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фруктов, ягод,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холодные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в процессе приготовления;</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обеспечивать безопасность готовой продукции;</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холодные десерты; </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оценивать качество органолептическим способом;</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недоброкачественные десерты;</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холодных десертов сложного ассортимента</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холодных десертов; сервировать для подачи с учетом потребностей различных категорий потребителей, форм и способов обслуживания;</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температуру подачи холодных десертов;</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хранение сложных холодных десертов с учетом требований к безопасности готовой продукции;</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охлаждать и замораживать готовую кулинарную продукцию с учетом требований к безопасности пищевых продуктов;</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рассчитывать стоимость холодных десертов;</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вести учет реализованных холодных десертов с прилавка/раздачи;</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поддерживать визуальный контакт с </w:t>
            </w:r>
            <w:r w:rsidRPr="005C63F4">
              <w:rPr>
                <w:rFonts w:ascii="Times New Roman" w:hAnsi="Times New Roman"/>
                <w:sz w:val="24"/>
                <w:szCs w:val="24"/>
              </w:rPr>
              <w:lastRenderedPageBreak/>
              <w:t>потребителем на раздаче;</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консультировать потребителей;</w:t>
            </w:r>
          </w:p>
          <w:p w:rsidR="00DF0F04" w:rsidRPr="005C63F4" w:rsidRDefault="00DF0F04" w:rsidP="00C0510E">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C0510E">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холодных десертов сложного приготовления, в том числе авторских, брендовых, региональных;</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пищевая, энергетическая ценность сырья, продуктов, готовых холодных десертов сложного ассортимента;</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десертов;</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ассортимент вкусовых добавок, соусов, отделочных полуфабрикатов промышленного производства и варианты их использования;</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выбора вина и других алкогольных напитков для ароматизации десертов, сладких соусов к ним, правила композиции, коррекции цвета;</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холодных десертов сложного ассортимента</w:t>
            </w:r>
            <w:r w:rsidRPr="005C63F4">
              <w:rPr>
                <w:rFonts w:ascii="Times New Roman" w:hAnsi="Times New Roman"/>
                <w:sz w:val="24"/>
                <w:szCs w:val="24"/>
                <w:u w:color="000000"/>
              </w:rPr>
              <w:t xml:space="preserve">; </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способы и формы инструктирования персонала в области приготовления холодных десертов сложного ассортимента;</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отделочных полуфабрикатов, полуфабрикатов теста промышленного производства;</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техника порционирования, варианты оформления холодных десертов сложного ассортимента для подачи;</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виды, назначение посуды для подачи, </w:t>
            </w:r>
            <w:r w:rsidRPr="005C63F4">
              <w:rPr>
                <w:rFonts w:ascii="Times New Roman" w:hAnsi="Times New Roman"/>
                <w:sz w:val="24"/>
                <w:szCs w:val="24"/>
              </w:rPr>
              <w:lastRenderedPageBreak/>
              <w:t>термосов, контейнеров для отпуска на вынос;</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методы сервировки и способы подачи холодных десертов сложного ассортимента;</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температура подачи холодных десертов сложного ассортимента;</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требования к безопасности хранения холодных десертов сложного ассортимента;</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маркирования упакованных холодных десертов сложного ассортимента;</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общения с потребителями;</w:t>
            </w:r>
            <w:r w:rsidRPr="005C63F4">
              <w:rPr>
                <w:rFonts w:ascii="Times New Roman" w:hAnsi="Times New Roman"/>
                <w:b/>
                <w:sz w:val="24"/>
                <w:szCs w:val="24"/>
              </w:rPr>
              <w:t xml:space="preserve"> </w:t>
            </w:r>
            <w:r w:rsidRPr="005C63F4">
              <w:rPr>
                <w:rFonts w:ascii="Times New Roman" w:hAnsi="Times New Roman"/>
                <w:sz w:val="24"/>
                <w:szCs w:val="24"/>
              </w:rPr>
              <w:t>базовый словарный запас на иностранном языке;</w:t>
            </w:r>
          </w:p>
          <w:p w:rsidR="00DF0F04" w:rsidRPr="005C63F4" w:rsidRDefault="00DF0F04" w:rsidP="00C0510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техника общения, ориентированная на потребителя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4.3.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56318E">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w:t>
            </w:r>
          </w:p>
          <w:p w:rsidR="00DF0F04" w:rsidRPr="005C63F4" w:rsidRDefault="00DF0F04" w:rsidP="0056318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организации и ведении процессов приготовления, творческого оформления и подготовки к реализации горячих десертов сложного ассортимента с учетом потребностей различных категорий потребителей, видов и форм обслуживания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30BDC">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горячих десертов; </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горячих десертов сложного ассортимента в соответствии с рецептурой, заказом;</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холодной кулинарной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организовывать приготовление, готовить горячие десерты сложного ассортимента в </w:t>
            </w:r>
            <w:r w:rsidRPr="005C63F4">
              <w:rPr>
                <w:rFonts w:ascii="Times New Roman" w:hAnsi="Times New Roman"/>
                <w:sz w:val="24"/>
                <w:szCs w:val="24"/>
              </w:rPr>
              <w:lastRenderedPageBreak/>
              <w:t>соответствии с рецептурой, с учетом особенностей заказа, способа подачи блюд, требований к качеству и безопасности готовой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в процессе приготовления;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обеспечивать безопасность готовой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горячие десерты; </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оценивать качество органолептическим способом;</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недоброкачественные десерты;</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горячих десертов сложного ассортимента</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горячих десертов; сервировать для подачи с учетом потребностей различных категорий потребителей, форм и способов обслуживания;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температуру подачи горячих десертов;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хранение сложных горячих десертов с учетом требований к безопасности готовой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охлаждать и замораживать готовую кулинарную продукцию с учетом требований к безопасности пищевых продуктов;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рассчитывать стоимость горячих десертов;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вести учет реализованных горячих десертов с прилавка/раздачи;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w:t>
            </w:r>
          </w:p>
          <w:p w:rsidR="00DF0F04" w:rsidRPr="005C63F4" w:rsidRDefault="00DF0F04" w:rsidP="0056318E">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консультировать потребителей;</w:t>
            </w:r>
          </w:p>
          <w:p w:rsidR="00DF0F04" w:rsidRPr="005C63F4" w:rsidRDefault="00DF0F04" w:rsidP="0056318E">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30BDC">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горячих десертов сложного приготовления, в том числе авторских, брендовых, региональных;</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характеристика региональных видов сырья, </w:t>
            </w:r>
            <w:r w:rsidRPr="005C63F4">
              <w:rPr>
                <w:rFonts w:ascii="Times New Roman" w:hAnsi="Times New Roman"/>
                <w:sz w:val="24"/>
                <w:szCs w:val="24"/>
              </w:rPr>
              <w:lastRenderedPageBreak/>
              <w:t>продуктов;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пищевая, энергетическая ценность сырья, продуктов, готовых горячих десертов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десертов;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ассортимент вкусовых добавок, соусов промышленного производства и варианты их использования;</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выбора вина и других алкогольных напитков для ароматизации десертов, сладких соусов к ним, напитков, правила композиции, коррекции цвета;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горячих десертов сложного ассортимента</w:t>
            </w:r>
            <w:r w:rsidRPr="005C63F4">
              <w:rPr>
                <w:rFonts w:ascii="Times New Roman" w:hAnsi="Times New Roman"/>
                <w:sz w:val="24"/>
                <w:szCs w:val="24"/>
                <w:u w:color="000000"/>
              </w:rPr>
              <w:t xml:space="preserve">; </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способы и формы инструктирования персонала в области приготовления горячих десертов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техника порционирования, варианты оформления горячих десертов сложного ассортимента для подачи;</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методы сервировки и способы подачи горячих десертов,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температура подачи горячих десертов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требования к безопасности хранения горячих десертов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маркирования упакованных горячих десертов сложного ассортимента;</w:t>
            </w:r>
          </w:p>
          <w:p w:rsidR="00DF0F04" w:rsidRPr="005C63F4" w:rsidRDefault="00DF0F04" w:rsidP="0056318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общения с потребителями;</w:t>
            </w:r>
            <w:r w:rsidRPr="005C63F4">
              <w:rPr>
                <w:rFonts w:ascii="Times New Roman" w:hAnsi="Times New Roman"/>
                <w:b/>
                <w:sz w:val="24"/>
                <w:szCs w:val="24"/>
              </w:rPr>
              <w:t xml:space="preserve"> </w:t>
            </w:r>
            <w:r w:rsidRPr="005C63F4">
              <w:rPr>
                <w:rFonts w:ascii="Times New Roman" w:hAnsi="Times New Roman"/>
                <w:sz w:val="24"/>
                <w:szCs w:val="24"/>
              </w:rPr>
              <w:t>базовый словарный запас на иностранном языке;</w:t>
            </w:r>
          </w:p>
          <w:p w:rsidR="00DF0F04" w:rsidRPr="005C63F4" w:rsidRDefault="00DF0F04" w:rsidP="0056318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техника общения, ориентированная на потребителя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4.4.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Осуществлять </w:t>
            </w:r>
            <w:r w:rsidRPr="005C63F4">
              <w:rPr>
                <w:rFonts w:ascii="Times New Roman" w:hAnsi="Times New Roman"/>
                <w:sz w:val="24"/>
                <w:szCs w:val="24"/>
              </w:rPr>
              <w:lastRenderedPageBreak/>
              <w:t>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56318E">
            <w:pPr>
              <w:spacing w:after="0" w:line="240" w:lineRule="auto"/>
              <w:jc w:val="both"/>
              <w:rPr>
                <w:rFonts w:ascii="Times New Roman" w:hAnsi="Times New Roman"/>
                <w:b/>
                <w:sz w:val="24"/>
                <w:szCs w:val="24"/>
              </w:rPr>
            </w:pPr>
            <w:r w:rsidRPr="005C63F4">
              <w:rPr>
                <w:rFonts w:ascii="Times New Roman" w:hAnsi="Times New Roman"/>
                <w:b/>
                <w:sz w:val="24"/>
                <w:szCs w:val="24"/>
              </w:rPr>
              <w:lastRenderedPageBreak/>
              <w:t>Практический опыт:</w:t>
            </w:r>
          </w:p>
          <w:p w:rsidR="00DF0F04" w:rsidRPr="005C63F4" w:rsidRDefault="00DF0F04" w:rsidP="0056318E">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w:t>
            </w:r>
            <w:r w:rsidRPr="005C63F4">
              <w:rPr>
                <w:rFonts w:ascii="Times New Roman" w:hAnsi="Times New Roman"/>
                <w:sz w:val="24"/>
                <w:szCs w:val="24"/>
              </w:rPr>
              <w:lastRenderedPageBreak/>
              <w:t>приготовления, творческого оформления и подготовки к реализации холодных напитков сложного ассортимента с учетом потребностей различных категорий потребителей, видов и форм обслуживания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30BDC">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холодных напитков; </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осуществлять взвешивание, измерение продуктов, входящих в состав холодных напитков сложного ассортимента в соответствии с рецептурой, заказом;</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холодной кулинарной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холодные напитки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в процессе приготовления;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обеспечивать безопасность готовой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холодные напитки; </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оценивать качество органолептическим способом;</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недоброкачественные напитки;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охлаждать и замораживать, размораживать </w:t>
            </w:r>
            <w:r w:rsidRPr="005C63F4">
              <w:rPr>
                <w:rFonts w:ascii="Times New Roman" w:hAnsi="Times New Roman"/>
                <w:sz w:val="24"/>
                <w:szCs w:val="24"/>
              </w:rPr>
              <w:lastRenderedPageBreak/>
              <w:t>отдельные полуфабрикаты для холодных напитков сложного ассортимента</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холодных напитков; сервировать для подачи с учетом потребностей различных категорий потребителей, форм и способов обслуживания;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температуру подачи холодных напитков;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хранение сложных холодных напитков с учетом требований к безопасности готовой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охлаждать и замораживать готовую кулинарную продукцию с учетом требований к безопасности пищевых продуктов;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рассчитывать стоимость холодных напитков;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вести учет реализованных холодных напитков с прилавка/раздачи;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w:t>
            </w:r>
          </w:p>
          <w:p w:rsidR="00DF0F04" w:rsidRPr="005C63F4" w:rsidRDefault="00DF0F04" w:rsidP="0056318E">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консультировать потребителей;</w:t>
            </w:r>
          </w:p>
          <w:p w:rsidR="00DF0F04" w:rsidRPr="005C63F4" w:rsidRDefault="00DF0F04" w:rsidP="0056318E">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30BDC">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холодных напитков сложного приготовления, в том числе авторских, брендовых, региональных;</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пищевая, энергетическая ценность сырья, продуктов, готовых холодных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десертов, напитков;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ассортимент вкусовых добавок, сиропов, соков промышленного производства и варианты их использования;</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правила выбора вина и других алкогольных напитков для ароматизации напитков, правила </w:t>
            </w:r>
            <w:r w:rsidRPr="005C63F4">
              <w:rPr>
                <w:rFonts w:ascii="Times New Roman" w:hAnsi="Times New Roman"/>
                <w:sz w:val="24"/>
                <w:szCs w:val="24"/>
              </w:rPr>
              <w:lastRenderedPageBreak/>
              <w:t>композиции, коррекции цвета;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холодных напитков сложного ассортимента</w:t>
            </w:r>
            <w:r w:rsidRPr="005C63F4">
              <w:rPr>
                <w:rFonts w:ascii="Times New Roman" w:hAnsi="Times New Roman"/>
                <w:sz w:val="24"/>
                <w:szCs w:val="24"/>
                <w:u w:color="000000"/>
              </w:rPr>
              <w:t xml:space="preserve">; </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способы и формы инструктирования персонала в области приготовления холодных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техника порционирования, варианты оформления холодных напитков сложного ассортимента для подачи;</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методы сервировки и способы подачи холодных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температура подачи холодных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требования к безопасности хранения холодных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маркирования упакованных холодных напитков сложного ассортимента;</w:t>
            </w:r>
          </w:p>
          <w:p w:rsidR="00DF0F04" w:rsidRPr="005C63F4" w:rsidRDefault="00DF0F04" w:rsidP="00963328">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общения с потребителями;</w:t>
            </w:r>
            <w:r w:rsidRPr="005C63F4">
              <w:rPr>
                <w:rFonts w:ascii="Times New Roman" w:hAnsi="Times New Roman"/>
                <w:b/>
                <w:sz w:val="24"/>
                <w:szCs w:val="24"/>
              </w:rPr>
              <w:t xml:space="preserve"> </w:t>
            </w:r>
            <w:r w:rsidRPr="005C63F4">
              <w:rPr>
                <w:rFonts w:ascii="Times New Roman" w:hAnsi="Times New Roman"/>
                <w:sz w:val="24"/>
                <w:szCs w:val="24"/>
              </w:rPr>
              <w:t>базовый словарный запас на иностранном языке;</w:t>
            </w:r>
          </w:p>
          <w:p w:rsidR="00DF0F04" w:rsidRPr="005C63F4" w:rsidRDefault="00DF0F04" w:rsidP="00963328">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техника общения, ориентированная на потребителя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4.5.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030BDC">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w:t>
            </w:r>
          </w:p>
          <w:p w:rsidR="00DF0F04" w:rsidRPr="005C63F4" w:rsidRDefault="00DF0F04" w:rsidP="00963328">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организации и ведении процессов приготовления, творческого оформления и подготовки к реализации горячих напитков сложного ассортимента с учетом потребностей различных категорий потребителей, видов и форм обслуживания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30BDC">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наличие, хранение и расход запасов, продуктов на производстве;</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сочетать основные продукты с дополнительными ингредиентами для создания гармоничных горячих напитков; </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контролировать, осуществлять взвешивание, </w:t>
            </w:r>
            <w:r w:rsidRPr="005C63F4">
              <w:rPr>
                <w:rFonts w:ascii="Times New Roman" w:hAnsi="Times New Roman"/>
                <w:sz w:val="24"/>
                <w:szCs w:val="24"/>
              </w:rPr>
              <w:lastRenderedPageBreak/>
              <w:t>измерение продуктов, входящих в состав горячих напитков сложного ассортимента в соответствии с рецептурой, заказом;</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использовать региональное сырье,  продукты для приготовления горячих напитков;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lang w:eastAsia="en-US"/>
              </w:rPr>
              <w:t xml:space="preserve">контролировать, осуществлять выбор, комбинировать, применять различные методы </w:t>
            </w:r>
            <w:r w:rsidRPr="005C63F4">
              <w:rPr>
                <w:rFonts w:ascii="Times New Roman" w:hAnsi="Times New Roman"/>
                <w:sz w:val="24"/>
                <w:szCs w:val="24"/>
              </w:rPr>
              <w:t xml:space="preserve"> приготовления в соответствии с заказом, способом обслуживания;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приготовление, готовить горячих напитков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минимизировать потери питательных веществ, массы продукта в процессе приготовления;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обеспечивать безопасность готовой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определять степень готовности, доводить до вкуса горячие напитки; </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оценивать качество органолептическим способом;</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предупреждать в процессе приготовления,  выявлять и исправлять исправимые дефекты, отбраковывать недоброкачественные напитки;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охлаждать и замораживать, размораживать отдельные полуфабрикаты для горячих напитков сложного ассортимента</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контролировать, выполнять порционирование, оформление сложных горячих напитков; сервировать для подачи с учетом потребностей различных категорий потребителей, форм и способов обслуживания;</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контролировать температуру подачи горячих напитков;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организовывать хранение сложных горячих напитков с учетом требований к безопасности готовой продукции;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охлаждать и замораживать готовую кулинарную продукцию с учетом требований к безопасности пищевых продуктов;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организовывать, контролировать процесс </w:t>
            </w:r>
            <w:r w:rsidRPr="005C63F4">
              <w:rPr>
                <w:rFonts w:ascii="Times New Roman" w:hAnsi="Times New Roman"/>
                <w:sz w:val="24"/>
                <w:szCs w:val="24"/>
              </w:rPr>
              <w:lastRenderedPageBreak/>
              <w:t>подготовки к реализации (упаковки на вынос, для транспортирования, непродолжительного хранения, отпуска на раздачу и т.д.);</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рассчитывать стоимость горячих напитков;</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вести учет реализованных горячих напитков с прилавка/раздачи;</w:t>
            </w:r>
          </w:p>
          <w:p w:rsidR="00DF0F04" w:rsidRPr="005C63F4" w:rsidRDefault="00DF0F04" w:rsidP="00030BDC">
            <w:pPr>
              <w:spacing w:after="0" w:line="240" w:lineRule="auto"/>
              <w:ind w:firstLine="726"/>
              <w:jc w:val="both"/>
              <w:rPr>
                <w:rFonts w:ascii="Times New Roman" w:hAnsi="Times New Roman"/>
                <w:sz w:val="24"/>
                <w:szCs w:val="24"/>
              </w:rPr>
            </w:pPr>
            <w:r w:rsidRPr="005C63F4">
              <w:rPr>
                <w:rFonts w:ascii="Times New Roman" w:hAnsi="Times New Roman"/>
                <w:sz w:val="24"/>
                <w:szCs w:val="24"/>
              </w:rPr>
              <w:t>поддерживать визуальный контакт с потребителем на раздаче;</w:t>
            </w:r>
          </w:p>
          <w:p w:rsidR="00DF0F04" w:rsidRPr="005C63F4" w:rsidRDefault="00DF0F04" w:rsidP="00963328">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консультировать потребителей;</w:t>
            </w:r>
          </w:p>
          <w:p w:rsidR="00DF0F04" w:rsidRPr="005C63F4" w:rsidRDefault="00DF0F04" w:rsidP="00963328">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владеть профессиональной терминологией, в т.ч. на иностранном языке, оказывать им помощь в выборе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30BDC">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ассортимент, рецептуры, характеристика, требования к качеству, примерные нормы выхода горячих напитков сложного приготовления, в том числе авторских, брендовых, региональных;</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выбора, требования к качеству, принципы сочетаемости основных продуктов и дополнительных ингредиентов к ним;</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характеристика региональных видов сырья, продуктов;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нормы, правила взаимозаменяемости сырья и продуктов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пищевая, энергетическая ценность сырья, продуктов, готовых горячих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варианты сочетания основных продуктов с другими ингредиентами для создания гармонич</w:t>
            </w:r>
            <w:r w:rsidRPr="005C63F4">
              <w:rPr>
                <w:rFonts w:ascii="Times New Roman" w:hAnsi="Times New Roman"/>
                <w:sz w:val="24"/>
                <w:szCs w:val="24"/>
              </w:rPr>
              <w:softHyphen/>
              <w:t>ных напитков;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варианты подбора пряностей и приправ;</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ассортимент вкусовых добавок, полуфабрикатов промышленного производства и варианты их использования;</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выбора вина и других алкогольных напитков для ароматизации напитков, правила композиции, коррекции цвета;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виды, правила безопасной эксплуатации технологического оборудования и производственного инвентаря;</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температурный режим, </w:t>
            </w:r>
            <w:r w:rsidRPr="005C63F4">
              <w:rPr>
                <w:rFonts w:ascii="Times New Roman" w:hAnsi="Times New Roman"/>
                <w:sz w:val="24"/>
                <w:szCs w:val="24"/>
                <w:u w:color="000000"/>
              </w:rPr>
              <w:t xml:space="preserve">последовательность выполнения технологических операций; </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u w:color="000000"/>
              </w:rPr>
              <w:t xml:space="preserve">современные, инновационные методы приготовления </w:t>
            </w:r>
            <w:r w:rsidRPr="005C63F4">
              <w:rPr>
                <w:rFonts w:ascii="Times New Roman" w:hAnsi="Times New Roman"/>
                <w:sz w:val="24"/>
                <w:szCs w:val="24"/>
              </w:rPr>
              <w:t>горячих напитков сложного ассортимента</w:t>
            </w:r>
            <w:r w:rsidRPr="005C63F4">
              <w:rPr>
                <w:rFonts w:ascii="Times New Roman" w:hAnsi="Times New Roman"/>
                <w:sz w:val="24"/>
                <w:szCs w:val="24"/>
                <w:u w:color="000000"/>
              </w:rPr>
              <w:t xml:space="preserve">; </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способы и формы инструктирования персонала в области приготовления горячих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w:t>
            </w:r>
            <w:r w:rsidRPr="005C63F4">
              <w:rPr>
                <w:rFonts w:ascii="Times New Roman" w:hAnsi="Times New Roman"/>
                <w:sz w:val="24"/>
                <w:szCs w:val="24"/>
              </w:rPr>
              <w:lastRenderedPageBreak/>
              <w:t>промышленного производства;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техника порционирования, варианты оформления горячих напитков сложного ассортимента для подачи;</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виды, назначение посуды для подачи, термосов, контейнеров для отпуска на вынос;</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методы сервировки и способы подачи горячих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температура подачи горячих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требования к безопасности хранения горячих напитков сложного ассортимента;</w:t>
            </w:r>
          </w:p>
          <w:p w:rsidR="00DF0F04" w:rsidRPr="005C63F4" w:rsidRDefault="00DF0F04" w:rsidP="00030BDC">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маркирования упакованных горячих напитков сложного ассортимента;</w:t>
            </w:r>
          </w:p>
          <w:p w:rsidR="00DF0F04" w:rsidRPr="005C63F4" w:rsidRDefault="00DF0F04" w:rsidP="00963328">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правила общения с потребителями;</w:t>
            </w:r>
            <w:r w:rsidRPr="005C63F4">
              <w:rPr>
                <w:rFonts w:ascii="Times New Roman" w:hAnsi="Times New Roman"/>
                <w:b/>
                <w:sz w:val="24"/>
                <w:szCs w:val="24"/>
              </w:rPr>
              <w:t xml:space="preserve"> </w:t>
            </w:r>
            <w:r w:rsidRPr="005C63F4">
              <w:rPr>
                <w:rFonts w:ascii="Times New Roman" w:hAnsi="Times New Roman"/>
                <w:sz w:val="24"/>
                <w:szCs w:val="24"/>
              </w:rPr>
              <w:t>базовый словарный запас на иностранном языке;</w:t>
            </w:r>
          </w:p>
          <w:p w:rsidR="00DF0F04" w:rsidRPr="005C63F4" w:rsidRDefault="00DF0F04" w:rsidP="00963328">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техника общения, ориентированная на потребителя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4.6.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5644" w:type="dxa"/>
          </w:tcPr>
          <w:p w:rsidR="00DF0F04" w:rsidRPr="005C63F4" w:rsidRDefault="00DF0F04" w:rsidP="004405C2">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Практический опыт в: </w:t>
            </w:r>
          </w:p>
          <w:p w:rsidR="00DF0F04" w:rsidRPr="005C63F4" w:rsidRDefault="00DF0F04" w:rsidP="00FB0936">
            <w:pPr>
              <w:spacing w:after="0" w:line="240" w:lineRule="auto"/>
              <w:ind w:firstLine="795"/>
              <w:jc w:val="both"/>
              <w:rPr>
                <w:rFonts w:ascii="Times New Roman" w:hAnsi="Times New Roman"/>
                <w:sz w:val="24"/>
                <w:szCs w:val="24"/>
              </w:rPr>
            </w:pPr>
            <w:r w:rsidRPr="005C63F4">
              <w:rPr>
                <w:rFonts w:ascii="Times New Roman" w:hAnsi="Times New Roman"/>
                <w:sz w:val="24"/>
                <w:szCs w:val="24"/>
              </w:rPr>
              <w:t>разработке, адаптации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rsidR="00DF0F04" w:rsidRPr="005C63F4" w:rsidRDefault="00DF0F04" w:rsidP="00FB0936">
            <w:pPr>
              <w:spacing w:after="0" w:line="240" w:lineRule="auto"/>
              <w:ind w:firstLine="795"/>
              <w:jc w:val="both"/>
              <w:rPr>
                <w:rFonts w:ascii="Times New Roman" w:hAnsi="Times New Roman"/>
                <w:sz w:val="24"/>
                <w:szCs w:val="24"/>
              </w:rPr>
            </w:pPr>
            <w:r w:rsidRPr="005C63F4">
              <w:rPr>
                <w:rFonts w:ascii="Times New Roman" w:hAnsi="Times New Roman"/>
                <w:sz w:val="24"/>
                <w:szCs w:val="24"/>
              </w:rPr>
              <w:t>ведении расчетов, оформлении и презентации результатов проработки</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4405C2">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DF0F04" w:rsidRPr="005C63F4"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соблюдать баланс жировых и вкусовых компонентов;</w:t>
            </w:r>
          </w:p>
          <w:p w:rsidR="00DF0F04" w:rsidRPr="005C63F4"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выбирать форму, текстуру  холодных и горячих десертов, напитков, в том числе авторских, брендовых, региональных с учетом  способа последующей термической обработки;</w:t>
            </w:r>
          </w:p>
          <w:p w:rsidR="00DF0F04" w:rsidRPr="005C63F4"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комбинировать разные методы приготовления холодных и горячих десертов, напитков с учетом особенностей заказа, требований к безопасности готовой продукции;</w:t>
            </w:r>
          </w:p>
          <w:p w:rsidR="00DF0F04" w:rsidRPr="005C63F4"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проводить проработку новой или адаптированной рецептуры и анализировать результат, определять направления корректировки рецептуры;</w:t>
            </w:r>
          </w:p>
          <w:p w:rsidR="00DF0F04" w:rsidRPr="005C63F4"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изменять рецептуры холодных и горячих десертов, напитков с учетом особенностей заказа, сезонности, форм и методов обслуживания;</w:t>
            </w:r>
          </w:p>
          <w:p w:rsidR="00DF0F04" w:rsidRPr="005C63F4"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рассчитывать количество сырья, продуктов, массу готовых холодных и горячих десертов, напитков по действующим методикам, с учетом норм отходов и потерь при приготовлении;</w:t>
            </w:r>
          </w:p>
          <w:p w:rsidR="00DF0F04" w:rsidRPr="005C63F4"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 xml:space="preserve">оформлять акт проработки новой или </w:t>
            </w:r>
            <w:r w:rsidRPr="005C63F4">
              <w:rPr>
                <w:rFonts w:ascii="Times New Roman" w:hAnsi="Times New Roman"/>
                <w:sz w:val="24"/>
                <w:szCs w:val="24"/>
              </w:rPr>
              <w:lastRenderedPageBreak/>
              <w:t>адаптированной рецептуры;</w:t>
            </w:r>
          </w:p>
          <w:p w:rsidR="00DF0F04" w:rsidRPr="005C63F4" w:rsidRDefault="00DF0F04" w:rsidP="004405C2">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представлять результат проработки (готовые холодные и горячие десерты, напитков, разработанную документацию) руководству;</w:t>
            </w:r>
          </w:p>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sz w:val="24"/>
                <w:szCs w:val="24"/>
              </w:rPr>
              <w:t>проводить мастер-класс для представления результатов разработки новой рецептуры</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4405C2">
            <w:pPr>
              <w:spacing w:after="0" w:line="240" w:lineRule="auto"/>
              <w:rPr>
                <w:rFonts w:ascii="Times New Roman" w:hAnsi="Times New Roman"/>
                <w:sz w:val="24"/>
                <w:szCs w:val="24"/>
              </w:rPr>
            </w:pPr>
            <w:r w:rsidRPr="005C63F4">
              <w:rPr>
                <w:rFonts w:ascii="Times New Roman" w:hAnsi="Times New Roman"/>
                <w:b/>
                <w:sz w:val="24"/>
                <w:szCs w:val="24"/>
              </w:rPr>
              <w:t>Знания:</w:t>
            </w:r>
            <w:r w:rsidRPr="005C63F4">
              <w:rPr>
                <w:rFonts w:ascii="Times New Roman" w:hAnsi="Times New Roman"/>
                <w:sz w:val="24"/>
                <w:szCs w:val="24"/>
              </w:rPr>
              <w:t xml:space="preserve"> </w:t>
            </w:r>
          </w:p>
          <w:p w:rsidR="00DF0F04" w:rsidRPr="005C63F4" w:rsidRDefault="00DF0F04" w:rsidP="004405C2">
            <w:pPr>
              <w:spacing w:after="0" w:line="240" w:lineRule="auto"/>
              <w:ind w:firstLine="795"/>
              <w:rPr>
                <w:rFonts w:ascii="Times New Roman" w:hAnsi="Times New Roman"/>
                <w:sz w:val="24"/>
                <w:szCs w:val="24"/>
              </w:rPr>
            </w:pPr>
            <w:r w:rsidRPr="005C63F4">
              <w:rPr>
                <w:rFonts w:ascii="Times New Roman" w:hAnsi="Times New Roman"/>
                <w:sz w:val="24"/>
                <w:szCs w:val="24"/>
              </w:rPr>
              <w:t>наиболее актуальные в регионе традиционные и инновационные методы, техники  приготовления холодных и горячих десертов, напитков;</w:t>
            </w:r>
          </w:p>
          <w:p w:rsidR="00DF0F04" w:rsidRPr="005C63F4" w:rsidRDefault="00DF0F04" w:rsidP="004405C2">
            <w:pPr>
              <w:spacing w:after="0" w:line="240" w:lineRule="auto"/>
              <w:ind w:firstLine="795"/>
              <w:rPr>
                <w:rFonts w:ascii="Times New Roman" w:hAnsi="Times New Roman"/>
                <w:sz w:val="24"/>
                <w:szCs w:val="24"/>
              </w:rPr>
            </w:pPr>
            <w:r w:rsidRPr="005C63F4">
              <w:rPr>
                <w:rFonts w:ascii="Times New Roman" w:hAnsi="Times New Roman"/>
                <w:sz w:val="24"/>
                <w:szCs w:val="24"/>
              </w:rPr>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rsidR="00DF0F04" w:rsidRPr="005C63F4" w:rsidRDefault="00DF0F04" w:rsidP="004405C2">
            <w:pPr>
              <w:spacing w:after="0" w:line="240" w:lineRule="auto"/>
              <w:ind w:firstLine="795"/>
              <w:rPr>
                <w:rFonts w:ascii="Times New Roman" w:hAnsi="Times New Roman"/>
                <w:sz w:val="24"/>
                <w:szCs w:val="24"/>
              </w:rPr>
            </w:pPr>
            <w:r w:rsidRPr="005C63F4">
              <w:rPr>
                <w:rFonts w:ascii="Times New Roman" w:hAnsi="Times New Roman"/>
                <w:sz w:val="24"/>
                <w:szCs w:val="24"/>
              </w:rPr>
              <w:t>современное высокотехнологичное оборудование и способы его применения;</w:t>
            </w:r>
          </w:p>
          <w:p w:rsidR="00DF0F04" w:rsidRPr="005C63F4" w:rsidRDefault="00DF0F04" w:rsidP="004405C2">
            <w:pPr>
              <w:spacing w:after="0" w:line="240" w:lineRule="auto"/>
              <w:ind w:firstLine="795"/>
              <w:rPr>
                <w:rFonts w:ascii="Times New Roman" w:hAnsi="Times New Roman"/>
                <w:sz w:val="24"/>
                <w:szCs w:val="24"/>
              </w:rPr>
            </w:pPr>
            <w:r w:rsidRPr="005C63F4">
              <w:rPr>
                <w:rFonts w:ascii="Times New Roman" w:hAnsi="Times New Roman"/>
                <w:sz w:val="24"/>
                <w:szCs w:val="24"/>
              </w:rPr>
              <w:t>принципы, варианты сочетаемости основных продуктов с дополнительными ингредиентами, пряностями и приправами;</w:t>
            </w:r>
          </w:p>
          <w:p w:rsidR="00DF0F04" w:rsidRPr="005C63F4" w:rsidRDefault="00DF0F04" w:rsidP="004405C2">
            <w:pPr>
              <w:spacing w:after="0" w:line="240" w:lineRule="auto"/>
              <w:ind w:firstLine="795"/>
              <w:rPr>
                <w:rFonts w:ascii="Times New Roman" w:hAnsi="Times New Roman"/>
                <w:sz w:val="24"/>
                <w:szCs w:val="24"/>
              </w:rPr>
            </w:pPr>
            <w:r w:rsidRPr="005C63F4">
              <w:rPr>
                <w:rFonts w:ascii="Times New Roman" w:hAnsi="Times New Roman"/>
                <w:sz w:val="24"/>
                <w:szCs w:val="24"/>
              </w:rPr>
              <w:t>правила организации проработки рецептур;</w:t>
            </w:r>
          </w:p>
          <w:p w:rsidR="00DF0F04" w:rsidRPr="005C63F4" w:rsidRDefault="00DF0F04" w:rsidP="004405C2">
            <w:pPr>
              <w:spacing w:after="0" w:line="240" w:lineRule="auto"/>
              <w:ind w:firstLine="795"/>
              <w:rPr>
                <w:rFonts w:ascii="Times New Roman" w:hAnsi="Times New Roman"/>
                <w:sz w:val="24"/>
                <w:szCs w:val="24"/>
              </w:rPr>
            </w:pPr>
            <w:r w:rsidRPr="005C63F4">
              <w:rPr>
                <w:rFonts w:ascii="Times New Roman" w:hAnsi="Times New Roman"/>
                <w:sz w:val="24"/>
                <w:szCs w:val="24"/>
              </w:rPr>
              <w:t>правила, методики  расчета количества сырья и продуктов, выхода холодных и горячих десертов, напитков;</w:t>
            </w:r>
          </w:p>
          <w:p w:rsidR="00DF0F04" w:rsidRPr="005C63F4" w:rsidRDefault="00DF0F04" w:rsidP="00963328">
            <w:pPr>
              <w:spacing w:after="0" w:line="240" w:lineRule="auto"/>
              <w:ind w:firstLine="795"/>
              <w:rPr>
                <w:rFonts w:ascii="Times New Roman" w:hAnsi="Times New Roman"/>
                <w:sz w:val="24"/>
                <w:szCs w:val="24"/>
              </w:rPr>
            </w:pPr>
            <w:r w:rsidRPr="005C63F4">
              <w:rPr>
                <w:rFonts w:ascii="Times New Roman" w:hAnsi="Times New Roman"/>
                <w:sz w:val="24"/>
                <w:szCs w:val="24"/>
              </w:rPr>
              <w:t>правила оформления актов проработки, составления технологической документации по ее результатам;</w:t>
            </w:r>
          </w:p>
          <w:p w:rsidR="00DF0F04" w:rsidRPr="005C63F4" w:rsidRDefault="00DF0F04" w:rsidP="00963328">
            <w:pPr>
              <w:spacing w:after="0" w:line="240" w:lineRule="auto"/>
              <w:ind w:firstLine="795"/>
              <w:rPr>
                <w:rFonts w:ascii="Times New Roman" w:hAnsi="Times New Roman"/>
                <w:sz w:val="24"/>
                <w:szCs w:val="24"/>
              </w:rPr>
            </w:pPr>
            <w:r w:rsidRPr="005C63F4">
              <w:rPr>
                <w:rFonts w:ascii="Times New Roman" w:hAnsi="Times New Roman"/>
                <w:sz w:val="24"/>
                <w:szCs w:val="24"/>
              </w:rPr>
              <w:t>правила расчета себестоимости холодных и горячих десертов, напитков</w:t>
            </w:r>
          </w:p>
        </w:tc>
      </w:tr>
      <w:tr w:rsidR="005C63F4" w:rsidRPr="005C63F4" w:rsidTr="001C5C9F">
        <w:trPr>
          <w:trHeight w:val="271"/>
          <w:jc w:val="center"/>
        </w:trPr>
        <w:tc>
          <w:tcPr>
            <w:tcW w:w="1985"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ПМ.05.</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5.1.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5644" w:type="dxa"/>
          </w:tcPr>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A2106F">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DF0F04" w:rsidRPr="005C63F4" w:rsidRDefault="00DF0F04" w:rsidP="00E02AC1">
            <w:pPr>
              <w:spacing w:after="0" w:line="240" w:lineRule="auto"/>
              <w:ind w:firstLine="795"/>
              <w:jc w:val="both"/>
              <w:rPr>
                <w:rFonts w:ascii="Times New Roman" w:hAnsi="Times New Roman"/>
                <w:sz w:val="24"/>
                <w:szCs w:val="24"/>
                <w:lang w:eastAsia="en-US"/>
              </w:rPr>
            </w:pPr>
            <w:r w:rsidRPr="005C63F4">
              <w:rPr>
                <w:rFonts w:ascii="Times New Roman" w:hAnsi="Times New Roman"/>
                <w:sz w:val="24"/>
                <w:szCs w:val="24"/>
                <w:lang w:eastAsia="en-US"/>
              </w:rPr>
              <w:t>обеспечении наличия кондитерского сырья в соответствии с заказом, планом работы и контроле их хранения и расхода с учетом ресурсосбережения и обеспечения безопасности</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E02AC1">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оценивать наличие ресурсов; </w:t>
            </w:r>
          </w:p>
          <w:p w:rsidR="00DF0F04" w:rsidRPr="005C63F4" w:rsidRDefault="00DF0F04" w:rsidP="00E02AC1">
            <w:pPr>
              <w:spacing w:after="0" w:line="240" w:lineRule="auto"/>
              <w:ind w:firstLine="726"/>
              <w:jc w:val="both"/>
              <w:rPr>
                <w:rFonts w:ascii="Times New Roman" w:hAnsi="Times New Roman"/>
                <w:sz w:val="24"/>
                <w:szCs w:val="24"/>
              </w:rPr>
            </w:pPr>
            <w:r w:rsidRPr="005C63F4">
              <w:rPr>
                <w:rFonts w:ascii="Times New Roman" w:hAnsi="Times New Roman"/>
                <w:sz w:val="24"/>
                <w:szCs w:val="24"/>
              </w:rPr>
              <w:t>составлять заявку  и обеспечивать получение продуктов (по количеству и качеству) для производства хлебобулочных, мучных кондитерских изделий, в соответствии с заказом;</w:t>
            </w:r>
          </w:p>
          <w:p w:rsidR="00DF0F04" w:rsidRPr="005C63F4" w:rsidRDefault="00DF0F04" w:rsidP="00E02AC1">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оценить качество и безопасность сырья, продуктов, материалов;</w:t>
            </w:r>
          </w:p>
          <w:p w:rsidR="00DF0F04" w:rsidRPr="005C63F4" w:rsidRDefault="00DF0F04" w:rsidP="00E02AC1">
            <w:pPr>
              <w:spacing w:after="0" w:line="240" w:lineRule="auto"/>
              <w:ind w:firstLine="726"/>
              <w:jc w:val="both"/>
              <w:rPr>
                <w:rFonts w:ascii="Times New Roman" w:hAnsi="Times New Roman"/>
                <w:sz w:val="24"/>
                <w:szCs w:val="24"/>
              </w:rPr>
            </w:pPr>
            <w:r w:rsidRPr="005C63F4">
              <w:rPr>
                <w:rFonts w:ascii="Times New Roman" w:hAnsi="Times New Roman"/>
                <w:sz w:val="24"/>
                <w:szCs w:val="24"/>
              </w:rPr>
              <w:t>распределить задания между подчиненными в соответствии с их квалификацией;</w:t>
            </w:r>
          </w:p>
          <w:p w:rsidR="00DF0F04" w:rsidRPr="005C63F4" w:rsidRDefault="00DF0F04" w:rsidP="00E02AC1">
            <w:pPr>
              <w:spacing w:after="0" w:line="240" w:lineRule="auto"/>
              <w:ind w:firstLine="726"/>
              <w:jc w:val="both"/>
              <w:rPr>
                <w:rFonts w:ascii="Times New Roman" w:hAnsi="Times New Roman"/>
                <w:sz w:val="24"/>
                <w:szCs w:val="24"/>
                <w:lang w:eastAsia="en-US"/>
              </w:rPr>
            </w:pPr>
            <w:r w:rsidRPr="005C63F4">
              <w:rPr>
                <w:rFonts w:ascii="Times New Roman" w:hAnsi="Times New Roman"/>
                <w:sz w:val="24"/>
                <w:szCs w:val="24"/>
                <w:lang w:eastAsia="en-US"/>
              </w:rPr>
              <w:lastRenderedPageBreak/>
              <w:t>объяснять правила и демонстрировать приемы безопасной эксплуатации производственного инвентаря и технологического оборудования;</w:t>
            </w:r>
          </w:p>
          <w:p w:rsidR="00DF0F04" w:rsidRPr="005C63F4" w:rsidRDefault="00DF0F04" w:rsidP="00E02AC1">
            <w:pPr>
              <w:spacing w:after="0" w:line="240" w:lineRule="auto"/>
              <w:ind w:firstLine="726"/>
              <w:jc w:val="both"/>
              <w:rPr>
                <w:rFonts w:ascii="Times New Roman" w:hAnsi="Times New Roman"/>
                <w:sz w:val="24"/>
                <w:szCs w:val="24"/>
                <w:lang w:eastAsia="en-US"/>
              </w:rPr>
            </w:pPr>
            <w:r w:rsidRPr="005C63F4">
              <w:rPr>
                <w:rFonts w:ascii="Times New Roman" w:hAnsi="Times New Roman"/>
                <w:sz w:val="24"/>
                <w:szCs w:val="24"/>
                <w:lang w:eastAsia="en-US"/>
              </w:rPr>
              <w:t>разъяснять ответственность за несоблюдение санитарно-гигиенических  требований, техники безопасности, пожарной безопасности в процессе работы;</w:t>
            </w:r>
          </w:p>
          <w:p w:rsidR="00DF0F04" w:rsidRPr="005C63F4" w:rsidRDefault="00DF0F04" w:rsidP="00E02AC1">
            <w:pPr>
              <w:spacing w:after="0" w:line="240" w:lineRule="auto"/>
              <w:ind w:firstLine="726"/>
              <w:jc w:val="both"/>
              <w:rPr>
                <w:rFonts w:ascii="Times New Roman" w:hAnsi="Times New Roman"/>
                <w:sz w:val="24"/>
                <w:szCs w:val="24"/>
              </w:rPr>
            </w:pPr>
            <w:r w:rsidRPr="005C63F4">
              <w:rPr>
                <w:rFonts w:ascii="Times New Roman" w:hAnsi="Times New Roman"/>
                <w:sz w:val="24"/>
                <w:szCs w:val="24"/>
              </w:rPr>
              <w:t>демонстрировать приемы рационального размещения оборудования на рабочем месте кондитера, пекаря;</w:t>
            </w:r>
          </w:p>
          <w:p w:rsidR="00DF0F04" w:rsidRPr="005C63F4" w:rsidRDefault="00DF0F04" w:rsidP="00E02AC1">
            <w:pPr>
              <w:spacing w:after="0" w:line="240" w:lineRule="auto"/>
              <w:ind w:firstLine="726"/>
              <w:jc w:val="both"/>
              <w:rPr>
                <w:rFonts w:ascii="Times New Roman" w:hAnsi="Times New Roman"/>
                <w:sz w:val="24"/>
                <w:szCs w:val="24"/>
                <w:lang w:eastAsia="en-US"/>
              </w:rPr>
            </w:pPr>
            <w:r w:rsidRPr="005C63F4">
              <w:rPr>
                <w:rFonts w:ascii="Times New Roman" w:hAnsi="Times New Roman"/>
                <w:sz w:val="24"/>
                <w:szCs w:val="24"/>
                <w:lang w:eastAsia="en-US"/>
              </w:rPr>
              <w:t xml:space="preserve">контролировать выбор и рациональное размещение на рабочем месте оборудования, инвентаря, посуды, сырья, материалов в соответствии с видом работ требованиями инструкций, регламентов, стандартов чистоты; </w:t>
            </w:r>
          </w:p>
          <w:p w:rsidR="00DF0F04" w:rsidRPr="005C63F4" w:rsidRDefault="00DF0F04" w:rsidP="00E02AC1">
            <w:pPr>
              <w:spacing w:after="0" w:line="240" w:lineRule="auto"/>
              <w:ind w:firstLine="726"/>
              <w:jc w:val="both"/>
              <w:rPr>
                <w:rFonts w:ascii="Times New Roman" w:hAnsi="Times New Roman"/>
                <w:sz w:val="24"/>
                <w:szCs w:val="24"/>
                <w:lang w:eastAsia="en-US"/>
              </w:rPr>
            </w:pPr>
            <w:r w:rsidRPr="005C63F4">
              <w:rPr>
                <w:rFonts w:ascii="Times New Roman" w:hAnsi="Times New Roman"/>
                <w:sz w:val="24"/>
                <w:szCs w:val="24"/>
                <w:lang w:eastAsia="en-US"/>
              </w:rPr>
              <w:t>контролировать своевременность текущей уборки рабочих мест в соответствии с инструкциями и регламентами, стандартами чистоты;</w:t>
            </w:r>
          </w:p>
          <w:p w:rsidR="00DF0F04" w:rsidRPr="005C63F4" w:rsidRDefault="00DF0F04" w:rsidP="00E02AC1">
            <w:pPr>
              <w:spacing w:after="0" w:line="240" w:lineRule="auto"/>
              <w:ind w:firstLine="726"/>
              <w:jc w:val="both"/>
              <w:rPr>
                <w:rFonts w:ascii="Times New Roman" w:hAnsi="Times New Roman"/>
                <w:b/>
                <w:sz w:val="24"/>
                <w:szCs w:val="24"/>
              </w:rPr>
            </w:pPr>
            <w:r w:rsidRPr="005C63F4">
              <w:rPr>
                <w:rFonts w:ascii="Times New Roman" w:hAnsi="Times New Roman"/>
                <w:sz w:val="24"/>
                <w:szCs w:val="24"/>
                <w:lang w:eastAsia="en-US"/>
              </w:rPr>
              <w:t>контролировать соблюдение правил техники безопасности, пожарной безопасности, охраны труда на рабочем месте</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E02AC1">
            <w:pPr>
              <w:spacing w:after="0" w:line="240" w:lineRule="auto"/>
              <w:ind w:firstLine="726"/>
              <w:jc w:val="both"/>
              <w:rPr>
                <w:rFonts w:ascii="Times New Roman" w:hAnsi="Times New Roman"/>
                <w:sz w:val="24"/>
                <w:szCs w:val="24"/>
                <w:u w:color="000000"/>
              </w:rPr>
            </w:pPr>
            <w:r w:rsidRPr="005C63F4">
              <w:rPr>
                <w:rFonts w:ascii="Times New Roman" w:hAnsi="Times New Roman"/>
                <w:sz w:val="24"/>
                <w:szCs w:val="24"/>
                <w:u w:color="000000"/>
              </w:rPr>
              <w:t>требования охраны труда, пожарной безопасности, техники безопасности при выполнении работ;</w:t>
            </w:r>
          </w:p>
          <w:p w:rsidR="00DF0F04" w:rsidRPr="005C63F4" w:rsidRDefault="00DF0F04" w:rsidP="00E02AC1">
            <w:pPr>
              <w:spacing w:after="0" w:line="240" w:lineRule="auto"/>
              <w:ind w:firstLine="726"/>
              <w:jc w:val="both"/>
              <w:rPr>
                <w:rFonts w:ascii="Times New Roman" w:hAnsi="Times New Roman"/>
                <w:sz w:val="24"/>
                <w:szCs w:val="24"/>
                <w:u w:color="000000"/>
              </w:rPr>
            </w:pPr>
            <w:r w:rsidRPr="005C63F4">
              <w:rPr>
                <w:rFonts w:ascii="Times New Roman" w:hAnsi="Times New Roman"/>
                <w:sz w:val="24"/>
                <w:szCs w:val="24"/>
                <w:u w:color="000000"/>
              </w:rPr>
              <w:t>санитарно-гигиенические требования к процессам производства продукции, в том числе система анализа, оценки и управления  опасными факторами (система ХАССП);</w:t>
            </w:r>
          </w:p>
          <w:p w:rsidR="00DF0F04" w:rsidRPr="005C63F4" w:rsidRDefault="00DF0F04" w:rsidP="00E02AC1">
            <w:pPr>
              <w:tabs>
                <w:tab w:val="left" w:pos="206"/>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методы контроля качества сырья, продуктов,  качества выполнения работ подчиненными;</w:t>
            </w:r>
          </w:p>
          <w:p w:rsidR="00DF0F04" w:rsidRPr="005C63F4" w:rsidRDefault="00DF0F04" w:rsidP="00E02AC1">
            <w:pPr>
              <w:tabs>
                <w:tab w:val="left" w:pos="206"/>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важность постоянного контроля качества процессов приготовления и готовой продукции;</w:t>
            </w:r>
          </w:p>
          <w:p w:rsidR="00DF0F04" w:rsidRPr="005C63F4" w:rsidRDefault="00DF0F04" w:rsidP="00E02AC1">
            <w:pPr>
              <w:spacing w:after="0" w:line="240" w:lineRule="auto"/>
              <w:ind w:firstLine="726"/>
              <w:jc w:val="both"/>
              <w:rPr>
                <w:rFonts w:ascii="Times New Roman" w:hAnsi="Times New Roman"/>
                <w:sz w:val="24"/>
                <w:szCs w:val="24"/>
              </w:rPr>
            </w:pPr>
            <w:r w:rsidRPr="005C63F4">
              <w:rPr>
                <w:rFonts w:ascii="Times New Roman" w:hAnsi="Times New Roman"/>
                <w:sz w:val="24"/>
                <w:szCs w:val="24"/>
              </w:rPr>
              <w:t>способы и формы инструктирования персонала в области обеспечения качества и безопасности кондитерской продукции собственного производства и после</w:t>
            </w:r>
            <w:r w:rsidRPr="005C63F4">
              <w:rPr>
                <w:rFonts w:ascii="Times New Roman" w:hAnsi="Times New Roman"/>
                <w:sz w:val="24"/>
                <w:szCs w:val="24"/>
              </w:rPr>
              <w:softHyphen/>
              <w:t>дующей проверки понимания персоналом своей ответственности</w:t>
            </w:r>
          </w:p>
          <w:p w:rsidR="00DF0F04" w:rsidRPr="005C63F4" w:rsidRDefault="00DF0F04" w:rsidP="00E02AC1">
            <w:pPr>
              <w:spacing w:after="0" w:line="240" w:lineRule="auto"/>
              <w:ind w:firstLine="726"/>
              <w:jc w:val="both"/>
              <w:rPr>
                <w:rFonts w:ascii="Times New Roman" w:hAnsi="Times New Roman"/>
                <w:sz w:val="24"/>
                <w:szCs w:val="24"/>
                <w:lang w:eastAsia="en-US"/>
              </w:rPr>
            </w:pPr>
            <w:r w:rsidRPr="005C63F4">
              <w:rPr>
                <w:rFonts w:ascii="Times New Roman" w:hAnsi="Times New Roman"/>
                <w:sz w:val="24"/>
                <w:szCs w:val="24"/>
                <w:lang w:eastAsia="en-US"/>
              </w:rPr>
              <w:t>требования охраны труда, пожарной безопасности и производственной санитарии в организации питания;</w:t>
            </w:r>
          </w:p>
          <w:p w:rsidR="00DF0F04" w:rsidRPr="005C63F4" w:rsidRDefault="00DF0F04" w:rsidP="00E02AC1">
            <w:pPr>
              <w:spacing w:after="0" w:line="240" w:lineRule="auto"/>
              <w:ind w:firstLine="726"/>
              <w:jc w:val="both"/>
              <w:rPr>
                <w:rFonts w:ascii="Times New Roman" w:hAnsi="Times New Roman"/>
                <w:sz w:val="24"/>
                <w:szCs w:val="24"/>
                <w:lang w:eastAsia="en-US"/>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DF0F04" w:rsidRPr="005C63F4" w:rsidRDefault="00DF0F04" w:rsidP="00E02AC1">
            <w:pPr>
              <w:spacing w:after="0" w:line="240" w:lineRule="auto"/>
              <w:ind w:firstLine="726"/>
              <w:jc w:val="both"/>
              <w:rPr>
                <w:rFonts w:ascii="Times New Roman" w:hAnsi="Times New Roman"/>
                <w:sz w:val="24"/>
                <w:szCs w:val="24"/>
                <w:u w:color="000000"/>
              </w:rPr>
            </w:pPr>
            <w:r w:rsidRPr="005C63F4">
              <w:rPr>
                <w:rFonts w:ascii="Times New Roman" w:hAnsi="Times New Roman"/>
                <w:sz w:val="24"/>
                <w:szCs w:val="24"/>
                <w:u w:color="000000"/>
              </w:rPr>
              <w:t xml:space="preserve">последовательность выполнения технологических операций, современные методы, техника обработки, подготовки сырья и продуктов; </w:t>
            </w:r>
          </w:p>
          <w:p w:rsidR="00DF0F04" w:rsidRPr="005C63F4" w:rsidRDefault="00DF0F04" w:rsidP="00E02AC1">
            <w:pPr>
              <w:spacing w:after="0" w:line="240" w:lineRule="auto"/>
              <w:ind w:firstLine="726"/>
              <w:jc w:val="both"/>
              <w:rPr>
                <w:rFonts w:ascii="Times New Roman" w:hAnsi="Times New Roman"/>
                <w:sz w:val="24"/>
                <w:szCs w:val="24"/>
                <w:u w:color="000000"/>
              </w:rPr>
            </w:pPr>
            <w:r w:rsidRPr="005C63F4">
              <w:rPr>
                <w:rFonts w:ascii="Times New Roman" w:hAnsi="Times New Roman"/>
                <w:sz w:val="24"/>
                <w:szCs w:val="24"/>
                <w:u w:color="000000"/>
              </w:rPr>
              <w:lastRenderedPageBreak/>
              <w:t>в</w:t>
            </w:r>
            <w:r w:rsidRPr="005C63F4">
              <w:rPr>
                <w:rFonts w:ascii="Times New Roman" w:hAnsi="Times New Roman"/>
                <w:sz w:val="24"/>
                <w:szCs w:val="24"/>
              </w:rPr>
              <w:t>озможные последствия нарушения санитарии и гигиены;</w:t>
            </w:r>
          </w:p>
          <w:p w:rsidR="00DF0F04" w:rsidRPr="005C63F4" w:rsidRDefault="00DF0F04" w:rsidP="00E02AC1">
            <w:pPr>
              <w:spacing w:after="0" w:line="240" w:lineRule="auto"/>
              <w:ind w:firstLine="726"/>
              <w:jc w:val="both"/>
              <w:rPr>
                <w:rFonts w:ascii="Times New Roman" w:hAnsi="Times New Roman"/>
                <w:sz w:val="24"/>
                <w:szCs w:val="24"/>
              </w:rPr>
            </w:pPr>
            <w:r w:rsidRPr="005C63F4">
              <w:rPr>
                <w:rFonts w:ascii="Times New Roman" w:hAnsi="Times New Roman"/>
                <w:sz w:val="24"/>
                <w:szCs w:val="24"/>
              </w:rPr>
              <w:t>требования к личной гигиене персонала при подготовке производственного инвентаря и кухонной посуды;</w:t>
            </w:r>
          </w:p>
          <w:p w:rsidR="00DF0F04" w:rsidRPr="005C63F4" w:rsidRDefault="00DF0F04" w:rsidP="00E02AC1">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p w:rsidR="00DF0F04" w:rsidRPr="005C63F4" w:rsidRDefault="00DF0F04" w:rsidP="00E02AC1">
            <w:pPr>
              <w:spacing w:after="0" w:line="240" w:lineRule="auto"/>
              <w:ind w:firstLine="726"/>
              <w:jc w:val="both"/>
              <w:rPr>
                <w:rFonts w:ascii="Times New Roman" w:hAnsi="Times New Roman"/>
                <w:sz w:val="24"/>
                <w:szCs w:val="24"/>
                <w:u w:color="000000"/>
              </w:rPr>
            </w:pPr>
            <w:r w:rsidRPr="005C63F4">
              <w:rPr>
                <w:rFonts w:ascii="Times New Roman" w:hAnsi="Times New Roman"/>
                <w:sz w:val="24"/>
                <w:szCs w:val="24"/>
              </w:rPr>
              <w:t>правила утилизации отходов;</w:t>
            </w:r>
          </w:p>
          <w:p w:rsidR="00DF0F04" w:rsidRPr="005C63F4" w:rsidRDefault="00DF0F04" w:rsidP="00E02AC1">
            <w:pPr>
              <w:spacing w:after="0" w:line="240" w:lineRule="auto"/>
              <w:ind w:firstLine="726"/>
              <w:jc w:val="both"/>
              <w:rPr>
                <w:rFonts w:ascii="Times New Roman" w:hAnsi="Times New Roman"/>
                <w:sz w:val="24"/>
                <w:szCs w:val="24"/>
                <w:u w:color="000000"/>
              </w:rPr>
            </w:pPr>
            <w:r w:rsidRPr="005C63F4">
              <w:rPr>
                <w:rFonts w:ascii="Times New Roman" w:hAnsi="Times New Roman"/>
                <w:sz w:val="24"/>
                <w:szCs w:val="24"/>
                <w:u w:color="000000"/>
              </w:rPr>
              <w:t>виды, назначение упаковочных материалов, способы хранения сырья и продуктов;</w:t>
            </w:r>
          </w:p>
          <w:p w:rsidR="00DF0F04" w:rsidRPr="005C63F4" w:rsidRDefault="00DF0F04" w:rsidP="00E02AC1">
            <w:pPr>
              <w:spacing w:after="0" w:line="240" w:lineRule="auto"/>
              <w:ind w:firstLine="726"/>
              <w:jc w:val="both"/>
              <w:rPr>
                <w:rFonts w:ascii="Times New Roman" w:hAnsi="Times New Roman"/>
                <w:sz w:val="24"/>
                <w:szCs w:val="24"/>
                <w:u w:color="000000"/>
              </w:rPr>
            </w:pPr>
            <w:r w:rsidRPr="005C63F4">
              <w:rPr>
                <w:rFonts w:ascii="Times New Roman" w:hAnsi="Times New Roman"/>
                <w:sz w:val="24"/>
                <w:szCs w:val="24"/>
                <w:u w:color="000000"/>
              </w:rPr>
              <w:t>виды, назначение правила эксплуатации оборудования для упаковки;</w:t>
            </w:r>
          </w:p>
          <w:p w:rsidR="00DF0F04" w:rsidRPr="005C63F4" w:rsidRDefault="00DF0F04" w:rsidP="00E02AC1">
            <w:pPr>
              <w:spacing w:after="0" w:line="240" w:lineRule="auto"/>
              <w:ind w:firstLine="726"/>
              <w:jc w:val="both"/>
              <w:rPr>
                <w:rFonts w:ascii="Times New Roman" w:hAnsi="Times New Roman"/>
                <w:sz w:val="24"/>
                <w:szCs w:val="24"/>
                <w:u w:color="000000"/>
              </w:rPr>
            </w:pPr>
            <w:r w:rsidRPr="005C63F4">
              <w:rPr>
                <w:rFonts w:ascii="Times New Roman" w:hAnsi="Times New Roman"/>
                <w:sz w:val="24"/>
                <w:szCs w:val="24"/>
                <w:u w:color="000000"/>
              </w:rPr>
              <w:t>способы и правила комплектования, упаковки на вынос готовых хлебобулочных, мучных кондитерских изделий</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5.2.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хранение отделочных полуфабрикатов для хлебобулочных, мучных кондитерских изделий</w:t>
            </w:r>
          </w:p>
        </w:tc>
        <w:tc>
          <w:tcPr>
            <w:tcW w:w="5644" w:type="dxa"/>
          </w:tcPr>
          <w:p w:rsidR="00DF0F04" w:rsidRPr="005C63F4" w:rsidRDefault="00DF0F04" w:rsidP="00E02AC1">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E947A3">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 xml:space="preserve">организации и ведении процессов приготовления, творческого оформления и подготовки к использованию отделочных полуфабрикатов для хлебобулочных, мучных кондитерских изделий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E947A3">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организовывать их хранение до момента использования;</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выбирать, подготавливать ароматические и красящие вещества в соответствии с рецептурой, требованиями санитарных норм и правил;</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распознавать недоброкачественные продукты;</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контролировать, осуществлять выбор, проводить взвешивание, отмеривать продукты, входящие в состав отделочных полуфабрикатов в соответствии с рецептурой;</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использовать региональные, сезонные продукты для приготовления отделочных полуфабрикатов;</w:t>
            </w:r>
          </w:p>
          <w:p w:rsidR="00DF0F04" w:rsidRPr="005C63F4" w:rsidRDefault="00DF0F04" w:rsidP="00E947A3">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lang w:eastAsia="en-US"/>
              </w:rPr>
              <w:t>контролировать, осуществлять выбор, комбинировать, применять различные методы обработки, подготовки сырья, продуктов, приготовления отделочных полуфабрикатов;</w:t>
            </w:r>
          </w:p>
          <w:p w:rsidR="00DF0F04" w:rsidRPr="005C63F4" w:rsidRDefault="00DF0F04" w:rsidP="00E947A3">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lang w:eastAsia="en-US"/>
              </w:rPr>
              <w:t xml:space="preserve">контролировать ротацию продуктов;  </w:t>
            </w:r>
          </w:p>
          <w:p w:rsidR="00DF0F04" w:rsidRPr="005C63F4" w:rsidRDefault="00DF0F04" w:rsidP="00E947A3">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lang w:eastAsia="en-US"/>
              </w:rPr>
              <w:t>о</w:t>
            </w:r>
            <w:r w:rsidRPr="005C63F4">
              <w:rPr>
                <w:rFonts w:ascii="Times New Roman" w:hAnsi="Times New Roman"/>
                <w:sz w:val="24"/>
                <w:szCs w:val="24"/>
              </w:rPr>
              <w:t>формлять заявки на продукты, расходные материалы, необходимые для приготовления отделочных полуфабрикатов;</w:t>
            </w:r>
          </w:p>
          <w:p w:rsidR="00DF0F04" w:rsidRPr="005C63F4" w:rsidRDefault="00DF0F04" w:rsidP="00E947A3">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rPr>
              <w:lastRenderedPageBreak/>
              <w:t xml:space="preserve">контролировать, осуществлять   упаковку, маркировку, </w:t>
            </w:r>
            <w:r w:rsidRPr="005C63F4">
              <w:rPr>
                <w:rFonts w:ascii="Times New Roman" w:hAnsi="Times New Roman"/>
                <w:sz w:val="24"/>
                <w:szCs w:val="24"/>
                <w:lang w:eastAsia="en-US"/>
              </w:rPr>
              <w:t>складирование, контролировать сроки и условия хранения неиспользованного сырья, пищевых продуктов</w:t>
            </w:r>
            <w:r w:rsidRPr="005C63F4">
              <w:rPr>
                <w:rFonts w:ascii="Times New Roman" w:hAnsi="Times New Roman"/>
                <w:sz w:val="24"/>
                <w:szCs w:val="24"/>
              </w:rPr>
              <w:t xml:space="preserve"> с учетом требований по безопасности (ХАССП);</w:t>
            </w:r>
          </w:p>
          <w:p w:rsidR="00DF0F04" w:rsidRPr="005C63F4" w:rsidRDefault="00DF0F04" w:rsidP="00E947A3">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rPr>
              <w:t>контролировать соблюдение правил утилизации непищевых отходов;</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контролировать, осуществлять выбор, применять, комбинировать различные способы приготовления отделочных полуфабрикатов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контролировать рациональное использование продуктов, полуфабрикатов промышленного производства;</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соблюдать, контролировать температурный и временной режим процессов приготовления;</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изменять закладку продуктов в соответствии с изменением выхода отделочных полуфабрикатов;</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определять степень готовности отделочных полуфабрикатов на различных этапах приготовления;</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доводить отделочные полуфабрикаты до определенного вкуса, консистенции (текстуры);</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соблюдать санитарно-гигиенические требования в процессе приготовления отделочных полуфабрикатов;</w:t>
            </w:r>
          </w:p>
          <w:p w:rsidR="00DF0F04" w:rsidRPr="005C63F4" w:rsidRDefault="00DF0F04" w:rsidP="005B11D1">
            <w:pPr>
              <w:spacing w:after="0" w:line="240" w:lineRule="auto"/>
              <w:ind w:firstLine="457"/>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процессе приготовления отделочных полуфабрикатов с учетом норм взаимозаменяемости;</w:t>
            </w:r>
          </w:p>
          <w:p w:rsidR="00DF0F04" w:rsidRPr="005C63F4" w:rsidRDefault="00DF0F04" w:rsidP="005B11D1">
            <w:pPr>
              <w:spacing w:after="0" w:line="240" w:lineRule="auto"/>
              <w:ind w:firstLine="457"/>
              <w:jc w:val="both"/>
              <w:rPr>
                <w:rFonts w:ascii="Times New Roman" w:hAnsi="Times New Roman"/>
                <w:sz w:val="24"/>
                <w:szCs w:val="24"/>
              </w:rPr>
            </w:pPr>
            <w:r w:rsidRPr="005C63F4">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DF0F04" w:rsidRPr="005C63F4" w:rsidRDefault="00DF0F04" w:rsidP="00E947A3">
            <w:pPr>
              <w:spacing w:after="0" w:line="240" w:lineRule="auto"/>
              <w:ind w:firstLine="457"/>
              <w:jc w:val="both"/>
              <w:rPr>
                <w:rFonts w:ascii="Times New Roman" w:hAnsi="Times New Roman"/>
                <w:sz w:val="24"/>
                <w:szCs w:val="24"/>
              </w:rPr>
            </w:pPr>
            <w:r w:rsidRPr="005C63F4">
              <w:rPr>
                <w:rFonts w:ascii="Times New Roman" w:hAnsi="Times New Roman"/>
                <w:sz w:val="24"/>
                <w:szCs w:val="24"/>
              </w:rPr>
              <w:t>проверять качество готовых отделочных полуфабрикатов перед использованием;</w:t>
            </w:r>
          </w:p>
          <w:p w:rsidR="00DF0F04" w:rsidRPr="005C63F4" w:rsidRDefault="00DF0F04" w:rsidP="005B11D1">
            <w:pPr>
              <w:spacing w:after="0" w:line="240" w:lineRule="auto"/>
              <w:ind w:firstLine="457"/>
              <w:jc w:val="both"/>
              <w:rPr>
                <w:rFonts w:ascii="Times New Roman" w:hAnsi="Times New Roman"/>
                <w:sz w:val="24"/>
                <w:szCs w:val="24"/>
              </w:rPr>
            </w:pPr>
            <w:r w:rsidRPr="005C63F4">
              <w:rPr>
                <w:rFonts w:ascii="Times New Roman" w:hAnsi="Times New Roman"/>
                <w:sz w:val="24"/>
                <w:szCs w:val="24"/>
              </w:rPr>
              <w:t>контролировать, организовывать хранение отделочных полуфабрикатов с учетом требований по безопасности, соблюдения режима хранения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913212">
            <w:pPr>
              <w:spacing w:after="0" w:line="240" w:lineRule="auto"/>
              <w:ind w:firstLine="459"/>
              <w:rPr>
                <w:rFonts w:ascii="Times New Roman" w:hAnsi="Times New Roman"/>
                <w:sz w:val="24"/>
                <w:szCs w:val="24"/>
              </w:rPr>
            </w:pPr>
            <w:r w:rsidRPr="005C63F4">
              <w:rPr>
                <w:rFonts w:ascii="Times New Roman" w:hAnsi="Times New Roman"/>
                <w:sz w:val="24"/>
                <w:szCs w:val="24"/>
              </w:rPr>
              <w:t>ассортимент, рецептуры, пищевая ценность, требования к качеству, методы приготовления, назначение  отделочных полуфабрикатов;</w:t>
            </w:r>
          </w:p>
          <w:p w:rsidR="00DF0F04" w:rsidRPr="005C63F4" w:rsidRDefault="00DF0F04" w:rsidP="00913212">
            <w:pPr>
              <w:spacing w:after="0" w:line="240" w:lineRule="auto"/>
              <w:ind w:firstLine="459"/>
              <w:rPr>
                <w:rFonts w:ascii="Times New Roman" w:hAnsi="Times New Roman"/>
                <w:sz w:val="24"/>
                <w:szCs w:val="24"/>
              </w:rPr>
            </w:pPr>
            <w:r w:rsidRPr="005C63F4">
              <w:rPr>
                <w:rFonts w:ascii="Times New Roman" w:hAnsi="Times New Roman"/>
                <w:sz w:val="24"/>
                <w:szCs w:val="24"/>
              </w:rPr>
              <w:t>температурный, временной режим и правила приготовления отделочных полуфабрикатов;</w:t>
            </w:r>
          </w:p>
          <w:p w:rsidR="00DF0F04" w:rsidRPr="005C63F4" w:rsidRDefault="00DF0F04" w:rsidP="00913212">
            <w:pPr>
              <w:spacing w:after="0" w:line="240" w:lineRule="auto"/>
              <w:ind w:firstLine="459"/>
              <w:rPr>
                <w:rFonts w:ascii="Times New Roman" w:hAnsi="Times New Roman"/>
                <w:sz w:val="24"/>
                <w:szCs w:val="24"/>
              </w:rPr>
            </w:pPr>
            <w:r w:rsidRPr="005C63F4">
              <w:rPr>
                <w:rFonts w:ascii="Times New Roman" w:hAnsi="Times New Roman"/>
                <w:sz w:val="24"/>
                <w:szCs w:val="24"/>
              </w:rPr>
              <w:t xml:space="preserve">виды, назначение и правила безопасной эксплуатации технологического оборудования, производственного инвентаря, инструментов, </w:t>
            </w:r>
            <w:r w:rsidRPr="005C63F4">
              <w:rPr>
                <w:rFonts w:ascii="Times New Roman" w:hAnsi="Times New Roman"/>
                <w:sz w:val="24"/>
                <w:szCs w:val="24"/>
              </w:rPr>
              <w:lastRenderedPageBreak/>
              <w:t>посуды, используемых при приготовлении отделочных полуфабрикатов;.</w:t>
            </w:r>
          </w:p>
          <w:p w:rsidR="00DF0F04" w:rsidRPr="005C63F4" w:rsidRDefault="00DF0F04" w:rsidP="00913212">
            <w:pPr>
              <w:spacing w:after="0" w:line="240" w:lineRule="auto"/>
              <w:ind w:firstLine="459"/>
              <w:rPr>
                <w:rFonts w:ascii="Times New Roman" w:hAnsi="Times New Roman"/>
                <w:sz w:val="24"/>
                <w:szCs w:val="24"/>
              </w:rPr>
            </w:pPr>
            <w:r w:rsidRPr="005C63F4">
              <w:rPr>
                <w:rFonts w:ascii="Times New Roman" w:hAnsi="Times New Roman"/>
                <w:sz w:val="24"/>
                <w:szCs w:val="24"/>
              </w:rPr>
              <w:t>нормы взаимозаменяемости сырья и продуктов;</w:t>
            </w:r>
          </w:p>
          <w:p w:rsidR="00DF0F04" w:rsidRPr="005C63F4" w:rsidRDefault="00DF0F04" w:rsidP="00913212">
            <w:pPr>
              <w:spacing w:after="0" w:line="240" w:lineRule="auto"/>
              <w:ind w:firstLine="459"/>
              <w:rPr>
                <w:rFonts w:ascii="Times New Roman" w:hAnsi="Times New Roman"/>
                <w:sz w:val="24"/>
                <w:szCs w:val="24"/>
              </w:rPr>
            </w:pPr>
            <w:r w:rsidRPr="005C63F4">
              <w:rPr>
                <w:rFonts w:ascii="Times New Roman" w:hAnsi="Times New Roman"/>
                <w:sz w:val="24"/>
                <w:szCs w:val="24"/>
              </w:rPr>
              <w:t>ассортимент, характеристика, правила применения, нормы закладки ароматических, красящих веществ;</w:t>
            </w:r>
          </w:p>
          <w:p w:rsidR="00DF0F04" w:rsidRPr="005C63F4" w:rsidRDefault="00DF0F04" w:rsidP="005B11D1">
            <w:pPr>
              <w:spacing w:after="0" w:line="240" w:lineRule="auto"/>
              <w:ind w:firstLine="459"/>
              <w:rPr>
                <w:rFonts w:ascii="Times New Roman" w:hAnsi="Times New Roman"/>
                <w:sz w:val="24"/>
                <w:szCs w:val="24"/>
              </w:rPr>
            </w:pPr>
            <w:r w:rsidRPr="005C63F4">
              <w:rPr>
                <w:rFonts w:ascii="Times New Roman" w:hAnsi="Times New Roman"/>
                <w:sz w:val="24"/>
                <w:szCs w:val="24"/>
              </w:rPr>
              <w:t>требования к безопасности хранения отделочных полуфабрикатов</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5.3.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5B11D1">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6E2671">
            <w:pPr>
              <w:spacing w:after="0" w:line="240" w:lineRule="auto"/>
              <w:ind w:firstLine="443"/>
              <w:jc w:val="both"/>
              <w:rPr>
                <w:rFonts w:ascii="Times New Roman" w:hAnsi="Times New Roman"/>
                <w:sz w:val="24"/>
                <w:szCs w:val="24"/>
              </w:rPr>
            </w:pPr>
            <w:r w:rsidRPr="005C63F4">
              <w:rPr>
                <w:rFonts w:ascii="Times New Roman" w:hAnsi="Times New Roman"/>
                <w:sz w:val="24"/>
                <w:szCs w:val="24"/>
              </w:rPr>
              <w:t>организации и ведении процессов приготовления, творческого оформления и подготовки к использованию хлебобулочных изделий и праздничного хлеба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 продукции</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6E2671">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организовывать их хранение до момента использования;</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выбирать, подготавливать ароматические и красящие вещества в соответствии с рецептурой, требованиями санитарных норм и правил;</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распознавать недоброкачественные продукты;</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контролировать, проводить взвешивание, отмеривать продукты, входящие в состав хлебобулочных изделий и праздничного хлеба в соответствии с рецептурой;</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использовать региональные, сезонные продукты для приготовления хлебобулочных изделий и праздничного хлеба сложного  ассортимента;</w:t>
            </w:r>
          </w:p>
          <w:p w:rsidR="00DF0F04" w:rsidRPr="005C63F4" w:rsidRDefault="00DF0F04" w:rsidP="006E2671">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lang w:eastAsia="en-US"/>
              </w:rPr>
              <w:t>контролировать, осуществлять выбор, комбинировать, применять различные методы обработки, подготовки сырья, продуктов;</w:t>
            </w:r>
          </w:p>
          <w:p w:rsidR="00DF0F04" w:rsidRPr="005C63F4" w:rsidRDefault="00DF0F04" w:rsidP="006E2671">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lang w:eastAsia="en-US"/>
              </w:rPr>
              <w:t xml:space="preserve">контролировать ротацию продуктов; </w:t>
            </w:r>
          </w:p>
          <w:p w:rsidR="00DF0F04" w:rsidRPr="005C63F4" w:rsidRDefault="00DF0F04" w:rsidP="006E2671">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lang w:eastAsia="en-US"/>
              </w:rPr>
              <w:t>о</w:t>
            </w:r>
            <w:r w:rsidRPr="005C63F4">
              <w:rPr>
                <w:rFonts w:ascii="Times New Roman" w:hAnsi="Times New Roman"/>
                <w:sz w:val="24"/>
                <w:szCs w:val="24"/>
              </w:rPr>
              <w:t>формлять заявки на продукты, расходные материалы, необходимые для приготовления хлебобулочных изделий и праздничного хлеба сложного  ассортимента;</w:t>
            </w:r>
          </w:p>
          <w:p w:rsidR="00DF0F04" w:rsidRPr="005C63F4" w:rsidRDefault="00DF0F04" w:rsidP="006E2671">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lang w:eastAsia="en-US"/>
              </w:rPr>
              <w:t>к</w:t>
            </w:r>
            <w:r w:rsidRPr="005C63F4">
              <w:rPr>
                <w:rFonts w:ascii="Times New Roman" w:hAnsi="Times New Roman"/>
                <w:sz w:val="24"/>
                <w:szCs w:val="24"/>
              </w:rPr>
              <w:t xml:space="preserve">онтролировать, осуществлять   упаковку, маркировку, </w:t>
            </w:r>
            <w:r w:rsidRPr="005C63F4">
              <w:rPr>
                <w:rFonts w:ascii="Times New Roman" w:hAnsi="Times New Roman"/>
                <w:sz w:val="24"/>
                <w:szCs w:val="24"/>
                <w:lang w:eastAsia="en-US"/>
              </w:rPr>
              <w:t>складирование, контролировать сроки и условия хранения неиспользованного сырья, пищевых продуктов</w:t>
            </w:r>
            <w:r w:rsidRPr="005C63F4">
              <w:rPr>
                <w:rFonts w:ascii="Times New Roman" w:hAnsi="Times New Roman"/>
                <w:sz w:val="24"/>
                <w:szCs w:val="24"/>
              </w:rPr>
              <w:t xml:space="preserve"> с учетом требований по </w:t>
            </w:r>
            <w:r w:rsidRPr="005C63F4">
              <w:rPr>
                <w:rFonts w:ascii="Times New Roman" w:hAnsi="Times New Roman"/>
                <w:sz w:val="24"/>
                <w:szCs w:val="24"/>
              </w:rPr>
              <w:lastRenderedPageBreak/>
              <w:t>безопасности (ХАССП);</w:t>
            </w:r>
          </w:p>
          <w:p w:rsidR="00DF0F04" w:rsidRPr="005C63F4" w:rsidRDefault="00DF0F04" w:rsidP="006E2671">
            <w:pPr>
              <w:spacing w:after="0" w:line="240" w:lineRule="auto"/>
              <w:ind w:firstLine="457"/>
              <w:jc w:val="both"/>
              <w:rPr>
                <w:rFonts w:ascii="Times New Roman" w:hAnsi="Times New Roman"/>
                <w:sz w:val="24"/>
                <w:szCs w:val="24"/>
                <w:lang w:eastAsia="en-US"/>
              </w:rPr>
            </w:pPr>
            <w:r w:rsidRPr="005C63F4">
              <w:rPr>
                <w:rFonts w:ascii="Times New Roman" w:hAnsi="Times New Roman"/>
                <w:sz w:val="24"/>
                <w:szCs w:val="24"/>
              </w:rPr>
              <w:t>контролировать соблюдение правил утилизации непищевых отходов</w:t>
            </w:r>
            <w:r w:rsidRPr="005C63F4">
              <w:rPr>
                <w:rFonts w:ascii="Times New Roman" w:hAnsi="Times New Roman"/>
                <w:sz w:val="24"/>
                <w:szCs w:val="24"/>
                <w:lang w:eastAsia="en-US"/>
              </w:rPr>
              <w:t>;</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lang w:eastAsia="en-US"/>
              </w:rPr>
              <w:t>к</w:t>
            </w:r>
            <w:r w:rsidRPr="005C63F4">
              <w:rPr>
                <w:rFonts w:ascii="Times New Roman" w:hAnsi="Times New Roman"/>
                <w:sz w:val="24"/>
                <w:szCs w:val="24"/>
              </w:rPr>
              <w:t>онтролировать, осуществлять выбор, применять, комбинировать различные способы приготовления хлебобулочных изделий и праздничного хлеба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контролировать рациональное использование продуктов, полуфабрикатов промышленного производства;</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соблюдать, контролировать температурный и временной режим процессов приготовления: замеса теста, расстойки, выпечки хлебобулочных изделий и праздничного хлеба сложного  ассортимента;</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изменять закладку продуктов в соответствии с изменением выхода хлебобулочных изделий и праздничного хлеба;</w:t>
            </w:r>
          </w:p>
          <w:p w:rsidR="00DF0F04" w:rsidRPr="005C63F4" w:rsidRDefault="00DF0F04" w:rsidP="003D0745">
            <w:pPr>
              <w:spacing w:after="0" w:line="240" w:lineRule="auto"/>
              <w:ind w:firstLine="457"/>
              <w:jc w:val="both"/>
              <w:rPr>
                <w:rFonts w:ascii="Times New Roman" w:hAnsi="Times New Roman"/>
                <w:sz w:val="24"/>
                <w:szCs w:val="24"/>
              </w:rPr>
            </w:pPr>
            <w:r w:rsidRPr="005C63F4">
              <w:rPr>
                <w:rFonts w:ascii="Times New Roman" w:hAnsi="Times New Roman"/>
                <w:sz w:val="24"/>
                <w:szCs w:val="24"/>
              </w:rPr>
              <w:t>доводить тесто до определенной консистенции;</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определять степень готовности хлебобулочных изделий и праздничного хлеба сложного  ассортимента;</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владеть техниками, контролировать применение техник,</w:t>
            </w:r>
            <w:r w:rsidRPr="005C63F4">
              <w:rPr>
                <w:rFonts w:ascii="Times New Roman" w:hAnsi="Times New Roman"/>
                <w:b/>
                <w:sz w:val="24"/>
                <w:szCs w:val="24"/>
              </w:rPr>
              <w:t xml:space="preserve"> </w:t>
            </w:r>
            <w:r w:rsidRPr="005C63F4">
              <w:rPr>
                <w:rFonts w:ascii="Times New Roman" w:hAnsi="Times New Roman"/>
                <w:sz w:val="24"/>
                <w:szCs w:val="24"/>
              </w:rPr>
              <w:t>приемов замеса различных видов теста, формования хлебобулочных изделий и праздничного хлеба вручную и с помощью средств малой механизации, выпечки, отделки, сервировки готовых изделий;</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соблюдать санитарно-гигиенические требования в процессе приготовления хлебобулочных изделий и праздничного хлеба сложного  ассортимента;</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процессе приготовления хлебобулочных изделий и праздничного хлеба сложного  ассортимента с учетом норм взаимозаменяемости;</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проверять качество готовых хлебобулочных изделий и праздничного хлеба перед отпуском, упаковкой на вынос;</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порционировать (комплектовать), сервировать и презентовать хлебобулочные изделия и праздничный хлеб с учетом требований по безопасности готовой продукции;</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 xml:space="preserve">контролировать выход хлебобулочных изделий </w:t>
            </w:r>
            <w:r w:rsidRPr="005C63F4">
              <w:rPr>
                <w:rFonts w:ascii="Times New Roman" w:hAnsi="Times New Roman"/>
                <w:sz w:val="24"/>
                <w:szCs w:val="24"/>
              </w:rPr>
              <w:lastRenderedPageBreak/>
              <w:t>и праздничного хлеба сложного  ассортимента при их порционировании (комплектовании);</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 xml:space="preserve">контролировать, организовывать хранение хлебобулочных изделий и праздничного хлеба сложного  ассортимента с учетом требований по безопасности; </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контролировать выбор контейнеров, упаковочных материалов, эстетично упаковывать хлебобулочные изделия и праздничный хлеб на вынос и для транспортирования;</w:t>
            </w:r>
          </w:p>
          <w:p w:rsidR="00DF0F04" w:rsidRPr="005C63F4" w:rsidRDefault="00DF0F04" w:rsidP="006E2671">
            <w:pPr>
              <w:spacing w:after="0" w:line="240" w:lineRule="auto"/>
              <w:ind w:firstLine="457"/>
              <w:jc w:val="both"/>
              <w:rPr>
                <w:rFonts w:ascii="Times New Roman" w:hAnsi="Times New Roman"/>
                <w:sz w:val="24"/>
                <w:szCs w:val="24"/>
              </w:rPr>
            </w:pPr>
            <w:r w:rsidRPr="005C63F4">
              <w:rPr>
                <w:rFonts w:ascii="Times New Roman" w:hAnsi="Times New Roman"/>
                <w:sz w:val="24"/>
                <w:szCs w:val="24"/>
              </w:rPr>
              <w:t>рассчитывать стоимость хлебобулочных изделий и праздничного хлеба сложного  ассортимента;</w:t>
            </w:r>
          </w:p>
          <w:p w:rsidR="00DF0F04" w:rsidRPr="005C63F4" w:rsidRDefault="00DF0F04" w:rsidP="003D0745">
            <w:pPr>
              <w:spacing w:after="0" w:line="240" w:lineRule="auto"/>
              <w:jc w:val="both"/>
              <w:rPr>
                <w:rFonts w:ascii="Times New Roman" w:hAnsi="Times New Roman"/>
                <w:b/>
                <w:sz w:val="24"/>
                <w:szCs w:val="24"/>
              </w:rPr>
            </w:pPr>
            <w:r w:rsidRPr="005C63F4">
              <w:rPr>
                <w:rFonts w:ascii="Times New Roman" w:hAnsi="Times New Roman"/>
                <w:sz w:val="24"/>
                <w:szCs w:val="24"/>
              </w:rPr>
              <w:t xml:space="preserve">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хлебобулочных изделий и праздничного хлеба </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3D0745">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ассортимент, рецептуры, пищевая ценность, требования к качеству, методы приготовления  хлебобулочных изделий и праздничного хлеба сложного  ассортимента, в том числе региональных, для диетического питания;</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температурный, временной режим и правила приготовления хлебобулочных изделий и праздничного хлеба сложного  ассортимента;</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хлебобулочных изделий и праздничного хлеба сложного  ассортимента;</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нормы взаимозаменяемости сырья и продуктов;</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ассортимент, характеристика, правила применения, нормы закладки ароматических, красящих веществ;</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хлебобулочных изделий и праздничного хлеба сложного  ассортимента для подачи;</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виды, назначение столовой посуды для отпуска с раздачи, прилавка, контейнеров для отпуска на вынос хлебобулочных изделий и праздничного хлеба сложного  ассортимента;</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методы сервировки и подачи хлебобулочных изделий и праздничного хлеба сложного  ассортимента;</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требования к безопасности хранения хлебобулочных изделий и праздничного хлеба сложного  ассортимента;</w:t>
            </w:r>
          </w:p>
          <w:p w:rsidR="00DF0F04" w:rsidRPr="005C63F4" w:rsidRDefault="00DF0F04" w:rsidP="003D0745">
            <w:pPr>
              <w:spacing w:after="0" w:line="240" w:lineRule="auto"/>
              <w:ind w:firstLine="459"/>
              <w:jc w:val="both"/>
              <w:rPr>
                <w:rFonts w:ascii="Times New Roman" w:hAnsi="Times New Roman"/>
                <w:sz w:val="24"/>
                <w:szCs w:val="24"/>
              </w:rPr>
            </w:pPr>
            <w:r w:rsidRPr="005C63F4">
              <w:rPr>
                <w:rFonts w:ascii="Times New Roman" w:hAnsi="Times New Roman"/>
                <w:sz w:val="24"/>
                <w:szCs w:val="24"/>
              </w:rPr>
              <w:t xml:space="preserve">правила маркирования упакованных </w:t>
            </w:r>
            <w:r w:rsidRPr="005C63F4">
              <w:rPr>
                <w:rFonts w:ascii="Times New Roman" w:hAnsi="Times New Roman"/>
                <w:sz w:val="24"/>
                <w:szCs w:val="24"/>
              </w:rPr>
              <w:lastRenderedPageBreak/>
              <w:t>хлебобулочных изделий и праздничного хлеба сложного  ассортимента</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5.4.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c>
          <w:tcPr>
            <w:tcW w:w="5644" w:type="dxa"/>
          </w:tcPr>
          <w:p w:rsidR="00DF0F04" w:rsidRPr="005C63F4" w:rsidRDefault="00DF0F04" w:rsidP="003D0745">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3D0745">
            <w:pPr>
              <w:spacing w:after="0" w:line="240" w:lineRule="auto"/>
              <w:ind w:firstLine="443"/>
              <w:jc w:val="both"/>
              <w:rPr>
                <w:rFonts w:ascii="Times New Roman" w:hAnsi="Times New Roman"/>
                <w:b/>
                <w:sz w:val="24"/>
                <w:szCs w:val="24"/>
              </w:rPr>
            </w:pPr>
            <w:r w:rsidRPr="005C63F4">
              <w:rPr>
                <w:rFonts w:ascii="Times New Roman" w:hAnsi="Times New Roman"/>
                <w:sz w:val="24"/>
                <w:szCs w:val="24"/>
              </w:rPr>
              <w:t>организации и ведении процессов приготовления, творческого оформления и подготовки к использованию мучных кондитерских изделий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 продукции</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3D0745">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организовывать их хранение до момента использования;</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выбирать, подготавливать ароматические и красящие вещества в соответствии с рецептурой, требованиями санитарных норм и правил;</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распознавать недоброкачественные продукты;</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использовать региональные, сезонные продукты для приготовления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lang w:eastAsia="en-US"/>
              </w:rPr>
              <w:t>контролировать, осуществлять выбор, комбинировать, применять различные методы обработки, подготовки сырья, продуктов;</w:t>
            </w:r>
          </w:p>
          <w:p w:rsidR="00DF0F04" w:rsidRPr="005C63F4" w:rsidRDefault="00DF0F04" w:rsidP="003D0745">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lang w:eastAsia="en-US"/>
              </w:rPr>
              <w:t xml:space="preserve">контролировать ротацию продуктов; </w:t>
            </w:r>
          </w:p>
          <w:p w:rsidR="00DF0F04" w:rsidRPr="005C63F4" w:rsidRDefault="00DF0F04" w:rsidP="003D0745">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lang w:eastAsia="en-US"/>
              </w:rPr>
              <w:t>о</w:t>
            </w:r>
            <w:r w:rsidRPr="005C63F4">
              <w:rPr>
                <w:rFonts w:ascii="Times New Roman" w:hAnsi="Times New Roman"/>
                <w:sz w:val="24"/>
                <w:szCs w:val="24"/>
              </w:rPr>
              <w:t>формлять заявки на продукты, расходные материалы, необходимые для приготовления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lang w:eastAsia="en-US"/>
              </w:rPr>
              <w:t>к</w:t>
            </w:r>
            <w:r w:rsidRPr="005C63F4">
              <w:rPr>
                <w:rFonts w:ascii="Times New Roman" w:hAnsi="Times New Roman"/>
                <w:sz w:val="24"/>
                <w:szCs w:val="24"/>
              </w:rPr>
              <w:t xml:space="preserve">онтролировать, осуществлять   упаковку, маркировку, </w:t>
            </w:r>
            <w:r w:rsidRPr="005C63F4">
              <w:rPr>
                <w:rFonts w:ascii="Times New Roman" w:hAnsi="Times New Roman"/>
                <w:sz w:val="24"/>
                <w:szCs w:val="24"/>
                <w:lang w:eastAsia="en-US"/>
              </w:rPr>
              <w:t>складирование, контролировать сроки и условия хранения неиспользованного сырья, пищевых продуктов</w:t>
            </w:r>
            <w:r w:rsidRPr="005C63F4">
              <w:rPr>
                <w:rFonts w:ascii="Times New Roman" w:hAnsi="Times New Roman"/>
                <w:sz w:val="24"/>
                <w:szCs w:val="24"/>
              </w:rPr>
              <w:t xml:space="preserve"> с учетом требований по безопасности (ХАССП);</w:t>
            </w:r>
          </w:p>
          <w:p w:rsidR="00DF0F04" w:rsidRPr="005C63F4" w:rsidRDefault="00DF0F04" w:rsidP="003D0745">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rPr>
              <w:t>контролировать соблюдение правил утилизации непищевых отходов</w:t>
            </w:r>
            <w:r w:rsidRPr="005C63F4">
              <w:rPr>
                <w:rFonts w:ascii="Times New Roman" w:hAnsi="Times New Roman"/>
                <w:sz w:val="24"/>
                <w:szCs w:val="24"/>
                <w:lang w:eastAsia="en-US"/>
              </w:rPr>
              <w:t>;</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lang w:eastAsia="en-US"/>
              </w:rPr>
              <w:t>к</w:t>
            </w:r>
            <w:r w:rsidRPr="005C63F4">
              <w:rPr>
                <w:rFonts w:ascii="Times New Roman" w:hAnsi="Times New Roman"/>
                <w:sz w:val="24"/>
                <w:szCs w:val="24"/>
              </w:rPr>
              <w:t xml:space="preserve">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w:t>
            </w:r>
            <w:r w:rsidRPr="005C63F4">
              <w:rPr>
                <w:rFonts w:ascii="Times New Roman" w:hAnsi="Times New Roman"/>
                <w:sz w:val="24"/>
                <w:szCs w:val="24"/>
              </w:rPr>
              <w:lastRenderedPageBreak/>
              <w:t>кондитерских полуфабрикатов промышленного производства, требований рецептуры, последовательности приготовления, особенностей заказа;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контролировать рациональное использование продуктов, полуфабрикатов промышленного производства;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изменять закладку продуктов в соответствии с изменением выхода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доводить тесто до определенной консистенции;</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определять степень готовности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владеть техниками, контролировать применение техник,</w:t>
            </w:r>
            <w:r w:rsidRPr="005C63F4">
              <w:rPr>
                <w:rFonts w:ascii="Times New Roman" w:hAnsi="Times New Roman"/>
                <w:b/>
                <w:sz w:val="24"/>
                <w:szCs w:val="24"/>
              </w:rPr>
              <w:t xml:space="preserve"> </w:t>
            </w:r>
            <w:r w:rsidRPr="005C63F4">
              <w:rPr>
                <w:rFonts w:ascii="Times New Roman" w:hAnsi="Times New Roman"/>
                <w:sz w:val="24"/>
                <w:szCs w:val="24"/>
              </w:rPr>
              <w:t>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соблюдать санитарно-гигиенические требования в процессе приготовления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проверять качество готовых мучных кондитерских изделий перед отпуском, упаковкой на вынос;</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порционировать (комплектовать), сервировать и презентовать мучные кондитерские изделия с учетом требований по безопасности готовой продукции;</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контролировать выход мучных кондитерских изделий сложного ассортимента при их порционировании (комплектовании);</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 xml:space="preserve">контролировать, организовывать хранение мучных кондитерских изделий сложного ассортимента с учетом требований по безопасности; </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контролировать выбор контейнеров, упаковочных материалов, эстетично упаковывать мучные кондитерские изделия на вынос и для транспортирования;</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 xml:space="preserve">рассчитывать стоимость мучных кондитерских </w:t>
            </w:r>
            <w:r w:rsidRPr="005C63F4">
              <w:rPr>
                <w:rFonts w:ascii="Times New Roman" w:hAnsi="Times New Roman"/>
                <w:sz w:val="24"/>
                <w:szCs w:val="24"/>
              </w:rPr>
              <w:lastRenderedPageBreak/>
              <w:t>изделий сложного ассортимента;</w:t>
            </w:r>
          </w:p>
          <w:p w:rsidR="00DF0F04" w:rsidRPr="005C63F4" w:rsidRDefault="00DF0F04" w:rsidP="003D0745">
            <w:pPr>
              <w:spacing w:after="0" w:line="240" w:lineRule="auto"/>
              <w:ind w:firstLine="443"/>
              <w:jc w:val="both"/>
              <w:rPr>
                <w:rFonts w:ascii="Times New Roman" w:hAnsi="Times New Roman"/>
                <w:b/>
                <w:sz w:val="24"/>
                <w:szCs w:val="24"/>
              </w:rPr>
            </w:pPr>
            <w:r w:rsidRPr="005C63F4">
              <w:rPr>
                <w:rFonts w:ascii="Times New Roman" w:hAnsi="Times New Roman"/>
                <w:sz w:val="24"/>
                <w:szCs w:val="24"/>
              </w:rPr>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3D0745">
            <w:pPr>
              <w:spacing w:after="0" w:line="240" w:lineRule="auto"/>
              <w:ind w:firstLine="443"/>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температурный, временной режим и правила приготовления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нормы взаимозаменяемости сырья и продуктов;</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ассортимент, характеристика, правила применения, нормы закладки ароматических, красящих веществ;</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мучных кондитерских изделий сложного ассортимента для подачи;</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методы сервировки и подачи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sz w:val="24"/>
                <w:szCs w:val="24"/>
              </w:rPr>
            </w:pPr>
            <w:r w:rsidRPr="005C63F4">
              <w:rPr>
                <w:rFonts w:ascii="Times New Roman" w:hAnsi="Times New Roman"/>
                <w:sz w:val="24"/>
                <w:szCs w:val="24"/>
              </w:rPr>
              <w:t>требования к безопасности хранения мучных кондитерских изделий сложного ассортимента;</w:t>
            </w:r>
          </w:p>
          <w:p w:rsidR="00DF0F04" w:rsidRPr="005C63F4" w:rsidRDefault="00DF0F04" w:rsidP="003D0745">
            <w:pPr>
              <w:spacing w:after="0" w:line="240" w:lineRule="auto"/>
              <w:ind w:firstLine="443"/>
              <w:jc w:val="both"/>
              <w:rPr>
                <w:rFonts w:ascii="Times New Roman" w:hAnsi="Times New Roman"/>
                <w:b/>
                <w:sz w:val="24"/>
                <w:szCs w:val="24"/>
              </w:rPr>
            </w:pPr>
            <w:r w:rsidRPr="005C63F4">
              <w:rPr>
                <w:rFonts w:ascii="Times New Roman" w:hAnsi="Times New Roman"/>
                <w:sz w:val="24"/>
                <w:szCs w:val="24"/>
              </w:rPr>
              <w:t>правила маркирования упакованных мучных кондитерских изделий сложного ассортимента</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5.5.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w:t>
            </w:r>
            <w:r w:rsidRPr="005C63F4">
              <w:rPr>
                <w:rFonts w:ascii="Times New Roman" w:hAnsi="Times New Roman"/>
                <w:sz w:val="24"/>
                <w:szCs w:val="24"/>
              </w:rPr>
              <w:lastRenderedPageBreak/>
              <w:t>потребителей, видов и форм обслуживания</w:t>
            </w:r>
          </w:p>
        </w:tc>
        <w:tc>
          <w:tcPr>
            <w:tcW w:w="5644" w:type="dxa"/>
          </w:tcPr>
          <w:p w:rsidR="00DF0F04" w:rsidRPr="005C63F4" w:rsidRDefault="00DF0F04" w:rsidP="00431CE8">
            <w:pPr>
              <w:spacing w:after="0" w:line="240" w:lineRule="auto"/>
              <w:jc w:val="both"/>
              <w:rPr>
                <w:rFonts w:ascii="Times New Roman" w:hAnsi="Times New Roman"/>
                <w:b/>
                <w:sz w:val="24"/>
                <w:szCs w:val="24"/>
              </w:rPr>
            </w:pPr>
            <w:r w:rsidRPr="005C63F4">
              <w:rPr>
                <w:rFonts w:ascii="Times New Roman" w:hAnsi="Times New Roman"/>
                <w:b/>
                <w:sz w:val="24"/>
                <w:szCs w:val="24"/>
              </w:rPr>
              <w:lastRenderedPageBreak/>
              <w:t>Практический опыт в:</w:t>
            </w:r>
          </w:p>
          <w:p w:rsidR="00DF0F04" w:rsidRPr="005C63F4" w:rsidRDefault="00DF0F04" w:rsidP="00552416">
            <w:pPr>
              <w:spacing w:after="0" w:line="240" w:lineRule="auto"/>
              <w:ind w:firstLine="443"/>
              <w:jc w:val="both"/>
              <w:rPr>
                <w:rFonts w:ascii="Times New Roman" w:hAnsi="Times New Roman"/>
                <w:b/>
                <w:sz w:val="24"/>
                <w:szCs w:val="24"/>
              </w:rPr>
            </w:pPr>
            <w:r w:rsidRPr="005C63F4">
              <w:rPr>
                <w:rFonts w:ascii="Times New Roman" w:hAnsi="Times New Roman"/>
                <w:sz w:val="24"/>
                <w:szCs w:val="24"/>
              </w:rPr>
              <w:t>организации и ведении процессов приготовления, творческого оформления и подготовки к реализации мучных кондитерских изделий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 продукции</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431CE8">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lastRenderedPageBreak/>
              <w:t>организовывать их хранение до момента использования;</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выбирать, подготавливать ароматические и красящие вещества в соответствии с рецептурой, требованиями санитарных норм и правил;</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распознавать недоброкачественные продукты;</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соответствии с нормами закладки, особенностями заказа, сезонностью;</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использовать региональные, сезонные продукты для приготовления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lang w:eastAsia="en-US"/>
              </w:rPr>
              <w:t>контролировать, осуществлять выбор, комбинировать, применять различные методы обработки, подготовки сырья, продуктов;</w:t>
            </w:r>
          </w:p>
          <w:p w:rsidR="00DF0F04" w:rsidRPr="005C63F4" w:rsidRDefault="00DF0F04" w:rsidP="00431CE8">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lang w:eastAsia="en-US"/>
              </w:rPr>
              <w:t xml:space="preserve">контролировать ротацию продуктов; </w:t>
            </w:r>
          </w:p>
          <w:p w:rsidR="00DF0F04" w:rsidRPr="005C63F4" w:rsidRDefault="00DF0F04" w:rsidP="00431CE8">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lang w:eastAsia="en-US"/>
              </w:rPr>
              <w:t>о</w:t>
            </w:r>
            <w:r w:rsidRPr="005C63F4">
              <w:rPr>
                <w:rFonts w:ascii="Times New Roman" w:hAnsi="Times New Roman"/>
                <w:sz w:val="24"/>
                <w:szCs w:val="24"/>
              </w:rPr>
              <w:t>формлять заявки на продукты, расходные материалы, необходимые для приготовления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lang w:eastAsia="en-US"/>
              </w:rPr>
              <w:t>к</w:t>
            </w:r>
            <w:r w:rsidRPr="005C63F4">
              <w:rPr>
                <w:rFonts w:ascii="Times New Roman" w:hAnsi="Times New Roman"/>
                <w:sz w:val="24"/>
                <w:szCs w:val="24"/>
              </w:rPr>
              <w:t xml:space="preserve">онтролировать, осуществлять   упаковку, маркировку, </w:t>
            </w:r>
            <w:r w:rsidRPr="005C63F4">
              <w:rPr>
                <w:rFonts w:ascii="Times New Roman" w:hAnsi="Times New Roman"/>
                <w:sz w:val="24"/>
                <w:szCs w:val="24"/>
                <w:lang w:eastAsia="en-US"/>
              </w:rPr>
              <w:t>складирование, контролировать сроки и условия хранения неиспользованного сырья, пищевых продуктов</w:t>
            </w:r>
            <w:r w:rsidRPr="005C63F4">
              <w:rPr>
                <w:rFonts w:ascii="Times New Roman" w:hAnsi="Times New Roman"/>
                <w:sz w:val="24"/>
                <w:szCs w:val="24"/>
              </w:rPr>
              <w:t xml:space="preserve"> с учетом требований по безопасности (ХАССП);</w:t>
            </w:r>
          </w:p>
          <w:p w:rsidR="00DF0F04" w:rsidRPr="005C63F4" w:rsidRDefault="00DF0F04" w:rsidP="00431CE8">
            <w:pPr>
              <w:spacing w:after="0" w:line="240" w:lineRule="auto"/>
              <w:ind w:firstLine="443"/>
              <w:jc w:val="both"/>
              <w:rPr>
                <w:rFonts w:ascii="Times New Roman" w:hAnsi="Times New Roman"/>
                <w:sz w:val="24"/>
                <w:szCs w:val="24"/>
                <w:lang w:eastAsia="en-US"/>
              </w:rPr>
            </w:pPr>
            <w:r w:rsidRPr="005C63F4">
              <w:rPr>
                <w:rFonts w:ascii="Times New Roman" w:hAnsi="Times New Roman"/>
                <w:sz w:val="24"/>
                <w:szCs w:val="24"/>
              </w:rPr>
              <w:t>контролировать соблюдение правил утилизации непищевых отходов</w:t>
            </w:r>
            <w:r w:rsidRPr="005C63F4">
              <w:rPr>
                <w:rFonts w:ascii="Times New Roman" w:hAnsi="Times New Roman"/>
                <w:sz w:val="24"/>
                <w:szCs w:val="24"/>
                <w:lang w:eastAsia="en-US"/>
              </w:rPr>
              <w:t>;</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lang w:eastAsia="en-US"/>
              </w:rPr>
              <w:t>к</w:t>
            </w:r>
            <w:r w:rsidRPr="005C63F4">
              <w:rPr>
                <w:rFonts w:ascii="Times New Roman" w:hAnsi="Times New Roman"/>
                <w:sz w:val="24"/>
                <w:szCs w:val="24"/>
              </w:rPr>
              <w:t>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контролировать рациональное использование продуктов, полуфабрикатов промышленного производства;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изменять закладку продуктов в соответствии с изменением выхода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доводить тесто до определенной консистенции;</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lastRenderedPageBreak/>
              <w:t>определять степень готовности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владеть техниками, контролировать применение техник,</w:t>
            </w:r>
            <w:r w:rsidRPr="005C63F4">
              <w:rPr>
                <w:rFonts w:ascii="Times New Roman" w:hAnsi="Times New Roman"/>
                <w:b/>
                <w:sz w:val="24"/>
                <w:szCs w:val="24"/>
              </w:rPr>
              <w:t xml:space="preserve"> </w:t>
            </w:r>
            <w:r w:rsidRPr="005C63F4">
              <w:rPr>
                <w:rFonts w:ascii="Times New Roman" w:hAnsi="Times New Roman"/>
                <w:sz w:val="24"/>
                <w:szCs w:val="24"/>
              </w:rPr>
              <w:t>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соблюдать санитарно-гигиенические требования в процессе приготовления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проверять качество готовых мучных кондитерских изделий перед отпуском, упаковкой на вынос;</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порционировать (комплектовать), сервировать и презентовать мучные кондитерские изделия с учетом требований по безопасности готовой продукции;</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контролировать выход мучных кондитерских изделий сложного ассортимента при их порционировании (комплектовании);</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 xml:space="preserve">контролировать, организовывать хранение мучных кондитерских изделий сложного ассортимента с учетом требований по безопасности; </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контролировать выбор контейнеров, упаковочных материалов, эстетично упаковывать мучные кондитерские изделия на вынос и для транспортирования;</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рассчитывать стоимость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b/>
                <w:sz w:val="24"/>
                <w:szCs w:val="24"/>
              </w:rPr>
            </w:pPr>
            <w:r w:rsidRPr="005C63F4">
              <w:rPr>
                <w:rFonts w:ascii="Times New Roman" w:hAnsi="Times New Roman"/>
                <w:sz w:val="24"/>
                <w:szCs w:val="24"/>
              </w:rPr>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431CE8">
            <w:pPr>
              <w:spacing w:after="0" w:line="240" w:lineRule="auto"/>
              <w:ind w:firstLine="443"/>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температурный, временной режим и правила приготовления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lastRenderedPageBreak/>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нормы взаимозаменяемости сырья и продуктов;</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ассортимент, характеристика, правила применения, нормы закладки ароматических, красящих веществ;</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техника порционирования, варианты оформления мучных кондитерских изделий сложного ассортимента для подачи;</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методы сервировки и подачи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sz w:val="24"/>
                <w:szCs w:val="24"/>
              </w:rPr>
            </w:pPr>
            <w:r w:rsidRPr="005C63F4">
              <w:rPr>
                <w:rFonts w:ascii="Times New Roman" w:hAnsi="Times New Roman"/>
                <w:sz w:val="24"/>
                <w:szCs w:val="24"/>
              </w:rPr>
              <w:t>требования к безопасности хранения мучных кондитерских изделий сложного ассортимента;</w:t>
            </w:r>
          </w:p>
          <w:p w:rsidR="00DF0F04" w:rsidRPr="005C63F4" w:rsidRDefault="00DF0F04" w:rsidP="00431CE8">
            <w:pPr>
              <w:spacing w:after="0" w:line="240" w:lineRule="auto"/>
              <w:ind w:firstLine="443"/>
              <w:jc w:val="both"/>
              <w:rPr>
                <w:rFonts w:ascii="Times New Roman" w:hAnsi="Times New Roman"/>
                <w:b/>
                <w:sz w:val="24"/>
                <w:szCs w:val="24"/>
              </w:rPr>
            </w:pPr>
            <w:r w:rsidRPr="005C63F4">
              <w:rPr>
                <w:rFonts w:ascii="Times New Roman" w:hAnsi="Times New Roman"/>
                <w:sz w:val="24"/>
                <w:szCs w:val="24"/>
              </w:rPr>
              <w:t>правила маркирования упакованных мучных кондитерских изделий сложного ассортимента</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FB0936">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5.6. </w:t>
            </w:r>
          </w:p>
          <w:p w:rsidR="00DF0F04" w:rsidRPr="005C63F4" w:rsidRDefault="00DF0F04" w:rsidP="00FB0936">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5644" w:type="dxa"/>
          </w:tcPr>
          <w:p w:rsidR="00DF0F04" w:rsidRPr="005C63F4" w:rsidRDefault="00DF0F04" w:rsidP="00387DAD">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Практический опыт в: </w:t>
            </w:r>
          </w:p>
          <w:p w:rsidR="00DF0F04" w:rsidRPr="005C63F4" w:rsidRDefault="00DF0F04" w:rsidP="00387DAD">
            <w:pPr>
              <w:spacing w:after="0" w:line="240" w:lineRule="auto"/>
              <w:ind w:firstLine="443"/>
              <w:jc w:val="both"/>
              <w:rPr>
                <w:rFonts w:ascii="Times New Roman" w:hAnsi="Times New Roman"/>
                <w:sz w:val="24"/>
                <w:szCs w:val="24"/>
              </w:rPr>
            </w:pPr>
            <w:r w:rsidRPr="005C63F4">
              <w:rPr>
                <w:rFonts w:ascii="Times New Roman" w:hAnsi="Times New Roman"/>
                <w:sz w:val="24"/>
                <w:szCs w:val="24"/>
              </w:rPr>
              <w:t>разработке, адаптации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rsidR="00DF0F04" w:rsidRPr="005C63F4" w:rsidRDefault="00DF0F04" w:rsidP="00387DAD">
            <w:pPr>
              <w:spacing w:after="0" w:line="240" w:lineRule="auto"/>
              <w:ind w:firstLine="443"/>
              <w:jc w:val="both"/>
              <w:rPr>
                <w:rFonts w:ascii="Times New Roman" w:hAnsi="Times New Roman"/>
                <w:b/>
                <w:sz w:val="24"/>
                <w:szCs w:val="24"/>
              </w:rPr>
            </w:pPr>
            <w:r w:rsidRPr="005C63F4">
              <w:rPr>
                <w:rFonts w:ascii="Times New Roman" w:hAnsi="Times New Roman"/>
                <w:sz w:val="24"/>
                <w:szCs w:val="24"/>
              </w:rPr>
              <w:t>ведении расчетов, оформлении и презентации результатов проработки</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387DAD">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rsidR="00DF0F04" w:rsidRPr="005C63F4"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соблюдать баланс жировых и вкусовых компонентов;</w:t>
            </w:r>
          </w:p>
          <w:p w:rsidR="00DF0F04" w:rsidRPr="005C63F4"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выбирать форму, текстуру  хлебобулочных, мучных кондитерских изделий, в том числе авторских, брендовых, региональных, с учетом  способа последующей термической обработки;</w:t>
            </w:r>
          </w:p>
          <w:p w:rsidR="00DF0F04" w:rsidRPr="005C63F4"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комбинировать разные методы приготовления хлебобулочных, мучных кондитерских изделий, с учетом особенностей заказа, требований к безопасности готовой продукции;</w:t>
            </w:r>
          </w:p>
          <w:p w:rsidR="00DF0F04" w:rsidRPr="005C63F4"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проводить проработку новой или адаптированной рецептуры и анализировать результат, определять направления корректировки рецептуры;</w:t>
            </w:r>
          </w:p>
          <w:p w:rsidR="00DF0F04" w:rsidRPr="005C63F4"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 xml:space="preserve">изменять рецептуры хлебобулочных, мучных кондитерских изделий с учетом особенностей заказа, сезонности, форм и методов </w:t>
            </w:r>
            <w:r w:rsidRPr="005C63F4">
              <w:rPr>
                <w:rFonts w:ascii="Times New Roman" w:hAnsi="Times New Roman"/>
                <w:sz w:val="24"/>
                <w:szCs w:val="24"/>
              </w:rPr>
              <w:lastRenderedPageBreak/>
              <w:t>обслуживания;</w:t>
            </w:r>
          </w:p>
          <w:p w:rsidR="00DF0F04" w:rsidRPr="005C63F4"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рассчитывать количество сырья, продуктов, массу готовых хлебобулочных, мучных кондитерских изделий по действующим методикам, с учетом норм отходов и потерь при приготовлении;</w:t>
            </w:r>
          </w:p>
          <w:p w:rsidR="00DF0F04" w:rsidRPr="005C63F4"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оформлять акт проработки новой или адаптированной рецептуры;</w:t>
            </w:r>
          </w:p>
          <w:p w:rsidR="00DF0F04" w:rsidRPr="005C63F4" w:rsidRDefault="00DF0F04" w:rsidP="00387DAD">
            <w:pPr>
              <w:widowControl w:val="0"/>
              <w:tabs>
                <w:tab w:val="left" w:pos="322"/>
              </w:tabs>
              <w:autoSpaceDE w:val="0"/>
              <w:autoSpaceDN w:val="0"/>
              <w:adjustRightInd w:val="0"/>
              <w:spacing w:after="0" w:line="264" w:lineRule="exact"/>
              <w:ind w:firstLine="795"/>
              <w:jc w:val="both"/>
              <w:rPr>
                <w:rFonts w:ascii="Times New Roman" w:hAnsi="Times New Roman"/>
                <w:sz w:val="24"/>
                <w:szCs w:val="24"/>
              </w:rPr>
            </w:pPr>
            <w:r w:rsidRPr="005C63F4">
              <w:rPr>
                <w:rFonts w:ascii="Times New Roman" w:hAnsi="Times New Roman"/>
                <w:sz w:val="24"/>
                <w:szCs w:val="24"/>
              </w:rPr>
              <w:t>представлять результат проработки (готовые хлебобулочные, мучные кондитерские изделия, разработанную документацию) руководству;</w:t>
            </w:r>
          </w:p>
          <w:p w:rsidR="00DF0F04" w:rsidRPr="005C63F4" w:rsidRDefault="00DF0F04" w:rsidP="00072FA3">
            <w:pPr>
              <w:spacing w:after="0" w:line="240" w:lineRule="auto"/>
              <w:rPr>
                <w:rFonts w:ascii="Times New Roman" w:hAnsi="Times New Roman"/>
                <w:b/>
                <w:sz w:val="24"/>
                <w:szCs w:val="24"/>
              </w:rPr>
            </w:pPr>
            <w:r w:rsidRPr="005C63F4">
              <w:rPr>
                <w:rFonts w:ascii="Times New Roman" w:hAnsi="Times New Roman"/>
                <w:sz w:val="24"/>
                <w:szCs w:val="24"/>
              </w:rPr>
              <w:t>проводить мастер-класс для представления результатов разработки новой рецептуры</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387DAD">
            <w:pPr>
              <w:spacing w:after="0" w:line="240" w:lineRule="auto"/>
              <w:rPr>
                <w:rFonts w:ascii="Times New Roman" w:hAnsi="Times New Roman"/>
                <w:sz w:val="24"/>
                <w:szCs w:val="24"/>
              </w:rPr>
            </w:pPr>
            <w:r w:rsidRPr="005C63F4">
              <w:rPr>
                <w:rFonts w:ascii="Times New Roman" w:hAnsi="Times New Roman"/>
                <w:b/>
                <w:sz w:val="24"/>
                <w:szCs w:val="24"/>
              </w:rPr>
              <w:t>Знания:</w:t>
            </w:r>
            <w:r w:rsidRPr="005C63F4">
              <w:rPr>
                <w:rFonts w:ascii="Times New Roman" w:hAnsi="Times New Roman"/>
                <w:sz w:val="24"/>
                <w:szCs w:val="24"/>
              </w:rPr>
              <w:t xml:space="preserve"> </w:t>
            </w:r>
          </w:p>
          <w:p w:rsidR="00DF0F04" w:rsidRPr="005C63F4" w:rsidRDefault="00DF0F04" w:rsidP="00387DAD">
            <w:pPr>
              <w:spacing w:after="0" w:line="240" w:lineRule="auto"/>
              <w:ind w:firstLine="795"/>
              <w:rPr>
                <w:rFonts w:ascii="Times New Roman" w:hAnsi="Times New Roman"/>
                <w:sz w:val="24"/>
                <w:szCs w:val="24"/>
              </w:rPr>
            </w:pPr>
            <w:r w:rsidRPr="005C63F4">
              <w:rPr>
                <w:rFonts w:ascii="Times New Roman" w:hAnsi="Times New Roman"/>
                <w:sz w:val="24"/>
                <w:szCs w:val="24"/>
              </w:rPr>
              <w:t>наиболее актуальные в регионе традиционные и инновационные методы, техники  приготовления хлебобулочных, мучных кондитерских изделий;</w:t>
            </w:r>
          </w:p>
          <w:p w:rsidR="00DF0F04" w:rsidRPr="005C63F4" w:rsidRDefault="00DF0F04" w:rsidP="00387DAD">
            <w:pPr>
              <w:spacing w:after="0" w:line="240" w:lineRule="auto"/>
              <w:ind w:firstLine="795"/>
              <w:rPr>
                <w:rFonts w:ascii="Times New Roman" w:hAnsi="Times New Roman"/>
                <w:sz w:val="24"/>
                <w:szCs w:val="24"/>
              </w:rPr>
            </w:pPr>
            <w:r w:rsidRPr="005C63F4">
              <w:rPr>
                <w:rFonts w:ascii="Times New Roman" w:hAnsi="Times New Roman"/>
                <w:sz w:val="24"/>
                <w:szCs w:val="24"/>
              </w:rPr>
              <w:t>новые высокотехнологичные продукты и инновационные способы приготовления;</w:t>
            </w:r>
          </w:p>
          <w:p w:rsidR="00DF0F04" w:rsidRPr="005C63F4" w:rsidRDefault="00DF0F04" w:rsidP="00387DAD">
            <w:pPr>
              <w:spacing w:after="0" w:line="240" w:lineRule="auto"/>
              <w:ind w:firstLine="795"/>
              <w:rPr>
                <w:rFonts w:ascii="Times New Roman" w:hAnsi="Times New Roman"/>
                <w:sz w:val="24"/>
                <w:szCs w:val="24"/>
              </w:rPr>
            </w:pPr>
            <w:r w:rsidRPr="005C63F4">
              <w:rPr>
                <w:rFonts w:ascii="Times New Roman" w:hAnsi="Times New Roman"/>
                <w:sz w:val="24"/>
                <w:szCs w:val="24"/>
              </w:rPr>
              <w:t>современное высокотехнологичное оборудование и способы его применения;</w:t>
            </w:r>
          </w:p>
          <w:p w:rsidR="00DF0F04" w:rsidRPr="005C63F4" w:rsidRDefault="00DF0F04" w:rsidP="00387DAD">
            <w:pPr>
              <w:spacing w:after="0" w:line="240" w:lineRule="auto"/>
              <w:ind w:firstLine="795"/>
              <w:rPr>
                <w:rFonts w:ascii="Times New Roman" w:hAnsi="Times New Roman"/>
                <w:sz w:val="24"/>
                <w:szCs w:val="24"/>
              </w:rPr>
            </w:pPr>
            <w:r w:rsidRPr="005C63F4">
              <w:rPr>
                <w:rFonts w:ascii="Times New Roman" w:hAnsi="Times New Roman"/>
                <w:sz w:val="24"/>
                <w:szCs w:val="24"/>
              </w:rPr>
              <w:t>принципы, варианты сочетаемости основных продуктов с дополнительными ингредиентами, пряностями и приправами;</w:t>
            </w:r>
          </w:p>
          <w:p w:rsidR="00DF0F04" w:rsidRPr="005C63F4" w:rsidRDefault="00DF0F04" w:rsidP="00387DAD">
            <w:pPr>
              <w:spacing w:after="0" w:line="240" w:lineRule="auto"/>
              <w:ind w:firstLine="795"/>
              <w:rPr>
                <w:rFonts w:ascii="Times New Roman" w:hAnsi="Times New Roman"/>
                <w:sz w:val="24"/>
                <w:szCs w:val="24"/>
              </w:rPr>
            </w:pPr>
            <w:r w:rsidRPr="005C63F4">
              <w:rPr>
                <w:rFonts w:ascii="Times New Roman" w:hAnsi="Times New Roman"/>
                <w:sz w:val="24"/>
                <w:szCs w:val="24"/>
              </w:rPr>
              <w:t>правила организации проработки рецептур;</w:t>
            </w:r>
          </w:p>
          <w:p w:rsidR="00DF0F04" w:rsidRPr="005C63F4" w:rsidRDefault="00DF0F04" w:rsidP="00387DAD">
            <w:pPr>
              <w:spacing w:after="0" w:line="240" w:lineRule="auto"/>
              <w:ind w:firstLine="795"/>
              <w:rPr>
                <w:rFonts w:ascii="Times New Roman" w:hAnsi="Times New Roman"/>
                <w:sz w:val="24"/>
                <w:szCs w:val="24"/>
              </w:rPr>
            </w:pPr>
            <w:r w:rsidRPr="005C63F4">
              <w:rPr>
                <w:rFonts w:ascii="Times New Roman" w:hAnsi="Times New Roman"/>
                <w:sz w:val="24"/>
                <w:szCs w:val="24"/>
              </w:rPr>
              <w:t>правила, методики  расчета количества сырья и продуктов, выхода хлебобулочных, мучных кондитерских изделий;</w:t>
            </w:r>
          </w:p>
          <w:p w:rsidR="00DF0F04" w:rsidRPr="005C63F4" w:rsidRDefault="00DF0F04" w:rsidP="00D767D9">
            <w:pPr>
              <w:spacing w:after="0" w:line="240" w:lineRule="auto"/>
              <w:ind w:firstLine="795"/>
              <w:rPr>
                <w:rFonts w:ascii="Times New Roman" w:hAnsi="Times New Roman"/>
                <w:sz w:val="24"/>
                <w:szCs w:val="24"/>
              </w:rPr>
            </w:pPr>
            <w:r w:rsidRPr="005C63F4">
              <w:rPr>
                <w:rFonts w:ascii="Times New Roman" w:hAnsi="Times New Roman"/>
                <w:sz w:val="24"/>
                <w:szCs w:val="24"/>
              </w:rPr>
              <w:t>правила оформления актов проработки, составления технологической документации по ее результатам;</w:t>
            </w:r>
          </w:p>
          <w:p w:rsidR="00DF0F04" w:rsidRPr="005C63F4" w:rsidRDefault="00DF0F04" w:rsidP="00D767D9">
            <w:pPr>
              <w:spacing w:after="0" w:line="240" w:lineRule="auto"/>
              <w:ind w:firstLine="795"/>
              <w:rPr>
                <w:rFonts w:ascii="Times New Roman" w:hAnsi="Times New Roman"/>
                <w:sz w:val="24"/>
                <w:szCs w:val="24"/>
              </w:rPr>
            </w:pPr>
            <w:r w:rsidRPr="005C63F4">
              <w:rPr>
                <w:rFonts w:ascii="Times New Roman" w:hAnsi="Times New Roman"/>
                <w:sz w:val="24"/>
                <w:szCs w:val="24"/>
              </w:rPr>
              <w:t>правила расчета себестоимости хлебобулочных, мучных кондитерских изделий</w:t>
            </w:r>
          </w:p>
        </w:tc>
      </w:tr>
      <w:tr w:rsidR="005C63F4" w:rsidRPr="005C63F4" w:rsidTr="001C5C9F">
        <w:trPr>
          <w:trHeight w:val="271"/>
          <w:jc w:val="center"/>
        </w:trPr>
        <w:tc>
          <w:tcPr>
            <w:tcW w:w="1985" w:type="dxa"/>
            <w:vMerge w:val="restart"/>
          </w:tcPr>
          <w:p w:rsidR="00DF0F04" w:rsidRPr="005C63F4" w:rsidRDefault="00DF0F04" w:rsidP="00434754">
            <w:pPr>
              <w:rPr>
                <w:rFonts w:ascii="Times New Roman" w:hAnsi="Times New Roman"/>
                <w:sz w:val="24"/>
                <w:szCs w:val="24"/>
              </w:rPr>
            </w:pPr>
            <w:r w:rsidRPr="005C63F4">
              <w:rPr>
                <w:rFonts w:ascii="Times New Roman" w:hAnsi="Times New Roman"/>
                <w:sz w:val="24"/>
                <w:szCs w:val="24"/>
              </w:rPr>
              <w:t xml:space="preserve">ПМ.06. </w:t>
            </w:r>
          </w:p>
          <w:p w:rsidR="00DF0F04" w:rsidRPr="005C63F4" w:rsidRDefault="00DF0F04" w:rsidP="00434754">
            <w:pPr>
              <w:rPr>
                <w:rFonts w:ascii="Times New Roman" w:hAnsi="Times New Roman"/>
                <w:sz w:val="24"/>
                <w:szCs w:val="24"/>
              </w:rPr>
            </w:pPr>
            <w:r w:rsidRPr="005C63F4">
              <w:rPr>
                <w:rFonts w:ascii="Times New Roman" w:hAnsi="Times New Roman"/>
                <w:sz w:val="24"/>
                <w:szCs w:val="24"/>
              </w:rPr>
              <w:t>Организация и контроль текущей деятельности подчиненного персонала</w:t>
            </w: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6.1.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5644" w:type="dxa"/>
          </w:tcPr>
          <w:p w:rsidR="00DF0F04" w:rsidRPr="005C63F4" w:rsidRDefault="00DF0F04" w:rsidP="00D767D9">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D767D9">
            <w:pPr>
              <w:shd w:val="clear" w:color="auto" w:fill="FFFFFF"/>
              <w:spacing w:after="0" w:line="240" w:lineRule="auto"/>
              <w:ind w:firstLine="736"/>
              <w:jc w:val="both"/>
              <w:rPr>
                <w:rFonts w:ascii="Times New Roman" w:hAnsi="Times New Roman"/>
                <w:sz w:val="24"/>
                <w:szCs w:val="24"/>
                <w:u w:color="FF0000"/>
                <w:lang w:eastAsia="en-US"/>
              </w:rPr>
            </w:pPr>
            <w:r w:rsidRPr="005C63F4">
              <w:rPr>
                <w:rFonts w:ascii="Times New Roman" w:hAnsi="Times New Roman"/>
                <w:sz w:val="24"/>
                <w:szCs w:val="24"/>
                <w:u w:color="FF0000"/>
                <w:lang w:eastAsia="en-US"/>
              </w:rPr>
              <w:t>разработке различных видов меню, ассортимента кулинарной и кондитерской продукции;</w:t>
            </w:r>
          </w:p>
          <w:p w:rsidR="00DF0F04" w:rsidRPr="005C63F4" w:rsidRDefault="00DF0F04" w:rsidP="00D767D9">
            <w:pPr>
              <w:shd w:val="clear" w:color="auto" w:fill="FFFFFF"/>
              <w:spacing w:after="0" w:line="240" w:lineRule="auto"/>
              <w:ind w:firstLine="736"/>
              <w:jc w:val="both"/>
              <w:rPr>
                <w:rFonts w:ascii="Times New Roman" w:hAnsi="Times New Roman"/>
                <w:sz w:val="24"/>
                <w:szCs w:val="24"/>
                <w:u w:color="000000"/>
                <w:lang w:eastAsia="en-US"/>
              </w:rPr>
            </w:pPr>
            <w:r w:rsidRPr="005C63F4">
              <w:rPr>
                <w:rFonts w:ascii="Times New Roman" w:hAnsi="Times New Roman"/>
                <w:sz w:val="24"/>
                <w:szCs w:val="24"/>
                <w:u w:color="FF0000"/>
                <w:lang w:eastAsia="en-US"/>
              </w:rPr>
              <w:t>разработке и адаптации</w:t>
            </w:r>
            <w:r w:rsidRPr="005C63F4">
              <w:rPr>
                <w:rFonts w:ascii="Times New Roman" w:hAnsi="Times New Roman"/>
                <w:sz w:val="24"/>
                <w:szCs w:val="24"/>
                <w:u w:color="000000"/>
                <w:lang w:eastAsia="en-US"/>
              </w:rPr>
              <w:t xml:space="preserve"> рецептур блюд, напитков, кулинарных и кондитерских изделий, в том числе авторских, брендовых, </w:t>
            </w:r>
            <w:r w:rsidRPr="005C63F4">
              <w:rPr>
                <w:rFonts w:ascii="Times New Roman" w:hAnsi="Times New Roman"/>
                <w:iCs/>
                <w:sz w:val="24"/>
                <w:szCs w:val="24"/>
                <w:u w:color="FF0000"/>
                <w:lang w:eastAsia="en-US"/>
              </w:rPr>
              <w:t>региональных с учетом потребностей различных категорий потребителей, видов и форм обслуживания;</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презентации нового меню, новых блюд, кулинарных и кондитерских изделий, напитков</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D767D9">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E20EBC">
            <w:pPr>
              <w:spacing w:after="0" w:line="240" w:lineRule="auto"/>
              <w:ind w:firstLine="726"/>
              <w:jc w:val="both"/>
              <w:rPr>
                <w:rFonts w:ascii="Times New Roman" w:hAnsi="Times New Roman"/>
                <w:sz w:val="24"/>
                <w:szCs w:val="24"/>
              </w:rPr>
            </w:pPr>
            <w:r w:rsidRPr="005C63F4">
              <w:rPr>
                <w:rFonts w:ascii="Times New Roman" w:hAnsi="Times New Roman"/>
                <w:sz w:val="24"/>
                <w:szCs w:val="24"/>
              </w:rPr>
              <w:t>анализировать потребительские предпочтения посетителей, меню конкурирующих и наиболее популярных организаций питания в различных сегментах ресторанного бизнеса;</w:t>
            </w:r>
          </w:p>
          <w:p w:rsidR="00DF0F04" w:rsidRPr="005C63F4" w:rsidRDefault="00DF0F04" w:rsidP="00695E46">
            <w:pPr>
              <w:spacing w:after="0" w:line="240" w:lineRule="auto"/>
              <w:ind w:firstLine="726"/>
              <w:jc w:val="both"/>
              <w:rPr>
                <w:rFonts w:ascii="Times New Roman" w:hAnsi="Times New Roman"/>
                <w:sz w:val="24"/>
                <w:szCs w:val="24"/>
              </w:rPr>
            </w:pPr>
            <w:r w:rsidRPr="005C63F4">
              <w:rPr>
                <w:rFonts w:ascii="Times New Roman" w:hAnsi="Times New Roman"/>
                <w:iCs/>
                <w:sz w:val="24"/>
                <w:szCs w:val="24"/>
                <w:u w:color="000000"/>
              </w:rPr>
              <w:t xml:space="preserve">разрабатывать, презентовать различные виды меню </w:t>
            </w:r>
            <w:r w:rsidRPr="005C63F4">
              <w:rPr>
                <w:rFonts w:ascii="Times New Roman" w:hAnsi="Times New Roman"/>
                <w:sz w:val="24"/>
                <w:szCs w:val="24"/>
                <w:u w:color="000000"/>
              </w:rPr>
              <w:t>с учетом потребностей различных категорий потребителей, видов и форм обслуживания;</w:t>
            </w:r>
          </w:p>
          <w:p w:rsidR="00DF0F04" w:rsidRPr="005C63F4" w:rsidRDefault="00DF0F04" w:rsidP="00695E46">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принимать решение  о составе меню с учетом </w:t>
            </w:r>
            <w:r w:rsidRPr="005C63F4">
              <w:rPr>
                <w:rFonts w:ascii="Times New Roman" w:hAnsi="Times New Roman"/>
                <w:sz w:val="24"/>
                <w:szCs w:val="24"/>
              </w:rPr>
              <w:lastRenderedPageBreak/>
              <w:t>типа организации питания, его технического оснащения, мастерства персонала,  единой композиции, оптимального соотношения блюд в меню, типа кухни, сезона и концепции ресторана, числа конкурирующих позиций в меню;</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рассчитывать цену на  различные виды кулинарной и кондитерской продукции;</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рассчитывать энергетическую ценность блюд,  кулинарных и кондитерских изделий;</w:t>
            </w:r>
          </w:p>
          <w:p w:rsidR="00DF0F04" w:rsidRPr="005C63F4" w:rsidRDefault="00DF0F04" w:rsidP="00D767D9">
            <w:pPr>
              <w:tabs>
                <w:tab w:val="left" w:pos="19"/>
              </w:tabs>
              <w:autoSpaceDE w:val="0"/>
              <w:autoSpaceDN w:val="0"/>
              <w:adjustRightInd w:val="0"/>
              <w:spacing w:after="0" w:line="240" w:lineRule="auto"/>
              <w:ind w:left="19" w:firstLine="726"/>
              <w:jc w:val="both"/>
              <w:rPr>
                <w:rFonts w:ascii="Times New Roman" w:hAnsi="Times New Roman"/>
                <w:sz w:val="24"/>
                <w:szCs w:val="24"/>
              </w:rPr>
            </w:pPr>
            <w:r w:rsidRPr="005C63F4">
              <w:rPr>
                <w:rFonts w:ascii="Times New Roman" w:hAnsi="Times New Roman"/>
                <w:sz w:val="24"/>
                <w:szCs w:val="24"/>
              </w:rPr>
              <w:t>предлагать стиль оформления меню с учетом про</w:t>
            </w:r>
            <w:r w:rsidRPr="005C63F4">
              <w:rPr>
                <w:rFonts w:ascii="Times New Roman" w:hAnsi="Times New Roman"/>
                <w:sz w:val="24"/>
                <w:szCs w:val="24"/>
              </w:rPr>
              <w:softHyphen/>
              <w:t>филя и концепции организации питания;</w:t>
            </w:r>
          </w:p>
          <w:p w:rsidR="00DF0F04" w:rsidRPr="005C63F4" w:rsidRDefault="00DF0F04" w:rsidP="00D767D9">
            <w:pPr>
              <w:tabs>
                <w:tab w:val="left" w:pos="322"/>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составлять понятные и привлекательные описания блюд;</w:t>
            </w:r>
          </w:p>
          <w:p w:rsidR="00DF0F04" w:rsidRPr="005C63F4" w:rsidRDefault="00DF0F04" w:rsidP="00B05BBA">
            <w:pPr>
              <w:spacing w:after="0" w:line="240" w:lineRule="auto"/>
              <w:ind w:firstLine="726"/>
              <w:jc w:val="both"/>
              <w:rPr>
                <w:rFonts w:ascii="Times New Roman" w:hAnsi="Times New Roman"/>
                <w:sz w:val="24"/>
                <w:szCs w:val="24"/>
              </w:rPr>
            </w:pPr>
            <w:r w:rsidRPr="005C63F4">
              <w:rPr>
                <w:rFonts w:ascii="Times New Roman" w:hAnsi="Times New Roman"/>
                <w:sz w:val="24"/>
                <w:szCs w:val="24"/>
              </w:rPr>
              <w:t>выбирать формы и методы презентации меню, взаимодействовать с руководством, потребителем в целях презентации новых блюд меню;</w:t>
            </w:r>
          </w:p>
          <w:p w:rsidR="00DF0F04" w:rsidRPr="005C63F4" w:rsidRDefault="00DF0F04" w:rsidP="00B05BBA">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владеть профессиональной терминологией, консультировать потребителей, оказывать им помощь в выборе блюд в новом  меню;</w:t>
            </w:r>
          </w:p>
          <w:p w:rsidR="00DF0F04" w:rsidRPr="005C63F4" w:rsidRDefault="00DF0F04" w:rsidP="00D767D9">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анализировать спрос на новую кулинарную и кондитерскую продукцию в меню и  использовать</w:t>
            </w:r>
            <w:r w:rsidRPr="005C63F4">
              <w:rPr>
                <w:rFonts w:ascii="Times New Roman" w:hAnsi="Times New Roman"/>
                <w:sz w:val="24"/>
                <w:szCs w:val="24"/>
              </w:rPr>
              <w:tab/>
              <w:t xml:space="preserve"> различные способы оптимизации </w:t>
            </w:r>
            <w:r w:rsidRPr="005C63F4">
              <w:rPr>
                <w:rFonts w:ascii="Times New Roman" w:hAnsi="Times New Roman"/>
                <w:sz w:val="24"/>
                <w:szCs w:val="24"/>
              </w:rPr>
              <w:tab/>
              <w:t>меню</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1D7FA5">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актуальные направления, тенденции ресторанной моды в области ассортиментной политики;</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классификация организаций питания;</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стиль ресторанного меню; </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взаимосвязь профиля и концепции  ресторана и меню;</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названия основных продуктов и блюд в различных странах, в том числе на иностранном языке;</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ассортимент блюд, составляющих классическое ресторанное меню;</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основные типы меню, применяемые в настоящее время;</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принципы, правила разработки, оформления ресторанного меню;</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сезонность кухни и ресторанного меню;</w:t>
            </w:r>
          </w:p>
          <w:p w:rsidR="00DF0F04" w:rsidRPr="005C63F4" w:rsidRDefault="00DF0F04" w:rsidP="00695E46">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основные принципы подбора алкогольных напитков к блюдам, классические</w:t>
            </w:r>
            <w:r w:rsidRPr="005C63F4">
              <w:rPr>
                <w:rFonts w:ascii="Times New Roman" w:hAnsi="Times New Roman"/>
                <w:sz w:val="24"/>
                <w:szCs w:val="24"/>
              </w:rPr>
              <w:tab/>
              <w:t xml:space="preserve"> варианты и актуальные закономерности сочетаемости блюд и алкогольных напитков;</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примеры успешного ресторанного меню, приемлемого с кулинарной</w:t>
            </w:r>
            <w:r w:rsidRPr="005C63F4">
              <w:rPr>
                <w:rFonts w:ascii="Times New Roman" w:hAnsi="Times New Roman"/>
                <w:sz w:val="24"/>
                <w:szCs w:val="24"/>
              </w:rPr>
              <w:tab/>
              <w:t>и коммерческой точек зрения, организаций питания с разной ценовой категорией и типом кухни в регионе;</w:t>
            </w:r>
          </w:p>
          <w:p w:rsidR="00DF0F04" w:rsidRPr="005C63F4" w:rsidRDefault="00DF0F04" w:rsidP="00695E46">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правила ценообразования, факторы, влияющие на цену кулинарной и кондитерской </w:t>
            </w:r>
            <w:r w:rsidRPr="005C63F4">
              <w:rPr>
                <w:rFonts w:ascii="Times New Roman" w:hAnsi="Times New Roman"/>
                <w:sz w:val="24"/>
                <w:szCs w:val="24"/>
              </w:rPr>
              <w:lastRenderedPageBreak/>
              <w:t>продукции собственного производства;</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методы расчета стоимости различных видов кулинарной и кондитерской продукции в организации питания;</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правила расчета энергетической ценности блюд, кулинарных и кондитерских изделий;</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возможности применения специализированного программного обеспечения для разработки меню, расчета стоимости кулинарной и кондитерской продукции;</w:t>
            </w:r>
          </w:p>
          <w:p w:rsidR="00DF0F04" w:rsidRPr="005C63F4" w:rsidRDefault="00DF0F04" w:rsidP="00510952">
            <w:pPr>
              <w:spacing w:after="0" w:line="240" w:lineRule="auto"/>
              <w:ind w:firstLine="726"/>
              <w:jc w:val="both"/>
              <w:rPr>
                <w:rFonts w:ascii="Times New Roman" w:hAnsi="Times New Roman"/>
                <w:sz w:val="24"/>
                <w:szCs w:val="24"/>
              </w:rPr>
            </w:pPr>
            <w:r w:rsidRPr="005C63F4">
              <w:rPr>
                <w:rFonts w:ascii="Times New Roman" w:hAnsi="Times New Roman"/>
                <w:sz w:val="24"/>
                <w:szCs w:val="24"/>
              </w:rPr>
              <w:t>базовый словарный запас на иностранном языке, техника общения, ориентированная на потребителя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6.2.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Осуществлять текущее планирование, координацию деятельности подчиненного персонала с учетом взаимодействия с другими подразделениями</w:t>
            </w:r>
          </w:p>
          <w:p w:rsidR="00DF0F04" w:rsidRPr="005C63F4" w:rsidRDefault="00DF0F04" w:rsidP="0042391B">
            <w:pPr>
              <w:spacing w:after="0" w:line="240" w:lineRule="auto"/>
              <w:jc w:val="both"/>
              <w:rPr>
                <w:rFonts w:ascii="Times New Roman" w:hAnsi="Times New Roman"/>
                <w:sz w:val="24"/>
                <w:szCs w:val="24"/>
              </w:rPr>
            </w:pPr>
          </w:p>
          <w:p w:rsidR="00DF0F04" w:rsidRPr="005C63F4" w:rsidRDefault="00DF0F04" w:rsidP="00DD3A3B">
            <w:pPr>
              <w:spacing w:after="0" w:line="240" w:lineRule="auto"/>
              <w:jc w:val="both"/>
              <w:rPr>
                <w:rFonts w:ascii="Times New Roman" w:hAnsi="Times New Roman"/>
                <w:sz w:val="24"/>
                <w:szCs w:val="24"/>
              </w:rPr>
            </w:pPr>
          </w:p>
        </w:tc>
        <w:tc>
          <w:tcPr>
            <w:tcW w:w="5644" w:type="dxa"/>
          </w:tcPr>
          <w:p w:rsidR="00DF0F04" w:rsidRPr="005C63F4" w:rsidRDefault="00DF0F04" w:rsidP="001D7FA5">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510952">
            <w:pPr>
              <w:shd w:val="clear" w:color="auto" w:fill="FFFFFF"/>
              <w:spacing w:after="0" w:line="240" w:lineRule="auto"/>
              <w:ind w:firstLine="736"/>
              <w:jc w:val="both"/>
              <w:rPr>
                <w:rFonts w:ascii="Times New Roman" w:hAnsi="Times New Roman"/>
                <w:sz w:val="24"/>
                <w:szCs w:val="24"/>
                <w:u w:color="FF0000"/>
                <w:lang w:eastAsia="en-US"/>
              </w:rPr>
            </w:pPr>
            <w:r w:rsidRPr="005C63F4">
              <w:rPr>
                <w:rFonts w:ascii="Times New Roman" w:hAnsi="Times New Roman"/>
                <w:sz w:val="24"/>
                <w:szCs w:val="24"/>
                <w:u w:color="FF0000"/>
                <w:lang w:eastAsia="en-US"/>
              </w:rPr>
              <w:t>осуществлении текущего планирования деятельности подчиненного персонала с учетом взаимодействия с другими подразделениями;</w:t>
            </w:r>
          </w:p>
          <w:p w:rsidR="00DF0F04" w:rsidRPr="005C63F4" w:rsidRDefault="00DF0F04" w:rsidP="00510952">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координации деятельности подчиненного персонала</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1D7FA5">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B05BBA">
            <w:pPr>
              <w:spacing w:after="0" w:line="240" w:lineRule="auto"/>
              <w:ind w:firstLine="422"/>
              <w:jc w:val="both"/>
              <w:rPr>
                <w:rFonts w:ascii="Times New Roman" w:hAnsi="Times New Roman"/>
                <w:sz w:val="24"/>
                <w:szCs w:val="24"/>
                <w:u w:color="000000"/>
              </w:rPr>
            </w:pPr>
            <w:r w:rsidRPr="005C63F4">
              <w:rPr>
                <w:rFonts w:ascii="Times New Roman" w:hAnsi="Times New Roman"/>
                <w:iCs/>
                <w:sz w:val="24"/>
                <w:szCs w:val="24"/>
                <w:u w:color="000000"/>
              </w:rPr>
              <w:t>взаимодействовать со службой обслуживания и другими структурными подразделениями организации питания;</w:t>
            </w:r>
          </w:p>
          <w:p w:rsidR="00DF0F04" w:rsidRPr="005C63F4" w:rsidRDefault="00DF0F04" w:rsidP="00B05BBA">
            <w:pPr>
              <w:spacing w:after="0" w:line="240" w:lineRule="auto"/>
              <w:ind w:firstLine="422"/>
              <w:jc w:val="both"/>
              <w:rPr>
                <w:rFonts w:ascii="Times New Roman" w:hAnsi="Times New Roman"/>
                <w:sz w:val="24"/>
                <w:szCs w:val="24"/>
                <w:u w:color="000000"/>
              </w:rPr>
            </w:pPr>
            <w:r w:rsidRPr="005C63F4">
              <w:rPr>
                <w:rFonts w:ascii="Times New Roman" w:hAnsi="Times New Roman"/>
                <w:sz w:val="24"/>
                <w:szCs w:val="24"/>
                <w:u w:color="000000"/>
              </w:rPr>
              <w:t>планировать работу подчиненного персонала;</w:t>
            </w:r>
          </w:p>
          <w:p w:rsidR="00DF0F04" w:rsidRPr="005C63F4" w:rsidRDefault="00DF0F04" w:rsidP="00B05BBA">
            <w:pPr>
              <w:spacing w:after="0" w:line="240" w:lineRule="auto"/>
              <w:ind w:firstLine="422"/>
              <w:jc w:val="both"/>
              <w:rPr>
                <w:rFonts w:ascii="Times New Roman" w:hAnsi="Times New Roman"/>
                <w:sz w:val="24"/>
                <w:szCs w:val="24"/>
                <w:u w:color="000000"/>
              </w:rPr>
            </w:pPr>
            <w:r w:rsidRPr="005C63F4">
              <w:rPr>
                <w:rFonts w:ascii="Times New Roman" w:hAnsi="Times New Roman"/>
                <w:sz w:val="24"/>
                <w:szCs w:val="24"/>
                <w:u w:color="000000"/>
              </w:rPr>
              <w:t>составлять графики работы с учетом потребности организации питания;</w:t>
            </w:r>
          </w:p>
          <w:p w:rsidR="00DF0F04" w:rsidRPr="005C63F4" w:rsidRDefault="00DF0F04" w:rsidP="00B05BBA">
            <w:pPr>
              <w:spacing w:after="0" w:line="240" w:lineRule="auto"/>
              <w:ind w:firstLine="422"/>
              <w:jc w:val="both"/>
              <w:rPr>
                <w:rFonts w:ascii="Times New Roman" w:hAnsi="Times New Roman"/>
                <w:sz w:val="24"/>
                <w:szCs w:val="24"/>
                <w:u w:color="000000"/>
              </w:rPr>
            </w:pPr>
            <w:r w:rsidRPr="005C63F4">
              <w:rPr>
                <w:rFonts w:ascii="Times New Roman" w:hAnsi="Times New Roman"/>
                <w:sz w:val="24"/>
                <w:szCs w:val="24"/>
                <w:u w:color="000000"/>
              </w:rPr>
              <w:t>управлять конфликтными ситуациями, разрабатывать и осуществлять мероприятия по мотивации и стимулированию персонала;</w:t>
            </w:r>
          </w:p>
          <w:p w:rsidR="00DF0F04" w:rsidRPr="005C63F4" w:rsidRDefault="00DF0F04" w:rsidP="00B05BBA">
            <w:pPr>
              <w:spacing w:after="0" w:line="240" w:lineRule="auto"/>
              <w:ind w:firstLine="422"/>
              <w:jc w:val="both"/>
              <w:rPr>
                <w:rFonts w:ascii="Times New Roman" w:hAnsi="Times New Roman"/>
                <w:sz w:val="24"/>
                <w:szCs w:val="24"/>
                <w:u w:color="000000"/>
              </w:rPr>
            </w:pPr>
            <w:r w:rsidRPr="005C63F4">
              <w:rPr>
                <w:rFonts w:ascii="Times New Roman" w:hAnsi="Times New Roman"/>
                <w:sz w:val="24"/>
                <w:szCs w:val="24"/>
                <w:u w:color="000000"/>
              </w:rPr>
              <w:t>предупреждать факты хищений и других случаев нарушения трудовой дисциплины;</w:t>
            </w:r>
          </w:p>
          <w:p w:rsidR="00DF0F04" w:rsidRPr="005C63F4" w:rsidRDefault="00DF0F04" w:rsidP="00B05BBA">
            <w:pPr>
              <w:spacing w:after="0" w:line="240" w:lineRule="auto"/>
              <w:ind w:firstLine="422"/>
              <w:jc w:val="both"/>
              <w:rPr>
                <w:rFonts w:ascii="Times New Roman" w:hAnsi="Times New Roman"/>
                <w:sz w:val="24"/>
                <w:szCs w:val="24"/>
                <w:u w:color="000000"/>
              </w:rPr>
            </w:pPr>
            <w:r w:rsidRPr="005C63F4">
              <w:rPr>
                <w:rFonts w:ascii="Times New Roman" w:hAnsi="Times New Roman"/>
                <w:sz w:val="24"/>
                <w:szCs w:val="24"/>
                <w:u w:color="000000"/>
              </w:rPr>
              <w:t>рассчитывать по принятой методике основные производственные показатели, стоимость готовой продукции;</w:t>
            </w:r>
          </w:p>
          <w:p w:rsidR="00DF0F04" w:rsidRPr="005C63F4" w:rsidRDefault="00DF0F04" w:rsidP="00B05BBA">
            <w:pPr>
              <w:spacing w:after="0" w:line="240" w:lineRule="auto"/>
              <w:ind w:firstLine="422"/>
              <w:jc w:val="both"/>
              <w:rPr>
                <w:rFonts w:ascii="Times New Roman" w:hAnsi="Times New Roman"/>
                <w:sz w:val="24"/>
                <w:szCs w:val="24"/>
                <w:u w:color="000000"/>
              </w:rPr>
            </w:pPr>
            <w:r w:rsidRPr="005C63F4">
              <w:rPr>
                <w:rFonts w:ascii="Times New Roman" w:hAnsi="Times New Roman"/>
                <w:sz w:val="24"/>
                <w:szCs w:val="24"/>
                <w:u w:color="000000"/>
              </w:rPr>
              <w:t xml:space="preserve">вести утвержденную </w:t>
            </w:r>
            <w:r w:rsidRPr="005C63F4">
              <w:rPr>
                <w:rFonts w:ascii="Times New Roman" w:hAnsi="Times New Roman"/>
                <w:iCs/>
                <w:sz w:val="24"/>
                <w:szCs w:val="24"/>
                <w:u w:color="000000"/>
              </w:rPr>
              <w:t>учетно-отчетную документацию</w:t>
            </w:r>
            <w:r w:rsidRPr="005C63F4">
              <w:rPr>
                <w:rFonts w:ascii="Times New Roman" w:hAnsi="Times New Roman"/>
                <w:sz w:val="24"/>
                <w:szCs w:val="24"/>
                <w:u w:color="000000"/>
              </w:rPr>
              <w:t>;</w:t>
            </w:r>
          </w:p>
          <w:p w:rsidR="00DF0F04" w:rsidRPr="005C63F4" w:rsidRDefault="00DF0F04" w:rsidP="00B05BBA">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организовывать документооборот</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1D7FA5">
            <w:pPr>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D767D9">
            <w:pPr>
              <w:pStyle w:val="Style78"/>
              <w:widowControl/>
              <w:tabs>
                <w:tab w:val="left" w:pos="326"/>
              </w:tabs>
              <w:spacing w:line="240" w:lineRule="auto"/>
              <w:ind w:firstLine="726"/>
              <w:jc w:val="both"/>
              <w:rPr>
                <w:rStyle w:val="FontStyle121"/>
                <w:rFonts w:ascii="Times New Roman" w:hAnsi="Times New Roman"/>
                <w:sz w:val="24"/>
              </w:rPr>
            </w:pPr>
            <w:r w:rsidRPr="005C63F4">
              <w:rPr>
                <w:rStyle w:val="FontStyle121"/>
                <w:rFonts w:ascii="Times New Roman" w:hAnsi="Times New Roman"/>
                <w:sz w:val="24"/>
              </w:rPr>
              <w:t>виды организационных требований и их влияние на планирование работы бригады/команды;</w:t>
            </w:r>
          </w:p>
          <w:p w:rsidR="00DF0F04" w:rsidRPr="005C63F4" w:rsidRDefault="00DF0F04" w:rsidP="00D767D9">
            <w:pPr>
              <w:pStyle w:val="Style78"/>
              <w:widowControl/>
              <w:tabs>
                <w:tab w:val="left" w:pos="326"/>
              </w:tabs>
              <w:spacing w:line="240" w:lineRule="auto"/>
              <w:ind w:firstLine="726"/>
              <w:jc w:val="both"/>
              <w:rPr>
                <w:rStyle w:val="FontStyle121"/>
                <w:rFonts w:ascii="Times New Roman" w:hAnsi="Times New Roman"/>
                <w:sz w:val="24"/>
              </w:rPr>
            </w:pPr>
            <w:r w:rsidRPr="005C63F4">
              <w:rPr>
                <w:rStyle w:val="FontStyle121"/>
                <w:rFonts w:ascii="Times New Roman" w:hAnsi="Times New Roman"/>
                <w:sz w:val="24"/>
              </w:rPr>
              <w:t>дисциплинарные процедуры в организации питания;</w:t>
            </w:r>
          </w:p>
          <w:p w:rsidR="00DF0F04" w:rsidRPr="005C63F4" w:rsidRDefault="00DF0F04" w:rsidP="00D767D9">
            <w:pPr>
              <w:pStyle w:val="Style78"/>
              <w:widowControl/>
              <w:tabs>
                <w:tab w:val="left" w:pos="326"/>
              </w:tabs>
              <w:spacing w:line="240" w:lineRule="auto"/>
              <w:ind w:firstLine="726"/>
              <w:jc w:val="both"/>
              <w:rPr>
                <w:rStyle w:val="FontStyle121"/>
                <w:rFonts w:ascii="Times New Roman" w:hAnsi="Times New Roman"/>
                <w:sz w:val="24"/>
              </w:rPr>
            </w:pPr>
            <w:r w:rsidRPr="005C63F4">
              <w:rPr>
                <w:rStyle w:val="FontStyle121"/>
                <w:rFonts w:ascii="Times New Roman" w:hAnsi="Times New Roman"/>
                <w:sz w:val="24"/>
              </w:rPr>
              <w:t>методы эффективного планирования работы бригады/команды;</w:t>
            </w:r>
          </w:p>
          <w:p w:rsidR="00DF0F04" w:rsidRPr="005C63F4" w:rsidRDefault="00DF0F04" w:rsidP="00D767D9">
            <w:pPr>
              <w:tabs>
                <w:tab w:val="left" w:pos="326"/>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методы привлечения членов бригады/команды к процессу планирования работы;</w:t>
            </w:r>
          </w:p>
          <w:p w:rsidR="00DF0F04" w:rsidRPr="005C63F4" w:rsidRDefault="00DF0F04" w:rsidP="00D767D9">
            <w:pPr>
              <w:tabs>
                <w:tab w:val="left" w:pos="326"/>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методы эффективной организации работы бригады/команды;</w:t>
            </w:r>
          </w:p>
          <w:p w:rsidR="00DF0F04" w:rsidRPr="005C63F4" w:rsidRDefault="00DF0F04" w:rsidP="00D767D9">
            <w:pPr>
              <w:tabs>
                <w:tab w:val="left" w:pos="326"/>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способы получения информации о работе бригады/команды со стороны;</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способы оценки качества выполняемых работ членами бригады/команды, поощрения членов </w:t>
            </w:r>
            <w:r w:rsidRPr="005C63F4">
              <w:rPr>
                <w:rFonts w:ascii="Times New Roman" w:hAnsi="Times New Roman"/>
                <w:sz w:val="24"/>
                <w:szCs w:val="24"/>
              </w:rPr>
              <w:lastRenderedPageBreak/>
              <w:t>бригады/команды;</w:t>
            </w:r>
          </w:p>
          <w:p w:rsidR="00DF0F04" w:rsidRPr="005C63F4"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личные обязанности и ответственность бригадира на производстве;</w:t>
            </w:r>
          </w:p>
          <w:p w:rsidR="00DF0F04" w:rsidRPr="005C63F4"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принципы разработки должностных обязанностей, графиков работы и табеля учета рабочего времени;</w:t>
            </w:r>
          </w:p>
          <w:p w:rsidR="00DF0F04" w:rsidRPr="005C63F4"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правила работы с документацией, составление и ведение которой входит в обязанности бри</w:t>
            </w:r>
            <w:r w:rsidRPr="005C63F4">
              <w:rPr>
                <w:rFonts w:ascii="Times New Roman" w:hAnsi="Times New Roman"/>
                <w:sz w:val="24"/>
                <w:szCs w:val="24"/>
              </w:rPr>
              <w:softHyphen/>
              <w:t>гадира;</w:t>
            </w:r>
          </w:p>
          <w:p w:rsidR="00DF0F04" w:rsidRPr="005C63F4"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нормативно-правовые документы, регулирующие область личной ответственности бригадира;</w:t>
            </w:r>
          </w:p>
          <w:p w:rsidR="00DF0F04" w:rsidRPr="005C63F4"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структура организаций питания различных типов, методы осуществления взаимосвязи между подразделениями производства;</w:t>
            </w:r>
          </w:p>
          <w:p w:rsidR="00DF0F04" w:rsidRPr="005C63F4" w:rsidRDefault="00DF0F04" w:rsidP="00D767D9">
            <w:pPr>
              <w:tabs>
                <w:tab w:val="left" w:pos="211"/>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методы предотвращения и разрешения проблем в работе, эффективного общения в бригаде/команде;</w:t>
            </w:r>
          </w:p>
          <w:p w:rsidR="00DF0F04" w:rsidRPr="005C63F4" w:rsidRDefault="00DF0F04" w:rsidP="00D767D9">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психологические типы характеров работников</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6.3. </w:t>
            </w:r>
          </w:p>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Организовывать ресурсное обеспечение деятельности подчиненного персонала</w:t>
            </w:r>
          </w:p>
        </w:tc>
        <w:tc>
          <w:tcPr>
            <w:tcW w:w="5644" w:type="dxa"/>
          </w:tcPr>
          <w:p w:rsidR="00DF0F04" w:rsidRPr="005C63F4" w:rsidRDefault="00DF0F04" w:rsidP="001D7FA5">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u w:color="FF0000"/>
                <w:lang w:eastAsia="en-US"/>
              </w:rPr>
              <w:t>организации ресурсного обеспечения деятельности подчиненного персонала;</w:t>
            </w:r>
            <w:r w:rsidRPr="005C63F4">
              <w:rPr>
                <w:rFonts w:ascii="Times New Roman" w:hAnsi="Times New Roman"/>
                <w:sz w:val="24"/>
                <w:szCs w:val="24"/>
              </w:rPr>
              <w:t xml:space="preserve"> </w:t>
            </w:r>
          </w:p>
          <w:p w:rsidR="00DF0F04" w:rsidRPr="005C63F4" w:rsidRDefault="00DF0F04" w:rsidP="001D7FA5">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контроле  хранения запасов, обеспечении сохранности запасов;</w:t>
            </w:r>
          </w:p>
          <w:p w:rsidR="00DF0F04" w:rsidRPr="005C63F4" w:rsidRDefault="00DF0F04" w:rsidP="001D7FA5">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проведении инвентаризации запасов</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1D7FA5">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B05BBA">
            <w:pPr>
              <w:spacing w:after="0" w:line="240" w:lineRule="auto"/>
              <w:ind w:firstLine="422"/>
              <w:jc w:val="both"/>
              <w:rPr>
                <w:rFonts w:ascii="Times New Roman" w:hAnsi="Times New Roman"/>
                <w:iCs/>
                <w:sz w:val="24"/>
                <w:szCs w:val="24"/>
                <w:u w:color="000000"/>
              </w:rPr>
            </w:pPr>
            <w:r w:rsidRPr="005C63F4">
              <w:rPr>
                <w:rFonts w:ascii="Times New Roman" w:hAnsi="Times New Roman"/>
                <w:iCs/>
                <w:sz w:val="24"/>
                <w:szCs w:val="24"/>
                <w:u w:color="000000"/>
              </w:rPr>
              <w:t>взаимодействовать со службой снабжения;</w:t>
            </w:r>
          </w:p>
          <w:p w:rsidR="00DF0F04" w:rsidRPr="005C63F4" w:rsidRDefault="00DF0F04" w:rsidP="00B05BBA">
            <w:pPr>
              <w:spacing w:after="0" w:line="240" w:lineRule="auto"/>
              <w:ind w:firstLine="422"/>
              <w:jc w:val="both"/>
              <w:rPr>
                <w:rFonts w:ascii="Times New Roman" w:hAnsi="Times New Roman"/>
                <w:iCs/>
                <w:sz w:val="24"/>
                <w:szCs w:val="24"/>
                <w:u w:color="000000"/>
              </w:rPr>
            </w:pPr>
            <w:r w:rsidRPr="005C63F4">
              <w:rPr>
                <w:rFonts w:ascii="Times New Roman" w:hAnsi="Times New Roman"/>
                <w:iCs/>
                <w:sz w:val="24"/>
                <w:szCs w:val="24"/>
                <w:u w:color="000000"/>
              </w:rPr>
              <w:t>оценивать потребности, обеспечивать наличие материальных и других ресурсов;</w:t>
            </w:r>
          </w:p>
          <w:p w:rsidR="00DF0F04" w:rsidRPr="005C63F4" w:rsidRDefault="00DF0F04" w:rsidP="00B05BBA">
            <w:pPr>
              <w:spacing w:after="0" w:line="240" w:lineRule="auto"/>
              <w:ind w:firstLine="422"/>
              <w:rPr>
                <w:rFonts w:ascii="Times New Roman" w:hAnsi="Times New Roman"/>
                <w:sz w:val="24"/>
                <w:szCs w:val="24"/>
              </w:rPr>
            </w:pPr>
            <w:r w:rsidRPr="005C63F4">
              <w:rPr>
                <w:rFonts w:ascii="Times New Roman" w:hAnsi="Times New Roman"/>
                <w:sz w:val="24"/>
                <w:szCs w:val="24"/>
              </w:rPr>
              <w:t>рассчитывать потребность и оформлять документацию</w:t>
            </w:r>
            <w:r w:rsidRPr="005C63F4">
              <w:rPr>
                <w:rFonts w:ascii="Times New Roman" w:hAnsi="Times New Roman"/>
                <w:sz w:val="24"/>
                <w:szCs w:val="24"/>
                <w:lang w:eastAsia="en-US"/>
              </w:rPr>
              <w:t xml:space="preserve"> по учету товарных запасов, их получению и расходу в процессе производства</w:t>
            </w:r>
            <w:r w:rsidRPr="005C63F4">
              <w:rPr>
                <w:rFonts w:ascii="Times New Roman" w:hAnsi="Times New Roman"/>
                <w:sz w:val="24"/>
                <w:szCs w:val="24"/>
              </w:rPr>
              <w:t>;</w:t>
            </w:r>
          </w:p>
          <w:p w:rsidR="00DF0F04" w:rsidRPr="005C63F4" w:rsidRDefault="00DF0F04" w:rsidP="00B05BBA">
            <w:pPr>
              <w:spacing w:after="0" w:line="240" w:lineRule="auto"/>
              <w:ind w:firstLine="422"/>
              <w:rPr>
                <w:rFonts w:ascii="Times New Roman" w:hAnsi="Times New Roman"/>
                <w:sz w:val="24"/>
                <w:szCs w:val="24"/>
              </w:rPr>
            </w:pPr>
            <w:r w:rsidRPr="005C63F4">
              <w:rPr>
                <w:rFonts w:ascii="Times New Roman" w:hAnsi="Times New Roman"/>
                <w:sz w:val="24"/>
                <w:szCs w:val="24"/>
              </w:rPr>
              <w:t>определять потребность в производственном персонале для выполнения производственной программы;</w:t>
            </w:r>
          </w:p>
          <w:p w:rsidR="00DF0F04" w:rsidRPr="005C63F4" w:rsidRDefault="00DF0F04" w:rsidP="00B05BBA">
            <w:pPr>
              <w:spacing w:after="0" w:line="240" w:lineRule="auto"/>
              <w:ind w:firstLine="422"/>
              <w:rPr>
                <w:rFonts w:ascii="Times New Roman" w:hAnsi="Times New Roman"/>
                <w:sz w:val="24"/>
                <w:szCs w:val="24"/>
              </w:rPr>
            </w:pPr>
            <w:r w:rsidRPr="005C63F4">
              <w:rPr>
                <w:rFonts w:ascii="Times New Roman" w:hAnsi="Times New Roman"/>
                <w:sz w:val="24"/>
                <w:szCs w:val="24"/>
              </w:rPr>
              <w:t>контролировать условия, сроки, ротацию, товарное соседство сырья, продуктов в процессе хранения;</w:t>
            </w:r>
          </w:p>
          <w:p w:rsidR="00DF0F04" w:rsidRPr="005C63F4" w:rsidRDefault="00DF0F04" w:rsidP="00B05BBA">
            <w:pPr>
              <w:spacing w:after="0" w:line="240" w:lineRule="auto"/>
              <w:ind w:firstLine="422"/>
              <w:rPr>
                <w:rFonts w:ascii="Times New Roman" w:hAnsi="Times New Roman"/>
                <w:sz w:val="24"/>
                <w:szCs w:val="24"/>
              </w:rPr>
            </w:pPr>
            <w:r w:rsidRPr="005C63F4">
              <w:rPr>
                <w:rFonts w:ascii="Times New Roman" w:hAnsi="Times New Roman"/>
                <w:sz w:val="24"/>
                <w:szCs w:val="24"/>
              </w:rPr>
              <w:t>проводить инвентаризацию, контролировать сохранность запасов</w:t>
            </w:r>
          </w:p>
          <w:p w:rsidR="00DF0F04" w:rsidRPr="005C63F4" w:rsidRDefault="00DF0F04" w:rsidP="00B05BBA">
            <w:pPr>
              <w:tabs>
                <w:tab w:val="left" w:pos="19"/>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lang w:eastAsia="en-US"/>
              </w:rPr>
              <w:t>составлять акты списания (потерь при хранении) запасов, продуктов</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D767D9">
            <w:pPr>
              <w:spacing w:after="0" w:line="240" w:lineRule="auto"/>
              <w:ind w:firstLine="726"/>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требования к условиям, срокам хранения и правила складирования пищевых продуктов в организациях питания;</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назначение, правила эксплуатации складских помещений, холодильного и морозильного оборудования;</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изменения, происходящие в продуктах при хранении;</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lastRenderedPageBreak/>
              <w:t>сроки и условия хранения скоропортящихся продуктов;</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возможные риски при хранении продуктов (микробиологические, физические, химические и прочие) ;</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причины возникновения рисков в процессе хранения продуктов (человеческий фак</w:t>
            </w:r>
            <w:r w:rsidRPr="005C63F4">
              <w:rPr>
                <w:rFonts w:ascii="Times New Roman" w:hAnsi="Times New Roman"/>
                <w:sz w:val="24"/>
                <w:szCs w:val="24"/>
              </w:rPr>
              <w:softHyphen/>
              <w:t>тор, отсутствие/недостаток информации, неблагоприятные условия и прочее).</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способы и формы инструктирования персонала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графики технического обслуживания холодильного и морозильного оборудования и требова</w:t>
            </w:r>
            <w:r w:rsidRPr="005C63F4">
              <w:rPr>
                <w:rFonts w:ascii="Times New Roman" w:hAnsi="Times New Roman"/>
                <w:sz w:val="24"/>
                <w:szCs w:val="24"/>
              </w:rPr>
              <w:softHyphen/>
              <w:t>ния к обслуживанию;</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современные тенденции в области хранения пищевых продуктов на предприятиях питания;</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методы контроля возможных хищений запасов на производстве;</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процедура и правила инвентаризации запасов продуктов;</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порядок списания продуктов (потерь при хранении);</w:t>
            </w:r>
          </w:p>
          <w:p w:rsidR="00DF0F04" w:rsidRPr="005C63F4" w:rsidRDefault="00DF0F04" w:rsidP="00D767D9">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современные тенденции в области обеспечения сохранности запасов на предприятиях пита</w:t>
            </w:r>
            <w:r w:rsidRPr="005C63F4">
              <w:rPr>
                <w:rFonts w:ascii="Times New Roman" w:hAnsi="Times New Roman"/>
                <w:sz w:val="24"/>
                <w:szCs w:val="24"/>
              </w:rPr>
              <w:softHyphen/>
              <w:t>ния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ПК 6.4. Осуществлять организацию и контроль текущей деятельности подчиненного персонала</w:t>
            </w:r>
          </w:p>
        </w:tc>
        <w:tc>
          <w:tcPr>
            <w:tcW w:w="5644" w:type="dxa"/>
          </w:tcPr>
          <w:p w:rsidR="00DF0F04" w:rsidRPr="005C63F4" w:rsidRDefault="00DF0F04" w:rsidP="003904D1">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Практический опыт в:</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планировании собственной деятельности в области организации и контроля работы производственного персо</w:t>
            </w:r>
            <w:r w:rsidRPr="005C63F4">
              <w:rPr>
                <w:rFonts w:ascii="Times New Roman" w:hAnsi="Times New Roman"/>
                <w:sz w:val="24"/>
                <w:szCs w:val="24"/>
              </w:rPr>
              <w:softHyphen/>
              <w:t>нала (определять объекты контроля, периодичность и формы контроля)</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контроле качества выполнения работ;</w:t>
            </w:r>
          </w:p>
          <w:p w:rsidR="00DF0F04" w:rsidRPr="005C63F4" w:rsidRDefault="00DF0F04" w:rsidP="003904D1">
            <w:pPr>
              <w:spacing w:after="0" w:line="240" w:lineRule="auto"/>
              <w:ind w:firstLine="726"/>
              <w:jc w:val="both"/>
              <w:rPr>
                <w:rFonts w:ascii="Times New Roman" w:hAnsi="Times New Roman"/>
                <w:b/>
                <w:sz w:val="24"/>
                <w:szCs w:val="24"/>
              </w:rPr>
            </w:pPr>
            <w:r w:rsidRPr="005C63F4">
              <w:rPr>
                <w:rFonts w:ascii="Times New Roman" w:hAnsi="Times New Roman"/>
                <w:sz w:val="24"/>
                <w:szCs w:val="24"/>
              </w:rPr>
              <w:t>организации текущей деятельности персонала</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3904D1">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BF76DB">
            <w:pPr>
              <w:spacing w:after="0" w:line="240" w:lineRule="auto"/>
              <w:ind w:firstLine="283"/>
              <w:jc w:val="both"/>
              <w:rPr>
                <w:rFonts w:ascii="Times New Roman" w:hAnsi="Times New Roman"/>
                <w:iCs/>
                <w:sz w:val="24"/>
                <w:szCs w:val="24"/>
                <w:u w:color="000000"/>
              </w:rPr>
            </w:pPr>
            <w:r w:rsidRPr="005C63F4">
              <w:rPr>
                <w:rFonts w:ascii="Times New Roman" w:hAnsi="Times New Roman"/>
                <w:iCs/>
                <w:sz w:val="24"/>
                <w:szCs w:val="24"/>
                <w:u w:color="000000"/>
              </w:rPr>
              <w:t>контролировать соблюдение регламентов и стандартов организации питания, отрасли;</w:t>
            </w:r>
          </w:p>
          <w:p w:rsidR="00DF0F04" w:rsidRPr="005C63F4" w:rsidRDefault="00DF0F04" w:rsidP="00BF76DB">
            <w:pPr>
              <w:spacing w:after="0" w:line="240" w:lineRule="auto"/>
              <w:ind w:firstLine="283"/>
              <w:jc w:val="both"/>
              <w:rPr>
                <w:rFonts w:ascii="Times New Roman" w:hAnsi="Times New Roman"/>
                <w:sz w:val="24"/>
                <w:szCs w:val="24"/>
                <w:u w:color="000000"/>
              </w:rPr>
            </w:pPr>
            <w:r w:rsidRPr="005C63F4">
              <w:rPr>
                <w:rFonts w:ascii="Times New Roman" w:hAnsi="Times New Roman"/>
                <w:sz w:val="24"/>
                <w:szCs w:val="24"/>
                <w:u w:color="000000"/>
              </w:rPr>
              <w:t>определять критерии качества готовых блюд, кулинарных, кондитерских изделий, напитков;</w:t>
            </w:r>
          </w:p>
          <w:p w:rsidR="00DF0F04" w:rsidRPr="005C63F4" w:rsidRDefault="00DF0F04" w:rsidP="00BF76DB">
            <w:pPr>
              <w:spacing w:after="0" w:line="240" w:lineRule="auto"/>
              <w:ind w:firstLine="283"/>
              <w:jc w:val="both"/>
              <w:rPr>
                <w:rFonts w:ascii="Times New Roman" w:hAnsi="Times New Roman"/>
                <w:sz w:val="24"/>
                <w:szCs w:val="24"/>
                <w:u w:color="000000"/>
              </w:rPr>
            </w:pPr>
            <w:r w:rsidRPr="005C63F4">
              <w:rPr>
                <w:rFonts w:ascii="Times New Roman" w:hAnsi="Times New Roman"/>
                <w:sz w:val="24"/>
                <w:szCs w:val="24"/>
                <w:u w:color="000000"/>
              </w:rPr>
              <w:t>органолептически оценивать качество готовой кулинарной и кондитерской продукции, проводить бракераж, вести документацию по контролю качества готовой продукции;</w:t>
            </w:r>
          </w:p>
          <w:p w:rsidR="00DF0F04" w:rsidRPr="005C63F4" w:rsidRDefault="00DF0F04" w:rsidP="00BF76DB">
            <w:pPr>
              <w:spacing w:after="0" w:line="240" w:lineRule="auto"/>
              <w:ind w:firstLine="283"/>
              <w:jc w:val="both"/>
              <w:rPr>
                <w:rFonts w:ascii="Times New Roman" w:hAnsi="Times New Roman"/>
                <w:sz w:val="24"/>
                <w:szCs w:val="24"/>
                <w:u w:color="000000"/>
              </w:rPr>
            </w:pPr>
            <w:r w:rsidRPr="005C63F4">
              <w:rPr>
                <w:rFonts w:ascii="Times New Roman" w:hAnsi="Times New Roman"/>
                <w:sz w:val="24"/>
                <w:szCs w:val="24"/>
                <w:u w:color="000000"/>
              </w:rPr>
              <w:t>определять риски в области производства кулинарной и кондитерской продукции, определять критические точки контроля качества и безопасности продукции в процессе производства;</w:t>
            </w:r>
          </w:p>
          <w:p w:rsidR="00DF0F04" w:rsidRPr="005C63F4" w:rsidRDefault="00DF0F04" w:rsidP="00BF76DB">
            <w:pPr>
              <w:spacing w:after="0" w:line="240" w:lineRule="auto"/>
              <w:ind w:firstLine="283"/>
              <w:jc w:val="both"/>
              <w:rPr>
                <w:rFonts w:ascii="Times New Roman" w:hAnsi="Times New Roman"/>
                <w:sz w:val="24"/>
                <w:szCs w:val="24"/>
                <w:u w:color="000000"/>
              </w:rPr>
            </w:pPr>
            <w:r w:rsidRPr="005C63F4">
              <w:rPr>
                <w:rFonts w:ascii="Times New Roman" w:hAnsi="Times New Roman"/>
                <w:sz w:val="24"/>
                <w:szCs w:val="24"/>
                <w:u w:color="000000"/>
              </w:rPr>
              <w:t>организовывать рабочие места различных зон кухни;</w:t>
            </w:r>
          </w:p>
          <w:p w:rsidR="00DF0F04" w:rsidRPr="005C63F4" w:rsidRDefault="00DF0F04" w:rsidP="00BF76DB">
            <w:pPr>
              <w:spacing w:after="0" w:line="240" w:lineRule="auto"/>
              <w:ind w:firstLine="726"/>
              <w:jc w:val="both"/>
              <w:rPr>
                <w:rFonts w:ascii="Times New Roman" w:hAnsi="Times New Roman"/>
                <w:b/>
                <w:sz w:val="24"/>
                <w:szCs w:val="24"/>
              </w:rPr>
            </w:pPr>
            <w:r w:rsidRPr="005C63F4">
              <w:rPr>
                <w:rFonts w:ascii="Times New Roman" w:hAnsi="Times New Roman"/>
                <w:sz w:val="24"/>
                <w:szCs w:val="24"/>
                <w:u w:color="000000"/>
              </w:rPr>
              <w:t xml:space="preserve">организовывать, контролировать и оценивать </w:t>
            </w:r>
            <w:r w:rsidRPr="005C63F4">
              <w:rPr>
                <w:rFonts w:ascii="Times New Roman" w:hAnsi="Times New Roman"/>
                <w:sz w:val="24"/>
                <w:szCs w:val="24"/>
                <w:u w:color="000000"/>
              </w:rPr>
              <w:lastRenderedPageBreak/>
              <w:t>работу подчиненного персонала</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D767D9">
            <w:pPr>
              <w:spacing w:after="0" w:line="240" w:lineRule="auto"/>
              <w:ind w:firstLine="726"/>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B8275E">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нормативные правовые акты в области организации питания различных категорий потребителей:</w:t>
            </w:r>
          </w:p>
          <w:p w:rsidR="00DF0F04" w:rsidRPr="005C63F4" w:rsidRDefault="00DF0F04" w:rsidP="00B8275E">
            <w:pPr>
              <w:spacing w:after="0"/>
              <w:rPr>
                <w:rFonts w:ascii="Times New Roman" w:hAnsi="Times New Roman"/>
                <w:kern w:val="32"/>
                <w:sz w:val="24"/>
                <w:szCs w:val="24"/>
              </w:rPr>
            </w:pPr>
            <w:r w:rsidRPr="005C63F4">
              <w:rPr>
                <w:rFonts w:ascii="Times New Roman" w:hAnsi="Times New Roman"/>
                <w:kern w:val="32"/>
                <w:sz w:val="24"/>
                <w:szCs w:val="24"/>
              </w:rPr>
              <w:t xml:space="preserve">санитарные правила и нормы (СанПиН), профессиональные стандарты, </w:t>
            </w:r>
            <w:r w:rsidRPr="005C63F4">
              <w:rPr>
                <w:rFonts w:ascii="Times New Roman" w:hAnsi="Times New Roman"/>
                <w:sz w:val="24"/>
                <w:szCs w:val="24"/>
              </w:rPr>
              <w:t>должностные инструкции,</w:t>
            </w:r>
          </w:p>
          <w:p w:rsidR="00DF0F04" w:rsidRPr="005C63F4" w:rsidRDefault="00DF0F04" w:rsidP="00B8275E">
            <w:pPr>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 положения, инструкции по пожарной безопасности, технике безопасности, охране труда  персонала ресторана;</w:t>
            </w:r>
          </w:p>
          <w:p w:rsidR="00DF0F04" w:rsidRPr="005C63F4" w:rsidRDefault="00DF0F04" w:rsidP="00BF76DB">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отраслевые стандарты;</w:t>
            </w:r>
          </w:p>
          <w:p w:rsidR="00DF0F04" w:rsidRPr="005C63F4" w:rsidRDefault="00DF0F04" w:rsidP="00BF76DB">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правила внутреннего трудового распорядка ресторана;</w:t>
            </w:r>
          </w:p>
          <w:p w:rsidR="00DF0F04" w:rsidRPr="005C63F4" w:rsidRDefault="00DF0F04" w:rsidP="00BF76DB">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правила, нормативы учета рабочего времени персонала;</w:t>
            </w:r>
          </w:p>
          <w:p w:rsidR="00DF0F04" w:rsidRPr="005C63F4" w:rsidRDefault="00DF0F04" w:rsidP="00B8275E">
            <w:pPr>
              <w:spacing w:after="0"/>
              <w:rPr>
                <w:rFonts w:ascii="Times New Roman" w:hAnsi="Times New Roman"/>
                <w:sz w:val="24"/>
                <w:szCs w:val="24"/>
              </w:rPr>
            </w:pPr>
            <w:r w:rsidRPr="005C63F4">
              <w:rPr>
                <w:rFonts w:ascii="Times New Roman" w:hAnsi="Times New Roman"/>
                <w:sz w:val="24"/>
                <w:szCs w:val="24"/>
              </w:rPr>
              <w:t xml:space="preserve">стандарты на основе системы ХАССП, </w:t>
            </w:r>
            <w:r w:rsidRPr="005C63F4">
              <w:rPr>
                <w:rFonts w:ascii="Times New Roman" w:hAnsi="Times New Roman"/>
                <w:bCs/>
                <w:spacing w:val="2"/>
                <w:kern w:val="32"/>
                <w:sz w:val="24"/>
                <w:szCs w:val="24"/>
              </w:rPr>
              <w:t>ГОСТ ISO 9001-2011</w:t>
            </w:r>
          </w:p>
          <w:p w:rsidR="00DF0F04" w:rsidRPr="005C63F4" w:rsidRDefault="00DF0F04" w:rsidP="00B8275E">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 xml:space="preserve"> классификацию организаций питания;</w:t>
            </w:r>
          </w:p>
          <w:p w:rsidR="00DF0F04" w:rsidRPr="005C63F4" w:rsidRDefault="00DF0F04" w:rsidP="00B8275E">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структуру организации питания;</w:t>
            </w:r>
          </w:p>
          <w:p w:rsidR="00DF0F04" w:rsidRPr="005C63F4" w:rsidRDefault="00DF0F04" w:rsidP="00BF76DB">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принципы организации процесса приготовления кулинарной и кондитерской продукции, способы ее реализации;</w:t>
            </w:r>
          </w:p>
          <w:p w:rsidR="00DF0F04" w:rsidRPr="005C63F4" w:rsidRDefault="00DF0F04" w:rsidP="00BF76DB">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правила отпуска готовой продукции из кухни для различных форм обслуживания;</w:t>
            </w:r>
          </w:p>
          <w:p w:rsidR="00DF0F04" w:rsidRPr="005C63F4" w:rsidRDefault="00DF0F04" w:rsidP="00BF76DB">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rsidR="00DF0F04" w:rsidRPr="005C63F4" w:rsidRDefault="00DF0F04" w:rsidP="00BF76DB">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методы планирования, контроля и оценки качества работ исполнителей;</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схема, правила проведения производственного контроля; </w:t>
            </w:r>
          </w:p>
          <w:p w:rsidR="00DF0F04" w:rsidRPr="005C63F4" w:rsidRDefault="00DF0F04" w:rsidP="00BF76DB">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основные производственные показатели подразделения организации питания;</w:t>
            </w:r>
          </w:p>
          <w:p w:rsidR="00DF0F04" w:rsidRPr="005C63F4" w:rsidRDefault="00DF0F04" w:rsidP="00BF76DB">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правила первичного документооборота, учета и отчетности;</w:t>
            </w:r>
          </w:p>
          <w:p w:rsidR="00DF0F04" w:rsidRPr="005C63F4" w:rsidRDefault="00DF0F04" w:rsidP="00BF76DB">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формы документов, порядок их заполнения;</w:t>
            </w:r>
          </w:p>
          <w:p w:rsidR="00DF0F04" w:rsidRPr="005C63F4" w:rsidRDefault="00DF0F04" w:rsidP="00D767D9">
            <w:pPr>
              <w:tabs>
                <w:tab w:val="left" w:pos="0"/>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контрольные точки процессов производства, обеспечивающие безопасность готовой продукции;</w:t>
            </w:r>
          </w:p>
          <w:p w:rsidR="00DF0F04" w:rsidRPr="005C63F4" w:rsidRDefault="00DF0F04" w:rsidP="00D767D9">
            <w:pPr>
              <w:tabs>
                <w:tab w:val="left" w:pos="206"/>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 xml:space="preserve">современные тенденции и передовые технологии, процессы приготовления продукции собственного производства; </w:t>
            </w:r>
          </w:p>
          <w:p w:rsidR="00DF0F04" w:rsidRPr="005C63F4" w:rsidRDefault="00DF0F04" w:rsidP="00B8595D">
            <w:pPr>
              <w:tabs>
                <w:tab w:val="left" w:pos="206"/>
              </w:tabs>
              <w:autoSpaceDE w:val="0"/>
              <w:autoSpaceDN w:val="0"/>
              <w:adjustRightInd w:val="0"/>
              <w:spacing w:after="0" w:line="240" w:lineRule="auto"/>
              <w:ind w:firstLine="726"/>
              <w:jc w:val="both"/>
              <w:rPr>
                <w:rFonts w:ascii="Times New Roman" w:hAnsi="Times New Roman"/>
                <w:sz w:val="24"/>
                <w:szCs w:val="24"/>
              </w:rPr>
            </w:pPr>
            <w:r w:rsidRPr="005C63F4">
              <w:rPr>
                <w:rFonts w:ascii="Times New Roman" w:hAnsi="Times New Roman"/>
                <w:sz w:val="24"/>
                <w:szCs w:val="24"/>
              </w:rPr>
              <w:t>правила составления графиков выхода на работу</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val="restart"/>
          </w:tcPr>
          <w:p w:rsidR="00DF0F04" w:rsidRPr="005C63F4" w:rsidRDefault="00DF0F04"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6.5. Осуществлять инструктирование, обучение поваров, кондитеров, </w:t>
            </w:r>
            <w:r w:rsidRPr="005C63F4">
              <w:rPr>
                <w:rFonts w:ascii="Times New Roman" w:hAnsi="Times New Roman"/>
                <w:sz w:val="24"/>
                <w:szCs w:val="24"/>
              </w:rPr>
              <w:lastRenderedPageBreak/>
              <w:t>пекарей и других категорий работников кухни на рабочем месте</w:t>
            </w:r>
          </w:p>
        </w:tc>
        <w:tc>
          <w:tcPr>
            <w:tcW w:w="5644" w:type="dxa"/>
          </w:tcPr>
          <w:p w:rsidR="00DF0F04" w:rsidRPr="005C63F4" w:rsidRDefault="00DF0F04" w:rsidP="00B8595D">
            <w:pPr>
              <w:spacing w:after="0" w:line="240" w:lineRule="auto"/>
              <w:jc w:val="both"/>
              <w:rPr>
                <w:rFonts w:ascii="Times New Roman" w:hAnsi="Times New Roman"/>
                <w:b/>
                <w:sz w:val="24"/>
                <w:szCs w:val="24"/>
              </w:rPr>
            </w:pPr>
            <w:r w:rsidRPr="005C63F4">
              <w:rPr>
                <w:rFonts w:ascii="Times New Roman" w:hAnsi="Times New Roman"/>
                <w:b/>
                <w:sz w:val="24"/>
                <w:szCs w:val="24"/>
              </w:rPr>
              <w:lastRenderedPageBreak/>
              <w:t>Практический опыт в:</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планировании обучения поваров, кондитеров, пекарей;</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инструктировании, обучении на рабочем месте</w:t>
            </w:r>
          </w:p>
          <w:p w:rsidR="00DF0F04" w:rsidRPr="005C63F4" w:rsidRDefault="00DF0F04" w:rsidP="00B8595D">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оценке результатов обучения</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B8595D">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DF0F04" w:rsidRPr="005C63F4" w:rsidRDefault="00DF0F04" w:rsidP="00BF76DB">
            <w:pPr>
              <w:spacing w:after="0" w:line="240" w:lineRule="auto"/>
              <w:ind w:firstLine="283"/>
              <w:jc w:val="both"/>
              <w:rPr>
                <w:rFonts w:ascii="Times New Roman" w:hAnsi="Times New Roman"/>
                <w:iCs/>
                <w:sz w:val="24"/>
                <w:szCs w:val="24"/>
                <w:u w:color="000000"/>
              </w:rPr>
            </w:pPr>
            <w:r w:rsidRPr="005C63F4">
              <w:rPr>
                <w:rFonts w:ascii="Times New Roman" w:hAnsi="Times New Roman"/>
                <w:iCs/>
                <w:sz w:val="24"/>
                <w:szCs w:val="24"/>
                <w:u w:color="000000"/>
              </w:rPr>
              <w:t>анализировать уровень подготовленности подчиненного персонала, определять потребность в обучении, направления обучения;</w:t>
            </w:r>
          </w:p>
          <w:p w:rsidR="00DF0F04" w:rsidRPr="005C63F4" w:rsidRDefault="00DF0F04" w:rsidP="00BF76DB">
            <w:pPr>
              <w:spacing w:after="0" w:line="240" w:lineRule="auto"/>
              <w:ind w:firstLine="283"/>
              <w:jc w:val="both"/>
              <w:rPr>
                <w:rFonts w:ascii="Times New Roman" w:hAnsi="Times New Roman"/>
                <w:iCs/>
                <w:sz w:val="24"/>
                <w:szCs w:val="24"/>
                <w:u w:color="000000"/>
              </w:rPr>
            </w:pPr>
            <w:r w:rsidRPr="005C63F4">
              <w:rPr>
                <w:rFonts w:ascii="Times New Roman" w:hAnsi="Times New Roman"/>
                <w:iCs/>
                <w:sz w:val="24"/>
                <w:szCs w:val="24"/>
                <w:u w:color="000000"/>
              </w:rPr>
              <w:t>выбирать методы обучения, инструктирования;</w:t>
            </w:r>
          </w:p>
          <w:p w:rsidR="00DF0F04" w:rsidRPr="005C63F4" w:rsidRDefault="00DF0F04" w:rsidP="00BF76DB">
            <w:pPr>
              <w:spacing w:after="0" w:line="240" w:lineRule="auto"/>
              <w:ind w:firstLine="726"/>
              <w:jc w:val="both"/>
              <w:rPr>
                <w:rFonts w:ascii="Times New Roman" w:hAnsi="Times New Roman"/>
                <w:sz w:val="24"/>
                <w:szCs w:val="24"/>
              </w:rPr>
            </w:pPr>
            <w:r w:rsidRPr="005C63F4">
              <w:rPr>
                <w:rFonts w:ascii="Times New Roman" w:hAnsi="Times New Roman"/>
                <w:sz w:val="24"/>
                <w:szCs w:val="24"/>
              </w:rPr>
              <w:t>составлять программу обучения;</w:t>
            </w:r>
          </w:p>
          <w:p w:rsidR="00DF0F04" w:rsidRPr="005C63F4" w:rsidRDefault="00DF0F04" w:rsidP="00BF76DB">
            <w:pPr>
              <w:spacing w:after="0" w:line="240" w:lineRule="auto"/>
              <w:ind w:firstLine="726"/>
              <w:jc w:val="both"/>
              <w:rPr>
                <w:rFonts w:ascii="Times New Roman" w:hAnsi="Times New Roman"/>
                <w:sz w:val="24"/>
                <w:szCs w:val="24"/>
              </w:rPr>
            </w:pPr>
            <w:r w:rsidRPr="005C63F4">
              <w:rPr>
                <w:rFonts w:ascii="Times New Roman" w:hAnsi="Times New Roman"/>
                <w:sz w:val="24"/>
                <w:szCs w:val="24"/>
              </w:rPr>
              <w:t>оценивать результаты обучения;</w:t>
            </w:r>
          </w:p>
          <w:p w:rsidR="00DF0F04" w:rsidRPr="005C63F4" w:rsidRDefault="00DF0F04" w:rsidP="00BF76DB">
            <w:pPr>
              <w:spacing w:after="0" w:line="240" w:lineRule="auto"/>
              <w:ind w:firstLine="726"/>
              <w:jc w:val="both"/>
              <w:rPr>
                <w:rFonts w:ascii="Times New Roman" w:hAnsi="Times New Roman"/>
                <w:sz w:val="24"/>
                <w:szCs w:val="24"/>
              </w:rPr>
            </w:pPr>
            <w:r w:rsidRPr="005C63F4">
              <w:rPr>
                <w:rFonts w:ascii="Times New Roman" w:hAnsi="Times New Roman"/>
                <w:sz w:val="24"/>
                <w:szCs w:val="24"/>
              </w:rPr>
              <w:t>координировать обучение на рабочем месте с политикой предприятия</w:t>
            </w:r>
            <w:r w:rsidRPr="005C63F4">
              <w:rPr>
                <w:rFonts w:ascii="Times New Roman" w:hAnsi="Times New Roman"/>
                <w:sz w:val="24"/>
                <w:szCs w:val="24"/>
              </w:rPr>
              <w:tab/>
              <w:t>в области обучения;</w:t>
            </w:r>
          </w:p>
          <w:p w:rsidR="00DF0F04" w:rsidRPr="005C63F4" w:rsidRDefault="00DF0F04" w:rsidP="00BF76DB">
            <w:pPr>
              <w:spacing w:after="0" w:line="240" w:lineRule="auto"/>
              <w:ind w:firstLine="283"/>
              <w:jc w:val="both"/>
              <w:rPr>
                <w:rFonts w:ascii="Times New Roman" w:hAnsi="Times New Roman"/>
                <w:iCs/>
                <w:sz w:val="24"/>
                <w:szCs w:val="24"/>
                <w:u w:color="000000"/>
              </w:rPr>
            </w:pPr>
            <w:r w:rsidRPr="005C63F4">
              <w:rPr>
                <w:rFonts w:ascii="Times New Roman" w:hAnsi="Times New Roman"/>
                <w:iCs/>
                <w:sz w:val="24"/>
                <w:szCs w:val="24"/>
                <w:u w:color="000000"/>
              </w:rPr>
              <w:t>объяснять риски нарушения инструкций, регламентов организации питания, ответственность за качество и безопасность готовой продукции;</w:t>
            </w:r>
          </w:p>
          <w:p w:rsidR="00DF0F04" w:rsidRPr="005C63F4" w:rsidRDefault="00DF0F04" w:rsidP="00BF76DB">
            <w:pPr>
              <w:spacing w:after="0" w:line="240" w:lineRule="auto"/>
              <w:ind w:firstLine="726"/>
              <w:jc w:val="both"/>
              <w:rPr>
                <w:rFonts w:ascii="Times New Roman" w:hAnsi="Times New Roman"/>
                <w:b/>
                <w:sz w:val="24"/>
                <w:szCs w:val="24"/>
              </w:rPr>
            </w:pPr>
            <w:r w:rsidRPr="005C63F4">
              <w:rPr>
                <w:rFonts w:ascii="Times New Roman" w:hAnsi="Times New Roman"/>
                <w:iCs/>
                <w:sz w:val="24"/>
                <w:szCs w:val="24"/>
                <w:u w:color="000000"/>
              </w:rPr>
              <w:t>проводить тренинги, мастер-классы, инструктажи с  демонстрацией приемов, методов приготовления, оформления и подготовки к реализации кулинарной и кондитерской продукции в соответствии с инструкциями, регламентами, приемов безопасной эксплуатации технологического оборудования, инвентаря, инструментов</w:t>
            </w:r>
          </w:p>
        </w:tc>
      </w:tr>
      <w:tr w:rsidR="005C63F4" w:rsidRPr="005C63F4" w:rsidTr="001C5C9F">
        <w:trPr>
          <w:trHeight w:val="271"/>
          <w:jc w:val="center"/>
        </w:trPr>
        <w:tc>
          <w:tcPr>
            <w:tcW w:w="1985" w:type="dxa"/>
            <w:vMerge/>
          </w:tcPr>
          <w:p w:rsidR="00DF0F04" w:rsidRPr="005C63F4" w:rsidRDefault="00DF0F04" w:rsidP="0042391B">
            <w:pPr>
              <w:spacing w:after="0" w:line="240" w:lineRule="auto"/>
              <w:jc w:val="both"/>
              <w:rPr>
                <w:rFonts w:ascii="Times New Roman" w:hAnsi="Times New Roman"/>
                <w:sz w:val="24"/>
                <w:szCs w:val="24"/>
              </w:rPr>
            </w:pPr>
          </w:p>
        </w:tc>
        <w:tc>
          <w:tcPr>
            <w:tcW w:w="2099" w:type="dxa"/>
            <w:vMerge/>
          </w:tcPr>
          <w:p w:rsidR="00DF0F04" w:rsidRPr="005C63F4" w:rsidRDefault="00DF0F04" w:rsidP="0042391B">
            <w:pPr>
              <w:spacing w:after="0" w:line="240" w:lineRule="auto"/>
              <w:jc w:val="both"/>
              <w:rPr>
                <w:rFonts w:ascii="Times New Roman" w:hAnsi="Times New Roman"/>
                <w:sz w:val="24"/>
                <w:szCs w:val="24"/>
              </w:rPr>
            </w:pPr>
          </w:p>
        </w:tc>
        <w:tc>
          <w:tcPr>
            <w:tcW w:w="5644" w:type="dxa"/>
          </w:tcPr>
          <w:p w:rsidR="00DF0F04" w:rsidRPr="005C63F4" w:rsidRDefault="00DF0F04" w:rsidP="00D767D9">
            <w:pPr>
              <w:spacing w:after="0" w:line="240" w:lineRule="auto"/>
              <w:ind w:firstLine="726"/>
              <w:jc w:val="both"/>
              <w:rPr>
                <w:rFonts w:ascii="Times New Roman" w:hAnsi="Times New Roman"/>
                <w:b/>
                <w:sz w:val="24"/>
                <w:szCs w:val="24"/>
              </w:rPr>
            </w:pPr>
            <w:r w:rsidRPr="005C63F4">
              <w:rPr>
                <w:rFonts w:ascii="Times New Roman" w:hAnsi="Times New Roman"/>
                <w:b/>
                <w:sz w:val="24"/>
                <w:szCs w:val="24"/>
              </w:rPr>
              <w:t>Знания:</w:t>
            </w:r>
          </w:p>
          <w:p w:rsidR="00DF0F04" w:rsidRPr="005C63F4" w:rsidRDefault="00DF0F04" w:rsidP="00996D5D">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виды, формы и методы мотивации персонала;</w:t>
            </w:r>
          </w:p>
          <w:p w:rsidR="00DF0F04" w:rsidRPr="005C63F4" w:rsidRDefault="00DF0F04" w:rsidP="00996D5D">
            <w:pPr>
              <w:spacing w:after="0" w:line="240" w:lineRule="auto"/>
              <w:ind w:firstLine="736"/>
              <w:jc w:val="both"/>
              <w:rPr>
                <w:rFonts w:ascii="Times New Roman" w:hAnsi="Times New Roman"/>
                <w:sz w:val="24"/>
                <w:szCs w:val="24"/>
                <w:u w:color="000000"/>
              </w:rPr>
            </w:pPr>
            <w:r w:rsidRPr="005C63F4">
              <w:rPr>
                <w:rFonts w:ascii="Times New Roman" w:hAnsi="Times New Roman"/>
                <w:sz w:val="24"/>
                <w:szCs w:val="24"/>
                <w:u w:color="000000"/>
              </w:rPr>
              <w:t>способы и формы инструктирования персонала;</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формы и методы профессионального обучения на рабочем месте;</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виды инструктажей, их назначение;</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роль наставничества в обучении на рабочем месте;</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методы выявления потребностей персонала в профессиональном развитии и непрерывном повышении собственной квалификации;</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личная ответственность работников в области обучения и оценки результатов обучения;</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правила составления программ обучения;</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способы и формы оценки результатов обучения персонала;</w:t>
            </w:r>
            <w:r w:rsidRPr="005C63F4">
              <w:rPr>
                <w:rFonts w:ascii="Times New Roman" w:hAnsi="Times New Roman"/>
                <w:sz w:val="24"/>
                <w:szCs w:val="24"/>
              </w:rPr>
              <w:tab/>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методики обучения в процессе трудовой деятельности;</w:t>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принципы организации тренингов, мастер­классов, тематических инструктажей, дегустаций блюд;</w:t>
            </w:r>
            <w:r w:rsidRPr="005C63F4">
              <w:rPr>
                <w:rFonts w:ascii="Times New Roman" w:hAnsi="Times New Roman"/>
                <w:sz w:val="24"/>
                <w:szCs w:val="24"/>
              </w:rPr>
              <w:tab/>
            </w:r>
          </w:p>
          <w:p w:rsidR="00DF0F04" w:rsidRPr="005C63F4" w:rsidRDefault="00DF0F04" w:rsidP="00D767D9">
            <w:pPr>
              <w:spacing w:after="0" w:line="240" w:lineRule="auto"/>
              <w:ind w:firstLine="726"/>
              <w:jc w:val="both"/>
              <w:rPr>
                <w:rFonts w:ascii="Times New Roman" w:hAnsi="Times New Roman"/>
                <w:sz w:val="24"/>
                <w:szCs w:val="24"/>
              </w:rPr>
            </w:pPr>
            <w:r w:rsidRPr="005C63F4">
              <w:rPr>
                <w:rFonts w:ascii="Times New Roman" w:hAnsi="Times New Roman"/>
                <w:sz w:val="24"/>
                <w:szCs w:val="24"/>
              </w:rPr>
              <w:t>законодательные и нормативные документы в области дополнительного профессионального образования</w:t>
            </w:r>
            <w:r w:rsidRPr="005C63F4">
              <w:rPr>
                <w:rFonts w:ascii="Times New Roman" w:hAnsi="Times New Roman"/>
                <w:sz w:val="24"/>
                <w:szCs w:val="24"/>
              </w:rPr>
              <w:tab/>
              <w:t>и обучения;</w:t>
            </w:r>
          </w:p>
          <w:p w:rsidR="00DF0F04" w:rsidRPr="005C63F4" w:rsidRDefault="00DF0F04" w:rsidP="00996D5D">
            <w:pPr>
              <w:spacing w:after="0" w:line="240" w:lineRule="auto"/>
              <w:ind w:firstLine="726"/>
              <w:jc w:val="both"/>
              <w:rPr>
                <w:rFonts w:ascii="Times New Roman" w:hAnsi="Times New Roman"/>
                <w:sz w:val="24"/>
                <w:szCs w:val="24"/>
              </w:rPr>
            </w:pPr>
            <w:r w:rsidRPr="005C63F4">
              <w:rPr>
                <w:rFonts w:ascii="Times New Roman" w:hAnsi="Times New Roman"/>
                <w:sz w:val="24"/>
                <w:szCs w:val="24"/>
              </w:rPr>
              <w:t>современные тенденции</w:t>
            </w:r>
            <w:r w:rsidRPr="005C63F4">
              <w:rPr>
                <w:rFonts w:ascii="Times New Roman" w:hAnsi="Times New Roman"/>
                <w:sz w:val="24"/>
                <w:szCs w:val="24"/>
              </w:rPr>
              <w:tab/>
              <w:t>в области обучения персонала на рабочем месте и оценки результатов обучения</w:t>
            </w:r>
          </w:p>
        </w:tc>
      </w:tr>
      <w:tr w:rsidR="005C63F4" w:rsidRPr="005C63F4" w:rsidTr="001C5C9F">
        <w:trPr>
          <w:trHeight w:val="271"/>
          <w:jc w:val="center"/>
        </w:trPr>
        <w:tc>
          <w:tcPr>
            <w:tcW w:w="1985" w:type="dxa"/>
            <w:vMerge w:val="restart"/>
          </w:tcPr>
          <w:p w:rsidR="0027369A" w:rsidRPr="005C63F4" w:rsidRDefault="0027369A" w:rsidP="0042391B">
            <w:pPr>
              <w:spacing w:after="0" w:line="240" w:lineRule="auto"/>
              <w:jc w:val="both"/>
              <w:rPr>
                <w:rFonts w:ascii="Times New Roman" w:hAnsi="Times New Roman"/>
                <w:sz w:val="24"/>
                <w:szCs w:val="24"/>
              </w:rPr>
            </w:pPr>
            <w:r w:rsidRPr="005C63F4">
              <w:rPr>
                <w:rFonts w:ascii="Times New Roman" w:hAnsi="Times New Roman"/>
                <w:sz w:val="24"/>
                <w:szCs w:val="24"/>
              </w:rPr>
              <w:t xml:space="preserve">ПМ.07 Выполнение работ по одной </w:t>
            </w:r>
            <w:r w:rsidRPr="005C63F4">
              <w:rPr>
                <w:rFonts w:ascii="Times New Roman" w:hAnsi="Times New Roman"/>
                <w:sz w:val="24"/>
                <w:szCs w:val="24"/>
              </w:rPr>
              <w:lastRenderedPageBreak/>
              <w:t>или нескольким профессиям рабочих, должностям служащих (повар, кондитер)</w:t>
            </w:r>
          </w:p>
        </w:tc>
        <w:tc>
          <w:tcPr>
            <w:tcW w:w="2099" w:type="dxa"/>
            <w:vMerge w:val="restart"/>
          </w:tcPr>
          <w:p w:rsidR="0027369A" w:rsidRPr="005C63F4" w:rsidRDefault="0027369A" w:rsidP="00B8275E">
            <w:pPr>
              <w:rPr>
                <w:rFonts w:ascii="Times New Roman" w:hAnsi="Times New Roman"/>
                <w:kern w:val="32"/>
                <w:sz w:val="24"/>
                <w:szCs w:val="24"/>
              </w:rPr>
            </w:pPr>
            <w:r w:rsidRPr="005C63F4">
              <w:rPr>
                <w:rFonts w:ascii="Times New Roman" w:hAnsi="Times New Roman"/>
                <w:kern w:val="32"/>
                <w:sz w:val="24"/>
                <w:szCs w:val="24"/>
              </w:rPr>
              <w:lastRenderedPageBreak/>
              <w:t xml:space="preserve">ПК 7.1. Организовывать </w:t>
            </w:r>
            <w:r w:rsidRPr="005C63F4">
              <w:rPr>
                <w:rFonts w:ascii="Times New Roman" w:hAnsi="Times New Roman"/>
                <w:kern w:val="32"/>
                <w:sz w:val="24"/>
                <w:szCs w:val="24"/>
              </w:rPr>
              <w:lastRenderedPageBreak/>
              <w:t>подготовку мяса и приготовление полуфабрикатов для сложной кулинарной продукции.</w:t>
            </w:r>
          </w:p>
          <w:p w:rsidR="0027369A" w:rsidRPr="005C63F4" w:rsidRDefault="0027369A" w:rsidP="00B8275E">
            <w:pPr>
              <w:rPr>
                <w:rFonts w:ascii="Times New Roman" w:hAnsi="Times New Roman"/>
                <w:kern w:val="32"/>
                <w:sz w:val="24"/>
                <w:szCs w:val="24"/>
              </w:rPr>
            </w:pPr>
            <w:r w:rsidRPr="005C63F4">
              <w:rPr>
                <w:rFonts w:ascii="Times New Roman" w:hAnsi="Times New Roman"/>
                <w:kern w:val="32"/>
                <w:sz w:val="24"/>
                <w:szCs w:val="24"/>
              </w:rPr>
              <w:t>ПК 7.2. Организовывать подготовку рыбы и приготовление полуфабрикатов для сложной кулинарной продукции.</w:t>
            </w:r>
          </w:p>
          <w:p w:rsidR="0027369A" w:rsidRPr="005C63F4" w:rsidRDefault="0027369A" w:rsidP="00B8275E">
            <w:pPr>
              <w:rPr>
                <w:rFonts w:ascii="Times New Roman" w:hAnsi="Times New Roman"/>
                <w:kern w:val="32"/>
                <w:sz w:val="24"/>
                <w:szCs w:val="24"/>
              </w:rPr>
            </w:pPr>
            <w:r w:rsidRPr="005C63F4">
              <w:rPr>
                <w:rFonts w:ascii="Times New Roman" w:hAnsi="Times New Roman"/>
                <w:kern w:val="32"/>
                <w:sz w:val="24"/>
                <w:szCs w:val="24"/>
              </w:rPr>
              <w:t>ПК 7.3. Организовывать подготовку домашней птицы для приготовления сложной кулинарной продукции.</w:t>
            </w:r>
          </w:p>
          <w:p w:rsidR="0027369A" w:rsidRPr="005C63F4" w:rsidRDefault="0027369A" w:rsidP="0042391B">
            <w:pPr>
              <w:spacing w:after="0" w:line="240" w:lineRule="auto"/>
              <w:jc w:val="both"/>
              <w:rPr>
                <w:rFonts w:ascii="Times New Roman" w:hAnsi="Times New Roman"/>
                <w:sz w:val="24"/>
                <w:szCs w:val="24"/>
              </w:rPr>
            </w:pPr>
          </w:p>
        </w:tc>
        <w:tc>
          <w:tcPr>
            <w:tcW w:w="5644" w:type="dxa"/>
          </w:tcPr>
          <w:p w:rsidR="0027369A" w:rsidRPr="005C63F4" w:rsidRDefault="0027369A" w:rsidP="001B0847">
            <w:pPr>
              <w:spacing w:after="0" w:line="240" w:lineRule="auto"/>
              <w:jc w:val="both"/>
              <w:rPr>
                <w:rFonts w:ascii="Times New Roman" w:hAnsi="Times New Roman"/>
                <w:b/>
                <w:sz w:val="24"/>
                <w:szCs w:val="24"/>
              </w:rPr>
            </w:pPr>
            <w:r w:rsidRPr="005C63F4">
              <w:rPr>
                <w:rFonts w:ascii="Times New Roman" w:hAnsi="Times New Roman"/>
                <w:b/>
                <w:sz w:val="24"/>
                <w:szCs w:val="24"/>
              </w:rPr>
              <w:lastRenderedPageBreak/>
              <w:t>Практический опыт в:</w:t>
            </w:r>
          </w:p>
          <w:p w:rsidR="0027369A" w:rsidRPr="005C63F4" w:rsidRDefault="0027369A" w:rsidP="0007705E">
            <w:pPr>
              <w:pStyle w:val="afffffd"/>
              <w:numPr>
                <w:ilvl w:val="0"/>
                <w:numId w:val="45"/>
              </w:numPr>
              <w:spacing w:line="276" w:lineRule="auto"/>
              <w:jc w:val="both"/>
              <w:rPr>
                <w:rFonts w:ascii="Times New Roman" w:hAnsi="Times New Roman" w:cs="Times New Roman"/>
                <w:sz w:val="24"/>
                <w:szCs w:val="24"/>
              </w:rPr>
            </w:pPr>
            <w:r w:rsidRPr="005C63F4">
              <w:rPr>
                <w:rFonts w:ascii="Times New Roman" w:hAnsi="Times New Roman" w:cs="Times New Roman"/>
                <w:sz w:val="24"/>
                <w:szCs w:val="24"/>
              </w:rPr>
              <w:t xml:space="preserve">разработки ассортимента полуфабрикатов из мяса, рыбы и птицы для </w:t>
            </w:r>
          </w:p>
          <w:p w:rsidR="0027369A" w:rsidRPr="005C63F4" w:rsidRDefault="0027369A" w:rsidP="0007705E">
            <w:pPr>
              <w:pStyle w:val="afffffd"/>
              <w:numPr>
                <w:ilvl w:val="0"/>
                <w:numId w:val="45"/>
              </w:numPr>
              <w:spacing w:line="276" w:lineRule="auto"/>
              <w:jc w:val="both"/>
              <w:rPr>
                <w:rFonts w:ascii="Times New Roman" w:hAnsi="Times New Roman" w:cs="Times New Roman"/>
                <w:sz w:val="24"/>
                <w:szCs w:val="24"/>
              </w:rPr>
            </w:pPr>
            <w:r w:rsidRPr="005C63F4">
              <w:rPr>
                <w:rFonts w:ascii="Times New Roman" w:hAnsi="Times New Roman" w:cs="Times New Roman"/>
                <w:sz w:val="24"/>
                <w:szCs w:val="24"/>
              </w:rPr>
              <w:lastRenderedPageBreak/>
              <w:t>простых  блюд;</w:t>
            </w:r>
          </w:p>
          <w:p w:rsidR="0027369A" w:rsidRPr="005C63F4" w:rsidRDefault="0027369A" w:rsidP="0007705E">
            <w:pPr>
              <w:pStyle w:val="afffffd"/>
              <w:numPr>
                <w:ilvl w:val="0"/>
                <w:numId w:val="45"/>
              </w:numPr>
              <w:spacing w:line="276" w:lineRule="auto"/>
              <w:jc w:val="both"/>
              <w:rPr>
                <w:rFonts w:ascii="Times New Roman" w:hAnsi="Times New Roman" w:cs="Times New Roman"/>
                <w:sz w:val="24"/>
                <w:szCs w:val="24"/>
              </w:rPr>
            </w:pPr>
            <w:r w:rsidRPr="005C63F4">
              <w:rPr>
                <w:rFonts w:ascii="Times New Roman" w:hAnsi="Times New Roman" w:cs="Times New Roman"/>
                <w:sz w:val="24"/>
                <w:szCs w:val="24"/>
              </w:rPr>
              <w:t>расчета массы мяса, рыбы и птицы для изготовления полуфабрикатов;</w:t>
            </w:r>
          </w:p>
          <w:p w:rsidR="0027369A" w:rsidRPr="005C63F4" w:rsidRDefault="0027369A" w:rsidP="0007705E">
            <w:pPr>
              <w:pStyle w:val="afffffd"/>
              <w:numPr>
                <w:ilvl w:val="0"/>
                <w:numId w:val="45"/>
              </w:numPr>
              <w:spacing w:line="276" w:lineRule="auto"/>
              <w:jc w:val="both"/>
              <w:rPr>
                <w:rFonts w:ascii="Times New Roman" w:hAnsi="Times New Roman" w:cs="Times New Roman"/>
                <w:sz w:val="24"/>
                <w:szCs w:val="24"/>
              </w:rPr>
            </w:pPr>
            <w:r w:rsidRPr="005C63F4">
              <w:rPr>
                <w:rFonts w:ascii="Times New Roman" w:hAnsi="Times New Roman" w:cs="Times New Roman"/>
                <w:sz w:val="24"/>
                <w:szCs w:val="24"/>
              </w:rPr>
              <w:t>организации технологического процесса подготовки мяса, рыбы и птицы для простых блюд;</w:t>
            </w:r>
          </w:p>
          <w:p w:rsidR="0027369A" w:rsidRPr="005C63F4" w:rsidRDefault="0027369A" w:rsidP="0007705E">
            <w:pPr>
              <w:pStyle w:val="afffffd"/>
              <w:numPr>
                <w:ilvl w:val="0"/>
                <w:numId w:val="45"/>
              </w:numPr>
              <w:spacing w:line="276" w:lineRule="auto"/>
              <w:jc w:val="both"/>
              <w:rPr>
                <w:rFonts w:ascii="Times New Roman" w:hAnsi="Times New Roman" w:cs="Times New Roman"/>
                <w:sz w:val="24"/>
                <w:szCs w:val="24"/>
              </w:rPr>
            </w:pPr>
            <w:r w:rsidRPr="005C63F4">
              <w:rPr>
                <w:rStyle w:val="FontStyle52"/>
                <w:rFonts w:cs="Times New Roman"/>
                <w:szCs w:val="24"/>
              </w:rPr>
              <w:t>контроля качества и безопасности подготовленного мяса, рыбы и домашней птицы;</w:t>
            </w:r>
            <w:r w:rsidRPr="005C63F4">
              <w:rPr>
                <w:rFonts w:ascii="Times New Roman" w:hAnsi="Times New Roman" w:cs="Times New Roman"/>
                <w:sz w:val="24"/>
                <w:szCs w:val="24"/>
              </w:rPr>
              <w:t xml:space="preserve">                                 </w:t>
            </w:r>
          </w:p>
        </w:tc>
      </w:tr>
      <w:tr w:rsidR="005C63F4" w:rsidRPr="005C63F4" w:rsidTr="001C5C9F">
        <w:trPr>
          <w:trHeight w:val="271"/>
          <w:jc w:val="center"/>
        </w:trPr>
        <w:tc>
          <w:tcPr>
            <w:tcW w:w="1985" w:type="dxa"/>
            <w:vMerge/>
          </w:tcPr>
          <w:p w:rsidR="0027369A" w:rsidRPr="005C63F4" w:rsidRDefault="0027369A" w:rsidP="0042391B">
            <w:pPr>
              <w:spacing w:after="0" w:line="240" w:lineRule="auto"/>
              <w:jc w:val="both"/>
              <w:rPr>
                <w:rFonts w:ascii="Times New Roman" w:hAnsi="Times New Roman"/>
                <w:sz w:val="24"/>
                <w:szCs w:val="24"/>
              </w:rPr>
            </w:pPr>
          </w:p>
        </w:tc>
        <w:tc>
          <w:tcPr>
            <w:tcW w:w="2099" w:type="dxa"/>
            <w:vMerge/>
          </w:tcPr>
          <w:p w:rsidR="0027369A" w:rsidRPr="005C63F4" w:rsidRDefault="0027369A" w:rsidP="0042391B">
            <w:pPr>
              <w:spacing w:after="0" w:line="240" w:lineRule="auto"/>
              <w:jc w:val="both"/>
              <w:rPr>
                <w:rFonts w:ascii="Times New Roman" w:hAnsi="Times New Roman"/>
                <w:sz w:val="24"/>
                <w:szCs w:val="24"/>
              </w:rPr>
            </w:pPr>
          </w:p>
        </w:tc>
        <w:tc>
          <w:tcPr>
            <w:tcW w:w="5644" w:type="dxa"/>
          </w:tcPr>
          <w:p w:rsidR="0027369A" w:rsidRPr="005C63F4" w:rsidRDefault="0027369A" w:rsidP="001B0847">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27369A" w:rsidRPr="005C63F4" w:rsidRDefault="0027369A" w:rsidP="0007705E">
            <w:pPr>
              <w:pStyle w:val="afffffd"/>
              <w:numPr>
                <w:ilvl w:val="0"/>
                <w:numId w:val="46"/>
              </w:numPr>
              <w:spacing w:line="276" w:lineRule="auto"/>
              <w:jc w:val="both"/>
              <w:rPr>
                <w:rFonts w:ascii="Times New Roman" w:hAnsi="Times New Roman" w:cs="Times New Roman"/>
                <w:sz w:val="24"/>
                <w:szCs w:val="24"/>
              </w:rPr>
            </w:pPr>
            <w:r w:rsidRPr="005C63F4">
              <w:rPr>
                <w:rFonts w:ascii="Times New Roman" w:hAnsi="Times New Roman" w:cs="Times New Roman"/>
                <w:sz w:val="24"/>
                <w:szCs w:val="24"/>
              </w:rPr>
              <w:t>органолептически оценивать качество продуктов и готовых полуфабрикатов из мяса, рыбы и домашней птицы;</w:t>
            </w:r>
          </w:p>
          <w:p w:rsidR="0027369A" w:rsidRPr="005C63F4" w:rsidRDefault="0027369A" w:rsidP="0007705E">
            <w:pPr>
              <w:pStyle w:val="afffffd"/>
              <w:numPr>
                <w:ilvl w:val="0"/>
                <w:numId w:val="46"/>
              </w:numPr>
              <w:spacing w:line="276" w:lineRule="auto"/>
              <w:jc w:val="both"/>
              <w:rPr>
                <w:rFonts w:ascii="Times New Roman" w:hAnsi="Times New Roman" w:cs="Times New Roman"/>
                <w:sz w:val="24"/>
                <w:szCs w:val="24"/>
              </w:rPr>
            </w:pPr>
            <w:r w:rsidRPr="005C63F4">
              <w:rPr>
                <w:rFonts w:ascii="Times New Roman" w:hAnsi="Times New Roman" w:cs="Times New Roman"/>
                <w:sz w:val="24"/>
                <w:szCs w:val="24"/>
              </w:rPr>
              <w:t>принимать решения по организации процессов подготовки и приготовления полуфабрикатов из мяса, рыбы и птицы для простых блюд;</w:t>
            </w:r>
          </w:p>
          <w:p w:rsidR="0027369A" w:rsidRPr="005C63F4" w:rsidRDefault="0027369A" w:rsidP="0007705E">
            <w:pPr>
              <w:pStyle w:val="afffffd"/>
              <w:numPr>
                <w:ilvl w:val="0"/>
                <w:numId w:val="46"/>
              </w:numPr>
              <w:spacing w:line="276" w:lineRule="auto"/>
              <w:jc w:val="both"/>
              <w:rPr>
                <w:rFonts w:ascii="Times New Roman" w:hAnsi="Times New Roman" w:cs="Times New Roman"/>
                <w:sz w:val="24"/>
                <w:szCs w:val="24"/>
              </w:rPr>
            </w:pPr>
            <w:r w:rsidRPr="005C63F4">
              <w:rPr>
                <w:rFonts w:ascii="Times New Roman" w:hAnsi="Times New Roman" w:cs="Times New Roman"/>
                <w:sz w:val="24"/>
                <w:szCs w:val="24"/>
              </w:rPr>
              <w:t>проводить расчеты по формулам;</w:t>
            </w:r>
          </w:p>
          <w:p w:rsidR="0027369A" w:rsidRPr="005C63F4" w:rsidRDefault="0027369A" w:rsidP="0007705E">
            <w:pPr>
              <w:pStyle w:val="afffffd"/>
              <w:numPr>
                <w:ilvl w:val="0"/>
                <w:numId w:val="46"/>
              </w:numPr>
              <w:spacing w:line="276" w:lineRule="auto"/>
              <w:jc w:val="both"/>
              <w:rPr>
                <w:rFonts w:ascii="Times New Roman" w:hAnsi="Times New Roman" w:cs="Times New Roman"/>
                <w:sz w:val="24"/>
                <w:szCs w:val="24"/>
              </w:rPr>
            </w:pPr>
            <w:r w:rsidRPr="005C63F4">
              <w:rPr>
                <w:rFonts w:ascii="Times New Roman" w:hAnsi="Times New Roman" w:cs="Times New Roman"/>
                <w:sz w:val="24"/>
                <w:szCs w:val="24"/>
              </w:rPr>
              <w:t>выбирать и безопасно пользоваться производственным инвентарем и технологическим оборудованием при приготовлении полуфабрикатов для простых блюд;</w:t>
            </w:r>
          </w:p>
          <w:p w:rsidR="0027369A" w:rsidRPr="005C63F4" w:rsidRDefault="0027369A" w:rsidP="0007705E">
            <w:pPr>
              <w:pStyle w:val="afffffd"/>
              <w:numPr>
                <w:ilvl w:val="0"/>
                <w:numId w:val="46"/>
              </w:numPr>
              <w:spacing w:line="276" w:lineRule="auto"/>
              <w:jc w:val="both"/>
              <w:rPr>
                <w:rFonts w:ascii="Times New Roman" w:hAnsi="Times New Roman" w:cs="Times New Roman"/>
                <w:sz w:val="24"/>
                <w:szCs w:val="24"/>
              </w:rPr>
            </w:pPr>
            <w:r w:rsidRPr="005C63F4">
              <w:rPr>
                <w:rFonts w:ascii="Times New Roman" w:hAnsi="Times New Roman" w:cs="Times New Roman"/>
                <w:sz w:val="24"/>
                <w:szCs w:val="24"/>
              </w:rPr>
              <w:t>выбирать различные способы и приемы подготовки мяса, рыбы и птицы для простых блюд;</w:t>
            </w:r>
          </w:p>
          <w:p w:rsidR="0027369A" w:rsidRPr="005C63F4" w:rsidRDefault="0027369A" w:rsidP="0007705E">
            <w:pPr>
              <w:pStyle w:val="afffffd"/>
              <w:numPr>
                <w:ilvl w:val="0"/>
                <w:numId w:val="46"/>
              </w:numPr>
              <w:jc w:val="both"/>
              <w:rPr>
                <w:rFonts w:ascii="Times New Roman" w:hAnsi="Times New Roman" w:cs="Times New Roman"/>
                <w:b/>
                <w:sz w:val="24"/>
                <w:szCs w:val="24"/>
              </w:rPr>
            </w:pPr>
            <w:r w:rsidRPr="005C63F4">
              <w:rPr>
                <w:rFonts w:ascii="Times New Roman" w:hAnsi="Times New Roman" w:cs="Times New Roman"/>
                <w:sz w:val="24"/>
                <w:szCs w:val="24"/>
              </w:rPr>
              <w:t xml:space="preserve">обеспечивать безопасность при охлаждении, замораживании, размораживании и хранении мяса, рыбы, птицы; </w:t>
            </w:r>
          </w:p>
        </w:tc>
      </w:tr>
      <w:tr w:rsidR="005C63F4" w:rsidRPr="005C63F4" w:rsidTr="001C5C9F">
        <w:trPr>
          <w:trHeight w:val="271"/>
          <w:jc w:val="center"/>
        </w:trPr>
        <w:tc>
          <w:tcPr>
            <w:tcW w:w="1985" w:type="dxa"/>
            <w:vMerge/>
          </w:tcPr>
          <w:p w:rsidR="0027369A" w:rsidRPr="005C63F4" w:rsidRDefault="0027369A" w:rsidP="0042391B">
            <w:pPr>
              <w:spacing w:after="0" w:line="240" w:lineRule="auto"/>
              <w:jc w:val="both"/>
              <w:rPr>
                <w:rFonts w:ascii="Times New Roman" w:hAnsi="Times New Roman"/>
                <w:sz w:val="24"/>
                <w:szCs w:val="24"/>
              </w:rPr>
            </w:pPr>
          </w:p>
        </w:tc>
        <w:tc>
          <w:tcPr>
            <w:tcW w:w="2099" w:type="dxa"/>
            <w:vMerge/>
          </w:tcPr>
          <w:p w:rsidR="0027369A" w:rsidRPr="005C63F4" w:rsidRDefault="0027369A" w:rsidP="0042391B">
            <w:pPr>
              <w:spacing w:after="0" w:line="240" w:lineRule="auto"/>
              <w:jc w:val="both"/>
              <w:rPr>
                <w:rFonts w:ascii="Times New Roman" w:hAnsi="Times New Roman"/>
                <w:sz w:val="24"/>
                <w:szCs w:val="24"/>
              </w:rPr>
            </w:pPr>
          </w:p>
        </w:tc>
        <w:tc>
          <w:tcPr>
            <w:tcW w:w="5644" w:type="dxa"/>
          </w:tcPr>
          <w:p w:rsidR="0027369A" w:rsidRPr="005C63F4" w:rsidRDefault="0027369A" w:rsidP="001724F3">
            <w:pPr>
              <w:tabs>
                <w:tab w:val="left" w:pos="176"/>
                <w:tab w:val="left" w:pos="318"/>
              </w:tabs>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27369A" w:rsidRPr="005C63F4" w:rsidRDefault="0027369A" w:rsidP="0007705E">
            <w:pPr>
              <w:numPr>
                <w:ilvl w:val="0"/>
                <w:numId w:val="47"/>
              </w:numPr>
              <w:tabs>
                <w:tab w:val="left" w:pos="34"/>
                <w:tab w:val="left" w:pos="17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0"/>
              <w:jc w:val="both"/>
              <w:rPr>
                <w:rFonts w:ascii="Times New Roman" w:hAnsi="Times New Roman"/>
                <w:sz w:val="24"/>
                <w:szCs w:val="24"/>
              </w:rPr>
            </w:pPr>
            <w:r w:rsidRPr="005C63F4">
              <w:rPr>
                <w:rFonts w:ascii="Times New Roman" w:hAnsi="Times New Roman"/>
                <w:sz w:val="24"/>
                <w:szCs w:val="24"/>
              </w:rPr>
              <w:t>ассортимент полуфабрикатов из мяса, рыбы, домашней птицы для простых правил оформления заказа на продукты со склада и приема продуктов со склада и от поставщиков, и методы определения их качества;</w:t>
            </w:r>
          </w:p>
          <w:p w:rsidR="0027369A" w:rsidRPr="005C63F4" w:rsidRDefault="0027369A" w:rsidP="0007705E">
            <w:pPr>
              <w:numPr>
                <w:ilvl w:val="0"/>
                <w:numId w:val="47"/>
              </w:numPr>
              <w:tabs>
                <w:tab w:val="left" w:pos="34"/>
                <w:tab w:val="left" w:pos="17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0"/>
              <w:jc w:val="both"/>
              <w:rPr>
                <w:rFonts w:ascii="Times New Roman" w:hAnsi="Times New Roman"/>
                <w:sz w:val="24"/>
                <w:szCs w:val="24"/>
              </w:rPr>
            </w:pPr>
            <w:r w:rsidRPr="005C63F4">
              <w:rPr>
                <w:rFonts w:ascii="Times New Roman" w:hAnsi="Times New Roman"/>
                <w:sz w:val="24"/>
                <w:szCs w:val="24"/>
              </w:rPr>
              <w:t>виды рыб и требования к их качеству для приготовления простых блюд;</w:t>
            </w:r>
          </w:p>
          <w:p w:rsidR="0027369A" w:rsidRPr="005C63F4" w:rsidRDefault="0027369A" w:rsidP="0007705E">
            <w:pPr>
              <w:pStyle w:val="Style35"/>
              <w:widowControl/>
              <w:numPr>
                <w:ilvl w:val="0"/>
                <w:numId w:val="47"/>
              </w:numPr>
              <w:tabs>
                <w:tab w:val="left" w:pos="34"/>
                <w:tab w:val="left" w:pos="176"/>
                <w:tab w:val="left" w:pos="318"/>
              </w:tabs>
              <w:spacing w:line="240" w:lineRule="auto"/>
              <w:ind w:left="34" w:firstLine="0"/>
              <w:jc w:val="both"/>
              <w:rPr>
                <w:rStyle w:val="FontStyle52"/>
              </w:rPr>
            </w:pPr>
            <w:r w:rsidRPr="005C63F4">
              <w:rPr>
                <w:rStyle w:val="FontStyle52"/>
              </w:rPr>
              <w:t>способы расчета количества необходимых дополнительных ингредиентов в зависимости от массы мяса, рыбы и домашней птицы;</w:t>
            </w:r>
          </w:p>
          <w:p w:rsidR="0027369A" w:rsidRPr="005C63F4" w:rsidRDefault="0027369A" w:rsidP="0007705E">
            <w:pPr>
              <w:pStyle w:val="Style35"/>
              <w:widowControl/>
              <w:numPr>
                <w:ilvl w:val="0"/>
                <w:numId w:val="47"/>
              </w:numPr>
              <w:tabs>
                <w:tab w:val="left" w:pos="34"/>
                <w:tab w:val="left" w:pos="176"/>
                <w:tab w:val="left" w:pos="318"/>
              </w:tabs>
              <w:spacing w:before="43" w:line="240" w:lineRule="auto"/>
              <w:ind w:left="34" w:firstLine="0"/>
              <w:jc w:val="both"/>
              <w:rPr>
                <w:rStyle w:val="FontStyle52"/>
              </w:rPr>
            </w:pPr>
            <w:r w:rsidRPr="005C63F4">
              <w:rPr>
                <w:rStyle w:val="FontStyle52"/>
              </w:rPr>
              <w:t>основные критерии оценки качества подготовленных полуфабрикатов из мяса, рыбы, домашней птицы;</w:t>
            </w:r>
          </w:p>
          <w:p w:rsidR="0027369A" w:rsidRPr="005C63F4" w:rsidRDefault="0027369A" w:rsidP="0007705E">
            <w:pPr>
              <w:pStyle w:val="Style35"/>
              <w:widowControl/>
              <w:numPr>
                <w:ilvl w:val="0"/>
                <w:numId w:val="47"/>
              </w:numPr>
              <w:tabs>
                <w:tab w:val="left" w:pos="34"/>
                <w:tab w:val="left" w:pos="176"/>
                <w:tab w:val="left" w:pos="318"/>
              </w:tabs>
              <w:spacing w:before="38" w:line="240" w:lineRule="auto"/>
              <w:ind w:left="34" w:firstLine="0"/>
              <w:jc w:val="both"/>
              <w:rPr>
                <w:rStyle w:val="FontStyle52"/>
              </w:rPr>
            </w:pPr>
            <w:r w:rsidRPr="005C63F4">
              <w:rPr>
                <w:rStyle w:val="FontStyle52"/>
              </w:rPr>
              <w:t>методы обработки и подготовки мяса, рыбы и домашней птицы для приготовления простых блюд;</w:t>
            </w:r>
          </w:p>
          <w:p w:rsidR="0027369A" w:rsidRPr="005C63F4" w:rsidRDefault="0027369A" w:rsidP="0007705E">
            <w:pPr>
              <w:pStyle w:val="Style35"/>
              <w:widowControl/>
              <w:numPr>
                <w:ilvl w:val="0"/>
                <w:numId w:val="47"/>
              </w:numPr>
              <w:tabs>
                <w:tab w:val="left" w:pos="34"/>
                <w:tab w:val="left" w:pos="176"/>
                <w:tab w:val="left" w:pos="318"/>
              </w:tabs>
              <w:spacing w:line="240" w:lineRule="auto"/>
              <w:ind w:left="34" w:firstLine="0"/>
              <w:jc w:val="both"/>
              <w:rPr>
                <w:rStyle w:val="FontStyle52"/>
              </w:rPr>
            </w:pPr>
            <w:r w:rsidRPr="005C63F4">
              <w:rPr>
                <w:rStyle w:val="FontStyle52"/>
              </w:rPr>
              <w:t xml:space="preserve">виды технологического оборудования и производственного инвентаря и его безопасное использование при подготовке мяса, рыбы и </w:t>
            </w:r>
            <w:r w:rsidRPr="005C63F4">
              <w:rPr>
                <w:rStyle w:val="FontStyle52"/>
              </w:rPr>
              <w:lastRenderedPageBreak/>
              <w:t>домашней птицы;</w:t>
            </w:r>
          </w:p>
          <w:p w:rsidR="0027369A" w:rsidRPr="005C63F4" w:rsidRDefault="0027369A" w:rsidP="0007705E">
            <w:pPr>
              <w:pStyle w:val="Style35"/>
              <w:widowControl/>
              <w:numPr>
                <w:ilvl w:val="0"/>
                <w:numId w:val="47"/>
              </w:numPr>
              <w:tabs>
                <w:tab w:val="left" w:pos="34"/>
                <w:tab w:val="left" w:pos="176"/>
                <w:tab w:val="left" w:pos="318"/>
              </w:tabs>
              <w:spacing w:before="43" w:line="240" w:lineRule="auto"/>
              <w:ind w:left="34" w:right="1382" w:firstLine="0"/>
              <w:jc w:val="both"/>
              <w:rPr>
                <w:rStyle w:val="FontStyle52"/>
              </w:rPr>
            </w:pPr>
            <w:r w:rsidRPr="005C63F4">
              <w:rPr>
                <w:rStyle w:val="FontStyle52"/>
              </w:rPr>
              <w:t>технологию приготовления начинок для фарширования мяса, рыбы и домашней птицы;</w:t>
            </w:r>
          </w:p>
          <w:p w:rsidR="0027369A" w:rsidRPr="005C63F4" w:rsidRDefault="0027369A" w:rsidP="0007705E">
            <w:pPr>
              <w:pStyle w:val="Style35"/>
              <w:widowControl/>
              <w:numPr>
                <w:ilvl w:val="0"/>
                <w:numId w:val="47"/>
              </w:numPr>
              <w:tabs>
                <w:tab w:val="left" w:pos="34"/>
                <w:tab w:val="left" w:pos="176"/>
                <w:tab w:val="left" w:pos="318"/>
              </w:tabs>
              <w:spacing w:line="240" w:lineRule="auto"/>
              <w:ind w:left="34" w:firstLine="0"/>
              <w:jc w:val="both"/>
              <w:rPr>
                <w:rStyle w:val="FontStyle52"/>
              </w:rPr>
            </w:pPr>
            <w:r w:rsidRPr="005C63F4">
              <w:rPr>
                <w:rStyle w:val="FontStyle52"/>
              </w:rPr>
              <w:t>варианты подбора пряностей и приправ при приготовлении полуфабрикатов из мяса, рыбы и домашней птицы;</w:t>
            </w:r>
          </w:p>
          <w:p w:rsidR="0027369A" w:rsidRPr="005C63F4" w:rsidRDefault="0027369A" w:rsidP="0007705E">
            <w:pPr>
              <w:pStyle w:val="Style35"/>
              <w:widowControl/>
              <w:numPr>
                <w:ilvl w:val="0"/>
                <w:numId w:val="47"/>
              </w:numPr>
              <w:tabs>
                <w:tab w:val="left" w:pos="34"/>
                <w:tab w:val="left" w:pos="176"/>
                <w:tab w:val="left" w:pos="318"/>
              </w:tabs>
              <w:spacing w:before="5" w:line="240" w:lineRule="auto"/>
              <w:ind w:left="34" w:right="1118" w:firstLine="0"/>
              <w:jc w:val="both"/>
              <w:rPr>
                <w:rStyle w:val="FontStyle52"/>
              </w:rPr>
            </w:pPr>
            <w:r w:rsidRPr="005C63F4">
              <w:rPr>
                <w:rStyle w:val="FontStyle52"/>
              </w:rPr>
              <w:t>способы минимизации отходов при подготовке мяса, рыбы и домашней птицы для приготовления простых блюд;</w:t>
            </w:r>
          </w:p>
          <w:p w:rsidR="0027369A" w:rsidRPr="005C63F4" w:rsidRDefault="0027369A" w:rsidP="0007705E">
            <w:pPr>
              <w:pStyle w:val="Style35"/>
              <w:widowControl/>
              <w:numPr>
                <w:ilvl w:val="0"/>
                <w:numId w:val="47"/>
              </w:numPr>
              <w:tabs>
                <w:tab w:val="left" w:pos="34"/>
                <w:tab w:val="left" w:pos="176"/>
                <w:tab w:val="left" w:pos="318"/>
              </w:tabs>
              <w:spacing w:before="5" w:line="240" w:lineRule="auto"/>
              <w:ind w:left="34" w:right="1382" w:firstLine="0"/>
              <w:jc w:val="both"/>
              <w:rPr>
                <w:rStyle w:val="FontStyle52"/>
              </w:rPr>
            </w:pPr>
            <w:r w:rsidRPr="005C63F4">
              <w:rPr>
                <w:rStyle w:val="FontStyle52"/>
              </w:rPr>
              <w:t>актуальные направления в приготовлении полуфабрикатов из мяса;</w:t>
            </w:r>
          </w:p>
          <w:p w:rsidR="0027369A" w:rsidRPr="005C63F4" w:rsidRDefault="0027369A" w:rsidP="0007705E">
            <w:pPr>
              <w:pStyle w:val="Style35"/>
              <w:widowControl/>
              <w:numPr>
                <w:ilvl w:val="0"/>
                <w:numId w:val="47"/>
              </w:numPr>
              <w:tabs>
                <w:tab w:val="left" w:pos="34"/>
                <w:tab w:val="left" w:pos="176"/>
                <w:tab w:val="left" w:pos="318"/>
              </w:tabs>
              <w:spacing w:line="240" w:lineRule="auto"/>
              <w:ind w:left="34" w:right="1843" w:firstLine="0"/>
              <w:jc w:val="both"/>
              <w:rPr>
                <w:rStyle w:val="FontStyle52"/>
              </w:rPr>
            </w:pPr>
            <w:r w:rsidRPr="005C63F4">
              <w:rPr>
                <w:rStyle w:val="FontStyle52"/>
              </w:rPr>
              <w:t>правила охлаждения и замораживания подготовленных полуфабрикатов из мяса;</w:t>
            </w:r>
          </w:p>
          <w:p w:rsidR="0027369A" w:rsidRPr="005C63F4" w:rsidRDefault="0027369A" w:rsidP="0007705E">
            <w:pPr>
              <w:numPr>
                <w:ilvl w:val="0"/>
                <w:numId w:val="47"/>
              </w:numPr>
              <w:tabs>
                <w:tab w:val="left" w:pos="34"/>
                <w:tab w:val="left" w:pos="176"/>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0"/>
              <w:jc w:val="both"/>
              <w:rPr>
                <w:rFonts w:ascii="Times New Roman" w:hAnsi="Times New Roman"/>
                <w:sz w:val="24"/>
                <w:szCs w:val="24"/>
              </w:rPr>
            </w:pPr>
            <w:r w:rsidRPr="005C63F4">
              <w:rPr>
                <w:rStyle w:val="FontStyle52"/>
                <w:szCs w:val="24"/>
              </w:rPr>
              <w:t>требования к безопасности хранения подготовленного мяса в охлажденном и</w:t>
            </w:r>
            <w:r w:rsidRPr="005C63F4">
              <w:rPr>
                <w:rStyle w:val="FontStyle52"/>
                <w:szCs w:val="24"/>
              </w:rPr>
              <w:br/>
              <w:t>замороженном виде</w:t>
            </w:r>
          </w:p>
        </w:tc>
      </w:tr>
      <w:tr w:rsidR="005C63F4" w:rsidRPr="005C63F4" w:rsidTr="001C5C9F">
        <w:trPr>
          <w:trHeight w:val="271"/>
          <w:jc w:val="center"/>
        </w:trPr>
        <w:tc>
          <w:tcPr>
            <w:tcW w:w="1985" w:type="dxa"/>
            <w:vMerge/>
          </w:tcPr>
          <w:p w:rsidR="0027369A" w:rsidRPr="005C63F4" w:rsidRDefault="0027369A" w:rsidP="0042391B">
            <w:pPr>
              <w:spacing w:after="0" w:line="240" w:lineRule="auto"/>
              <w:jc w:val="both"/>
              <w:rPr>
                <w:rFonts w:ascii="Times New Roman" w:hAnsi="Times New Roman"/>
                <w:sz w:val="24"/>
                <w:szCs w:val="24"/>
              </w:rPr>
            </w:pPr>
          </w:p>
        </w:tc>
        <w:tc>
          <w:tcPr>
            <w:tcW w:w="2099" w:type="dxa"/>
            <w:vMerge w:val="restart"/>
          </w:tcPr>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7.4. Готовить и оформлять простые хлебобулочные изделия и хлеб.  </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ПК 7.5. Готовить и оформлять основные мучные кондитерские изделия.</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ПК 7.6. Готовить и оформлять печенье, пряники, коврижки.</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ПК 7.7. Готовить и использовать в оформлении простые и основные отделочные полуфабрикаты.</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ПК 7.8. Готовить и оформлять фруктовые и лёгкие обезжиренные торты и пирожные.</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xml:space="preserve">ПК 7.9. Готовить и оформлять фруктовые и лёгкие обезжиренные </w:t>
            </w:r>
            <w:r w:rsidRPr="005C63F4">
              <w:rPr>
                <w:rFonts w:ascii="Times New Roman" w:hAnsi="Times New Roman"/>
                <w:sz w:val="24"/>
                <w:szCs w:val="24"/>
              </w:rPr>
              <w:lastRenderedPageBreak/>
              <w:t>торты и пирожные.</w:t>
            </w:r>
          </w:p>
        </w:tc>
        <w:tc>
          <w:tcPr>
            <w:tcW w:w="5644" w:type="dxa"/>
          </w:tcPr>
          <w:p w:rsidR="0027369A" w:rsidRPr="005C63F4" w:rsidRDefault="0027369A" w:rsidP="0027369A">
            <w:pPr>
              <w:spacing w:after="0" w:line="240" w:lineRule="auto"/>
              <w:jc w:val="both"/>
              <w:rPr>
                <w:rFonts w:ascii="Times New Roman" w:hAnsi="Times New Roman"/>
                <w:b/>
                <w:sz w:val="24"/>
                <w:szCs w:val="24"/>
              </w:rPr>
            </w:pPr>
            <w:r w:rsidRPr="005C63F4">
              <w:rPr>
                <w:rFonts w:ascii="Times New Roman" w:hAnsi="Times New Roman"/>
                <w:b/>
                <w:sz w:val="24"/>
                <w:szCs w:val="24"/>
              </w:rPr>
              <w:lastRenderedPageBreak/>
              <w:t>Практический опыт в:</w:t>
            </w:r>
          </w:p>
          <w:p w:rsidR="0027369A" w:rsidRPr="005C63F4" w:rsidRDefault="0027369A" w:rsidP="001B0847">
            <w:pPr>
              <w:spacing w:after="0" w:line="240" w:lineRule="auto"/>
              <w:jc w:val="both"/>
              <w:rPr>
                <w:rFonts w:ascii="Times New Roman" w:hAnsi="Times New Roman"/>
                <w:b/>
                <w:sz w:val="24"/>
                <w:szCs w:val="24"/>
              </w:rPr>
            </w:pPr>
            <w:r w:rsidRPr="005C63F4">
              <w:rPr>
                <w:rFonts w:ascii="Times New Roman" w:hAnsi="Times New Roman"/>
                <w:spacing w:val="-1"/>
                <w:sz w:val="24"/>
                <w:szCs w:val="24"/>
              </w:rPr>
              <w:t xml:space="preserve">приготовления хлебобулочных, мучных и </w:t>
            </w:r>
            <w:r w:rsidRPr="005C63F4">
              <w:rPr>
                <w:rFonts w:ascii="Times New Roman" w:hAnsi="Times New Roman"/>
                <w:sz w:val="24"/>
                <w:szCs w:val="24"/>
              </w:rPr>
              <w:t>кондитерских изделий;</w:t>
            </w:r>
          </w:p>
        </w:tc>
      </w:tr>
      <w:tr w:rsidR="005C63F4" w:rsidRPr="005C63F4" w:rsidTr="001C5C9F">
        <w:trPr>
          <w:trHeight w:val="271"/>
          <w:jc w:val="center"/>
        </w:trPr>
        <w:tc>
          <w:tcPr>
            <w:tcW w:w="1985" w:type="dxa"/>
            <w:vMerge/>
          </w:tcPr>
          <w:p w:rsidR="0027369A" w:rsidRPr="005C63F4" w:rsidRDefault="0027369A" w:rsidP="0042391B">
            <w:pPr>
              <w:spacing w:after="0" w:line="240" w:lineRule="auto"/>
              <w:jc w:val="both"/>
              <w:rPr>
                <w:rFonts w:ascii="Times New Roman" w:hAnsi="Times New Roman"/>
                <w:sz w:val="24"/>
                <w:szCs w:val="24"/>
              </w:rPr>
            </w:pPr>
          </w:p>
        </w:tc>
        <w:tc>
          <w:tcPr>
            <w:tcW w:w="2099" w:type="dxa"/>
            <w:vMerge/>
          </w:tcPr>
          <w:p w:rsidR="0027369A" w:rsidRPr="005C63F4" w:rsidRDefault="0027369A" w:rsidP="0042391B">
            <w:pPr>
              <w:spacing w:after="0" w:line="240" w:lineRule="auto"/>
              <w:jc w:val="both"/>
              <w:rPr>
                <w:rFonts w:ascii="Times New Roman" w:hAnsi="Times New Roman"/>
                <w:sz w:val="24"/>
                <w:szCs w:val="24"/>
              </w:rPr>
            </w:pPr>
          </w:p>
        </w:tc>
        <w:tc>
          <w:tcPr>
            <w:tcW w:w="5644" w:type="dxa"/>
          </w:tcPr>
          <w:p w:rsidR="0027369A" w:rsidRPr="005C63F4" w:rsidRDefault="0027369A" w:rsidP="0027369A">
            <w:pPr>
              <w:spacing w:after="0" w:line="240" w:lineRule="auto"/>
              <w:jc w:val="both"/>
              <w:rPr>
                <w:rFonts w:ascii="Times New Roman" w:hAnsi="Times New Roman"/>
                <w:b/>
                <w:sz w:val="24"/>
                <w:szCs w:val="24"/>
              </w:rPr>
            </w:pPr>
            <w:r w:rsidRPr="005C63F4">
              <w:rPr>
                <w:rFonts w:ascii="Times New Roman" w:hAnsi="Times New Roman"/>
                <w:b/>
                <w:sz w:val="24"/>
                <w:szCs w:val="24"/>
              </w:rPr>
              <w:t>Умения:</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проверять органолептическим способом качество основных продуктов и дополнительных ингредиентов к ним;</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определять их соответствие технологическим требованиям к простым                                                                           хлебобулочным, мучным и кондитерским изделиям;</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выбирать производственный инвентарь и оборудование для приготовления хлебобулочных, мучных и кондитерских изделий;</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использовать различные технологии приготовления и оформления хлебобулочных, мучных и кондитерских изделий;</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оценивать качество готовых изделий</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презентовать кондитерскую и шоколадную продукцию под руководством кондитера</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xml:space="preserve">- Готовить изделия  определенного размера, веса, качества и внешнего вида, принимая во внимание затраты на приготовление. </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профессионально реагировать на неожиданные ситуации</w:t>
            </w:r>
          </w:p>
          <w:p w:rsidR="0027369A" w:rsidRPr="005C63F4" w:rsidRDefault="0027369A" w:rsidP="0027369A">
            <w:pPr>
              <w:spacing w:after="0" w:line="240" w:lineRule="auto"/>
              <w:jc w:val="both"/>
              <w:rPr>
                <w:rFonts w:ascii="Times New Roman" w:hAnsi="Times New Roman"/>
                <w:b/>
                <w:sz w:val="24"/>
                <w:szCs w:val="24"/>
              </w:rPr>
            </w:pPr>
            <w:r w:rsidRPr="005C63F4">
              <w:rPr>
                <w:rFonts w:ascii="Times New Roman" w:hAnsi="Times New Roman"/>
                <w:sz w:val="24"/>
                <w:szCs w:val="24"/>
              </w:rPr>
              <w:t xml:space="preserve">- Комбинировать вкус, текстуру и цвет </w:t>
            </w:r>
          </w:p>
        </w:tc>
      </w:tr>
      <w:tr w:rsidR="005C63F4" w:rsidRPr="005C63F4" w:rsidTr="001C5C9F">
        <w:trPr>
          <w:trHeight w:val="271"/>
          <w:jc w:val="center"/>
        </w:trPr>
        <w:tc>
          <w:tcPr>
            <w:tcW w:w="1985" w:type="dxa"/>
            <w:vMerge/>
          </w:tcPr>
          <w:p w:rsidR="0027369A" w:rsidRPr="005C63F4" w:rsidRDefault="0027369A" w:rsidP="0042391B">
            <w:pPr>
              <w:spacing w:after="0" w:line="240" w:lineRule="auto"/>
              <w:jc w:val="both"/>
              <w:rPr>
                <w:rFonts w:ascii="Times New Roman" w:hAnsi="Times New Roman"/>
                <w:sz w:val="24"/>
                <w:szCs w:val="24"/>
              </w:rPr>
            </w:pPr>
          </w:p>
        </w:tc>
        <w:tc>
          <w:tcPr>
            <w:tcW w:w="2099" w:type="dxa"/>
            <w:vMerge/>
          </w:tcPr>
          <w:p w:rsidR="0027369A" w:rsidRPr="005C63F4" w:rsidRDefault="0027369A" w:rsidP="0042391B">
            <w:pPr>
              <w:spacing w:after="0" w:line="240" w:lineRule="auto"/>
              <w:jc w:val="both"/>
              <w:rPr>
                <w:rFonts w:ascii="Times New Roman" w:hAnsi="Times New Roman"/>
                <w:sz w:val="24"/>
                <w:szCs w:val="24"/>
              </w:rPr>
            </w:pPr>
          </w:p>
        </w:tc>
        <w:tc>
          <w:tcPr>
            <w:tcW w:w="5644" w:type="dxa"/>
          </w:tcPr>
          <w:p w:rsidR="0027369A" w:rsidRPr="005C63F4" w:rsidRDefault="0027369A" w:rsidP="0027369A">
            <w:pPr>
              <w:tabs>
                <w:tab w:val="left" w:pos="176"/>
                <w:tab w:val="left" w:pos="318"/>
              </w:tabs>
              <w:spacing w:after="0" w:line="240" w:lineRule="auto"/>
              <w:jc w:val="both"/>
              <w:rPr>
                <w:rFonts w:ascii="Times New Roman" w:hAnsi="Times New Roman"/>
                <w:b/>
                <w:sz w:val="24"/>
                <w:szCs w:val="24"/>
              </w:rPr>
            </w:pPr>
            <w:r w:rsidRPr="005C63F4">
              <w:rPr>
                <w:rFonts w:ascii="Times New Roman" w:hAnsi="Times New Roman"/>
                <w:b/>
                <w:sz w:val="24"/>
                <w:szCs w:val="24"/>
              </w:rPr>
              <w:t>Знания:</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ассортимент, пищевую ценность, требования к качеству хлебобулочных, мучных и кондитерских изделий;</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правила выбора основных продуктов и дополнительных ингредиентов к ним при приготовлении хлебобулочных, мучных и кондитерских изделий;</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lastRenderedPageBreak/>
              <w:t>- правила безопасного использования и виды необходимого технологического оборудования и производственного инвентаря,</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последовательность выполнения технологических операций при подготовке сырья и приготовлении хлебобулочных, мучных и кондитерских изделий;</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правила поведения бракеража;</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способы отделки и варианты оформления хлебобулочных, мучных и кондитерских изделий;</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правила хранения и требования к качеству хлебобулочных, мучных и кондитерских изделий;</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виды необходимого технологического оборудования и производственного инвентаря,</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правила их безопасного использования</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сочетания цветов, вкусов и текстур</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разнообразный ассортимент пирогов, гато, антреме</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методы приготовления,  хранения и подачи</w:t>
            </w:r>
          </w:p>
          <w:p w:rsidR="0027369A" w:rsidRPr="005C63F4" w:rsidRDefault="0027369A" w:rsidP="0027369A">
            <w:pPr>
              <w:spacing w:after="0" w:line="240" w:lineRule="auto"/>
              <w:jc w:val="both"/>
              <w:rPr>
                <w:rFonts w:ascii="Times New Roman" w:hAnsi="Times New Roman"/>
                <w:sz w:val="24"/>
                <w:szCs w:val="24"/>
              </w:rPr>
            </w:pPr>
            <w:r w:rsidRPr="005C63F4">
              <w:rPr>
                <w:rFonts w:ascii="Times New Roman" w:hAnsi="Times New Roman"/>
                <w:sz w:val="24"/>
                <w:szCs w:val="24"/>
              </w:rPr>
              <w:t xml:space="preserve">- особенности национальных традиций. </w:t>
            </w:r>
          </w:p>
          <w:p w:rsidR="0027369A" w:rsidRPr="005C63F4" w:rsidRDefault="0027369A" w:rsidP="0027369A">
            <w:pPr>
              <w:spacing w:after="0" w:line="240" w:lineRule="auto"/>
              <w:jc w:val="both"/>
              <w:rPr>
                <w:rFonts w:ascii="Times New Roman" w:hAnsi="Times New Roman"/>
                <w:b/>
                <w:sz w:val="24"/>
                <w:szCs w:val="24"/>
              </w:rPr>
            </w:pPr>
            <w:r w:rsidRPr="005C63F4">
              <w:rPr>
                <w:rFonts w:ascii="Times New Roman" w:hAnsi="Times New Roman"/>
                <w:sz w:val="24"/>
                <w:szCs w:val="24"/>
              </w:rPr>
              <w:t>- ассортимент ингредиентов, используемых для изготовления и оформления пирогов, гато, антреме</w:t>
            </w:r>
          </w:p>
        </w:tc>
      </w:tr>
    </w:tbl>
    <w:p w:rsidR="0027369A" w:rsidRPr="005C63F4" w:rsidRDefault="0027369A" w:rsidP="0027369A">
      <w:pPr>
        <w:pStyle w:val="1"/>
        <w:rPr>
          <w:rFonts w:ascii="Times New Roman" w:hAnsi="Times New Roman"/>
          <w:b w:val="0"/>
          <w:sz w:val="24"/>
          <w:szCs w:val="24"/>
        </w:rPr>
      </w:pPr>
      <w:bookmarkStart w:id="11" w:name="_Toc525480501"/>
      <w:r w:rsidRPr="005C63F4">
        <w:rPr>
          <w:rFonts w:ascii="Times New Roman" w:hAnsi="Times New Roman"/>
          <w:b w:val="0"/>
          <w:sz w:val="24"/>
          <w:szCs w:val="24"/>
        </w:rPr>
        <w:lastRenderedPageBreak/>
        <w:t>4.3 Результаты освоения ФГОС СОО</w:t>
      </w:r>
      <w:bookmarkEnd w:id="11"/>
    </w:p>
    <w:p w:rsidR="001B0847" w:rsidRPr="005C63F4" w:rsidRDefault="001B0847" w:rsidP="001B0847">
      <w:pPr>
        <w:spacing w:after="0"/>
        <w:jc w:val="both"/>
        <w:rPr>
          <w:rFonts w:ascii="Times New Roman" w:hAnsi="Times New Roman"/>
          <w:sz w:val="24"/>
          <w:szCs w:val="24"/>
        </w:rPr>
      </w:pPr>
      <w:r w:rsidRPr="005C63F4">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rsidR="001B0847" w:rsidRPr="005C63F4" w:rsidRDefault="001B0847" w:rsidP="001B0847">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Личностные результаты в сфере отношений обучающихся к себе, к своему здоровью, к познанию себя: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неприятие вредных привычек: курения, употребления алкоголя, наркотиков.</w:t>
      </w:r>
    </w:p>
    <w:p w:rsidR="001B0847" w:rsidRPr="005C63F4" w:rsidRDefault="001B0847" w:rsidP="001B0847">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 xml:space="preserve">Личностные результаты в сфере отношений обучающихся к России как к Родине (Отечеству):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воспитание уважения к культуре, языкам, традициям и обычаям народов, проживающих в Российской Федерации.</w:t>
      </w:r>
    </w:p>
    <w:p w:rsidR="001B0847" w:rsidRPr="005C63F4" w:rsidRDefault="001B0847" w:rsidP="001B0847">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 xml:space="preserve">Личностные результаты в сфере отношений обучающихся к закону, государству и к гражданскому обществу: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1B0847" w:rsidRPr="005C63F4" w:rsidRDefault="001B0847" w:rsidP="001B0847">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 xml:space="preserve">Личностные результаты в сфере отношений обучающихся с окружающими людьми: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принятие гуманистических ценностей, осознанное, уважительное и доброжелательное отношение к другому человеку, его мнению, мировоззрению;</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lastRenderedPageBreak/>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1B0847" w:rsidRPr="005C63F4" w:rsidRDefault="001B0847" w:rsidP="001B0847">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 xml:space="preserve">Личностные результаты в сфере отношений обучающихся к окружающему миру, живой природе, художественной культуре: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эстетическое отношения к миру, готовность к эстетическому обустройству собственного быта. </w:t>
      </w:r>
    </w:p>
    <w:p w:rsidR="001B0847" w:rsidRPr="005C63F4" w:rsidRDefault="001B0847" w:rsidP="001B0847">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Личностные результаты в сфере отношений обучающихся к семье и родителям, в том числе подготовка к семейной жизни: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ответственное отношение к созданию семьи на основе осознанного принятия ценностей семейной жизни;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положительный образ семьи, родительства (отцовства и материнства), интериоризация традиционных семейных ценностей. </w:t>
      </w:r>
    </w:p>
    <w:p w:rsidR="001B0847" w:rsidRPr="005C63F4" w:rsidRDefault="001B0847" w:rsidP="001B0847">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Личностные результаты в сфере отношения обучающихся к труду, в сфере социально-экономических отношений:</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уважение ко всем формам собственности, готовность к защите своей собственности,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осознанный выбор будущей профессии как путь и способ реализации собственных жизненных планов;</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готовность к самообслуживанию, включая обучение и выполнение домашних обязанностей.</w:t>
      </w:r>
    </w:p>
    <w:p w:rsidR="001B0847" w:rsidRPr="005C63F4" w:rsidRDefault="001B0847" w:rsidP="001B0847">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Личностные результаты в сфере физического, психологического, социального и академического благополучия обучающихся: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1B0847" w:rsidRPr="005C63F4" w:rsidRDefault="001B0847" w:rsidP="00B8275E">
      <w:pPr>
        <w:spacing w:after="0"/>
        <w:rPr>
          <w:rFonts w:ascii="Times New Roman" w:hAnsi="Times New Roman"/>
          <w:b/>
          <w:sz w:val="24"/>
          <w:szCs w:val="24"/>
          <w:lang w:eastAsia="en-US"/>
        </w:rPr>
      </w:pPr>
      <w:bookmarkStart w:id="12" w:name="_Toc434850649"/>
      <w:bookmarkStart w:id="13" w:name="_Toc435412673"/>
      <w:bookmarkStart w:id="14" w:name="_Toc453968146"/>
      <w:r w:rsidRPr="005C63F4">
        <w:rPr>
          <w:rFonts w:ascii="Times New Roman" w:hAnsi="Times New Roman"/>
          <w:b/>
          <w:sz w:val="24"/>
          <w:szCs w:val="24"/>
          <w:lang w:eastAsia="en-US"/>
        </w:rPr>
        <w:t xml:space="preserve">Метапредметные результаты </w:t>
      </w:r>
      <w:bookmarkEnd w:id="12"/>
      <w:bookmarkEnd w:id="13"/>
      <w:bookmarkEnd w:id="14"/>
    </w:p>
    <w:p w:rsidR="001B0847" w:rsidRPr="005C63F4" w:rsidRDefault="001B0847" w:rsidP="00B8275E">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lastRenderedPageBreak/>
        <w:t>Метапредметные результаты освоения ОПОП представлены тремя группами универсальных учебных действий (УУД).</w:t>
      </w:r>
    </w:p>
    <w:p w:rsidR="001B0847" w:rsidRPr="005C63F4" w:rsidRDefault="001B0847" w:rsidP="001B0847">
      <w:pPr>
        <w:suppressAutoHyphens/>
        <w:spacing w:after="0"/>
        <w:jc w:val="both"/>
        <w:rPr>
          <w:rFonts w:ascii="Times New Roman" w:hAnsi="Times New Roman"/>
          <w:b/>
          <w:i/>
          <w:sz w:val="24"/>
          <w:szCs w:val="24"/>
        </w:rPr>
      </w:pPr>
      <w:r w:rsidRPr="005C63F4">
        <w:rPr>
          <w:rFonts w:ascii="Times New Roman" w:hAnsi="Times New Roman"/>
          <w:b/>
          <w:i/>
          <w:sz w:val="24"/>
          <w:szCs w:val="24"/>
        </w:rPr>
        <w:t>Регулятивные универсальные учебные действия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самостоятельно определять цели, задавать параметры и критерии, по которым можно определить, что цель достигнута;</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ставить и формулировать собственные задачи в образовательной деятельности и жизненных ситуациях;</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оценивать ресурсы, в том числе время и другие нематериальные ресурсы, необходимые для достижения поставленной цели;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выбирать путь достижения цели, планировать решение поставленных задач, оптимизируя материальные и нематериальные затраты; </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организовывать эффективный поиск ресурсов, необходимых для достижения поставленной цели;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сопоставлять полученный результат деятельности с поставленной заранее целью.</w:t>
      </w:r>
    </w:p>
    <w:p w:rsidR="001B0847" w:rsidRPr="005C63F4" w:rsidRDefault="001B0847" w:rsidP="001B0847">
      <w:pPr>
        <w:suppressAutoHyphens/>
        <w:spacing w:after="0"/>
        <w:jc w:val="both"/>
        <w:rPr>
          <w:rFonts w:ascii="Times New Roman" w:hAnsi="Times New Roman"/>
          <w:b/>
          <w:i/>
          <w:sz w:val="24"/>
          <w:szCs w:val="24"/>
        </w:rPr>
      </w:pPr>
      <w:r w:rsidRPr="005C63F4">
        <w:rPr>
          <w:rFonts w:ascii="Times New Roman" w:hAnsi="Times New Roman"/>
          <w:b/>
          <w:i/>
          <w:sz w:val="24"/>
          <w:szCs w:val="24"/>
        </w:rPr>
        <w:t>Познавательные универсальные учебные действия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выстраивать индивидуальную образовательную траекторию, учитывая ограничения со стороны других участников и ресурсные ограничения;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менять и удерживать разные позиции в познавательной деятельности.</w:t>
      </w:r>
    </w:p>
    <w:p w:rsidR="001B0847" w:rsidRPr="005C63F4" w:rsidRDefault="001B0847" w:rsidP="001B0847">
      <w:pPr>
        <w:suppressAutoHyphens/>
        <w:spacing w:after="0"/>
        <w:jc w:val="both"/>
        <w:rPr>
          <w:rFonts w:ascii="Times New Roman" w:hAnsi="Times New Roman"/>
          <w:b/>
          <w:i/>
          <w:sz w:val="24"/>
          <w:szCs w:val="24"/>
        </w:rPr>
      </w:pPr>
      <w:r w:rsidRPr="005C63F4">
        <w:rPr>
          <w:rFonts w:ascii="Times New Roman" w:hAnsi="Times New Roman"/>
          <w:b/>
          <w:i/>
          <w:sz w:val="24"/>
          <w:szCs w:val="24"/>
        </w:rPr>
        <w:t>Коммуникативные универсальные учебные действия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координировать и выполнять работу в условиях реального, виртуального и комбинированного взаимодействия;</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развернуто, логично и точно излагать свою точку зрения с использованием адекватных (устных и письменных) языковых средств;</w:t>
      </w:r>
    </w:p>
    <w:p w:rsidR="001B0847" w:rsidRPr="005C63F4" w:rsidRDefault="001B0847" w:rsidP="001B0847">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lastRenderedPageBreak/>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1B0847" w:rsidRPr="005C63F4" w:rsidRDefault="001B0847" w:rsidP="00B8275E">
      <w:pPr>
        <w:spacing w:after="0"/>
        <w:rPr>
          <w:rFonts w:ascii="Times New Roman" w:hAnsi="Times New Roman"/>
          <w:b/>
          <w:sz w:val="24"/>
          <w:szCs w:val="24"/>
          <w:lang w:eastAsia="en-US"/>
        </w:rPr>
      </w:pPr>
      <w:bookmarkStart w:id="15" w:name="_Toc434850650"/>
      <w:bookmarkStart w:id="16" w:name="_Toc435412674"/>
      <w:bookmarkStart w:id="17" w:name="_Toc453968147"/>
      <w:r w:rsidRPr="005C63F4">
        <w:rPr>
          <w:rFonts w:ascii="Times New Roman" w:hAnsi="Times New Roman"/>
          <w:b/>
          <w:sz w:val="24"/>
          <w:szCs w:val="24"/>
          <w:lang w:eastAsia="en-US"/>
        </w:rPr>
        <w:t xml:space="preserve">Предметные результаты </w:t>
      </w:r>
      <w:bookmarkEnd w:id="15"/>
      <w:bookmarkEnd w:id="16"/>
      <w:bookmarkEnd w:id="17"/>
    </w:p>
    <w:p w:rsidR="001B0847" w:rsidRPr="005C63F4" w:rsidRDefault="001B0847" w:rsidP="00B8275E">
      <w:pPr>
        <w:suppressAutoHyphens/>
        <w:spacing w:after="0"/>
        <w:ind w:firstLine="709"/>
        <w:jc w:val="both"/>
        <w:rPr>
          <w:rFonts w:ascii="Times New Roman" w:hAnsi="Times New Roman"/>
          <w:b/>
          <w:i/>
          <w:sz w:val="24"/>
          <w:szCs w:val="24"/>
          <w:lang w:eastAsia="en-US"/>
        </w:rPr>
      </w:pPr>
      <w:r w:rsidRPr="005C63F4">
        <w:rPr>
          <w:rFonts w:ascii="Times New Roman" w:hAnsi="Times New Roman"/>
          <w:b/>
          <w:i/>
          <w:sz w:val="24"/>
          <w:szCs w:val="24"/>
          <w:lang w:eastAsia="en-US"/>
        </w:rPr>
        <w:t xml:space="preserve">Результаты  базового уровня: </w:t>
      </w:r>
    </w:p>
    <w:p w:rsidR="001B0847" w:rsidRPr="005C63F4" w:rsidRDefault="001B0847" w:rsidP="001B0847">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1B0847" w:rsidRPr="005C63F4" w:rsidRDefault="001B0847" w:rsidP="001B0847">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 умение решать основные практические задачи, характерные для использования методов и инструментария данной предметной области;</w:t>
      </w:r>
    </w:p>
    <w:p w:rsidR="001B0847" w:rsidRPr="005C63F4" w:rsidRDefault="001B0847" w:rsidP="001B0847">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1B0847" w:rsidRPr="005C63F4" w:rsidRDefault="001B0847" w:rsidP="001B0847">
      <w:pPr>
        <w:suppressAutoHyphens/>
        <w:spacing w:after="0"/>
        <w:ind w:firstLine="709"/>
        <w:jc w:val="both"/>
        <w:rPr>
          <w:rFonts w:ascii="Times New Roman" w:hAnsi="Times New Roman"/>
          <w:b/>
          <w:i/>
          <w:sz w:val="24"/>
          <w:szCs w:val="24"/>
          <w:lang w:eastAsia="en-US"/>
        </w:rPr>
      </w:pPr>
      <w:r w:rsidRPr="005C63F4">
        <w:rPr>
          <w:rFonts w:ascii="Times New Roman" w:hAnsi="Times New Roman"/>
          <w:b/>
          <w:i/>
          <w:sz w:val="24"/>
          <w:szCs w:val="24"/>
          <w:lang w:eastAsia="en-US"/>
        </w:rPr>
        <w:t xml:space="preserve">Результаты профильного уровня: </w:t>
      </w:r>
    </w:p>
    <w:p w:rsidR="001B0847" w:rsidRPr="005C63F4" w:rsidRDefault="001B0847" w:rsidP="001B0847">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1B0847" w:rsidRPr="005C63F4" w:rsidRDefault="001B0847" w:rsidP="001B0847">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1B0847" w:rsidRPr="005C63F4" w:rsidRDefault="001B0847" w:rsidP="001B0847">
      <w:pPr>
        <w:spacing w:after="0"/>
        <w:jc w:val="both"/>
        <w:rPr>
          <w:rFonts w:ascii="Times New Roman" w:hAnsi="Times New Roman"/>
          <w:sz w:val="24"/>
          <w:szCs w:val="24"/>
          <w:lang w:eastAsia="en-US"/>
        </w:rPr>
      </w:pPr>
      <w:r w:rsidRPr="005C63F4">
        <w:rPr>
          <w:rFonts w:ascii="Times New Roman" w:hAnsi="Times New Roman"/>
          <w:sz w:val="24"/>
          <w:szCs w:val="24"/>
          <w:lang w:eastAsia="en-US"/>
        </w:rPr>
        <w:t>– наличие представлений о данной предметной области как целостной теории (совокупности теорий), об основных связях</w:t>
      </w:r>
    </w:p>
    <w:p w:rsidR="00DF0F04" w:rsidRPr="005C63F4" w:rsidRDefault="00DF0F04" w:rsidP="00C33E4E">
      <w:pPr>
        <w:spacing w:after="0"/>
        <w:ind w:firstLine="709"/>
        <w:jc w:val="both"/>
        <w:rPr>
          <w:rFonts w:ascii="Times New Roman" w:hAnsi="Times New Roman"/>
          <w:sz w:val="24"/>
          <w:szCs w:val="24"/>
        </w:rPr>
      </w:pPr>
    </w:p>
    <w:p w:rsidR="00DF0F04" w:rsidRPr="005C63F4" w:rsidRDefault="00DF0F04" w:rsidP="00B86549">
      <w:pPr>
        <w:pStyle w:val="1"/>
        <w:jc w:val="center"/>
        <w:rPr>
          <w:rFonts w:ascii="Times New Roman" w:hAnsi="Times New Roman"/>
          <w:sz w:val="24"/>
          <w:szCs w:val="24"/>
        </w:rPr>
      </w:pPr>
      <w:bookmarkStart w:id="18" w:name="_Toc525480502"/>
      <w:r w:rsidRPr="005C63F4">
        <w:rPr>
          <w:rFonts w:ascii="Times New Roman" w:hAnsi="Times New Roman"/>
          <w:sz w:val="24"/>
          <w:szCs w:val="24"/>
        </w:rPr>
        <w:t>РАЗДЕЛ 5. СТРУКТУРА ОБРАЗОВАТЕЛЬНОЙ ПРОГРАММЫ</w:t>
      </w:r>
      <w:bookmarkEnd w:id="18"/>
    </w:p>
    <w:p w:rsidR="00595469" w:rsidRPr="005C63F4" w:rsidRDefault="00595469" w:rsidP="00595469">
      <w:pPr>
        <w:spacing w:after="0"/>
        <w:ind w:firstLine="720"/>
        <w:jc w:val="both"/>
        <w:rPr>
          <w:rFonts w:ascii="Times New Roman" w:hAnsi="Times New Roman"/>
          <w:bCs/>
          <w:sz w:val="24"/>
          <w:szCs w:val="24"/>
        </w:rPr>
      </w:pPr>
      <w:r w:rsidRPr="005C63F4">
        <w:rPr>
          <w:rFonts w:ascii="Times New Roman" w:hAnsi="Times New Roman"/>
          <w:bCs/>
          <w:sz w:val="24"/>
          <w:szCs w:val="24"/>
        </w:rPr>
        <w:t>ППССЗ</w:t>
      </w:r>
      <w:r w:rsidRPr="005C63F4">
        <w:rPr>
          <w:rFonts w:ascii="Times New Roman" w:hAnsi="Times New Roman"/>
          <w:b/>
          <w:bCs/>
          <w:sz w:val="24"/>
          <w:szCs w:val="24"/>
        </w:rPr>
        <w:t xml:space="preserve"> </w:t>
      </w:r>
      <w:r w:rsidRPr="005C63F4">
        <w:rPr>
          <w:rFonts w:ascii="Times New Roman" w:hAnsi="Times New Roman"/>
          <w:bCs/>
          <w:sz w:val="24"/>
          <w:szCs w:val="24"/>
        </w:rPr>
        <w:t>предусматривает изучение следующих учебных циклов: общеобразовательного,</w:t>
      </w:r>
      <w:r w:rsidRPr="005C63F4">
        <w:t xml:space="preserve"> </w:t>
      </w:r>
      <w:r w:rsidRPr="005C63F4">
        <w:rPr>
          <w:rFonts w:ascii="Times New Roman" w:hAnsi="Times New Roman"/>
          <w:bCs/>
          <w:sz w:val="24"/>
          <w:szCs w:val="24"/>
        </w:rPr>
        <w:t>общего гуманитарного и социально-экономического;математического и общего естественнонаучного; профессионального и разделов: физическая культура, учебная практика, производственная практика, промежуточная аттестация и государственная итоговая аттестация.</w:t>
      </w:r>
    </w:p>
    <w:p w:rsidR="00595469" w:rsidRPr="005C63F4" w:rsidRDefault="00595469" w:rsidP="00595469">
      <w:pPr>
        <w:spacing w:after="0"/>
        <w:ind w:firstLine="720"/>
        <w:jc w:val="both"/>
        <w:rPr>
          <w:rFonts w:ascii="Times New Roman" w:hAnsi="Times New Roman"/>
          <w:bCs/>
          <w:sz w:val="24"/>
          <w:szCs w:val="24"/>
        </w:rPr>
      </w:pPr>
      <w:r w:rsidRPr="005C63F4">
        <w:rPr>
          <w:rFonts w:ascii="Times New Roman" w:hAnsi="Times New Roman"/>
          <w:bCs/>
          <w:sz w:val="24"/>
          <w:szCs w:val="24"/>
        </w:rPr>
        <w:t>Вариативная  часть</w:t>
      </w:r>
      <w:r w:rsidR="00A94E12" w:rsidRPr="005C63F4">
        <w:rPr>
          <w:rFonts w:ascii="Times New Roman" w:hAnsi="Times New Roman"/>
          <w:bCs/>
          <w:sz w:val="24"/>
          <w:szCs w:val="24"/>
        </w:rPr>
        <w:t xml:space="preserve"> </w:t>
      </w:r>
      <w:r w:rsidRPr="005C63F4">
        <w:rPr>
          <w:rFonts w:ascii="Times New Roman" w:hAnsi="Times New Roman"/>
          <w:bCs/>
          <w:sz w:val="24"/>
          <w:szCs w:val="24"/>
        </w:rPr>
        <w:t xml:space="preserve">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595469" w:rsidRPr="005C63F4" w:rsidRDefault="00595469" w:rsidP="00595469">
      <w:pPr>
        <w:spacing w:after="0"/>
        <w:ind w:firstLine="720"/>
        <w:jc w:val="both"/>
        <w:rPr>
          <w:rFonts w:ascii="Times New Roman" w:hAnsi="Times New Roman"/>
          <w:bCs/>
          <w:sz w:val="24"/>
          <w:szCs w:val="24"/>
        </w:rPr>
      </w:pPr>
      <w:r w:rsidRPr="005C63F4">
        <w:rPr>
          <w:rFonts w:ascii="Times New Roman" w:hAnsi="Times New Roman"/>
          <w:bCs/>
          <w:sz w:val="24"/>
          <w:szCs w:val="24"/>
        </w:rPr>
        <w:t>Общеобразовательная подготовка,  гуманитарный и социально-экономический, математический и общий естественнонаучный циклы состоят из дисциплин.</w:t>
      </w:r>
    </w:p>
    <w:p w:rsidR="00595469" w:rsidRPr="005C63F4" w:rsidRDefault="00595469" w:rsidP="00595469">
      <w:pPr>
        <w:spacing w:after="0"/>
        <w:ind w:firstLine="720"/>
        <w:jc w:val="both"/>
        <w:rPr>
          <w:rFonts w:ascii="Times New Roman" w:hAnsi="Times New Roman"/>
          <w:bCs/>
          <w:sz w:val="24"/>
          <w:szCs w:val="24"/>
        </w:rPr>
      </w:pPr>
      <w:r w:rsidRPr="005C63F4">
        <w:rPr>
          <w:rFonts w:ascii="Times New Roman" w:hAnsi="Times New Roman"/>
          <w:bCs/>
          <w:sz w:val="24"/>
          <w:szCs w:val="24"/>
        </w:rPr>
        <w:t>Профессиональный учебный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 практика (по профилю специальности).</w:t>
      </w:r>
    </w:p>
    <w:p w:rsidR="00595469" w:rsidRPr="005C63F4" w:rsidRDefault="00595469" w:rsidP="00595469">
      <w:pPr>
        <w:spacing w:after="0"/>
        <w:ind w:firstLine="720"/>
        <w:jc w:val="both"/>
        <w:rPr>
          <w:rFonts w:ascii="Times New Roman" w:hAnsi="Times New Roman"/>
          <w:bCs/>
          <w:sz w:val="24"/>
          <w:szCs w:val="24"/>
        </w:rPr>
      </w:pPr>
      <w:r w:rsidRPr="005C63F4">
        <w:rPr>
          <w:rFonts w:ascii="Times New Roman" w:hAnsi="Times New Roman"/>
          <w:bCs/>
          <w:sz w:val="24"/>
          <w:szCs w:val="24"/>
        </w:rPr>
        <w:t xml:space="preserve">Общеобразовательный цикл состоит из  общих учебных дисциплин, учебных дисциплин по выбору из обязательных предметных областей и дополнительных учебных дисциплин.  </w:t>
      </w:r>
    </w:p>
    <w:p w:rsidR="00595469" w:rsidRPr="005C63F4" w:rsidRDefault="00595469" w:rsidP="00595469">
      <w:pPr>
        <w:spacing w:after="0"/>
        <w:ind w:firstLine="720"/>
        <w:jc w:val="both"/>
        <w:rPr>
          <w:rFonts w:ascii="Times New Roman" w:hAnsi="Times New Roman"/>
          <w:bCs/>
          <w:sz w:val="24"/>
          <w:szCs w:val="24"/>
        </w:rPr>
      </w:pPr>
      <w:r w:rsidRPr="005C63F4">
        <w:rPr>
          <w:rFonts w:ascii="Times New Roman" w:hAnsi="Times New Roman"/>
          <w:bCs/>
          <w:sz w:val="24"/>
          <w:szCs w:val="24"/>
        </w:rPr>
        <w:t>Распределение общеобразовательных дисциплин по предметным областям: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103"/>
      </w:tblGrid>
      <w:tr w:rsidR="005C63F4" w:rsidRPr="005C63F4" w:rsidTr="00E31B68">
        <w:tc>
          <w:tcPr>
            <w:tcW w:w="4253" w:type="dxa"/>
          </w:tcPr>
          <w:p w:rsidR="00595469" w:rsidRPr="005C63F4" w:rsidRDefault="00595469" w:rsidP="00E31B68">
            <w:pPr>
              <w:spacing w:after="0" w:line="240" w:lineRule="auto"/>
              <w:jc w:val="center"/>
              <w:rPr>
                <w:rFonts w:ascii="Times New Roman" w:hAnsi="Times New Roman"/>
                <w:b/>
                <w:sz w:val="24"/>
                <w:szCs w:val="24"/>
              </w:rPr>
            </w:pPr>
            <w:r w:rsidRPr="005C63F4">
              <w:rPr>
                <w:rFonts w:ascii="Times New Roman" w:hAnsi="Times New Roman"/>
                <w:b/>
                <w:sz w:val="24"/>
                <w:szCs w:val="24"/>
              </w:rPr>
              <w:t>Предметная область</w:t>
            </w:r>
          </w:p>
        </w:tc>
        <w:tc>
          <w:tcPr>
            <w:tcW w:w="5103" w:type="dxa"/>
          </w:tcPr>
          <w:p w:rsidR="00595469" w:rsidRPr="005C63F4" w:rsidRDefault="00595469" w:rsidP="00E31B68">
            <w:pPr>
              <w:spacing w:after="0" w:line="240" w:lineRule="auto"/>
              <w:jc w:val="center"/>
              <w:rPr>
                <w:rFonts w:ascii="Times New Roman" w:hAnsi="Times New Roman"/>
                <w:b/>
                <w:sz w:val="24"/>
                <w:szCs w:val="24"/>
              </w:rPr>
            </w:pPr>
            <w:r w:rsidRPr="005C63F4">
              <w:rPr>
                <w:rFonts w:ascii="Times New Roman" w:hAnsi="Times New Roman"/>
                <w:b/>
                <w:sz w:val="24"/>
                <w:szCs w:val="24"/>
              </w:rPr>
              <w:t xml:space="preserve">Учебные дисциплины </w:t>
            </w:r>
          </w:p>
        </w:tc>
      </w:tr>
      <w:tr w:rsidR="005C63F4" w:rsidRPr="005C63F4" w:rsidTr="00E31B68">
        <w:tc>
          <w:tcPr>
            <w:tcW w:w="4253" w:type="dxa"/>
            <w:vMerge w:val="restart"/>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Русский язык и литература</w:t>
            </w: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 xml:space="preserve">Русский язык </w:t>
            </w:r>
          </w:p>
        </w:tc>
      </w:tr>
      <w:tr w:rsidR="005C63F4" w:rsidRPr="005C63F4" w:rsidTr="00E31B68">
        <w:tc>
          <w:tcPr>
            <w:tcW w:w="4253" w:type="dxa"/>
            <w:vMerge/>
          </w:tcPr>
          <w:p w:rsidR="00595469" w:rsidRPr="005C63F4" w:rsidRDefault="00595469" w:rsidP="00E31B68">
            <w:pPr>
              <w:spacing w:after="0" w:line="240" w:lineRule="auto"/>
              <w:rPr>
                <w:rFonts w:ascii="Times New Roman" w:hAnsi="Times New Roman"/>
                <w:sz w:val="24"/>
                <w:szCs w:val="24"/>
              </w:rPr>
            </w:pP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Литература</w:t>
            </w:r>
          </w:p>
        </w:tc>
      </w:tr>
      <w:tr w:rsidR="005C63F4" w:rsidRPr="005C63F4" w:rsidTr="00E31B68">
        <w:tc>
          <w:tcPr>
            <w:tcW w:w="4253" w:type="dxa"/>
          </w:tcPr>
          <w:p w:rsidR="00615644" w:rsidRPr="005C63F4" w:rsidRDefault="00615644" w:rsidP="00E31B68">
            <w:pPr>
              <w:spacing w:after="0" w:line="240" w:lineRule="auto"/>
              <w:rPr>
                <w:rFonts w:ascii="Times New Roman" w:hAnsi="Times New Roman"/>
                <w:sz w:val="24"/>
                <w:szCs w:val="24"/>
              </w:rPr>
            </w:pPr>
            <w:r w:rsidRPr="005C63F4">
              <w:rPr>
                <w:rFonts w:ascii="Times New Roman" w:hAnsi="Times New Roman"/>
                <w:sz w:val="24"/>
                <w:szCs w:val="24"/>
              </w:rPr>
              <w:t>Родной язык и родная литература</w:t>
            </w:r>
          </w:p>
        </w:tc>
        <w:tc>
          <w:tcPr>
            <w:tcW w:w="5103" w:type="dxa"/>
          </w:tcPr>
          <w:p w:rsidR="00615644" w:rsidRPr="005C63F4" w:rsidRDefault="00615644" w:rsidP="00E31B68">
            <w:pPr>
              <w:spacing w:after="0" w:line="240" w:lineRule="auto"/>
              <w:rPr>
                <w:rFonts w:ascii="Times New Roman" w:hAnsi="Times New Roman"/>
                <w:sz w:val="24"/>
                <w:szCs w:val="24"/>
              </w:rPr>
            </w:pPr>
            <w:r w:rsidRPr="005C63F4">
              <w:rPr>
                <w:rFonts w:ascii="Times New Roman" w:hAnsi="Times New Roman"/>
                <w:sz w:val="24"/>
                <w:szCs w:val="24"/>
              </w:rPr>
              <w:t>Родной язык</w:t>
            </w:r>
          </w:p>
        </w:tc>
      </w:tr>
      <w:tr w:rsidR="005C63F4" w:rsidRPr="005C63F4" w:rsidTr="00E31B68">
        <w:tc>
          <w:tcPr>
            <w:tcW w:w="4253" w:type="dxa"/>
            <w:vMerge w:val="restart"/>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Иностранные языки</w:t>
            </w: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Иностранный язык (английский)</w:t>
            </w:r>
          </w:p>
        </w:tc>
      </w:tr>
      <w:tr w:rsidR="005C63F4" w:rsidRPr="005C63F4" w:rsidTr="00E31B68">
        <w:tc>
          <w:tcPr>
            <w:tcW w:w="4253" w:type="dxa"/>
            <w:vMerge/>
          </w:tcPr>
          <w:p w:rsidR="00595469" w:rsidRPr="005C63F4" w:rsidRDefault="00595469" w:rsidP="00E31B68">
            <w:pPr>
              <w:spacing w:after="0" w:line="240" w:lineRule="auto"/>
              <w:rPr>
                <w:rFonts w:ascii="Times New Roman" w:hAnsi="Times New Roman"/>
                <w:sz w:val="24"/>
                <w:szCs w:val="24"/>
              </w:rPr>
            </w:pP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Иностранный язык (немецкий)</w:t>
            </w:r>
          </w:p>
        </w:tc>
      </w:tr>
      <w:tr w:rsidR="005C63F4" w:rsidRPr="005C63F4" w:rsidTr="00E31B68">
        <w:tc>
          <w:tcPr>
            <w:tcW w:w="4253" w:type="dxa"/>
            <w:vMerge w:val="restart"/>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Общественные науки</w:t>
            </w: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История</w:t>
            </w:r>
          </w:p>
        </w:tc>
      </w:tr>
      <w:tr w:rsidR="005C63F4" w:rsidRPr="005C63F4" w:rsidTr="00E31B68">
        <w:tc>
          <w:tcPr>
            <w:tcW w:w="4253" w:type="dxa"/>
            <w:vMerge/>
          </w:tcPr>
          <w:p w:rsidR="00595469" w:rsidRPr="005C63F4" w:rsidRDefault="00595469" w:rsidP="00E31B68">
            <w:pPr>
              <w:spacing w:after="0" w:line="240" w:lineRule="auto"/>
              <w:rPr>
                <w:rFonts w:ascii="Times New Roman" w:hAnsi="Times New Roman"/>
                <w:sz w:val="24"/>
                <w:szCs w:val="24"/>
              </w:rPr>
            </w:pP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Обществознание (включая экономику и право)</w:t>
            </w:r>
          </w:p>
        </w:tc>
      </w:tr>
      <w:tr w:rsidR="005C63F4" w:rsidRPr="005C63F4" w:rsidTr="00E31B68">
        <w:tc>
          <w:tcPr>
            <w:tcW w:w="4253" w:type="dxa"/>
            <w:vMerge w:val="restart"/>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Математика и информатика</w:t>
            </w: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Математика</w:t>
            </w:r>
          </w:p>
        </w:tc>
      </w:tr>
      <w:tr w:rsidR="005C63F4" w:rsidRPr="005C63F4" w:rsidTr="00E31B68">
        <w:tc>
          <w:tcPr>
            <w:tcW w:w="4253" w:type="dxa"/>
            <w:vMerge/>
          </w:tcPr>
          <w:p w:rsidR="00595469" w:rsidRPr="005C63F4" w:rsidRDefault="00595469" w:rsidP="00E31B68">
            <w:pPr>
              <w:spacing w:after="0" w:line="240" w:lineRule="auto"/>
              <w:rPr>
                <w:rFonts w:ascii="Times New Roman" w:hAnsi="Times New Roman"/>
                <w:sz w:val="24"/>
                <w:szCs w:val="24"/>
              </w:rPr>
            </w:pP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Информатика</w:t>
            </w:r>
          </w:p>
        </w:tc>
      </w:tr>
      <w:tr w:rsidR="005C63F4" w:rsidRPr="005C63F4" w:rsidTr="00E31B68">
        <w:tc>
          <w:tcPr>
            <w:tcW w:w="4253" w:type="dxa"/>
            <w:vMerge w:val="restart"/>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Естественные науки</w:t>
            </w: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Физика</w:t>
            </w:r>
          </w:p>
        </w:tc>
      </w:tr>
      <w:tr w:rsidR="005C63F4" w:rsidRPr="005C63F4" w:rsidTr="00E31B68">
        <w:tc>
          <w:tcPr>
            <w:tcW w:w="4253" w:type="dxa"/>
            <w:vMerge/>
          </w:tcPr>
          <w:p w:rsidR="00595469" w:rsidRPr="005C63F4" w:rsidRDefault="00595469" w:rsidP="00E31B68">
            <w:pPr>
              <w:spacing w:after="0" w:line="240" w:lineRule="auto"/>
              <w:rPr>
                <w:rFonts w:ascii="Times New Roman" w:hAnsi="Times New Roman"/>
                <w:sz w:val="24"/>
                <w:szCs w:val="24"/>
              </w:rPr>
            </w:pP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Химия</w:t>
            </w:r>
          </w:p>
        </w:tc>
      </w:tr>
      <w:tr w:rsidR="005C63F4" w:rsidRPr="005C63F4" w:rsidTr="00E31B68">
        <w:tc>
          <w:tcPr>
            <w:tcW w:w="4253" w:type="dxa"/>
            <w:vMerge/>
          </w:tcPr>
          <w:p w:rsidR="00595469" w:rsidRPr="005C63F4" w:rsidRDefault="00595469" w:rsidP="00E31B68">
            <w:pPr>
              <w:spacing w:after="0" w:line="240" w:lineRule="auto"/>
              <w:rPr>
                <w:rFonts w:ascii="Times New Roman" w:hAnsi="Times New Roman"/>
                <w:sz w:val="24"/>
                <w:szCs w:val="24"/>
              </w:rPr>
            </w:pP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Биология</w:t>
            </w:r>
          </w:p>
        </w:tc>
      </w:tr>
      <w:tr w:rsidR="005C63F4" w:rsidRPr="005C63F4" w:rsidTr="00E31B68">
        <w:tc>
          <w:tcPr>
            <w:tcW w:w="4253" w:type="dxa"/>
            <w:vMerge/>
          </w:tcPr>
          <w:p w:rsidR="00595469" w:rsidRPr="005C63F4" w:rsidRDefault="00595469" w:rsidP="00E31B68">
            <w:pPr>
              <w:spacing w:after="0" w:line="240" w:lineRule="auto"/>
              <w:rPr>
                <w:rFonts w:ascii="Times New Roman" w:hAnsi="Times New Roman"/>
                <w:sz w:val="24"/>
                <w:szCs w:val="24"/>
              </w:rPr>
            </w:pP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 xml:space="preserve">Астрономия </w:t>
            </w:r>
          </w:p>
        </w:tc>
      </w:tr>
      <w:tr w:rsidR="005C63F4" w:rsidRPr="005C63F4" w:rsidTr="00E31B68">
        <w:tc>
          <w:tcPr>
            <w:tcW w:w="4253" w:type="dxa"/>
            <w:vMerge w:val="restart"/>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ФК, экология и основы безопасности жизнедеятельности</w:t>
            </w: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Физическая культура</w:t>
            </w:r>
          </w:p>
        </w:tc>
      </w:tr>
      <w:tr w:rsidR="00595469" w:rsidRPr="005C63F4" w:rsidTr="00E31B68">
        <w:tc>
          <w:tcPr>
            <w:tcW w:w="4253" w:type="dxa"/>
            <w:vMerge/>
          </w:tcPr>
          <w:p w:rsidR="00595469" w:rsidRPr="005C63F4" w:rsidRDefault="00595469" w:rsidP="00E31B68">
            <w:pPr>
              <w:spacing w:after="0" w:line="240" w:lineRule="auto"/>
              <w:rPr>
                <w:rFonts w:ascii="Times New Roman" w:hAnsi="Times New Roman"/>
                <w:sz w:val="24"/>
                <w:szCs w:val="24"/>
              </w:rPr>
            </w:pPr>
          </w:p>
        </w:tc>
        <w:tc>
          <w:tcPr>
            <w:tcW w:w="5103" w:type="dxa"/>
          </w:tcPr>
          <w:p w:rsidR="00595469" w:rsidRPr="005C63F4" w:rsidRDefault="00595469" w:rsidP="00E31B68">
            <w:pPr>
              <w:spacing w:after="0" w:line="240" w:lineRule="auto"/>
              <w:rPr>
                <w:rFonts w:ascii="Times New Roman" w:hAnsi="Times New Roman"/>
                <w:sz w:val="24"/>
                <w:szCs w:val="24"/>
              </w:rPr>
            </w:pPr>
            <w:r w:rsidRPr="005C63F4">
              <w:rPr>
                <w:rFonts w:ascii="Times New Roman" w:hAnsi="Times New Roman"/>
                <w:sz w:val="24"/>
                <w:szCs w:val="24"/>
              </w:rPr>
              <w:t>Основы безопасности жизнедеятельности</w:t>
            </w:r>
          </w:p>
        </w:tc>
      </w:tr>
    </w:tbl>
    <w:p w:rsidR="00595469" w:rsidRPr="005C63F4" w:rsidRDefault="00595469" w:rsidP="00595469">
      <w:pPr>
        <w:shd w:val="clear" w:color="auto" w:fill="FFFFFF"/>
        <w:spacing w:after="0"/>
        <w:ind w:firstLine="360"/>
        <w:jc w:val="both"/>
        <w:rPr>
          <w:rFonts w:ascii="Times New Roman" w:hAnsi="Times New Roman"/>
          <w:sz w:val="24"/>
          <w:szCs w:val="24"/>
        </w:rPr>
      </w:pPr>
    </w:p>
    <w:p w:rsidR="00595469" w:rsidRPr="005C63F4" w:rsidRDefault="00595469" w:rsidP="00595469">
      <w:pPr>
        <w:spacing w:after="0"/>
        <w:ind w:firstLine="720"/>
        <w:jc w:val="both"/>
        <w:rPr>
          <w:rFonts w:ascii="Times New Roman" w:hAnsi="Times New Roman"/>
          <w:bCs/>
          <w:sz w:val="24"/>
          <w:szCs w:val="24"/>
        </w:rPr>
      </w:pPr>
      <w:r w:rsidRPr="005C63F4">
        <w:rPr>
          <w:rFonts w:ascii="Times New Roman" w:hAnsi="Times New Roman"/>
          <w:bCs/>
          <w:sz w:val="24"/>
          <w:szCs w:val="24"/>
        </w:rPr>
        <w:t xml:space="preserve">В соответствии с профилем профессионального образования (естественно-научный) на профильном уровне изучаются дисциплины: «Информатика», «Химия», «Биология».  Обязательная часть общего гуманитарного и социально-экономического цикла ППССЗ СПО базовой подготовки предусматривает изучение следующих обязательных дисциплин: «Основы философии», «История», «Иностранный язык в профессиональной деятельности», «Физическая культура», «Безопасность жизнедеятельности», «Психология общения». Объем часов на дисциплину «Безопасность жизнедеятельности» составляет 68 часов, из них на освоение основ военной службы - 48 часов. </w:t>
      </w:r>
    </w:p>
    <w:p w:rsidR="00595469" w:rsidRPr="005C63F4" w:rsidRDefault="00595469" w:rsidP="00595469">
      <w:pPr>
        <w:shd w:val="clear" w:color="auto" w:fill="FFFFFF"/>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Содержание и организация образовательного процесса при реализации данной ППССЗ регламентируется календарным учебным графиком, учебным планом специальности; рабочими программами учебных дисциплин (модулей); материалами, обеспечивающими качество подготовки и воспитания обучающихся; программами практик, а также методическими материалами, обеспечивающими реализацию ППССЗ.</w:t>
      </w:r>
    </w:p>
    <w:p w:rsidR="00595469" w:rsidRPr="005C63F4" w:rsidRDefault="00DF0F04" w:rsidP="00B86549">
      <w:pPr>
        <w:pStyle w:val="1"/>
        <w:rPr>
          <w:rFonts w:ascii="Times New Roman" w:hAnsi="Times New Roman"/>
          <w:sz w:val="24"/>
          <w:szCs w:val="24"/>
        </w:rPr>
      </w:pPr>
      <w:bookmarkStart w:id="19" w:name="_Toc525480503"/>
      <w:r w:rsidRPr="005C63F4">
        <w:rPr>
          <w:rFonts w:ascii="Times New Roman" w:hAnsi="Times New Roman"/>
          <w:sz w:val="24"/>
          <w:szCs w:val="24"/>
        </w:rPr>
        <w:t xml:space="preserve">5.1. </w:t>
      </w:r>
      <w:r w:rsidR="001B0847" w:rsidRPr="005C63F4">
        <w:rPr>
          <w:rFonts w:ascii="Times New Roman" w:hAnsi="Times New Roman"/>
          <w:sz w:val="24"/>
          <w:szCs w:val="24"/>
        </w:rPr>
        <w:t>У</w:t>
      </w:r>
      <w:r w:rsidRPr="005C63F4">
        <w:rPr>
          <w:rFonts w:ascii="Times New Roman" w:hAnsi="Times New Roman"/>
          <w:sz w:val="24"/>
          <w:szCs w:val="24"/>
        </w:rPr>
        <w:t>чебный план</w:t>
      </w:r>
      <w:bookmarkEnd w:id="19"/>
      <w:r w:rsidRPr="005C63F4">
        <w:rPr>
          <w:rFonts w:ascii="Times New Roman" w:hAnsi="Times New Roman"/>
          <w:sz w:val="24"/>
          <w:szCs w:val="24"/>
        </w:rPr>
        <w:t xml:space="preserve"> </w:t>
      </w:r>
    </w:p>
    <w:p w:rsidR="00595469" w:rsidRPr="005C63F4" w:rsidRDefault="00DF0F04" w:rsidP="00595469">
      <w:pPr>
        <w:shd w:val="clear" w:color="auto" w:fill="FFFFFF"/>
        <w:spacing w:after="0"/>
        <w:ind w:firstLine="360"/>
        <w:jc w:val="both"/>
        <w:rPr>
          <w:rFonts w:ascii="Times New Roman" w:hAnsi="Times New Roman"/>
          <w:sz w:val="24"/>
          <w:szCs w:val="24"/>
        </w:rPr>
      </w:pPr>
      <w:r w:rsidRPr="005C63F4">
        <w:rPr>
          <w:rFonts w:ascii="Times New Roman" w:hAnsi="Times New Roman"/>
          <w:b/>
          <w:sz w:val="24"/>
          <w:szCs w:val="24"/>
        </w:rPr>
        <w:t xml:space="preserve"> </w:t>
      </w:r>
      <w:r w:rsidR="00595469" w:rsidRPr="005C63F4">
        <w:rPr>
          <w:rFonts w:ascii="Times New Roman" w:hAnsi="Times New Roman"/>
          <w:sz w:val="24"/>
          <w:szCs w:val="24"/>
        </w:rPr>
        <w:t>Учебный план разработан на основе ФГОС СПО,</w:t>
      </w:r>
      <w:r w:rsidR="00595469" w:rsidRPr="005C63F4">
        <w:t xml:space="preserve"> </w:t>
      </w:r>
      <w:r w:rsidR="00595469" w:rsidRPr="005C63F4">
        <w:rPr>
          <w:rFonts w:ascii="Times New Roman" w:hAnsi="Times New Roman"/>
        </w:rPr>
        <w:t>Примерной</w:t>
      </w:r>
      <w:r w:rsidR="00595469" w:rsidRPr="005C63F4">
        <w:t xml:space="preserve"> </w:t>
      </w:r>
      <w:r w:rsidR="00595469" w:rsidRPr="005C63F4">
        <w:rPr>
          <w:rFonts w:ascii="Times New Roman" w:hAnsi="Times New Roman"/>
          <w:sz w:val="24"/>
          <w:szCs w:val="24"/>
        </w:rPr>
        <w:t>образовательной программе</w:t>
      </w:r>
    </w:p>
    <w:p w:rsidR="00595469" w:rsidRPr="005C63F4" w:rsidRDefault="00595469" w:rsidP="00595469">
      <w:pPr>
        <w:shd w:val="clear" w:color="auto" w:fill="FFFFFF"/>
        <w:spacing w:after="0"/>
        <w:ind w:firstLine="360"/>
        <w:jc w:val="both"/>
        <w:rPr>
          <w:rFonts w:ascii="Times New Roman" w:hAnsi="Times New Roman"/>
          <w:sz w:val="24"/>
          <w:szCs w:val="24"/>
        </w:rPr>
      </w:pPr>
      <w:r w:rsidRPr="005C63F4">
        <w:rPr>
          <w:rFonts w:ascii="Times New Roman" w:hAnsi="Times New Roman"/>
          <w:sz w:val="24"/>
          <w:szCs w:val="24"/>
        </w:rPr>
        <w:t xml:space="preserve">подготовки специалиста среднего звена по специальности </w:t>
      </w:r>
      <w:r w:rsidRPr="005C63F4">
        <w:rPr>
          <w:rFonts w:ascii="Times New Roman" w:hAnsi="Times New Roman"/>
          <w:bCs/>
          <w:sz w:val="24"/>
          <w:szCs w:val="24"/>
        </w:rPr>
        <w:t>43.02.15 Поварское и кондитерское дело</w:t>
      </w:r>
      <w:r w:rsidRPr="005C63F4">
        <w:rPr>
          <w:rFonts w:ascii="Times New Roman" w:hAnsi="Times New Roman"/>
          <w:sz w:val="24"/>
          <w:szCs w:val="24"/>
        </w:rPr>
        <w:t xml:space="preserve">, Федерального государственного образовательного стандарта среднего общего образования", Устава техникума,  Приказа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 </w:t>
      </w:r>
    </w:p>
    <w:p w:rsidR="00595469" w:rsidRPr="005C63F4" w:rsidRDefault="00595469" w:rsidP="00595469">
      <w:pPr>
        <w:shd w:val="clear" w:color="auto" w:fill="FFFFFF"/>
        <w:spacing w:after="0"/>
        <w:ind w:firstLine="360"/>
        <w:jc w:val="both"/>
        <w:rPr>
          <w:rFonts w:ascii="Times New Roman" w:hAnsi="Times New Roman"/>
          <w:sz w:val="24"/>
          <w:szCs w:val="24"/>
        </w:rPr>
      </w:pPr>
      <w:r w:rsidRPr="005C63F4">
        <w:rPr>
          <w:rFonts w:ascii="Times New Roman" w:hAnsi="Times New Roman"/>
          <w:sz w:val="24"/>
          <w:szCs w:val="24"/>
        </w:rPr>
        <w:t>На основании письма Минобрнауки России от 20 июня 2017 г. № ТС-194/08 «Об организации изучения учебного   предмета «Астрономия» в учебный план введена обязательная учебная дисциплина ОУДБ.20 Астрономия в объеме 3</w:t>
      </w:r>
      <w:r w:rsidR="009425BF" w:rsidRPr="005C63F4">
        <w:rPr>
          <w:rFonts w:ascii="Times New Roman" w:hAnsi="Times New Roman"/>
          <w:sz w:val="24"/>
          <w:szCs w:val="24"/>
        </w:rPr>
        <w:t>6</w:t>
      </w:r>
      <w:r w:rsidRPr="005C63F4">
        <w:rPr>
          <w:rFonts w:ascii="Times New Roman" w:hAnsi="Times New Roman"/>
          <w:sz w:val="24"/>
          <w:szCs w:val="24"/>
        </w:rPr>
        <w:t xml:space="preserve"> часов обязательной нагрузки за счет объема часов вариативной части образовательной программы. Так как  изменения в примерные программы общеобразовательных дисциплин не внесены, часы внутри учебного плана были перераспределены техникумом самостоятельно. </w:t>
      </w:r>
    </w:p>
    <w:p w:rsidR="00595469" w:rsidRPr="005C63F4" w:rsidRDefault="00595469" w:rsidP="00595469">
      <w:pPr>
        <w:widowControl w:val="0"/>
        <w:spacing w:after="0"/>
        <w:jc w:val="both"/>
        <w:rPr>
          <w:rFonts w:ascii="Times New Roman" w:hAnsi="Times New Roman"/>
          <w:sz w:val="24"/>
          <w:szCs w:val="24"/>
        </w:rPr>
      </w:pPr>
      <w:r w:rsidRPr="005C63F4">
        <w:rPr>
          <w:rFonts w:ascii="Times New Roman" w:hAnsi="Times New Roman"/>
          <w:sz w:val="24"/>
          <w:szCs w:val="24"/>
        </w:rPr>
        <w:t xml:space="preserve">Рабочий учебный план составлен с учетом потребностей регионального рынка труда. Вариативная часть ППССЗ направлена на формирование общих и профессиональных компетенций, соответствующих видам профессиональной деятельности. </w:t>
      </w:r>
    </w:p>
    <w:p w:rsidR="00595469" w:rsidRPr="005C63F4" w:rsidRDefault="00595469" w:rsidP="00595469">
      <w:pPr>
        <w:spacing w:after="0"/>
        <w:ind w:firstLine="540"/>
        <w:jc w:val="both"/>
        <w:rPr>
          <w:rFonts w:ascii="Times New Roman" w:hAnsi="Times New Roman"/>
          <w:sz w:val="24"/>
          <w:szCs w:val="24"/>
        </w:rPr>
      </w:pPr>
      <w:r w:rsidRPr="005C63F4">
        <w:rPr>
          <w:rFonts w:ascii="Times New Roman" w:hAnsi="Times New Roman"/>
          <w:sz w:val="24"/>
          <w:szCs w:val="24"/>
        </w:rPr>
        <w:lastRenderedPageBreak/>
        <w:t>В связи с реализацией государственной программы «Повышение уровня финансовой грамотности населения в Алтайском крае» и в  целях формирования разумного финансового поведения в принятии обоснованных решений по отношению к личным финансам и повышение эффективности защиты их прав как потребителей финансовых услуг,     в учебный план в общепрофессиональный цикл введена учебная дисциплина «Финансовая грамотность» - 36 часов.</w:t>
      </w:r>
    </w:p>
    <w:p w:rsidR="00595469" w:rsidRPr="005C63F4" w:rsidRDefault="00595469" w:rsidP="00595469">
      <w:pPr>
        <w:tabs>
          <w:tab w:val="left" w:pos="720"/>
          <w:tab w:val="left" w:pos="1418"/>
        </w:tabs>
        <w:spacing w:after="0"/>
        <w:jc w:val="both"/>
        <w:rPr>
          <w:rFonts w:ascii="Times New Roman" w:hAnsi="Times New Roman"/>
          <w:sz w:val="24"/>
          <w:szCs w:val="24"/>
        </w:rPr>
      </w:pPr>
      <w:r w:rsidRPr="005C63F4">
        <w:rPr>
          <w:rFonts w:ascii="Times New Roman" w:hAnsi="Times New Roman"/>
          <w:sz w:val="24"/>
          <w:szCs w:val="24"/>
        </w:rPr>
        <w:t>В учебный план введены следующие вариативные дисциплины</w:t>
      </w:r>
      <w:r w:rsidR="009425BF" w:rsidRPr="005C63F4">
        <w:rPr>
          <w:rFonts w:ascii="Times New Roman" w:hAnsi="Times New Roman"/>
          <w:sz w:val="24"/>
          <w:szCs w:val="24"/>
        </w:rPr>
        <w:t xml:space="preserve"> и междисциплинарные курсы: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7197"/>
        <w:gridCol w:w="1417"/>
      </w:tblGrid>
      <w:tr w:rsidR="005C63F4" w:rsidRPr="005C63F4" w:rsidTr="00253D4E">
        <w:tc>
          <w:tcPr>
            <w:tcW w:w="1416" w:type="dxa"/>
          </w:tcPr>
          <w:p w:rsidR="00595469" w:rsidRPr="005C63F4" w:rsidRDefault="00595469" w:rsidP="00F31B81">
            <w:pPr>
              <w:spacing w:after="0" w:line="240" w:lineRule="auto"/>
              <w:rPr>
                <w:rFonts w:ascii="Times New Roman" w:hAnsi="Times New Roman"/>
                <w:sz w:val="24"/>
                <w:szCs w:val="24"/>
              </w:rPr>
            </w:pPr>
            <w:r w:rsidRPr="005C63F4">
              <w:rPr>
                <w:rFonts w:ascii="Times New Roman" w:hAnsi="Times New Roman"/>
                <w:sz w:val="24"/>
                <w:szCs w:val="24"/>
              </w:rPr>
              <w:t>Индекс</w:t>
            </w:r>
          </w:p>
        </w:tc>
        <w:tc>
          <w:tcPr>
            <w:tcW w:w="7197" w:type="dxa"/>
          </w:tcPr>
          <w:p w:rsidR="00595469" w:rsidRPr="005C63F4" w:rsidRDefault="00595469" w:rsidP="00F31B81">
            <w:pPr>
              <w:spacing w:after="0" w:line="240" w:lineRule="auto"/>
              <w:rPr>
                <w:rFonts w:ascii="Times New Roman" w:hAnsi="Times New Roman"/>
                <w:sz w:val="24"/>
                <w:szCs w:val="24"/>
              </w:rPr>
            </w:pPr>
            <w:r w:rsidRPr="005C63F4">
              <w:rPr>
                <w:rFonts w:ascii="Times New Roman" w:hAnsi="Times New Roman"/>
                <w:sz w:val="24"/>
                <w:szCs w:val="24"/>
              </w:rPr>
              <w:t xml:space="preserve">Дисциплина </w:t>
            </w:r>
          </w:p>
        </w:tc>
        <w:tc>
          <w:tcPr>
            <w:tcW w:w="1417" w:type="dxa"/>
          </w:tcPr>
          <w:p w:rsidR="00595469" w:rsidRPr="005C63F4" w:rsidRDefault="00595469" w:rsidP="00F31B81">
            <w:pPr>
              <w:spacing w:after="0" w:line="240" w:lineRule="auto"/>
              <w:rPr>
                <w:rFonts w:ascii="Times New Roman" w:hAnsi="Times New Roman"/>
                <w:sz w:val="24"/>
                <w:szCs w:val="24"/>
              </w:rPr>
            </w:pPr>
            <w:r w:rsidRPr="005C63F4">
              <w:rPr>
                <w:rFonts w:ascii="Times New Roman" w:hAnsi="Times New Roman"/>
                <w:sz w:val="24"/>
                <w:szCs w:val="24"/>
              </w:rPr>
              <w:t>Количество часов</w:t>
            </w:r>
          </w:p>
        </w:tc>
      </w:tr>
      <w:tr w:rsidR="005C63F4" w:rsidRPr="005C63F4" w:rsidTr="00253D4E">
        <w:trPr>
          <w:trHeight w:val="252"/>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ОГСЭ.03</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Иностранный язык в профессиональной деятельности</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20</w:t>
            </w:r>
          </w:p>
        </w:tc>
      </w:tr>
      <w:tr w:rsidR="005C63F4" w:rsidRPr="005C63F4" w:rsidTr="00253D4E">
        <w:trPr>
          <w:trHeight w:val="272"/>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ЕН.01</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Химия</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27</w:t>
            </w:r>
          </w:p>
        </w:tc>
      </w:tr>
      <w:tr w:rsidR="005C63F4" w:rsidRPr="005C63F4" w:rsidTr="00253D4E">
        <w:trPr>
          <w:trHeight w:val="275"/>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ОП.02</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Организация хранения и контроль запасов сырья</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9</w:t>
            </w:r>
          </w:p>
        </w:tc>
      </w:tr>
      <w:tr w:rsidR="005C63F4" w:rsidRPr="005C63F4" w:rsidTr="00253D4E">
        <w:trPr>
          <w:trHeight w:val="266"/>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ОП.03</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Техническое оснащение организаций питания</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5C63F4" w:rsidRPr="005C63F4" w:rsidTr="00253D4E">
        <w:trPr>
          <w:trHeight w:val="269"/>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ОП.04</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Организация обслуживания</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253D4E">
        <w:trPr>
          <w:trHeight w:val="260"/>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ОП.05</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Основы экономики, менеджмента и маркетинга</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253D4E">
        <w:trPr>
          <w:trHeight w:val="263"/>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ОП.06</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Правовые основы профессиональной деятельности</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5C63F4" w:rsidRPr="005C63F4" w:rsidTr="00253D4E">
        <w:trPr>
          <w:trHeight w:val="601"/>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ОП.07</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Информационные технологии в профессиональной деятельности</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253D4E">
        <w:trPr>
          <w:trHeight w:val="220"/>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ОП.08</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Охрана труда</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9</w:t>
            </w:r>
          </w:p>
        </w:tc>
      </w:tr>
      <w:tr w:rsidR="005C63F4" w:rsidRPr="005C63F4" w:rsidTr="00253D4E">
        <w:trPr>
          <w:trHeight w:val="194"/>
        </w:trPr>
        <w:tc>
          <w:tcPr>
            <w:tcW w:w="1416"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ОП.09</w:t>
            </w:r>
          </w:p>
        </w:tc>
        <w:tc>
          <w:tcPr>
            <w:tcW w:w="7197" w:type="dxa"/>
          </w:tcPr>
          <w:p w:rsidR="00F31B81" w:rsidRPr="005C63F4" w:rsidRDefault="00F31B81" w:rsidP="00F31B81">
            <w:pPr>
              <w:spacing w:after="0" w:line="240" w:lineRule="auto"/>
              <w:rPr>
                <w:rFonts w:ascii="Times New Roman" w:hAnsi="Times New Roman"/>
                <w:sz w:val="24"/>
                <w:szCs w:val="24"/>
              </w:rPr>
            </w:pPr>
            <w:r w:rsidRPr="005C63F4">
              <w:rPr>
                <w:rFonts w:ascii="Times New Roman" w:hAnsi="Times New Roman"/>
                <w:sz w:val="24"/>
                <w:szCs w:val="24"/>
              </w:rPr>
              <w:t>Безопасность жизнедеятельности</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8</w:t>
            </w:r>
          </w:p>
        </w:tc>
      </w:tr>
      <w:tr w:rsidR="005C63F4" w:rsidRPr="005C63F4" w:rsidTr="00253D4E">
        <w:tc>
          <w:tcPr>
            <w:tcW w:w="1416" w:type="dxa"/>
          </w:tcPr>
          <w:p w:rsidR="00F31B81" w:rsidRPr="005C63F4" w:rsidRDefault="00F31B8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ОП.10</w:t>
            </w:r>
          </w:p>
        </w:tc>
        <w:tc>
          <w:tcPr>
            <w:tcW w:w="7197" w:type="dxa"/>
          </w:tcPr>
          <w:p w:rsidR="00F31B81" w:rsidRPr="005C63F4" w:rsidRDefault="00F31B8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 xml:space="preserve">Финансовая грамотность </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36</w:t>
            </w:r>
          </w:p>
        </w:tc>
      </w:tr>
      <w:tr w:rsidR="005C63F4" w:rsidRPr="005C63F4" w:rsidTr="00253D4E">
        <w:tc>
          <w:tcPr>
            <w:tcW w:w="1416" w:type="dxa"/>
          </w:tcPr>
          <w:p w:rsidR="00F31B81" w:rsidRPr="005C63F4" w:rsidRDefault="00F31B8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ОП.11</w:t>
            </w:r>
          </w:p>
        </w:tc>
        <w:tc>
          <w:tcPr>
            <w:tcW w:w="7197" w:type="dxa"/>
          </w:tcPr>
          <w:p w:rsidR="00F31B81" w:rsidRPr="005C63F4" w:rsidRDefault="00F31B8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Эффективное поведение на рынке труда</w:t>
            </w:r>
          </w:p>
        </w:tc>
        <w:tc>
          <w:tcPr>
            <w:tcW w:w="1417" w:type="dxa"/>
          </w:tcPr>
          <w:p w:rsidR="00F31B81" w:rsidRPr="005C63F4" w:rsidRDefault="00F31B81" w:rsidP="00301821">
            <w:pPr>
              <w:spacing w:after="0" w:line="240" w:lineRule="auto"/>
              <w:jc w:val="center"/>
              <w:rPr>
                <w:rFonts w:ascii="Times New Roman" w:hAnsi="Times New Roman"/>
                <w:sz w:val="24"/>
                <w:szCs w:val="24"/>
              </w:rPr>
            </w:pPr>
            <w:r w:rsidRPr="005C63F4">
              <w:rPr>
                <w:rFonts w:ascii="Times New Roman" w:hAnsi="Times New Roman"/>
                <w:sz w:val="24"/>
                <w:szCs w:val="24"/>
              </w:rPr>
              <w:t>3</w:t>
            </w:r>
            <w:r w:rsidR="00301821" w:rsidRPr="005C63F4">
              <w:rPr>
                <w:rFonts w:ascii="Times New Roman" w:hAnsi="Times New Roman"/>
                <w:sz w:val="24"/>
                <w:szCs w:val="24"/>
              </w:rPr>
              <w:t>6</w:t>
            </w:r>
          </w:p>
        </w:tc>
      </w:tr>
      <w:tr w:rsidR="005C63F4" w:rsidRPr="005C63F4" w:rsidTr="00253D4E">
        <w:tc>
          <w:tcPr>
            <w:tcW w:w="1416" w:type="dxa"/>
          </w:tcPr>
          <w:p w:rsidR="00F31B81" w:rsidRPr="005C63F4" w:rsidRDefault="00F31B8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ОП.12</w:t>
            </w:r>
          </w:p>
        </w:tc>
        <w:tc>
          <w:tcPr>
            <w:tcW w:w="7197" w:type="dxa"/>
          </w:tcPr>
          <w:p w:rsidR="00F31B81" w:rsidRPr="005C63F4" w:rsidRDefault="00F31B8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Бухгалтерский учет в общественном питании</w:t>
            </w:r>
          </w:p>
        </w:tc>
        <w:tc>
          <w:tcPr>
            <w:tcW w:w="1417" w:type="dxa"/>
          </w:tcPr>
          <w:p w:rsidR="00F31B81" w:rsidRPr="005C63F4" w:rsidRDefault="006C39F1" w:rsidP="00301821">
            <w:pPr>
              <w:spacing w:after="0" w:line="240" w:lineRule="auto"/>
              <w:jc w:val="center"/>
              <w:rPr>
                <w:rFonts w:ascii="Times New Roman" w:hAnsi="Times New Roman"/>
                <w:sz w:val="24"/>
                <w:szCs w:val="24"/>
              </w:rPr>
            </w:pPr>
            <w:r w:rsidRPr="005C63F4">
              <w:rPr>
                <w:rFonts w:ascii="Times New Roman" w:hAnsi="Times New Roman"/>
                <w:sz w:val="24"/>
                <w:szCs w:val="24"/>
              </w:rPr>
              <w:t>73</w:t>
            </w:r>
          </w:p>
        </w:tc>
      </w:tr>
      <w:tr w:rsidR="005C63F4" w:rsidRPr="005C63F4" w:rsidTr="00253D4E">
        <w:tc>
          <w:tcPr>
            <w:tcW w:w="1416" w:type="dxa"/>
            <w:vAlign w:val="center"/>
          </w:tcPr>
          <w:p w:rsidR="00F31B81" w:rsidRPr="005C63F4" w:rsidRDefault="00F31B8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ОП.13</w:t>
            </w:r>
          </w:p>
        </w:tc>
        <w:tc>
          <w:tcPr>
            <w:tcW w:w="7197" w:type="dxa"/>
            <w:vAlign w:val="center"/>
          </w:tcPr>
          <w:p w:rsidR="00F31B81" w:rsidRPr="005C63F4" w:rsidRDefault="00F31B8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Сервисные технологии в ресторанном деле</w:t>
            </w:r>
          </w:p>
        </w:tc>
        <w:tc>
          <w:tcPr>
            <w:tcW w:w="1417" w:type="dxa"/>
          </w:tcPr>
          <w:p w:rsidR="00F31B81" w:rsidRPr="005C63F4" w:rsidRDefault="00301821" w:rsidP="006C39F1">
            <w:pPr>
              <w:spacing w:after="0" w:line="240" w:lineRule="auto"/>
              <w:jc w:val="center"/>
              <w:rPr>
                <w:rFonts w:ascii="Times New Roman" w:hAnsi="Times New Roman"/>
                <w:sz w:val="24"/>
                <w:szCs w:val="24"/>
              </w:rPr>
            </w:pPr>
            <w:r w:rsidRPr="005C63F4">
              <w:rPr>
                <w:rFonts w:ascii="Times New Roman" w:hAnsi="Times New Roman"/>
                <w:sz w:val="24"/>
                <w:szCs w:val="24"/>
              </w:rPr>
              <w:t>6</w:t>
            </w:r>
            <w:r w:rsidR="006C39F1" w:rsidRPr="005C63F4">
              <w:rPr>
                <w:rFonts w:ascii="Times New Roman" w:hAnsi="Times New Roman"/>
                <w:sz w:val="24"/>
                <w:szCs w:val="24"/>
              </w:rPr>
              <w:t>4</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МДК.01.01</w:t>
            </w:r>
          </w:p>
        </w:tc>
        <w:tc>
          <w:tcPr>
            <w:tcW w:w="7197" w:type="dxa"/>
            <w:vAlign w:val="center"/>
          </w:tcPr>
          <w:p w:rsidR="00301821" w:rsidRPr="005C63F4" w:rsidRDefault="0030182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кулинарных полуфабрикатов</w:t>
            </w:r>
          </w:p>
        </w:tc>
        <w:tc>
          <w:tcPr>
            <w:tcW w:w="1417" w:type="dxa"/>
          </w:tcPr>
          <w:p w:rsidR="00301821" w:rsidRPr="005C63F4" w:rsidRDefault="00301821" w:rsidP="00F31B81">
            <w:pPr>
              <w:spacing w:after="0" w:line="240" w:lineRule="auto"/>
              <w:jc w:val="center"/>
              <w:rPr>
                <w:rFonts w:ascii="Times New Roman" w:hAnsi="Times New Roman"/>
                <w:sz w:val="24"/>
                <w:szCs w:val="24"/>
              </w:rPr>
            </w:pPr>
            <w:r w:rsidRPr="005C63F4">
              <w:rPr>
                <w:rFonts w:ascii="Times New Roman" w:hAnsi="Times New Roman"/>
                <w:sz w:val="24"/>
                <w:szCs w:val="24"/>
              </w:rPr>
              <w:t>28</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МДК.01.02</w:t>
            </w:r>
          </w:p>
        </w:tc>
        <w:tc>
          <w:tcPr>
            <w:tcW w:w="7197" w:type="dxa"/>
            <w:vAlign w:val="center"/>
          </w:tcPr>
          <w:p w:rsidR="00301821" w:rsidRPr="005C63F4" w:rsidRDefault="0030182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Процессы приготовления, подготовки к реализации кулинарных полуфабрикатов</w:t>
            </w:r>
          </w:p>
        </w:tc>
        <w:tc>
          <w:tcPr>
            <w:tcW w:w="1417" w:type="dxa"/>
          </w:tcPr>
          <w:p w:rsidR="00301821" w:rsidRPr="005C63F4" w:rsidRDefault="00301821" w:rsidP="00F31B81">
            <w:pPr>
              <w:spacing w:after="0" w:line="240" w:lineRule="auto"/>
              <w:jc w:val="center"/>
              <w:rPr>
                <w:rFonts w:ascii="Times New Roman" w:hAnsi="Times New Roman"/>
                <w:sz w:val="24"/>
                <w:szCs w:val="24"/>
              </w:rPr>
            </w:pPr>
            <w:r w:rsidRPr="005C63F4">
              <w:rPr>
                <w:rFonts w:ascii="Times New Roman" w:hAnsi="Times New Roman"/>
                <w:sz w:val="24"/>
                <w:szCs w:val="24"/>
              </w:rPr>
              <w:t>40</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ПМ.01</w:t>
            </w:r>
          </w:p>
        </w:tc>
        <w:tc>
          <w:tcPr>
            <w:tcW w:w="7197" w:type="dxa"/>
            <w:vAlign w:val="center"/>
          </w:tcPr>
          <w:p w:rsidR="00301821" w:rsidRPr="005C63F4" w:rsidRDefault="0030182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Экзамен по модулю</w:t>
            </w:r>
          </w:p>
        </w:tc>
        <w:tc>
          <w:tcPr>
            <w:tcW w:w="1417" w:type="dxa"/>
          </w:tcPr>
          <w:p w:rsidR="00301821" w:rsidRPr="005C63F4" w:rsidRDefault="00301821" w:rsidP="00F31B81">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МДК.02.01</w:t>
            </w:r>
          </w:p>
        </w:tc>
        <w:tc>
          <w:tcPr>
            <w:tcW w:w="7197" w:type="dxa"/>
            <w:vAlign w:val="center"/>
          </w:tcPr>
          <w:p w:rsidR="00301821" w:rsidRPr="005C63F4" w:rsidRDefault="0030182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горячих блюд, кулинарных изделий, закусок сложного ассортимента</w:t>
            </w:r>
          </w:p>
        </w:tc>
        <w:tc>
          <w:tcPr>
            <w:tcW w:w="1417" w:type="dxa"/>
          </w:tcPr>
          <w:p w:rsidR="00301821" w:rsidRPr="005C63F4" w:rsidRDefault="00301821" w:rsidP="00F31B81">
            <w:pPr>
              <w:spacing w:after="0" w:line="240" w:lineRule="auto"/>
              <w:jc w:val="center"/>
              <w:rPr>
                <w:rFonts w:ascii="Times New Roman" w:hAnsi="Times New Roman"/>
                <w:sz w:val="24"/>
                <w:szCs w:val="24"/>
              </w:rPr>
            </w:pPr>
            <w:r w:rsidRPr="005C63F4">
              <w:rPr>
                <w:rFonts w:ascii="Times New Roman" w:hAnsi="Times New Roman"/>
                <w:sz w:val="24"/>
                <w:szCs w:val="24"/>
              </w:rPr>
              <w:t>18</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МДК.02.02</w:t>
            </w:r>
          </w:p>
        </w:tc>
        <w:tc>
          <w:tcPr>
            <w:tcW w:w="7197" w:type="dxa"/>
            <w:vAlign w:val="center"/>
          </w:tcPr>
          <w:p w:rsidR="00301821" w:rsidRPr="005C63F4" w:rsidRDefault="00301821" w:rsidP="00F31B8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Процессы приготовления, подготовки к реализации горячих блюд, кулинарных изделий, закусок сложного ассортимента</w:t>
            </w:r>
          </w:p>
        </w:tc>
        <w:tc>
          <w:tcPr>
            <w:tcW w:w="1417" w:type="dxa"/>
          </w:tcPr>
          <w:p w:rsidR="00301821" w:rsidRPr="005C63F4" w:rsidRDefault="00301821" w:rsidP="00F31B81">
            <w:pPr>
              <w:spacing w:after="0" w:line="240" w:lineRule="auto"/>
              <w:jc w:val="center"/>
              <w:rPr>
                <w:rFonts w:ascii="Times New Roman" w:hAnsi="Times New Roman"/>
                <w:sz w:val="24"/>
                <w:szCs w:val="24"/>
              </w:rPr>
            </w:pPr>
            <w:r w:rsidRPr="005C63F4">
              <w:rPr>
                <w:rFonts w:ascii="Times New Roman" w:hAnsi="Times New Roman"/>
                <w:sz w:val="24"/>
                <w:szCs w:val="24"/>
              </w:rPr>
              <w:t>43</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ПМ.02</w:t>
            </w:r>
          </w:p>
        </w:tc>
        <w:tc>
          <w:tcPr>
            <w:tcW w:w="7197" w:type="dxa"/>
            <w:vAlign w:val="center"/>
          </w:tcPr>
          <w:p w:rsidR="00301821" w:rsidRPr="005C63F4" w:rsidRDefault="00301821" w:rsidP="0030182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Экзамен по модулю</w:t>
            </w:r>
          </w:p>
        </w:tc>
        <w:tc>
          <w:tcPr>
            <w:tcW w:w="1417" w:type="dxa"/>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МДК.03.01</w:t>
            </w:r>
          </w:p>
        </w:tc>
        <w:tc>
          <w:tcPr>
            <w:tcW w:w="7197" w:type="dxa"/>
            <w:vAlign w:val="center"/>
          </w:tcPr>
          <w:p w:rsidR="00301821" w:rsidRPr="005C63F4" w:rsidRDefault="00301821" w:rsidP="0030182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холодных блюд, кулинарных изделий, закусок сложного ассортимента</w:t>
            </w:r>
          </w:p>
        </w:tc>
        <w:tc>
          <w:tcPr>
            <w:tcW w:w="1417" w:type="dxa"/>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31</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МДК.03.02</w:t>
            </w:r>
          </w:p>
        </w:tc>
        <w:tc>
          <w:tcPr>
            <w:tcW w:w="7197" w:type="dxa"/>
            <w:vAlign w:val="center"/>
          </w:tcPr>
          <w:p w:rsidR="00301821" w:rsidRPr="005C63F4" w:rsidRDefault="00301821" w:rsidP="0030182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Процессы приготовления, подготовки к реализации холодных блюд, кулинарных изделий, закусок сложного ассортимента</w:t>
            </w:r>
          </w:p>
        </w:tc>
        <w:tc>
          <w:tcPr>
            <w:tcW w:w="1417" w:type="dxa"/>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30</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ПМ.03</w:t>
            </w:r>
          </w:p>
        </w:tc>
        <w:tc>
          <w:tcPr>
            <w:tcW w:w="7197" w:type="dxa"/>
            <w:vAlign w:val="center"/>
          </w:tcPr>
          <w:p w:rsidR="00301821" w:rsidRPr="005C63F4" w:rsidRDefault="00301821" w:rsidP="0030182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Экзамен по модулю</w:t>
            </w:r>
          </w:p>
        </w:tc>
        <w:tc>
          <w:tcPr>
            <w:tcW w:w="1417" w:type="dxa"/>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МДК.04.01</w:t>
            </w:r>
          </w:p>
        </w:tc>
        <w:tc>
          <w:tcPr>
            <w:tcW w:w="7197" w:type="dxa"/>
            <w:vAlign w:val="center"/>
          </w:tcPr>
          <w:p w:rsidR="00301821" w:rsidRPr="005C63F4" w:rsidRDefault="00301821" w:rsidP="0030182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холодных и горячих десертов, напитков сложного ассортимента</w:t>
            </w:r>
          </w:p>
        </w:tc>
        <w:tc>
          <w:tcPr>
            <w:tcW w:w="1417" w:type="dxa"/>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35</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МДК.04.02</w:t>
            </w:r>
          </w:p>
        </w:tc>
        <w:tc>
          <w:tcPr>
            <w:tcW w:w="7197" w:type="dxa"/>
            <w:vAlign w:val="center"/>
          </w:tcPr>
          <w:p w:rsidR="00301821" w:rsidRPr="005C63F4" w:rsidRDefault="00301821" w:rsidP="0030182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Процессы приготовления, подготовки к реализации холодных и горячих десертов, напитков сложного ассортимента</w:t>
            </w:r>
          </w:p>
        </w:tc>
        <w:tc>
          <w:tcPr>
            <w:tcW w:w="1417" w:type="dxa"/>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36</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ПМ.04</w:t>
            </w:r>
          </w:p>
        </w:tc>
        <w:tc>
          <w:tcPr>
            <w:tcW w:w="7197" w:type="dxa"/>
            <w:vAlign w:val="center"/>
          </w:tcPr>
          <w:p w:rsidR="00301821" w:rsidRPr="005C63F4" w:rsidRDefault="00301821" w:rsidP="0030182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Экзамен по модулю</w:t>
            </w:r>
          </w:p>
        </w:tc>
        <w:tc>
          <w:tcPr>
            <w:tcW w:w="1417" w:type="dxa"/>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МДК.05.01</w:t>
            </w:r>
          </w:p>
        </w:tc>
        <w:tc>
          <w:tcPr>
            <w:tcW w:w="7197" w:type="dxa"/>
            <w:vAlign w:val="center"/>
          </w:tcPr>
          <w:p w:rsidR="00301821" w:rsidRPr="005C63F4" w:rsidRDefault="00301821" w:rsidP="0030182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хлебобулочных, мучных кондитерских изделий сложного ассортимента</w:t>
            </w:r>
          </w:p>
        </w:tc>
        <w:tc>
          <w:tcPr>
            <w:tcW w:w="1417" w:type="dxa"/>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31</w:t>
            </w:r>
          </w:p>
        </w:tc>
      </w:tr>
      <w:tr w:rsidR="005C63F4" w:rsidRPr="005C63F4" w:rsidTr="00253D4E">
        <w:tc>
          <w:tcPr>
            <w:tcW w:w="1416" w:type="dxa"/>
            <w:vAlign w:val="center"/>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t>МДК.05.02</w:t>
            </w:r>
          </w:p>
        </w:tc>
        <w:tc>
          <w:tcPr>
            <w:tcW w:w="7197" w:type="dxa"/>
            <w:vAlign w:val="center"/>
          </w:tcPr>
          <w:p w:rsidR="00301821" w:rsidRPr="005C63F4" w:rsidRDefault="00301821" w:rsidP="00301821">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 xml:space="preserve">Процессы приготовления, подготовки к реализации </w:t>
            </w:r>
            <w:r w:rsidRPr="005C63F4">
              <w:rPr>
                <w:rFonts w:ascii="Times New Roman" w:hAnsi="Times New Roman"/>
                <w:iCs/>
                <w:sz w:val="24"/>
                <w:szCs w:val="24"/>
                <w:lang w:eastAsia="ar-SA"/>
              </w:rPr>
              <w:lastRenderedPageBreak/>
              <w:t>хлебобулочных, мучных кондитерских изделий сложного ассортимента</w:t>
            </w:r>
          </w:p>
        </w:tc>
        <w:tc>
          <w:tcPr>
            <w:tcW w:w="1417" w:type="dxa"/>
          </w:tcPr>
          <w:p w:rsidR="00301821" w:rsidRPr="005C63F4" w:rsidRDefault="00301821" w:rsidP="00301821">
            <w:pPr>
              <w:spacing w:after="0" w:line="240" w:lineRule="auto"/>
              <w:jc w:val="center"/>
              <w:rPr>
                <w:rFonts w:ascii="Times New Roman" w:hAnsi="Times New Roman"/>
                <w:sz w:val="24"/>
                <w:szCs w:val="24"/>
              </w:rPr>
            </w:pPr>
            <w:r w:rsidRPr="005C63F4">
              <w:rPr>
                <w:rFonts w:ascii="Times New Roman" w:hAnsi="Times New Roman"/>
                <w:sz w:val="24"/>
                <w:szCs w:val="24"/>
              </w:rPr>
              <w:lastRenderedPageBreak/>
              <w:t>47</w:t>
            </w:r>
          </w:p>
        </w:tc>
      </w:tr>
      <w:tr w:rsidR="005C63F4" w:rsidRPr="005C63F4" w:rsidTr="00253D4E">
        <w:tc>
          <w:tcPr>
            <w:tcW w:w="1416" w:type="dxa"/>
            <w:vAlign w:val="center"/>
          </w:tcPr>
          <w:p w:rsidR="00253D4E" w:rsidRPr="005C63F4" w:rsidRDefault="00253D4E" w:rsidP="00253D4E">
            <w:pPr>
              <w:spacing w:after="0" w:line="240" w:lineRule="auto"/>
              <w:jc w:val="center"/>
              <w:rPr>
                <w:rFonts w:ascii="Times New Roman" w:hAnsi="Times New Roman"/>
                <w:sz w:val="24"/>
                <w:szCs w:val="24"/>
              </w:rPr>
            </w:pPr>
            <w:r w:rsidRPr="005C63F4">
              <w:rPr>
                <w:rFonts w:ascii="Times New Roman" w:hAnsi="Times New Roman"/>
                <w:sz w:val="24"/>
                <w:szCs w:val="24"/>
              </w:rPr>
              <w:t>ПМ.05</w:t>
            </w:r>
          </w:p>
        </w:tc>
        <w:tc>
          <w:tcPr>
            <w:tcW w:w="7197" w:type="dxa"/>
            <w:vAlign w:val="center"/>
          </w:tcPr>
          <w:p w:rsidR="00253D4E" w:rsidRPr="005C63F4" w:rsidRDefault="00253D4E"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Экзамен по модулю</w:t>
            </w:r>
          </w:p>
        </w:tc>
        <w:tc>
          <w:tcPr>
            <w:tcW w:w="1417" w:type="dxa"/>
          </w:tcPr>
          <w:p w:rsidR="00253D4E" w:rsidRPr="005C63F4" w:rsidRDefault="00253D4E" w:rsidP="00653017">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5C63F4" w:rsidRPr="005C63F4" w:rsidTr="00253D4E">
        <w:tc>
          <w:tcPr>
            <w:tcW w:w="1416" w:type="dxa"/>
            <w:vAlign w:val="center"/>
          </w:tcPr>
          <w:p w:rsidR="00253D4E" w:rsidRPr="005C63F4" w:rsidRDefault="00253D4E" w:rsidP="00253D4E">
            <w:pPr>
              <w:spacing w:after="0" w:line="240" w:lineRule="auto"/>
              <w:jc w:val="center"/>
              <w:rPr>
                <w:rFonts w:ascii="Times New Roman" w:hAnsi="Times New Roman"/>
                <w:sz w:val="24"/>
                <w:szCs w:val="24"/>
              </w:rPr>
            </w:pPr>
            <w:r w:rsidRPr="005C63F4">
              <w:rPr>
                <w:rFonts w:ascii="Times New Roman" w:hAnsi="Times New Roman"/>
                <w:sz w:val="24"/>
                <w:szCs w:val="24"/>
              </w:rPr>
              <w:t>МДК.06.01</w:t>
            </w:r>
          </w:p>
        </w:tc>
        <w:tc>
          <w:tcPr>
            <w:tcW w:w="7197" w:type="dxa"/>
            <w:vAlign w:val="center"/>
          </w:tcPr>
          <w:p w:rsidR="00253D4E" w:rsidRPr="005C63F4" w:rsidRDefault="00253D4E"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Оперативное управление текущей деятельностью подчиненного персонала</w:t>
            </w:r>
          </w:p>
        </w:tc>
        <w:tc>
          <w:tcPr>
            <w:tcW w:w="1417" w:type="dxa"/>
          </w:tcPr>
          <w:p w:rsidR="00253D4E" w:rsidRPr="005C63F4" w:rsidRDefault="00253D4E" w:rsidP="00653017">
            <w:pPr>
              <w:spacing w:after="0" w:line="240" w:lineRule="auto"/>
              <w:jc w:val="center"/>
              <w:rPr>
                <w:rFonts w:ascii="Times New Roman" w:hAnsi="Times New Roman"/>
                <w:sz w:val="24"/>
                <w:szCs w:val="24"/>
              </w:rPr>
            </w:pPr>
            <w:r w:rsidRPr="005C63F4">
              <w:rPr>
                <w:rFonts w:ascii="Times New Roman" w:hAnsi="Times New Roman"/>
                <w:sz w:val="24"/>
                <w:szCs w:val="24"/>
              </w:rPr>
              <w:t>45</w:t>
            </w:r>
          </w:p>
        </w:tc>
      </w:tr>
      <w:tr w:rsidR="005C63F4" w:rsidRPr="005C63F4" w:rsidTr="00253D4E">
        <w:tc>
          <w:tcPr>
            <w:tcW w:w="1416" w:type="dxa"/>
            <w:vAlign w:val="center"/>
          </w:tcPr>
          <w:p w:rsidR="006C39F1" w:rsidRPr="005C63F4" w:rsidRDefault="006C39F1" w:rsidP="00253D4E">
            <w:pPr>
              <w:spacing w:after="0" w:line="240" w:lineRule="auto"/>
              <w:jc w:val="center"/>
              <w:rPr>
                <w:rFonts w:ascii="Times New Roman" w:hAnsi="Times New Roman"/>
                <w:sz w:val="24"/>
                <w:szCs w:val="24"/>
              </w:rPr>
            </w:pPr>
            <w:r w:rsidRPr="005C63F4">
              <w:rPr>
                <w:rFonts w:ascii="Times New Roman" w:hAnsi="Times New Roman"/>
                <w:sz w:val="24"/>
                <w:szCs w:val="24"/>
              </w:rPr>
              <w:t>УП.06</w:t>
            </w:r>
          </w:p>
        </w:tc>
        <w:tc>
          <w:tcPr>
            <w:tcW w:w="7197" w:type="dxa"/>
            <w:vAlign w:val="center"/>
          </w:tcPr>
          <w:p w:rsidR="006C39F1" w:rsidRPr="005C63F4" w:rsidRDefault="006C39F1"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Учебная практика</w:t>
            </w:r>
          </w:p>
        </w:tc>
        <w:tc>
          <w:tcPr>
            <w:tcW w:w="1417" w:type="dxa"/>
          </w:tcPr>
          <w:p w:rsidR="006C39F1" w:rsidRPr="005C63F4" w:rsidRDefault="006C39F1" w:rsidP="00653017">
            <w:pPr>
              <w:spacing w:after="0" w:line="240" w:lineRule="auto"/>
              <w:jc w:val="center"/>
              <w:rPr>
                <w:rFonts w:ascii="Times New Roman" w:hAnsi="Times New Roman"/>
                <w:sz w:val="24"/>
                <w:szCs w:val="24"/>
              </w:rPr>
            </w:pPr>
            <w:r w:rsidRPr="005C63F4">
              <w:rPr>
                <w:rFonts w:ascii="Times New Roman" w:hAnsi="Times New Roman"/>
                <w:sz w:val="24"/>
                <w:szCs w:val="24"/>
              </w:rPr>
              <w:t>36</w:t>
            </w:r>
          </w:p>
        </w:tc>
      </w:tr>
      <w:tr w:rsidR="005C63F4" w:rsidRPr="005C63F4" w:rsidTr="00253D4E">
        <w:tc>
          <w:tcPr>
            <w:tcW w:w="1416" w:type="dxa"/>
            <w:vAlign w:val="center"/>
          </w:tcPr>
          <w:p w:rsidR="006C39F1" w:rsidRPr="005C63F4" w:rsidRDefault="006C39F1" w:rsidP="00AA6137">
            <w:pPr>
              <w:spacing w:after="0" w:line="240" w:lineRule="auto"/>
              <w:jc w:val="center"/>
              <w:rPr>
                <w:rFonts w:ascii="Times New Roman" w:hAnsi="Times New Roman"/>
                <w:sz w:val="24"/>
                <w:szCs w:val="24"/>
              </w:rPr>
            </w:pPr>
            <w:r w:rsidRPr="005C63F4">
              <w:rPr>
                <w:rFonts w:ascii="Times New Roman" w:hAnsi="Times New Roman"/>
                <w:sz w:val="24"/>
                <w:szCs w:val="24"/>
              </w:rPr>
              <w:t>ПП.06</w:t>
            </w:r>
          </w:p>
        </w:tc>
        <w:tc>
          <w:tcPr>
            <w:tcW w:w="7197" w:type="dxa"/>
            <w:vAlign w:val="center"/>
          </w:tcPr>
          <w:p w:rsidR="006C39F1" w:rsidRPr="005C63F4" w:rsidRDefault="006C39F1" w:rsidP="00AA613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Производственная практика</w:t>
            </w:r>
          </w:p>
        </w:tc>
        <w:tc>
          <w:tcPr>
            <w:tcW w:w="1417" w:type="dxa"/>
          </w:tcPr>
          <w:p w:rsidR="006C39F1" w:rsidRPr="005C63F4" w:rsidRDefault="006C39F1" w:rsidP="00AA6137">
            <w:pPr>
              <w:spacing w:after="0" w:line="240" w:lineRule="auto"/>
              <w:jc w:val="center"/>
              <w:rPr>
                <w:rFonts w:ascii="Times New Roman" w:hAnsi="Times New Roman"/>
                <w:sz w:val="24"/>
                <w:szCs w:val="24"/>
              </w:rPr>
            </w:pPr>
            <w:r w:rsidRPr="005C63F4">
              <w:rPr>
                <w:rFonts w:ascii="Times New Roman" w:hAnsi="Times New Roman"/>
                <w:sz w:val="24"/>
                <w:szCs w:val="24"/>
              </w:rPr>
              <w:t>36</w:t>
            </w:r>
          </w:p>
        </w:tc>
      </w:tr>
      <w:tr w:rsidR="005C63F4" w:rsidRPr="005C63F4" w:rsidTr="00253D4E">
        <w:tc>
          <w:tcPr>
            <w:tcW w:w="1416" w:type="dxa"/>
            <w:vAlign w:val="center"/>
          </w:tcPr>
          <w:p w:rsidR="006C39F1" w:rsidRPr="005C63F4" w:rsidRDefault="006C39F1" w:rsidP="00253D4E">
            <w:pPr>
              <w:spacing w:after="0" w:line="240" w:lineRule="auto"/>
              <w:jc w:val="center"/>
              <w:rPr>
                <w:rFonts w:ascii="Times New Roman" w:hAnsi="Times New Roman"/>
                <w:sz w:val="24"/>
                <w:szCs w:val="24"/>
              </w:rPr>
            </w:pPr>
            <w:r w:rsidRPr="005C63F4">
              <w:rPr>
                <w:rFonts w:ascii="Times New Roman" w:hAnsi="Times New Roman"/>
                <w:sz w:val="24"/>
                <w:szCs w:val="24"/>
              </w:rPr>
              <w:t>ПМ.06</w:t>
            </w:r>
          </w:p>
        </w:tc>
        <w:tc>
          <w:tcPr>
            <w:tcW w:w="7197" w:type="dxa"/>
            <w:vAlign w:val="center"/>
          </w:tcPr>
          <w:p w:rsidR="006C39F1" w:rsidRPr="005C63F4" w:rsidRDefault="006C39F1"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Экзамен по модулю</w:t>
            </w:r>
          </w:p>
        </w:tc>
        <w:tc>
          <w:tcPr>
            <w:tcW w:w="1417" w:type="dxa"/>
          </w:tcPr>
          <w:p w:rsidR="006C39F1" w:rsidRPr="005C63F4" w:rsidRDefault="006C39F1" w:rsidP="00653017">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5C63F4" w:rsidRPr="005C63F4" w:rsidTr="00253D4E">
        <w:tc>
          <w:tcPr>
            <w:tcW w:w="1416" w:type="dxa"/>
            <w:vAlign w:val="center"/>
          </w:tcPr>
          <w:p w:rsidR="006C39F1" w:rsidRPr="005C63F4" w:rsidRDefault="006C39F1" w:rsidP="00253D4E">
            <w:pPr>
              <w:spacing w:after="0" w:line="240" w:lineRule="auto"/>
              <w:jc w:val="center"/>
              <w:rPr>
                <w:rFonts w:ascii="Times New Roman" w:hAnsi="Times New Roman"/>
                <w:sz w:val="24"/>
                <w:szCs w:val="24"/>
              </w:rPr>
            </w:pPr>
          </w:p>
        </w:tc>
        <w:tc>
          <w:tcPr>
            <w:tcW w:w="7197" w:type="dxa"/>
            <w:vAlign w:val="center"/>
          </w:tcPr>
          <w:p w:rsidR="006C39F1" w:rsidRPr="005C63F4" w:rsidRDefault="006C39F1" w:rsidP="00653017">
            <w:pPr>
              <w:widowControl w:val="0"/>
              <w:suppressAutoHyphens/>
              <w:spacing w:after="0" w:line="240" w:lineRule="auto"/>
              <w:rPr>
                <w:rFonts w:ascii="Times New Roman" w:hAnsi="Times New Roman"/>
                <w:iCs/>
                <w:sz w:val="24"/>
                <w:szCs w:val="24"/>
                <w:lang w:eastAsia="ar-SA"/>
              </w:rPr>
            </w:pPr>
          </w:p>
        </w:tc>
        <w:tc>
          <w:tcPr>
            <w:tcW w:w="1417" w:type="dxa"/>
          </w:tcPr>
          <w:p w:rsidR="006C39F1" w:rsidRPr="005C63F4" w:rsidRDefault="006C39F1" w:rsidP="00653017">
            <w:pPr>
              <w:spacing w:after="0" w:line="240" w:lineRule="auto"/>
              <w:jc w:val="center"/>
              <w:rPr>
                <w:rFonts w:ascii="Times New Roman" w:hAnsi="Times New Roman"/>
                <w:sz w:val="24"/>
                <w:szCs w:val="24"/>
              </w:rPr>
            </w:pPr>
          </w:p>
        </w:tc>
      </w:tr>
      <w:tr w:rsidR="005C63F4" w:rsidRPr="005C63F4" w:rsidTr="00253D4E">
        <w:tc>
          <w:tcPr>
            <w:tcW w:w="1416" w:type="dxa"/>
            <w:vAlign w:val="center"/>
          </w:tcPr>
          <w:p w:rsidR="006C39F1" w:rsidRPr="005C63F4" w:rsidRDefault="006C39F1" w:rsidP="00F31B81">
            <w:pPr>
              <w:spacing w:after="0" w:line="240" w:lineRule="auto"/>
              <w:jc w:val="center"/>
              <w:rPr>
                <w:rFonts w:ascii="Times New Roman" w:hAnsi="Times New Roman"/>
                <w:sz w:val="24"/>
                <w:szCs w:val="24"/>
              </w:rPr>
            </w:pPr>
            <w:r w:rsidRPr="005C63F4">
              <w:rPr>
                <w:rFonts w:ascii="Times New Roman" w:hAnsi="Times New Roman"/>
                <w:sz w:val="24"/>
                <w:szCs w:val="24"/>
              </w:rPr>
              <w:t>МДК.07.01</w:t>
            </w:r>
          </w:p>
        </w:tc>
        <w:tc>
          <w:tcPr>
            <w:tcW w:w="7197" w:type="dxa"/>
            <w:vAlign w:val="center"/>
          </w:tcPr>
          <w:p w:rsidR="006C39F1" w:rsidRPr="005C63F4" w:rsidRDefault="006C39F1" w:rsidP="00F31B81">
            <w:pPr>
              <w:spacing w:after="0" w:line="240" w:lineRule="auto"/>
              <w:rPr>
                <w:rFonts w:ascii="Times New Roman" w:hAnsi="Times New Roman"/>
                <w:sz w:val="24"/>
                <w:szCs w:val="24"/>
              </w:rPr>
            </w:pPr>
            <w:r w:rsidRPr="005C63F4">
              <w:rPr>
                <w:rFonts w:ascii="Times New Roman" w:hAnsi="Times New Roman"/>
                <w:sz w:val="24"/>
                <w:szCs w:val="24"/>
              </w:rPr>
              <w:t>Технология продукции общественного питания</w:t>
            </w:r>
          </w:p>
        </w:tc>
        <w:tc>
          <w:tcPr>
            <w:tcW w:w="1417" w:type="dxa"/>
          </w:tcPr>
          <w:p w:rsidR="006C39F1" w:rsidRPr="005C63F4" w:rsidRDefault="006C39F1" w:rsidP="006C39F1">
            <w:pPr>
              <w:spacing w:after="0" w:line="240" w:lineRule="auto"/>
              <w:jc w:val="center"/>
              <w:rPr>
                <w:rFonts w:ascii="Times New Roman" w:hAnsi="Times New Roman"/>
                <w:sz w:val="24"/>
                <w:szCs w:val="24"/>
              </w:rPr>
            </w:pPr>
            <w:r w:rsidRPr="005C63F4">
              <w:rPr>
                <w:rFonts w:ascii="Times New Roman" w:hAnsi="Times New Roman"/>
                <w:sz w:val="24"/>
                <w:szCs w:val="24"/>
              </w:rPr>
              <w:t>120</w:t>
            </w:r>
          </w:p>
        </w:tc>
      </w:tr>
      <w:tr w:rsidR="005C63F4" w:rsidRPr="005C63F4" w:rsidTr="00253D4E">
        <w:tc>
          <w:tcPr>
            <w:tcW w:w="1416" w:type="dxa"/>
            <w:vAlign w:val="center"/>
          </w:tcPr>
          <w:p w:rsidR="006C39F1" w:rsidRPr="005C63F4" w:rsidRDefault="006C39F1" w:rsidP="00F31B81">
            <w:pPr>
              <w:spacing w:after="0" w:line="240" w:lineRule="auto"/>
              <w:jc w:val="center"/>
              <w:rPr>
                <w:rFonts w:ascii="Times New Roman" w:hAnsi="Times New Roman"/>
                <w:sz w:val="24"/>
                <w:szCs w:val="24"/>
              </w:rPr>
            </w:pPr>
            <w:r w:rsidRPr="005C63F4">
              <w:rPr>
                <w:rFonts w:ascii="Times New Roman" w:hAnsi="Times New Roman"/>
                <w:sz w:val="24"/>
                <w:szCs w:val="24"/>
              </w:rPr>
              <w:t>МДК.07.02</w:t>
            </w:r>
          </w:p>
        </w:tc>
        <w:tc>
          <w:tcPr>
            <w:tcW w:w="7197" w:type="dxa"/>
            <w:vAlign w:val="center"/>
          </w:tcPr>
          <w:p w:rsidR="006C39F1" w:rsidRPr="005C63F4" w:rsidRDefault="006C39F1" w:rsidP="00F31B81">
            <w:pPr>
              <w:spacing w:after="0" w:line="240" w:lineRule="auto"/>
              <w:rPr>
                <w:rFonts w:ascii="Times New Roman" w:hAnsi="Times New Roman"/>
                <w:sz w:val="24"/>
                <w:szCs w:val="24"/>
              </w:rPr>
            </w:pPr>
            <w:r w:rsidRPr="005C63F4">
              <w:rPr>
                <w:rFonts w:ascii="Times New Roman" w:hAnsi="Times New Roman"/>
                <w:sz w:val="24"/>
                <w:szCs w:val="24"/>
              </w:rPr>
              <w:t xml:space="preserve">Технология приготовления мучных кондитерских </w:t>
            </w:r>
          </w:p>
          <w:p w:rsidR="006C39F1" w:rsidRPr="005C63F4" w:rsidRDefault="006C39F1" w:rsidP="00F31B81">
            <w:pPr>
              <w:spacing w:after="0" w:line="240" w:lineRule="auto"/>
              <w:rPr>
                <w:rFonts w:ascii="Times New Roman" w:hAnsi="Times New Roman"/>
                <w:sz w:val="24"/>
                <w:szCs w:val="24"/>
              </w:rPr>
            </w:pPr>
            <w:r w:rsidRPr="005C63F4">
              <w:rPr>
                <w:rFonts w:ascii="Times New Roman" w:hAnsi="Times New Roman"/>
                <w:sz w:val="24"/>
                <w:szCs w:val="24"/>
              </w:rPr>
              <w:t>изделий</w:t>
            </w:r>
          </w:p>
        </w:tc>
        <w:tc>
          <w:tcPr>
            <w:tcW w:w="1417" w:type="dxa"/>
          </w:tcPr>
          <w:p w:rsidR="006C39F1" w:rsidRPr="005C63F4" w:rsidRDefault="006C39F1" w:rsidP="00F31B81">
            <w:pPr>
              <w:spacing w:after="0" w:line="240" w:lineRule="auto"/>
              <w:jc w:val="center"/>
              <w:rPr>
                <w:rFonts w:ascii="Times New Roman" w:hAnsi="Times New Roman"/>
                <w:sz w:val="24"/>
                <w:szCs w:val="24"/>
              </w:rPr>
            </w:pPr>
            <w:r w:rsidRPr="005C63F4">
              <w:rPr>
                <w:rFonts w:ascii="Times New Roman" w:hAnsi="Times New Roman"/>
                <w:sz w:val="24"/>
                <w:szCs w:val="24"/>
              </w:rPr>
              <w:t>116</w:t>
            </w:r>
          </w:p>
        </w:tc>
      </w:tr>
      <w:tr w:rsidR="005C63F4" w:rsidRPr="005C63F4" w:rsidTr="00253D4E">
        <w:tc>
          <w:tcPr>
            <w:tcW w:w="1416" w:type="dxa"/>
            <w:vAlign w:val="center"/>
          </w:tcPr>
          <w:p w:rsidR="006C39F1" w:rsidRPr="005C63F4" w:rsidRDefault="006C39F1" w:rsidP="00F31B81">
            <w:pPr>
              <w:spacing w:after="0" w:line="240" w:lineRule="auto"/>
              <w:jc w:val="center"/>
              <w:rPr>
                <w:rFonts w:ascii="Times New Roman" w:hAnsi="Times New Roman"/>
                <w:sz w:val="24"/>
                <w:szCs w:val="24"/>
              </w:rPr>
            </w:pPr>
            <w:r w:rsidRPr="005C63F4">
              <w:rPr>
                <w:rFonts w:ascii="Times New Roman" w:hAnsi="Times New Roman"/>
                <w:sz w:val="24"/>
                <w:szCs w:val="24"/>
              </w:rPr>
              <w:t>УП.07.02</w:t>
            </w:r>
          </w:p>
        </w:tc>
        <w:tc>
          <w:tcPr>
            <w:tcW w:w="7197" w:type="dxa"/>
            <w:vAlign w:val="center"/>
          </w:tcPr>
          <w:p w:rsidR="006C39F1" w:rsidRPr="005C63F4" w:rsidRDefault="006C39F1" w:rsidP="00F31B81">
            <w:pPr>
              <w:spacing w:after="0" w:line="240" w:lineRule="auto"/>
              <w:rPr>
                <w:rFonts w:ascii="Times New Roman" w:hAnsi="Times New Roman"/>
                <w:sz w:val="24"/>
                <w:szCs w:val="24"/>
              </w:rPr>
            </w:pPr>
            <w:r w:rsidRPr="005C63F4">
              <w:rPr>
                <w:rFonts w:ascii="Times New Roman" w:hAnsi="Times New Roman"/>
                <w:sz w:val="24"/>
                <w:szCs w:val="24"/>
              </w:rPr>
              <w:t>Учебная практика</w:t>
            </w:r>
          </w:p>
        </w:tc>
        <w:tc>
          <w:tcPr>
            <w:tcW w:w="1417" w:type="dxa"/>
          </w:tcPr>
          <w:p w:rsidR="006C39F1" w:rsidRPr="005C63F4" w:rsidRDefault="006C39F1" w:rsidP="00F31B81">
            <w:pPr>
              <w:spacing w:after="0" w:line="240" w:lineRule="auto"/>
              <w:jc w:val="center"/>
              <w:rPr>
                <w:rFonts w:ascii="Times New Roman" w:hAnsi="Times New Roman"/>
                <w:sz w:val="24"/>
                <w:szCs w:val="24"/>
              </w:rPr>
            </w:pPr>
            <w:r w:rsidRPr="005C63F4">
              <w:rPr>
                <w:rFonts w:ascii="Times New Roman" w:hAnsi="Times New Roman"/>
                <w:sz w:val="24"/>
                <w:szCs w:val="24"/>
              </w:rPr>
              <w:t>96</w:t>
            </w:r>
          </w:p>
        </w:tc>
      </w:tr>
      <w:tr w:rsidR="005C63F4" w:rsidRPr="005C63F4" w:rsidTr="00253D4E">
        <w:tc>
          <w:tcPr>
            <w:tcW w:w="1416" w:type="dxa"/>
            <w:vAlign w:val="center"/>
          </w:tcPr>
          <w:p w:rsidR="006C39F1" w:rsidRPr="005C63F4" w:rsidRDefault="006C39F1" w:rsidP="00F31B81">
            <w:pPr>
              <w:spacing w:after="0" w:line="240" w:lineRule="auto"/>
              <w:jc w:val="center"/>
              <w:rPr>
                <w:rFonts w:ascii="Times New Roman" w:hAnsi="Times New Roman"/>
                <w:sz w:val="24"/>
                <w:szCs w:val="24"/>
              </w:rPr>
            </w:pPr>
            <w:r w:rsidRPr="005C63F4">
              <w:rPr>
                <w:rFonts w:ascii="Times New Roman" w:hAnsi="Times New Roman"/>
                <w:sz w:val="24"/>
                <w:szCs w:val="24"/>
              </w:rPr>
              <w:t>ПП.07.02</w:t>
            </w:r>
          </w:p>
        </w:tc>
        <w:tc>
          <w:tcPr>
            <w:tcW w:w="7197" w:type="dxa"/>
            <w:vAlign w:val="center"/>
          </w:tcPr>
          <w:p w:rsidR="006C39F1" w:rsidRPr="005C63F4" w:rsidRDefault="006C39F1"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Производственная практика</w:t>
            </w:r>
          </w:p>
        </w:tc>
        <w:tc>
          <w:tcPr>
            <w:tcW w:w="1417" w:type="dxa"/>
          </w:tcPr>
          <w:p w:rsidR="006C39F1" w:rsidRPr="005C63F4" w:rsidRDefault="006C39F1" w:rsidP="00F31B81">
            <w:pPr>
              <w:spacing w:after="0" w:line="240" w:lineRule="auto"/>
              <w:jc w:val="center"/>
              <w:rPr>
                <w:rFonts w:ascii="Times New Roman" w:hAnsi="Times New Roman"/>
                <w:sz w:val="24"/>
                <w:szCs w:val="24"/>
              </w:rPr>
            </w:pPr>
            <w:r w:rsidRPr="005C63F4">
              <w:rPr>
                <w:rFonts w:ascii="Times New Roman" w:hAnsi="Times New Roman"/>
                <w:sz w:val="24"/>
                <w:szCs w:val="24"/>
              </w:rPr>
              <w:t>108</w:t>
            </w:r>
          </w:p>
        </w:tc>
      </w:tr>
      <w:tr w:rsidR="006C39F1" w:rsidRPr="005C63F4" w:rsidTr="00253D4E">
        <w:tc>
          <w:tcPr>
            <w:tcW w:w="1416" w:type="dxa"/>
            <w:vAlign w:val="center"/>
          </w:tcPr>
          <w:p w:rsidR="006C39F1" w:rsidRPr="005C63F4" w:rsidRDefault="006C39F1" w:rsidP="00253D4E">
            <w:pPr>
              <w:spacing w:after="0" w:line="240" w:lineRule="auto"/>
              <w:jc w:val="center"/>
              <w:rPr>
                <w:rFonts w:ascii="Times New Roman" w:hAnsi="Times New Roman"/>
                <w:sz w:val="24"/>
                <w:szCs w:val="24"/>
              </w:rPr>
            </w:pPr>
            <w:r w:rsidRPr="005C63F4">
              <w:rPr>
                <w:rFonts w:ascii="Times New Roman" w:hAnsi="Times New Roman"/>
                <w:sz w:val="24"/>
                <w:szCs w:val="24"/>
              </w:rPr>
              <w:t>ПМ.07</w:t>
            </w:r>
          </w:p>
        </w:tc>
        <w:tc>
          <w:tcPr>
            <w:tcW w:w="7197" w:type="dxa"/>
            <w:vAlign w:val="center"/>
          </w:tcPr>
          <w:p w:rsidR="006C39F1" w:rsidRPr="005C63F4" w:rsidRDefault="006C39F1"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Экзамен по модулю</w:t>
            </w:r>
          </w:p>
        </w:tc>
        <w:tc>
          <w:tcPr>
            <w:tcW w:w="1417" w:type="dxa"/>
          </w:tcPr>
          <w:p w:rsidR="006C39F1" w:rsidRPr="005C63F4" w:rsidRDefault="006C39F1" w:rsidP="00653017">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bl>
    <w:p w:rsidR="006C39F1" w:rsidRPr="005C63F4" w:rsidRDefault="006C39F1" w:rsidP="006C39F1">
      <w:pPr>
        <w:shd w:val="clear" w:color="auto" w:fill="FFFFFF"/>
        <w:spacing w:after="0"/>
        <w:ind w:left="14" w:firstLine="538"/>
        <w:jc w:val="both"/>
        <w:rPr>
          <w:rFonts w:ascii="Times New Roman" w:hAnsi="Times New Roman"/>
          <w:sz w:val="24"/>
          <w:szCs w:val="24"/>
        </w:rPr>
      </w:pPr>
    </w:p>
    <w:p w:rsidR="006C39F1" w:rsidRPr="005C63F4" w:rsidRDefault="006C39F1" w:rsidP="006C39F1">
      <w:pPr>
        <w:shd w:val="clear" w:color="auto" w:fill="FFFFFF"/>
        <w:spacing w:after="0"/>
        <w:ind w:left="14" w:firstLine="538"/>
        <w:jc w:val="both"/>
        <w:rPr>
          <w:rFonts w:ascii="Times New Roman" w:hAnsi="Times New Roman"/>
          <w:sz w:val="24"/>
          <w:szCs w:val="24"/>
        </w:rPr>
      </w:pPr>
      <w:r w:rsidRPr="005C63F4">
        <w:rPr>
          <w:rFonts w:ascii="Times New Roman" w:hAnsi="Times New Roman"/>
          <w:sz w:val="24"/>
          <w:szCs w:val="24"/>
        </w:rPr>
        <w:t>Деление на подгруппы осуществляется по дисциплинам «Иностранный язык» и дисциплинам,  по которым  проводятся лабораторные и практические работы с использованием специального оборудования, приборов, компьютерной техники, если наполняемость подгрупп составляет не менее 12 человек (письмо Минобразования России «О рекомендациях по планированию, организации и проведению лабораторных работ и практических занятий в образовательных учреждениях среднего профессионального образования» от 05.04.99 № 16-52-58ин/16-13; Порядок организации и осуществления образовательной деятельности по образовательным программам СПО, утвержденный приказом Министерства образования и науки РФ от 14.06.2013 г. № 464).</w:t>
      </w:r>
    </w:p>
    <w:tbl>
      <w:tblPr>
        <w:tblpPr w:leftFromText="180" w:rightFromText="180" w:vertAnchor="text" w:horzAnchor="margin" w:tblpY="136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3240"/>
        <w:gridCol w:w="1260"/>
        <w:gridCol w:w="1260"/>
        <w:gridCol w:w="1260"/>
        <w:gridCol w:w="1260"/>
      </w:tblGrid>
      <w:tr w:rsidR="005C63F4" w:rsidRPr="005C63F4" w:rsidTr="006C39F1">
        <w:trPr>
          <w:trHeight w:val="278"/>
        </w:trPr>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widowControl w:val="0"/>
              <w:spacing w:after="0" w:line="240" w:lineRule="auto"/>
              <w:jc w:val="both"/>
              <w:rPr>
                <w:rFonts w:ascii="Times New Roman" w:hAnsi="Times New Roman"/>
                <w:sz w:val="24"/>
                <w:szCs w:val="24"/>
              </w:rPr>
            </w:pPr>
            <w:r w:rsidRPr="005C63F4">
              <w:rPr>
                <w:rFonts w:ascii="Times New Roman" w:hAnsi="Times New Roman"/>
                <w:sz w:val="24"/>
                <w:szCs w:val="24"/>
              </w:rPr>
              <w:t>Индекс</w:t>
            </w:r>
          </w:p>
        </w:tc>
        <w:tc>
          <w:tcPr>
            <w:tcW w:w="324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jc w:val="center"/>
              <w:rPr>
                <w:rFonts w:ascii="Times New Roman" w:hAnsi="Times New Roman"/>
                <w:sz w:val="24"/>
                <w:szCs w:val="24"/>
              </w:rPr>
            </w:pPr>
            <w:r w:rsidRPr="005C63F4">
              <w:rPr>
                <w:rFonts w:ascii="Times New Roman" w:hAnsi="Times New Roman"/>
                <w:sz w:val="24"/>
                <w:szCs w:val="24"/>
              </w:rPr>
              <w:t>Наименование дисциплины</w:t>
            </w:r>
          </w:p>
        </w:tc>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jc w:val="center"/>
              <w:rPr>
                <w:rFonts w:ascii="Times New Roman" w:hAnsi="Times New Roman"/>
                <w:sz w:val="24"/>
                <w:szCs w:val="24"/>
              </w:rPr>
            </w:pPr>
            <w:r w:rsidRPr="005C63F4">
              <w:rPr>
                <w:rFonts w:ascii="Times New Roman" w:hAnsi="Times New Roman"/>
                <w:sz w:val="24"/>
                <w:szCs w:val="24"/>
              </w:rPr>
              <w:t>1 курс</w:t>
            </w:r>
          </w:p>
        </w:tc>
        <w:tc>
          <w:tcPr>
            <w:tcW w:w="1260" w:type="dxa"/>
            <w:tcBorders>
              <w:top w:val="single" w:sz="4" w:space="0" w:color="000000"/>
              <w:left w:val="single" w:sz="4" w:space="0" w:color="000000"/>
              <w:bottom w:val="single" w:sz="4" w:space="0" w:color="000000"/>
            </w:tcBorders>
          </w:tcPr>
          <w:p w:rsidR="006C39F1" w:rsidRPr="005C63F4" w:rsidRDefault="006C39F1" w:rsidP="006C39F1">
            <w:pPr>
              <w:spacing w:after="0" w:line="240" w:lineRule="auto"/>
              <w:jc w:val="center"/>
              <w:rPr>
                <w:rFonts w:ascii="Times New Roman" w:hAnsi="Times New Roman"/>
                <w:sz w:val="24"/>
                <w:szCs w:val="24"/>
              </w:rPr>
            </w:pPr>
            <w:r w:rsidRPr="005C63F4">
              <w:rPr>
                <w:rFonts w:ascii="Times New Roman" w:hAnsi="Times New Roman"/>
                <w:sz w:val="24"/>
                <w:szCs w:val="24"/>
              </w:rPr>
              <w:t>2 курс</w:t>
            </w:r>
          </w:p>
        </w:tc>
        <w:tc>
          <w:tcPr>
            <w:tcW w:w="1260" w:type="dxa"/>
            <w:tcBorders>
              <w:top w:val="single" w:sz="4" w:space="0" w:color="000000"/>
              <w:bottom w:val="single" w:sz="4" w:space="0" w:color="000000"/>
            </w:tcBorders>
          </w:tcPr>
          <w:p w:rsidR="006C39F1" w:rsidRPr="005C63F4" w:rsidRDefault="006C39F1" w:rsidP="006C39F1">
            <w:pPr>
              <w:spacing w:after="0" w:line="240" w:lineRule="auto"/>
              <w:jc w:val="center"/>
              <w:rPr>
                <w:rFonts w:ascii="Times New Roman" w:hAnsi="Times New Roman"/>
                <w:sz w:val="24"/>
                <w:szCs w:val="24"/>
              </w:rPr>
            </w:pPr>
            <w:r w:rsidRPr="005C63F4">
              <w:rPr>
                <w:rFonts w:ascii="Times New Roman" w:hAnsi="Times New Roman"/>
                <w:sz w:val="24"/>
                <w:szCs w:val="24"/>
              </w:rPr>
              <w:t>3 курс</w:t>
            </w:r>
          </w:p>
        </w:tc>
        <w:tc>
          <w:tcPr>
            <w:tcW w:w="1260" w:type="dxa"/>
            <w:tcBorders>
              <w:top w:val="single" w:sz="4" w:space="0" w:color="000000"/>
              <w:bottom w:val="single" w:sz="4" w:space="0" w:color="000000"/>
              <w:right w:val="single" w:sz="4" w:space="0" w:color="000000"/>
            </w:tcBorders>
          </w:tcPr>
          <w:p w:rsidR="006C39F1" w:rsidRPr="005C63F4" w:rsidRDefault="006C39F1" w:rsidP="006C39F1">
            <w:pPr>
              <w:spacing w:after="0" w:line="240" w:lineRule="auto"/>
              <w:jc w:val="center"/>
              <w:rPr>
                <w:rFonts w:ascii="Times New Roman" w:hAnsi="Times New Roman"/>
                <w:sz w:val="24"/>
                <w:szCs w:val="24"/>
              </w:rPr>
            </w:pPr>
            <w:r w:rsidRPr="005C63F4">
              <w:rPr>
                <w:rFonts w:ascii="Times New Roman" w:hAnsi="Times New Roman"/>
                <w:sz w:val="24"/>
                <w:szCs w:val="24"/>
              </w:rPr>
              <w:t>4 курс</w:t>
            </w:r>
          </w:p>
        </w:tc>
      </w:tr>
      <w:tr w:rsidR="005C63F4" w:rsidRPr="005C63F4" w:rsidTr="006C39F1">
        <w:tc>
          <w:tcPr>
            <w:tcW w:w="1260" w:type="dxa"/>
            <w:tcBorders>
              <w:top w:val="single" w:sz="4" w:space="0" w:color="000000"/>
              <w:left w:val="single" w:sz="4" w:space="0" w:color="000000"/>
              <w:bottom w:val="single" w:sz="4" w:space="0" w:color="000000"/>
            </w:tcBorders>
          </w:tcPr>
          <w:p w:rsidR="006C39F1" w:rsidRPr="005C63F4" w:rsidRDefault="006C39F1" w:rsidP="006C39F1">
            <w:pPr>
              <w:widowControl w:val="0"/>
              <w:suppressAutoHyphens/>
              <w:spacing w:after="0" w:line="240" w:lineRule="auto"/>
              <w:ind w:left="-108" w:right="-127"/>
              <w:jc w:val="center"/>
              <w:rPr>
                <w:rFonts w:ascii="Times New Roman" w:hAnsi="Times New Roman"/>
                <w:sz w:val="24"/>
                <w:szCs w:val="24"/>
                <w:lang w:eastAsia="ar-SA"/>
              </w:rPr>
            </w:pPr>
            <w:r w:rsidRPr="005C63F4">
              <w:rPr>
                <w:rFonts w:ascii="Times New Roman" w:hAnsi="Times New Roman"/>
                <w:sz w:val="24"/>
                <w:szCs w:val="24"/>
                <w:lang w:eastAsia="ar-SA"/>
              </w:rPr>
              <w:t>МДК.01.02</w:t>
            </w:r>
          </w:p>
        </w:tc>
        <w:tc>
          <w:tcPr>
            <w:tcW w:w="324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widowControl w:val="0"/>
              <w:suppressAutoHyphens/>
              <w:spacing w:after="0" w:line="240" w:lineRule="auto"/>
              <w:rPr>
                <w:rFonts w:ascii="Times New Roman" w:hAnsi="Times New Roman"/>
                <w:sz w:val="24"/>
                <w:szCs w:val="24"/>
                <w:lang w:eastAsia="ar-SA"/>
              </w:rPr>
            </w:pPr>
            <w:r w:rsidRPr="005C63F4">
              <w:rPr>
                <w:rFonts w:ascii="Times New Roman" w:hAnsi="Times New Roman"/>
                <w:sz w:val="24"/>
                <w:szCs w:val="24"/>
                <w:lang w:eastAsia="ar-SA"/>
              </w:rPr>
              <w:t>Процессы приготовления, подготовки к реализации кулинарных полуфабрикатов</w:t>
            </w:r>
          </w:p>
        </w:tc>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r w:rsidRPr="005C63F4">
              <w:rPr>
                <w:rFonts w:ascii="Times New Roman" w:hAnsi="Times New Roman"/>
                <w:sz w:val="24"/>
                <w:szCs w:val="24"/>
              </w:rPr>
              <w:t>18</w:t>
            </w:r>
          </w:p>
        </w:tc>
        <w:tc>
          <w:tcPr>
            <w:tcW w:w="1260" w:type="dxa"/>
            <w:tcBorders>
              <w:top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r>
      <w:tr w:rsidR="005C63F4" w:rsidRPr="005C63F4" w:rsidTr="006C39F1">
        <w:tc>
          <w:tcPr>
            <w:tcW w:w="1260" w:type="dxa"/>
            <w:tcBorders>
              <w:top w:val="single" w:sz="4" w:space="0" w:color="000000"/>
              <w:left w:val="single" w:sz="4" w:space="0" w:color="000000"/>
              <w:bottom w:val="single" w:sz="4" w:space="0" w:color="000000"/>
            </w:tcBorders>
          </w:tcPr>
          <w:p w:rsidR="006C39F1" w:rsidRPr="005C63F4" w:rsidRDefault="006C39F1" w:rsidP="006C39F1">
            <w:pPr>
              <w:widowControl w:val="0"/>
              <w:suppressAutoHyphens/>
              <w:spacing w:after="0" w:line="240" w:lineRule="auto"/>
              <w:ind w:left="-108" w:right="-127"/>
              <w:jc w:val="center"/>
              <w:rPr>
                <w:rFonts w:ascii="Times New Roman" w:hAnsi="Times New Roman"/>
                <w:sz w:val="24"/>
                <w:szCs w:val="24"/>
                <w:lang w:eastAsia="ar-SA"/>
              </w:rPr>
            </w:pPr>
            <w:r w:rsidRPr="005C63F4">
              <w:rPr>
                <w:rFonts w:ascii="Times New Roman" w:hAnsi="Times New Roman"/>
                <w:sz w:val="24"/>
                <w:szCs w:val="24"/>
                <w:lang w:eastAsia="ar-SA"/>
              </w:rPr>
              <w:t>МДК.02.02</w:t>
            </w:r>
          </w:p>
        </w:tc>
        <w:tc>
          <w:tcPr>
            <w:tcW w:w="324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widowControl w:val="0"/>
              <w:suppressAutoHyphens/>
              <w:spacing w:after="0" w:line="240" w:lineRule="auto"/>
              <w:rPr>
                <w:rFonts w:ascii="Times New Roman" w:hAnsi="Times New Roman"/>
                <w:sz w:val="24"/>
                <w:szCs w:val="24"/>
                <w:lang w:eastAsia="ar-SA"/>
              </w:rPr>
            </w:pPr>
            <w:r w:rsidRPr="005C63F4">
              <w:rPr>
                <w:rFonts w:ascii="Times New Roman" w:hAnsi="Times New Roman"/>
                <w:sz w:val="24"/>
                <w:szCs w:val="24"/>
                <w:lang w:eastAsia="ar-SA"/>
              </w:rPr>
              <w:t>Процессы приготовления, подготовки к реализации горячих блюд, кулинарных изделий, закусок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r w:rsidRPr="005C63F4">
              <w:rPr>
                <w:rFonts w:ascii="Times New Roman" w:hAnsi="Times New Roman"/>
                <w:sz w:val="24"/>
                <w:szCs w:val="24"/>
              </w:rPr>
              <w:t>38</w:t>
            </w:r>
          </w:p>
        </w:tc>
        <w:tc>
          <w:tcPr>
            <w:tcW w:w="1260" w:type="dxa"/>
            <w:tcBorders>
              <w:top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r>
      <w:tr w:rsidR="005C63F4" w:rsidRPr="005C63F4" w:rsidTr="006C39F1">
        <w:tc>
          <w:tcPr>
            <w:tcW w:w="1260" w:type="dxa"/>
            <w:tcBorders>
              <w:top w:val="single" w:sz="4" w:space="0" w:color="000000"/>
              <w:left w:val="single" w:sz="4" w:space="0" w:color="000000"/>
              <w:bottom w:val="single" w:sz="4" w:space="0" w:color="000000"/>
            </w:tcBorders>
          </w:tcPr>
          <w:p w:rsidR="006C39F1" w:rsidRPr="005C63F4" w:rsidRDefault="006C39F1" w:rsidP="006C39F1">
            <w:pPr>
              <w:widowControl w:val="0"/>
              <w:suppressAutoHyphens/>
              <w:spacing w:after="0" w:line="240" w:lineRule="auto"/>
              <w:ind w:left="-108" w:right="-127"/>
              <w:jc w:val="center"/>
              <w:rPr>
                <w:rFonts w:ascii="Times New Roman" w:hAnsi="Times New Roman"/>
                <w:sz w:val="24"/>
                <w:szCs w:val="24"/>
                <w:lang w:eastAsia="ar-SA"/>
              </w:rPr>
            </w:pPr>
            <w:r w:rsidRPr="005C63F4">
              <w:rPr>
                <w:rFonts w:ascii="Times New Roman" w:hAnsi="Times New Roman"/>
                <w:sz w:val="24"/>
                <w:szCs w:val="24"/>
                <w:lang w:eastAsia="ar-SA"/>
              </w:rPr>
              <w:t>МДК.03.02</w:t>
            </w:r>
          </w:p>
        </w:tc>
        <w:tc>
          <w:tcPr>
            <w:tcW w:w="324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widowControl w:val="0"/>
              <w:suppressAutoHyphens/>
              <w:spacing w:after="0" w:line="240" w:lineRule="auto"/>
              <w:rPr>
                <w:rFonts w:ascii="Times New Roman" w:hAnsi="Times New Roman"/>
                <w:sz w:val="24"/>
                <w:szCs w:val="24"/>
                <w:lang w:eastAsia="ar-SA"/>
              </w:rPr>
            </w:pPr>
            <w:r w:rsidRPr="005C63F4">
              <w:rPr>
                <w:rFonts w:ascii="Times New Roman" w:hAnsi="Times New Roman"/>
                <w:sz w:val="24"/>
                <w:szCs w:val="24"/>
                <w:lang w:eastAsia="ar-SA"/>
              </w:rPr>
              <w:t>Процессы приготовления, подготовки к реализации холодных блюд, кулинарных изделий, закусок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r w:rsidRPr="005C63F4">
              <w:rPr>
                <w:rFonts w:ascii="Times New Roman" w:hAnsi="Times New Roman"/>
                <w:sz w:val="24"/>
                <w:szCs w:val="24"/>
              </w:rPr>
              <w:t>18</w:t>
            </w:r>
          </w:p>
        </w:tc>
        <w:tc>
          <w:tcPr>
            <w:tcW w:w="1260" w:type="dxa"/>
            <w:tcBorders>
              <w:top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r>
      <w:tr w:rsidR="005C63F4" w:rsidRPr="005C63F4" w:rsidTr="006C39F1">
        <w:tc>
          <w:tcPr>
            <w:tcW w:w="1260" w:type="dxa"/>
            <w:tcBorders>
              <w:top w:val="single" w:sz="4" w:space="0" w:color="000000"/>
              <w:left w:val="single" w:sz="4" w:space="0" w:color="000000"/>
              <w:bottom w:val="single" w:sz="4" w:space="0" w:color="000000"/>
            </w:tcBorders>
          </w:tcPr>
          <w:p w:rsidR="006C39F1" w:rsidRPr="005C63F4" w:rsidRDefault="006C39F1" w:rsidP="006C39F1">
            <w:pPr>
              <w:widowControl w:val="0"/>
              <w:suppressAutoHyphens/>
              <w:spacing w:after="0" w:line="240" w:lineRule="auto"/>
              <w:ind w:left="-108" w:right="-127"/>
              <w:jc w:val="center"/>
              <w:rPr>
                <w:rFonts w:ascii="Times New Roman" w:hAnsi="Times New Roman"/>
                <w:sz w:val="24"/>
                <w:szCs w:val="24"/>
                <w:lang w:eastAsia="ar-SA"/>
              </w:rPr>
            </w:pPr>
            <w:r w:rsidRPr="005C63F4">
              <w:rPr>
                <w:rFonts w:ascii="Times New Roman" w:hAnsi="Times New Roman"/>
                <w:sz w:val="24"/>
                <w:szCs w:val="24"/>
                <w:lang w:eastAsia="ar-SA"/>
              </w:rPr>
              <w:t>МДК.04.02</w:t>
            </w:r>
          </w:p>
        </w:tc>
        <w:tc>
          <w:tcPr>
            <w:tcW w:w="324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widowControl w:val="0"/>
              <w:suppressAutoHyphens/>
              <w:spacing w:after="0" w:line="240" w:lineRule="auto"/>
              <w:rPr>
                <w:rFonts w:ascii="Times New Roman" w:hAnsi="Times New Roman"/>
                <w:sz w:val="24"/>
                <w:szCs w:val="24"/>
                <w:lang w:eastAsia="ar-SA"/>
              </w:rPr>
            </w:pPr>
            <w:r w:rsidRPr="005C63F4">
              <w:rPr>
                <w:rFonts w:ascii="Times New Roman" w:hAnsi="Times New Roman"/>
                <w:sz w:val="24"/>
                <w:szCs w:val="24"/>
                <w:lang w:eastAsia="ar-SA"/>
              </w:rPr>
              <w:t>Процессы приготовления, подготовки к реализации холодных и горячих десертов, напитков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r w:rsidRPr="005C63F4">
              <w:rPr>
                <w:rFonts w:ascii="Times New Roman" w:hAnsi="Times New Roman"/>
                <w:sz w:val="24"/>
                <w:szCs w:val="24"/>
              </w:rPr>
              <w:t>30</w:t>
            </w:r>
          </w:p>
        </w:tc>
      </w:tr>
      <w:tr w:rsidR="005C63F4" w:rsidRPr="005C63F4" w:rsidTr="006C39F1">
        <w:tc>
          <w:tcPr>
            <w:tcW w:w="1260" w:type="dxa"/>
            <w:tcBorders>
              <w:top w:val="single" w:sz="4" w:space="0" w:color="000000"/>
              <w:left w:val="single" w:sz="4" w:space="0" w:color="000000"/>
              <w:bottom w:val="single" w:sz="4" w:space="0" w:color="000000"/>
            </w:tcBorders>
          </w:tcPr>
          <w:p w:rsidR="006C39F1" w:rsidRPr="005C63F4" w:rsidRDefault="006C39F1" w:rsidP="006C39F1">
            <w:pPr>
              <w:widowControl w:val="0"/>
              <w:suppressAutoHyphens/>
              <w:spacing w:after="0" w:line="240" w:lineRule="auto"/>
              <w:ind w:left="-108" w:right="-127"/>
              <w:jc w:val="center"/>
              <w:rPr>
                <w:rFonts w:ascii="Times New Roman" w:hAnsi="Times New Roman"/>
                <w:sz w:val="24"/>
                <w:szCs w:val="24"/>
                <w:lang w:eastAsia="ar-SA"/>
              </w:rPr>
            </w:pPr>
            <w:r w:rsidRPr="005C63F4">
              <w:rPr>
                <w:rFonts w:ascii="Times New Roman" w:hAnsi="Times New Roman"/>
                <w:sz w:val="24"/>
                <w:szCs w:val="24"/>
                <w:lang w:eastAsia="ar-SA"/>
              </w:rPr>
              <w:t>МДК.05.02</w:t>
            </w:r>
          </w:p>
        </w:tc>
        <w:tc>
          <w:tcPr>
            <w:tcW w:w="324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widowControl w:val="0"/>
              <w:suppressAutoHyphens/>
              <w:spacing w:after="0" w:line="240" w:lineRule="auto"/>
              <w:rPr>
                <w:rFonts w:ascii="Times New Roman" w:hAnsi="Times New Roman"/>
                <w:sz w:val="24"/>
                <w:szCs w:val="24"/>
                <w:lang w:eastAsia="ar-SA"/>
              </w:rPr>
            </w:pPr>
            <w:r w:rsidRPr="005C63F4">
              <w:rPr>
                <w:rFonts w:ascii="Times New Roman" w:hAnsi="Times New Roman"/>
                <w:sz w:val="24"/>
                <w:szCs w:val="24"/>
                <w:lang w:eastAsia="ar-SA"/>
              </w:rPr>
              <w:t xml:space="preserve">Процессы приготовления, </w:t>
            </w:r>
            <w:r w:rsidRPr="005C63F4">
              <w:rPr>
                <w:rFonts w:ascii="Times New Roman" w:hAnsi="Times New Roman"/>
                <w:sz w:val="24"/>
                <w:szCs w:val="24"/>
                <w:lang w:eastAsia="ar-SA"/>
              </w:rPr>
              <w:lastRenderedPageBreak/>
              <w:t>подготовки к реализации хлебобулочных, мучных кондитерских изделий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r w:rsidRPr="005C63F4">
              <w:rPr>
                <w:rFonts w:ascii="Times New Roman" w:hAnsi="Times New Roman"/>
                <w:sz w:val="24"/>
                <w:szCs w:val="24"/>
              </w:rPr>
              <w:t>30</w:t>
            </w:r>
          </w:p>
        </w:tc>
        <w:tc>
          <w:tcPr>
            <w:tcW w:w="1260" w:type="dxa"/>
            <w:tcBorders>
              <w:top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r>
      <w:tr w:rsidR="005C63F4" w:rsidRPr="005C63F4" w:rsidTr="006C39F1">
        <w:tc>
          <w:tcPr>
            <w:tcW w:w="1260" w:type="dxa"/>
            <w:tcBorders>
              <w:top w:val="single" w:sz="4" w:space="0" w:color="000000"/>
              <w:left w:val="single" w:sz="4" w:space="0" w:color="000000"/>
              <w:bottom w:val="single" w:sz="4" w:space="0" w:color="000000"/>
            </w:tcBorders>
          </w:tcPr>
          <w:p w:rsidR="006C39F1" w:rsidRPr="005C63F4" w:rsidRDefault="006C39F1" w:rsidP="006C39F1">
            <w:pPr>
              <w:widowControl w:val="0"/>
              <w:suppressAutoHyphens/>
              <w:spacing w:after="0" w:line="240" w:lineRule="auto"/>
              <w:ind w:left="-108" w:right="-127"/>
              <w:jc w:val="center"/>
              <w:rPr>
                <w:rFonts w:ascii="Times New Roman" w:hAnsi="Times New Roman"/>
                <w:sz w:val="24"/>
                <w:szCs w:val="24"/>
                <w:lang w:eastAsia="ar-SA"/>
              </w:rPr>
            </w:pPr>
            <w:r w:rsidRPr="005C63F4">
              <w:rPr>
                <w:rFonts w:ascii="Times New Roman" w:hAnsi="Times New Roman"/>
                <w:sz w:val="24"/>
                <w:szCs w:val="24"/>
                <w:lang w:eastAsia="ar-SA"/>
              </w:rPr>
              <w:t>МДК.07.01</w:t>
            </w:r>
          </w:p>
        </w:tc>
        <w:tc>
          <w:tcPr>
            <w:tcW w:w="3240" w:type="dxa"/>
            <w:tcBorders>
              <w:top w:val="single" w:sz="4" w:space="0" w:color="000000"/>
              <w:left w:val="single" w:sz="4" w:space="0" w:color="000000"/>
              <w:bottom w:val="single" w:sz="4" w:space="0" w:color="000000"/>
              <w:right w:val="single" w:sz="4" w:space="0" w:color="000000"/>
            </w:tcBorders>
            <w:vAlign w:val="center"/>
          </w:tcPr>
          <w:p w:rsidR="006C39F1" w:rsidRPr="005C63F4" w:rsidRDefault="006C39F1" w:rsidP="006C39F1">
            <w:pPr>
              <w:spacing w:after="0" w:line="240" w:lineRule="auto"/>
              <w:rPr>
                <w:rFonts w:ascii="Times New Roman" w:hAnsi="Times New Roman"/>
                <w:sz w:val="24"/>
                <w:szCs w:val="24"/>
              </w:rPr>
            </w:pPr>
            <w:r w:rsidRPr="005C63F4">
              <w:rPr>
                <w:rFonts w:ascii="Times New Roman" w:hAnsi="Times New Roman"/>
                <w:sz w:val="24"/>
                <w:szCs w:val="24"/>
              </w:rPr>
              <w:t>Технология продукции общественного питания</w:t>
            </w:r>
          </w:p>
        </w:tc>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r w:rsidRPr="005C63F4">
              <w:rPr>
                <w:rFonts w:ascii="Times New Roman" w:hAnsi="Times New Roman"/>
                <w:sz w:val="24"/>
                <w:szCs w:val="24"/>
              </w:rPr>
              <w:t>36</w:t>
            </w:r>
          </w:p>
        </w:tc>
        <w:tc>
          <w:tcPr>
            <w:tcW w:w="1260" w:type="dxa"/>
            <w:tcBorders>
              <w:top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r>
      <w:tr w:rsidR="005C63F4" w:rsidRPr="005C63F4" w:rsidTr="006C39F1">
        <w:tc>
          <w:tcPr>
            <w:tcW w:w="1260" w:type="dxa"/>
            <w:tcBorders>
              <w:top w:val="single" w:sz="4" w:space="0" w:color="000000"/>
              <w:left w:val="single" w:sz="4" w:space="0" w:color="000000"/>
              <w:bottom w:val="single" w:sz="4" w:space="0" w:color="000000"/>
            </w:tcBorders>
          </w:tcPr>
          <w:p w:rsidR="006C39F1" w:rsidRPr="005C63F4" w:rsidRDefault="006C39F1" w:rsidP="006C39F1">
            <w:pPr>
              <w:widowControl w:val="0"/>
              <w:suppressAutoHyphens/>
              <w:spacing w:after="0" w:line="240" w:lineRule="auto"/>
              <w:ind w:left="-108" w:right="-127"/>
              <w:jc w:val="center"/>
              <w:rPr>
                <w:rFonts w:ascii="Times New Roman" w:hAnsi="Times New Roman"/>
                <w:sz w:val="24"/>
                <w:szCs w:val="24"/>
                <w:lang w:eastAsia="ar-SA"/>
              </w:rPr>
            </w:pPr>
            <w:r w:rsidRPr="005C63F4">
              <w:rPr>
                <w:rFonts w:ascii="Times New Roman" w:hAnsi="Times New Roman"/>
                <w:sz w:val="24"/>
                <w:szCs w:val="24"/>
                <w:lang w:eastAsia="ar-SA"/>
              </w:rPr>
              <w:t>МДК.07.02</w:t>
            </w:r>
          </w:p>
        </w:tc>
        <w:tc>
          <w:tcPr>
            <w:tcW w:w="3240" w:type="dxa"/>
            <w:tcBorders>
              <w:top w:val="single" w:sz="4" w:space="0" w:color="000000"/>
              <w:left w:val="single" w:sz="4" w:space="0" w:color="000000"/>
              <w:bottom w:val="single" w:sz="4" w:space="0" w:color="000000"/>
              <w:right w:val="single" w:sz="4" w:space="0" w:color="000000"/>
            </w:tcBorders>
            <w:vAlign w:val="center"/>
          </w:tcPr>
          <w:p w:rsidR="006C39F1" w:rsidRPr="005C63F4" w:rsidRDefault="006C39F1" w:rsidP="006C39F1">
            <w:pPr>
              <w:spacing w:after="0" w:line="240" w:lineRule="auto"/>
              <w:rPr>
                <w:rFonts w:ascii="Times New Roman" w:hAnsi="Times New Roman"/>
                <w:sz w:val="24"/>
                <w:szCs w:val="24"/>
              </w:rPr>
            </w:pPr>
            <w:r w:rsidRPr="005C63F4">
              <w:rPr>
                <w:rFonts w:ascii="Times New Roman" w:hAnsi="Times New Roman"/>
                <w:sz w:val="24"/>
                <w:szCs w:val="24"/>
              </w:rPr>
              <w:t>Технология приготовления мучных кондитерских изделий</w:t>
            </w:r>
          </w:p>
        </w:tc>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r w:rsidRPr="005C63F4">
              <w:rPr>
                <w:rFonts w:ascii="Times New Roman" w:hAnsi="Times New Roman"/>
                <w:sz w:val="24"/>
                <w:szCs w:val="24"/>
              </w:rPr>
              <w:t>24</w:t>
            </w:r>
          </w:p>
        </w:tc>
        <w:tc>
          <w:tcPr>
            <w:tcW w:w="1260" w:type="dxa"/>
            <w:tcBorders>
              <w:top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r>
      <w:tr w:rsidR="005C63F4" w:rsidRPr="005C63F4" w:rsidTr="006C39F1">
        <w:tc>
          <w:tcPr>
            <w:tcW w:w="1260" w:type="dxa"/>
            <w:tcBorders>
              <w:top w:val="single" w:sz="4" w:space="0" w:color="000000"/>
              <w:left w:val="single" w:sz="4" w:space="0" w:color="000000"/>
            </w:tcBorders>
          </w:tcPr>
          <w:p w:rsidR="006C39F1" w:rsidRPr="005C63F4" w:rsidRDefault="006C39F1" w:rsidP="006C39F1">
            <w:pPr>
              <w:shd w:val="clear" w:color="auto" w:fill="FFFFFF"/>
              <w:spacing w:after="0" w:line="240" w:lineRule="auto"/>
              <w:jc w:val="center"/>
              <w:rPr>
                <w:rFonts w:ascii="Times New Roman" w:hAnsi="Times New Roman"/>
                <w:sz w:val="24"/>
                <w:szCs w:val="24"/>
              </w:rPr>
            </w:pPr>
          </w:p>
        </w:tc>
        <w:tc>
          <w:tcPr>
            <w:tcW w:w="3240" w:type="dxa"/>
            <w:tcBorders>
              <w:top w:val="single" w:sz="4" w:space="0" w:color="000000"/>
              <w:left w:val="single" w:sz="4" w:space="0" w:color="000000"/>
              <w:right w:val="single" w:sz="4" w:space="0" w:color="000000"/>
            </w:tcBorders>
          </w:tcPr>
          <w:p w:rsidR="006C39F1" w:rsidRPr="005C63F4" w:rsidRDefault="006C39F1" w:rsidP="006C39F1">
            <w:pPr>
              <w:shd w:val="clear" w:color="auto" w:fill="FFFFFF"/>
              <w:spacing w:after="0" w:line="240" w:lineRule="auto"/>
              <w:jc w:val="right"/>
              <w:rPr>
                <w:rFonts w:ascii="Times New Roman" w:hAnsi="Times New Roman"/>
                <w:sz w:val="24"/>
                <w:szCs w:val="24"/>
              </w:rPr>
            </w:pPr>
            <w:r w:rsidRPr="005C63F4">
              <w:rPr>
                <w:rFonts w:ascii="Times New Roman" w:hAnsi="Times New Roman"/>
                <w:sz w:val="24"/>
                <w:szCs w:val="24"/>
              </w:rPr>
              <w:t>Итого</w:t>
            </w:r>
          </w:p>
        </w:tc>
        <w:tc>
          <w:tcPr>
            <w:tcW w:w="1260" w:type="dxa"/>
            <w:tcBorders>
              <w:top w:val="single" w:sz="4" w:space="0" w:color="000000"/>
              <w:left w:val="single" w:sz="4" w:space="0" w:color="000000"/>
              <w:bottom w:val="single" w:sz="4" w:space="0" w:color="000000"/>
              <w:right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tcPr>
          <w:p w:rsidR="006C39F1" w:rsidRPr="005C63F4" w:rsidRDefault="006C39F1" w:rsidP="006C39F1">
            <w:pPr>
              <w:spacing w:after="0" w:line="240" w:lineRule="auto"/>
              <w:ind w:left="720" w:hanging="544"/>
              <w:contextualSpacing/>
              <w:jc w:val="center"/>
              <w:rPr>
                <w:rFonts w:ascii="Times New Roman" w:hAnsi="Times New Roman"/>
                <w:sz w:val="24"/>
                <w:szCs w:val="24"/>
              </w:rPr>
            </w:pPr>
          </w:p>
        </w:tc>
        <w:tc>
          <w:tcPr>
            <w:tcW w:w="1260" w:type="dxa"/>
            <w:tcBorders>
              <w:top w:val="single" w:sz="4" w:space="0" w:color="000000"/>
              <w:bottom w:val="single" w:sz="4" w:space="0" w:color="000000"/>
            </w:tcBorders>
          </w:tcPr>
          <w:p w:rsidR="006C39F1" w:rsidRPr="005C63F4" w:rsidRDefault="006C39F1" w:rsidP="006C39F1">
            <w:pPr>
              <w:spacing w:after="0" w:line="240" w:lineRule="auto"/>
              <w:contextualSpacing/>
              <w:jc w:val="center"/>
              <w:rPr>
                <w:rFonts w:ascii="Times New Roman" w:hAnsi="Times New Roman"/>
                <w:sz w:val="24"/>
                <w:szCs w:val="24"/>
              </w:rPr>
            </w:pPr>
          </w:p>
        </w:tc>
        <w:tc>
          <w:tcPr>
            <w:tcW w:w="1260" w:type="dxa"/>
            <w:tcBorders>
              <w:top w:val="single" w:sz="4" w:space="0" w:color="000000"/>
              <w:bottom w:val="single" w:sz="4" w:space="0" w:color="000000"/>
              <w:right w:val="single" w:sz="4" w:space="0" w:color="000000"/>
            </w:tcBorders>
          </w:tcPr>
          <w:p w:rsidR="006C39F1" w:rsidRPr="005C63F4" w:rsidRDefault="006C39F1" w:rsidP="006C39F1">
            <w:pPr>
              <w:spacing w:after="0" w:line="240" w:lineRule="auto"/>
              <w:contextualSpacing/>
              <w:jc w:val="center"/>
              <w:rPr>
                <w:rFonts w:ascii="Times New Roman" w:hAnsi="Times New Roman"/>
                <w:sz w:val="24"/>
                <w:szCs w:val="24"/>
              </w:rPr>
            </w:pPr>
          </w:p>
        </w:tc>
      </w:tr>
    </w:tbl>
    <w:p w:rsidR="00595469" w:rsidRPr="005C63F4" w:rsidRDefault="00595469" w:rsidP="001008C3">
      <w:pPr>
        <w:pStyle w:val="Style7"/>
        <w:widowControl/>
        <w:spacing w:line="240" w:lineRule="exact"/>
        <w:ind w:left="739"/>
      </w:pPr>
    </w:p>
    <w:p w:rsidR="00595469" w:rsidRPr="005C63F4" w:rsidRDefault="00595469" w:rsidP="00595469">
      <w:pPr>
        <w:pStyle w:val="Style12"/>
        <w:widowControl/>
        <w:spacing w:before="101" w:line="276" w:lineRule="auto"/>
        <w:ind w:firstLine="708"/>
        <w:jc w:val="both"/>
        <w:rPr>
          <w:rFonts w:ascii="Times New Roman" w:hAnsi="Times New Roman"/>
        </w:rPr>
      </w:pPr>
      <w:r w:rsidRPr="005C63F4">
        <w:rPr>
          <w:rStyle w:val="FontStyle26"/>
          <w:sz w:val="24"/>
          <w:szCs w:val="24"/>
        </w:rPr>
        <w:t>В учебном плане предусмотрена внеаудиторная самостоятельная работа студентов,  осуществляемая на основе ФГОС СПО и ФГОС СОО по каждой дисциплине, профессиональному модулю, МДК</w:t>
      </w:r>
      <w:r w:rsidRPr="005C63F4">
        <w:rPr>
          <w:rFonts w:ascii="Times New Roman" w:hAnsi="Times New Roman"/>
        </w:rPr>
        <w:t xml:space="preserve"> общий  объём времени, отводимый на самостоятельную работу в целом по теоретическому обучению, как разница между максимальным объёмом времени, отведённым на теоретическое обучение в целом, и объёмами времени, отведёнными на обязательную учебную нагрузку.</w:t>
      </w:r>
    </w:p>
    <w:p w:rsidR="00595469" w:rsidRPr="005C63F4" w:rsidRDefault="008E7B02" w:rsidP="00595469">
      <w:pPr>
        <w:tabs>
          <w:tab w:val="left" w:pos="426"/>
        </w:tabs>
        <w:autoSpaceDE w:val="0"/>
        <w:autoSpaceDN w:val="0"/>
        <w:adjustRightInd w:val="0"/>
        <w:spacing w:after="0"/>
        <w:jc w:val="both"/>
        <w:rPr>
          <w:rFonts w:ascii="Times New Roman" w:hAnsi="Times New Roman"/>
          <w:sz w:val="24"/>
          <w:szCs w:val="24"/>
        </w:rPr>
      </w:pPr>
      <w:r w:rsidRPr="005C63F4">
        <w:rPr>
          <w:rStyle w:val="FontStyle26"/>
          <w:sz w:val="24"/>
          <w:szCs w:val="24"/>
        </w:rPr>
        <w:tab/>
      </w:r>
      <w:r w:rsidR="00595469" w:rsidRPr="005C63F4">
        <w:rPr>
          <w:rStyle w:val="FontStyle26"/>
          <w:sz w:val="24"/>
          <w:szCs w:val="24"/>
        </w:rPr>
        <w:t>Объём планового времени на самостоятельную работу</w:t>
      </w:r>
      <w:r w:rsidR="00595469" w:rsidRPr="005C63F4">
        <w:rPr>
          <w:rStyle w:val="FontStyle26"/>
          <w:sz w:val="24"/>
          <w:szCs w:val="24"/>
        </w:rPr>
        <w:br/>
        <w:t>определяется на основе учёта общего лимита времени, не выходящего за рамки</w:t>
      </w:r>
      <w:r w:rsidR="00595469" w:rsidRPr="005C63F4">
        <w:rPr>
          <w:rStyle w:val="FontStyle26"/>
          <w:sz w:val="24"/>
          <w:szCs w:val="24"/>
        </w:rPr>
        <w:br/>
      </w:r>
      <w:r w:rsidRPr="005C63F4">
        <w:rPr>
          <w:rStyle w:val="FontStyle26"/>
          <w:sz w:val="24"/>
          <w:szCs w:val="24"/>
        </w:rPr>
        <w:t>36</w:t>
      </w:r>
      <w:r w:rsidR="00595469" w:rsidRPr="005C63F4">
        <w:rPr>
          <w:rStyle w:val="FontStyle26"/>
          <w:sz w:val="24"/>
          <w:szCs w:val="24"/>
        </w:rPr>
        <w:t>-часовой учебной недели, включающей аудиторные и внеаудиторные виды</w:t>
      </w:r>
      <w:r w:rsidR="00595469" w:rsidRPr="005C63F4">
        <w:rPr>
          <w:rStyle w:val="FontStyle26"/>
          <w:sz w:val="24"/>
          <w:szCs w:val="24"/>
        </w:rPr>
        <w:br/>
        <w:t>учебной работы. Согласно ФГОС СПО и ФГОС СОО планируемый объем самостоятельной работы составляет до 30% от объема аудиторной учебной нагрузки по рабочей программе  учебной дисциплины, профессиональному модулю и МДК.</w:t>
      </w:r>
    </w:p>
    <w:p w:rsidR="00253D4E" w:rsidRPr="005C63F4" w:rsidRDefault="008E7B02" w:rsidP="002A29E1">
      <w:pPr>
        <w:spacing w:after="0"/>
        <w:ind w:firstLine="552"/>
        <w:rPr>
          <w:rFonts w:ascii="Times New Roman" w:hAnsi="Times New Roman"/>
          <w:sz w:val="24"/>
          <w:szCs w:val="24"/>
        </w:rPr>
      </w:pPr>
      <w:r w:rsidRPr="005C63F4">
        <w:rPr>
          <w:rFonts w:ascii="Times New Roman" w:hAnsi="Times New Roman"/>
          <w:sz w:val="24"/>
          <w:szCs w:val="24"/>
        </w:rPr>
        <w:t>По  дисциплинам, междисциплинарным курсам и профессиональным модулям в которы</w:t>
      </w:r>
      <w:r w:rsidR="002A29E1" w:rsidRPr="005C63F4">
        <w:rPr>
          <w:rFonts w:ascii="Times New Roman" w:hAnsi="Times New Roman"/>
          <w:sz w:val="24"/>
          <w:szCs w:val="24"/>
        </w:rPr>
        <w:t xml:space="preserve">х </w:t>
      </w:r>
      <w:r w:rsidRPr="005C63F4">
        <w:rPr>
          <w:rFonts w:ascii="Times New Roman" w:hAnsi="Times New Roman"/>
          <w:sz w:val="24"/>
          <w:szCs w:val="24"/>
        </w:rPr>
        <w:t xml:space="preserve">планируется проведение экзамена, а также  подготовка курсового проекта (работы) </w:t>
      </w:r>
      <w:r w:rsidR="002A29E1" w:rsidRPr="005C63F4">
        <w:rPr>
          <w:rFonts w:ascii="Times New Roman" w:hAnsi="Times New Roman"/>
          <w:sz w:val="24"/>
          <w:szCs w:val="24"/>
        </w:rPr>
        <w:t xml:space="preserve">в </w:t>
      </w:r>
      <w:r w:rsidRPr="005C63F4">
        <w:rPr>
          <w:rFonts w:ascii="Times New Roman" w:hAnsi="Times New Roman"/>
          <w:sz w:val="24"/>
          <w:szCs w:val="24"/>
        </w:rPr>
        <w:t xml:space="preserve"> учебном плане предусмотрены консультации для обучающихся. Время, отводимое на </w:t>
      </w:r>
      <w:r w:rsidR="002A29E1" w:rsidRPr="005C63F4">
        <w:rPr>
          <w:rFonts w:ascii="Times New Roman" w:hAnsi="Times New Roman"/>
          <w:sz w:val="24"/>
          <w:szCs w:val="24"/>
        </w:rPr>
        <w:t xml:space="preserve">  </w:t>
      </w:r>
      <w:r w:rsidRPr="005C63F4">
        <w:rPr>
          <w:rFonts w:ascii="Times New Roman" w:hAnsi="Times New Roman"/>
          <w:sz w:val="24"/>
          <w:szCs w:val="24"/>
        </w:rPr>
        <w:t>консультации предусматривается за счет времени, отводимого на промежуточную аттестацию</w:t>
      </w:r>
      <w:r w:rsidR="00253D4E" w:rsidRPr="005C63F4">
        <w:rPr>
          <w:rFonts w:ascii="Times New Roman" w:hAnsi="Times New Roman"/>
          <w:sz w:val="24"/>
          <w:szCs w:val="24"/>
        </w:rPr>
        <w:t>:</w:t>
      </w:r>
    </w:p>
    <w:p w:rsidR="00253D4E" w:rsidRPr="005C63F4" w:rsidRDefault="00253D4E" w:rsidP="002A29E1">
      <w:pPr>
        <w:spacing w:after="0"/>
        <w:ind w:firstLine="552"/>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6347"/>
        <w:gridCol w:w="2267"/>
      </w:tblGrid>
      <w:tr w:rsidR="005C63F4" w:rsidRPr="005C63F4" w:rsidTr="00EB4D8D">
        <w:tc>
          <w:tcPr>
            <w:tcW w:w="1416" w:type="dxa"/>
          </w:tcPr>
          <w:p w:rsidR="00253D4E" w:rsidRPr="005C63F4" w:rsidRDefault="00253D4E" w:rsidP="00653017">
            <w:pPr>
              <w:spacing w:after="0" w:line="240" w:lineRule="auto"/>
              <w:jc w:val="center"/>
              <w:rPr>
                <w:rFonts w:ascii="Times New Roman" w:hAnsi="Times New Roman"/>
                <w:sz w:val="24"/>
                <w:szCs w:val="24"/>
              </w:rPr>
            </w:pPr>
            <w:r w:rsidRPr="005C63F4">
              <w:rPr>
                <w:rFonts w:ascii="Times New Roman" w:hAnsi="Times New Roman"/>
                <w:sz w:val="24"/>
                <w:szCs w:val="24"/>
              </w:rPr>
              <w:t>Индекс</w:t>
            </w:r>
          </w:p>
        </w:tc>
        <w:tc>
          <w:tcPr>
            <w:tcW w:w="6347" w:type="dxa"/>
          </w:tcPr>
          <w:p w:rsidR="00253D4E" w:rsidRPr="005C63F4" w:rsidRDefault="00253D4E" w:rsidP="00653017">
            <w:pPr>
              <w:spacing w:after="0" w:line="240" w:lineRule="auto"/>
              <w:jc w:val="center"/>
              <w:rPr>
                <w:rFonts w:ascii="Times New Roman" w:hAnsi="Times New Roman"/>
                <w:sz w:val="24"/>
                <w:szCs w:val="24"/>
              </w:rPr>
            </w:pPr>
            <w:r w:rsidRPr="005C63F4">
              <w:rPr>
                <w:rFonts w:ascii="Times New Roman" w:hAnsi="Times New Roman"/>
                <w:sz w:val="24"/>
                <w:szCs w:val="24"/>
              </w:rPr>
              <w:t>Дисциплина</w:t>
            </w:r>
          </w:p>
        </w:tc>
        <w:tc>
          <w:tcPr>
            <w:tcW w:w="2267" w:type="dxa"/>
          </w:tcPr>
          <w:p w:rsidR="00253D4E" w:rsidRPr="005C63F4" w:rsidRDefault="00253D4E" w:rsidP="00653017">
            <w:pPr>
              <w:spacing w:after="0" w:line="240" w:lineRule="auto"/>
              <w:jc w:val="center"/>
              <w:rPr>
                <w:rFonts w:ascii="Times New Roman" w:hAnsi="Times New Roman"/>
                <w:sz w:val="24"/>
                <w:szCs w:val="24"/>
              </w:rPr>
            </w:pPr>
            <w:r w:rsidRPr="005C63F4">
              <w:rPr>
                <w:rFonts w:ascii="Times New Roman" w:hAnsi="Times New Roman"/>
                <w:sz w:val="24"/>
                <w:szCs w:val="24"/>
              </w:rPr>
              <w:t>Количество часов</w:t>
            </w:r>
          </w:p>
        </w:tc>
      </w:tr>
      <w:tr w:rsidR="005C63F4" w:rsidRPr="005C63F4" w:rsidTr="00EB4D8D">
        <w:trPr>
          <w:trHeight w:val="304"/>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ОУДБ.01</w:t>
            </w:r>
          </w:p>
        </w:tc>
        <w:tc>
          <w:tcPr>
            <w:tcW w:w="6347" w:type="dxa"/>
            <w:vAlign w:val="center"/>
          </w:tcPr>
          <w:p w:rsidR="00653017" w:rsidRPr="005C63F4" w:rsidRDefault="00653017" w:rsidP="00653017">
            <w:pPr>
              <w:spacing w:after="0" w:line="240" w:lineRule="auto"/>
              <w:rPr>
                <w:rFonts w:ascii="Times New Roman" w:hAnsi="Times New Roman"/>
                <w:sz w:val="24"/>
                <w:szCs w:val="24"/>
              </w:rPr>
            </w:pPr>
            <w:r w:rsidRPr="005C63F4">
              <w:rPr>
                <w:rFonts w:ascii="Times New Roman" w:hAnsi="Times New Roman"/>
                <w:sz w:val="24"/>
                <w:szCs w:val="24"/>
              </w:rPr>
              <w:t>Русский язык</w:t>
            </w:r>
          </w:p>
        </w:tc>
        <w:tc>
          <w:tcPr>
            <w:tcW w:w="2267" w:type="dxa"/>
          </w:tcPr>
          <w:p w:rsidR="00653017" w:rsidRPr="005C63F4" w:rsidRDefault="006C39F1"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EB4D8D">
        <w:trPr>
          <w:trHeight w:val="279"/>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ОУДБ.03</w:t>
            </w:r>
          </w:p>
        </w:tc>
        <w:tc>
          <w:tcPr>
            <w:tcW w:w="6347" w:type="dxa"/>
            <w:vAlign w:val="center"/>
          </w:tcPr>
          <w:p w:rsidR="00653017" w:rsidRPr="005C63F4" w:rsidRDefault="00653017" w:rsidP="00653017">
            <w:pPr>
              <w:spacing w:after="0" w:line="240" w:lineRule="auto"/>
              <w:rPr>
                <w:rFonts w:ascii="Times New Roman" w:hAnsi="Times New Roman"/>
                <w:sz w:val="24"/>
                <w:szCs w:val="24"/>
              </w:rPr>
            </w:pPr>
            <w:r w:rsidRPr="005C63F4">
              <w:rPr>
                <w:rFonts w:ascii="Times New Roman" w:hAnsi="Times New Roman"/>
                <w:sz w:val="24"/>
                <w:szCs w:val="24"/>
              </w:rPr>
              <w:t>Математика</w:t>
            </w:r>
          </w:p>
        </w:tc>
        <w:tc>
          <w:tcPr>
            <w:tcW w:w="2267" w:type="dxa"/>
          </w:tcPr>
          <w:p w:rsidR="00653017" w:rsidRPr="005C63F4" w:rsidRDefault="006C39F1"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EB4D8D">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ОУДП.09</w:t>
            </w:r>
          </w:p>
        </w:tc>
        <w:tc>
          <w:tcPr>
            <w:tcW w:w="6347" w:type="dxa"/>
            <w:vAlign w:val="center"/>
          </w:tcPr>
          <w:p w:rsidR="00653017" w:rsidRPr="005C63F4" w:rsidRDefault="00653017" w:rsidP="00653017">
            <w:pPr>
              <w:spacing w:after="0" w:line="240" w:lineRule="auto"/>
              <w:rPr>
                <w:rFonts w:ascii="Times New Roman" w:hAnsi="Times New Roman"/>
                <w:sz w:val="24"/>
                <w:szCs w:val="24"/>
              </w:rPr>
            </w:pPr>
            <w:r w:rsidRPr="005C63F4">
              <w:rPr>
                <w:rFonts w:ascii="Times New Roman" w:hAnsi="Times New Roman"/>
                <w:sz w:val="24"/>
                <w:szCs w:val="24"/>
              </w:rPr>
              <w:t>Химия</w:t>
            </w:r>
          </w:p>
        </w:tc>
        <w:tc>
          <w:tcPr>
            <w:tcW w:w="2267" w:type="dxa"/>
          </w:tcPr>
          <w:p w:rsidR="00653017" w:rsidRPr="005C63F4" w:rsidRDefault="006C39F1" w:rsidP="00653017">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5C63F4" w:rsidRPr="005C63F4" w:rsidTr="00EB4D8D">
        <w:trPr>
          <w:trHeight w:val="270"/>
        </w:trPr>
        <w:tc>
          <w:tcPr>
            <w:tcW w:w="1416" w:type="dxa"/>
            <w:vAlign w:val="center"/>
          </w:tcPr>
          <w:p w:rsidR="00B66CA0" w:rsidRPr="005C63F4" w:rsidRDefault="00B66CA0" w:rsidP="007E7244">
            <w:pPr>
              <w:spacing w:after="0" w:line="240" w:lineRule="auto"/>
              <w:jc w:val="center"/>
              <w:rPr>
                <w:rFonts w:ascii="Times New Roman" w:hAnsi="Times New Roman"/>
                <w:sz w:val="24"/>
                <w:szCs w:val="24"/>
              </w:rPr>
            </w:pPr>
            <w:r w:rsidRPr="005C63F4">
              <w:rPr>
                <w:rFonts w:ascii="Times New Roman" w:hAnsi="Times New Roman"/>
                <w:sz w:val="24"/>
                <w:szCs w:val="24"/>
              </w:rPr>
              <w:t>ОУДБ.21</w:t>
            </w:r>
          </w:p>
        </w:tc>
        <w:tc>
          <w:tcPr>
            <w:tcW w:w="6347" w:type="dxa"/>
            <w:vAlign w:val="center"/>
          </w:tcPr>
          <w:p w:rsidR="00B66CA0" w:rsidRPr="005C63F4" w:rsidRDefault="00B66CA0" w:rsidP="007E7244">
            <w:pPr>
              <w:spacing w:after="0" w:line="240" w:lineRule="auto"/>
              <w:rPr>
                <w:rFonts w:ascii="Times New Roman" w:hAnsi="Times New Roman"/>
                <w:sz w:val="24"/>
                <w:szCs w:val="24"/>
              </w:rPr>
            </w:pPr>
            <w:r w:rsidRPr="005C63F4">
              <w:rPr>
                <w:rFonts w:ascii="Times New Roman" w:hAnsi="Times New Roman"/>
                <w:sz w:val="24"/>
                <w:szCs w:val="24"/>
              </w:rPr>
              <w:t>Литература</w:t>
            </w:r>
          </w:p>
        </w:tc>
        <w:tc>
          <w:tcPr>
            <w:tcW w:w="2267" w:type="dxa"/>
          </w:tcPr>
          <w:p w:rsidR="00B66CA0" w:rsidRPr="005C63F4" w:rsidRDefault="00B66CA0" w:rsidP="00653017">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5C63F4" w:rsidRPr="005C63F4" w:rsidTr="00EB4D8D">
        <w:trPr>
          <w:trHeight w:val="270"/>
        </w:trPr>
        <w:tc>
          <w:tcPr>
            <w:tcW w:w="1416" w:type="dxa"/>
            <w:vAlign w:val="center"/>
          </w:tcPr>
          <w:p w:rsidR="00B66CA0" w:rsidRPr="005C63F4" w:rsidRDefault="00B66CA0" w:rsidP="007E7244">
            <w:pPr>
              <w:spacing w:after="0" w:line="240" w:lineRule="auto"/>
              <w:jc w:val="center"/>
              <w:rPr>
                <w:rFonts w:ascii="Times New Roman" w:hAnsi="Times New Roman"/>
                <w:sz w:val="24"/>
                <w:szCs w:val="24"/>
              </w:rPr>
            </w:pPr>
            <w:r w:rsidRPr="005C63F4">
              <w:rPr>
                <w:rFonts w:ascii="Times New Roman" w:hAnsi="Times New Roman"/>
                <w:sz w:val="24"/>
                <w:szCs w:val="24"/>
              </w:rPr>
              <w:t>ОУДБ.02</w:t>
            </w:r>
          </w:p>
        </w:tc>
        <w:tc>
          <w:tcPr>
            <w:tcW w:w="6347" w:type="dxa"/>
            <w:vAlign w:val="center"/>
          </w:tcPr>
          <w:p w:rsidR="00B66CA0" w:rsidRPr="005C63F4" w:rsidRDefault="00B66CA0" w:rsidP="007E7244">
            <w:pPr>
              <w:spacing w:after="0" w:line="240" w:lineRule="auto"/>
              <w:rPr>
                <w:rFonts w:ascii="Times New Roman" w:hAnsi="Times New Roman"/>
                <w:sz w:val="24"/>
                <w:szCs w:val="24"/>
              </w:rPr>
            </w:pPr>
            <w:r w:rsidRPr="005C63F4">
              <w:rPr>
                <w:rFonts w:ascii="Times New Roman" w:hAnsi="Times New Roman"/>
                <w:sz w:val="24"/>
                <w:szCs w:val="24"/>
              </w:rPr>
              <w:t>Иностранный язык</w:t>
            </w:r>
          </w:p>
        </w:tc>
        <w:tc>
          <w:tcPr>
            <w:tcW w:w="2267" w:type="dxa"/>
          </w:tcPr>
          <w:p w:rsidR="00B66CA0" w:rsidRPr="005C63F4" w:rsidRDefault="00B66CA0" w:rsidP="00653017">
            <w:pPr>
              <w:spacing w:after="0" w:line="240" w:lineRule="auto"/>
              <w:jc w:val="center"/>
              <w:rPr>
                <w:rFonts w:ascii="Times New Roman" w:hAnsi="Times New Roman"/>
                <w:sz w:val="24"/>
                <w:szCs w:val="24"/>
              </w:rPr>
            </w:pPr>
            <w:r w:rsidRPr="005C63F4">
              <w:rPr>
                <w:rFonts w:ascii="Times New Roman" w:hAnsi="Times New Roman"/>
                <w:sz w:val="24"/>
                <w:szCs w:val="24"/>
              </w:rPr>
              <w:t>3</w:t>
            </w:r>
          </w:p>
        </w:tc>
      </w:tr>
      <w:tr w:rsidR="005C63F4" w:rsidRPr="005C63F4" w:rsidTr="00EB4D8D">
        <w:trPr>
          <w:trHeight w:val="270"/>
        </w:trPr>
        <w:tc>
          <w:tcPr>
            <w:tcW w:w="1416" w:type="dxa"/>
            <w:vAlign w:val="center"/>
          </w:tcPr>
          <w:p w:rsidR="00B66CA0" w:rsidRPr="005C63F4" w:rsidRDefault="00B66CA0" w:rsidP="007E7244">
            <w:pPr>
              <w:spacing w:after="0" w:line="240" w:lineRule="auto"/>
              <w:jc w:val="center"/>
              <w:rPr>
                <w:rFonts w:ascii="Times New Roman" w:hAnsi="Times New Roman"/>
                <w:sz w:val="24"/>
                <w:szCs w:val="24"/>
              </w:rPr>
            </w:pPr>
            <w:r w:rsidRPr="005C63F4">
              <w:rPr>
                <w:rFonts w:ascii="Times New Roman" w:hAnsi="Times New Roman"/>
                <w:sz w:val="24"/>
                <w:szCs w:val="24"/>
              </w:rPr>
              <w:t>ОУДБ.04</w:t>
            </w:r>
          </w:p>
        </w:tc>
        <w:tc>
          <w:tcPr>
            <w:tcW w:w="6347" w:type="dxa"/>
            <w:vAlign w:val="center"/>
          </w:tcPr>
          <w:p w:rsidR="00B66CA0" w:rsidRPr="005C63F4" w:rsidRDefault="00B66CA0" w:rsidP="007E7244">
            <w:pPr>
              <w:spacing w:after="0" w:line="240" w:lineRule="auto"/>
              <w:rPr>
                <w:rFonts w:ascii="Times New Roman" w:hAnsi="Times New Roman"/>
                <w:sz w:val="24"/>
                <w:szCs w:val="24"/>
              </w:rPr>
            </w:pPr>
            <w:r w:rsidRPr="005C63F4">
              <w:rPr>
                <w:rFonts w:ascii="Times New Roman" w:hAnsi="Times New Roman"/>
                <w:sz w:val="24"/>
                <w:szCs w:val="24"/>
              </w:rPr>
              <w:t>История</w:t>
            </w:r>
          </w:p>
        </w:tc>
        <w:tc>
          <w:tcPr>
            <w:tcW w:w="2267" w:type="dxa"/>
          </w:tcPr>
          <w:p w:rsidR="00B66CA0" w:rsidRPr="005C63F4" w:rsidRDefault="00EB4D8D" w:rsidP="00653017">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5C63F4" w:rsidRPr="005C63F4" w:rsidTr="00EB4D8D">
        <w:trPr>
          <w:trHeight w:val="270"/>
        </w:trPr>
        <w:tc>
          <w:tcPr>
            <w:tcW w:w="1416" w:type="dxa"/>
            <w:vAlign w:val="center"/>
          </w:tcPr>
          <w:p w:rsidR="00B66CA0" w:rsidRPr="005C63F4" w:rsidRDefault="00B66CA0" w:rsidP="007E7244">
            <w:pPr>
              <w:spacing w:after="0" w:line="240" w:lineRule="auto"/>
              <w:jc w:val="center"/>
              <w:rPr>
                <w:rFonts w:ascii="Times New Roman" w:hAnsi="Times New Roman"/>
                <w:sz w:val="24"/>
                <w:szCs w:val="24"/>
              </w:rPr>
            </w:pPr>
            <w:r w:rsidRPr="005C63F4">
              <w:rPr>
                <w:rFonts w:ascii="Times New Roman" w:hAnsi="Times New Roman"/>
                <w:sz w:val="24"/>
                <w:szCs w:val="24"/>
              </w:rPr>
              <w:t>ОУДБ.06</w:t>
            </w:r>
          </w:p>
        </w:tc>
        <w:tc>
          <w:tcPr>
            <w:tcW w:w="6347" w:type="dxa"/>
            <w:vAlign w:val="center"/>
          </w:tcPr>
          <w:p w:rsidR="00B66CA0" w:rsidRPr="005C63F4" w:rsidRDefault="00B66CA0" w:rsidP="007E7244">
            <w:pPr>
              <w:spacing w:after="0" w:line="240" w:lineRule="auto"/>
              <w:rPr>
                <w:rFonts w:ascii="Times New Roman" w:hAnsi="Times New Roman"/>
                <w:sz w:val="24"/>
                <w:szCs w:val="24"/>
              </w:rPr>
            </w:pPr>
            <w:r w:rsidRPr="005C63F4">
              <w:rPr>
                <w:rFonts w:ascii="Times New Roman" w:hAnsi="Times New Roman"/>
                <w:sz w:val="24"/>
                <w:szCs w:val="24"/>
              </w:rPr>
              <w:t>Основы безопасности жизнедеятельности</w:t>
            </w:r>
          </w:p>
        </w:tc>
        <w:tc>
          <w:tcPr>
            <w:tcW w:w="2267" w:type="dxa"/>
          </w:tcPr>
          <w:p w:rsidR="00B66CA0" w:rsidRPr="005C63F4" w:rsidRDefault="00EB4D8D" w:rsidP="00653017">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5C63F4" w:rsidRPr="005C63F4" w:rsidTr="00EB4D8D">
        <w:trPr>
          <w:trHeight w:val="270"/>
        </w:trPr>
        <w:tc>
          <w:tcPr>
            <w:tcW w:w="1416" w:type="dxa"/>
            <w:vAlign w:val="center"/>
          </w:tcPr>
          <w:p w:rsidR="00B66CA0" w:rsidRPr="005C63F4" w:rsidRDefault="00B66CA0" w:rsidP="007E7244">
            <w:pPr>
              <w:spacing w:after="0" w:line="240" w:lineRule="auto"/>
              <w:jc w:val="center"/>
              <w:rPr>
                <w:rFonts w:ascii="Times New Roman" w:hAnsi="Times New Roman"/>
                <w:sz w:val="24"/>
                <w:szCs w:val="24"/>
              </w:rPr>
            </w:pPr>
            <w:r w:rsidRPr="005C63F4">
              <w:rPr>
                <w:rFonts w:ascii="Times New Roman" w:hAnsi="Times New Roman"/>
                <w:sz w:val="24"/>
                <w:szCs w:val="24"/>
              </w:rPr>
              <w:t>ОУДБ.08</w:t>
            </w:r>
          </w:p>
        </w:tc>
        <w:tc>
          <w:tcPr>
            <w:tcW w:w="6347" w:type="dxa"/>
            <w:vAlign w:val="center"/>
          </w:tcPr>
          <w:p w:rsidR="00B66CA0" w:rsidRPr="005C63F4" w:rsidRDefault="00B66CA0" w:rsidP="007E7244">
            <w:pPr>
              <w:spacing w:after="0" w:line="240" w:lineRule="auto"/>
              <w:rPr>
                <w:rFonts w:ascii="Times New Roman" w:hAnsi="Times New Roman"/>
                <w:sz w:val="24"/>
                <w:szCs w:val="24"/>
              </w:rPr>
            </w:pPr>
            <w:r w:rsidRPr="005C63F4">
              <w:rPr>
                <w:rFonts w:ascii="Times New Roman" w:hAnsi="Times New Roman"/>
                <w:sz w:val="24"/>
                <w:szCs w:val="24"/>
              </w:rPr>
              <w:t>Физика</w:t>
            </w:r>
          </w:p>
        </w:tc>
        <w:tc>
          <w:tcPr>
            <w:tcW w:w="2267" w:type="dxa"/>
          </w:tcPr>
          <w:p w:rsidR="00B66CA0" w:rsidRPr="005C63F4" w:rsidRDefault="00EB4D8D" w:rsidP="00653017">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5C63F4" w:rsidRPr="005C63F4" w:rsidTr="00EB4D8D">
        <w:trPr>
          <w:trHeight w:val="270"/>
        </w:trPr>
        <w:tc>
          <w:tcPr>
            <w:tcW w:w="1416" w:type="dxa"/>
            <w:vAlign w:val="center"/>
          </w:tcPr>
          <w:p w:rsidR="00B66CA0" w:rsidRPr="005C63F4" w:rsidRDefault="00B66CA0" w:rsidP="007E7244">
            <w:pPr>
              <w:spacing w:after="0" w:line="240" w:lineRule="auto"/>
              <w:jc w:val="center"/>
              <w:rPr>
                <w:rFonts w:ascii="Times New Roman" w:hAnsi="Times New Roman"/>
                <w:sz w:val="24"/>
                <w:szCs w:val="24"/>
              </w:rPr>
            </w:pPr>
            <w:r w:rsidRPr="005C63F4">
              <w:rPr>
                <w:rFonts w:ascii="Times New Roman" w:hAnsi="Times New Roman"/>
                <w:sz w:val="24"/>
                <w:szCs w:val="24"/>
              </w:rPr>
              <w:t>ОУДБ.10</w:t>
            </w:r>
          </w:p>
        </w:tc>
        <w:tc>
          <w:tcPr>
            <w:tcW w:w="6347" w:type="dxa"/>
            <w:vAlign w:val="center"/>
          </w:tcPr>
          <w:p w:rsidR="00B66CA0" w:rsidRPr="005C63F4" w:rsidRDefault="00B66CA0" w:rsidP="007E7244">
            <w:pPr>
              <w:spacing w:after="0" w:line="240" w:lineRule="auto"/>
              <w:rPr>
                <w:rFonts w:ascii="Times New Roman" w:hAnsi="Times New Roman"/>
                <w:sz w:val="24"/>
                <w:szCs w:val="24"/>
              </w:rPr>
            </w:pPr>
            <w:r w:rsidRPr="005C63F4">
              <w:rPr>
                <w:rFonts w:ascii="Times New Roman" w:hAnsi="Times New Roman"/>
                <w:sz w:val="24"/>
                <w:szCs w:val="24"/>
              </w:rPr>
              <w:t>Обществознание (включая экономику и право)</w:t>
            </w:r>
          </w:p>
        </w:tc>
        <w:tc>
          <w:tcPr>
            <w:tcW w:w="2267" w:type="dxa"/>
          </w:tcPr>
          <w:p w:rsidR="00B66CA0" w:rsidRPr="005C63F4" w:rsidRDefault="00EB4D8D" w:rsidP="00653017">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5C63F4" w:rsidRPr="005C63F4" w:rsidTr="00EB4D8D">
        <w:trPr>
          <w:trHeight w:val="270"/>
        </w:trPr>
        <w:tc>
          <w:tcPr>
            <w:tcW w:w="1416" w:type="dxa"/>
            <w:vAlign w:val="center"/>
          </w:tcPr>
          <w:p w:rsidR="00B66CA0" w:rsidRPr="005C63F4" w:rsidRDefault="00B66CA0" w:rsidP="003A7FD0">
            <w:pPr>
              <w:spacing w:after="0" w:line="240" w:lineRule="auto"/>
              <w:jc w:val="center"/>
              <w:rPr>
                <w:rFonts w:ascii="Times New Roman" w:hAnsi="Times New Roman"/>
                <w:sz w:val="24"/>
                <w:szCs w:val="24"/>
              </w:rPr>
            </w:pPr>
            <w:r w:rsidRPr="005C63F4">
              <w:rPr>
                <w:rFonts w:ascii="Times New Roman" w:hAnsi="Times New Roman"/>
                <w:sz w:val="24"/>
                <w:szCs w:val="24"/>
              </w:rPr>
              <w:t>ОУДБ.16</w:t>
            </w:r>
          </w:p>
        </w:tc>
        <w:tc>
          <w:tcPr>
            <w:tcW w:w="6347" w:type="dxa"/>
            <w:vAlign w:val="center"/>
          </w:tcPr>
          <w:p w:rsidR="00B66CA0" w:rsidRPr="005C63F4" w:rsidRDefault="00615644" w:rsidP="003A7FD0">
            <w:pPr>
              <w:spacing w:after="0" w:line="240" w:lineRule="auto"/>
              <w:rPr>
                <w:rFonts w:ascii="Times New Roman" w:hAnsi="Times New Roman"/>
                <w:sz w:val="24"/>
                <w:szCs w:val="24"/>
              </w:rPr>
            </w:pPr>
            <w:r w:rsidRPr="005C63F4">
              <w:rPr>
                <w:rFonts w:ascii="Times New Roman" w:hAnsi="Times New Roman"/>
                <w:sz w:val="24"/>
                <w:szCs w:val="24"/>
              </w:rPr>
              <w:t>Родной язык</w:t>
            </w:r>
          </w:p>
        </w:tc>
        <w:tc>
          <w:tcPr>
            <w:tcW w:w="2267" w:type="dxa"/>
          </w:tcPr>
          <w:p w:rsidR="00B66CA0" w:rsidRPr="005C63F4" w:rsidRDefault="00EB4D8D" w:rsidP="00653017">
            <w:pPr>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5C63F4" w:rsidRPr="005C63F4" w:rsidTr="00EB4D8D">
        <w:trPr>
          <w:trHeight w:val="270"/>
        </w:trPr>
        <w:tc>
          <w:tcPr>
            <w:tcW w:w="1416" w:type="dxa"/>
            <w:vAlign w:val="center"/>
          </w:tcPr>
          <w:p w:rsidR="00B66CA0" w:rsidRPr="005C63F4" w:rsidRDefault="00B66CA0" w:rsidP="003A7FD0">
            <w:pPr>
              <w:spacing w:after="0" w:line="240" w:lineRule="auto"/>
              <w:jc w:val="center"/>
              <w:rPr>
                <w:rFonts w:ascii="Times New Roman" w:hAnsi="Times New Roman"/>
                <w:sz w:val="24"/>
                <w:szCs w:val="24"/>
              </w:rPr>
            </w:pPr>
            <w:r w:rsidRPr="005C63F4">
              <w:rPr>
                <w:rFonts w:ascii="Times New Roman" w:hAnsi="Times New Roman"/>
                <w:sz w:val="24"/>
                <w:szCs w:val="24"/>
              </w:rPr>
              <w:t>ОУДБ.18</w:t>
            </w:r>
          </w:p>
        </w:tc>
        <w:tc>
          <w:tcPr>
            <w:tcW w:w="6347" w:type="dxa"/>
            <w:vAlign w:val="center"/>
          </w:tcPr>
          <w:p w:rsidR="00B66CA0" w:rsidRPr="005C63F4" w:rsidRDefault="00B66CA0" w:rsidP="003A7FD0">
            <w:pPr>
              <w:spacing w:after="0" w:line="240" w:lineRule="auto"/>
              <w:rPr>
                <w:rFonts w:ascii="Times New Roman" w:hAnsi="Times New Roman"/>
                <w:sz w:val="24"/>
                <w:szCs w:val="24"/>
              </w:rPr>
            </w:pPr>
            <w:r w:rsidRPr="005C63F4">
              <w:rPr>
                <w:rFonts w:ascii="Times New Roman" w:hAnsi="Times New Roman"/>
                <w:sz w:val="24"/>
                <w:szCs w:val="24"/>
              </w:rPr>
              <w:t>Астрономия</w:t>
            </w:r>
          </w:p>
        </w:tc>
        <w:tc>
          <w:tcPr>
            <w:tcW w:w="2267" w:type="dxa"/>
          </w:tcPr>
          <w:p w:rsidR="00B66CA0" w:rsidRPr="005C63F4" w:rsidRDefault="00EB4D8D" w:rsidP="00653017">
            <w:pPr>
              <w:spacing w:after="0" w:line="240" w:lineRule="auto"/>
              <w:jc w:val="center"/>
              <w:rPr>
                <w:rFonts w:ascii="Times New Roman" w:hAnsi="Times New Roman"/>
                <w:sz w:val="24"/>
                <w:szCs w:val="24"/>
              </w:rPr>
            </w:pPr>
            <w:r w:rsidRPr="005C63F4">
              <w:rPr>
                <w:rFonts w:ascii="Times New Roman" w:hAnsi="Times New Roman"/>
                <w:sz w:val="24"/>
                <w:szCs w:val="24"/>
              </w:rPr>
              <w:t>3</w:t>
            </w:r>
          </w:p>
        </w:tc>
      </w:tr>
      <w:tr w:rsidR="005C63F4" w:rsidRPr="005C63F4" w:rsidTr="00EB4D8D">
        <w:trPr>
          <w:trHeight w:val="270"/>
        </w:trPr>
        <w:tc>
          <w:tcPr>
            <w:tcW w:w="1416" w:type="dxa"/>
            <w:vAlign w:val="center"/>
          </w:tcPr>
          <w:p w:rsidR="00B66CA0" w:rsidRPr="005C63F4" w:rsidRDefault="00B66CA0" w:rsidP="007E7244">
            <w:pPr>
              <w:spacing w:after="0" w:line="240" w:lineRule="auto"/>
              <w:jc w:val="center"/>
              <w:rPr>
                <w:rFonts w:ascii="Times New Roman" w:hAnsi="Times New Roman"/>
                <w:sz w:val="24"/>
                <w:szCs w:val="24"/>
              </w:rPr>
            </w:pPr>
            <w:r w:rsidRPr="005C63F4">
              <w:rPr>
                <w:rFonts w:ascii="Times New Roman" w:hAnsi="Times New Roman"/>
                <w:sz w:val="24"/>
                <w:szCs w:val="24"/>
              </w:rPr>
              <w:t>ОУДП.07</w:t>
            </w:r>
          </w:p>
        </w:tc>
        <w:tc>
          <w:tcPr>
            <w:tcW w:w="6347" w:type="dxa"/>
            <w:vAlign w:val="center"/>
          </w:tcPr>
          <w:p w:rsidR="00B66CA0" w:rsidRPr="005C63F4" w:rsidRDefault="00B66CA0" w:rsidP="007E7244">
            <w:pPr>
              <w:spacing w:after="0" w:line="240" w:lineRule="auto"/>
              <w:rPr>
                <w:rFonts w:ascii="Times New Roman" w:hAnsi="Times New Roman"/>
                <w:sz w:val="24"/>
                <w:szCs w:val="24"/>
              </w:rPr>
            </w:pPr>
            <w:r w:rsidRPr="005C63F4">
              <w:rPr>
                <w:rFonts w:ascii="Times New Roman" w:hAnsi="Times New Roman"/>
                <w:sz w:val="24"/>
                <w:szCs w:val="24"/>
              </w:rPr>
              <w:t>Информатика</w:t>
            </w:r>
          </w:p>
        </w:tc>
        <w:tc>
          <w:tcPr>
            <w:tcW w:w="2267" w:type="dxa"/>
          </w:tcPr>
          <w:p w:rsidR="00B66CA0" w:rsidRPr="005C63F4" w:rsidRDefault="00EB4D8D" w:rsidP="00653017">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5C63F4" w:rsidRPr="005C63F4" w:rsidTr="00EB4D8D">
        <w:trPr>
          <w:trHeight w:val="270"/>
        </w:trPr>
        <w:tc>
          <w:tcPr>
            <w:tcW w:w="1416" w:type="dxa"/>
            <w:vAlign w:val="center"/>
          </w:tcPr>
          <w:p w:rsidR="00B66CA0" w:rsidRPr="005C63F4" w:rsidRDefault="00B66CA0" w:rsidP="007E7244">
            <w:pPr>
              <w:spacing w:after="0" w:line="240" w:lineRule="auto"/>
              <w:jc w:val="center"/>
              <w:rPr>
                <w:rFonts w:ascii="Times New Roman" w:hAnsi="Times New Roman"/>
                <w:sz w:val="24"/>
                <w:szCs w:val="24"/>
              </w:rPr>
            </w:pPr>
            <w:r w:rsidRPr="005C63F4">
              <w:rPr>
                <w:rFonts w:ascii="Times New Roman" w:hAnsi="Times New Roman"/>
                <w:sz w:val="24"/>
                <w:szCs w:val="24"/>
              </w:rPr>
              <w:t>ОУДП.15</w:t>
            </w:r>
          </w:p>
        </w:tc>
        <w:tc>
          <w:tcPr>
            <w:tcW w:w="6347" w:type="dxa"/>
            <w:vAlign w:val="center"/>
          </w:tcPr>
          <w:p w:rsidR="00B66CA0" w:rsidRPr="005C63F4" w:rsidRDefault="00B66CA0" w:rsidP="007E7244">
            <w:pPr>
              <w:spacing w:after="0" w:line="240" w:lineRule="auto"/>
              <w:rPr>
                <w:rFonts w:ascii="Times New Roman" w:hAnsi="Times New Roman"/>
                <w:sz w:val="24"/>
                <w:szCs w:val="24"/>
              </w:rPr>
            </w:pPr>
            <w:r w:rsidRPr="005C63F4">
              <w:rPr>
                <w:rFonts w:ascii="Times New Roman" w:hAnsi="Times New Roman"/>
                <w:sz w:val="24"/>
                <w:szCs w:val="24"/>
              </w:rPr>
              <w:t>Биология</w:t>
            </w:r>
          </w:p>
        </w:tc>
        <w:tc>
          <w:tcPr>
            <w:tcW w:w="2267" w:type="dxa"/>
          </w:tcPr>
          <w:p w:rsidR="00B66CA0" w:rsidRPr="005C63F4" w:rsidRDefault="00EB4D8D" w:rsidP="00653017">
            <w:pPr>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B66CA0" w:rsidRPr="005C63F4" w:rsidTr="00EB4D8D">
        <w:trPr>
          <w:trHeight w:val="270"/>
        </w:trPr>
        <w:tc>
          <w:tcPr>
            <w:tcW w:w="1416" w:type="dxa"/>
            <w:vAlign w:val="center"/>
          </w:tcPr>
          <w:p w:rsidR="00B66CA0" w:rsidRPr="005C63F4" w:rsidRDefault="00B66CA0" w:rsidP="00653017">
            <w:pPr>
              <w:spacing w:after="0" w:line="240" w:lineRule="auto"/>
              <w:jc w:val="center"/>
              <w:rPr>
                <w:rFonts w:ascii="Times New Roman" w:hAnsi="Times New Roman"/>
                <w:b/>
                <w:sz w:val="24"/>
                <w:szCs w:val="24"/>
              </w:rPr>
            </w:pPr>
            <w:r w:rsidRPr="005C63F4">
              <w:rPr>
                <w:rFonts w:ascii="Times New Roman" w:hAnsi="Times New Roman"/>
                <w:b/>
                <w:sz w:val="24"/>
                <w:szCs w:val="24"/>
              </w:rPr>
              <w:t xml:space="preserve">Итого </w:t>
            </w:r>
          </w:p>
        </w:tc>
        <w:tc>
          <w:tcPr>
            <w:tcW w:w="6347" w:type="dxa"/>
            <w:vAlign w:val="center"/>
          </w:tcPr>
          <w:p w:rsidR="00B66CA0" w:rsidRPr="005C63F4" w:rsidRDefault="00B66CA0" w:rsidP="00653017">
            <w:pPr>
              <w:spacing w:after="0" w:line="240" w:lineRule="auto"/>
              <w:rPr>
                <w:rFonts w:ascii="Times New Roman" w:hAnsi="Times New Roman"/>
                <w:sz w:val="24"/>
                <w:szCs w:val="24"/>
              </w:rPr>
            </w:pPr>
          </w:p>
        </w:tc>
        <w:tc>
          <w:tcPr>
            <w:tcW w:w="2267" w:type="dxa"/>
          </w:tcPr>
          <w:p w:rsidR="00B66CA0" w:rsidRPr="005C63F4" w:rsidRDefault="00EB4D8D" w:rsidP="00653017">
            <w:pPr>
              <w:spacing w:after="0" w:line="240" w:lineRule="auto"/>
              <w:jc w:val="center"/>
              <w:rPr>
                <w:rFonts w:ascii="Times New Roman" w:hAnsi="Times New Roman"/>
                <w:b/>
                <w:sz w:val="24"/>
                <w:szCs w:val="24"/>
              </w:rPr>
            </w:pPr>
            <w:r w:rsidRPr="005C63F4">
              <w:rPr>
                <w:rFonts w:ascii="Times New Roman" w:hAnsi="Times New Roman"/>
                <w:b/>
                <w:sz w:val="24"/>
                <w:szCs w:val="24"/>
              </w:rPr>
              <w:t>50</w:t>
            </w:r>
          </w:p>
        </w:tc>
      </w:tr>
    </w:tbl>
    <w:p w:rsidR="00653017" w:rsidRPr="005C63F4" w:rsidRDefault="00653017" w:rsidP="00653017">
      <w:pPr>
        <w:spacing w:after="0"/>
        <w:ind w:firstLine="552"/>
        <w:rPr>
          <w:rFonts w:ascii="Times New Roman" w:hAnsi="Times New Roman"/>
          <w:sz w:val="24"/>
          <w:szCs w:val="24"/>
        </w:rPr>
      </w:pPr>
    </w:p>
    <w:p w:rsidR="00253D4E" w:rsidRPr="005C63F4" w:rsidRDefault="00653017" w:rsidP="002A29E1">
      <w:pPr>
        <w:spacing w:after="0"/>
        <w:ind w:firstLine="552"/>
        <w:rPr>
          <w:rFonts w:ascii="Times New Roman" w:hAnsi="Times New Roman"/>
          <w:sz w:val="24"/>
          <w:szCs w:val="24"/>
        </w:rPr>
      </w:pPr>
      <w:r w:rsidRPr="005C63F4">
        <w:rPr>
          <w:rFonts w:ascii="Times New Roman" w:hAnsi="Times New Roman"/>
          <w:sz w:val="24"/>
          <w:szCs w:val="24"/>
        </w:rPr>
        <w:t>и</w:t>
      </w:r>
      <w:r w:rsidR="00253D4E" w:rsidRPr="005C63F4">
        <w:rPr>
          <w:rFonts w:ascii="Times New Roman" w:hAnsi="Times New Roman"/>
          <w:sz w:val="24"/>
          <w:szCs w:val="24"/>
        </w:rPr>
        <w:t xml:space="preserve"> времени, предусмотренного на дисциплину (междисциплинарный курс, профессиональный модуль)</w:t>
      </w:r>
      <w:r w:rsidRPr="005C63F4">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6347"/>
        <w:gridCol w:w="2267"/>
      </w:tblGrid>
      <w:tr w:rsidR="005C63F4" w:rsidRPr="005C63F4" w:rsidTr="00653017">
        <w:tc>
          <w:tcPr>
            <w:tcW w:w="1416"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Индекс</w:t>
            </w:r>
          </w:p>
        </w:tc>
        <w:tc>
          <w:tcPr>
            <w:tcW w:w="634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Дисциплина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Количество часов</w:t>
            </w:r>
          </w:p>
        </w:tc>
      </w:tr>
      <w:tr w:rsidR="005C63F4" w:rsidRPr="005C63F4" w:rsidTr="00653017">
        <w:tc>
          <w:tcPr>
            <w:tcW w:w="1416" w:type="dxa"/>
          </w:tcPr>
          <w:p w:rsidR="00B66CA0" w:rsidRPr="005C63F4" w:rsidRDefault="00B66CA0" w:rsidP="00653017">
            <w:pPr>
              <w:spacing w:after="0" w:line="240" w:lineRule="auto"/>
              <w:jc w:val="center"/>
              <w:rPr>
                <w:rFonts w:ascii="Times New Roman" w:hAnsi="Times New Roman"/>
                <w:sz w:val="24"/>
                <w:szCs w:val="24"/>
              </w:rPr>
            </w:pPr>
          </w:p>
        </w:tc>
        <w:tc>
          <w:tcPr>
            <w:tcW w:w="6347" w:type="dxa"/>
          </w:tcPr>
          <w:p w:rsidR="00B66CA0" w:rsidRPr="005C63F4" w:rsidRDefault="00B66CA0" w:rsidP="00653017">
            <w:pPr>
              <w:spacing w:after="0" w:line="240" w:lineRule="auto"/>
              <w:jc w:val="center"/>
              <w:rPr>
                <w:rFonts w:ascii="Times New Roman" w:hAnsi="Times New Roman"/>
                <w:sz w:val="24"/>
                <w:szCs w:val="24"/>
              </w:rPr>
            </w:pPr>
          </w:p>
        </w:tc>
        <w:tc>
          <w:tcPr>
            <w:tcW w:w="2267" w:type="dxa"/>
          </w:tcPr>
          <w:p w:rsidR="00B66CA0" w:rsidRPr="005C63F4" w:rsidRDefault="00B66CA0" w:rsidP="00653017">
            <w:pPr>
              <w:spacing w:after="0" w:line="240" w:lineRule="auto"/>
              <w:jc w:val="center"/>
              <w:rPr>
                <w:rFonts w:ascii="Times New Roman" w:hAnsi="Times New Roman"/>
                <w:sz w:val="24"/>
                <w:szCs w:val="24"/>
              </w:rPr>
            </w:pPr>
          </w:p>
        </w:tc>
      </w:tr>
      <w:tr w:rsidR="005C63F4" w:rsidRPr="005C63F4" w:rsidTr="00653017">
        <w:trPr>
          <w:trHeight w:val="304"/>
        </w:trPr>
        <w:tc>
          <w:tcPr>
            <w:tcW w:w="1416" w:type="dxa"/>
          </w:tcPr>
          <w:p w:rsidR="00653017" w:rsidRPr="005C63F4" w:rsidRDefault="00653017" w:rsidP="00653017">
            <w:pPr>
              <w:spacing w:after="0" w:line="240" w:lineRule="auto"/>
              <w:rPr>
                <w:rFonts w:ascii="Times New Roman" w:hAnsi="Times New Roman"/>
                <w:sz w:val="24"/>
                <w:szCs w:val="24"/>
              </w:rPr>
            </w:pPr>
            <w:r w:rsidRPr="005C63F4">
              <w:rPr>
                <w:rFonts w:ascii="Times New Roman" w:hAnsi="Times New Roman"/>
                <w:sz w:val="24"/>
                <w:szCs w:val="24"/>
              </w:rPr>
              <w:lastRenderedPageBreak/>
              <w:t>ЕН.01</w:t>
            </w:r>
          </w:p>
        </w:tc>
        <w:tc>
          <w:tcPr>
            <w:tcW w:w="6347" w:type="dxa"/>
          </w:tcPr>
          <w:p w:rsidR="00653017" w:rsidRPr="005C63F4" w:rsidRDefault="00653017" w:rsidP="00653017">
            <w:pPr>
              <w:spacing w:after="0" w:line="240" w:lineRule="auto"/>
              <w:rPr>
                <w:rFonts w:ascii="Times New Roman" w:hAnsi="Times New Roman"/>
                <w:sz w:val="24"/>
                <w:szCs w:val="24"/>
              </w:rPr>
            </w:pPr>
            <w:r w:rsidRPr="005C63F4">
              <w:rPr>
                <w:rFonts w:ascii="Times New Roman" w:hAnsi="Times New Roman"/>
                <w:sz w:val="24"/>
                <w:szCs w:val="24"/>
              </w:rPr>
              <w:t>Химия</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9"/>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МДК.01.01</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кулинарных полуфабрикатов</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МДК.01.02</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Процессы приготовления, подготовки к реализации кулинарных полуфабрикатов</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МДК.02.01</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горячих блюд, кулинарных изделий, закусок сложного ассортимента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МДК.02.02</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Процессы приготовления, подготовки к реализации горячих блюд, кулинарных изделий, закусок сложного ассортимента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МДК.03.01</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холодных блюд, кулинарных изделий, закусок сложного ассортимента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МДК.03.02</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Процессы приготовления, подготовки к реализации холодных блюд, кулинарных изделий, закусок сложного ассортимента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МДК.04.01</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холодных и горячих десертов, напитков сложного ассортимента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МДК.04.02</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Процессы приготовления, подготовки к реализации холодных и горячих десертов, напитков сложного ассортимента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МДК.05.01</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Организация процессов приготовления, подготовки к реализации хлебобулочных, мучных кондитерских изделий сложного ассортимента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МДК.05.02</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Процессы приготовления, подготовки к реализации хлебобулочных, мучных кондитерских изделий сложного ассортимента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МДК.06.01</w:t>
            </w:r>
          </w:p>
        </w:tc>
        <w:tc>
          <w:tcPr>
            <w:tcW w:w="6347" w:type="dxa"/>
            <w:vAlign w:val="center"/>
          </w:tcPr>
          <w:p w:rsidR="00653017" w:rsidRPr="005C63F4" w:rsidRDefault="00653017" w:rsidP="00653017">
            <w:pPr>
              <w:widowControl w:val="0"/>
              <w:suppressAutoHyphens/>
              <w:spacing w:after="0" w:line="240" w:lineRule="auto"/>
              <w:rPr>
                <w:rFonts w:ascii="Times New Roman" w:hAnsi="Times New Roman"/>
                <w:iCs/>
                <w:sz w:val="24"/>
                <w:szCs w:val="24"/>
                <w:lang w:eastAsia="ar-SA"/>
              </w:rPr>
            </w:pPr>
            <w:r w:rsidRPr="005C63F4">
              <w:rPr>
                <w:rFonts w:ascii="Times New Roman" w:hAnsi="Times New Roman"/>
                <w:iCs/>
                <w:sz w:val="24"/>
                <w:szCs w:val="24"/>
                <w:lang w:eastAsia="ar-SA"/>
              </w:rPr>
              <w:t>Оперативное управление текущей деятельностью подчиненного персонала</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МДК.07.01</w:t>
            </w:r>
          </w:p>
        </w:tc>
        <w:tc>
          <w:tcPr>
            <w:tcW w:w="6347" w:type="dxa"/>
            <w:vAlign w:val="center"/>
          </w:tcPr>
          <w:p w:rsidR="00653017" w:rsidRPr="005C63F4" w:rsidRDefault="00653017" w:rsidP="00653017">
            <w:pPr>
              <w:spacing w:after="0" w:line="240" w:lineRule="auto"/>
              <w:rPr>
                <w:rFonts w:ascii="Times New Roman" w:hAnsi="Times New Roman"/>
                <w:sz w:val="24"/>
                <w:szCs w:val="24"/>
              </w:rPr>
            </w:pPr>
            <w:r w:rsidRPr="005C63F4">
              <w:rPr>
                <w:rFonts w:ascii="Times New Roman" w:hAnsi="Times New Roman"/>
                <w:sz w:val="24"/>
                <w:szCs w:val="24"/>
              </w:rPr>
              <w:t>Технология продукции общественного питания</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МДК.07.02</w:t>
            </w:r>
          </w:p>
        </w:tc>
        <w:tc>
          <w:tcPr>
            <w:tcW w:w="6347" w:type="dxa"/>
            <w:vAlign w:val="center"/>
          </w:tcPr>
          <w:p w:rsidR="00653017" w:rsidRPr="005C63F4" w:rsidRDefault="00653017" w:rsidP="00653017">
            <w:pPr>
              <w:spacing w:after="0" w:line="240" w:lineRule="auto"/>
              <w:rPr>
                <w:rFonts w:ascii="Times New Roman" w:hAnsi="Times New Roman"/>
                <w:sz w:val="24"/>
                <w:szCs w:val="24"/>
              </w:rPr>
            </w:pPr>
            <w:r w:rsidRPr="005C63F4">
              <w:rPr>
                <w:rFonts w:ascii="Times New Roman" w:hAnsi="Times New Roman"/>
                <w:sz w:val="24"/>
                <w:szCs w:val="24"/>
              </w:rPr>
              <w:t xml:space="preserve">Технология приготовления мучных кондитерских </w:t>
            </w:r>
          </w:p>
          <w:p w:rsidR="00653017" w:rsidRPr="005C63F4" w:rsidRDefault="00653017" w:rsidP="00653017">
            <w:pPr>
              <w:spacing w:after="0" w:line="240" w:lineRule="auto"/>
              <w:rPr>
                <w:rFonts w:ascii="Times New Roman" w:hAnsi="Times New Roman"/>
                <w:sz w:val="24"/>
                <w:szCs w:val="24"/>
              </w:rPr>
            </w:pPr>
            <w:r w:rsidRPr="005C63F4">
              <w:rPr>
                <w:rFonts w:ascii="Times New Roman" w:hAnsi="Times New Roman"/>
                <w:sz w:val="24"/>
                <w:szCs w:val="24"/>
              </w:rPr>
              <w:t>изделий</w:t>
            </w:r>
          </w:p>
        </w:tc>
        <w:tc>
          <w:tcPr>
            <w:tcW w:w="2267" w:type="dxa"/>
          </w:tcPr>
          <w:p w:rsidR="00653017" w:rsidRPr="005C63F4" w:rsidRDefault="00653017" w:rsidP="00653017">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653017" w:rsidRPr="005C63F4" w:rsidTr="00653017">
        <w:trPr>
          <w:trHeight w:val="270"/>
        </w:trPr>
        <w:tc>
          <w:tcPr>
            <w:tcW w:w="1416" w:type="dxa"/>
            <w:vAlign w:val="center"/>
          </w:tcPr>
          <w:p w:rsidR="00653017" w:rsidRPr="005C63F4" w:rsidRDefault="00653017" w:rsidP="00653017">
            <w:pPr>
              <w:spacing w:after="0" w:line="240" w:lineRule="auto"/>
              <w:jc w:val="center"/>
              <w:rPr>
                <w:rFonts w:ascii="Times New Roman" w:hAnsi="Times New Roman"/>
                <w:b/>
                <w:sz w:val="24"/>
                <w:szCs w:val="24"/>
              </w:rPr>
            </w:pPr>
            <w:r w:rsidRPr="005C63F4">
              <w:rPr>
                <w:rFonts w:ascii="Times New Roman" w:hAnsi="Times New Roman"/>
                <w:b/>
                <w:sz w:val="24"/>
                <w:szCs w:val="24"/>
              </w:rPr>
              <w:t xml:space="preserve">Итого </w:t>
            </w:r>
          </w:p>
        </w:tc>
        <w:tc>
          <w:tcPr>
            <w:tcW w:w="6347" w:type="dxa"/>
            <w:vAlign w:val="center"/>
          </w:tcPr>
          <w:p w:rsidR="00653017" w:rsidRPr="005C63F4" w:rsidRDefault="00653017" w:rsidP="00653017">
            <w:pPr>
              <w:spacing w:after="0" w:line="240" w:lineRule="auto"/>
              <w:rPr>
                <w:rFonts w:ascii="Times New Roman" w:hAnsi="Times New Roman"/>
                <w:sz w:val="24"/>
                <w:szCs w:val="24"/>
              </w:rPr>
            </w:pPr>
          </w:p>
        </w:tc>
        <w:tc>
          <w:tcPr>
            <w:tcW w:w="2267" w:type="dxa"/>
          </w:tcPr>
          <w:p w:rsidR="00653017" w:rsidRPr="005C63F4" w:rsidRDefault="00653017" w:rsidP="00653017">
            <w:pPr>
              <w:spacing w:after="0" w:line="240" w:lineRule="auto"/>
              <w:jc w:val="center"/>
              <w:rPr>
                <w:rFonts w:ascii="Times New Roman" w:hAnsi="Times New Roman"/>
                <w:b/>
                <w:sz w:val="24"/>
                <w:szCs w:val="24"/>
              </w:rPr>
            </w:pPr>
            <w:r w:rsidRPr="005C63F4">
              <w:rPr>
                <w:rFonts w:ascii="Times New Roman" w:hAnsi="Times New Roman"/>
                <w:b/>
                <w:sz w:val="24"/>
                <w:szCs w:val="24"/>
              </w:rPr>
              <w:t>96</w:t>
            </w:r>
          </w:p>
        </w:tc>
      </w:tr>
    </w:tbl>
    <w:p w:rsidR="00653017" w:rsidRPr="005C63F4" w:rsidRDefault="00653017" w:rsidP="002A29E1">
      <w:pPr>
        <w:spacing w:after="0"/>
        <w:ind w:firstLine="552"/>
        <w:rPr>
          <w:rFonts w:ascii="Times New Roman" w:hAnsi="Times New Roman"/>
          <w:sz w:val="24"/>
          <w:szCs w:val="24"/>
        </w:rPr>
      </w:pPr>
    </w:p>
    <w:p w:rsidR="00653017" w:rsidRPr="005C63F4" w:rsidRDefault="00653017" w:rsidP="002A29E1">
      <w:pPr>
        <w:spacing w:after="0"/>
        <w:ind w:firstLine="552"/>
        <w:rPr>
          <w:rFonts w:ascii="Times New Roman" w:hAnsi="Times New Roman"/>
          <w:sz w:val="24"/>
          <w:szCs w:val="24"/>
        </w:rPr>
      </w:pPr>
    </w:p>
    <w:p w:rsidR="00595469" w:rsidRPr="005C63F4" w:rsidRDefault="00595469" w:rsidP="002A29E1">
      <w:pPr>
        <w:shd w:val="clear" w:color="auto" w:fill="FFFFFF"/>
        <w:spacing w:after="0"/>
        <w:ind w:left="14" w:firstLine="538"/>
        <w:jc w:val="both"/>
        <w:rPr>
          <w:rFonts w:ascii="Times New Roman" w:hAnsi="Times New Roman"/>
          <w:sz w:val="24"/>
          <w:szCs w:val="24"/>
        </w:rPr>
      </w:pPr>
      <w:r w:rsidRPr="005C63F4">
        <w:rPr>
          <w:rFonts w:ascii="Times New Roman" w:hAnsi="Times New Roman"/>
          <w:sz w:val="24"/>
          <w:szCs w:val="24"/>
        </w:rPr>
        <w:t>В учебном плане закреплены следующие формы проведения промежуточной аттестации: экзамены, зачеты, дифференцированные зачеты. Количество экзаменов в учебном году не превышает 8, зачетов - 10. В указанное количество не входят экзамены и зачеты по физической культуре и факультативным учебным курсам, дисциплинам (модулям).</w:t>
      </w:r>
    </w:p>
    <w:p w:rsidR="00595469" w:rsidRPr="005C63F4" w:rsidRDefault="00595469" w:rsidP="00595469">
      <w:pPr>
        <w:shd w:val="clear" w:color="auto" w:fill="FFFFFF"/>
        <w:spacing w:after="0"/>
        <w:ind w:left="14" w:firstLine="538"/>
        <w:jc w:val="both"/>
        <w:rPr>
          <w:rFonts w:ascii="Times New Roman" w:hAnsi="Times New Roman"/>
          <w:sz w:val="24"/>
          <w:szCs w:val="24"/>
        </w:rPr>
      </w:pPr>
      <w:r w:rsidRPr="005C63F4">
        <w:rPr>
          <w:rFonts w:ascii="Times New Roman" w:hAnsi="Times New Roman"/>
          <w:sz w:val="24"/>
          <w:szCs w:val="24"/>
        </w:rPr>
        <w:t xml:space="preserve">Учебная и производственная практика в количестве </w:t>
      </w:r>
      <w:r w:rsidR="00B86549" w:rsidRPr="005C63F4">
        <w:rPr>
          <w:rFonts w:ascii="Times New Roman" w:hAnsi="Times New Roman"/>
          <w:sz w:val="24"/>
          <w:szCs w:val="24"/>
        </w:rPr>
        <w:t>45</w:t>
      </w:r>
      <w:r w:rsidRPr="005C63F4">
        <w:rPr>
          <w:rFonts w:ascii="Times New Roman" w:hAnsi="Times New Roman"/>
          <w:sz w:val="24"/>
          <w:szCs w:val="24"/>
        </w:rPr>
        <w:t xml:space="preserve"> недель реализуется концентрированно в несколько периодов в рамках профессиональных модулей.</w:t>
      </w:r>
    </w:p>
    <w:p w:rsidR="00595469" w:rsidRPr="005C63F4" w:rsidRDefault="00595469" w:rsidP="00595469">
      <w:pPr>
        <w:shd w:val="clear" w:color="auto" w:fill="FFFFFF"/>
        <w:spacing w:after="0"/>
        <w:ind w:left="14" w:firstLine="538"/>
        <w:jc w:val="both"/>
        <w:rPr>
          <w:rFonts w:ascii="Times New Roman" w:hAnsi="Times New Roman"/>
          <w:sz w:val="24"/>
          <w:szCs w:val="24"/>
        </w:rPr>
      </w:pPr>
      <w:r w:rsidRPr="005C63F4">
        <w:rPr>
          <w:rFonts w:ascii="Times New Roman" w:hAnsi="Times New Roman"/>
          <w:sz w:val="24"/>
          <w:szCs w:val="24"/>
        </w:rPr>
        <w:t>Результаты практики определяются программами практики, разрабатываемыми образовательной организацией.</w:t>
      </w:r>
    </w:p>
    <w:p w:rsidR="00595469" w:rsidRPr="005C63F4" w:rsidRDefault="00595469" w:rsidP="00595469">
      <w:pPr>
        <w:widowControl w:val="0"/>
        <w:tabs>
          <w:tab w:val="left" w:pos="540"/>
        </w:tabs>
        <w:spacing w:after="0"/>
        <w:ind w:firstLine="709"/>
        <w:jc w:val="both"/>
        <w:rPr>
          <w:rFonts w:ascii="Times New Roman" w:hAnsi="Times New Roman"/>
          <w:sz w:val="24"/>
          <w:szCs w:val="24"/>
          <w:lang w:eastAsia="ar-SA"/>
        </w:rPr>
      </w:pPr>
      <w:r w:rsidRPr="005C63F4">
        <w:rPr>
          <w:rFonts w:ascii="Times New Roman" w:hAnsi="Times New Roman"/>
          <w:bCs/>
          <w:sz w:val="24"/>
          <w:szCs w:val="24"/>
          <w:lang w:eastAsia="ar-SA"/>
        </w:rPr>
        <w:t>Государственная</w:t>
      </w:r>
      <w:r w:rsidRPr="005C63F4">
        <w:rPr>
          <w:rFonts w:ascii="Times New Roman" w:hAnsi="Times New Roman"/>
          <w:b/>
          <w:bCs/>
          <w:sz w:val="24"/>
          <w:szCs w:val="24"/>
          <w:lang w:eastAsia="ar-SA"/>
        </w:rPr>
        <w:t xml:space="preserve"> </w:t>
      </w:r>
      <w:r w:rsidRPr="005C63F4">
        <w:rPr>
          <w:rFonts w:ascii="Times New Roman" w:hAnsi="Times New Roman"/>
          <w:bCs/>
          <w:sz w:val="24"/>
          <w:szCs w:val="24"/>
          <w:lang w:eastAsia="ar-SA"/>
        </w:rPr>
        <w:t xml:space="preserve">итоговая аттестация включает </w:t>
      </w:r>
      <w:r w:rsidRPr="005C63F4">
        <w:rPr>
          <w:rFonts w:ascii="Times New Roman" w:hAnsi="Times New Roman"/>
          <w:sz w:val="24"/>
          <w:szCs w:val="24"/>
          <w:lang w:eastAsia="ar-SA"/>
        </w:rPr>
        <w:t xml:space="preserve">подготовку и защиту выпускной квалификационной работы (дипломная работа, дипломный проект). </w:t>
      </w:r>
      <w:r w:rsidR="00B86549" w:rsidRPr="005C63F4">
        <w:rPr>
          <w:rFonts w:ascii="Times New Roman" w:hAnsi="Times New Roman"/>
          <w:sz w:val="24"/>
          <w:szCs w:val="24"/>
          <w:lang w:eastAsia="ar-SA"/>
        </w:rPr>
        <w:t>Демонстрационный  экзамен включается в выпускную квалификационную работу.</w:t>
      </w:r>
    </w:p>
    <w:p w:rsidR="00923EA6" w:rsidRPr="005C63F4" w:rsidRDefault="00923EA6" w:rsidP="00595469">
      <w:pPr>
        <w:widowControl w:val="0"/>
        <w:tabs>
          <w:tab w:val="left" w:pos="540"/>
        </w:tabs>
        <w:spacing w:after="0"/>
        <w:ind w:firstLine="709"/>
        <w:jc w:val="both"/>
        <w:rPr>
          <w:rFonts w:ascii="Times New Roman" w:hAnsi="Times New Roman"/>
          <w:sz w:val="24"/>
          <w:szCs w:val="24"/>
          <w:lang w:eastAsia="ar-SA"/>
        </w:rPr>
      </w:pPr>
    </w:p>
    <w:p w:rsidR="00923EA6" w:rsidRPr="005C63F4" w:rsidRDefault="00923EA6" w:rsidP="00595469">
      <w:pPr>
        <w:widowControl w:val="0"/>
        <w:tabs>
          <w:tab w:val="left" w:pos="540"/>
        </w:tabs>
        <w:spacing w:after="0"/>
        <w:ind w:firstLine="709"/>
        <w:jc w:val="both"/>
        <w:rPr>
          <w:rFonts w:ascii="Times New Roman" w:hAnsi="Times New Roman"/>
          <w:sz w:val="24"/>
          <w:szCs w:val="24"/>
          <w:lang w:eastAsia="ar-SA"/>
        </w:rPr>
      </w:pPr>
    </w:p>
    <w:tbl>
      <w:tblPr>
        <w:tblW w:w="5000" w:type="pct"/>
        <w:tblLook w:val="04A0" w:firstRow="1" w:lastRow="0" w:firstColumn="1" w:lastColumn="0" w:noHBand="0" w:noVBand="1"/>
      </w:tblPr>
      <w:tblGrid>
        <w:gridCol w:w="783"/>
        <w:gridCol w:w="1756"/>
        <w:gridCol w:w="366"/>
        <w:gridCol w:w="365"/>
        <w:gridCol w:w="365"/>
        <w:gridCol w:w="365"/>
        <w:gridCol w:w="365"/>
        <w:gridCol w:w="365"/>
        <w:gridCol w:w="395"/>
        <w:gridCol w:w="471"/>
        <w:gridCol w:w="408"/>
        <w:gridCol w:w="408"/>
        <w:gridCol w:w="512"/>
        <w:gridCol w:w="471"/>
        <w:gridCol w:w="471"/>
        <w:gridCol w:w="365"/>
        <w:gridCol w:w="365"/>
        <w:gridCol w:w="365"/>
        <w:gridCol w:w="811"/>
        <w:gridCol w:w="365"/>
      </w:tblGrid>
      <w:tr w:rsidR="005C63F4" w:rsidRPr="005C63F4" w:rsidTr="00923EA6">
        <w:trPr>
          <w:trHeight w:val="269"/>
        </w:trPr>
        <w:tc>
          <w:tcPr>
            <w:tcW w:w="386" w:type="pct"/>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lastRenderedPageBreak/>
              <w:t>Индекс</w:t>
            </w:r>
          </w:p>
        </w:tc>
        <w:tc>
          <w:tcPr>
            <w:tcW w:w="866" w:type="pct"/>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Наименование циклов, разделов,</w:t>
            </w:r>
            <w:r w:rsidRPr="005C63F4">
              <w:rPr>
                <w:rFonts w:ascii="Tahoma" w:hAnsi="Tahoma" w:cs="Tahoma"/>
                <w:sz w:val="16"/>
                <w:szCs w:val="16"/>
              </w:rPr>
              <w:br/>
            </w:r>
            <w:r w:rsidRPr="005C63F4">
              <w:rPr>
                <w:rFonts w:ascii="Tahoma" w:hAnsi="Tahoma" w:cs="Tahoma"/>
                <w:sz w:val="16"/>
                <w:szCs w:val="16"/>
              </w:rPr>
              <w:br/>
              <w:t>дисциплин, профессиональных модулей, МДК, практик</w:t>
            </w:r>
          </w:p>
        </w:tc>
        <w:tc>
          <w:tcPr>
            <w:tcW w:w="1276" w:type="pct"/>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Формы промежуточной аттестации</w:t>
            </w:r>
          </w:p>
        </w:tc>
        <w:tc>
          <w:tcPr>
            <w:tcW w:w="2472" w:type="pct"/>
            <w:gridSpan w:val="11"/>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Учебная нагрузка обучающихся, ч.</w:t>
            </w:r>
          </w:p>
        </w:tc>
      </w:tr>
      <w:tr w:rsidR="005C63F4" w:rsidRPr="005C63F4" w:rsidTr="00923EA6">
        <w:trPr>
          <w:trHeight w:val="269"/>
        </w:trPr>
        <w:tc>
          <w:tcPr>
            <w:tcW w:w="38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276" w:type="pct"/>
            <w:gridSpan w:val="7"/>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472" w:type="pct"/>
            <w:gridSpan w:val="11"/>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r>
      <w:tr w:rsidR="005C63F4" w:rsidRPr="005C63F4" w:rsidTr="00923EA6">
        <w:trPr>
          <w:trHeight w:val="255"/>
        </w:trPr>
        <w:tc>
          <w:tcPr>
            <w:tcW w:w="38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Экзамены</w:t>
            </w:r>
          </w:p>
        </w:tc>
        <w:tc>
          <w:tcPr>
            <w:tcW w:w="18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Зачеты</w:t>
            </w:r>
          </w:p>
        </w:tc>
        <w:tc>
          <w:tcPr>
            <w:tcW w:w="18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Диффер. зачеты</w:t>
            </w:r>
          </w:p>
        </w:tc>
        <w:tc>
          <w:tcPr>
            <w:tcW w:w="18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Курсовые проекты</w:t>
            </w:r>
          </w:p>
        </w:tc>
        <w:tc>
          <w:tcPr>
            <w:tcW w:w="18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Курсовые работы</w:t>
            </w:r>
          </w:p>
        </w:tc>
        <w:tc>
          <w:tcPr>
            <w:tcW w:w="18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Контрольные работы</w:t>
            </w:r>
          </w:p>
        </w:tc>
        <w:tc>
          <w:tcPr>
            <w:tcW w:w="195"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Другие</w:t>
            </w:r>
          </w:p>
        </w:tc>
        <w:tc>
          <w:tcPr>
            <w:tcW w:w="23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Максимальная</w:t>
            </w:r>
          </w:p>
        </w:tc>
        <w:tc>
          <w:tcPr>
            <w:tcW w:w="20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Самост.(с.р.+и.п.)</w:t>
            </w:r>
          </w:p>
        </w:tc>
        <w:tc>
          <w:tcPr>
            <w:tcW w:w="201"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Консультации</w:t>
            </w:r>
          </w:p>
        </w:tc>
        <w:tc>
          <w:tcPr>
            <w:tcW w:w="1257" w:type="pct"/>
            <w:gridSpan w:val="6"/>
            <w:tcBorders>
              <w:top w:val="single" w:sz="4" w:space="0" w:color="auto"/>
              <w:left w:val="nil"/>
              <w:bottom w:val="single" w:sz="4"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Обязательная</w:t>
            </w:r>
          </w:p>
        </w:tc>
        <w:tc>
          <w:tcPr>
            <w:tcW w:w="400" w:type="pct"/>
            <w:vMerge w:val="restart"/>
            <w:tcBorders>
              <w:top w:val="nil"/>
              <w:left w:val="single" w:sz="4" w:space="0" w:color="auto"/>
              <w:bottom w:val="single" w:sz="4"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Промежут. аттестация</w:t>
            </w:r>
          </w:p>
        </w:tc>
        <w:tc>
          <w:tcPr>
            <w:tcW w:w="18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Индивид. проект (входит в с.р.)</w:t>
            </w:r>
          </w:p>
        </w:tc>
      </w:tr>
      <w:tr w:rsidR="005C63F4" w:rsidRPr="005C63F4" w:rsidTr="00923EA6">
        <w:trPr>
          <w:trHeight w:val="255"/>
        </w:trPr>
        <w:tc>
          <w:tcPr>
            <w:tcW w:w="38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1"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95"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32"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01"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01"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53" w:type="pct"/>
            <w:vMerge w:val="restar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Всего</w:t>
            </w:r>
          </w:p>
        </w:tc>
        <w:tc>
          <w:tcPr>
            <w:tcW w:w="1005" w:type="pct"/>
            <w:gridSpan w:val="5"/>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в том числе</w:t>
            </w:r>
          </w:p>
        </w:tc>
        <w:tc>
          <w:tcPr>
            <w:tcW w:w="40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r>
      <w:tr w:rsidR="005C63F4" w:rsidRPr="005C63F4" w:rsidTr="00923EA6">
        <w:trPr>
          <w:trHeight w:val="330"/>
        </w:trPr>
        <w:tc>
          <w:tcPr>
            <w:tcW w:w="38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1"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95"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32"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01"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01"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3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Лекции, уроки</w:t>
            </w:r>
          </w:p>
        </w:tc>
        <w:tc>
          <w:tcPr>
            <w:tcW w:w="232"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Пр. занятия</w:t>
            </w:r>
          </w:p>
        </w:tc>
        <w:tc>
          <w:tcPr>
            <w:tcW w:w="18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Лаб. занятия</w:t>
            </w:r>
          </w:p>
        </w:tc>
        <w:tc>
          <w:tcPr>
            <w:tcW w:w="18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Семинар. занятия</w:t>
            </w:r>
          </w:p>
        </w:tc>
        <w:tc>
          <w:tcPr>
            <w:tcW w:w="180" w:type="pct"/>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Курс. проектир.</w:t>
            </w:r>
          </w:p>
        </w:tc>
        <w:tc>
          <w:tcPr>
            <w:tcW w:w="40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r>
      <w:tr w:rsidR="005C63F4" w:rsidRPr="005C63F4" w:rsidTr="00923EA6">
        <w:trPr>
          <w:trHeight w:val="930"/>
        </w:trPr>
        <w:tc>
          <w:tcPr>
            <w:tcW w:w="38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1"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95"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32"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01"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01"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53"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32"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232"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40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c>
          <w:tcPr>
            <w:tcW w:w="180" w:type="pct"/>
            <w:vMerge/>
            <w:tcBorders>
              <w:top w:val="nil"/>
              <w:left w:val="single" w:sz="4" w:space="0" w:color="auto"/>
              <w:bottom w:val="single" w:sz="4" w:space="0" w:color="auto"/>
              <w:right w:val="single" w:sz="4" w:space="0" w:color="auto"/>
            </w:tcBorders>
            <w:vAlign w:val="center"/>
            <w:hideMark/>
          </w:tcPr>
          <w:p w:rsidR="00923EA6" w:rsidRPr="005C63F4" w:rsidRDefault="00923EA6" w:rsidP="00923EA6">
            <w:pPr>
              <w:spacing w:after="0" w:line="240" w:lineRule="auto"/>
              <w:rPr>
                <w:rFonts w:ascii="Tahoma" w:hAnsi="Tahoma" w:cs="Tahoma"/>
                <w:sz w:val="16"/>
                <w:szCs w:val="16"/>
              </w:rPr>
            </w:pPr>
          </w:p>
        </w:tc>
      </w:tr>
      <w:tr w:rsidR="005C63F4" w:rsidRPr="005C63F4" w:rsidTr="00923EA6">
        <w:trPr>
          <w:trHeight w:val="270"/>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СО</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Среднее общее образование</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1476</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50</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1404</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884</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520</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22</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БД</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Базовые дисциплины</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1137</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40</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1085</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684</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401</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Русский язык</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90</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78</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30</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48</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ОУДБ.21</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Литература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121</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117</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117</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Иностранный язык</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120</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117</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99</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ОУДБ.03</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Математика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168</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156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28</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ОУДБ.04</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История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121</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117</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15</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102</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ОУДБ.05</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Физическая культура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117</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117</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15</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102</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ОУДБ.06</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Основы безопасности жизнедеятельности</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70</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60</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ОУДБ.08</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Физика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101</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97</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75</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22</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ОУДБ.10</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Обществознание (включая экономику и право)</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112</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40</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ОУДБ.16</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Родной язык</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44</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28</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ОУДБ.18</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Астрономия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39</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33</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ПД</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Профильные дисциплины</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296</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280</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181</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99</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ОУДП.07</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Информатика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104</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100</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48</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52</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ОУДП.09</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Химия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118</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77</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31</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ОУДП.15</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Биология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ПОО</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Предлагаемые ОО</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43</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39</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19</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20</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УД.19</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Основы исследовательской деятельности (География Алтайского края)</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43</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39</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19</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20</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ПП</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ПРОФЕССИОНАЛЬНАЯ ПОДГОТОВКА</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21</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4248</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170</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96</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2798</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1112</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1158</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176</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ОГСЭ</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Общий гуманитарный и социально-экономический учебный цикл</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452</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434</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110</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324</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ОГСЭ.01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Основы философии</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ОГСЭ.02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История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ОГСЭ.03</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Иностранный язык в профессиональной деятельности</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166</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ОГСЭ.04</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 xml:space="preserve">Физическая культура / адаптивная физическая </w:t>
            </w:r>
            <w:r w:rsidRPr="005C63F4">
              <w:rPr>
                <w:rFonts w:ascii="Tahoma" w:hAnsi="Tahoma" w:cs="Tahoma"/>
                <w:sz w:val="16"/>
                <w:szCs w:val="16"/>
              </w:rPr>
              <w:lastRenderedPageBreak/>
              <w:t>культура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lastRenderedPageBreak/>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164</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158</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ОГСЭ.05</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Психология общения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32</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ЕН</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Математический и общий естественнонаучный учебный цикл</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207</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193</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145</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48</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ЕН.01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Химия</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171</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157</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109</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48</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ЕН.02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Экологические основы природопользования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ОПЦ</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Общепрофессиональный цикл</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881</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801</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389</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412</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Микробиология, физиология питания, санитария и гигиена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64</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64</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31</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33</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хранения и контроль запасов сырья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105</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ОП.03</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Техническое оснащение организаций питания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70</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41</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29</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ОП.04</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обслуживания</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70</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64</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ОП.05</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Основы экономики, менеджмента и маркетинга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102</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44</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ОП.06</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Правовые основы профессиональной деятельности</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25</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ОП.07</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Информационные технологии в профессиональной деятельности</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102</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74</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ОП.08</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Охрана труда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41</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20</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ОП.09</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Безопасность жизнедеятельности</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70</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20</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50</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ОП.10</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Финансовая грамотность</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ОП.11</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Эффективное поведение на рынке труда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ОП.12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Бухгалтерский учет в общественном питании</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73</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60</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34</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ОП.13</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Сервисные технологии в ресторанном деле</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51</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25</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ПЦ</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Профессиональный цикл</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19</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2708</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90</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1370</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468</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374</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168</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855"/>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ПМ.01</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292</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176</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64</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40</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24</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66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МДК.01.01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процессов приготовления, подготовки к реализации кулинарных полуфабрикатов</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60</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44</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34</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lastRenderedPageBreak/>
              <w:t>МДК.01.02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Процессы приготовления, подготовки к реализации кулинарных полуфабрикатов</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60</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30</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30</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УП.01.01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Учебная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V</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2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ПП.01.01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Производственная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2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ПM.01.ЭК</w:t>
            </w:r>
          </w:p>
        </w:tc>
        <w:tc>
          <w:tcPr>
            <w:tcW w:w="866" w:type="pct"/>
            <w:tcBorders>
              <w:top w:val="single" w:sz="4" w:space="0" w:color="auto"/>
              <w:left w:val="nil"/>
              <w:bottom w:val="single" w:sz="4" w:space="0" w:color="auto"/>
              <w:right w:val="single" w:sz="8" w:space="0" w:color="auto"/>
            </w:tcBorders>
            <w:shd w:val="clear" w:color="800000" w:fill="CCFFCC"/>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Экзамен по модулю</w:t>
            </w:r>
          </w:p>
        </w:tc>
        <w:tc>
          <w:tcPr>
            <w:tcW w:w="18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Всего часов по МДК</w:t>
            </w:r>
          </w:p>
        </w:tc>
        <w:tc>
          <w:tcPr>
            <w:tcW w:w="18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136</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104</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1245"/>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ПМ.02</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409</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214</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66</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60</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24</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855"/>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МДК.02.01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процессов приготовления, подготовки к реализации горячих блюд, кулинарных изделий, закусок сложного ассортимента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52</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37</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29</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66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МДК.02.02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Процессы приготовления, подготовки к реализации горячих блюд, кулинарных изделий, закусок сложного ассортимента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129</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105</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37</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52</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УП.02.01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Учебная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V</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2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ПП.02.01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Производственная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144</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144</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4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ПM.02.ЭК</w:t>
            </w:r>
          </w:p>
        </w:tc>
        <w:tc>
          <w:tcPr>
            <w:tcW w:w="866" w:type="pct"/>
            <w:tcBorders>
              <w:top w:val="single" w:sz="4" w:space="0" w:color="auto"/>
              <w:left w:val="nil"/>
              <w:bottom w:val="single" w:sz="4" w:space="0" w:color="auto"/>
              <w:right w:val="single" w:sz="8" w:space="0" w:color="auto"/>
            </w:tcBorders>
            <w:shd w:val="clear" w:color="800000" w:fill="CCFFCC"/>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Экзамен по модулю</w:t>
            </w:r>
          </w:p>
        </w:tc>
        <w:tc>
          <w:tcPr>
            <w:tcW w:w="18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Всего часов по МДК</w:t>
            </w:r>
          </w:p>
        </w:tc>
        <w:tc>
          <w:tcPr>
            <w:tcW w:w="18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181</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142</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1245"/>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ПМ.03</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285</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129</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59</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34</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24</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75"/>
        </w:trPr>
        <w:tc>
          <w:tcPr>
            <w:tcW w:w="386"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lastRenderedPageBreak/>
              <w:t> </w:t>
            </w:r>
          </w:p>
        </w:tc>
        <w:tc>
          <w:tcPr>
            <w:tcW w:w="866"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 </w:t>
            </w:r>
          </w:p>
        </w:tc>
        <w:tc>
          <w:tcPr>
            <w:tcW w:w="181"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855"/>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МДК.03.01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процессов приготовления, подготовки к реализации холодных блюд, кулинарных изделий, закусок сложного ассортимента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63</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45</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33</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66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МДК.03.02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Процессы приготовления, подготовки к реализации холодных блюд, кулинарных изделий, закусок сложного ассортимента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22</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УП.03.01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Учебная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V</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1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ПП.03.01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Производственная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108</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108</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3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ПM.03.ЭК</w:t>
            </w:r>
          </w:p>
        </w:tc>
        <w:tc>
          <w:tcPr>
            <w:tcW w:w="866" w:type="pct"/>
            <w:tcBorders>
              <w:top w:val="single" w:sz="4" w:space="0" w:color="auto"/>
              <w:left w:val="nil"/>
              <w:bottom w:val="single" w:sz="4" w:space="0" w:color="auto"/>
              <w:right w:val="single" w:sz="8" w:space="0" w:color="auto"/>
            </w:tcBorders>
            <w:shd w:val="clear" w:color="800000" w:fill="CCFFCC"/>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Экзамен по модулю</w:t>
            </w:r>
          </w:p>
        </w:tc>
        <w:tc>
          <w:tcPr>
            <w:tcW w:w="18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Всего часов по МДК</w:t>
            </w:r>
          </w:p>
        </w:tc>
        <w:tc>
          <w:tcPr>
            <w:tcW w:w="18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129</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93</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1245"/>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ПМ.04</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259</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143</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60</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47</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24</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66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МДК.04.01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процессов приготовления, подготовки к реализации холодных и горячих десертов, напитков сложного ассортимента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67</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51</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15</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66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МДК.04.02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Процессы приготовления, подготовки к реализации холодных и горячих десертов, напитков сложного ассортимента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24</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32</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УП.04.01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Учебная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V</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1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ПП.04.01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Производственная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2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ПM.04.ЭК</w:t>
            </w:r>
          </w:p>
        </w:tc>
        <w:tc>
          <w:tcPr>
            <w:tcW w:w="866" w:type="pct"/>
            <w:tcBorders>
              <w:top w:val="single" w:sz="4" w:space="0" w:color="auto"/>
              <w:left w:val="nil"/>
              <w:bottom w:val="single" w:sz="4" w:space="0" w:color="auto"/>
              <w:right w:val="single" w:sz="8" w:space="0" w:color="auto"/>
            </w:tcBorders>
            <w:shd w:val="clear" w:color="800000" w:fill="CCFFCC"/>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Экзамен по модулю</w:t>
            </w:r>
          </w:p>
        </w:tc>
        <w:tc>
          <w:tcPr>
            <w:tcW w:w="18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Всего часов по МДК</w:t>
            </w:r>
          </w:p>
        </w:tc>
        <w:tc>
          <w:tcPr>
            <w:tcW w:w="18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139</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107</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75"/>
        </w:trPr>
        <w:tc>
          <w:tcPr>
            <w:tcW w:w="386"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 </w:t>
            </w:r>
          </w:p>
        </w:tc>
        <w:tc>
          <w:tcPr>
            <w:tcW w:w="181"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nil"/>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1245"/>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lastRenderedPageBreak/>
              <w:t>ПМ.05</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354</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199</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73</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54</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24</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855"/>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МДК.05.01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процессов приготовления, подготовки к реализации хлебобулочных, мучных кондитерских изделий сложного ассортимента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63</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43</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27</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66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МДК.05.02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Процессы приготовления, подготовки к реализации хлебобулочных, мучных кондитерских изделий сложного ассортимента</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99</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84</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46</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38</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УП.05.01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Учебная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V</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2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ПП.05.01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Производственная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108</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108</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3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ПM.05.ЭК</w:t>
            </w:r>
          </w:p>
        </w:tc>
        <w:tc>
          <w:tcPr>
            <w:tcW w:w="866" w:type="pct"/>
            <w:tcBorders>
              <w:top w:val="single" w:sz="4" w:space="0" w:color="auto"/>
              <w:left w:val="nil"/>
              <w:bottom w:val="single" w:sz="4" w:space="0" w:color="auto"/>
              <w:right w:val="single" w:sz="8" w:space="0" w:color="auto"/>
            </w:tcBorders>
            <w:shd w:val="clear" w:color="800000" w:fill="CCFFCC"/>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Экзамен по модулю</w:t>
            </w:r>
          </w:p>
        </w:tc>
        <w:tc>
          <w:tcPr>
            <w:tcW w:w="18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Всего часов по МДК</w:t>
            </w:r>
          </w:p>
        </w:tc>
        <w:tc>
          <w:tcPr>
            <w:tcW w:w="18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162</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127</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ПМ.06</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Организация и контроль текущей деятельности подчиненного персонала</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333</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159</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55</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48</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20</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МДК.06.01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Оперативное управление текущей деятельностью подчиненного персонала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141</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123</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55</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48</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20</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УП.06.01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Учебная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V</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1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ПП.06.01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Производственная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144</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144</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4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ПM.06.ЭК</w:t>
            </w:r>
          </w:p>
        </w:tc>
        <w:tc>
          <w:tcPr>
            <w:tcW w:w="866" w:type="pct"/>
            <w:tcBorders>
              <w:top w:val="single" w:sz="4" w:space="0" w:color="auto"/>
              <w:left w:val="nil"/>
              <w:bottom w:val="single" w:sz="4" w:space="0" w:color="auto"/>
              <w:right w:val="single" w:sz="8" w:space="0" w:color="auto"/>
            </w:tcBorders>
            <w:shd w:val="clear" w:color="800000" w:fill="CCFFCC"/>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Экзамен по модулю</w:t>
            </w:r>
          </w:p>
        </w:tc>
        <w:tc>
          <w:tcPr>
            <w:tcW w:w="18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Всего часов по МДК</w:t>
            </w:r>
          </w:p>
        </w:tc>
        <w:tc>
          <w:tcPr>
            <w:tcW w:w="18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141</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123</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660"/>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ПМ.07</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Выполнение работ по одной или нескольким профессиям рабочих, должностям служащих (повар, кондитер)</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632</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350</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91</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91</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МДК.07.01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 xml:space="preserve">Технология продукции общественного </w:t>
            </w:r>
            <w:r w:rsidRPr="005C63F4">
              <w:rPr>
                <w:rFonts w:ascii="Tahoma" w:hAnsi="Tahoma" w:cs="Tahoma"/>
                <w:sz w:val="16"/>
                <w:szCs w:val="16"/>
              </w:rPr>
              <w:lastRenderedPageBreak/>
              <w:t>питания</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lastRenderedPageBreak/>
              <w:t>3</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120</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90</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43</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47</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4" w:space="0" w:color="auto"/>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МДК.07.02</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Технология приготовления мучных кондитерских изделий</w:t>
            </w:r>
          </w:p>
        </w:tc>
        <w:tc>
          <w:tcPr>
            <w:tcW w:w="181" w:type="pct"/>
            <w:tcBorders>
              <w:top w:val="nil"/>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116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6</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48</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44</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УП.07.01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Учебная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V</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168</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168</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 2/3</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ПП.07.01</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Производственная практика</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216</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216</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6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ПM.07.ЭК</w:t>
            </w:r>
          </w:p>
        </w:tc>
        <w:tc>
          <w:tcPr>
            <w:tcW w:w="866" w:type="pct"/>
            <w:tcBorders>
              <w:top w:val="single" w:sz="4" w:space="0" w:color="auto"/>
              <w:left w:val="nil"/>
              <w:bottom w:val="single" w:sz="4" w:space="0" w:color="auto"/>
              <w:right w:val="single" w:sz="8" w:space="0" w:color="auto"/>
            </w:tcBorders>
            <w:shd w:val="clear" w:color="800000" w:fill="CCFFCC"/>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Экзамен квалификационный</w:t>
            </w:r>
          </w:p>
        </w:tc>
        <w:tc>
          <w:tcPr>
            <w:tcW w:w="181" w:type="pct"/>
            <w:tcBorders>
              <w:top w:val="single" w:sz="4" w:space="0" w:color="auto"/>
              <w:left w:val="single" w:sz="4" w:space="0" w:color="auto"/>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4" w:space="0" w:color="auto"/>
            </w:tcBorders>
            <w:shd w:val="clear" w:color="800000" w:fill="CCFFCC"/>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12</w:t>
            </w:r>
          </w:p>
        </w:tc>
        <w:tc>
          <w:tcPr>
            <w:tcW w:w="180" w:type="pct"/>
            <w:tcBorders>
              <w:top w:val="single" w:sz="4" w:space="0" w:color="auto"/>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single" w:sz="4" w:space="0" w:color="auto"/>
              <w:right w:val="single" w:sz="8" w:space="0" w:color="auto"/>
            </w:tcBorders>
            <w:shd w:val="clear" w:color="800000" w:fill="C0C0C0"/>
            <w:noWrap/>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Всего часов по МДК</w:t>
            </w:r>
          </w:p>
        </w:tc>
        <w:tc>
          <w:tcPr>
            <w:tcW w:w="18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236</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182</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32"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40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nil"/>
              <w:left w:val="nil"/>
              <w:bottom w:val="single" w:sz="4" w:space="0" w:color="auto"/>
              <w:right w:val="nil"/>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r w:rsidR="005C63F4" w:rsidRPr="005C63F4" w:rsidTr="00923EA6">
        <w:trPr>
          <w:trHeight w:val="465"/>
        </w:trPr>
        <w:tc>
          <w:tcPr>
            <w:tcW w:w="386"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 xml:space="preserve">Учебная и производственная (по профилю специальности) практики </w:t>
            </w:r>
          </w:p>
        </w:tc>
        <w:tc>
          <w:tcPr>
            <w:tcW w:w="1081"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right"/>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1356</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1356</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37 2/3</w:t>
            </w:r>
          </w:p>
        </w:tc>
      </w:tr>
      <w:tr w:rsidR="005C63F4" w:rsidRPr="005C63F4" w:rsidTr="00923EA6">
        <w:trPr>
          <w:trHeight w:val="270"/>
        </w:trPr>
        <w:tc>
          <w:tcPr>
            <w:tcW w:w="386"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Учебная практика</w:t>
            </w:r>
          </w:p>
        </w:tc>
        <w:tc>
          <w:tcPr>
            <w:tcW w:w="1081"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right"/>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492</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492</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13 2/3</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 xml:space="preserve">    Рассредоточенная</w:t>
            </w:r>
          </w:p>
        </w:tc>
        <w:tc>
          <w:tcPr>
            <w:tcW w:w="1081" w:type="pct"/>
            <w:gridSpan w:val="6"/>
            <w:tcBorders>
              <w:top w:val="single" w:sz="4" w:space="0" w:color="auto"/>
              <w:left w:val="nil"/>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right"/>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492</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492</w:t>
            </w:r>
          </w:p>
        </w:tc>
        <w:tc>
          <w:tcPr>
            <w:tcW w:w="232" w:type="pct"/>
            <w:tcBorders>
              <w:top w:val="nil"/>
              <w:left w:val="nil"/>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13 2/3</w:t>
            </w:r>
          </w:p>
        </w:tc>
      </w:tr>
      <w:tr w:rsidR="005C63F4" w:rsidRPr="005C63F4" w:rsidTr="00923EA6">
        <w:trPr>
          <w:trHeight w:val="465"/>
        </w:trPr>
        <w:tc>
          <w:tcPr>
            <w:tcW w:w="386"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Производственная (по профилю специальности) практика</w:t>
            </w:r>
          </w:p>
        </w:tc>
        <w:tc>
          <w:tcPr>
            <w:tcW w:w="1081"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right"/>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864</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864</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24 </w:t>
            </w:r>
          </w:p>
        </w:tc>
      </w:tr>
      <w:tr w:rsidR="005C63F4" w:rsidRPr="005C63F4" w:rsidTr="00923EA6">
        <w:trPr>
          <w:trHeight w:val="270"/>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 xml:space="preserve">    Концентрированная</w:t>
            </w:r>
          </w:p>
        </w:tc>
        <w:tc>
          <w:tcPr>
            <w:tcW w:w="1081" w:type="pct"/>
            <w:gridSpan w:val="6"/>
            <w:tcBorders>
              <w:top w:val="single" w:sz="4" w:space="0" w:color="auto"/>
              <w:left w:val="nil"/>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right"/>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864</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864</w:t>
            </w:r>
          </w:p>
        </w:tc>
        <w:tc>
          <w:tcPr>
            <w:tcW w:w="232" w:type="pct"/>
            <w:tcBorders>
              <w:top w:val="single" w:sz="4" w:space="0" w:color="auto"/>
              <w:left w:val="nil"/>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24 </w:t>
            </w:r>
          </w:p>
        </w:tc>
      </w:tr>
      <w:tr w:rsidR="005C63F4" w:rsidRPr="005C63F4" w:rsidTr="00923EA6">
        <w:trPr>
          <w:trHeight w:val="465"/>
        </w:trPr>
        <w:tc>
          <w:tcPr>
            <w:tcW w:w="386"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ПДП</w:t>
            </w:r>
          </w:p>
        </w:tc>
        <w:tc>
          <w:tcPr>
            <w:tcW w:w="866" w:type="pct"/>
            <w:tcBorders>
              <w:top w:val="single" w:sz="4" w:space="0" w:color="auto"/>
              <w:left w:val="nil"/>
              <w:bottom w:val="single" w:sz="4"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ПРОИЗВОДСТВЕННАЯ ПРАКТИКА (ПРЕДДИПЛОМНАЯ)</w:t>
            </w:r>
          </w:p>
        </w:tc>
        <w:tc>
          <w:tcPr>
            <w:tcW w:w="181" w:type="pct"/>
            <w:tcBorders>
              <w:top w:val="single" w:sz="4" w:space="0" w:color="auto"/>
              <w:left w:val="single" w:sz="8" w:space="0" w:color="auto"/>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nil"/>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РП</w:t>
            </w:r>
          </w:p>
        </w:tc>
        <w:tc>
          <w:tcPr>
            <w:tcW w:w="180" w:type="pct"/>
            <w:tcBorders>
              <w:top w:val="single" w:sz="4" w:space="0" w:color="auto"/>
              <w:left w:val="nil"/>
              <w:bottom w:val="single" w:sz="4" w:space="0" w:color="auto"/>
              <w:right w:val="single" w:sz="8"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single" w:sz="4" w:space="0" w:color="auto"/>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144</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144</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4 </w:t>
            </w:r>
          </w:p>
        </w:tc>
      </w:tr>
      <w:tr w:rsidR="005C63F4" w:rsidRPr="005C63F4" w:rsidTr="00923EA6">
        <w:trPr>
          <w:trHeight w:val="270"/>
        </w:trPr>
        <w:tc>
          <w:tcPr>
            <w:tcW w:w="386" w:type="pct"/>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Государственная итоговая аттестация</w:t>
            </w:r>
          </w:p>
        </w:tc>
        <w:tc>
          <w:tcPr>
            <w:tcW w:w="1081"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216</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216</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6 </w:t>
            </w:r>
          </w:p>
        </w:tc>
      </w:tr>
      <w:tr w:rsidR="005C63F4" w:rsidRPr="005C63F4" w:rsidTr="00923EA6">
        <w:trPr>
          <w:trHeight w:val="465"/>
        </w:trPr>
        <w:tc>
          <w:tcPr>
            <w:tcW w:w="386" w:type="pc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single" w:sz="4" w:space="0" w:color="auto"/>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Подготовка выпускной квалификационной работы</w:t>
            </w:r>
          </w:p>
        </w:tc>
        <w:tc>
          <w:tcPr>
            <w:tcW w:w="1081"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4" w:space="0" w:color="auto"/>
              <w:left w:val="nil"/>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144</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144</w:t>
            </w:r>
          </w:p>
        </w:tc>
        <w:tc>
          <w:tcPr>
            <w:tcW w:w="232" w:type="pct"/>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4 </w:t>
            </w:r>
          </w:p>
        </w:tc>
      </w:tr>
      <w:tr w:rsidR="005C63F4" w:rsidRPr="005C63F4" w:rsidTr="00923EA6">
        <w:trPr>
          <w:trHeight w:val="270"/>
        </w:trPr>
        <w:tc>
          <w:tcPr>
            <w:tcW w:w="386" w:type="pct"/>
            <w:tcBorders>
              <w:top w:val="nil"/>
              <w:left w:val="single" w:sz="4" w:space="0" w:color="auto"/>
              <w:bottom w:val="single" w:sz="4" w:space="0" w:color="auto"/>
              <w:right w:val="single" w:sz="4" w:space="0" w:color="auto"/>
            </w:tcBorders>
            <w:shd w:val="clear" w:color="800000" w:fill="FFFFFF"/>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nil"/>
              <w:left w:val="nil"/>
              <w:bottom w:val="single" w:sz="4" w:space="0" w:color="auto"/>
              <w:right w:val="single" w:sz="4" w:space="0" w:color="auto"/>
            </w:tcBorders>
            <w:shd w:val="clear" w:color="800000" w:fill="CCFFCC"/>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Защита выпускной квалификационной работы</w:t>
            </w:r>
          </w:p>
        </w:tc>
        <w:tc>
          <w:tcPr>
            <w:tcW w:w="1081" w:type="pct"/>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nil"/>
              <w:left w:val="nil"/>
              <w:bottom w:val="single" w:sz="4"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час</w:t>
            </w:r>
          </w:p>
        </w:tc>
        <w:tc>
          <w:tcPr>
            <w:tcW w:w="232" w:type="pct"/>
            <w:tcBorders>
              <w:top w:val="nil"/>
              <w:left w:val="single" w:sz="4"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01"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53"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72</w:t>
            </w:r>
          </w:p>
        </w:tc>
        <w:tc>
          <w:tcPr>
            <w:tcW w:w="232" w:type="pct"/>
            <w:tcBorders>
              <w:top w:val="nil"/>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нед</w:t>
            </w:r>
          </w:p>
        </w:tc>
        <w:tc>
          <w:tcPr>
            <w:tcW w:w="1352" w:type="pct"/>
            <w:gridSpan w:val="6"/>
            <w:tcBorders>
              <w:top w:val="single" w:sz="4"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xml:space="preserve">2 </w:t>
            </w:r>
          </w:p>
        </w:tc>
      </w:tr>
      <w:tr w:rsidR="005C63F4" w:rsidRPr="005C63F4" w:rsidTr="00923EA6">
        <w:trPr>
          <w:trHeight w:val="270"/>
        </w:trPr>
        <w:tc>
          <w:tcPr>
            <w:tcW w:w="386"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142" w:type="pct"/>
            <w:gridSpan w:val="8"/>
            <w:tcBorders>
              <w:top w:val="single" w:sz="8" w:space="0" w:color="auto"/>
              <w:left w:val="nil"/>
              <w:bottom w:val="single" w:sz="4"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КОНСУЛЬТАЦИИ по О</w:t>
            </w:r>
          </w:p>
        </w:tc>
        <w:tc>
          <w:tcPr>
            <w:tcW w:w="2472" w:type="pct"/>
            <w:gridSpan w:val="11"/>
            <w:tcBorders>
              <w:top w:val="single" w:sz="8"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50</w:t>
            </w:r>
          </w:p>
        </w:tc>
      </w:tr>
      <w:tr w:rsidR="005C63F4" w:rsidRPr="005C63F4" w:rsidTr="00923EA6">
        <w:trPr>
          <w:trHeight w:val="270"/>
        </w:trPr>
        <w:tc>
          <w:tcPr>
            <w:tcW w:w="386" w:type="pct"/>
            <w:tcBorders>
              <w:top w:val="single" w:sz="8" w:space="0" w:color="auto"/>
              <w:left w:val="single" w:sz="8" w:space="0" w:color="auto"/>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2142" w:type="pct"/>
            <w:gridSpan w:val="8"/>
            <w:tcBorders>
              <w:top w:val="single" w:sz="8" w:space="0" w:color="auto"/>
              <w:left w:val="nil"/>
              <w:bottom w:val="single" w:sz="4"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КОНСУЛЬТАЦИИ по ПП</w:t>
            </w:r>
          </w:p>
        </w:tc>
        <w:tc>
          <w:tcPr>
            <w:tcW w:w="2472" w:type="pct"/>
            <w:gridSpan w:val="11"/>
            <w:tcBorders>
              <w:top w:val="single" w:sz="8" w:space="0" w:color="auto"/>
              <w:left w:val="nil"/>
              <w:bottom w:val="single" w:sz="4"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96</w:t>
            </w:r>
          </w:p>
        </w:tc>
      </w:tr>
      <w:tr w:rsidR="005C63F4" w:rsidRPr="005C63F4" w:rsidTr="00923EA6">
        <w:trPr>
          <w:trHeight w:val="465"/>
        </w:trPr>
        <w:tc>
          <w:tcPr>
            <w:tcW w:w="386"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866"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rPr>
                <w:rFonts w:ascii="Tahoma" w:hAnsi="Tahoma" w:cs="Tahoma"/>
                <w:sz w:val="16"/>
                <w:szCs w:val="16"/>
              </w:rPr>
            </w:pPr>
            <w:r w:rsidRPr="005C63F4">
              <w:rPr>
                <w:rFonts w:ascii="Tahoma" w:hAnsi="Tahoma" w:cs="Tahoma"/>
                <w:sz w:val="16"/>
                <w:szCs w:val="16"/>
              </w:rPr>
              <w:t>ОБЪЕМ ОБРАЗОВАТЕЛЬНОЙ ПРОГРАММЫ В АКАДЕМИЧЕСКИХ ЧАСАХ</w:t>
            </w:r>
          </w:p>
        </w:tc>
        <w:tc>
          <w:tcPr>
            <w:tcW w:w="181" w:type="pct"/>
            <w:tcBorders>
              <w:top w:val="single" w:sz="8" w:space="0" w:color="auto"/>
              <w:left w:val="single" w:sz="8" w:space="0" w:color="auto"/>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24</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43</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2</w:t>
            </w:r>
          </w:p>
        </w:tc>
        <w:tc>
          <w:tcPr>
            <w:tcW w:w="180" w:type="pct"/>
            <w:tcBorders>
              <w:top w:val="single" w:sz="8" w:space="0" w:color="auto"/>
              <w:left w:val="nil"/>
              <w:bottom w:val="single" w:sz="8" w:space="0" w:color="auto"/>
              <w:right w:val="single" w:sz="4"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95" w:type="pct"/>
            <w:tcBorders>
              <w:top w:val="single" w:sz="8" w:space="0" w:color="auto"/>
              <w:left w:val="nil"/>
              <w:bottom w:val="single" w:sz="8" w:space="0" w:color="auto"/>
              <w:right w:val="single" w:sz="8" w:space="0" w:color="auto"/>
            </w:tcBorders>
            <w:shd w:val="clear" w:color="800000" w:fill="C0C0C0"/>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w:t>
            </w:r>
          </w:p>
        </w:tc>
        <w:tc>
          <w:tcPr>
            <w:tcW w:w="232" w:type="pct"/>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5940</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170</w:t>
            </w:r>
          </w:p>
        </w:tc>
        <w:tc>
          <w:tcPr>
            <w:tcW w:w="201"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146</w:t>
            </w:r>
          </w:p>
        </w:tc>
        <w:tc>
          <w:tcPr>
            <w:tcW w:w="253"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4202</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1996</w:t>
            </w:r>
          </w:p>
        </w:tc>
        <w:tc>
          <w:tcPr>
            <w:tcW w:w="232"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1678</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c>
          <w:tcPr>
            <w:tcW w:w="18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36</w:t>
            </w:r>
          </w:p>
        </w:tc>
        <w:tc>
          <w:tcPr>
            <w:tcW w:w="400" w:type="pct"/>
            <w:tcBorders>
              <w:top w:val="single" w:sz="8" w:space="0" w:color="auto"/>
              <w:left w:val="nil"/>
              <w:bottom w:val="single" w:sz="8" w:space="0" w:color="auto"/>
              <w:right w:val="single" w:sz="4"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198</w:t>
            </w:r>
          </w:p>
        </w:tc>
        <w:tc>
          <w:tcPr>
            <w:tcW w:w="180" w:type="pct"/>
            <w:tcBorders>
              <w:top w:val="single" w:sz="8" w:space="0" w:color="auto"/>
              <w:left w:val="nil"/>
              <w:bottom w:val="single" w:sz="8" w:space="0" w:color="auto"/>
              <w:right w:val="single" w:sz="8" w:space="0" w:color="auto"/>
            </w:tcBorders>
            <w:shd w:val="clear" w:color="800000" w:fill="C0C0C0"/>
            <w:noWrap/>
            <w:vAlign w:val="center"/>
            <w:hideMark/>
          </w:tcPr>
          <w:p w:rsidR="00923EA6" w:rsidRPr="005C63F4" w:rsidRDefault="00923EA6" w:rsidP="00923EA6">
            <w:pPr>
              <w:spacing w:after="0" w:line="240" w:lineRule="auto"/>
              <w:jc w:val="center"/>
              <w:rPr>
                <w:rFonts w:ascii="Tahoma" w:hAnsi="Tahoma" w:cs="Tahoma"/>
                <w:sz w:val="16"/>
                <w:szCs w:val="16"/>
              </w:rPr>
            </w:pPr>
            <w:r w:rsidRPr="005C63F4">
              <w:rPr>
                <w:rFonts w:ascii="Tahoma" w:hAnsi="Tahoma" w:cs="Tahoma"/>
                <w:sz w:val="16"/>
                <w:szCs w:val="16"/>
              </w:rPr>
              <w:t> </w:t>
            </w:r>
          </w:p>
        </w:tc>
      </w:tr>
    </w:tbl>
    <w:p w:rsidR="00303CE6" w:rsidRPr="005C63F4" w:rsidRDefault="00303CE6" w:rsidP="00303CE6">
      <w:pPr>
        <w:rPr>
          <w:rFonts w:ascii="Times New Roman" w:hAnsi="Times New Roman"/>
          <w:sz w:val="24"/>
          <w:szCs w:val="24"/>
        </w:rPr>
      </w:pPr>
    </w:p>
    <w:tbl>
      <w:tblPr>
        <w:tblpPr w:leftFromText="180" w:rightFromText="180" w:vertAnchor="text" w:horzAnchor="margin" w:tblpY="169"/>
        <w:tblW w:w="10413" w:type="dxa"/>
        <w:tblLook w:val="04A0" w:firstRow="1" w:lastRow="0" w:firstColumn="1" w:lastColumn="0" w:noHBand="0" w:noVBand="1"/>
      </w:tblPr>
      <w:tblGrid>
        <w:gridCol w:w="3417"/>
        <w:gridCol w:w="782"/>
        <w:gridCol w:w="683"/>
        <w:gridCol w:w="851"/>
        <w:gridCol w:w="708"/>
        <w:gridCol w:w="993"/>
        <w:gridCol w:w="993"/>
        <w:gridCol w:w="993"/>
        <w:gridCol w:w="993"/>
      </w:tblGrid>
      <w:tr w:rsidR="005C63F4" w:rsidRPr="005C63F4" w:rsidTr="00976138">
        <w:trPr>
          <w:trHeight w:val="270"/>
        </w:trPr>
        <w:tc>
          <w:tcPr>
            <w:tcW w:w="3417" w:type="dxa"/>
            <w:tcBorders>
              <w:top w:val="single" w:sz="4" w:space="0" w:color="auto"/>
              <w:left w:val="single" w:sz="4" w:space="0" w:color="auto"/>
              <w:bottom w:val="single" w:sz="4" w:space="0" w:color="auto"/>
              <w:right w:val="single" w:sz="4" w:space="0" w:color="auto"/>
            </w:tcBorders>
            <w:vAlign w:val="center"/>
            <w:hideMark/>
          </w:tcPr>
          <w:p w:rsidR="006703E0" w:rsidRPr="005C63F4" w:rsidRDefault="006703E0" w:rsidP="006703E0">
            <w:pPr>
              <w:spacing w:after="0" w:line="240" w:lineRule="auto"/>
              <w:jc w:val="center"/>
              <w:rPr>
                <w:rFonts w:ascii="Times New Roman" w:hAnsi="Times New Roman"/>
              </w:rPr>
            </w:pPr>
            <w:r w:rsidRPr="005C63F4">
              <w:rPr>
                <w:rFonts w:ascii="Times New Roman" w:hAnsi="Times New Roman"/>
              </w:rPr>
              <w:t>Экзамены (без учета физ. культуры)</w:t>
            </w:r>
          </w:p>
        </w:tc>
        <w:tc>
          <w:tcPr>
            <w:tcW w:w="782"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703E0" w:rsidRPr="005C63F4" w:rsidRDefault="006703E0" w:rsidP="006703E0">
            <w:pPr>
              <w:spacing w:after="0" w:line="240" w:lineRule="auto"/>
              <w:jc w:val="center"/>
              <w:rPr>
                <w:rFonts w:ascii="Tahoma" w:hAnsi="Tahoma" w:cs="Tahoma"/>
                <w:b/>
                <w:bCs/>
                <w:sz w:val="16"/>
                <w:szCs w:val="16"/>
              </w:rPr>
            </w:pPr>
            <w:r w:rsidRPr="005C63F4">
              <w:rPr>
                <w:rFonts w:ascii="Tahoma" w:hAnsi="Tahoma" w:cs="Tahoma"/>
                <w:b/>
                <w:bCs/>
                <w:sz w:val="16"/>
                <w:szCs w:val="16"/>
              </w:rPr>
              <w:t> </w:t>
            </w:r>
          </w:p>
        </w:tc>
        <w:tc>
          <w:tcPr>
            <w:tcW w:w="683"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3</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1</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4</w:t>
            </w:r>
          </w:p>
        </w:tc>
        <w:tc>
          <w:tcPr>
            <w:tcW w:w="993"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3</w:t>
            </w:r>
          </w:p>
        </w:tc>
        <w:tc>
          <w:tcPr>
            <w:tcW w:w="993" w:type="dxa"/>
            <w:tcBorders>
              <w:top w:val="single" w:sz="4" w:space="0" w:color="auto"/>
              <w:left w:val="nil"/>
              <w:bottom w:val="single" w:sz="4" w:space="0" w:color="auto"/>
              <w:right w:val="single" w:sz="4" w:space="0" w:color="auto"/>
            </w:tcBorders>
            <w:shd w:val="clear" w:color="800000" w:fill="C0C0C0"/>
            <w:vAlign w:val="center"/>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5</w:t>
            </w:r>
          </w:p>
        </w:tc>
        <w:tc>
          <w:tcPr>
            <w:tcW w:w="993" w:type="dxa"/>
            <w:tcBorders>
              <w:top w:val="single" w:sz="4" w:space="0" w:color="auto"/>
              <w:left w:val="nil"/>
              <w:bottom w:val="single" w:sz="4" w:space="0" w:color="auto"/>
              <w:right w:val="single" w:sz="4" w:space="0" w:color="auto"/>
            </w:tcBorders>
            <w:shd w:val="clear" w:color="800000" w:fill="C0C0C0"/>
            <w:vAlign w:val="center"/>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2</w:t>
            </w:r>
            <w:r w:rsidRPr="005C63F4">
              <w:t xml:space="preserve"> </w:t>
            </w:r>
          </w:p>
        </w:tc>
        <w:tc>
          <w:tcPr>
            <w:tcW w:w="993" w:type="dxa"/>
            <w:tcBorders>
              <w:top w:val="single" w:sz="4" w:space="0" w:color="auto"/>
              <w:left w:val="nil"/>
              <w:bottom w:val="single" w:sz="4" w:space="0" w:color="auto"/>
              <w:right w:val="single" w:sz="4" w:space="0" w:color="auto"/>
            </w:tcBorders>
            <w:shd w:val="clear" w:color="800000" w:fill="C0C0C0"/>
            <w:vAlign w:val="center"/>
          </w:tcPr>
          <w:p w:rsidR="006703E0" w:rsidRPr="005C63F4" w:rsidRDefault="006703E0" w:rsidP="006703E0">
            <w:pPr>
              <w:spacing w:after="0" w:line="240" w:lineRule="auto"/>
              <w:jc w:val="center"/>
              <w:rPr>
                <w:rFonts w:ascii="Times New Roman" w:hAnsi="Times New Roman"/>
                <w:bCs/>
              </w:rPr>
            </w:pPr>
            <w:r w:rsidRPr="005C63F4">
              <w:rPr>
                <w:rFonts w:ascii="Times New Roman" w:hAnsi="Times New Roman"/>
              </w:rPr>
              <w:t>4</w:t>
            </w:r>
          </w:p>
        </w:tc>
      </w:tr>
      <w:tr w:rsidR="005C63F4" w:rsidRPr="005C63F4" w:rsidTr="00976138">
        <w:trPr>
          <w:trHeight w:val="270"/>
        </w:trPr>
        <w:tc>
          <w:tcPr>
            <w:tcW w:w="3417" w:type="dxa"/>
            <w:tcBorders>
              <w:top w:val="single" w:sz="4" w:space="0" w:color="auto"/>
              <w:left w:val="single" w:sz="4" w:space="0" w:color="auto"/>
              <w:bottom w:val="single" w:sz="4" w:space="0" w:color="auto"/>
              <w:right w:val="single" w:sz="4" w:space="0" w:color="auto"/>
            </w:tcBorders>
            <w:vAlign w:val="center"/>
            <w:hideMark/>
          </w:tcPr>
          <w:p w:rsidR="006703E0" w:rsidRPr="005C63F4" w:rsidRDefault="006703E0" w:rsidP="006703E0">
            <w:pPr>
              <w:spacing w:after="0" w:line="240" w:lineRule="auto"/>
              <w:jc w:val="center"/>
              <w:rPr>
                <w:rFonts w:ascii="Times New Roman" w:hAnsi="Times New Roman"/>
              </w:rPr>
            </w:pPr>
            <w:r w:rsidRPr="005C63F4">
              <w:rPr>
                <w:rFonts w:ascii="Times New Roman" w:hAnsi="Times New Roman"/>
              </w:rPr>
              <w:t>Зачеты (без учета физ. культуры)</w:t>
            </w:r>
          </w:p>
        </w:tc>
        <w:tc>
          <w:tcPr>
            <w:tcW w:w="782"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 </w:t>
            </w:r>
          </w:p>
        </w:tc>
        <w:tc>
          <w:tcPr>
            <w:tcW w:w="683"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 </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 </w:t>
            </w:r>
          </w:p>
        </w:tc>
        <w:tc>
          <w:tcPr>
            <w:tcW w:w="993"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 </w:t>
            </w:r>
          </w:p>
        </w:tc>
        <w:tc>
          <w:tcPr>
            <w:tcW w:w="993" w:type="dxa"/>
            <w:tcBorders>
              <w:top w:val="single" w:sz="4" w:space="0" w:color="auto"/>
              <w:left w:val="nil"/>
              <w:bottom w:val="single" w:sz="4" w:space="0" w:color="auto"/>
              <w:right w:val="single" w:sz="4" w:space="0" w:color="auto"/>
            </w:tcBorders>
            <w:shd w:val="clear" w:color="800000" w:fill="C0C0C0"/>
            <w:vAlign w:val="center"/>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 </w:t>
            </w:r>
          </w:p>
        </w:tc>
        <w:tc>
          <w:tcPr>
            <w:tcW w:w="993" w:type="dxa"/>
            <w:tcBorders>
              <w:top w:val="single" w:sz="4" w:space="0" w:color="auto"/>
              <w:left w:val="nil"/>
              <w:bottom w:val="single" w:sz="4" w:space="0" w:color="auto"/>
              <w:right w:val="single" w:sz="4" w:space="0" w:color="auto"/>
            </w:tcBorders>
            <w:shd w:val="clear" w:color="800000" w:fill="C0C0C0"/>
            <w:vAlign w:val="center"/>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 </w:t>
            </w:r>
            <w:r w:rsidRPr="005C63F4">
              <w:t xml:space="preserve">  </w:t>
            </w:r>
          </w:p>
        </w:tc>
        <w:tc>
          <w:tcPr>
            <w:tcW w:w="993" w:type="dxa"/>
            <w:tcBorders>
              <w:top w:val="single" w:sz="4" w:space="0" w:color="auto"/>
              <w:left w:val="nil"/>
              <w:bottom w:val="single" w:sz="4" w:space="0" w:color="auto"/>
              <w:right w:val="single" w:sz="4" w:space="0" w:color="auto"/>
            </w:tcBorders>
            <w:shd w:val="clear" w:color="800000" w:fill="C0C0C0"/>
            <w:vAlign w:val="center"/>
          </w:tcPr>
          <w:p w:rsidR="006703E0" w:rsidRPr="005C63F4" w:rsidRDefault="006703E0" w:rsidP="006703E0">
            <w:pPr>
              <w:spacing w:after="0" w:line="240" w:lineRule="auto"/>
              <w:jc w:val="center"/>
              <w:rPr>
                <w:rFonts w:ascii="Times New Roman" w:hAnsi="Times New Roman"/>
                <w:bCs/>
              </w:rPr>
            </w:pPr>
          </w:p>
        </w:tc>
      </w:tr>
      <w:tr w:rsidR="005C63F4" w:rsidRPr="005C63F4" w:rsidTr="00976138">
        <w:trPr>
          <w:trHeight w:val="270"/>
        </w:trPr>
        <w:tc>
          <w:tcPr>
            <w:tcW w:w="3417" w:type="dxa"/>
            <w:tcBorders>
              <w:top w:val="single" w:sz="4" w:space="0" w:color="auto"/>
              <w:left w:val="single" w:sz="4" w:space="0" w:color="auto"/>
              <w:bottom w:val="single" w:sz="4" w:space="0" w:color="auto"/>
              <w:right w:val="single" w:sz="4" w:space="0" w:color="auto"/>
            </w:tcBorders>
            <w:vAlign w:val="center"/>
            <w:hideMark/>
          </w:tcPr>
          <w:p w:rsidR="006703E0" w:rsidRPr="005C63F4" w:rsidRDefault="006703E0" w:rsidP="006703E0">
            <w:pPr>
              <w:spacing w:after="0" w:line="240" w:lineRule="auto"/>
              <w:jc w:val="center"/>
              <w:rPr>
                <w:rFonts w:ascii="Times New Roman" w:hAnsi="Times New Roman"/>
              </w:rPr>
            </w:pPr>
            <w:r w:rsidRPr="005C63F4">
              <w:rPr>
                <w:rFonts w:ascii="Times New Roman" w:hAnsi="Times New Roman"/>
              </w:rPr>
              <w:t>Диффер. зачеты (без учета физ. культуры)</w:t>
            </w:r>
          </w:p>
        </w:tc>
        <w:tc>
          <w:tcPr>
            <w:tcW w:w="782"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3</w:t>
            </w:r>
          </w:p>
        </w:tc>
        <w:tc>
          <w:tcPr>
            <w:tcW w:w="683"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6</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5</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5</w:t>
            </w:r>
          </w:p>
        </w:tc>
        <w:tc>
          <w:tcPr>
            <w:tcW w:w="993" w:type="dxa"/>
            <w:tcBorders>
              <w:top w:val="single" w:sz="4" w:space="0" w:color="auto"/>
              <w:left w:val="nil"/>
              <w:bottom w:val="single" w:sz="4" w:space="0" w:color="auto"/>
              <w:right w:val="single" w:sz="4" w:space="0" w:color="auto"/>
            </w:tcBorders>
            <w:shd w:val="clear" w:color="800000" w:fill="C0C0C0"/>
            <w:noWrap/>
            <w:vAlign w:val="center"/>
            <w:hideMark/>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2</w:t>
            </w:r>
          </w:p>
        </w:tc>
        <w:tc>
          <w:tcPr>
            <w:tcW w:w="993" w:type="dxa"/>
            <w:tcBorders>
              <w:top w:val="single" w:sz="4" w:space="0" w:color="auto"/>
              <w:left w:val="nil"/>
              <w:bottom w:val="single" w:sz="4" w:space="0" w:color="auto"/>
              <w:right w:val="single" w:sz="4" w:space="0" w:color="auto"/>
            </w:tcBorders>
            <w:shd w:val="clear" w:color="800000" w:fill="C0C0C0"/>
            <w:vAlign w:val="center"/>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7</w:t>
            </w:r>
          </w:p>
        </w:tc>
        <w:tc>
          <w:tcPr>
            <w:tcW w:w="993" w:type="dxa"/>
            <w:tcBorders>
              <w:top w:val="single" w:sz="4" w:space="0" w:color="auto"/>
              <w:left w:val="nil"/>
              <w:bottom w:val="single" w:sz="4" w:space="0" w:color="auto"/>
              <w:right w:val="single" w:sz="4" w:space="0" w:color="auto"/>
            </w:tcBorders>
            <w:shd w:val="clear" w:color="800000" w:fill="C0C0C0"/>
            <w:vAlign w:val="center"/>
          </w:tcPr>
          <w:p w:rsidR="006703E0" w:rsidRPr="005C63F4" w:rsidRDefault="006703E0" w:rsidP="006703E0">
            <w:pPr>
              <w:jc w:val="center"/>
              <w:rPr>
                <w:rFonts w:ascii="Tahoma" w:hAnsi="Tahoma" w:cs="Tahoma"/>
                <w:b/>
                <w:bCs/>
                <w:sz w:val="16"/>
                <w:szCs w:val="16"/>
              </w:rPr>
            </w:pPr>
            <w:r w:rsidRPr="005C63F4">
              <w:rPr>
                <w:rFonts w:ascii="Tahoma" w:hAnsi="Tahoma" w:cs="Tahoma"/>
                <w:b/>
                <w:bCs/>
                <w:sz w:val="16"/>
                <w:szCs w:val="16"/>
              </w:rPr>
              <w:t>6</w:t>
            </w:r>
          </w:p>
        </w:tc>
        <w:tc>
          <w:tcPr>
            <w:tcW w:w="993" w:type="dxa"/>
            <w:tcBorders>
              <w:top w:val="single" w:sz="4" w:space="0" w:color="auto"/>
              <w:left w:val="nil"/>
              <w:bottom w:val="single" w:sz="4" w:space="0" w:color="auto"/>
              <w:right w:val="single" w:sz="4" w:space="0" w:color="auto"/>
            </w:tcBorders>
            <w:shd w:val="clear" w:color="800000" w:fill="C0C0C0"/>
            <w:vAlign w:val="center"/>
          </w:tcPr>
          <w:p w:rsidR="006703E0" w:rsidRPr="005C63F4" w:rsidRDefault="006703E0" w:rsidP="006703E0">
            <w:pPr>
              <w:spacing w:after="0" w:line="240" w:lineRule="auto"/>
              <w:jc w:val="center"/>
              <w:rPr>
                <w:rFonts w:ascii="Times New Roman" w:hAnsi="Times New Roman"/>
                <w:bCs/>
              </w:rPr>
            </w:pPr>
            <w:r w:rsidRPr="005C63F4">
              <w:rPr>
                <w:rFonts w:ascii="Times New Roman" w:hAnsi="Times New Roman"/>
              </w:rPr>
              <w:t>4</w:t>
            </w:r>
          </w:p>
        </w:tc>
      </w:tr>
    </w:tbl>
    <w:p w:rsidR="00303CE6" w:rsidRPr="005C63F4" w:rsidRDefault="00303CE6" w:rsidP="00303CE6">
      <w:pPr>
        <w:rPr>
          <w:rFonts w:ascii="Times New Roman" w:hAnsi="Times New Roman"/>
          <w:sz w:val="24"/>
          <w:szCs w:val="24"/>
        </w:rPr>
      </w:pPr>
    </w:p>
    <w:p w:rsidR="00772FCA" w:rsidRPr="005C63F4" w:rsidRDefault="00772FCA" w:rsidP="00772FCA">
      <w:pPr>
        <w:pStyle w:val="1"/>
        <w:rPr>
          <w:rFonts w:ascii="Times New Roman" w:hAnsi="Times New Roman"/>
          <w:sz w:val="24"/>
          <w:szCs w:val="24"/>
        </w:rPr>
      </w:pPr>
      <w:r w:rsidRPr="005C63F4">
        <w:rPr>
          <w:rFonts w:ascii="Times New Roman" w:hAnsi="Times New Roman"/>
          <w:sz w:val="24"/>
          <w:szCs w:val="24"/>
        </w:rPr>
        <w:tab/>
      </w:r>
      <w:bookmarkStart w:id="20" w:name="_Toc525480504"/>
      <w:r w:rsidRPr="005C63F4">
        <w:rPr>
          <w:rFonts w:ascii="Times New Roman" w:hAnsi="Times New Roman"/>
          <w:sz w:val="24"/>
          <w:szCs w:val="24"/>
        </w:rPr>
        <w:t>5.2. Календарный  учебный график</w:t>
      </w:r>
      <w:bookmarkEnd w:id="20"/>
    </w:p>
    <w:p w:rsidR="00303CE6" w:rsidRPr="005C63F4" w:rsidRDefault="00772FCA" w:rsidP="00772FCA">
      <w:pPr>
        <w:spacing w:after="0" w:line="240" w:lineRule="auto"/>
        <w:ind w:firstLine="709"/>
        <w:jc w:val="both"/>
        <w:rPr>
          <w:rFonts w:ascii="Times New Roman" w:hAnsi="Times New Roman"/>
          <w:sz w:val="24"/>
          <w:szCs w:val="24"/>
        </w:rPr>
        <w:sectPr w:rsidR="00303CE6" w:rsidRPr="005C63F4" w:rsidSect="00303CE6">
          <w:pgSz w:w="11906" w:h="16838"/>
          <w:pgMar w:top="1134" w:right="851" w:bottom="1134" w:left="1134" w:header="709" w:footer="709" w:gutter="0"/>
          <w:cols w:space="708"/>
          <w:docGrid w:linePitch="360"/>
        </w:sectPr>
      </w:pPr>
      <w:r w:rsidRPr="005C63F4">
        <w:rPr>
          <w:rFonts w:ascii="Times New Roman" w:hAnsi="Times New Roman"/>
          <w:sz w:val="24"/>
          <w:szCs w:val="24"/>
        </w:rPr>
        <w:t xml:space="preserve">Календарный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w:t>
      </w:r>
    </w:p>
    <w:p w:rsidR="00772FCA" w:rsidRPr="005C63F4" w:rsidRDefault="007B0ECE" w:rsidP="00B86549">
      <w:pPr>
        <w:pStyle w:val="1"/>
      </w:pPr>
      <w:bookmarkStart w:id="21" w:name="_Toc525480505"/>
      <w:r w:rsidRPr="005C63F4">
        <w:rPr>
          <w:noProof/>
        </w:rPr>
        <w:lastRenderedPageBreak/>
        <w:drawing>
          <wp:inline distT="0" distB="0" distL="0" distR="0">
            <wp:extent cx="9277350" cy="62198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277350" cy="6219825"/>
                    </a:xfrm>
                    <a:prstGeom prst="rect">
                      <a:avLst/>
                    </a:prstGeom>
                    <a:noFill/>
                    <a:ln w="9525">
                      <a:noFill/>
                      <a:miter lim="800000"/>
                      <a:headEnd/>
                      <a:tailEnd/>
                    </a:ln>
                  </pic:spPr>
                </pic:pic>
              </a:graphicData>
            </a:graphic>
          </wp:inline>
        </w:drawing>
      </w:r>
    </w:p>
    <w:p w:rsidR="009B5D22" w:rsidRPr="005C63F4" w:rsidRDefault="007B0ECE" w:rsidP="009B5D22">
      <w:r w:rsidRPr="005C63F4">
        <w:rPr>
          <w:noProof/>
        </w:rPr>
        <w:lastRenderedPageBreak/>
        <w:drawing>
          <wp:inline distT="0" distB="0" distL="0" distR="0">
            <wp:extent cx="8953500" cy="63531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8953500" cy="6353175"/>
                    </a:xfrm>
                    <a:prstGeom prst="rect">
                      <a:avLst/>
                    </a:prstGeom>
                    <a:noFill/>
                    <a:ln w="9525">
                      <a:noFill/>
                      <a:miter lim="800000"/>
                      <a:headEnd/>
                      <a:tailEnd/>
                    </a:ln>
                  </pic:spPr>
                </pic:pic>
              </a:graphicData>
            </a:graphic>
          </wp:inline>
        </w:drawing>
      </w:r>
    </w:p>
    <w:p w:rsidR="009B5D22" w:rsidRPr="005C63F4" w:rsidRDefault="007B0ECE" w:rsidP="009B5D22">
      <w:r w:rsidRPr="005C63F4">
        <w:rPr>
          <w:noProof/>
        </w:rPr>
        <w:lastRenderedPageBreak/>
        <w:drawing>
          <wp:inline distT="0" distB="0" distL="0" distR="0">
            <wp:extent cx="8953500" cy="34671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953500" cy="3467100"/>
                    </a:xfrm>
                    <a:prstGeom prst="rect">
                      <a:avLst/>
                    </a:prstGeom>
                    <a:noFill/>
                    <a:ln w="9525">
                      <a:noFill/>
                      <a:miter lim="800000"/>
                      <a:headEnd/>
                      <a:tailEnd/>
                    </a:ln>
                  </pic:spPr>
                </pic:pic>
              </a:graphicData>
            </a:graphic>
          </wp:inline>
        </w:drawing>
      </w:r>
    </w:p>
    <w:p w:rsidR="009B5D22" w:rsidRPr="005C63F4" w:rsidRDefault="009B5D22" w:rsidP="009B5D22"/>
    <w:p w:rsidR="009B5D22" w:rsidRPr="005C63F4" w:rsidRDefault="007B0ECE" w:rsidP="009B5D22">
      <w:r w:rsidRPr="005C63F4">
        <w:rPr>
          <w:noProof/>
        </w:rPr>
        <w:drawing>
          <wp:inline distT="0" distB="0" distL="0" distR="0">
            <wp:extent cx="8953500" cy="23336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8953500" cy="2333625"/>
                    </a:xfrm>
                    <a:prstGeom prst="rect">
                      <a:avLst/>
                    </a:prstGeom>
                    <a:noFill/>
                    <a:ln w="9525">
                      <a:noFill/>
                      <a:miter lim="800000"/>
                      <a:headEnd/>
                      <a:tailEnd/>
                    </a:ln>
                  </pic:spPr>
                </pic:pic>
              </a:graphicData>
            </a:graphic>
          </wp:inline>
        </w:drawing>
      </w:r>
    </w:p>
    <w:p w:rsidR="009B5D22" w:rsidRPr="005C63F4" w:rsidRDefault="007B0ECE" w:rsidP="009B5D22">
      <w:r w:rsidRPr="005C63F4">
        <w:rPr>
          <w:noProof/>
        </w:rPr>
        <w:lastRenderedPageBreak/>
        <w:drawing>
          <wp:inline distT="0" distB="0" distL="0" distR="0">
            <wp:extent cx="9277350" cy="63531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9277350" cy="6353175"/>
                    </a:xfrm>
                    <a:prstGeom prst="rect">
                      <a:avLst/>
                    </a:prstGeom>
                    <a:noFill/>
                    <a:ln w="9525">
                      <a:noFill/>
                      <a:miter lim="800000"/>
                      <a:headEnd/>
                      <a:tailEnd/>
                    </a:ln>
                  </pic:spPr>
                </pic:pic>
              </a:graphicData>
            </a:graphic>
          </wp:inline>
        </w:drawing>
      </w:r>
    </w:p>
    <w:p w:rsidR="009B5D22" w:rsidRPr="005C63F4" w:rsidRDefault="009B5D22" w:rsidP="009B5D22"/>
    <w:p w:rsidR="009B5D22" w:rsidRPr="005C63F4" w:rsidRDefault="007B0ECE" w:rsidP="009B5D22">
      <w:r w:rsidRPr="005C63F4">
        <w:rPr>
          <w:noProof/>
        </w:rPr>
        <w:drawing>
          <wp:inline distT="0" distB="0" distL="0" distR="0">
            <wp:extent cx="9391650" cy="38004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9391650" cy="3800475"/>
                    </a:xfrm>
                    <a:prstGeom prst="rect">
                      <a:avLst/>
                    </a:prstGeom>
                    <a:noFill/>
                    <a:ln w="9525">
                      <a:noFill/>
                      <a:miter lim="800000"/>
                      <a:headEnd/>
                      <a:tailEnd/>
                    </a:ln>
                  </pic:spPr>
                </pic:pic>
              </a:graphicData>
            </a:graphic>
          </wp:inline>
        </w:drawing>
      </w:r>
    </w:p>
    <w:p w:rsidR="009B5D22" w:rsidRPr="005C63F4" w:rsidRDefault="007B0ECE" w:rsidP="009B5D22">
      <w:r w:rsidRPr="005C63F4">
        <w:rPr>
          <w:noProof/>
        </w:rPr>
        <w:drawing>
          <wp:inline distT="0" distB="0" distL="0" distR="0">
            <wp:extent cx="9391650" cy="18764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9391650" cy="1876425"/>
                    </a:xfrm>
                    <a:prstGeom prst="rect">
                      <a:avLst/>
                    </a:prstGeom>
                    <a:noFill/>
                    <a:ln w="9525">
                      <a:noFill/>
                      <a:miter lim="800000"/>
                      <a:headEnd/>
                      <a:tailEnd/>
                    </a:ln>
                  </pic:spPr>
                </pic:pic>
              </a:graphicData>
            </a:graphic>
          </wp:inline>
        </w:drawing>
      </w:r>
    </w:p>
    <w:p w:rsidR="009B5D22" w:rsidRPr="005C63F4" w:rsidRDefault="009B5D22" w:rsidP="009B5D22"/>
    <w:p w:rsidR="009B5D22" w:rsidRPr="005C63F4" w:rsidRDefault="007B0ECE" w:rsidP="009B5D22">
      <w:r w:rsidRPr="005C63F4">
        <w:rPr>
          <w:noProof/>
        </w:rPr>
        <w:lastRenderedPageBreak/>
        <w:drawing>
          <wp:inline distT="0" distB="0" distL="0" distR="0">
            <wp:extent cx="9277350" cy="63150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9277350" cy="6315075"/>
                    </a:xfrm>
                    <a:prstGeom prst="rect">
                      <a:avLst/>
                    </a:prstGeom>
                    <a:noFill/>
                    <a:ln w="9525">
                      <a:noFill/>
                      <a:miter lim="800000"/>
                      <a:headEnd/>
                      <a:tailEnd/>
                    </a:ln>
                  </pic:spPr>
                </pic:pic>
              </a:graphicData>
            </a:graphic>
          </wp:inline>
        </w:drawing>
      </w:r>
    </w:p>
    <w:p w:rsidR="009B5D22" w:rsidRPr="005C63F4" w:rsidRDefault="009B5D22" w:rsidP="009B5D22"/>
    <w:p w:rsidR="009B5D22" w:rsidRPr="005C63F4" w:rsidRDefault="007B0ECE" w:rsidP="009B5D22">
      <w:pPr>
        <w:sectPr w:rsidR="009B5D22" w:rsidRPr="005C63F4" w:rsidSect="009B5D22">
          <w:headerReference w:type="even" r:id="rId20"/>
          <w:headerReference w:type="default" r:id="rId21"/>
          <w:footerReference w:type="even" r:id="rId22"/>
          <w:footerReference w:type="default" r:id="rId23"/>
          <w:footerReference w:type="first" r:id="rId24"/>
          <w:pgSz w:w="16840" w:h="11900" w:orient="landscape"/>
          <w:pgMar w:top="568" w:right="1372" w:bottom="1298" w:left="1259" w:header="0" w:footer="6" w:gutter="0"/>
          <w:cols w:space="720"/>
          <w:noEndnote/>
          <w:docGrid w:linePitch="360"/>
        </w:sectPr>
      </w:pPr>
      <w:r w:rsidRPr="005C63F4">
        <w:rPr>
          <w:noProof/>
        </w:rPr>
        <w:drawing>
          <wp:inline distT="0" distB="0" distL="0" distR="0">
            <wp:extent cx="9277350" cy="20669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9277350" cy="2066925"/>
                    </a:xfrm>
                    <a:prstGeom prst="rect">
                      <a:avLst/>
                    </a:prstGeom>
                    <a:noFill/>
                    <a:ln w="9525">
                      <a:noFill/>
                      <a:miter lim="800000"/>
                      <a:headEnd/>
                      <a:tailEnd/>
                    </a:ln>
                  </pic:spPr>
                </pic:pic>
              </a:graphicData>
            </a:graphic>
          </wp:inline>
        </w:drawing>
      </w:r>
    </w:p>
    <w:p w:rsidR="001D45D4" w:rsidRPr="005C63F4" w:rsidRDefault="001D45D4" w:rsidP="00B86549">
      <w:pPr>
        <w:pStyle w:val="1"/>
        <w:rPr>
          <w:rFonts w:ascii="Times New Roman" w:hAnsi="Times New Roman"/>
          <w:i/>
          <w:sz w:val="24"/>
          <w:szCs w:val="24"/>
        </w:rPr>
      </w:pPr>
      <w:r w:rsidRPr="005C63F4">
        <w:rPr>
          <w:rFonts w:ascii="Times New Roman" w:hAnsi="Times New Roman"/>
          <w:sz w:val="24"/>
          <w:szCs w:val="24"/>
        </w:rPr>
        <w:lastRenderedPageBreak/>
        <w:t>5.3. Результаты усвоения, содержание, тематическое планирование  рабочих программ учебных дисциплин, профессиональных модулей</w:t>
      </w:r>
      <w:bookmarkEnd w:id="21"/>
    </w:p>
    <w:p w:rsidR="001D45D4" w:rsidRPr="005C63F4" w:rsidRDefault="001D45D4" w:rsidP="001D45D4">
      <w:pPr>
        <w:autoSpaceDE w:val="0"/>
        <w:autoSpaceDN w:val="0"/>
        <w:adjustRightInd w:val="0"/>
        <w:spacing w:after="0" w:line="240" w:lineRule="auto"/>
        <w:rPr>
          <w:rFonts w:ascii="Times New Roman" w:hAnsi="Times New Roman"/>
          <w:bCs/>
          <w:sz w:val="24"/>
          <w:szCs w:val="24"/>
        </w:rPr>
      </w:pPr>
    </w:p>
    <w:p w:rsidR="001D45D4" w:rsidRPr="005C63F4" w:rsidRDefault="001D45D4" w:rsidP="001D45D4">
      <w:pPr>
        <w:keepNext/>
        <w:keepLines/>
        <w:spacing w:after="0" w:line="380" w:lineRule="exact"/>
        <w:ind w:left="20"/>
        <w:jc w:val="center"/>
        <w:rPr>
          <w:rFonts w:ascii="Times New Roman" w:hAnsi="Times New Roman"/>
          <w:b/>
          <w:sz w:val="24"/>
        </w:rPr>
      </w:pPr>
      <w:bookmarkStart w:id="22" w:name="bookmark1"/>
      <w:r w:rsidRPr="005C63F4">
        <w:rPr>
          <w:rFonts w:ascii="Times New Roman" w:hAnsi="Times New Roman"/>
          <w:b/>
          <w:sz w:val="24"/>
        </w:rPr>
        <w:t>ОУДБ.01 РУССКИЙ ЯЗЫК</w:t>
      </w:r>
    </w:p>
    <w:p w:rsidR="001D45D4" w:rsidRPr="005C63F4" w:rsidRDefault="001D45D4" w:rsidP="001D45D4">
      <w:pPr>
        <w:keepNext/>
        <w:keepLines/>
        <w:spacing w:after="0" w:line="240" w:lineRule="auto"/>
        <w:ind w:left="20"/>
        <w:rPr>
          <w:rFonts w:ascii="Times New Roman" w:hAnsi="Times New Roman"/>
          <w:sz w:val="24"/>
          <w:szCs w:val="24"/>
        </w:rPr>
      </w:pPr>
      <w:bookmarkStart w:id="23" w:name="bookmark4"/>
      <w:bookmarkEnd w:id="22"/>
      <w:r w:rsidRPr="005C63F4">
        <w:rPr>
          <w:rFonts w:ascii="Times New Roman" w:hAnsi="Times New Roman"/>
          <w:sz w:val="24"/>
        </w:rPr>
        <w:t>РЕЗУЛЬТАТЫ ОСВОЕНИЯ УЧЕБНОЙ ДИСЦИПЛИНЫ</w:t>
      </w:r>
      <w:bookmarkEnd w:id="23"/>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Освоение содержания учебной дисциплины «Русский язык» обеспечивает достижение студентами следующих результатов:</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i/>
          <w:iCs/>
          <w:sz w:val="24"/>
        </w:rPr>
        <w:t xml:space="preserve">• </w:t>
      </w:r>
      <w:r w:rsidRPr="005C63F4">
        <w:rPr>
          <w:rFonts w:ascii="Times New Roman" w:hAnsi="Times New Roman"/>
          <w:sz w:val="24"/>
        </w:rPr>
        <w:t>личностных:</w:t>
      </w:r>
    </w:p>
    <w:p w:rsidR="001D45D4" w:rsidRPr="005C63F4" w:rsidRDefault="001D45D4" w:rsidP="0007705E">
      <w:pPr>
        <w:widowControl w:val="0"/>
        <w:numPr>
          <w:ilvl w:val="0"/>
          <w:numId w:val="19"/>
        </w:numPr>
        <w:tabs>
          <w:tab w:val="left" w:pos="888"/>
        </w:tabs>
        <w:spacing w:after="0" w:line="240" w:lineRule="auto"/>
        <w:jc w:val="both"/>
        <w:rPr>
          <w:rFonts w:ascii="Times New Roman" w:hAnsi="Times New Roman"/>
          <w:sz w:val="24"/>
          <w:szCs w:val="24"/>
        </w:rPr>
      </w:pPr>
      <w:r w:rsidRPr="005C63F4">
        <w:rPr>
          <w:rFonts w:ascii="Times New Roman" w:hAnsi="Times New Roman"/>
          <w:sz w:val="24"/>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1D45D4" w:rsidRPr="005C63F4" w:rsidRDefault="001D45D4" w:rsidP="0007705E">
      <w:pPr>
        <w:widowControl w:val="0"/>
        <w:numPr>
          <w:ilvl w:val="0"/>
          <w:numId w:val="19"/>
        </w:numPr>
        <w:tabs>
          <w:tab w:val="left" w:pos="888"/>
        </w:tabs>
        <w:spacing w:after="0" w:line="240" w:lineRule="auto"/>
        <w:jc w:val="both"/>
        <w:rPr>
          <w:rFonts w:ascii="Times New Roman" w:hAnsi="Times New Roman"/>
          <w:sz w:val="24"/>
          <w:szCs w:val="24"/>
        </w:rPr>
      </w:pPr>
      <w:r w:rsidRPr="005C63F4">
        <w:rPr>
          <w:rFonts w:ascii="Times New Roman" w:hAnsi="Times New Roman"/>
          <w:sz w:val="24"/>
        </w:rPr>
        <w:t>понимание роли родного языка как основы успешной социализации личности;</w:t>
      </w:r>
    </w:p>
    <w:p w:rsidR="001D45D4" w:rsidRPr="005C63F4" w:rsidRDefault="001D45D4" w:rsidP="0007705E">
      <w:pPr>
        <w:widowControl w:val="0"/>
        <w:numPr>
          <w:ilvl w:val="0"/>
          <w:numId w:val="19"/>
        </w:numPr>
        <w:tabs>
          <w:tab w:val="left" w:pos="888"/>
        </w:tabs>
        <w:spacing w:after="0" w:line="240" w:lineRule="auto"/>
        <w:jc w:val="both"/>
        <w:rPr>
          <w:rFonts w:ascii="Times New Roman" w:hAnsi="Times New Roman"/>
          <w:sz w:val="24"/>
          <w:szCs w:val="24"/>
        </w:rPr>
      </w:pPr>
      <w:r w:rsidRPr="005C63F4">
        <w:rPr>
          <w:rFonts w:ascii="Times New Roman" w:hAnsi="Times New Roman"/>
          <w:sz w:val="24"/>
        </w:rPr>
        <w:t>осознание эстетической ценности, потребности сохранить чистоту русского языка как явления национальной культуры;</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формирование мировоззрения, соответствующего современному уровню раз</w:t>
      </w:r>
      <w:r w:rsidRPr="005C63F4">
        <w:rPr>
          <w:rFonts w:ascii="Times New Roman" w:hAnsi="Times New Roman"/>
          <w:sz w:val="24"/>
        </w:rPr>
        <w:softHyphen/>
        <w:t>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способность к речевому самоконтролю; оцениванию устных и письменных высказываний с точки зрения языкового оформления, эффективности до</w:t>
      </w:r>
      <w:r w:rsidRPr="005C63F4">
        <w:rPr>
          <w:rFonts w:ascii="Times New Roman" w:hAnsi="Times New Roman"/>
          <w:sz w:val="24"/>
        </w:rPr>
        <w:softHyphen/>
        <w:t>стижения поставленных коммуникативных задач;</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готовность и способность к самостоятельной, творческой и ответственной деятельности;</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способность к самооценке на основе наблюдения за собственной речью, по</w:t>
      </w:r>
      <w:r w:rsidRPr="005C63F4">
        <w:rPr>
          <w:rFonts w:ascii="Times New Roman" w:hAnsi="Times New Roman"/>
          <w:sz w:val="24"/>
        </w:rPr>
        <w:softHyphen/>
        <w:t>требность речевого самосовершенствования;</w:t>
      </w:r>
    </w:p>
    <w:p w:rsidR="001D45D4" w:rsidRPr="005C63F4" w:rsidRDefault="001D45D4" w:rsidP="001D45D4">
      <w:pPr>
        <w:spacing w:after="0" w:line="240" w:lineRule="auto"/>
        <w:rPr>
          <w:rFonts w:ascii="Times New Roman" w:hAnsi="Times New Roman"/>
          <w:sz w:val="24"/>
          <w:szCs w:val="24"/>
        </w:rPr>
      </w:pPr>
      <w:r w:rsidRPr="005C63F4">
        <w:rPr>
          <w:rFonts w:ascii="Times New Roman" w:hAnsi="Times New Roman"/>
          <w:i/>
          <w:iCs/>
          <w:sz w:val="24"/>
        </w:rPr>
        <w:t xml:space="preserve">• </w:t>
      </w:r>
      <w:r w:rsidRPr="005C63F4">
        <w:rPr>
          <w:rFonts w:ascii="Times New Roman" w:hAnsi="Times New Roman"/>
          <w:sz w:val="24"/>
        </w:rPr>
        <w:t>метапредметных:</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владение всеми видами речевой деятельности: аудированием, чтением (по</w:t>
      </w:r>
      <w:r w:rsidRPr="005C63F4">
        <w:rPr>
          <w:rFonts w:ascii="Times New Roman" w:hAnsi="Times New Roman"/>
          <w:sz w:val="24"/>
        </w:rPr>
        <w:softHyphen/>
        <w:t>ниманием), говорением, письмом;</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владение языковыми средствами — умение ясно, логично и точно излагать свою точку зрения, использовать адекватные языковые средства; использо</w:t>
      </w:r>
      <w:r w:rsidRPr="005C63F4">
        <w:rPr>
          <w:rFonts w:ascii="Times New Roman" w:hAnsi="Times New Roman"/>
          <w:sz w:val="24"/>
        </w:rPr>
        <w:softHyphen/>
        <w:t>вание приобретенных знаний и умений для анализа языковых явлений на межпредметном уровне;</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применение навыков сотрудничества со сверстниками, детьми младшего возраста, взрослыми в процессе речевого общения, образовательной, обще</w:t>
      </w:r>
      <w:r w:rsidRPr="005C63F4">
        <w:rPr>
          <w:rFonts w:ascii="Times New Roman" w:hAnsi="Times New Roman"/>
          <w:sz w:val="24"/>
        </w:rPr>
        <w:softHyphen/>
        <w:t>ственно полезной, учебно-исследовательской, проектной и других видах деятельности;</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овладение нормами речевого поведения в различных ситуациях межличност</w:t>
      </w:r>
      <w:r w:rsidRPr="005C63F4">
        <w:rPr>
          <w:rFonts w:ascii="Times New Roman" w:hAnsi="Times New Roman"/>
          <w:sz w:val="24"/>
        </w:rPr>
        <w:softHyphen/>
        <w:t>ного и межкультурного общения;</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5C63F4">
        <w:rPr>
          <w:rFonts w:ascii="Times New Roman" w:hAnsi="Times New Roman"/>
          <w:sz w:val="24"/>
        </w:rPr>
        <w:softHyphen/>
        <w:t>лучаемую из различных источников;</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умение извлекать необходимую информацию из различных источников: учебно-научных текстов, справочной литературы, средств массовой инфор</w:t>
      </w:r>
      <w:r w:rsidRPr="005C63F4">
        <w:rPr>
          <w:rFonts w:ascii="Times New Roman" w:hAnsi="Times New Roman"/>
          <w:sz w:val="24"/>
        </w:rPr>
        <w:softHyphen/>
        <w:t>мации, информационных и коммуникационных технологий для решения когнитивных, коммуникативных и организационных задач в процессе изуче</w:t>
      </w:r>
      <w:r w:rsidRPr="005C63F4">
        <w:rPr>
          <w:rFonts w:ascii="Times New Roman" w:hAnsi="Times New Roman"/>
          <w:sz w:val="24"/>
        </w:rPr>
        <w:softHyphen/>
        <w:t>ния русского языка;</w:t>
      </w:r>
    </w:p>
    <w:p w:rsidR="001D45D4" w:rsidRPr="005C63F4" w:rsidRDefault="001D45D4" w:rsidP="001D45D4">
      <w:pPr>
        <w:spacing w:after="0" w:line="240" w:lineRule="auto"/>
        <w:rPr>
          <w:rFonts w:ascii="Times New Roman" w:hAnsi="Times New Roman"/>
          <w:sz w:val="24"/>
          <w:szCs w:val="24"/>
        </w:rPr>
      </w:pPr>
      <w:r w:rsidRPr="005C63F4">
        <w:rPr>
          <w:rFonts w:ascii="Times New Roman" w:hAnsi="Times New Roman"/>
          <w:i/>
          <w:iCs/>
          <w:sz w:val="24"/>
        </w:rPr>
        <w:t xml:space="preserve">• </w:t>
      </w:r>
      <w:r w:rsidRPr="005C63F4">
        <w:rPr>
          <w:rFonts w:ascii="Times New Roman" w:hAnsi="Times New Roman"/>
          <w:sz w:val="24"/>
        </w:rPr>
        <w:t>предметных</w:t>
      </w:r>
      <w:r w:rsidRPr="005C63F4">
        <w:rPr>
          <w:rFonts w:ascii="Times New Roman" w:hAnsi="Times New Roman"/>
          <w:i/>
          <w:iCs/>
          <w:sz w:val="24"/>
        </w:rPr>
        <w:t>:</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сформированность понятий о нормах русского литературного языка и при</w:t>
      </w:r>
      <w:r w:rsidRPr="005C63F4">
        <w:rPr>
          <w:rFonts w:ascii="Times New Roman" w:hAnsi="Times New Roman"/>
          <w:sz w:val="24"/>
        </w:rPr>
        <w:softHyphen/>
        <w:t>менение знаний о них в речевой практике;</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 xml:space="preserve">сформированность умений создавать устные и письменные монологические и </w:t>
      </w:r>
      <w:r w:rsidRPr="005C63F4">
        <w:rPr>
          <w:rFonts w:ascii="Times New Roman" w:hAnsi="Times New Roman"/>
          <w:sz w:val="24"/>
        </w:rPr>
        <w:lastRenderedPageBreak/>
        <w:t>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владение навыками самоанализа и самооценки на основе наблюдений за собственной речью;</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владение умением анализировать текст с точки зрения наличия в нем явной и скрытой, основной и второстепенной информации;</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владение умением представлять тексты в виде тезисов, конспектов, аннота</w:t>
      </w:r>
      <w:r w:rsidRPr="005C63F4">
        <w:rPr>
          <w:rFonts w:ascii="Times New Roman" w:hAnsi="Times New Roman"/>
          <w:sz w:val="24"/>
        </w:rPr>
        <w:softHyphen/>
        <w:t>ций, рефератов, сочинений различных жанров;</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сформированность представлений об изобразительно-выразительных возмож</w:t>
      </w:r>
      <w:r w:rsidRPr="005C63F4">
        <w:rPr>
          <w:rFonts w:ascii="Times New Roman" w:hAnsi="Times New Roman"/>
          <w:sz w:val="24"/>
        </w:rPr>
        <w:softHyphen/>
        <w:t>ностях русского языка;</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сформированность умений учитывать исторический, историко-культурный контекст и контекст творчества писателя в процессе анализа текста;</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способность выявлять в художественных текстах образы, темы и проблемы и выражать свое отношение к теме, проблеме текста в развернутых аргумен</w:t>
      </w:r>
      <w:r w:rsidRPr="005C63F4">
        <w:rPr>
          <w:rFonts w:ascii="Times New Roman" w:hAnsi="Times New Roman"/>
          <w:sz w:val="24"/>
        </w:rPr>
        <w:softHyphen/>
        <w:t>тированных устных и письменных высказываниях;</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владение навыками анализа текста с учетом их стилистической и жанрово</w:t>
      </w:r>
      <w:r w:rsidRPr="005C63F4">
        <w:rPr>
          <w:rFonts w:ascii="Times New Roman" w:hAnsi="Times New Roman"/>
          <w:sz w:val="24"/>
        </w:rPr>
        <w:softHyphen/>
        <w:t>родовой специфики; осознание художественной картины жизни, созданной в литературном произведении, в единстве эмоционального личностного вос</w:t>
      </w:r>
      <w:r w:rsidRPr="005C63F4">
        <w:rPr>
          <w:rFonts w:ascii="Times New Roman" w:hAnsi="Times New Roman"/>
          <w:sz w:val="24"/>
        </w:rPr>
        <w:softHyphen/>
        <w:t>приятия и интеллектуального понимания;</w:t>
      </w:r>
    </w:p>
    <w:p w:rsidR="001D45D4" w:rsidRPr="005C63F4" w:rsidRDefault="001D45D4" w:rsidP="0007705E">
      <w:pPr>
        <w:widowControl w:val="0"/>
        <w:numPr>
          <w:ilvl w:val="0"/>
          <w:numId w:val="19"/>
        </w:numPr>
        <w:tabs>
          <w:tab w:val="left" w:pos="583"/>
        </w:tabs>
        <w:spacing w:after="0" w:line="240" w:lineRule="auto"/>
        <w:jc w:val="both"/>
        <w:rPr>
          <w:rFonts w:ascii="Times New Roman" w:hAnsi="Times New Roman"/>
          <w:sz w:val="24"/>
          <w:szCs w:val="24"/>
        </w:rPr>
      </w:pPr>
      <w:r w:rsidRPr="005C63F4">
        <w:rPr>
          <w:rFonts w:ascii="Times New Roman" w:hAnsi="Times New Roman"/>
          <w:sz w:val="24"/>
        </w:rPr>
        <w:t>сформированность представлений о системе стилей языка художественной литературы.</w:t>
      </w:r>
    </w:p>
    <w:p w:rsidR="001D45D4" w:rsidRPr="005C63F4" w:rsidRDefault="001D45D4" w:rsidP="001D45D4">
      <w:pPr>
        <w:keepNext/>
        <w:keepLines/>
        <w:spacing w:after="0" w:line="240" w:lineRule="auto"/>
        <w:ind w:right="20"/>
        <w:jc w:val="center"/>
        <w:rPr>
          <w:rFonts w:ascii="Times New Roman" w:hAnsi="Times New Roman"/>
          <w:sz w:val="24"/>
          <w:szCs w:val="24"/>
        </w:rPr>
      </w:pPr>
      <w:bookmarkStart w:id="24" w:name="bookmark5"/>
      <w:r w:rsidRPr="005C63F4">
        <w:rPr>
          <w:rFonts w:ascii="Times New Roman" w:hAnsi="Times New Roman"/>
          <w:sz w:val="24"/>
        </w:rPr>
        <w:t>СОДЕРЖАНИЕ УЧЕБНОЙ ДИСЦИПЛИНЫ</w:t>
      </w:r>
      <w:r w:rsidRPr="005C63F4">
        <w:rPr>
          <w:rFonts w:ascii="Times New Roman" w:hAnsi="Times New Roman"/>
          <w:sz w:val="24"/>
        </w:rPr>
        <w:br/>
        <w:t>Введение</w:t>
      </w:r>
      <w:bookmarkEnd w:id="24"/>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Язык как средство общения и форма существования национальной культуры. Язык и общество. Язык как развивающееся явление. Язык как система. Основные уровни языка.Русский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w:t>
      </w:r>
      <w:r w:rsidRPr="005C63F4">
        <w:rPr>
          <w:rFonts w:ascii="Times New Roman" w:hAnsi="Times New Roman"/>
          <w:sz w:val="24"/>
        </w:rPr>
        <w:softHyphen/>
        <w:t>фессий СПО и специальностей СПО.</w:t>
      </w:r>
    </w:p>
    <w:p w:rsidR="001D45D4" w:rsidRPr="005C63F4" w:rsidRDefault="001D45D4" w:rsidP="001D45D4">
      <w:pPr>
        <w:spacing w:after="0" w:line="240" w:lineRule="auto"/>
        <w:ind w:firstLine="340"/>
        <w:jc w:val="both"/>
        <w:rPr>
          <w:rFonts w:ascii="Times New Roman" w:hAnsi="Times New Roman"/>
          <w:b/>
          <w:sz w:val="24"/>
          <w:szCs w:val="24"/>
        </w:rPr>
      </w:pPr>
      <w:r w:rsidRPr="005C63F4">
        <w:rPr>
          <w:rFonts w:ascii="Times New Roman" w:hAnsi="Times New Roman"/>
          <w:b/>
          <w:i/>
          <w:sz w:val="24"/>
        </w:rPr>
        <w:t>Практические занятия</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Освоение общих закономерностей лингвистического анализа.</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Выполнение заданий по обобщению знаний о современном русском языке как науке и анализу методов языкового исследования.</w:t>
      </w:r>
    </w:p>
    <w:p w:rsidR="001D45D4" w:rsidRPr="005C63F4" w:rsidRDefault="001D45D4" w:rsidP="00B8275E">
      <w:pPr>
        <w:spacing w:after="0"/>
        <w:jc w:val="center"/>
        <w:rPr>
          <w:rFonts w:ascii="Times New Roman" w:hAnsi="Times New Roman"/>
          <w:sz w:val="24"/>
          <w:szCs w:val="24"/>
        </w:rPr>
      </w:pPr>
      <w:bookmarkStart w:id="25" w:name="bookmark6"/>
      <w:r w:rsidRPr="005C63F4">
        <w:rPr>
          <w:rFonts w:ascii="Times New Roman" w:hAnsi="Times New Roman"/>
          <w:sz w:val="24"/>
          <w:szCs w:val="24"/>
        </w:rPr>
        <w:t>Язык и речь. Функциональные стили речи</w:t>
      </w:r>
      <w:bookmarkEnd w:id="25"/>
    </w:p>
    <w:p w:rsidR="001D45D4" w:rsidRPr="005C63F4" w:rsidRDefault="001D45D4" w:rsidP="00B8275E">
      <w:pPr>
        <w:spacing w:after="0" w:line="240" w:lineRule="auto"/>
        <w:ind w:firstLine="340"/>
        <w:jc w:val="both"/>
        <w:rPr>
          <w:rFonts w:ascii="Times New Roman" w:hAnsi="Times New Roman"/>
          <w:sz w:val="24"/>
          <w:szCs w:val="24"/>
        </w:rPr>
      </w:pPr>
      <w:r w:rsidRPr="005C63F4">
        <w:rPr>
          <w:rFonts w:ascii="Times New Roman" w:hAnsi="Times New Roman"/>
          <w:sz w:val="24"/>
        </w:rPr>
        <w:t>Язык и речь. Виды речевой деятельности. Речевая ситуация и ее компоненты.</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Основные требования к речи: правильность, точность, выразительность, умест</w:t>
      </w:r>
      <w:r w:rsidRPr="005C63F4">
        <w:rPr>
          <w:rFonts w:ascii="Times New Roman" w:hAnsi="Times New Roman"/>
          <w:sz w:val="24"/>
        </w:rPr>
        <w:softHyphen/>
        <w:t>ность употребления языковых средств. Функциональные стили речи и их особенности.</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Разговорный стиль речи, его основные признаки, сфера использования. Научный стиль речи. Основные жанры научного стиля: доклад, статья, сообще</w:t>
      </w:r>
      <w:r w:rsidRPr="005C63F4">
        <w:rPr>
          <w:rFonts w:ascii="Times New Roman" w:hAnsi="Times New Roman"/>
          <w:sz w:val="24"/>
        </w:rPr>
        <w:softHyphen/>
        <w:t>ние и др.</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Официально-деловой стиль речи, его признаки, назначение. Жанры официально</w:t>
      </w:r>
      <w:r w:rsidRPr="005C63F4">
        <w:rPr>
          <w:rFonts w:ascii="Times New Roman" w:hAnsi="Times New Roman"/>
          <w:sz w:val="24"/>
        </w:rPr>
        <w:softHyphen/>
        <w:t>делового стиля: заявление, доверенность, расписка, резюме и др.</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Публицистический стиль речи, его назначение. Основные жанры публицистиче</w:t>
      </w:r>
      <w:r w:rsidRPr="005C63F4">
        <w:rPr>
          <w:rFonts w:ascii="Times New Roman" w:hAnsi="Times New Roman"/>
          <w:sz w:val="24"/>
        </w:rPr>
        <w:softHyphen/>
        <w:t>ского стиля. Основы ораторского искусства. Подготовка публичной речи. Особен</w:t>
      </w:r>
      <w:r w:rsidRPr="005C63F4">
        <w:rPr>
          <w:rFonts w:ascii="Times New Roman" w:hAnsi="Times New Roman"/>
          <w:sz w:val="24"/>
        </w:rPr>
        <w:softHyphen/>
        <w:t>ности построения публичного выступления.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Художественный стиль речи, его основные признаки: образность, использование изобразительно-выразительных средств и др.</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Текст как произведение речи. Признаки, структура текста. Сложное синтакси</w:t>
      </w:r>
      <w:r w:rsidRPr="005C63F4">
        <w:rPr>
          <w:rFonts w:ascii="Times New Roman" w:hAnsi="Times New Roman"/>
          <w:sz w:val="24"/>
        </w:rPr>
        <w:softHyphen/>
        <w:t xml:space="preserve">ческое целое. Тема, основная мысль текста. Средства и виды связи предложений в </w:t>
      </w:r>
      <w:r w:rsidRPr="005C63F4">
        <w:rPr>
          <w:rFonts w:ascii="Times New Roman" w:hAnsi="Times New Roman"/>
          <w:sz w:val="24"/>
        </w:rPr>
        <w:lastRenderedPageBreak/>
        <w:t>тексте. Информационная переработка текста (план, тезисы, конспект, реферат, аннотация). Абзац как средство смыслового членения текста.</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 xml:space="preserve">Функционально-смысловые типы речи (повествование, описание, рассуждение). </w:t>
      </w:r>
      <w:r w:rsidRPr="005C63F4">
        <w:rPr>
          <w:rFonts w:ascii="Times New Roman" w:hAnsi="Times New Roman"/>
          <w:i/>
          <w:iCs/>
          <w:sz w:val="24"/>
        </w:rPr>
        <w:t>Соединение в тексте различных типов речи.</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Лингвостилистический анализ текста.</w:t>
      </w:r>
    </w:p>
    <w:p w:rsidR="001D45D4" w:rsidRPr="005C63F4" w:rsidRDefault="001D45D4" w:rsidP="001D45D4">
      <w:pPr>
        <w:spacing w:after="0" w:line="240" w:lineRule="auto"/>
        <w:ind w:firstLine="340"/>
        <w:jc w:val="both"/>
        <w:rPr>
          <w:rFonts w:ascii="Times New Roman" w:hAnsi="Times New Roman"/>
          <w:b/>
          <w:sz w:val="24"/>
          <w:szCs w:val="24"/>
        </w:rPr>
      </w:pPr>
      <w:r w:rsidRPr="005C63F4">
        <w:rPr>
          <w:rFonts w:ascii="Times New Roman" w:hAnsi="Times New Roman"/>
          <w:b/>
          <w:i/>
          <w:sz w:val="24"/>
        </w:rPr>
        <w:t>Практические занятия</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Анализ основных стилевых разновидностей письменной и устной речи.</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Определение типа, стиля, жанра текста (по заданному способу).</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Анализ структуры текста.</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Лингвостилистический (стилистический, речеведческий) анализ текста.</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Освоение видов переработки текста.</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Изучение особенностей построения текста разных функциональных типов.</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Составление связного высказывания на заданную тему, в том числе на лингви</w:t>
      </w:r>
      <w:r w:rsidRPr="005C63F4">
        <w:rPr>
          <w:rFonts w:ascii="Times New Roman" w:hAnsi="Times New Roman"/>
          <w:sz w:val="24"/>
        </w:rPr>
        <w:softHyphen/>
        <w:t>стическую.</w:t>
      </w:r>
    </w:p>
    <w:p w:rsidR="001D45D4" w:rsidRPr="005C63F4" w:rsidRDefault="001D45D4" w:rsidP="00B8275E">
      <w:pPr>
        <w:spacing w:after="0"/>
        <w:jc w:val="center"/>
        <w:rPr>
          <w:rFonts w:ascii="Times New Roman" w:hAnsi="Times New Roman"/>
          <w:sz w:val="24"/>
          <w:szCs w:val="24"/>
        </w:rPr>
      </w:pPr>
      <w:bookmarkStart w:id="26" w:name="bookmark7"/>
      <w:r w:rsidRPr="005C63F4">
        <w:rPr>
          <w:rFonts w:ascii="Times New Roman" w:hAnsi="Times New Roman"/>
          <w:sz w:val="24"/>
          <w:szCs w:val="24"/>
        </w:rPr>
        <w:t>Фонетика, орфоэпия, графика, орфография</w:t>
      </w:r>
      <w:bookmarkEnd w:id="26"/>
    </w:p>
    <w:p w:rsidR="001D45D4" w:rsidRPr="005C63F4" w:rsidRDefault="001D45D4" w:rsidP="00B8275E">
      <w:pPr>
        <w:spacing w:after="0" w:line="240" w:lineRule="auto"/>
        <w:ind w:firstLine="340"/>
        <w:jc w:val="both"/>
        <w:rPr>
          <w:rFonts w:ascii="Times New Roman" w:hAnsi="Times New Roman"/>
          <w:sz w:val="24"/>
          <w:szCs w:val="24"/>
        </w:rPr>
      </w:pPr>
      <w:r w:rsidRPr="005C63F4">
        <w:rPr>
          <w:rFonts w:ascii="Times New Roman" w:hAnsi="Times New Roman"/>
          <w:sz w:val="24"/>
        </w:rPr>
        <w:t>Фонетические единицы. Звук и фонема. Открытый и закрытый слоги. Соотно</w:t>
      </w:r>
      <w:r w:rsidRPr="005C63F4">
        <w:rPr>
          <w:rFonts w:ascii="Times New Roman" w:hAnsi="Times New Roman"/>
          <w:sz w:val="24"/>
        </w:rPr>
        <w:softHyphen/>
        <w:t>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w:t>
      </w:r>
      <w:r w:rsidRPr="005C63F4">
        <w:rPr>
          <w:rFonts w:ascii="Times New Roman" w:hAnsi="Times New Roman"/>
          <w:sz w:val="24"/>
        </w:rPr>
        <w:softHyphen/>
        <w:t>ский разбор слова.</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Орфоэпические нормы: произносительные нормы и нормы ударения. Произно</w:t>
      </w:r>
      <w:r w:rsidRPr="005C63F4">
        <w:rPr>
          <w:rFonts w:ascii="Times New Roman" w:hAnsi="Times New Roman"/>
          <w:sz w:val="24"/>
        </w:rPr>
        <w:softHyphen/>
        <w:t>шение гласных и согласных звуков, заимствованных слов. Использование орфо</w:t>
      </w:r>
      <w:r w:rsidRPr="005C63F4">
        <w:rPr>
          <w:rFonts w:ascii="Times New Roman" w:hAnsi="Times New Roman"/>
          <w:sz w:val="24"/>
        </w:rPr>
        <w:softHyphen/>
        <w:t>эпического словаря.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Благозвучие речи. Звукопись как изобразительное средство. Ассонанс, аллите</w:t>
      </w:r>
      <w:r w:rsidRPr="005C63F4">
        <w:rPr>
          <w:rFonts w:ascii="Times New Roman" w:hAnsi="Times New Roman"/>
          <w:sz w:val="24"/>
        </w:rPr>
        <w:softHyphen/>
        <w:t>рация.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 xml:space="preserve">Правописание безударных гласных, звонких и глухих согласных. Употребление буквы </w:t>
      </w:r>
      <w:r w:rsidRPr="005C63F4">
        <w:rPr>
          <w:rFonts w:ascii="Times New Roman" w:hAnsi="Times New Roman"/>
          <w:i/>
          <w:iCs/>
          <w:sz w:val="24"/>
        </w:rPr>
        <w:t>ь.</w:t>
      </w:r>
      <w:r w:rsidRPr="005C63F4">
        <w:rPr>
          <w:rFonts w:ascii="Times New Roman" w:hAnsi="Times New Roman"/>
          <w:sz w:val="24"/>
        </w:rPr>
        <w:t xml:space="preserve"> Правописание </w:t>
      </w:r>
      <w:r w:rsidRPr="005C63F4">
        <w:rPr>
          <w:rFonts w:ascii="Times New Roman" w:hAnsi="Times New Roman"/>
          <w:i/>
          <w:iCs/>
          <w:sz w:val="24"/>
        </w:rPr>
        <w:t>о/е</w:t>
      </w:r>
      <w:r w:rsidRPr="005C63F4">
        <w:rPr>
          <w:rFonts w:ascii="Times New Roman" w:hAnsi="Times New Roman"/>
          <w:sz w:val="24"/>
        </w:rPr>
        <w:t xml:space="preserve"> после шипящих и </w:t>
      </w:r>
      <w:r w:rsidRPr="005C63F4">
        <w:rPr>
          <w:rFonts w:ascii="Times New Roman" w:hAnsi="Times New Roman"/>
          <w:i/>
          <w:iCs/>
          <w:sz w:val="24"/>
        </w:rPr>
        <w:t>ц.</w:t>
      </w:r>
      <w:r w:rsidRPr="005C63F4">
        <w:rPr>
          <w:rFonts w:ascii="Times New Roman" w:hAnsi="Times New Roman"/>
          <w:sz w:val="24"/>
        </w:rPr>
        <w:t xml:space="preserve"> Правописание приставок на </w:t>
      </w:r>
      <w:r w:rsidRPr="005C63F4">
        <w:rPr>
          <w:rFonts w:ascii="Times New Roman" w:hAnsi="Times New Roman"/>
          <w:i/>
          <w:iCs/>
          <w:sz w:val="24"/>
        </w:rPr>
        <w:t>з-</w:t>
      </w:r>
      <w:r w:rsidRPr="005C63F4">
        <w:rPr>
          <w:rFonts w:ascii="Times New Roman" w:hAnsi="Times New Roman"/>
          <w:sz w:val="24"/>
        </w:rPr>
        <w:t xml:space="preserve"> / </w:t>
      </w:r>
      <w:r w:rsidRPr="005C63F4">
        <w:rPr>
          <w:rFonts w:ascii="Times New Roman" w:hAnsi="Times New Roman"/>
          <w:i/>
          <w:iCs/>
          <w:sz w:val="24"/>
        </w:rPr>
        <w:t xml:space="preserve">с-. </w:t>
      </w:r>
      <w:r w:rsidRPr="005C63F4">
        <w:rPr>
          <w:rFonts w:ascii="Times New Roman" w:hAnsi="Times New Roman"/>
          <w:sz w:val="24"/>
        </w:rPr>
        <w:t xml:space="preserve">Правописание </w:t>
      </w:r>
      <w:r w:rsidRPr="005C63F4">
        <w:rPr>
          <w:rFonts w:ascii="Times New Roman" w:hAnsi="Times New Roman"/>
          <w:i/>
          <w:iCs/>
          <w:sz w:val="24"/>
        </w:rPr>
        <w:t>и/ы</w:t>
      </w:r>
      <w:r w:rsidRPr="005C63F4">
        <w:rPr>
          <w:rFonts w:ascii="Times New Roman" w:hAnsi="Times New Roman"/>
          <w:sz w:val="24"/>
        </w:rPr>
        <w:t xml:space="preserve"> после приставок.</w:t>
      </w:r>
    </w:p>
    <w:p w:rsidR="001D45D4" w:rsidRPr="005C63F4" w:rsidRDefault="001D45D4" w:rsidP="001D45D4">
      <w:pPr>
        <w:spacing w:after="0" w:line="240" w:lineRule="auto"/>
        <w:ind w:firstLine="340"/>
        <w:jc w:val="both"/>
        <w:rPr>
          <w:rFonts w:ascii="Times New Roman" w:hAnsi="Times New Roman"/>
          <w:b/>
          <w:sz w:val="24"/>
          <w:szCs w:val="24"/>
        </w:rPr>
      </w:pPr>
      <w:r w:rsidRPr="005C63F4">
        <w:rPr>
          <w:rFonts w:ascii="Times New Roman" w:hAnsi="Times New Roman"/>
          <w:b/>
          <w:i/>
          <w:sz w:val="24"/>
        </w:rPr>
        <w:t>Практические занятия</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Выявление закономерностей функционирования фонетической системы русского языка.</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Сопоставление устной и письменной речи.</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Наблюдение над функционированием правил орфографии и пунктуации в образ</w:t>
      </w:r>
      <w:r w:rsidRPr="005C63F4">
        <w:rPr>
          <w:rFonts w:ascii="Times New Roman" w:hAnsi="Times New Roman"/>
          <w:sz w:val="24"/>
        </w:rPr>
        <w:softHyphen/>
        <w:t>цах письменных текстов.</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Фонетический, орфоэпический и графический анализ слова.</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Наблюдение над выразительными средствами фонетики</w:t>
      </w:r>
    </w:p>
    <w:p w:rsidR="001D45D4" w:rsidRPr="005C63F4" w:rsidRDefault="001D45D4" w:rsidP="00B8275E">
      <w:pPr>
        <w:spacing w:after="0"/>
        <w:jc w:val="center"/>
        <w:rPr>
          <w:rFonts w:ascii="Times New Roman" w:hAnsi="Times New Roman"/>
          <w:sz w:val="24"/>
          <w:szCs w:val="24"/>
        </w:rPr>
      </w:pPr>
      <w:bookmarkStart w:id="27" w:name="bookmark8"/>
      <w:r w:rsidRPr="005C63F4">
        <w:rPr>
          <w:rFonts w:ascii="Times New Roman" w:hAnsi="Times New Roman"/>
          <w:sz w:val="24"/>
          <w:szCs w:val="24"/>
        </w:rPr>
        <w:t>Лексикология и фразеология</w:t>
      </w:r>
      <w:bookmarkEnd w:id="27"/>
    </w:p>
    <w:p w:rsidR="001D45D4" w:rsidRPr="005C63F4" w:rsidRDefault="001D45D4" w:rsidP="00B8275E">
      <w:pPr>
        <w:spacing w:after="0" w:line="240" w:lineRule="auto"/>
        <w:ind w:firstLine="340"/>
        <w:jc w:val="both"/>
        <w:rPr>
          <w:rFonts w:ascii="Times New Roman" w:hAnsi="Times New Roman"/>
          <w:sz w:val="24"/>
          <w:szCs w:val="24"/>
        </w:rPr>
      </w:pPr>
      <w:r w:rsidRPr="005C63F4">
        <w:rPr>
          <w:rFonts w:ascii="Times New Roman" w:hAnsi="Times New Roman"/>
          <w:sz w:val="24"/>
        </w:rPr>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5C63F4">
        <w:rPr>
          <w:rFonts w:ascii="Times New Roman" w:hAnsi="Times New Roman"/>
          <w:i/>
          <w:iCs/>
          <w:sz w:val="24"/>
        </w:rPr>
        <w:t>Изобразительные возможности синонимов, антонимов, омонимов, паронимов. Контекстуальные синонимы и антонимы. Градация. Антитеза.</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Русская лексика с точки зрения ее происхождения (исконно русская, заимство</w:t>
      </w:r>
      <w:r w:rsidRPr="005C63F4">
        <w:rPr>
          <w:rFonts w:ascii="Times New Roman" w:hAnsi="Times New Roman"/>
          <w:sz w:val="24"/>
        </w:rPr>
        <w:softHyphen/>
        <w:t>ванная лексика, старославянизмы).</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5C63F4">
        <w:rPr>
          <w:rFonts w:ascii="Times New Roman" w:hAnsi="Times New Roman"/>
          <w:sz w:val="24"/>
        </w:rPr>
        <w:softHyphen/>
        <w:t>ская лексика.</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5C63F4">
        <w:rPr>
          <w:rFonts w:ascii="Times New Roman" w:hAnsi="Times New Roman"/>
          <w:sz w:val="24"/>
        </w:rPr>
        <w:softHyphen/>
        <w:t>ния традиционного русского быта. Фольклорная лексика и фразеология. Русские пословицы и поговорки.</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lastRenderedPageBreak/>
        <w:t>Фразеологизмы. Отличие фразеологизма от слова. Употребление фразеоло</w:t>
      </w:r>
      <w:r w:rsidRPr="005C63F4">
        <w:rPr>
          <w:rFonts w:ascii="Times New Roman" w:hAnsi="Times New Roman"/>
          <w:sz w:val="24"/>
        </w:rPr>
        <w:softHyphen/>
        <w:t>гизмов в речи. Афоризмы. Лексические и фразеологические словари. Лексико</w:t>
      </w:r>
      <w:r w:rsidRPr="005C63F4">
        <w:rPr>
          <w:rFonts w:ascii="Times New Roman" w:hAnsi="Times New Roman"/>
          <w:sz w:val="24"/>
        </w:rPr>
        <w:softHyphen/>
        <w:t>фразеологический разбор.</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Лексические нормы. Лексические ошибки и их исправление. Ошибки в употреб</w:t>
      </w:r>
      <w:r w:rsidRPr="005C63F4">
        <w:rPr>
          <w:rFonts w:ascii="Times New Roman" w:hAnsi="Times New Roman"/>
          <w:sz w:val="24"/>
        </w:rPr>
        <w:softHyphen/>
        <w:t>лении фразеологических единиц и их исправление.</w:t>
      </w:r>
    </w:p>
    <w:p w:rsidR="001D45D4" w:rsidRPr="005C63F4" w:rsidRDefault="001D45D4" w:rsidP="001D45D4">
      <w:pPr>
        <w:spacing w:after="0" w:line="240" w:lineRule="auto"/>
        <w:ind w:firstLine="340"/>
        <w:jc w:val="both"/>
        <w:rPr>
          <w:rFonts w:ascii="Times New Roman" w:hAnsi="Times New Roman"/>
          <w:b/>
          <w:sz w:val="24"/>
          <w:szCs w:val="24"/>
        </w:rPr>
      </w:pPr>
      <w:r w:rsidRPr="005C63F4">
        <w:rPr>
          <w:rFonts w:ascii="Times New Roman" w:hAnsi="Times New Roman"/>
          <w:b/>
          <w:i/>
          <w:sz w:val="24"/>
        </w:rPr>
        <w:t>Практические занятия</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Лингвистическое исследование лексических и фразеологических единиц — вы</w:t>
      </w:r>
      <w:r w:rsidRPr="005C63F4">
        <w:rPr>
          <w:rFonts w:ascii="Times New Roman" w:hAnsi="Times New Roman"/>
          <w:sz w:val="24"/>
        </w:rPr>
        <w:softHyphen/>
        <w:t>ведение алгоритма лексического анализа.</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5C63F4">
        <w:rPr>
          <w:rFonts w:ascii="Times New Roman" w:hAnsi="Times New Roman"/>
          <w:sz w:val="24"/>
        </w:rPr>
        <w:softHyphen/>
        <w:t>личных сфер употребления.</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Лексический и фразеологический анализ слова.</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Подбор текстов с изучаемым языковым явлением.</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Наблюдение над изобразительно-выразительными средствами лексики.</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Составление связного высказывания с использованием заданных лексем, в том числе на лингвистическую тему.</w:t>
      </w:r>
    </w:p>
    <w:p w:rsidR="001D45D4" w:rsidRPr="005C63F4" w:rsidRDefault="001D45D4" w:rsidP="00B8275E">
      <w:pPr>
        <w:spacing w:after="0"/>
        <w:jc w:val="center"/>
        <w:rPr>
          <w:rFonts w:ascii="Times New Roman" w:hAnsi="Times New Roman"/>
          <w:sz w:val="24"/>
          <w:szCs w:val="24"/>
        </w:rPr>
      </w:pPr>
      <w:bookmarkStart w:id="28" w:name="bookmark9"/>
      <w:r w:rsidRPr="005C63F4">
        <w:rPr>
          <w:rFonts w:ascii="Times New Roman" w:hAnsi="Times New Roman"/>
          <w:sz w:val="24"/>
          <w:szCs w:val="24"/>
        </w:rPr>
        <w:t>Морфемика, словообразование, орфография</w:t>
      </w:r>
      <w:bookmarkEnd w:id="28"/>
    </w:p>
    <w:p w:rsidR="001D45D4" w:rsidRPr="005C63F4" w:rsidRDefault="001D45D4" w:rsidP="00B8275E">
      <w:pPr>
        <w:spacing w:after="0" w:line="240" w:lineRule="auto"/>
        <w:ind w:firstLine="340"/>
        <w:jc w:val="both"/>
        <w:rPr>
          <w:rFonts w:ascii="Times New Roman" w:hAnsi="Times New Roman"/>
          <w:sz w:val="24"/>
          <w:szCs w:val="24"/>
        </w:rPr>
      </w:pPr>
      <w:r w:rsidRPr="005C63F4">
        <w:rPr>
          <w:rFonts w:ascii="Times New Roman" w:hAnsi="Times New Roman"/>
          <w:sz w:val="24"/>
        </w:rPr>
        <w:t>Понятие морфемы как значимой части слова. Многозначность морфем. Синонимия и антонимия морфем. Морфемный разбор слова.</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Способы словообразования. Словообразование знаменательных частей речи. Осо</w:t>
      </w:r>
      <w:r w:rsidRPr="005C63F4">
        <w:rPr>
          <w:rFonts w:ascii="Times New Roman" w:hAnsi="Times New Roman"/>
          <w:sz w:val="24"/>
        </w:rPr>
        <w:softHyphen/>
        <w:t xml:space="preserve">бенности словообразования профессиональной лексики и терминов. </w:t>
      </w:r>
      <w:r w:rsidRPr="005C63F4">
        <w:rPr>
          <w:rFonts w:ascii="Times New Roman" w:hAnsi="Times New Roman"/>
          <w:i/>
          <w:iCs/>
          <w:sz w:val="24"/>
        </w:rPr>
        <w:t>Понятие об этимологии.</w:t>
      </w:r>
      <w:r w:rsidRPr="005C63F4">
        <w:rPr>
          <w:rFonts w:ascii="Times New Roman" w:hAnsi="Times New Roman"/>
          <w:sz w:val="24"/>
        </w:rPr>
        <w:t xml:space="preserve"> Словообразовательный анализ.</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Употребление приставок в разных стилях речи. Употребление суффиксов в разных стилях речи.</w:t>
      </w:r>
      <w:r w:rsidRPr="005C63F4">
        <w:rPr>
          <w:rFonts w:ascii="Times New Roman" w:hAnsi="Times New Roman"/>
          <w:i/>
          <w:iCs/>
          <w:sz w:val="24"/>
        </w:rPr>
        <w:t xml:space="preserve"> Речевые ошибки, связанные с неоправданным повтором одно</w:t>
      </w:r>
      <w:r w:rsidRPr="005C63F4">
        <w:rPr>
          <w:rFonts w:ascii="Times New Roman" w:hAnsi="Times New Roman"/>
          <w:i/>
          <w:iCs/>
          <w:sz w:val="24"/>
        </w:rPr>
        <w:softHyphen/>
        <w:t>коренных слов.</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 xml:space="preserve">Правописание чередующихся гласных в корнях слов. Правописание приставок </w:t>
      </w:r>
      <w:r w:rsidRPr="005C63F4">
        <w:rPr>
          <w:rFonts w:ascii="Times New Roman" w:hAnsi="Times New Roman"/>
          <w:i/>
          <w:iCs/>
          <w:sz w:val="24"/>
        </w:rPr>
        <w:t>при-</w:t>
      </w:r>
      <w:r w:rsidRPr="005C63F4">
        <w:rPr>
          <w:rFonts w:ascii="Times New Roman" w:hAnsi="Times New Roman"/>
          <w:sz w:val="24"/>
        </w:rPr>
        <w:t xml:space="preserve"> / </w:t>
      </w:r>
      <w:r w:rsidRPr="005C63F4">
        <w:rPr>
          <w:rFonts w:ascii="Times New Roman" w:hAnsi="Times New Roman"/>
          <w:i/>
          <w:iCs/>
          <w:sz w:val="24"/>
        </w:rPr>
        <w:t>пре-.</w:t>
      </w:r>
      <w:r w:rsidRPr="005C63F4">
        <w:rPr>
          <w:rFonts w:ascii="Times New Roman" w:hAnsi="Times New Roman"/>
          <w:sz w:val="24"/>
        </w:rPr>
        <w:t xml:space="preserve"> Правописание сложных слов.</w:t>
      </w:r>
    </w:p>
    <w:p w:rsidR="001D45D4" w:rsidRPr="005C63F4" w:rsidRDefault="001D45D4" w:rsidP="001D45D4">
      <w:pPr>
        <w:spacing w:after="0" w:line="240" w:lineRule="auto"/>
        <w:ind w:firstLine="340"/>
        <w:jc w:val="both"/>
        <w:rPr>
          <w:rFonts w:ascii="Times New Roman" w:hAnsi="Times New Roman"/>
          <w:b/>
          <w:sz w:val="24"/>
          <w:szCs w:val="24"/>
        </w:rPr>
      </w:pPr>
      <w:r w:rsidRPr="005C63F4">
        <w:rPr>
          <w:rFonts w:ascii="Times New Roman" w:hAnsi="Times New Roman"/>
          <w:b/>
          <w:i/>
          <w:sz w:val="24"/>
        </w:rPr>
        <w:t>Практические занятия</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Наблюдение над значением морфем и их функциями в тексте.</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Анализ одноструктурных слов с морфемами-омонимами; сопоставление слов с морфемами-синонимами.</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Распределение слов по словообразовательным гнездам, восстановление словообра</w:t>
      </w:r>
      <w:r w:rsidRPr="005C63F4">
        <w:rPr>
          <w:rFonts w:ascii="Times New Roman" w:hAnsi="Times New Roman"/>
          <w:sz w:val="24"/>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Наблюдение над функционированием правил орфографии и пунктуации в образ</w:t>
      </w:r>
      <w:r w:rsidRPr="005C63F4">
        <w:rPr>
          <w:rFonts w:ascii="Times New Roman" w:hAnsi="Times New Roman"/>
          <w:sz w:val="24"/>
        </w:rPr>
        <w:softHyphen/>
        <w:t>цах письменных текстов.</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Составление текстов (устных и письменных) с использованием однокоренных слов, слов одной структуры.</w:t>
      </w:r>
    </w:p>
    <w:p w:rsidR="001D45D4" w:rsidRPr="005C63F4" w:rsidRDefault="001D45D4" w:rsidP="0007705E">
      <w:pPr>
        <w:numPr>
          <w:ilvl w:val="0"/>
          <w:numId w:val="20"/>
        </w:numPr>
        <w:spacing w:after="0" w:line="240" w:lineRule="auto"/>
        <w:jc w:val="both"/>
        <w:rPr>
          <w:rFonts w:ascii="Times New Roman" w:hAnsi="Times New Roman"/>
          <w:sz w:val="24"/>
          <w:szCs w:val="24"/>
        </w:rPr>
      </w:pPr>
      <w:r w:rsidRPr="005C63F4">
        <w:rPr>
          <w:rFonts w:ascii="Times New Roman" w:hAnsi="Times New Roman"/>
          <w:sz w:val="24"/>
        </w:rPr>
        <w:t>Морфемный, словообразовательный, этимологический анализ для понимания внутренней формы слова, наблюдения за историческими процессами.</w:t>
      </w:r>
    </w:p>
    <w:p w:rsidR="001D45D4" w:rsidRPr="005C63F4" w:rsidRDefault="001D45D4" w:rsidP="00B8275E">
      <w:pPr>
        <w:spacing w:after="0"/>
        <w:jc w:val="center"/>
        <w:rPr>
          <w:rFonts w:ascii="Times New Roman" w:hAnsi="Times New Roman"/>
          <w:sz w:val="24"/>
          <w:szCs w:val="24"/>
        </w:rPr>
      </w:pPr>
      <w:bookmarkStart w:id="29" w:name="bookmark10"/>
      <w:r w:rsidRPr="005C63F4">
        <w:rPr>
          <w:rFonts w:ascii="Times New Roman" w:hAnsi="Times New Roman"/>
          <w:sz w:val="24"/>
          <w:szCs w:val="24"/>
        </w:rPr>
        <w:t>Морфология и орфография</w:t>
      </w:r>
      <w:bookmarkEnd w:id="29"/>
    </w:p>
    <w:p w:rsidR="001D45D4" w:rsidRPr="005C63F4" w:rsidRDefault="001D45D4" w:rsidP="00B8275E">
      <w:pPr>
        <w:spacing w:after="0" w:line="240" w:lineRule="auto"/>
        <w:ind w:firstLine="320"/>
        <w:jc w:val="both"/>
        <w:rPr>
          <w:rFonts w:ascii="Times New Roman" w:hAnsi="Times New Roman"/>
          <w:sz w:val="24"/>
          <w:szCs w:val="24"/>
        </w:rPr>
      </w:pPr>
      <w:r w:rsidRPr="005C63F4">
        <w:rPr>
          <w:rFonts w:ascii="Times New Roman" w:hAnsi="Times New Roman"/>
          <w:sz w:val="24"/>
        </w:rPr>
        <w:t>Грамматические признаки слова (грамматическое значение, грамматическая фор</w:t>
      </w:r>
      <w:r w:rsidRPr="005C63F4">
        <w:rPr>
          <w:rFonts w:ascii="Times New Roman" w:hAnsi="Times New Roman"/>
          <w:sz w:val="24"/>
        </w:rPr>
        <w:softHyphen/>
        <w:t xml:space="preserve">ма и синтаксическая функция). Знаменательные и незнаменательные части речи и их роль в построении текста. </w:t>
      </w:r>
      <w:r w:rsidRPr="005C63F4">
        <w:rPr>
          <w:rFonts w:ascii="Times New Roman" w:hAnsi="Times New Roman"/>
          <w:i/>
          <w:iCs/>
          <w:sz w:val="24"/>
        </w:rPr>
        <w:t>Основные выразительные средства морфологии.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b/>
          <w:bCs/>
          <w:sz w:val="24"/>
        </w:rPr>
        <w:t>Имя существительное</w:t>
      </w:r>
      <w:r w:rsidRPr="005C63F4">
        <w:rPr>
          <w:rFonts w:ascii="Times New Roman" w:hAnsi="Times New Roman"/>
          <w:sz w:val="24"/>
        </w:rPr>
        <w:t>. Лексико-грамматические разряды имен существительных. Род, число, падеж существительных. Склонение имен существительных. Право</w:t>
      </w:r>
      <w:r w:rsidRPr="005C63F4">
        <w:rPr>
          <w:rFonts w:ascii="Times New Roman" w:hAnsi="Times New Roman"/>
          <w:sz w:val="24"/>
        </w:rPr>
        <w:softHyphen/>
        <w:t>писание окончаний имен существительных. Правописание сложных существитель</w:t>
      </w:r>
      <w:r w:rsidRPr="005C63F4">
        <w:rPr>
          <w:rFonts w:ascii="Times New Roman" w:hAnsi="Times New Roman"/>
          <w:sz w:val="24"/>
        </w:rPr>
        <w:softHyphen/>
        <w:t>ных. Морфологический разбор имени существительного. Употребление форм имен существительных в речи.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b/>
          <w:bCs/>
          <w:sz w:val="24"/>
        </w:rPr>
        <w:t>Имя прилагательное</w:t>
      </w:r>
      <w:r w:rsidRPr="005C63F4">
        <w:rPr>
          <w:rFonts w:ascii="Times New Roman" w:hAnsi="Times New Roman"/>
          <w:sz w:val="24"/>
        </w:rPr>
        <w:t xml:space="preserve">. Лексико-грамматические разряды имен прилагательных. Степени сравнения имен прилагательных. Правописание суффиксов и окончаний </w:t>
      </w:r>
      <w:r w:rsidRPr="005C63F4">
        <w:rPr>
          <w:rFonts w:ascii="Times New Roman" w:hAnsi="Times New Roman"/>
          <w:sz w:val="24"/>
        </w:rPr>
        <w:lastRenderedPageBreak/>
        <w:t>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b/>
          <w:bCs/>
          <w:sz w:val="24"/>
        </w:rPr>
        <w:t>Имя числительное</w:t>
      </w:r>
      <w:r w:rsidRPr="005C63F4">
        <w:rPr>
          <w:rFonts w:ascii="Times New Roman" w:hAnsi="Times New Roman"/>
          <w:sz w:val="24"/>
        </w:rPr>
        <w:t>. Лексико-грамматические разряды имен числительных. Право</w:t>
      </w:r>
      <w:r w:rsidRPr="005C63F4">
        <w:rPr>
          <w:rFonts w:ascii="Times New Roman" w:hAnsi="Times New Roman"/>
          <w:sz w:val="24"/>
        </w:rPr>
        <w:softHyphen/>
        <w:t>писание числительных. Морфологический разбор имени числительного.</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 xml:space="preserve">Употребление числительных в речи. Сочетание числительных </w:t>
      </w:r>
      <w:r w:rsidRPr="005C63F4">
        <w:rPr>
          <w:rFonts w:ascii="Times New Roman" w:hAnsi="Times New Roman"/>
          <w:i/>
          <w:iCs/>
          <w:sz w:val="24"/>
        </w:rPr>
        <w:t xml:space="preserve">оба, обе, двое, трое </w:t>
      </w:r>
      <w:r w:rsidRPr="005C63F4">
        <w:rPr>
          <w:rFonts w:ascii="Times New Roman" w:hAnsi="Times New Roman"/>
          <w:sz w:val="24"/>
        </w:rPr>
        <w:t>и других с существительными разного рода.</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b/>
          <w:bCs/>
          <w:sz w:val="24"/>
        </w:rPr>
        <w:t>Местоимение</w:t>
      </w:r>
      <w:r w:rsidRPr="005C63F4">
        <w:rPr>
          <w:rFonts w:ascii="Times New Roman" w:hAnsi="Times New Roman"/>
          <w:sz w:val="24"/>
        </w:rPr>
        <w:t>. Значение местоимения. Лексико-грамматические разряды местои</w:t>
      </w:r>
      <w:r w:rsidRPr="005C63F4">
        <w:rPr>
          <w:rFonts w:ascii="Times New Roman" w:hAnsi="Times New Roman"/>
          <w:sz w:val="24"/>
        </w:rPr>
        <w:softHyphen/>
        <w:t>мений. Правописание местоимений. Морфологический разбор местоимения.</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 xml:space="preserve">Употребление местоимений в речи. Местоимение как средство связи предложений в тексте. </w:t>
      </w:r>
      <w:r w:rsidRPr="005C63F4">
        <w:rPr>
          <w:rFonts w:ascii="Times New Roman" w:hAnsi="Times New Roman"/>
          <w:i/>
          <w:iCs/>
          <w:sz w:val="24"/>
        </w:rPr>
        <w:t>Синонимия местоименных форм.</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b/>
          <w:bCs/>
          <w:sz w:val="24"/>
        </w:rPr>
        <w:t>Глагол</w:t>
      </w:r>
      <w:r w:rsidRPr="005C63F4">
        <w:rPr>
          <w:rFonts w:ascii="Times New Roman" w:hAnsi="Times New Roman"/>
          <w:sz w:val="24"/>
        </w:rPr>
        <w:t>. Грамматические признаки глагола.</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 xml:space="preserve">Правописание суффиксов и личных окончаний глагола. Правописание </w:t>
      </w:r>
      <w:r w:rsidRPr="005C63F4">
        <w:rPr>
          <w:rFonts w:ascii="Times New Roman" w:hAnsi="Times New Roman"/>
          <w:i/>
          <w:iCs/>
          <w:sz w:val="24"/>
        </w:rPr>
        <w:t>не</w:t>
      </w:r>
      <w:r w:rsidRPr="005C63F4">
        <w:rPr>
          <w:rFonts w:ascii="Times New Roman" w:hAnsi="Times New Roman"/>
          <w:sz w:val="24"/>
        </w:rPr>
        <w:t xml:space="preserve"> с гла</w:t>
      </w:r>
      <w:r w:rsidRPr="005C63F4">
        <w:rPr>
          <w:rFonts w:ascii="Times New Roman" w:hAnsi="Times New Roman"/>
          <w:sz w:val="24"/>
        </w:rPr>
        <w:softHyphen/>
        <w:t>голами. Морфологический разбор глагола.</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i/>
          <w:iCs/>
          <w:sz w:val="24"/>
        </w:rPr>
        <w:t xml:space="preserve">Употребление форм глагола в речи. </w:t>
      </w:r>
      <w:r w:rsidRPr="005C63F4">
        <w:rPr>
          <w:rFonts w:ascii="Times New Roman" w:hAnsi="Times New Roman"/>
          <w:sz w:val="24"/>
        </w:rPr>
        <w:t>Употребление в художественном тексте одного времени вместо другого, одного наклонения вместо другого с целью повы</w:t>
      </w:r>
      <w:r w:rsidRPr="005C63F4">
        <w:rPr>
          <w:rFonts w:ascii="Times New Roman" w:hAnsi="Times New Roman"/>
          <w:sz w:val="24"/>
        </w:rPr>
        <w:softHyphen/>
        <w:t>шения образности и эмоциональности. Синонимия глагольных форм в художе</w:t>
      </w:r>
      <w:r w:rsidRPr="005C63F4">
        <w:rPr>
          <w:rFonts w:ascii="Times New Roman" w:hAnsi="Times New Roman"/>
          <w:sz w:val="24"/>
        </w:rPr>
        <w:softHyphen/>
        <w:t>ственном тексте.</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b/>
          <w:bCs/>
          <w:sz w:val="24"/>
        </w:rPr>
        <w:t>Причастие как особая форма глагола</w:t>
      </w:r>
      <w:r w:rsidRPr="005C63F4">
        <w:rPr>
          <w:rFonts w:ascii="Times New Roman" w:hAnsi="Times New Roman"/>
          <w:sz w:val="24"/>
        </w:rPr>
        <w:t>. Образование действительных и страдатель</w:t>
      </w:r>
      <w:r w:rsidRPr="005C63F4">
        <w:rPr>
          <w:rFonts w:ascii="Times New Roman" w:hAnsi="Times New Roman"/>
          <w:sz w:val="24"/>
        </w:rPr>
        <w:softHyphen/>
        <w:t xml:space="preserve">ных причастий. Правописание суффиксов и окончаний причастий. Правописание </w:t>
      </w:r>
      <w:r w:rsidRPr="005C63F4">
        <w:rPr>
          <w:rFonts w:ascii="Times New Roman" w:hAnsi="Times New Roman"/>
          <w:i/>
          <w:iCs/>
          <w:sz w:val="24"/>
        </w:rPr>
        <w:t>не</w:t>
      </w:r>
      <w:r w:rsidRPr="005C63F4">
        <w:rPr>
          <w:rFonts w:ascii="Times New Roman" w:hAnsi="Times New Roman"/>
          <w:sz w:val="24"/>
        </w:rPr>
        <w:t xml:space="preserve"> с причастиями. Правописание -</w:t>
      </w:r>
      <w:r w:rsidRPr="005C63F4">
        <w:rPr>
          <w:rFonts w:ascii="Times New Roman" w:hAnsi="Times New Roman"/>
          <w:i/>
          <w:iCs/>
          <w:sz w:val="24"/>
        </w:rPr>
        <w:t>н</w:t>
      </w:r>
      <w:r w:rsidRPr="005C63F4">
        <w:rPr>
          <w:rFonts w:ascii="Times New Roman" w:hAnsi="Times New Roman"/>
          <w:sz w:val="24"/>
        </w:rPr>
        <w:t>- и -</w:t>
      </w:r>
      <w:r w:rsidRPr="005C63F4">
        <w:rPr>
          <w:rFonts w:ascii="Times New Roman" w:hAnsi="Times New Roman"/>
          <w:i/>
          <w:iCs/>
          <w:sz w:val="24"/>
        </w:rPr>
        <w:t>нн</w:t>
      </w:r>
      <w:r w:rsidRPr="005C63F4">
        <w:rPr>
          <w:rFonts w:ascii="Times New Roman" w:hAnsi="Times New Roman"/>
          <w:sz w:val="24"/>
        </w:rPr>
        <w:t>- в причастиях и отглагольных прила</w:t>
      </w:r>
      <w:r w:rsidRPr="005C63F4">
        <w:rPr>
          <w:rFonts w:ascii="Times New Roman" w:hAnsi="Times New Roman"/>
          <w:sz w:val="24"/>
        </w:rPr>
        <w:softHyphen/>
        <w:t>гательных. Причастный оборот и знаки препинания в предложении с причастным оборотом. Морфологический разбор причастия.</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Употребление причастий в текстах разных стилей. Синонимия причастий.</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b/>
          <w:bCs/>
          <w:sz w:val="24"/>
        </w:rPr>
        <w:t>Деепричастие как особая форма глагола</w:t>
      </w:r>
      <w:r w:rsidRPr="005C63F4">
        <w:rPr>
          <w:rFonts w:ascii="Times New Roman" w:hAnsi="Times New Roman"/>
          <w:sz w:val="24"/>
        </w:rPr>
        <w:t xml:space="preserve">. Образование деепричастий совершенного и несовершенного вида. Правописание </w:t>
      </w:r>
      <w:r w:rsidRPr="005C63F4">
        <w:rPr>
          <w:rFonts w:ascii="Times New Roman" w:hAnsi="Times New Roman"/>
          <w:i/>
          <w:iCs/>
          <w:sz w:val="24"/>
        </w:rPr>
        <w:t>не</w:t>
      </w:r>
      <w:r w:rsidRPr="005C63F4">
        <w:rPr>
          <w:rFonts w:ascii="Times New Roman" w:hAnsi="Times New Roman"/>
          <w:sz w:val="24"/>
        </w:rPr>
        <w:t xml:space="preserve"> с деепричастиями. Деепричастный оборот и знаки препинания в предложениях с деепричастным оборотом. Морфологический разбор деепричастия.</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Употребление деепричастий в текстах разных стилей</w:t>
      </w:r>
      <w:r w:rsidRPr="005C63F4">
        <w:rPr>
          <w:rFonts w:ascii="Times New Roman" w:hAnsi="Times New Roman"/>
          <w:i/>
          <w:iCs/>
          <w:sz w:val="24"/>
        </w:rPr>
        <w:t xml:space="preserve">. Особенности построения предложений с деепричастиями. </w:t>
      </w:r>
      <w:r w:rsidRPr="005C63F4">
        <w:rPr>
          <w:rFonts w:ascii="Times New Roman" w:hAnsi="Times New Roman"/>
          <w:sz w:val="24"/>
        </w:rPr>
        <w:t>Синонимия деепричастий.</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b/>
          <w:bCs/>
          <w:sz w:val="24"/>
        </w:rPr>
        <w:t>Наречие</w:t>
      </w:r>
      <w:r w:rsidRPr="005C63F4">
        <w:rPr>
          <w:rFonts w:ascii="Times New Roman" w:hAnsi="Times New Roman"/>
          <w:sz w:val="24"/>
        </w:rPr>
        <w:t>. Грамматические признаки наречия. Степени сравнения наречий. Право</w:t>
      </w:r>
      <w:r w:rsidRPr="005C63F4">
        <w:rPr>
          <w:rFonts w:ascii="Times New Roman" w:hAnsi="Times New Roman"/>
          <w:sz w:val="24"/>
        </w:rPr>
        <w:softHyphen/>
        <w:t>писание наречий. Отличие наречий от слов-омонимов.</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Морфологический разбор наречия.</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 xml:space="preserve">Употребление наречия в речи. </w:t>
      </w:r>
      <w:r w:rsidRPr="005C63F4">
        <w:rPr>
          <w:rFonts w:ascii="Times New Roman" w:hAnsi="Times New Roman"/>
          <w:i/>
          <w:iCs/>
          <w:sz w:val="24"/>
        </w:rPr>
        <w:t>Синонимия наречий при характеристике признака действия.</w:t>
      </w:r>
      <w:r w:rsidRPr="005C63F4">
        <w:rPr>
          <w:rFonts w:ascii="Times New Roman" w:hAnsi="Times New Roman"/>
          <w:sz w:val="24"/>
        </w:rPr>
        <w:t xml:space="preserve"> Использование местоименных наречий для связи предложений в тексте.</w:t>
      </w:r>
    </w:p>
    <w:p w:rsidR="001D45D4" w:rsidRPr="005C63F4" w:rsidRDefault="001D45D4" w:rsidP="001D45D4">
      <w:pPr>
        <w:spacing w:after="0" w:line="240" w:lineRule="auto"/>
        <w:ind w:firstLine="320"/>
        <w:jc w:val="both"/>
        <w:rPr>
          <w:rFonts w:ascii="Times New Roman" w:hAnsi="Times New Roman"/>
          <w:sz w:val="24"/>
        </w:rPr>
      </w:pPr>
      <w:r w:rsidRPr="005C63F4">
        <w:rPr>
          <w:rFonts w:ascii="Times New Roman" w:hAnsi="Times New Roman"/>
          <w:b/>
          <w:bCs/>
          <w:sz w:val="24"/>
        </w:rPr>
        <w:t>Слова категории состояния (безлично-предикативные слова)</w:t>
      </w:r>
      <w:r w:rsidRPr="005C63F4">
        <w:rPr>
          <w:rFonts w:ascii="Times New Roman" w:hAnsi="Times New Roman"/>
          <w:sz w:val="24"/>
        </w:rPr>
        <w:t>. Отличие слов категории состояния от слов-омонимов. Группы слов категории состояния. Их функции в речи.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Служебные части речи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Предлог как часть речи. Правописание предлогов. Отличие производных пред</w:t>
      </w:r>
      <w:r w:rsidRPr="005C63F4">
        <w:rPr>
          <w:rFonts w:ascii="Times New Roman" w:hAnsi="Times New Roman"/>
          <w:sz w:val="24"/>
        </w:rPr>
        <w:softHyphen/>
        <w:t xml:space="preserve">логов </w:t>
      </w:r>
      <w:r w:rsidRPr="005C63F4">
        <w:rPr>
          <w:rFonts w:ascii="Times New Roman" w:hAnsi="Times New Roman"/>
          <w:i/>
          <w:iCs/>
          <w:sz w:val="24"/>
        </w:rPr>
        <w:t>(в течение, в продолжение, вследствие</w:t>
      </w:r>
      <w:r w:rsidRPr="005C63F4">
        <w:rPr>
          <w:rFonts w:ascii="Times New Roman" w:hAnsi="Times New Roman"/>
          <w:b/>
          <w:bCs/>
          <w:sz w:val="24"/>
        </w:rPr>
        <w:t xml:space="preserve"> </w:t>
      </w:r>
      <w:r w:rsidRPr="005C63F4">
        <w:rPr>
          <w:rFonts w:ascii="Times New Roman" w:hAnsi="Times New Roman"/>
          <w:sz w:val="24"/>
        </w:rPr>
        <w:t>и др.) от слов-омонимов.</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Употребление предлогов в составе словосочетаний. Употребление существитель</w:t>
      </w:r>
      <w:r w:rsidRPr="005C63F4">
        <w:rPr>
          <w:rFonts w:ascii="Times New Roman" w:hAnsi="Times New Roman"/>
          <w:sz w:val="24"/>
        </w:rPr>
        <w:softHyphen/>
        <w:t xml:space="preserve">ных с предлогами </w:t>
      </w:r>
      <w:r w:rsidRPr="005C63F4">
        <w:rPr>
          <w:rFonts w:ascii="Times New Roman" w:hAnsi="Times New Roman"/>
          <w:i/>
          <w:iCs/>
          <w:sz w:val="24"/>
        </w:rPr>
        <w:t>благодаря, вопреки, согласно</w:t>
      </w:r>
      <w:r w:rsidRPr="005C63F4">
        <w:rPr>
          <w:rFonts w:ascii="Times New Roman" w:hAnsi="Times New Roman"/>
          <w:b/>
          <w:bCs/>
          <w:sz w:val="24"/>
        </w:rPr>
        <w:t xml:space="preserve"> </w:t>
      </w:r>
      <w:r w:rsidRPr="005C63F4">
        <w:rPr>
          <w:rFonts w:ascii="Times New Roman" w:hAnsi="Times New Roman"/>
          <w:sz w:val="24"/>
        </w:rPr>
        <w:t>и др.</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 xml:space="preserve">Союз как часть речи. Правописание союзов. Отличие союзов </w:t>
      </w:r>
      <w:r w:rsidRPr="005C63F4">
        <w:rPr>
          <w:rFonts w:ascii="Times New Roman" w:hAnsi="Times New Roman"/>
          <w:i/>
          <w:iCs/>
          <w:sz w:val="24"/>
        </w:rPr>
        <w:t>тоже, также, что</w:t>
      </w:r>
      <w:r w:rsidRPr="005C63F4">
        <w:rPr>
          <w:rFonts w:ascii="Times New Roman" w:hAnsi="Times New Roman"/>
          <w:i/>
          <w:iCs/>
          <w:sz w:val="24"/>
        </w:rPr>
        <w:softHyphen/>
        <w:t>бы, зато</w:t>
      </w:r>
      <w:r w:rsidRPr="005C63F4">
        <w:rPr>
          <w:rFonts w:ascii="Times New Roman" w:hAnsi="Times New Roman"/>
          <w:b/>
          <w:bCs/>
          <w:sz w:val="24"/>
        </w:rPr>
        <w:t xml:space="preserve"> </w:t>
      </w:r>
      <w:r w:rsidRPr="005C63F4">
        <w:rPr>
          <w:rFonts w:ascii="Times New Roman" w:hAnsi="Times New Roman"/>
          <w:sz w:val="24"/>
        </w:rPr>
        <w:t>от слов-омонимов.</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Употребление союзов в простом и сложном предложении. Союзы как средство связи предложений в тексте.</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 xml:space="preserve">Частица как часть речи. Правописание частиц. Правописание частиц </w:t>
      </w:r>
      <w:r w:rsidRPr="005C63F4">
        <w:rPr>
          <w:rFonts w:ascii="Times New Roman" w:hAnsi="Times New Roman"/>
          <w:i/>
          <w:iCs/>
          <w:sz w:val="24"/>
        </w:rPr>
        <w:t>не</w:t>
      </w:r>
      <w:r w:rsidRPr="005C63F4">
        <w:rPr>
          <w:rFonts w:ascii="Times New Roman" w:hAnsi="Times New Roman"/>
          <w:b/>
          <w:bCs/>
          <w:sz w:val="24"/>
        </w:rPr>
        <w:t xml:space="preserve"> </w:t>
      </w:r>
      <w:r w:rsidRPr="005C63F4">
        <w:rPr>
          <w:rFonts w:ascii="Times New Roman" w:hAnsi="Times New Roman"/>
          <w:sz w:val="24"/>
        </w:rPr>
        <w:t xml:space="preserve">и </w:t>
      </w:r>
      <w:r w:rsidRPr="005C63F4">
        <w:rPr>
          <w:rFonts w:ascii="Times New Roman" w:hAnsi="Times New Roman"/>
          <w:i/>
          <w:iCs/>
          <w:sz w:val="24"/>
        </w:rPr>
        <w:t>ни</w:t>
      </w:r>
      <w:r w:rsidRPr="005C63F4">
        <w:rPr>
          <w:rFonts w:ascii="Times New Roman" w:hAnsi="Times New Roman"/>
          <w:b/>
          <w:bCs/>
          <w:sz w:val="24"/>
        </w:rPr>
        <w:t xml:space="preserve"> </w:t>
      </w:r>
      <w:r w:rsidRPr="005C63F4">
        <w:rPr>
          <w:rFonts w:ascii="Times New Roman" w:hAnsi="Times New Roman"/>
          <w:sz w:val="24"/>
        </w:rPr>
        <w:t xml:space="preserve">с разными частями речи. </w:t>
      </w:r>
      <w:r w:rsidRPr="005C63F4">
        <w:rPr>
          <w:rFonts w:ascii="Times New Roman" w:hAnsi="Times New Roman"/>
          <w:i/>
          <w:iCs/>
          <w:sz w:val="24"/>
        </w:rPr>
        <w:t>Частицы как средство выразительности речи.</w:t>
      </w:r>
      <w:r w:rsidRPr="005C63F4">
        <w:rPr>
          <w:rFonts w:ascii="Times New Roman" w:hAnsi="Times New Roman"/>
          <w:b/>
          <w:bCs/>
          <w:sz w:val="24"/>
        </w:rPr>
        <w:t xml:space="preserve"> </w:t>
      </w:r>
      <w:r w:rsidRPr="005C63F4">
        <w:rPr>
          <w:rFonts w:ascii="Times New Roman" w:hAnsi="Times New Roman"/>
          <w:sz w:val="24"/>
        </w:rPr>
        <w:t>Употреб</w:t>
      </w:r>
      <w:r w:rsidRPr="005C63F4">
        <w:rPr>
          <w:rFonts w:ascii="Times New Roman" w:hAnsi="Times New Roman"/>
          <w:sz w:val="24"/>
        </w:rPr>
        <w:softHyphen/>
        <w:t>ление частиц в речи.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lastRenderedPageBreak/>
        <w:t>Междометия и звукоподражательные слова. Правописание междометий и звуко</w:t>
      </w:r>
      <w:r w:rsidRPr="005C63F4">
        <w:rPr>
          <w:rFonts w:ascii="Times New Roman" w:hAnsi="Times New Roman"/>
          <w:sz w:val="24"/>
        </w:rPr>
        <w:softHyphen/>
        <w:t>подражаний. Знаки препинания в предложениях с междометиями. Употребление междометий в речи.</w:t>
      </w:r>
    </w:p>
    <w:p w:rsidR="001D45D4" w:rsidRPr="005C63F4" w:rsidRDefault="001D45D4" w:rsidP="001D45D4">
      <w:pPr>
        <w:spacing w:after="0" w:line="240" w:lineRule="auto"/>
        <w:ind w:firstLine="320"/>
        <w:jc w:val="both"/>
        <w:rPr>
          <w:rFonts w:ascii="Times New Roman" w:hAnsi="Times New Roman"/>
          <w:b/>
          <w:sz w:val="24"/>
          <w:szCs w:val="24"/>
        </w:rPr>
      </w:pPr>
      <w:r w:rsidRPr="005C63F4">
        <w:rPr>
          <w:rFonts w:ascii="Times New Roman" w:hAnsi="Times New Roman"/>
          <w:b/>
          <w:i/>
          <w:sz w:val="24"/>
        </w:rPr>
        <w:t>Практические занятия</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27. Исследование текста с целью освоения основных понятий морфологии: грамма</w:t>
      </w:r>
      <w:r w:rsidRPr="005C63F4">
        <w:rPr>
          <w:rFonts w:ascii="Times New Roman" w:hAnsi="Times New Roman"/>
          <w:sz w:val="24"/>
        </w:rPr>
        <w:softHyphen/>
        <w:t>тические категории и грамматические значения; выведение алгоритма морфологи</w:t>
      </w:r>
      <w:r w:rsidRPr="005C63F4">
        <w:rPr>
          <w:rFonts w:ascii="Times New Roman" w:hAnsi="Times New Roman"/>
          <w:sz w:val="24"/>
        </w:rPr>
        <w:softHyphen/>
        <w:t>ческого разбора.</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28. Наблюдение над значением словоформ разных частей речи и их функциями в тексте.</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29. Анализ и характеристика общего грамматического значения, морфологических и синтаксических признаков слов разных частей речи.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30. Сопоставление лексического и грамматического значения слов.</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31. Выявление нормы употребления сходных грамматических форм в письменной речи обучащихся.</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32. Образование слов и форм слов разных частей речи с помощью различных слово</w:t>
      </w:r>
      <w:r w:rsidRPr="005C63F4">
        <w:rPr>
          <w:rFonts w:ascii="Times New Roman" w:hAnsi="Times New Roman"/>
          <w:sz w:val="24"/>
        </w:rPr>
        <w:softHyphen/>
        <w:t>образовательных моделей и способов словообразования и словоизменения; использова</w:t>
      </w:r>
      <w:r w:rsidRPr="005C63F4">
        <w:rPr>
          <w:rFonts w:ascii="Times New Roman" w:hAnsi="Times New Roman"/>
          <w:sz w:val="24"/>
        </w:rPr>
        <w:softHyphen/>
        <w:t>ние способа разграничения слов-омонимов, принадлежащих к разным частям речи.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33. Составление словосочетаний, предложений, текстов (устных и письменных) с ис</w:t>
      </w:r>
      <w:r w:rsidRPr="005C63F4">
        <w:rPr>
          <w:rFonts w:ascii="Times New Roman" w:hAnsi="Times New Roman"/>
          <w:sz w:val="24"/>
        </w:rPr>
        <w:softHyphen/>
        <w:t>пользованием нужной словоформы с учетом различных типов и стилей речи.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34. Наблюдение над функционированием правил орфографии и пунктуации в образ</w:t>
      </w:r>
      <w:r w:rsidRPr="005C63F4">
        <w:rPr>
          <w:rFonts w:ascii="Times New Roman" w:hAnsi="Times New Roman"/>
          <w:sz w:val="24"/>
        </w:rPr>
        <w:softHyphen/>
        <w:t>цах письменных текстов.</w:t>
      </w:r>
    </w:p>
    <w:p w:rsidR="001D45D4" w:rsidRPr="005C63F4" w:rsidRDefault="001D45D4" w:rsidP="00B8275E">
      <w:pPr>
        <w:spacing w:after="0" w:line="240" w:lineRule="auto"/>
        <w:ind w:firstLine="320"/>
        <w:jc w:val="both"/>
        <w:rPr>
          <w:rFonts w:ascii="Times New Roman" w:hAnsi="Times New Roman"/>
          <w:sz w:val="24"/>
          <w:szCs w:val="24"/>
        </w:rPr>
      </w:pPr>
      <w:r w:rsidRPr="005C63F4">
        <w:rPr>
          <w:rFonts w:ascii="Times New Roman" w:hAnsi="Times New Roman"/>
          <w:sz w:val="24"/>
        </w:rPr>
        <w:t>35. Подбор текстов с определенными орфограммами и пунктограммами.</w:t>
      </w:r>
    </w:p>
    <w:p w:rsidR="001D45D4" w:rsidRPr="005C63F4" w:rsidRDefault="001D45D4" w:rsidP="00B8275E">
      <w:pPr>
        <w:spacing w:after="0"/>
        <w:jc w:val="center"/>
        <w:rPr>
          <w:rFonts w:ascii="Times New Roman" w:hAnsi="Times New Roman"/>
          <w:sz w:val="24"/>
          <w:szCs w:val="24"/>
        </w:rPr>
      </w:pPr>
      <w:bookmarkStart w:id="30" w:name="bookmark11"/>
      <w:r w:rsidRPr="005C63F4">
        <w:rPr>
          <w:rFonts w:ascii="Times New Roman" w:hAnsi="Times New Roman"/>
          <w:sz w:val="24"/>
          <w:szCs w:val="24"/>
        </w:rPr>
        <w:t>Синтаксис и пунктуация</w:t>
      </w:r>
      <w:bookmarkEnd w:id="30"/>
    </w:p>
    <w:p w:rsidR="001D45D4" w:rsidRPr="005C63F4" w:rsidRDefault="001D45D4" w:rsidP="00B8275E">
      <w:pPr>
        <w:spacing w:after="0" w:line="240" w:lineRule="auto"/>
        <w:ind w:firstLine="320"/>
        <w:jc w:val="both"/>
        <w:rPr>
          <w:rFonts w:ascii="Times New Roman" w:hAnsi="Times New Roman"/>
          <w:sz w:val="24"/>
          <w:szCs w:val="24"/>
        </w:rPr>
      </w:pPr>
      <w:r w:rsidRPr="005C63F4">
        <w:rPr>
          <w:rFonts w:ascii="Times New Roman" w:hAnsi="Times New Roman"/>
          <w:sz w:val="24"/>
        </w:rPr>
        <w:t>Основные единицы синтаксиса. Словосочетание, предложение, сложное синтак</w:t>
      </w:r>
      <w:r w:rsidRPr="005C63F4">
        <w:rPr>
          <w:rFonts w:ascii="Times New Roman" w:hAnsi="Times New Roman"/>
          <w:sz w:val="24"/>
        </w:rPr>
        <w:softHyphen/>
        <w:t xml:space="preserve">сическое целое. </w:t>
      </w:r>
      <w:r w:rsidRPr="005C63F4">
        <w:rPr>
          <w:rFonts w:ascii="Times New Roman" w:hAnsi="Times New Roman"/>
          <w:i/>
          <w:iCs/>
          <w:sz w:val="24"/>
        </w:rPr>
        <w:t>Основные выразительные средства синтаксиса.</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w:t>
      </w:r>
      <w:r w:rsidRPr="005C63F4">
        <w:rPr>
          <w:rFonts w:ascii="Times New Roman" w:hAnsi="Times New Roman"/>
          <w:sz w:val="24"/>
        </w:rPr>
        <w:softHyphen/>
        <w:t xml:space="preserve">ние словосочетания в построении предложения. </w:t>
      </w:r>
      <w:r w:rsidRPr="005C63F4">
        <w:rPr>
          <w:rFonts w:ascii="Times New Roman" w:hAnsi="Times New Roman"/>
          <w:i/>
          <w:iCs/>
          <w:sz w:val="24"/>
        </w:rPr>
        <w:t>Синонимия словосочетаний.</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Простое предложение. Виды предложений по цели высказывания; восклицатель</w:t>
      </w:r>
      <w:r w:rsidRPr="005C63F4">
        <w:rPr>
          <w:rFonts w:ascii="Times New Roman" w:hAnsi="Times New Roman"/>
          <w:sz w:val="24"/>
        </w:rPr>
        <w:softHyphen/>
        <w:t>ные предложения. Интонационное богатство русской речи.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i/>
          <w:iCs/>
          <w:sz w:val="24"/>
        </w:rPr>
        <w:t xml:space="preserve">Логическое ударение. Прямой и обратный порядок слов. </w:t>
      </w:r>
      <w:r w:rsidRPr="005C63F4">
        <w:rPr>
          <w:rFonts w:ascii="Times New Roman" w:hAnsi="Times New Roman"/>
          <w:sz w:val="24"/>
        </w:rPr>
        <w:t>Стилистические функ</w:t>
      </w:r>
      <w:r w:rsidRPr="005C63F4">
        <w:rPr>
          <w:rFonts w:ascii="Times New Roman" w:hAnsi="Times New Roman"/>
          <w:sz w:val="24"/>
        </w:rPr>
        <w:softHyphen/>
        <w:t>ции и роль порядка слов в предложении.</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Грамматическая основа простого двусоставного предложения. Тире между подле</w:t>
      </w:r>
      <w:r w:rsidRPr="005C63F4">
        <w:rPr>
          <w:rFonts w:ascii="Times New Roman" w:hAnsi="Times New Roman"/>
          <w:sz w:val="24"/>
        </w:rPr>
        <w:softHyphen/>
        <w:t xml:space="preserve">жащим и сказуемым. Согласование сказуемого с подлежащим. </w:t>
      </w:r>
      <w:r w:rsidRPr="005C63F4">
        <w:rPr>
          <w:rFonts w:ascii="Times New Roman" w:hAnsi="Times New Roman"/>
          <w:i/>
          <w:iCs/>
          <w:sz w:val="24"/>
        </w:rPr>
        <w:t>Синонимия состав</w:t>
      </w:r>
      <w:r w:rsidRPr="005C63F4">
        <w:rPr>
          <w:rFonts w:ascii="Times New Roman" w:hAnsi="Times New Roman"/>
          <w:i/>
          <w:iCs/>
          <w:sz w:val="24"/>
        </w:rPr>
        <w:softHyphen/>
        <w:t>ных сказуемых. Единство видовременных форм глаголов-сказуемых как средство связи предложений в тексте.</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Второстепенные члены предложения (определение, приложение, обстоятельство, дополнение).</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Роль второстепенных членов предложения в построении текста.</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Синонимия согласованных и несогласованных определений. Обстоятельства времени и места как средство связи предложений в тексте.</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Односоставное и неполное предложение.</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Односоставные предложения с главным членом в форме подлежащего.</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Односоставные предложения с главным членом в форме сказуемого.</w:t>
      </w:r>
    </w:p>
    <w:p w:rsidR="001D45D4" w:rsidRPr="005C63F4" w:rsidRDefault="001D45D4" w:rsidP="001D45D4">
      <w:pPr>
        <w:spacing w:after="0" w:line="240" w:lineRule="auto"/>
        <w:ind w:firstLine="320"/>
        <w:jc w:val="both"/>
        <w:rPr>
          <w:rFonts w:ascii="Times New Roman" w:hAnsi="Times New Roman"/>
          <w:sz w:val="24"/>
          <w:szCs w:val="24"/>
        </w:rPr>
      </w:pPr>
      <w:r w:rsidRPr="005C63F4">
        <w:rPr>
          <w:rFonts w:ascii="Times New Roman" w:hAnsi="Times New Roman"/>
          <w:sz w:val="24"/>
        </w:rPr>
        <w:t>Синонимия односоставных предложений. Предложения односоставные и дву</w:t>
      </w:r>
      <w:r w:rsidRPr="005C63F4">
        <w:rPr>
          <w:rFonts w:ascii="Times New Roman" w:hAnsi="Times New Roman"/>
          <w:sz w:val="24"/>
        </w:rPr>
        <w:softHyphen/>
        <w:t>составные как синтаксические синонимы; использование их в разных типах и стилях речи. Использование неполных предложений в речи.</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b/>
          <w:bCs/>
          <w:sz w:val="24"/>
        </w:rPr>
        <w:t>Односложное простое предложение</w:t>
      </w:r>
      <w:r w:rsidRPr="005C63F4">
        <w:rPr>
          <w:rFonts w:ascii="Times New Roman" w:hAnsi="Times New Roman"/>
          <w:sz w:val="24"/>
        </w:rPr>
        <w:t>. Предложения с однородными членами и знаки препинания в них</w:t>
      </w:r>
      <w:r w:rsidRPr="005C63F4">
        <w:rPr>
          <w:rFonts w:ascii="Times New Roman" w:hAnsi="Times New Roman"/>
          <w:b/>
          <w:bCs/>
          <w:sz w:val="24"/>
        </w:rPr>
        <w:t xml:space="preserve">. </w:t>
      </w:r>
      <w:r w:rsidRPr="005C63F4">
        <w:rPr>
          <w:rFonts w:ascii="Times New Roman" w:hAnsi="Times New Roman"/>
          <w:sz w:val="24"/>
        </w:rPr>
        <w:t>Однородные и неоднородные определения.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i/>
          <w:iCs/>
          <w:sz w:val="24"/>
        </w:rPr>
        <w:lastRenderedPageBreak/>
        <w:t xml:space="preserve">Употребление однородных членов предложения в разных стилях речи. </w:t>
      </w:r>
      <w:r w:rsidRPr="005C63F4">
        <w:rPr>
          <w:rFonts w:ascii="Times New Roman" w:hAnsi="Times New Roman"/>
          <w:sz w:val="24"/>
        </w:rPr>
        <w:t>Синони</w:t>
      </w:r>
      <w:r w:rsidRPr="005C63F4">
        <w:rPr>
          <w:rFonts w:ascii="Times New Roman" w:hAnsi="Times New Roman"/>
          <w:sz w:val="24"/>
        </w:rPr>
        <w:softHyphen/>
        <w:t>мика ряда однородных членов предложения с союзами и без союзов.</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Предложения с обособленными и уточняющими членами. Обособление определе</w:t>
      </w:r>
      <w:r w:rsidRPr="005C63F4">
        <w:rPr>
          <w:rFonts w:ascii="Times New Roman" w:hAnsi="Times New Roman"/>
          <w:sz w:val="24"/>
        </w:rPr>
        <w:softHyphen/>
        <w:t xml:space="preserve">ний. </w:t>
      </w:r>
      <w:r w:rsidRPr="005C63F4">
        <w:rPr>
          <w:rFonts w:ascii="Times New Roman" w:hAnsi="Times New Roman"/>
          <w:i/>
          <w:iCs/>
          <w:sz w:val="24"/>
        </w:rPr>
        <w:t>Синонимия обособленных и необособленных определений.</w:t>
      </w:r>
      <w:r w:rsidRPr="005C63F4">
        <w:rPr>
          <w:rFonts w:ascii="Times New Roman" w:hAnsi="Times New Roman"/>
          <w:sz w:val="24"/>
        </w:rPr>
        <w:t xml:space="preserve"> Обособление прило</w:t>
      </w:r>
      <w:r w:rsidRPr="005C63F4">
        <w:rPr>
          <w:rFonts w:ascii="Times New Roman" w:hAnsi="Times New Roman"/>
          <w:sz w:val="24"/>
        </w:rPr>
        <w:softHyphen/>
        <w:t xml:space="preserve">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5C63F4">
        <w:rPr>
          <w:rFonts w:ascii="Times New Roman" w:hAnsi="Times New Roman"/>
          <w:i/>
          <w:iCs/>
          <w:sz w:val="24"/>
        </w:rPr>
        <w:t>Стилистическая роль обособленных и необособленных членов предложения.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Знаки препинания при словах, грамматически несвязанных с членами предло</w:t>
      </w:r>
      <w:r w:rsidRPr="005C63F4">
        <w:rPr>
          <w:rFonts w:ascii="Times New Roman" w:hAnsi="Times New Roman"/>
          <w:sz w:val="24"/>
        </w:rPr>
        <w:softHyphen/>
        <w:t>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i/>
          <w:iCs/>
          <w:sz w:val="24"/>
        </w:rPr>
        <w:t xml:space="preserve">Знаки препинания при обращении. </w:t>
      </w:r>
      <w:r w:rsidRPr="005C63F4">
        <w:rPr>
          <w:rFonts w:ascii="Times New Roman" w:hAnsi="Times New Roman"/>
          <w:sz w:val="24"/>
        </w:rPr>
        <w:t>Использование обращений в разных стилях речи как средства характеристики адресата и передачи авторского отношения к нему.</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b/>
          <w:bCs/>
          <w:sz w:val="24"/>
        </w:rPr>
        <w:t>Сложное предложение</w:t>
      </w:r>
      <w:r w:rsidRPr="005C63F4">
        <w:rPr>
          <w:rFonts w:ascii="Times New Roman" w:hAnsi="Times New Roman"/>
          <w:sz w:val="24"/>
        </w:rPr>
        <w:t xml:space="preserve">. Сложносочиненное предложение. Знаки препинания в сложносочиненном предложении. </w:t>
      </w:r>
      <w:r w:rsidRPr="005C63F4">
        <w:rPr>
          <w:rFonts w:ascii="Times New Roman" w:hAnsi="Times New Roman"/>
          <w:i/>
          <w:iCs/>
          <w:sz w:val="24"/>
        </w:rPr>
        <w:t>Синонимика сложносочиненных предложений с различными союзами.</w:t>
      </w:r>
      <w:r w:rsidRPr="005C63F4">
        <w:rPr>
          <w:rFonts w:ascii="Times New Roman" w:hAnsi="Times New Roman"/>
          <w:sz w:val="24"/>
        </w:rPr>
        <w:t xml:space="preserve"> Употребление сложносочиненных предложений в речи</w:t>
      </w:r>
      <w:r w:rsidRPr="005C63F4">
        <w:rPr>
          <w:rFonts w:ascii="Times New Roman" w:hAnsi="Times New Roman"/>
          <w:b/>
          <w:bCs/>
          <w:sz w:val="24"/>
        </w:rPr>
        <w:t>.</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b/>
          <w:bCs/>
          <w:sz w:val="24"/>
        </w:rPr>
        <w:t>Сложноподчиненное предложение</w:t>
      </w:r>
      <w:r w:rsidRPr="005C63F4">
        <w:rPr>
          <w:rFonts w:ascii="Times New Roman" w:hAnsi="Times New Roman"/>
          <w:sz w:val="24"/>
        </w:rPr>
        <w:t>. Знаки препинания в сложноподчиненном предложении. Использование сложноподчиненных предложений в разных типах и стилях речи.</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b/>
          <w:bCs/>
          <w:sz w:val="24"/>
        </w:rPr>
        <w:t>Бессоюзное сложное предложение</w:t>
      </w:r>
      <w:r w:rsidRPr="005C63F4">
        <w:rPr>
          <w:rFonts w:ascii="Times New Roman" w:hAnsi="Times New Roman"/>
          <w:sz w:val="24"/>
        </w:rPr>
        <w:t>. Знаки препинания в бессоюзном сложном предложении. Использование бессоюзных сложных предложений в речи.</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i/>
          <w:iCs/>
          <w:sz w:val="24"/>
        </w:rPr>
        <w:t xml:space="preserve">Знаки препинания в сложном предложении с разными видами связи. </w:t>
      </w:r>
      <w:r w:rsidRPr="005C63F4">
        <w:rPr>
          <w:rFonts w:ascii="Times New Roman" w:hAnsi="Times New Roman"/>
          <w:sz w:val="24"/>
        </w:rPr>
        <w:t>Синонимика простых и сложных предложений</w:t>
      </w:r>
      <w:r w:rsidRPr="005C63F4">
        <w:rPr>
          <w:rFonts w:ascii="Times New Roman" w:hAnsi="Times New Roman"/>
          <w:i/>
          <w:iCs/>
          <w:sz w:val="24"/>
        </w:rPr>
        <w:t xml:space="preserve"> (</w:t>
      </w:r>
      <w:r w:rsidRPr="005C63F4">
        <w:rPr>
          <w:rFonts w:ascii="Times New Roman" w:hAnsi="Times New Roman"/>
          <w:sz w:val="24"/>
        </w:rPr>
        <w:t>простые и сложноподчиненные предложения, сложные союзные и бессоюзные предложения).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Способы передачи чужой речи. Знаки препинания при прямой речи. Замена пря</w:t>
      </w:r>
      <w:r w:rsidRPr="005C63F4">
        <w:rPr>
          <w:rFonts w:ascii="Times New Roman" w:hAnsi="Times New Roman"/>
          <w:sz w:val="24"/>
        </w:rPr>
        <w:softHyphen/>
        <w:t>мой речи косвенной. Знаки препинания при цитатах.</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Оформление диалога. Знаки препинания при диалоге</w:t>
      </w:r>
      <w:r w:rsidRPr="005C63F4">
        <w:rPr>
          <w:rFonts w:ascii="Times New Roman" w:hAnsi="Times New Roman"/>
          <w:b/>
          <w:bCs/>
          <w:sz w:val="24"/>
        </w:rPr>
        <w:t>.</w:t>
      </w:r>
    </w:p>
    <w:p w:rsidR="001D45D4" w:rsidRPr="005C63F4" w:rsidRDefault="001D45D4" w:rsidP="001D45D4">
      <w:pPr>
        <w:spacing w:after="0" w:line="240" w:lineRule="auto"/>
        <w:ind w:firstLine="340"/>
        <w:jc w:val="both"/>
        <w:rPr>
          <w:rFonts w:ascii="Times New Roman" w:hAnsi="Times New Roman"/>
          <w:b/>
          <w:sz w:val="24"/>
          <w:szCs w:val="24"/>
        </w:rPr>
      </w:pPr>
      <w:r w:rsidRPr="005C63F4">
        <w:rPr>
          <w:rFonts w:ascii="Times New Roman" w:hAnsi="Times New Roman"/>
          <w:b/>
          <w:i/>
          <w:sz w:val="24"/>
        </w:rPr>
        <w:t>Практические занятия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36. Исследование текстов для выявления существенных признаков синтаксических понятий, освоения основных научных положений о синтаксическом уровне совре</w:t>
      </w:r>
      <w:r w:rsidRPr="005C63F4">
        <w:rPr>
          <w:rFonts w:ascii="Times New Roman" w:hAnsi="Times New Roman"/>
          <w:sz w:val="24"/>
        </w:rPr>
        <w:softHyphen/>
        <w:t>менной системы русского языка, ее нормах и тенденциях развития.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37. Наблюдение над существенными признаками словосочетания.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38. Особенности употребления словосочетаний.</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39. Синонимия словосочетаний.</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40. Наблюдение над существенными признаками простого и сложного предложения; использование способа анализа структуры и семантики простого и сложного пред</w:t>
      </w:r>
      <w:r w:rsidRPr="005C63F4">
        <w:rPr>
          <w:rFonts w:ascii="Times New Roman" w:hAnsi="Times New Roman"/>
          <w:sz w:val="24"/>
        </w:rPr>
        <w:softHyphen/>
        <w:t>ложения.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41. Анализ роли разных типов простых и сложных предложений в текстообразовании.</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42. Сопоставление устной и письменной речи.</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43. Наблюдение над функционированием правил пунктуации в образцах письменных текстов.</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44. Упражнения по синтаксической синонимии: двусоставное/односоставное пред</w:t>
      </w:r>
      <w:r w:rsidRPr="005C63F4">
        <w:rPr>
          <w:rFonts w:ascii="Times New Roman" w:hAnsi="Times New Roman"/>
          <w:sz w:val="24"/>
        </w:rPr>
        <w:softHyphen/>
        <w:t>ложение, предложение с обособленными определениями и обстоятельствами / сложноподчиненное предложение с придаточными определительными и обстоятель</w:t>
      </w:r>
      <w:r w:rsidRPr="005C63F4">
        <w:rPr>
          <w:rFonts w:ascii="Times New Roman" w:hAnsi="Times New Roman"/>
          <w:sz w:val="24"/>
        </w:rPr>
        <w:softHyphen/>
        <w:t>ственными и др.</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45. Анализ ошибок и недочетов в построении простого (сложного) предложения.</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46. Составление схем простых и сложных предложений и составление предложений по схемам.</w:t>
      </w:r>
    </w:p>
    <w:p w:rsidR="001D45D4" w:rsidRPr="005C63F4" w:rsidRDefault="001D45D4" w:rsidP="001D45D4">
      <w:pPr>
        <w:spacing w:after="0" w:line="240" w:lineRule="auto"/>
        <w:ind w:firstLine="340"/>
        <w:jc w:val="both"/>
        <w:rPr>
          <w:rFonts w:ascii="Times New Roman" w:hAnsi="Times New Roman"/>
          <w:sz w:val="24"/>
          <w:szCs w:val="24"/>
        </w:rPr>
      </w:pPr>
      <w:r w:rsidRPr="005C63F4">
        <w:rPr>
          <w:rFonts w:ascii="Times New Roman" w:hAnsi="Times New Roman"/>
          <w:sz w:val="24"/>
        </w:rPr>
        <w:t>47. Составление связного высказывания с использованием предложений определенной структуры, в том числе на лингвистическую тему.</w:t>
      </w:r>
    </w:p>
    <w:p w:rsidR="001D45D4" w:rsidRPr="005C63F4" w:rsidRDefault="001D45D4" w:rsidP="001D45D4">
      <w:pPr>
        <w:spacing w:after="272" w:line="240" w:lineRule="auto"/>
        <w:ind w:firstLine="340"/>
        <w:jc w:val="both"/>
        <w:rPr>
          <w:rFonts w:ascii="Times New Roman" w:hAnsi="Times New Roman"/>
          <w:sz w:val="24"/>
          <w:szCs w:val="24"/>
        </w:rPr>
      </w:pPr>
      <w:r w:rsidRPr="005C63F4">
        <w:rPr>
          <w:rFonts w:ascii="Times New Roman" w:hAnsi="Times New Roman"/>
          <w:sz w:val="24"/>
        </w:rPr>
        <w:lastRenderedPageBreak/>
        <w:t>48. Применение синтаксического и пунктуационного разбора простого предложения.</w:t>
      </w:r>
    </w:p>
    <w:p w:rsidR="001D45D4" w:rsidRPr="005C63F4" w:rsidRDefault="001D45D4" w:rsidP="001D45D4">
      <w:pPr>
        <w:keepNext/>
        <w:keepLines/>
        <w:spacing w:after="0" w:line="240" w:lineRule="auto"/>
        <w:ind w:right="20"/>
        <w:jc w:val="center"/>
        <w:rPr>
          <w:rFonts w:ascii="Times New Roman" w:hAnsi="Times New Roman"/>
          <w:b/>
          <w:i/>
          <w:sz w:val="24"/>
          <w:szCs w:val="24"/>
        </w:rPr>
      </w:pPr>
      <w:bookmarkStart w:id="31" w:name="bookmark12"/>
      <w:r w:rsidRPr="005C63F4">
        <w:rPr>
          <w:rFonts w:ascii="Times New Roman" w:hAnsi="Times New Roman"/>
          <w:b/>
          <w:i/>
          <w:sz w:val="24"/>
        </w:rPr>
        <w:t>Примерные темы рефератов (докладов), индивидуальных проектов</w:t>
      </w:r>
      <w:bookmarkEnd w:id="31"/>
    </w:p>
    <w:p w:rsidR="001D45D4" w:rsidRPr="005C63F4" w:rsidRDefault="001D45D4" w:rsidP="0007705E">
      <w:pPr>
        <w:widowControl w:val="0"/>
        <w:numPr>
          <w:ilvl w:val="0"/>
          <w:numId w:val="18"/>
        </w:numPr>
        <w:tabs>
          <w:tab w:val="left" w:pos="618"/>
        </w:tabs>
        <w:spacing w:after="0" w:line="240" w:lineRule="auto"/>
        <w:jc w:val="both"/>
        <w:rPr>
          <w:rFonts w:ascii="Times New Roman" w:hAnsi="Times New Roman"/>
          <w:sz w:val="24"/>
          <w:szCs w:val="24"/>
        </w:rPr>
      </w:pPr>
      <w:r w:rsidRPr="005C63F4">
        <w:rPr>
          <w:rFonts w:ascii="Times New Roman" w:hAnsi="Times New Roman"/>
          <w:sz w:val="24"/>
        </w:rPr>
        <w:t>Русский язык среди других языков мира.</w:t>
      </w:r>
    </w:p>
    <w:p w:rsidR="001D45D4" w:rsidRPr="005C63F4" w:rsidRDefault="001D45D4" w:rsidP="0007705E">
      <w:pPr>
        <w:widowControl w:val="0"/>
        <w:numPr>
          <w:ilvl w:val="0"/>
          <w:numId w:val="18"/>
        </w:numPr>
        <w:tabs>
          <w:tab w:val="left" w:pos="618"/>
        </w:tabs>
        <w:spacing w:after="0" w:line="240" w:lineRule="auto"/>
        <w:jc w:val="both"/>
        <w:rPr>
          <w:rFonts w:ascii="Times New Roman" w:hAnsi="Times New Roman"/>
          <w:sz w:val="24"/>
          <w:szCs w:val="24"/>
        </w:rPr>
      </w:pPr>
      <w:r w:rsidRPr="005C63F4">
        <w:rPr>
          <w:rFonts w:ascii="Times New Roman" w:hAnsi="Times New Roman"/>
          <w:sz w:val="24"/>
        </w:rPr>
        <w:t>Языковой вкус. Языковая норма. Языковая агрессия.</w:t>
      </w:r>
    </w:p>
    <w:p w:rsidR="001D45D4" w:rsidRPr="005C63F4" w:rsidRDefault="001D45D4" w:rsidP="0007705E">
      <w:pPr>
        <w:widowControl w:val="0"/>
        <w:numPr>
          <w:ilvl w:val="0"/>
          <w:numId w:val="18"/>
        </w:numPr>
        <w:tabs>
          <w:tab w:val="left" w:pos="618"/>
        </w:tabs>
        <w:spacing w:after="0" w:line="240" w:lineRule="auto"/>
        <w:jc w:val="both"/>
        <w:rPr>
          <w:rFonts w:ascii="Times New Roman" w:hAnsi="Times New Roman"/>
          <w:sz w:val="24"/>
          <w:szCs w:val="24"/>
        </w:rPr>
      </w:pPr>
      <w:r w:rsidRPr="005C63F4">
        <w:rPr>
          <w:rFonts w:ascii="Times New Roman" w:hAnsi="Times New Roman"/>
          <w:sz w:val="24"/>
        </w:rPr>
        <w:t>Языковой портрет современника.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Молодежный сленг и жаргон.</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Деятельность М.В. Ломоносова в развитии и популяризации русского литера</w:t>
      </w:r>
      <w:r w:rsidRPr="005C63F4">
        <w:rPr>
          <w:rFonts w:ascii="Times New Roman" w:hAnsi="Times New Roman"/>
          <w:sz w:val="24"/>
        </w:rPr>
        <w:softHyphen/>
        <w:t>турного языка.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А.С. Пушкин — создатель современного русского литературного языка.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Русский литературный язык на рубеже XX—XXI веков.</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Формы существования национального русского языка: русский литературный язык, просторечие, диалекты, жаргонизмы.</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Язык и культура.</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Культурно-речевые традиции русского языка и современное состояние русской устной речи.</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Вопросы экологии русского языка.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Виды делового общения, их языковые особенности.</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Языковые особенности научного стиля речи.</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Особенности художественного стиля.</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Публицистический стиль: языковые особенности, сфера использования.</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Экспрессивные средства языка в художественном тексте.</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СМИ и культура речи.</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Устная и письменная формы существования русского языка и сферы их при</w:t>
      </w:r>
      <w:r w:rsidRPr="005C63F4">
        <w:rPr>
          <w:rFonts w:ascii="Times New Roman" w:hAnsi="Times New Roman"/>
          <w:sz w:val="24"/>
        </w:rPr>
        <w:softHyphen/>
        <w:t>менения.</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Стилистическое использование профессиональной и терминологической лексики в произведениях художественной литературы.</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Текст и его назначение. Типы текстов по смыслу и стилю.</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Русское письмо и его эволюция.</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Функционирование звуков языка в тексте: звукопись, анафора, аллитерация.</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Антонимы и их роль в речи.</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Синонимия в русском языке. Типы синонимов. Роль синонимов в организации речи.</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Старославянизмы и их роль в развитии русского языка.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Русская фразеология как средство экспрессивности в русском языке.</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В.И.Даль как создатель «Словаря живого великорусского языка».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Строение русского слова. Способы образования слов в русском языке.</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Исторические изменения в структуре слова.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Учение о частях речи в русской грамматике.</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Грамматические нормы русского языка.</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Лексико-грамматические разряды имен существительных (на материале про</w:t>
      </w:r>
      <w:r w:rsidRPr="005C63F4">
        <w:rPr>
          <w:rFonts w:ascii="Times New Roman" w:hAnsi="Times New Roman"/>
          <w:sz w:val="24"/>
        </w:rPr>
        <w:softHyphen/>
        <w:t>изведений художественной литературы).</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Прилагательные, их разряды, синтаксическая и стилистическая роль (на при</w:t>
      </w:r>
      <w:r w:rsidRPr="005C63F4">
        <w:rPr>
          <w:rFonts w:ascii="Times New Roman" w:hAnsi="Times New Roman"/>
          <w:sz w:val="24"/>
        </w:rPr>
        <w:softHyphen/>
        <w:t>мере лирики русских поэтов).</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Категория наклонения глагола и ее роль в текстообразовании.</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Вопрос о причастии и деепричастии в русской грамматике.</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Наречия и слова категории состояния: семантика, синтаксические функции, употребление.</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Слова-омонимы в морфологии русского языка.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Роль словосочетания в построении предложения.</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lastRenderedPageBreak/>
        <w:t>Односоставные предложения в русском языке: особенности структуры и семан</w:t>
      </w:r>
      <w:r w:rsidRPr="005C63F4">
        <w:rPr>
          <w:rFonts w:ascii="Times New Roman" w:hAnsi="Times New Roman"/>
          <w:sz w:val="24"/>
        </w:rPr>
        <w:softHyphen/>
        <w:t>тики.</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Синтаксическая роль инфинитива.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Предложения с однородными членами и их функции в речи.</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Обособленные члены предложения и их роль в организации текста.</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Структура и стилистическая роль вводных и вставных конструкций.</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Монолог и диалог. Особенности построения и употребления.</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Синонимика простых предложений.</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Синонимика сложных предложений.</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Использование сложных предложений в речи.</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Способы введения чужой речи в текст.</w:t>
      </w:r>
    </w:p>
    <w:p w:rsidR="001D45D4" w:rsidRPr="005C63F4" w:rsidRDefault="001D45D4" w:rsidP="0007705E">
      <w:pPr>
        <w:widowControl w:val="0"/>
        <w:numPr>
          <w:ilvl w:val="0"/>
          <w:numId w:val="18"/>
        </w:numPr>
        <w:tabs>
          <w:tab w:val="left" w:pos="619"/>
        </w:tabs>
        <w:spacing w:after="0" w:line="240" w:lineRule="auto"/>
        <w:jc w:val="both"/>
        <w:rPr>
          <w:rFonts w:ascii="Times New Roman" w:hAnsi="Times New Roman"/>
          <w:sz w:val="24"/>
          <w:szCs w:val="24"/>
        </w:rPr>
      </w:pPr>
      <w:r w:rsidRPr="005C63F4">
        <w:rPr>
          <w:rFonts w:ascii="Times New Roman" w:hAnsi="Times New Roman"/>
          <w:sz w:val="24"/>
        </w:rPr>
        <w:t>Русская пунктуация и ее назначение.</w:t>
      </w:r>
    </w:p>
    <w:p w:rsidR="001D45D4" w:rsidRPr="005C63F4" w:rsidRDefault="001D45D4" w:rsidP="0007705E">
      <w:pPr>
        <w:widowControl w:val="0"/>
        <w:numPr>
          <w:ilvl w:val="0"/>
          <w:numId w:val="18"/>
        </w:numPr>
        <w:tabs>
          <w:tab w:val="left" w:pos="619"/>
        </w:tabs>
        <w:spacing w:after="0" w:line="240" w:lineRule="auto"/>
        <w:rPr>
          <w:rFonts w:ascii="Times New Roman" w:hAnsi="Times New Roman"/>
          <w:sz w:val="24"/>
          <w:szCs w:val="24"/>
        </w:rPr>
      </w:pPr>
      <w:r w:rsidRPr="005C63F4">
        <w:rPr>
          <w:rFonts w:ascii="Times New Roman" w:hAnsi="Times New Roman"/>
          <w:sz w:val="24"/>
        </w:rPr>
        <w:t>Порядок слов в предложении и его роль в организации художественного тек</w:t>
      </w:r>
      <w:r w:rsidRPr="005C63F4">
        <w:rPr>
          <w:rFonts w:ascii="Times New Roman" w:hAnsi="Times New Roman"/>
          <w:sz w:val="24"/>
        </w:rPr>
        <w:softHyphen/>
        <w:t>ста.</w:t>
      </w:r>
    </w:p>
    <w:p w:rsidR="00595469" w:rsidRPr="005C63F4" w:rsidRDefault="001D45D4" w:rsidP="001D45D4">
      <w:pPr>
        <w:spacing w:after="0"/>
        <w:ind w:firstLine="709"/>
        <w:jc w:val="center"/>
        <w:rPr>
          <w:rFonts w:ascii="Times New Roman" w:hAnsi="Times New Roman"/>
          <w:sz w:val="24"/>
        </w:rPr>
      </w:pPr>
      <w:bookmarkStart w:id="32" w:name="bookmark13"/>
      <w:r w:rsidRPr="005C63F4">
        <w:rPr>
          <w:rFonts w:ascii="Times New Roman" w:hAnsi="Times New Roman"/>
          <w:sz w:val="24"/>
        </w:rPr>
        <w:t>ТЕМАТИЧЕСКОЕ ПЛАНИРОВАНИЕ</w:t>
      </w:r>
      <w:bookmarkEnd w:id="32"/>
    </w:p>
    <w:tbl>
      <w:tblPr>
        <w:tblW w:w="8941" w:type="dxa"/>
        <w:tblLayout w:type="fixed"/>
        <w:tblCellMar>
          <w:left w:w="10" w:type="dxa"/>
          <w:right w:w="10" w:type="dxa"/>
        </w:tblCellMar>
        <w:tblLook w:val="04A0" w:firstRow="1" w:lastRow="0" w:firstColumn="1" w:lastColumn="0" w:noHBand="0" w:noVBand="1"/>
      </w:tblPr>
      <w:tblGrid>
        <w:gridCol w:w="5114"/>
        <w:gridCol w:w="3827"/>
      </w:tblGrid>
      <w:tr w:rsidR="005C63F4" w:rsidRPr="005C63F4" w:rsidTr="00CD3A94">
        <w:trPr>
          <w:trHeight w:hRule="exact" w:val="341"/>
        </w:trPr>
        <w:tc>
          <w:tcPr>
            <w:tcW w:w="5113" w:type="dxa"/>
            <w:vMerge w:val="restart"/>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sz w:val="24"/>
                <w:szCs w:val="24"/>
              </w:rPr>
            </w:pPr>
            <w:r w:rsidRPr="005C63F4">
              <w:rPr>
                <w:rStyle w:val="28pt"/>
                <w:rFonts w:ascii="Times New Roman" w:hAnsi="Times New Roman" w:cs="Times New Roman"/>
                <w:color w:val="auto"/>
                <w:sz w:val="24"/>
                <w:szCs w:val="24"/>
              </w:rPr>
              <w:t>Вид учебной работы</w:t>
            </w:r>
          </w:p>
        </w:tc>
        <w:tc>
          <w:tcPr>
            <w:tcW w:w="3828" w:type="dxa"/>
            <w:tcBorders>
              <w:top w:val="single" w:sz="4" w:space="0" w:color="auto"/>
              <w:left w:val="single" w:sz="4" w:space="0" w:color="auto"/>
              <w:righ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sz w:val="24"/>
                <w:szCs w:val="24"/>
              </w:rPr>
            </w:pPr>
            <w:r w:rsidRPr="005C63F4">
              <w:rPr>
                <w:rStyle w:val="28pt"/>
                <w:rFonts w:ascii="Times New Roman" w:hAnsi="Times New Roman" w:cs="Times New Roman"/>
                <w:color w:val="auto"/>
                <w:sz w:val="24"/>
                <w:szCs w:val="24"/>
              </w:rPr>
              <w:t>Количество часов</w:t>
            </w:r>
          </w:p>
        </w:tc>
      </w:tr>
      <w:tr w:rsidR="005C63F4" w:rsidRPr="005C63F4" w:rsidTr="00CD3A94">
        <w:trPr>
          <w:trHeight w:hRule="exact" w:val="336"/>
        </w:trPr>
        <w:tc>
          <w:tcPr>
            <w:tcW w:w="5113" w:type="dxa"/>
            <w:vMerge/>
            <w:tcBorders>
              <w:left w:val="single" w:sz="4" w:space="0" w:color="auto"/>
            </w:tcBorders>
            <w:shd w:val="clear" w:color="auto" w:fill="FFFFFF"/>
            <w:vAlign w:val="center"/>
          </w:tcPr>
          <w:p w:rsidR="00474460" w:rsidRPr="005C63F4" w:rsidRDefault="00474460" w:rsidP="00474460">
            <w:pPr>
              <w:spacing w:line="240" w:lineRule="auto"/>
              <w:rPr>
                <w:rFonts w:ascii="Times New Roman" w:hAnsi="Times New Roman"/>
                <w:sz w:val="24"/>
                <w:szCs w:val="24"/>
              </w:rPr>
            </w:pPr>
          </w:p>
        </w:tc>
        <w:tc>
          <w:tcPr>
            <w:tcW w:w="3828" w:type="dxa"/>
            <w:tcBorders>
              <w:top w:val="single" w:sz="4" w:space="0" w:color="auto"/>
              <w:left w:val="single" w:sz="4" w:space="0" w:color="auto"/>
              <w:right w:val="single" w:sz="4" w:space="0" w:color="auto"/>
            </w:tcBorders>
            <w:shd w:val="clear" w:color="auto" w:fill="FFFFFF"/>
            <w:vAlign w:val="bottom"/>
          </w:tcPr>
          <w:p w:rsidR="00474460" w:rsidRPr="005C63F4" w:rsidRDefault="00474460" w:rsidP="00474460">
            <w:pPr>
              <w:spacing w:after="0" w:line="240" w:lineRule="auto"/>
              <w:jc w:val="center"/>
              <w:rPr>
                <w:rFonts w:ascii="Times New Roman" w:hAnsi="Times New Roman"/>
                <w:sz w:val="24"/>
                <w:szCs w:val="24"/>
              </w:rPr>
            </w:pPr>
            <w:r w:rsidRPr="005C63F4">
              <w:rPr>
                <w:rStyle w:val="28pt"/>
                <w:rFonts w:ascii="Times New Roman" w:hAnsi="Times New Roman" w:cs="Times New Roman"/>
                <w:color w:val="auto"/>
                <w:sz w:val="24"/>
                <w:szCs w:val="24"/>
              </w:rPr>
              <w:t>Профили профессионального образования</w:t>
            </w:r>
          </w:p>
        </w:tc>
      </w:tr>
      <w:tr w:rsidR="005C63F4" w:rsidRPr="005C63F4" w:rsidTr="00CD3A94">
        <w:trPr>
          <w:trHeight w:hRule="exact" w:val="84"/>
        </w:trPr>
        <w:tc>
          <w:tcPr>
            <w:tcW w:w="5113" w:type="dxa"/>
            <w:vMerge/>
            <w:tcBorders>
              <w:left w:val="single" w:sz="4" w:space="0" w:color="auto"/>
            </w:tcBorders>
            <w:shd w:val="clear" w:color="auto" w:fill="FFFFFF"/>
            <w:vAlign w:val="center"/>
          </w:tcPr>
          <w:p w:rsidR="00474460" w:rsidRPr="005C63F4" w:rsidRDefault="00474460" w:rsidP="00474460">
            <w:pPr>
              <w:spacing w:line="240" w:lineRule="auto"/>
              <w:rPr>
                <w:rFonts w:ascii="Times New Roman" w:hAnsi="Times New Roman"/>
                <w:sz w:val="24"/>
                <w:szCs w:val="24"/>
              </w:rPr>
            </w:pPr>
          </w:p>
        </w:tc>
        <w:tc>
          <w:tcPr>
            <w:tcW w:w="3828" w:type="dxa"/>
            <w:vMerge w:val="restart"/>
            <w:tcBorders>
              <w:top w:val="single" w:sz="4" w:space="0" w:color="auto"/>
              <w:left w:val="single" w:sz="4" w:space="0" w:color="auto"/>
              <w:righ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sz w:val="24"/>
                <w:szCs w:val="24"/>
              </w:rPr>
            </w:pPr>
            <w:r w:rsidRPr="005C63F4">
              <w:rPr>
                <w:rStyle w:val="28pt"/>
                <w:rFonts w:ascii="Times New Roman" w:hAnsi="Times New Roman" w:cs="Times New Roman"/>
                <w:color w:val="auto"/>
                <w:sz w:val="24"/>
                <w:szCs w:val="24"/>
              </w:rPr>
              <w:t>естественно-научный</w:t>
            </w:r>
          </w:p>
        </w:tc>
      </w:tr>
      <w:tr w:rsidR="005C63F4" w:rsidRPr="005C63F4" w:rsidTr="00CD3A94">
        <w:trPr>
          <w:trHeight w:hRule="exact" w:val="658"/>
        </w:trPr>
        <w:tc>
          <w:tcPr>
            <w:tcW w:w="5113" w:type="dxa"/>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rPr>
                <w:rFonts w:ascii="Times New Roman" w:hAnsi="Times New Roman"/>
                <w:sz w:val="24"/>
                <w:szCs w:val="24"/>
              </w:rPr>
            </w:pPr>
            <w:r w:rsidRPr="005C63F4">
              <w:rPr>
                <w:rStyle w:val="28pt"/>
                <w:rFonts w:ascii="Times New Roman" w:hAnsi="Times New Roman" w:cs="Times New Roman"/>
                <w:color w:val="auto"/>
                <w:sz w:val="24"/>
                <w:szCs w:val="24"/>
              </w:rPr>
              <w:t>Аудиторные занятия. Содержание обучения</w:t>
            </w:r>
          </w:p>
        </w:tc>
        <w:tc>
          <w:tcPr>
            <w:tcW w:w="3828" w:type="dxa"/>
            <w:vMerge/>
            <w:tcBorders>
              <w:left w:val="single" w:sz="4" w:space="0" w:color="auto"/>
              <w:right w:val="single" w:sz="4" w:space="0" w:color="auto"/>
            </w:tcBorders>
            <w:shd w:val="clear" w:color="auto" w:fill="FFFFFF"/>
            <w:vAlign w:val="center"/>
          </w:tcPr>
          <w:p w:rsidR="00474460" w:rsidRPr="005C63F4" w:rsidRDefault="00474460" w:rsidP="00474460">
            <w:pPr>
              <w:spacing w:after="0" w:line="240" w:lineRule="auto"/>
              <w:rPr>
                <w:rFonts w:ascii="Times New Roman" w:hAnsi="Times New Roman"/>
                <w:sz w:val="24"/>
                <w:szCs w:val="24"/>
              </w:rPr>
            </w:pPr>
          </w:p>
        </w:tc>
      </w:tr>
      <w:tr w:rsidR="005C63F4" w:rsidRPr="005C63F4" w:rsidTr="00CD3A94">
        <w:trPr>
          <w:trHeight w:hRule="exact" w:val="365"/>
        </w:trPr>
        <w:tc>
          <w:tcPr>
            <w:tcW w:w="5113" w:type="dxa"/>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jc w:val="both"/>
              <w:rPr>
                <w:rFonts w:ascii="Times New Roman" w:hAnsi="Times New Roman"/>
                <w:b/>
                <w:sz w:val="24"/>
                <w:szCs w:val="24"/>
              </w:rPr>
            </w:pPr>
            <w:r w:rsidRPr="005C63F4">
              <w:rPr>
                <w:rStyle w:val="280"/>
                <w:rFonts w:ascii="Times New Roman" w:hAnsi="Times New Roman" w:cs="Times New Roman"/>
                <w:b w:val="0"/>
                <w:color w:val="auto"/>
                <w:sz w:val="24"/>
                <w:szCs w:val="24"/>
              </w:rPr>
              <w:t>Введение</w:t>
            </w:r>
          </w:p>
        </w:tc>
        <w:tc>
          <w:tcPr>
            <w:tcW w:w="3828" w:type="dxa"/>
            <w:tcBorders>
              <w:top w:val="single" w:sz="4" w:space="0" w:color="auto"/>
              <w:left w:val="single" w:sz="4" w:space="0" w:color="auto"/>
              <w:right w:val="single" w:sz="4" w:space="0" w:color="auto"/>
            </w:tcBorders>
            <w:shd w:val="clear" w:color="auto" w:fill="FFFFFF"/>
            <w:vAlign w:val="bottom"/>
          </w:tcPr>
          <w:p w:rsidR="00474460" w:rsidRPr="005C63F4" w:rsidRDefault="00474460" w:rsidP="00474460">
            <w:pPr>
              <w:spacing w:after="0" w:line="240" w:lineRule="auto"/>
              <w:jc w:val="center"/>
              <w:rPr>
                <w:rFonts w:ascii="Times New Roman" w:hAnsi="Times New Roman"/>
                <w:b/>
                <w:sz w:val="24"/>
                <w:szCs w:val="24"/>
              </w:rPr>
            </w:pPr>
            <w:r w:rsidRPr="005C63F4">
              <w:rPr>
                <w:rStyle w:val="280"/>
                <w:rFonts w:ascii="Times New Roman" w:hAnsi="Times New Roman" w:cs="Times New Roman"/>
                <w:b w:val="0"/>
                <w:color w:val="auto"/>
                <w:sz w:val="24"/>
                <w:szCs w:val="24"/>
              </w:rPr>
              <w:t>2</w:t>
            </w:r>
          </w:p>
        </w:tc>
      </w:tr>
      <w:tr w:rsidR="005C63F4" w:rsidRPr="005C63F4" w:rsidTr="00CD3A94">
        <w:trPr>
          <w:trHeight w:hRule="exact" w:val="581"/>
        </w:trPr>
        <w:tc>
          <w:tcPr>
            <w:tcW w:w="5113" w:type="dxa"/>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jc w:val="both"/>
              <w:rPr>
                <w:rFonts w:ascii="Times New Roman" w:hAnsi="Times New Roman"/>
                <w:b/>
                <w:sz w:val="24"/>
                <w:szCs w:val="24"/>
              </w:rPr>
            </w:pPr>
            <w:r w:rsidRPr="005C63F4">
              <w:rPr>
                <w:rStyle w:val="280"/>
                <w:rFonts w:ascii="Times New Roman" w:hAnsi="Times New Roman" w:cs="Times New Roman"/>
                <w:b w:val="0"/>
                <w:color w:val="auto"/>
                <w:sz w:val="24"/>
                <w:szCs w:val="24"/>
              </w:rPr>
              <w:t>Язык и речь. Функциональные стили речи</w:t>
            </w:r>
          </w:p>
        </w:tc>
        <w:tc>
          <w:tcPr>
            <w:tcW w:w="3828" w:type="dxa"/>
            <w:tcBorders>
              <w:top w:val="single" w:sz="4" w:space="0" w:color="auto"/>
              <w:left w:val="single" w:sz="4" w:space="0" w:color="auto"/>
              <w:righ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b/>
                <w:sz w:val="24"/>
                <w:szCs w:val="24"/>
              </w:rPr>
            </w:pPr>
            <w:r w:rsidRPr="005C63F4">
              <w:rPr>
                <w:rStyle w:val="280"/>
                <w:rFonts w:ascii="Times New Roman" w:hAnsi="Times New Roman" w:cs="Times New Roman"/>
                <w:b w:val="0"/>
                <w:color w:val="auto"/>
                <w:sz w:val="24"/>
                <w:szCs w:val="24"/>
              </w:rPr>
              <w:t>14</w:t>
            </w:r>
          </w:p>
        </w:tc>
      </w:tr>
      <w:tr w:rsidR="005C63F4" w:rsidRPr="005C63F4" w:rsidTr="00CD3A94">
        <w:trPr>
          <w:trHeight w:hRule="exact" w:val="581"/>
        </w:trPr>
        <w:tc>
          <w:tcPr>
            <w:tcW w:w="5113" w:type="dxa"/>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jc w:val="both"/>
              <w:rPr>
                <w:rFonts w:ascii="Times New Roman" w:hAnsi="Times New Roman"/>
                <w:b/>
                <w:sz w:val="24"/>
                <w:szCs w:val="24"/>
              </w:rPr>
            </w:pPr>
            <w:r w:rsidRPr="005C63F4">
              <w:rPr>
                <w:rStyle w:val="280"/>
                <w:rFonts w:ascii="Times New Roman" w:hAnsi="Times New Roman" w:cs="Times New Roman"/>
                <w:b w:val="0"/>
                <w:color w:val="auto"/>
                <w:sz w:val="24"/>
                <w:szCs w:val="24"/>
              </w:rPr>
              <w:t>Фонетика, орфоэпия, графика, орфография</w:t>
            </w:r>
          </w:p>
        </w:tc>
        <w:tc>
          <w:tcPr>
            <w:tcW w:w="3828" w:type="dxa"/>
            <w:tcBorders>
              <w:top w:val="single" w:sz="4" w:space="0" w:color="auto"/>
              <w:left w:val="single" w:sz="4" w:space="0" w:color="auto"/>
              <w:righ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b/>
                <w:sz w:val="24"/>
                <w:szCs w:val="24"/>
              </w:rPr>
            </w:pPr>
            <w:r w:rsidRPr="005C63F4">
              <w:rPr>
                <w:rStyle w:val="280"/>
                <w:rFonts w:ascii="Times New Roman" w:hAnsi="Times New Roman" w:cs="Times New Roman"/>
                <w:b w:val="0"/>
                <w:color w:val="auto"/>
                <w:sz w:val="24"/>
                <w:szCs w:val="24"/>
              </w:rPr>
              <w:t>8</w:t>
            </w:r>
          </w:p>
        </w:tc>
      </w:tr>
      <w:tr w:rsidR="005C63F4" w:rsidRPr="005C63F4" w:rsidTr="00CD3A94">
        <w:trPr>
          <w:trHeight w:hRule="exact" w:val="365"/>
        </w:trPr>
        <w:tc>
          <w:tcPr>
            <w:tcW w:w="5113" w:type="dxa"/>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jc w:val="both"/>
              <w:rPr>
                <w:rFonts w:ascii="Times New Roman" w:hAnsi="Times New Roman"/>
                <w:b/>
                <w:sz w:val="24"/>
                <w:szCs w:val="24"/>
              </w:rPr>
            </w:pPr>
            <w:r w:rsidRPr="005C63F4">
              <w:rPr>
                <w:rStyle w:val="280"/>
                <w:rFonts w:ascii="Times New Roman" w:hAnsi="Times New Roman" w:cs="Times New Roman"/>
                <w:b w:val="0"/>
                <w:color w:val="auto"/>
                <w:sz w:val="24"/>
                <w:szCs w:val="24"/>
              </w:rPr>
              <w:t>Лексикология и фразеология</w:t>
            </w:r>
          </w:p>
        </w:tc>
        <w:tc>
          <w:tcPr>
            <w:tcW w:w="3828" w:type="dxa"/>
            <w:tcBorders>
              <w:top w:val="single" w:sz="4" w:space="0" w:color="auto"/>
              <w:left w:val="single" w:sz="4" w:space="0" w:color="auto"/>
              <w:righ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b/>
                <w:sz w:val="24"/>
                <w:szCs w:val="24"/>
              </w:rPr>
            </w:pPr>
            <w:r w:rsidRPr="005C63F4">
              <w:rPr>
                <w:rStyle w:val="280"/>
                <w:rFonts w:ascii="Times New Roman" w:hAnsi="Times New Roman" w:cs="Times New Roman"/>
                <w:b w:val="0"/>
                <w:color w:val="auto"/>
                <w:sz w:val="24"/>
                <w:szCs w:val="24"/>
              </w:rPr>
              <w:t>10</w:t>
            </w:r>
          </w:p>
        </w:tc>
      </w:tr>
      <w:tr w:rsidR="005C63F4" w:rsidRPr="005C63F4" w:rsidTr="00CD3A94">
        <w:trPr>
          <w:trHeight w:hRule="exact" w:val="595"/>
        </w:trPr>
        <w:tc>
          <w:tcPr>
            <w:tcW w:w="5113" w:type="dxa"/>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jc w:val="both"/>
              <w:rPr>
                <w:rFonts w:ascii="Times New Roman" w:hAnsi="Times New Roman"/>
                <w:b/>
                <w:sz w:val="24"/>
                <w:szCs w:val="24"/>
              </w:rPr>
            </w:pPr>
            <w:r w:rsidRPr="005C63F4">
              <w:rPr>
                <w:rStyle w:val="280"/>
                <w:rFonts w:ascii="Times New Roman" w:hAnsi="Times New Roman" w:cs="Times New Roman"/>
                <w:b w:val="0"/>
                <w:color w:val="auto"/>
                <w:sz w:val="24"/>
                <w:szCs w:val="24"/>
              </w:rPr>
              <w:t>Морфемика, словообразование, орфография</w:t>
            </w:r>
          </w:p>
        </w:tc>
        <w:tc>
          <w:tcPr>
            <w:tcW w:w="3828" w:type="dxa"/>
            <w:tcBorders>
              <w:top w:val="single" w:sz="4" w:space="0" w:color="auto"/>
              <w:left w:val="single" w:sz="4" w:space="0" w:color="auto"/>
              <w:righ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b/>
                <w:sz w:val="24"/>
                <w:szCs w:val="24"/>
              </w:rPr>
            </w:pPr>
            <w:r w:rsidRPr="005C63F4">
              <w:rPr>
                <w:rStyle w:val="280"/>
                <w:rFonts w:ascii="Times New Roman" w:hAnsi="Times New Roman" w:cs="Times New Roman"/>
                <w:b w:val="0"/>
                <w:color w:val="auto"/>
                <w:sz w:val="24"/>
                <w:szCs w:val="24"/>
              </w:rPr>
              <w:t>10</w:t>
            </w:r>
          </w:p>
        </w:tc>
      </w:tr>
      <w:tr w:rsidR="005C63F4" w:rsidRPr="005C63F4" w:rsidTr="00CD3A94">
        <w:trPr>
          <w:trHeight w:hRule="exact" w:val="360"/>
        </w:trPr>
        <w:tc>
          <w:tcPr>
            <w:tcW w:w="5113" w:type="dxa"/>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jc w:val="both"/>
              <w:rPr>
                <w:rFonts w:ascii="Times New Roman" w:hAnsi="Times New Roman"/>
                <w:b/>
                <w:sz w:val="24"/>
                <w:szCs w:val="24"/>
              </w:rPr>
            </w:pPr>
            <w:r w:rsidRPr="005C63F4">
              <w:rPr>
                <w:rStyle w:val="280"/>
                <w:rFonts w:ascii="Times New Roman" w:hAnsi="Times New Roman" w:cs="Times New Roman"/>
                <w:b w:val="0"/>
                <w:color w:val="auto"/>
                <w:sz w:val="24"/>
                <w:szCs w:val="24"/>
              </w:rPr>
              <w:t>Морфология и орфография</w:t>
            </w:r>
          </w:p>
        </w:tc>
        <w:tc>
          <w:tcPr>
            <w:tcW w:w="3828" w:type="dxa"/>
            <w:tcBorders>
              <w:top w:val="single" w:sz="4" w:space="0" w:color="auto"/>
              <w:left w:val="single" w:sz="4" w:space="0" w:color="auto"/>
              <w:righ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b/>
                <w:sz w:val="24"/>
                <w:szCs w:val="24"/>
              </w:rPr>
            </w:pPr>
            <w:r w:rsidRPr="005C63F4">
              <w:rPr>
                <w:rStyle w:val="280"/>
                <w:rFonts w:ascii="Times New Roman" w:hAnsi="Times New Roman" w:cs="Times New Roman"/>
                <w:b w:val="0"/>
                <w:color w:val="auto"/>
                <w:sz w:val="24"/>
                <w:szCs w:val="24"/>
              </w:rPr>
              <w:t>14</w:t>
            </w:r>
          </w:p>
        </w:tc>
      </w:tr>
      <w:tr w:rsidR="005C63F4" w:rsidRPr="005C63F4" w:rsidTr="00CD3A94">
        <w:trPr>
          <w:trHeight w:hRule="exact" w:val="365"/>
        </w:trPr>
        <w:tc>
          <w:tcPr>
            <w:tcW w:w="5113" w:type="dxa"/>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jc w:val="both"/>
              <w:rPr>
                <w:rFonts w:ascii="Times New Roman" w:hAnsi="Times New Roman"/>
                <w:b/>
                <w:sz w:val="24"/>
                <w:szCs w:val="24"/>
              </w:rPr>
            </w:pPr>
            <w:r w:rsidRPr="005C63F4">
              <w:rPr>
                <w:rStyle w:val="280"/>
                <w:rFonts w:ascii="Times New Roman" w:hAnsi="Times New Roman" w:cs="Times New Roman"/>
                <w:b w:val="0"/>
                <w:color w:val="auto"/>
                <w:sz w:val="24"/>
                <w:szCs w:val="24"/>
              </w:rPr>
              <w:t>Синтаксис и пунктуация</w:t>
            </w:r>
          </w:p>
        </w:tc>
        <w:tc>
          <w:tcPr>
            <w:tcW w:w="3828" w:type="dxa"/>
            <w:tcBorders>
              <w:top w:val="single" w:sz="4" w:space="0" w:color="auto"/>
              <w:left w:val="single" w:sz="4" w:space="0" w:color="auto"/>
              <w:righ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b/>
                <w:sz w:val="24"/>
                <w:szCs w:val="24"/>
              </w:rPr>
            </w:pPr>
            <w:r w:rsidRPr="005C63F4">
              <w:rPr>
                <w:rStyle w:val="280"/>
                <w:rFonts w:ascii="Times New Roman" w:hAnsi="Times New Roman" w:cs="Times New Roman"/>
                <w:b w:val="0"/>
                <w:color w:val="auto"/>
                <w:sz w:val="24"/>
                <w:szCs w:val="24"/>
              </w:rPr>
              <w:t>20</w:t>
            </w:r>
          </w:p>
        </w:tc>
      </w:tr>
      <w:tr w:rsidR="005C63F4" w:rsidRPr="005C63F4" w:rsidTr="00CD3A94">
        <w:trPr>
          <w:trHeight w:hRule="exact" w:val="350"/>
        </w:trPr>
        <w:tc>
          <w:tcPr>
            <w:tcW w:w="5113" w:type="dxa"/>
            <w:tcBorders>
              <w:top w:val="single" w:sz="4" w:space="0" w:color="auto"/>
              <w:left w:val="single" w:sz="4" w:space="0" w:color="auto"/>
              <w:bottom w:val="single" w:sz="4" w:space="0" w:color="auto"/>
            </w:tcBorders>
            <w:shd w:val="clear" w:color="auto" w:fill="FFFFFF"/>
            <w:vAlign w:val="center"/>
          </w:tcPr>
          <w:p w:rsidR="00474460" w:rsidRPr="005C63F4" w:rsidRDefault="00474460" w:rsidP="00474460">
            <w:pPr>
              <w:spacing w:after="0" w:line="240" w:lineRule="auto"/>
              <w:jc w:val="both"/>
              <w:rPr>
                <w:rFonts w:ascii="Times New Roman" w:hAnsi="Times New Roman"/>
                <w:b/>
                <w:sz w:val="24"/>
                <w:szCs w:val="24"/>
              </w:rPr>
            </w:pPr>
            <w:r w:rsidRPr="005C63F4">
              <w:rPr>
                <w:rStyle w:val="2a"/>
                <w:rFonts w:ascii="Times New Roman" w:hAnsi="Times New Roman" w:cs="Times New Roman"/>
                <w:b/>
                <w:color w:val="auto"/>
                <w:sz w:val="24"/>
                <w:szCs w:val="24"/>
              </w:rPr>
              <w:t>Итого</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sz w:val="24"/>
                <w:szCs w:val="24"/>
              </w:rPr>
            </w:pPr>
            <w:r w:rsidRPr="005C63F4">
              <w:rPr>
                <w:rStyle w:val="2a"/>
                <w:rFonts w:ascii="Times New Roman" w:hAnsi="Times New Roman" w:cs="Times New Roman"/>
                <w:color w:val="auto"/>
                <w:sz w:val="24"/>
                <w:szCs w:val="24"/>
              </w:rPr>
              <w:t>78</w:t>
            </w:r>
          </w:p>
        </w:tc>
      </w:tr>
      <w:tr w:rsidR="005C63F4" w:rsidRPr="005C63F4" w:rsidTr="00CD3A94">
        <w:trPr>
          <w:trHeight w:hRule="exact" w:val="350"/>
        </w:trPr>
        <w:tc>
          <w:tcPr>
            <w:tcW w:w="5113" w:type="dxa"/>
            <w:tcBorders>
              <w:top w:val="single" w:sz="4" w:space="0" w:color="auto"/>
              <w:left w:val="single" w:sz="4" w:space="0" w:color="auto"/>
              <w:bottom w:val="single" w:sz="4" w:space="0" w:color="auto"/>
            </w:tcBorders>
            <w:shd w:val="clear" w:color="auto" w:fill="FFFFFF"/>
            <w:vAlign w:val="center"/>
          </w:tcPr>
          <w:p w:rsidR="005A523D" w:rsidRPr="005C63F4" w:rsidRDefault="005A523D" w:rsidP="00474460">
            <w:pPr>
              <w:spacing w:after="0" w:line="240" w:lineRule="auto"/>
              <w:jc w:val="both"/>
              <w:rPr>
                <w:rStyle w:val="2a"/>
                <w:rFonts w:ascii="Times New Roman" w:hAnsi="Times New Roman" w:cs="Times New Roman"/>
                <w:color w:val="auto"/>
                <w:sz w:val="24"/>
                <w:szCs w:val="24"/>
              </w:rPr>
            </w:pPr>
            <w:r w:rsidRPr="005C63F4">
              <w:rPr>
                <w:rStyle w:val="2a"/>
                <w:rFonts w:ascii="Times New Roman" w:hAnsi="Times New Roman" w:cs="Times New Roman"/>
                <w:color w:val="auto"/>
                <w:sz w:val="24"/>
                <w:szCs w:val="24"/>
              </w:rPr>
              <w:t xml:space="preserve">Консультации </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5A523D" w:rsidRPr="005C63F4" w:rsidRDefault="005A523D" w:rsidP="00474460">
            <w:pPr>
              <w:spacing w:after="0" w:line="240" w:lineRule="auto"/>
              <w:jc w:val="center"/>
              <w:rPr>
                <w:rStyle w:val="2a"/>
                <w:rFonts w:ascii="Times New Roman" w:hAnsi="Times New Roman" w:cs="Times New Roman"/>
                <w:color w:val="auto"/>
                <w:sz w:val="24"/>
                <w:szCs w:val="24"/>
              </w:rPr>
            </w:pPr>
            <w:r w:rsidRPr="005C63F4">
              <w:rPr>
                <w:rStyle w:val="2a"/>
                <w:rFonts w:ascii="Times New Roman" w:hAnsi="Times New Roman" w:cs="Times New Roman"/>
                <w:color w:val="auto"/>
                <w:sz w:val="24"/>
                <w:szCs w:val="24"/>
              </w:rPr>
              <w:t>6</w:t>
            </w:r>
          </w:p>
        </w:tc>
      </w:tr>
      <w:tr w:rsidR="005C63F4" w:rsidRPr="005C63F4" w:rsidTr="005A523D">
        <w:trPr>
          <w:trHeight w:hRule="exact" w:val="370"/>
        </w:trPr>
        <w:tc>
          <w:tcPr>
            <w:tcW w:w="5115" w:type="dxa"/>
            <w:tcBorders>
              <w:top w:val="single" w:sz="4" w:space="0" w:color="auto"/>
              <w:left w:val="single" w:sz="4" w:space="0" w:color="auto"/>
              <w:bottom w:val="single" w:sz="4" w:space="0" w:color="auto"/>
              <w:right w:val="single" w:sz="4" w:space="0" w:color="auto"/>
            </w:tcBorders>
            <w:shd w:val="clear" w:color="auto" w:fill="FFFFFF"/>
            <w:vAlign w:val="bottom"/>
          </w:tcPr>
          <w:p w:rsidR="005A523D" w:rsidRPr="005C63F4" w:rsidRDefault="005A523D" w:rsidP="00474460">
            <w:pPr>
              <w:spacing w:after="0" w:line="240" w:lineRule="auto"/>
              <w:jc w:val="center"/>
              <w:rPr>
                <w:rFonts w:ascii="Times New Roman" w:hAnsi="Times New Roman"/>
                <w:sz w:val="24"/>
                <w:szCs w:val="24"/>
              </w:rPr>
            </w:pPr>
            <w:r w:rsidRPr="005C63F4">
              <w:rPr>
                <w:rStyle w:val="281"/>
                <w:rFonts w:ascii="Times New Roman" w:hAnsi="Times New Roman" w:cs="Times New Roman"/>
                <w:color w:val="auto"/>
                <w:sz w:val="24"/>
                <w:szCs w:val="24"/>
              </w:rPr>
              <w:t>Промежуточная аттестация в форме экзамена</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bottom"/>
          </w:tcPr>
          <w:p w:rsidR="005A523D" w:rsidRPr="005C63F4" w:rsidRDefault="005A523D" w:rsidP="00474460">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5C63F4" w:rsidRPr="005C63F4" w:rsidTr="005A523D">
        <w:trPr>
          <w:trHeight w:hRule="exact" w:val="370"/>
        </w:trPr>
        <w:tc>
          <w:tcPr>
            <w:tcW w:w="5115" w:type="dxa"/>
            <w:tcBorders>
              <w:top w:val="single" w:sz="4" w:space="0" w:color="auto"/>
              <w:left w:val="single" w:sz="4" w:space="0" w:color="auto"/>
              <w:bottom w:val="single" w:sz="4" w:space="0" w:color="auto"/>
              <w:right w:val="single" w:sz="4" w:space="0" w:color="auto"/>
            </w:tcBorders>
            <w:shd w:val="clear" w:color="auto" w:fill="FFFFFF"/>
            <w:vAlign w:val="bottom"/>
          </w:tcPr>
          <w:p w:rsidR="005A523D" w:rsidRPr="005C63F4" w:rsidRDefault="005A523D" w:rsidP="00474460">
            <w:pPr>
              <w:spacing w:after="0" w:line="240" w:lineRule="auto"/>
              <w:jc w:val="center"/>
              <w:rPr>
                <w:rStyle w:val="281"/>
                <w:rFonts w:ascii="Times New Roman" w:hAnsi="Times New Roman" w:cs="Times New Roman"/>
                <w:b/>
                <w:color w:val="auto"/>
                <w:sz w:val="24"/>
                <w:szCs w:val="24"/>
              </w:rPr>
            </w:pPr>
            <w:r w:rsidRPr="005C63F4">
              <w:rPr>
                <w:rStyle w:val="281"/>
                <w:rFonts w:ascii="Times New Roman" w:hAnsi="Times New Roman" w:cs="Times New Roman"/>
                <w:b/>
                <w:color w:val="auto"/>
                <w:sz w:val="24"/>
                <w:szCs w:val="24"/>
              </w:rPr>
              <w:t xml:space="preserve">Всего </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bottom"/>
          </w:tcPr>
          <w:p w:rsidR="005A523D" w:rsidRPr="005C63F4" w:rsidRDefault="005A523D" w:rsidP="00474460">
            <w:pPr>
              <w:spacing w:after="0" w:line="240" w:lineRule="auto"/>
              <w:jc w:val="center"/>
              <w:rPr>
                <w:rFonts w:ascii="Times New Roman" w:hAnsi="Times New Roman"/>
                <w:b/>
                <w:sz w:val="24"/>
                <w:szCs w:val="24"/>
              </w:rPr>
            </w:pPr>
            <w:r w:rsidRPr="005C63F4">
              <w:rPr>
                <w:rFonts w:ascii="Times New Roman" w:hAnsi="Times New Roman"/>
                <w:b/>
                <w:sz w:val="24"/>
                <w:szCs w:val="24"/>
              </w:rPr>
              <w:t>90</w:t>
            </w:r>
          </w:p>
        </w:tc>
      </w:tr>
    </w:tbl>
    <w:p w:rsidR="00474460" w:rsidRPr="005C63F4" w:rsidRDefault="00474460" w:rsidP="001D45D4">
      <w:pPr>
        <w:spacing w:after="0"/>
        <w:ind w:firstLine="709"/>
        <w:jc w:val="center"/>
        <w:rPr>
          <w:rFonts w:ascii="Times New Roman" w:hAnsi="Times New Roman"/>
          <w:sz w:val="24"/>
        </w:rPr>
      </w:pPr>
    </w:p>
    <w:p w:rsidR="00474460" w:rsidRPr="005C63F4" w:rsidRDefault="00474460" w:rsidP="00474460">
      <w:pPr>
        <w:tabs>
          <w:tab w:val="left" w:pos="4008"/>
        </w:tabs>
        <w:jc w:val="center"/>
        <w:rPr>
          <w:rFonts w:ascii="Times New Roman" w:hAnsi="Times New Roman"/>
          <w:sz w:val="24"/>
          <w:szCs w:val="24"/>
        </w:rPr>
      </w:pPr>
      <w:bookmarkStart w:id="33" w:name="bookmark15"/>
      <w:r w:rsidRPr="005C63F4">
        <w:rPr>
          <w:rStyle w:val="35"/>
          <w:rFonts w:ascii="Times New Roman" w:hAnsi="Times New Roman" w:cs="Times New Roman"/>
          <w:color w:val="auto"/>
          <w:sz w:val="24"/>
          <w:szCs w:val="24"/>
        </w:rPr>
        <w:t>ХАРАКТЕРИСТИКА ОСНОВНЫХ ВИДОВ ДЕЯТЕЛЬНОСТИ СТУДЕНТОВ</w:t>
      </w:r>
      <w:bookmarkEnd w:id="33"/>
    </w:p>
    <w:tbl>
      <w:tblPr>
        <w:tblOverlap w:val="never"/>
        <w:tblW w:w="9205" w:type="dxa"/>
        <w:jc w:val="center"/>
        <w:tblLayout w:type="fixed"/>
        <w:tblCellMar>
          <w:left w:w="10" w:type="dxa"/>
          <w:right w:w="10" w:type="dxa"/>
        </w:tblCellMar>
        <w:tblLook w:val="04A0" w:firstRow="1" w:lastRow="0" w:firstColumn="1" w:lastColumn="0" w:noHBand="0" w:noVBand="1"/>
      </w:tblPr>
      <w:tblGrid>
        <w:gridCol w:w="2543"/>
        <w:gridCol w:w="6662"/>
      </w:tblGrid>
      <w:tr w:rsidR="005C63F4" w:rsidRPr="005C63F4" w:rsidTr="00CD3A94">
        <w:trPr>
          <w:trHeight w:hRule="exact" w:val="552"/>
          <w:jc w:val="center"/>
        </w:trPr>
        <w:tc>
          <w:tcPr>
            <w:tcW w:w="2543" w:type="dxa"/>
            <w:tcBorders>
              <w:top w:val="single" w:sz="4" w:space="0" w:color="auto"/>
              <w:left w:val="single" w:sz="4" w:space="0" w:color="auto"/>
              <w:bottom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sz w:val="24"/>
                <w:szCs w:val="24"/>
              </w:rPr>
            </w:pPr>
            <w:r w:rsidRPr="005C63F4">
              <w:rPr>
                <w:rStyle w:val="28pt"/>
                <w:rFonts w:ascii="Times New Roman" w:hAnsi="Times New Roman" w:cs="Times New Roman"/>
                <w:color w:val="auto"/>
                <w:sz w:val="24"/>
                <w:szCs w:val="24"/>
              </w:rPr>
              <w:t>Содержание обучения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474460" w:rsidRPr="005C63F4" w:rsidRDefault="00474460" w:rsidP="00474460">
            <w:pPr>
              <w:spacing w:after="0" w:line="240" w:lineRule="auto"/>
              <w:jc w:val="center"/>
              <w:rPr>
                <w:rFonts w:ascii="Times New Roman" w:hAnsi="Times New Roman"/>
                <w:sz w:val="24"/>
                <w:szCs w:val="24"/>
              </w:rPr>
            </w:pPr>
            <w:r w:rsidRPr="005C63F4">
              <w:rPr>
                <w:rStyle w:val="28pt"/>
                <w:rFonts w:ascii="Times New Roman" w:hAnsi="Times New Roman" w:cs="Times New Roman"/>
                <w:color w:val="auto"/>
                <w:sz w:val="24"/>
                <w:szCs w:val="24"/>
              </w:rPr>
              <w:t>Характеристика основных видов учебной деятельности студентов (на уровне учебных действий)</w:t>
            </w:r>
          </w:p>
        </w:tc>
      </w:tr>
      <w:tr w:rsidR="005C63F4" w:rsidRPr="005C63F4" w:rsidTr="00CD3A94">
        <w:trPr>
          <w:trHeight w:hRule="exact" w:val="4185"/>
          <w:jc w:val="center"/>
        </w:trPr>
        <w:tc>
          <w:tcPr>
            <w:tcW w:w="2543" w:type="dxa"/>
            <w:tcBorders>
              <w:top w:val="single" w:sz="4" w:space="0" w:color="auto"/>
              <w:left w:val="single" w:sz="4" w:space="0" w:color="auto"/>
              <w:bottom w:val="single" w:sz="4" w:space="0" w:color="auto"/>
              <w:right w:val="single" w:sz="4" w:space="0" w:color="auto"/>
            </w:tcBorders>
            <w:shd w:val="clear" w:color="auto" w:fill="FFFFFF"/>
          </w:tcPr>
          <w:p w:rsidR="00474460" w:rsidRPr="005C63F4" w:rsidRDefault="00474460" w:rsidP="00474460">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lastRenderedPageBreak/>
              <w:t>Введение</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474460" w:rsidRPr="005C63F4" w:rsidRDefault="00474460" w:rsidP="0007705E">
            <w:pPr>
              <w:widowControl w:val="0"/>
              <w:numPr>
                <w:ilvl w:val="0"/>
                <w:numId w:val="21"/>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Извлекать из разных источников и преобразовывать инфор</w:t>
            </w:r>
            <w:r w:rsidRPr="005C63F4">
              <w:rPr>
                <w:rStyle w:val="2a"/>
                <w:rFonts w:ascii="Times New Roman" w:hAnsi="Times New Roman" w:cs="Times New Roman"/>
                <w:color w:val="auto"/>
                <w:sz w:val="24"/>
                <w:szCs w:val="24"/>
              </w:rPr>
              <w:softHyphen/>
              <w:t>мацию о языке как развивающемся явлении, о связи языка и культуры;</w:t>
            </w:r>
          </w:p>
          <w:p w:rsidR="00474460" w:rsidRPr="005C63F4" w:rsidRDefault="00474460" w:rsidP="0007705E">
            <w:pPr>
              <w:widowControl w:val="0"/>
              <w:numPr>
                <w:ilvl w:val="0"/>
                <w:numId w:val="21"/>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474460" w:rsidRPr="005C63F4" w:rsidRDefault="00474460" w:rsidP="0007705E">
            <w:pPr>
              <w:widowControl w:val="0"/>
              <w:numPr>
                <w:ilvl w:val="0"/>
                <w:numId w:val="21"/>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составлять связное высказывание (сочинение-рассуждение) в устной или письменной форме;</w:t>
            </w:r>
          </w:p>
          <w:p w:rsidR="00474460" w:rsidRPr="005C63F4" w:rsidRDefault="00474460" w:rsidP="0007705E">
            <w:pPr>
              <w:widowControl w:val="0"/>
              <w:numPr>
                <w:ilvl w:val="0"/>
                <w:numId w:val="21"/>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приводить примеры, которые доказывают, что изучение языка позволяет лучше узнать историю и культуру страны;</w:t>
            </w:r>
          </w:p>
          <w:p w:rsidR="00474460" w:rsidRPr="005C63F4" w:rsidRDefault="00474460" w:rsidP="0007705E">
            <w:pPr>
              <w:widowControl w:val="0"/>
              <w:numPr>
                <w:ilvl w:val="0"/>
                <w:numId w:val="21"/>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определять тему, основную мысль текстов о роли русского языка в жизни общества;</w:t>
            </w:r>
          </w:p>
          <w:p w:rsidR="00474460" w:rsidRPr="005C63F4" w:rsidRDefault="00474460" w:rsidP="0007705E">
            <w:pPr>
              <w:widowControl w:val="0"/>
              <w:numPr>
                <w:ilvl w:val="0"/>
                <w:numId w:val="21"/>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вычитывать разные виды информации; проводить языковой разбор текстов; извлекать информацию из разных источников (таблиц, схем);</w:t>
            </w:r>
          </w:p>
          <w:p w:rsidR="00474460" w:rsidRPr="005C63F4" w:rsidRDefault="00474460" w:rsidP="0007705E">
            <w:pPr>
              <w:widowControl w:val="0"/>
              <w:numPr>
                <w:ilvl w:val="0"/>
                <w:numId w:val="21"/>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преобразовывать информацию; строить рассуждение о роли русского языка в жизни человека</w:t>
            </w:r>
          </w:p>
        </w:tc>
      </w:tr>
      <w:tr w:rsidR="005C63F4" w:rsidRPr="005C63F4" w:rsidTr="00CD3A94">
        <w:trPr>
          <w:trHeight w:hRule="exact" w:val="9932"/>
          <w:jc w:val="center"/>
        </w:trPr>
        <w:tc>
          <w:tcPr>
            <w:tcW w:w="2543" w:type="dxa"/>
            <w:tcBorders>
              <w:top w:val="single" w:sz="4" w:space="0" w:color="auto"/>
              <w:left w:val="single" w:sz="4" w:space="0" w:color="auto"/>
              <w:bottom w:val="single" w:sz="4" w:space="0" w:color="auto"/>
            </w:tcBorders>
            <w:shd w:val="clear" w:color="auto" w:fill="FFFFFF"/>
          </w:tcPr>
          <w:p w:rsidR="00474460" w:rsidRPr="005C63F4" w:rsidRDefault="00474460" w:rsidP="00474460">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t>Язык и речь. Функцио</w:t>
            </w:r>
            <w:r w:rsidRPr="005C63F4">
              <w:rPr>
                <w:rStyle w:val="2a"/>
                <w:rFonts w:ascii="Times New Roman" w:hAnsi="Times New Roman" w:cs="Times New Roman"/>
                <w:color w:val="auto"/>
                <w:sz w:val="24"/>
                <w:szCs w:val="24"/>
              </w:rPr>
              <w:softHyphen/>
              <w:t>нальные стили речи</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Выразительно читать текст, определять тему, функциональ</w:t>
            </w:r>
            <w:r w:rsidRPr="005C63F4">
              <w:rPr>
                <w:rStyle w:val="2a"/>
                <w:rFonts w:ascii="Times New Roman" w:hAnsi="Times New Roman" w:cs="Times New Roman"/>
                <w:color w:val="auto"/>
                <w:sz w:val="24"/>
                <w:szCs w:val="24"/>
              </w:rPr>
              <w:softHyphen/>
              <w:t>ный тип речи, формулировать основную мысль художествен</w:t>
            </w:r>
            <w:r w:rsidRPr="005C63F4">
              <w:rPr>
                <w:rStyle w:val="2a"/>
                <w:rFonts w:ascii="Times New Roman" w:hAnsi="Times New Roman" w:cs="Times New Roman"/>
                <w:color w:val="auto"/>
                <w:sz w:val="24"/>
                <w:szCs w:val="24"/>
              </w:rPr>
              <w:softHyphen/>
              <w:t>ных текстов;</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вычитывать разные виды информации;</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характеризовать средства и способы связи предложений в тексте;</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выполнять лингвостилистический анализ текста; определять авторскую позицию в тексте; высказывать свою точку зрения по проблеме текста;</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характеризовать изобразительно-выразительные средства языка, указывать их роль в идейно-художественном содержании текста;</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анализировать речь с точки зрения правильности, точности, вы</w:t>
            </w:r>
            <w:r w:rsidRPr="005C63F4">
              <w:rPr>
                <w:rStyle w:val="2a"/>
                <w:rFonts w:ascii="Times New Roman" w:hAnsi="Times New Roman" w:cs="Times New Roman"/>
                <w:color w:val="auto"/>
                <w:sz w:val="24"/>
                <w:szCs w:val="24"/>
              </w:rPr>
              <w:softHyphen/>
              <w:t>разительности, уместности употребления языковых средств;</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подбирать примеры по темам, взятым из изучаемых художе</w:t>
            </w:r>
            <w:r w:rsidRPr="005C63F4">
              <w:rPr>
                <w:rStyle w:val="2a"/>
                <w:rFonts w:ascii="Times New Roman" w:hAnsi="Times New Roman" w:cs="Times New Roman"/>
                <w:color w:val="auto"/>
                <w:sz w:val="24"/>
                <w:szCs w:val="24"/>
              </w:rPr>
              <w:softHyphen/>
              <w:t>ственных произведений;</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w:t>
            </w:r>
            <w:r w:rsidRPr="005C63F4">
              <w:rPr>
                <w:rStyle w:val="2a"/>
                <w:rFonts w:ascii="Times New Roman" w:hAnsi="Times New Roman" w:cs="Times New Roman"/>
                <w:color w:val="auto"/>
                <w:sz w:val="24"/>
                <w:szCs w:val="24"/>
              </w:rPr>
              <w:softHyphen/>
              <w:t>го литературного языка;</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исправлять речевые недостатки, редактировать текст;</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выступать перед аудиторией сверстников с небольшими ин</w:t>
            </w:r>
            <w:r w:rsidRPr="005C63F4">
              <w:rPr>
                <w:rStyle w:val="2a"/>
                <w:rFonts w:ascii="Times New Roman" w:hAnsi="Times New Roman" w:cs="Times New Roman"/>
                <w:color w:val="auto"/>
                <w:sz w:val="24"/>
                <w:szCs w:val="24"/>
              </w:rPr>
              <w:softHyphen/>
              <w:t>формационными сообщениями, докладами на учебно-научную тему;</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анализировать и сравнивать русский речевой этикет с речевым этикетом отдельных народов России и мира;</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различать тексты разных функциональных стилей (экстра</w:t>
            </w:r>
            <w:r w:rsidRPr="005C63F4">
              <w:rPr>
                <w:rStyle w:val="2a"/>
                <w:rFonts w:ascii="Times New Roman" w:hAnsi="Times New Roman" w:cs="Times New Roman"/>
                <w:color w:val="auto"/>
                <w:sz w:val="24"/>
                <w:szCs w:val="24"/>
              </w:rPr>
              <w:softHyphen/>
              <w:t>лингвистические особенности, лингвистические особенности на уровне употребления лексических средств, типичных син</w:t>
            </w:r>
            <w:r w:rsidRPr="005C63F4">
              <w:rPr>
                <w:rStyle w:val="2a"/>
                <w:rFonts w:ascii="Times New Roman" w:hAnsi="Times New Roman" w:cs="Times New Roman"/>
                <w:color w:val="auto"/>
                <w:sz w:val="24"/>
                <w:szCs w:val="24"/>
              </w:rPr>
              <w:softHyphen/>
              <w:t>таксических конструкций);</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анализировать тексты разных жанров научного (учебно</w:t>
            </w:r>
            <w:r w:rsidRPr="005C63F4">
              <w:rPr>
                <w:rStyle w:val="2a"/>
                <w:rFonts w:ascii="Times New Roman" w:hAnsi="Times New Roman" w:cs="Times New Roman"/>
                <w:color w:val="auto"/>
                <w:sz w:val="24"/>
                <w:szCs w:val="24"/>
              </w:rPr>
              <w:softHyphen/>
              <w:t>научного), публицистического, официально-делового стилей, разговорной речи;</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474460" w:rsidRPr="005C63F4" w:rsidRDefault="00474460" w:rsidP="0007705E">
            <w:pPr>
              <w:widowControl w:val="0"/>
              <w:numPr>
                <w:ilvl w:val="0"/>
                <w:numId w:val="22"/>
              </w:numPr>
              <w:tabs>
                <w:tab w:val="left" w:pos="-57"/>
              </w:tabs>
              <w:spacing w:after="0" w:line="240" w:lineRule="auto"/>
              <w:ind w:hanging="340"/>
              <w:jc w:val="both"/>
              <w:rPr>
                <w:rFonts w:ascii="Times New Roman" w:hAnsi="Times New Roman"/>
                <w:sz w:val="24"/>
                <w:szCs w:val="24"/>
              </w:rPr>
            </w:pPr>
            <w:r w:rsidRPr="005C63F4">
              <w:rPr>
                <w:rStyle w:val="2a"/>
                <w:rFonts w:ascii="Times New Roman" w:hAnsi="Times New Roman" w:cs="Times New Roman"/>
                <w:color w:val="auto"/>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r w:rsidR="005C63F4" w:rsidRPr="005C63F4" w:rsidTr="00CD3A94">
        <w:trPr>
          <w:trHeight w:hRule="exact" w:val="3681"/>
          <w:jc w:val="center"/>
        </w:trPr>
        <w:tc>
          <w:tcPr>
            <w:tcW w:w="2543" w:type="dxa"/>
            <w:tcBorders>
              <w:top w:val="single" w:sz="4" w:space="0" w:color="auto"/>
              <w:left w:val="single" w:sz="4" w:space="0" w:color="auto"/>
              <w:bottom w:val="single" w:sz="4" w:space="0" w:color="auto"/>
              <w:right w:val="single" w:sz="4" w:space="0" w:color="auto"/>
            </w:tcBorders>
            <w:shd w:val="clear" w:color="auto" w:fill="FFFFFF"/>
          </w:tcPr>
          <w:p w:rsidR="00474460" w:rsidRPr="005C63F4" w:rsidRDefault="00474460" w:rsidP="00474460">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lastRenderedPageBreak/>
              <w:t>Фонетика, орфоэпия, графика, орфография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474460" w:rsidRPr="005C63F4" w:rsidRDefault="00474460" w:rsidP="0007705E">
            <w:pPr>
              <w:widowControl w:val="0"/>
              <w:numPr>
                <w:ilvl w:val="0"/>
                <w:numId w:val="23"/>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Проводить фонетический разбор; извлекать необходимую ин</w:t>
            </w:r>
            <w:r w:rsidRPr="005C63F4">
              <w:rPr>
                <w:rStyle w:val="2a"/>
                <w:rFonts w:ascii="Times New Roman" w:hAnsi="Times New Roman" w:cs="Times New Roman"/>
                <w:color w:val="auto"/>
                <w:sz w:val="24"/>
                <w:szCs w:val="24"/>
              </w:rPr>
              <w:softHyphen/>
              <w:t>формацию по изучаемой теме из таблиц, схем учебника;</w:t>
            </w:r>
          </w:p>
          <w:p w:rsidR="00474460" w:rsidRPr="005C63F4" w:rsidRDefault="00474460" w:rsidP="0007705E">
            <w:pPr>
              <w:widowControl w:val="0"/>
              <w:numPr>
                <w:ilvl w:val="0"/>
                <w:numId w:val="23"/>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474460" w:rsidRPr="005C63F4" w:rsidRDefault="00474460" w:rsidP="0007705E">
            <w:pPr>
              <w:widowControl w:val="0"/>
              <w:numPr>
                <w:ilvl w:val="0"/>
                <w:numId w:val="23"/>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474460" w:rsidRPr="005C63F4" w:rsidRDefault="00474460" w:rsidP="0007705E">
            <w:pPr>
              <w:widowControl w:val="0"/>
              <w:numPr>
                <w:ilvl w:val="0"/>
                <w:numId w:val="23"/>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проводить операции синтеза и анализа с целью обобщения признаков, характеристик, фактов и т.д.;</w:t>
            </w:r>
          </w:p>
          <w:p w:rsidR="00474460" w:rsidRPr="005C63F4" w:rsidRDefault="00474460" w:rsidP="0007705E">
            <w:pPr>
              <w:widowControl w:val="0"/>
              <w:numPr>
                <w:ilvl w:val="0"/>
                <w:numId w:val="23"/>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извлекать необходимую информацию из орфоэпических сло</w:t>
            </w:r>
            <w:r w:rsidRPr="005C63F4">
              <w:rPr>
                <w:rStyle w:val="2a"/>
                <w:rFonts w:ascii="Times New Roman" w:hAnsi="Times New Roman" w:cs="Times New Roman"/>
                <w:color w:val="auto"/>
                <w:sz w:val="24"/>
                <w:szCs w:val="24"/>
              </w:rPr>
              <w:softHyphen/>
              <w:t>варей и справочников; опознавать основные выразительные средства фонетики (звукопись)</w:t>
            </w:r>
          </w:p>
        </w:tc>
      </w:tr>
      <w:tr w:rsidR="005C63F4" w:rsidRPr="005C63F4" w:rsidTr="00CD3A94">
        <w:trPr>
          <w:trHeight w:hRule="exact" w:val="3695"/>
          <w:jc w:val="center"/>
        </w:trPr>
        <w:tc>
          <w:tcPr>
            <w:tcW w:w="2543" w:type="dxa"/>
            <w:tcBorders>
              <w:top w:val="single" w:sz="4" w:space="0" w:color="auto"/>
              <w:left w:val="single" w:sz="4" w:space="0" w:color="auto"/>
            </w:tcBorders>
            <w:shd w:val="clear" w:color="auto" w:fill="FFFFFF"/>
          </w:tcPr>
          <w:p w:rsidR="00474460" w:rsidRPr="005C63F4" w:rsidRDefault="00474460" w:rsidP="00474460">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t>Лексикология и фразеология</w:t>
            </w:r>
          </w:p>
        </w:tc>
        <w:tc>
          <w:tcPr>
            <w:tcW w:w="6662" w:type="dxa"/>
            <w:tcBorders>
              <w:top w:val="single" w:sz="4" w:space="0" w:color="auto"/>
              <w:left w:val="single" w:sz="4" w:space="0" w:color="auto"/>
              <w:right w:val="single" w:sz="4" w:space="0" w:color="auto"/>
            </w:tcBorders>
            <w:shd w:val="clear" w:color="auto" w:fill="FFFFFF"/>
            <w:vAlign w:val="bottom"/>
          </w:tcPr>
          <w:p w:rsidR="00474460" w:rsidRPr="005C63F4" w:rsidRDefault="00474460" w:rsidP="0007705E">
            <w:pPr>
              <w:widowControl w:val="0"/>
              <w:numPr>
                <w:ilvl w:val="0"/>
                <w:numId w:val="24"/>
              </w:numPr>
              <w:tabs>
                <w:tab w:val="left" w:pos="-122"/>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r w:rsidRPr="005C63F4">
              <w:rPr>
                <w:rStyle w:val="2b"/>
                <w:rFonts w:ascii="Times New Roman" w:hAnsi="Times New Roman" w:cs="Times New Roman"/>
                <w:color w:val="auto"/>
                <w:sz w:val="24"/>
                <w:szCs w:val="24"/>
              </w:rPr>
              <w:t>;</w:t>
            </w:r>
          </w:p>
          <w:p w:rsidR="00474460" w:rsidRPr="005C63F4" w:rsidRDefault="00474460" w:rsidP="0007705E">
            <w:pPr>
              <w:widowControl w:val="0"/>
              <w:numPr>
                <w:ilvl w:val="0"/>
                <w:numId w:val="24"/>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474460" w:rsidRPr="005C63F4" w:rsidRDefault="00474460" w:rsidP="0007705E">
            <w:pPr>
              <w:widowControl w:val="0"/>
              <w:numPr>
                <w:ilvl w:val="0"/>
                <w:numId w:val="24"/>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познавать основные виды тропов, построенных на переносном значении слова (метафора, эпитет, олицетворение)</w:t>
            </w:r>
          </w:p>
        </w:tc>
      </w:tr>
      <w:tr w:rsidR="005C63F4" w:rsidRPr="005C63F4" w:rsidTr="00CD3A94">
        <w:trPr>
          <w:trHeight w:hRule="exact" w:val="4541"/>
          <w:jc w:val="center"/>
        </w:trPr>
        <w:tc>
          <w:tcPr>
            <w:tcW w:w="2543" w:type="dxa"/>
            <w:tcBorders>
              <w:top w:val="single" w:sz="4" w:space="0" w:color="auto"/>
              <w:left w:val="single" w:sz="4" w:space="0" w:color="auto"/>
            </w:tcBorders>
            <w:shd w:val="clear" w:color="auto" w:fill="FFFFFF"/>
          </w:tcPr>
          <w:p w:rsidR="00474460" w:rsidRPr="005C63F4" w:rsidRDefault="00474460" w:rsidP="00474460">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t>Морфемика,</w:t>
            </w:r>
          </w:p>
          <w:p w:rsidR="00474460" w:rsidRPr="005C63F4" w:rsidRDefault="00474460" w:rsidP="00474460">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t>словообразование,</w:t>
            </w:r>
          </w:p>
          <w:p w:rsidR="00474460" w:rsidRPr="005C63F4" w:rsidRDefault="00474460" w:rsidP="00474460">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t>орфография</w:t>
            </w:r>
          </w:p>
        </w:tc>
        <w:tc>
          <w:tcPr>
            <w:tcW w:w="6662" w:type="dxa"/>
            <w:tcBorders>
              <w:top w:val="single" w:sz="4" w:space="0" w:color="auto"/>
              <w:left w:val="single" w:sz="4" w:space="0" w:color="auto"/>
              <w:right w:val="single" w:sz="4" w:space="0" w:color="auto"/>
            </w:tcBorders>
            <w:shd w:val="clear" w:color="auto" w:fill="FFFFFF"/>
            <w:vAlign w:val="center"/>
          </w:tcPr>
          <w:p w:rsidR="00474460" w:rsidRPr="005C63F4" w:rsidRDefault="00474460" w:rsidP="0007705E">
            <w:pPr>
              <w:widowControl w:val="0"/>
              <w:numPr>
                <w:ilvl w:val="0"/>
                <w:numId w:val="25"/>
              </w:numPr>
              <w:tabs>
                <w:tab w:val="left" w:pos="-122"/>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Опознавать, наблюдать изучаемое языковое явление, извле</w:t>
            </w:r>
            <w:r w:rsidRPr="005C63F4">
              <w:rPr>
                <w:rStyle w:val="2a"/>
                <w:rFonts w:ascii="Times New Roman" w:hAnsi="Times New Roman" w:cs="Times New Roman"/>
                <w:color w:val="auto"/>
                <w:sz w:val="24"/>
                <w:szCs w:val="24"/>
              </w:rPr>
              <w:softHyphen/>
              <w:t>кать его из текста;</w:t>
            </w:r>
          </w:p>
          <w:p w:rsidR="00474460" w:rsidRPr="005C63F4" w:rsidRDefault="00474460" w:rsidP="0007705E">
            <w:pPr>
              <w:widowControl w:val="0"/>
              <w:numPr>
                <w:ilvl w:val="0"/>
                <w:numId w:val="25"/>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проводить морфемный, словообразовательный, этимологиче</w:t>
            </w:r>
            <w:r w:rsidRPr="005C63F4">
              <w:rPr>
                <w:rStyle w:val="2a"/>
                <w:rFonts w:ascii="Times New Roman" w:hAnsi="Times New Roman" w:cs="Times New Roman"/>
                <w:color w:val="auto"/>
                <w:sz w:val="24"/>
                <w:szCs w:val="24"/>
              </w:rPr>
              <w:softHyphen/>
              <w:t>ский, орфографический анализ;</w:t>
            </w:r>
          </w:p>
          <w:p w:rsidR="00474460" w:rsidRPr="005C63F4" w:rsidRDefault="00474460" w:rsidP="0007705E">
            <w:pPr>
              <w:widowControl w:val="0"/>
              <w:numPr>
                <w:ilvl w:val="0"/>
                <w:numId w:val="25"/>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извлекать необходимую информацию по изучаемой теме из таблиц, схем учебника;</w:t>
            </w:r>
          </w:p>
          <w:p w:rsidR="00474460" w:rsidRPr="005C63F4" w:rsidRDefault="00474460" w:rsidP="0007705E">
            <w:pPr>
              <w:widowControl w:val="0"/>
              <w:numPr>
                <w:ilvl w:val="0"/>
                <w:numId w:val="25"/>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характеризовать словообразовательные цепочки и словообра</w:t>
            </w:r>
            <w:r w:rsidRPr="005C63F4">
              <w:rPr>
                <w:rStyle w:val="2a"/>
                <w:rFonts w:ascii="Times New Roman" w:hAnsi="Times New Roman" w:cs="Times New Roman"/>
                <w:color w:val="auto"/>
                <w:sz w:val="24"/>
                <w:szCs w:val="24"/>
              </w:rPr>
              <w:softHyphen/>
              <w:t>зовательные гнезда, устанавливая смысловую и структурную связь однокоренных слов;</w:t>
            </w:r>
          </w:p>
          <w:p w:rsidR="00474460" w:rsidRPr="005C63F4" w:rsidRDefault="00474460" w:rsidP="0007705E">
            <w:pPr>
              <w:widowControl w:val="0"/>
              <w:numPr>
                <w:ilvl w:val="0"/>
                <w:numId w:val="25"/>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опознавать основные выразительные средства словообразова</w:t>
            </w:r>
            <w:r w:rsidRPr="005C63F4">
              <w:rPr>
                <w:rStyle w:val="2a"/>
                <w:rFonts w:ascii="Times New Roman" w:hAnsi="Times New Roman" w:cs="Times New Roman"/>
                <w:color w:val="auto"/>
                <w:sz w:val="24"/>
                <w:szCs w:val="24"/>
              </w:rPr>
              <w:softHyphen/>
              <w:t>ния в художественной речи и оценивать их</w:t>
            </w:r>
            <w:r w:rsidRPr="005C63F4">
              <w:rPr>
                <w:rStyle w:val="2b"/>
                <w:rFonts w:ascii="Times New Roman" w:hAnsi="Times New Roman" w:cs="Times New Roman"/>
                <w:color w:val="auto"/>
                <w:sz w:val="24"/>
                <w:szCs w:val="24"/>
              </w:rPr>
              <w:t>;</w:t>
            </w:r>
          </w:p>
          <w:p w:rsidR="00474460" w:rsidRPr="005C63F4" w:rsidRDefault="00474460" w:rsidP="0007705E">
            <w:pPr>
              <w:widowControl w:val="0"/>
              <w:numPr>
                <w:ilvl w:val="0"/>
                <w:numId w:val="25"/>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извлекать необходимую информацию из морфемных, слово</w:t>
            </w:r>
            <w:r w:rsidRPr="005C63F4">
              <w:rPr>
                <w:rStyle w:val="2a"/>
                <w:rFonts w:ascii="Times New Roman" w:hAnsi="Times New Roman" w:cs="Times New Roman"/>
                <w:color w:val="auto"/>
                <w:sz w:val="24"/>
                <w:szCs w:val="24"/>
              </w:rPr>
              <w:softHyphen/>
              <w:t>образовательных и этимологических словарей и справочников, в том числе мультимедийных;</w:t>
            </w:r>
          </w:p>
          <w:p w:rsidR="00474460" w:rsidRPr="005C63F4" w:rsidRDefault="00474460" w:rsidP="0007705E">
            <w:pPr>
              <w:widowControl w:val="0"/>
              <w:numPr>
                <w:ilvl w:val="0"/>
                <w:numId w:val="25"/>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использовать этимологическую справку для объяснения право</w:t>
            </w:r>
            <w:r w:rsidRPr="005C63F4">
              <w:rPr>
                <w:rStyle w:val="2a"/>
                <w:rFonts w:ascii="Times New Roman" w:hAnsi="Times New Roman" w:cs="Times New Roman"/>
                <w:color w:val="auto"/>
                <w:sz w:val="24"/>
                <w:szCs w:val="24"/>
              </w:rPr>
              <w:softHyphen/>
              <w:t>писания и лексического значения слова</w:t>
            </w:r>
          </w:p>
        </w:tc>
      </w:tr>
      <w:tr w:rsidR="005C63F4" w:rsidRPr="005C63F4" w:rsidTr="00CD3A94">
        <w:trPr>
          <w:trHeight w:hRule="exact" w:val="4960"/>
          <w:jc w:val="center"/>
        </w:trPr>
        <w:tc>
          <w:tcPr>
            <w:tcW w:w="2543" w:type="dxa"/>
            <w:tcBorders>
              <w:top w:val="single" w:sz="4" w:space="0" w:color="auto"/>
              <w:left w:val="single" w:sz="4" w:space="0" w:color="auto"/>
              <w:bottom w:val="single" w:sz="4" w:space="0" w:color="auto"/>
            </w:tcBorders>
            <w:shd w:val="clear" w:color="auto" w:fill="FFFFFF"/>
          </w:tcPr>
          <w:p w:rsidR="00474460" w:rsidRPr="005C63F4" w:rsidRDefault="00474460" w:rsidP="00474460">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lastRenderedPageBreak/>
              <w:t>Морфология и орфография</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rsidR="00474460" w:rsidRPr="005C63F4" w:rsidRDefault="00474460" w:rsidP="0007705E">
            <w:pPr>
              <w:widowControl w:val="0"/>
              <w:numPr>
                <w:ilvl w:val="0"/>
                <w:numId w:val="26"/>
              </w:numPr>
              <w:tabs>
                <w:tab w:val="left" w:pos="-122"/>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Опознавать, наблюдать изучаемое языковое явление, извле</w:t>
            </w:r>
            <w:r w:rsidRPr="005C63F4">
              <w:rPr>
                <w:rStyle w:val="2a"/>
                <w:rFonts w:ascii="Times New Roman" w:hAnsi="Times New Roman" w:cs="Times New Roman"/>
                <w:color w:val="auto"/>
                <w:sz w:val="24"/>
                <w:szCs w:val="24"/>
              </w:rPr>
              <w:softHyphen/>
              <w:t>кать его из текста, анализировать с точки зрения текстообра</w:t>
            </w:r>
            <w:r w:rsidRPr="005C63F4">
              <w:rPr>
                <w:rStyle w:val="2a"/>
                <w:rFonts w:ascii="Times New Roman" w:hAnsi="Times New Roman" w:cs="Times New Roman"/>
                <w:color w:val="auto"/>
                <w:sz w:val="24"/>
                <w:szCs w:val="24"/>
              </w:rPr>
              <w:softHyphen/>
              <w:t>зующей роли;</w:t>
            </w:r>
          </w:p>
          <w:p w:rsidR="00474460" w:rsidRPr="005C63F4" w:rsidRDefault="00474460" w:rsidP="0007705E">
            <w:pPr>
              <w:widowControl w:val="0"/>
              <w:numPr>
                <w:ilvl w:val="0"/>
                <w:numId w:val="26"/>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проводить морфологический, орфографический, пунктуаци</w:t>
            </w:r>
            <w:r w:rsidRPr="005C63F4">
              <w:rPr>
                <w:rStyle w:val="2a"/>
                <w:rFonts w:ascii="Times New Roman" w:hAnsi="Times New Roman" w:cs="Times New Roman"/>
                <w:color w:val="auto"/>
                <w:sz w:val="24"/>
                <w:szCs w:val="24"/>
              </w:rPr>
              <w:softHyphen/>
              <w:t>онный анализ;</w:t>
            </w:r>
          </w:p>
          <w:p w:rsidR="00474460" w:rsidRPr="005C63F4" w:rsidRDefault="00474460" w:rsidP="0007705E">
            <w:pPr>
              <w:widowControl w:val="0"/>
              <w:numPr>
                <w:ilvl w:val="0"/>
                <w:numId w:val="26"/>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извлекать необходимую информацию по изучаемой теме из таблиц, схем учебника; строить рассуждения с целью анализа проделанной работы;</w:t>
            </w:r>
          </w:p>
          <w:p w:rsidR="00474460" w:rsidRPr="005C63F4" w:rsidRDefault="00474460" w:rsidP="0007705E">
            <w:pPr>
              <w:widowControl w:val="0"/>
              <w:numPr>
                <w:ilvl w:val="0"/>
                <w:numId w:val="26"/>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определять круг орфографических и пунктуационных правил, по которым следует ориентироваться в конкретном случае;</w:t>
            </w:r>
          </w:p>
          <w:p w:rsidR="00474460" w:rsidRPr="005C63F4" w:rsidRDefault="00474460" w:rsidP="0007705E">
            <w:pPr>
              <w:widowControl w:val="0"/>
              <w:numPr>
                <w:ilvl w:val="0"/>
                <w:numId w:val="26"/>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проводить операции синтеза и анализа с целью обобщения при</w:t>
            </w:r>
            <w:r w:rsidRPr="005C63F4">
              <w:rPr>
                <w:rStyle w:val="2a"/>
                <w:rFonts w:ascii="Times New Roman" w:hAnsi="Times New Roman" w:cs="Times New Roman"/>
                <w:color w:val="auto"/>
                <w:sz w:val="24"/>
                <w:szCs w:val="24"/>
              </w:rPr>
              <w:softHyphen/>
              <w:t>знаков, характеристик, фактов и т. д.; подбирать примеры по теме из художественных текстов изучаемых произведений;</w:t>
            </w:r>
          </w:p>
          <w:p w:rsidR="00474460" w:rsidRPr="005C63F4" w:rsidRDefault="00474460" w:rsidP="0007705E">
            <w:pPr>
              <w:widowControl w:val="0"/>
              <w:numPr>
                <w:ilvl w:val="0"/>
                <w:numId w:val="26"/>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w:t>
            </w:r>
            <w:r w:rsidRPr="005C63F4">
              <w:rPr>
                <w:rStyle w:val="2a"/>
                <w:rFonts w:ascii="Times New Roman" w:hAnsi="Times New Roman" w:cs="Times New Roman"/>
                <w:color w:val="auto"/>
                <w:sz w:val="24"/>
                <w:szCs w:val="24"/>
              </w:rPr>
              <w:softHyphen/>
              <w:t>грамм, пунктограмм;</w:t>
            </w:r>
          </w:p>
        </w:tc>
      </w:tr>
    </w:tbl>
    <w:p w:rsidR="00474460" w:rsidRPr="005C63F4" w:rsidRDefault="00474460" w:rsidP="00474460">
      <w:pPr>
        <w:spacing w:line="240" w:lineRule="auto"/>
        <w:rPr>
          <w:rFonts w:ascii="Times New Roman" w:hAnsi="Times New Roman"/>
          <w:sz w:val="24"/>
          <w:szCs w:val="24"/>
        </w:rPr>
      </w:pPr>
    </w:p>
    <w:p w:rsidR="00474460" w:rsidRPr="005C63F4" w:rsidRDefault="00474460" w:rsidP="00474460">
      <w:pPr>
        <w:rPr>
          <w:sz w:val="2"/>
          <w:szCs w:val="2"/>
        </w:rPr>
        <w:sectPr w:rsidR="00474460" w:rsidRPr="005C63F4">
          <w:pgSz w:w="11900" w:h="16840"/>
          <w:pgMar w:top="1371" w:right="1299" w:bottom="1261" w:left="169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01"/>
        <w:gridCol w:w="6403"/>
      </w:tblGrid>
      <w:tr w:rsidR="005C63F4" w:rsidRPr="005C63F4" w:rsidTr="00474460">
        <w:trPr>
          <w:trHeight w:hRule="exact" w:val="552"/>
          <w:jc w:val="center"/>
        </w:trPr>
        <w:tc>
          <w:tcPr>
            <w:tcW w:w="2501" w:type="dxa"/>
            <w:tcBorders>
              <w:top w:val="single" w:sz="4" w:space="0" w:color="auto"/>
              <w:left w:val="single" w:sz="4" w:space="0" w:color="auto"/>
            </w:tcBorders>
            <w:shd w:val="clear" w:color="auto" w:fill="FFFFFF"/>
            <w:vAlign w:val="center"/>
          </w:tcPr>
          <w:p w:rsidR="00474460" w:rsidRPr="005C63F4" w:rsidRDefault="00474460" w:rsidP="00474460">
            <w:pPr>
              <w:spacing w:after="0" w:line="240" w:lineRule="auto"/>
              <w:jc w:val="center"/>
              <w:rPr>
                <w:rFonts w:ascii="Times New Roman" w:hAnsi="Times New Roman"/>
                <w:sz w:val="24"/>
                <w:szCs w:val="24"/>
              </w:rPr>
            </w:pPr>
            <w:r w:rsidRPr="005C63F4">
              <w:rPr>
                <w:rStyle w:val="2a"/>
                <w:rFonts w:ascii="Times New Roman" w:hAnsi="Times New Roman" w:cs="Times New Roman"/>
                <w:color w:val="auto"/>
                <w:sz w:val="24"/>
                <w:szCs w:val="24"/>
              </w:rPr>
              <w:lastRenderedPageBreak/>
              <w:t>Содержание обучения</w:t>
            </w:r>
          </w:p>
        </w:tc>
        <w:tc>
          <w:tcPr>
            <w:tcW w:w="6403" w:type="dxa"/>
            <w:tcBorders>
              <w:top w:val="single" w:sz="4" w:space="0" w:color="auto"/>
              <w:left w:val="single" w:sz="4" w:space="0" w:color="auto"/>
              <w:right w:val="single" w:sz="4" w:space="0" w:color="auto"/>
            </w:tcBorders>
            <w:shd w:val="clear" w:color="auto" w:fill="FFFFFF"/>
            <w:vAlign w:val="bottom"/>
          </w:tcPr>
          <w:p w:rsidR="00474460" w:rsidRPr="005C63F4" w:rsidRDefault="00474460" w:rsidP="00474460">
            <w:pPr>
              <w:spacing w:after="0" w:line="240" w:lineRule="auto"/>
              <w:jc w:val="center"/>
              <w:rPr>
                <w:rFonts w:ascii="Times New Roman" w:hAnsi="Times New Roman"/>
                <w:sz w:val="24"/>
                <w:szCs w:val="24"/>
              </w:rPr>
            </w:pPr>
            <w:r w:rsidRPr="005C63F4">
              <w:rPr>
                <w:rStyle w:val="2a"/>
                <w:rFonts w:ascii="Times New Roman" w:hAnsi="Times New Roman" w:cs="Times New Roman"/>
                <w:color w:val="auto"/>
                <w:sz w:val="24"/>
                <w:szCs w:val="24"/>
              </w:rPr>
              <w:t>Характеристика основных видов учебной деятельности студентов (на уровне учебных действий)</w:t>
            </w:r>
          </w:p>
        </w:tc>
      </w:tr>
      <w:tr w:rsidR="005C63F4" w:rsidRPr="005C63F4" w:rsidTr="00CD3A94">
        <w:trPr>
          <w:trHeight w:hRule="exact" w:val="1443"/>
          <w:jc w:val="center"/>
        </w:trPr>
        <w:tc>
          <w:tcPr>
            <w:tcW w:w="2501" w:type="dxa"/>
            <w:tcBorders>
              <w:top w:val="single" w:sz="4" w:space="0" w:color="auto"/>
              <w:left w:val="single" w:sz="4" w:space="0" w:color="auto"/>
            </w:tcBorders>
            <w:shd w:val="clear" w:color="auto" w:fill="FFFFFF"/>
          </w:tcPr>
          <w:p w:rsidR="00474460" w:rsidRPr="005C63F4" w:rsidRDefault="00474460" w:rsidP="00474460">
            <w:pPr>
              <w:spacing w:line="240" w:lineRule="auto"/>
              <w:rPr>
                <w:rFonts w:ascii="Times New Roman" w:hAnsi="Times New Roman"/>
                <w:sz w:val="24"/>
                <w:szCs w:val="24"/>
              </w:rPr>
            </w:pPr>
          </w:p>
        </w:tc>
        <w:tc>
          <w:tcPr>
            <w:tcW w:w="6403" w:type="dxa"/>
            <w:tcBorders>
              <w:top w:val="single" w:sz="4" w:space="0" w:color="auto"/>
              <w:left w:val="single" w:sz="4" w:space="0" w:color="auto"/>
              <w:right w:val="single" w:sz="4" w:space="0" w:color="auto"/>
            </w:tcBorders>
            <w:shd w:val="clear" w:color="auto" w:fill="FFFFFF"/>
            <w:vAlign w:val="bottom"/>
          </w:tcPr>
          <w:p w:rsidR="00474460" w:rsidRPr="005C63F4" w:rsidRDefault="00474460" w:rsidP="00474460">
            <w:pPr>
              <w:spacing w:after="0" w:line="240" w:lineRule="auto"/>
              <w:ind w:hanging="42"/>
              <w:jc w:val="both"/>
              <w:rPr>
                <w:rFonts w:ascii="Times New Roman" w:hAnsi="Times New Roman"/>
                <w:sz w:val="24"/>
                <w:szCs w:val="24"/>
              </w:rPr>
            </w:pPr>
            <w:r w:rsidRPr="005C63F4">
              <w:rPr>
                <w:rStyle w:val="2a"/>
                <w:rFonts w:ascii="Times New Roman" w:hAnsi="Times New Roman" w:cs="Times New Roman"/>
                <w:color w:val="auto"/>
                <w:sz w:val="24"/>
                <w:szCs w:val="24"/>
              </w:rPr>
              <w:t>• 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r w:rsidR="005C63F4" w:rsidRPr="005C63F4" w:rsidTr="00474460">
        <w:trPr>
          <w:trHeight w:hRule="exact" w:val="10623"/>
          <w:jc w:val="center"/>
        </w:trPr>
        <w:tc>
          <w:tcPr>
            <w:tcW w:w="2501" w:type="dxa"/>
            <w:tcBorders>
              <w:top w:val="single" w:sz="4" w:space="0" w:color="auto"/>
              <w:left w:val="single" w:sz="4" w:space="0" w:color="auto"/>
              <w:bottom w:val="single" w:sz="4" w:space="0" w:color="auto"/>
            </w:tcBorders>
            <w:shd w:val="clear" w:color="auto" w:fill="FFFFFF"/>
          </w:tcPr>
          <w:p w:rsidR="00474460" w:rsidRPr="005C63F4" w:rsidRDefault="00474460" w:rsidP="00474460">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t>Синтаксис и пунктуация</w:t>
            </w:r>
          </w:p>
        </w:tc>
        <w:tc>
          <w:tcPr>
            <w:tcW w:w="6403" w:type="dxa"/>
            <w:tcBorders>
              <w:top w:val="single" w:sz="4" w:space="0" w:color="auto"/>
              <w:left w:val="single" w:sz="4" w:space="0" w:color="auto"/>
              <w:bottom w:val="single" w:sz="4" w:space="0" w:color="auto"/>
              <w:right w:val="single" w:sz="4" w:space="0" w:color="auto"/>
            </w:tcBorders>
            <w:shd w:val="clear" w:color="auto" w:fill="FFFFFF"/>
            <w:vAlign w:val="center"/>
          </w:tcPr>
          <w:p w:rsidR="00474460" w:rsidRPr="005C63F4" w:rsidRDefault="00474460" w:rsidP="0007705E">
            <w:pPr>
              <w:widowControl w:val="0"/>
              <w:numPr>
                <w:ilvl w:val="0"/>
                <w:numId w:val="27"/>
              </w:numPr>
              <w:tabs>
                <w:tab w:val="left" w:pos="-122"/>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Опознавать, наблюдать изучаемое языковое явление, извле</w:t>
            </w:r>
            <w:r w:rsidRPr="005C63F4">
              <w:rPr>
                <w:rStyle w:val="2a"/>
                <w:rFonts w:ascii="Times New Roman" w:hAnsi="Times New Roman" w:cs="Times New Roman"/>
                <w:color w:val="auto"/>
                <w:sz w:val="24"/>
                <w:szCs w:val="24"/>
              </w:rPr>
              <w:softHyphen/>
              <w:t>кать его из текста, анализировать с точки зрения тексто</w:t>
            </w:r>
            <w:r w:rsidRPr="005C63F4">
              <w:rPr>
                <w:rStyle w:val="2a"/>
                <w:rFonts w:ascii="Times New Roman" w:hAnsi="Times New Roman" w:cs="Times New Roman"/>
                <w:color w:val="auto"/>
                <w:sz w:val="24"/>
                <w:szCs w:val="24"/>
              </w:rPr>
              <w:softHyphen/>
              <w:t>образующей роли, проводить языковой разбор (фонетический, лексический, морфемный, словообразовательный, этимологи</w:t>
            </w:r>
            <w:r w:rsidRPr="005C63F4">
              <w:rPr>
                <w:rStyle w:val="2a"/>
                <w:rFonts w:ascii="Times New Roman" w:hAnsi="Times New Roman" w:cs="Times New Roman"/>
                <w:color w:val="auto"/>
                <w:sz w:val="24"/>
                <w:szCs w:val="24"/>
              </w:rPr>
              <w:softHyphen/>
              <w:t>ческий, морфологический, синтаксический, орфографический, пунктуационный);</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комментировать ответы товарищей;</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w:t>
            </w:r>
            <w:r w:rsidRPr="005C63F4">
              <w:rPr>
                <w:rStyle w:val="2a"/>
                <w:rFonts w:ascii="Times New Roman" w:hAnsi="Times New Roman" w:cs="Times New Roman"/>
                <w:color w:val="auto"/>
                <w:sz w:val="24"/>
                <w:szCs w:val="24"/>
              </w:rPr>
              <w:softHyphen/>
              <w:t>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проводить операции синтеза и анализа с целью обобщения при</w:t>
            </w:r>
            <w:r w:rsidRPr="005C63F4">
              <w:rPr>
                <w:rStyle w:val="2a"/>
                <w:rFonts w:ascii="Times New Roman" w:hAnsi="Times New Roman" w:cs="Times New Roman"/>
                <w:color w:val="auto"/>
                <w:sz w:val="24"/>
                <w:szCs w:val="24"/>
              </w:rPr>
              <w:softHyphen/>
              <w:t>знаков, характеристик, фактов и т.д.; подбирать примеры по теме из художественных текстов изучаемых произведений;</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определять роль синтаксических конструкций в текстообразо</w:t>
            </w:r>
            <w:r w:rsidRPr="005C63F4">
              <w:rPr>
                <w:rStyle w:val="2a"/>
                <w:rFonts w:ascii="Times New Roman" w:hAnsi="Times New Roman" w:cs="Times New Roman"/>
                <w:color w:val="auto"/>
                <w:sz w:val="24"/>
                <w:szCs w:val="24"/>
              </w:rPr>
              <w:softHyphen/>
              <w:t>вании; находить в тексте стилистические фигуры;</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составлять связное высказывание (сочинение) на лингвистиче</w:t>
            </w:r>
            <w:r w:rsidRPr="005C63F4">
              <w:rPr>
                <w:rStyle w:val="2a"/>
                <w:rFonts w:ascii="Times New Roman" w:hAnsi="Times New Roman" w:cs="Times New Roman"/>
                <w:color w:val="auto"/>
                <w:sz w:val="24"/>
                <w:szCs w:val="24"/>
              </w:rPr>
              <w:softHyphen/>
              <w:t>скую тему в устной и письменной форме по теме занятия;</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производить синонимическую замену синтаксических кон</w:t>
            </w:r>
            <w:r w:rsidRPr="005C63F4">
              <w:rPr>
                <w:rStyle w:val="2a"/>
                <w:rFonts w:ascii="Times New Roman" w:hAnsi="Times New Roman" w:cs="Times New Roman"/>
                <w:color w:val="auto"/>
                <w:sz w:val="24"/>
                <w:szCs w:val="24"/>
              </w:rPr>
              <w:softHyphen/>
              <w:t>струкций;</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составлять монологическое высказывание на лингвистическую тему в устной или письменной форме;</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пунктуационно оформлять предложения с разными смысловы</w:t>
            </w:r>
            <w:r w:rsidRPr="005C63F4">
              <w:rPr>
                <w:rStyle w:val="2a"/>
                <w:rFonts w:ascii="Times New Roman" w:hAnsi="Times New Roman" w:cs="Times New Roman"/>
                <w:color w:val="auto"/>
                <w:sz w:val="24"/>
                <w:szCs w:val="24"/>
              </w:rPr>
              <w:softHyphen/>
              <w:t>ми отрезками; определять роль знаков препинания в простых и сложных предложениях;</w:t>
            </w:r>
          </w:p>
          <w:p w:rsidR="00474460" w:rsidRPr="005C63F4" w:rsidRDefault="00474460" w:rsidP="0007705E">
            <w:pPr>
              <w:widowControl w:val="0"/>
              <w:numPr>
                <w:ilvl w:val="0"/>
                <w:numId w:val="27"/>
              </w:numPr>
              <w:tabs>
                <w:tab w:val="left" w:pos="-117"/>
              </w:tabs>
              <w:spacing w:after="0" w:line="240" w:lineRule="auto"/>
              <w:ind w:hanging="400"/>
              <w:jc w:val="both"/>
              <w:rPr>
                <w:rFonts w:ascii="Times New Roman" w:hAnsi="Times New Roman"/>
                <w:sz w:val="24"/>
                <w:szCs w:val="24"/>
              </w:rPr>
            </w:pPr>
            <w:r w:rsidRPr="005C63F4">
              <w:rPr>
                <w:rStyle w:val="2a"/>
                <w:rFonts w:ascii="Times New Roman" w:hAnsi="Times New Roman" w:cs="Times New Roman"/>
                <w:color w:val="auto"/>
                <w:sz w:val="24"/>
                <w:szCs w:val="24"/>
              </w:rPr>
              <w:t>составлять схемы предложений, конструировать предложения по схемам</w:t>
            </w:r>
          </w:p>
        </w:tc>
      </w:tr>
    </w:tbl>
    <w:p w:rsidR="001D45D4" w:rsidRPr="005C63F4" w:rsidRDefault="001D45D4" w:rsidP="001D45D4">
      <w:pPr>
        <w:spacing w:after="0"/>
        <w:ind w:firstLine="709"/>
        <w:jc w:val="center"/>
        <w:rPr>
          <w:rFonts w:ascii="Times New Roman" w:hAnsi="Times New Roman"/>
          <w:sz w:val="24"/>
        </w:rPr>
      </w:pPr>
    </w:p>
    <w:p w:rsidR="001D45D4" w:rsidRPr="005C63F4" w:rsidRDefault="001D45D4" w:rsidP="001D45D4">
      <w:pPr>
        <w:spacing w:after="0"/>
        <w:ind w:firstLine="709"/>
        <w:jc w:val="center"/>
        <w:rPr>
          <w:rFonts w:ascii="Times New Roman" w:hAnsi="Times New Roman"/>
          <w:sz w:val="24"/>
        </w:rPr>
      </w:pPr>
    </w:p>
    <w:p w:rsidR="001D45D4" w:rsidRPr="005C63F4" w:rsidRDefault="00474460" w:rsidP="001D45D4">
      <w:pPr>
        <w:spacing w:after="0"/>
        <w:ind w:firstLine="709"/>
        <w:jc w:val="center"/>
        <w:rPr>
          <w:rFonts w:ascii="Times New Roman" w:hAnsi="Times New Roman"/>
          <w:b/>
          <w:sz w:val="24"/>
        </w:rPr>
      </w:pPr>
      <w:r w:rsidRPr="005C63F4">
        <w:rPr>
          <w:rFonts w:ascii="Times New Roman" w:hAnsi="Times New Roman"/>
          <w:b/>
          <w:sz w:val="24"/>
        </w:rPr>
        <w:t>ОУДБ.21 ЛИТЕРАТУРА</w:t>
      </w:r>
    </w:p>
    <w:p w:rsidR="00F42590" w:rsidRPr="005C63F4" w:rsidRDefault="00F42590" w:rsidP="00F42590">
      <w:pPr>
        <w:keepNext/>
        <w:keepLines/>
        <w:spacing w:after="269" w:line="280" w:lineRule="exact"/>
        <w:jc w:val="center"/>
        <w:rPr>
          <w:rFonts w:ascii="Times New Roman" w:hAnsi="Times New Roman"/>
          <w:sz w:val="24"/>
          <w:szCs w:val="24"/>
        </w:rPr>
      </w:pPr>
      <w:bookmarkStart w:id="34" w:name="bookmark25"/>
      <w:r w:rsidRPr="005C63F4">
        <w:rPr>
          <w:rStyle w:val="35"/>
          <w:rFonts w:ascii="Times New Roman" w:hAnsi="Times New Roman" w:cs="Times New Roman"/>
          <w:color w:val="auto"/>
          <w:sz w:val="24"/>
          <w:szCs w:val="24"/>
        </w:rPr>
        <w:lastRenderedPageBreak/>
        <w:t>РЕЗУЛЬТАТЫ ОСВОЕНИЯ УЧЕБНОЙ ДИСЦИПЛИНЫ</w:t>
      </w:r>
      <w:bookmarkEnd w:id="34"/>
    </w:p>
    <w:p w:rsidR="00F42590" w:rsidRPr="005C63F4" w:rsidRDefault="00F42590" w:rsidP="00F42590">
      <w:pPr>
        <w:spacing w:after="60"/>
        <w:ind w:firstLine="320"/>
        <w:jc w:val="both"/>
        <w:rPr>
          <w:rFonts w:ascii="Times New Roman" w:hAnsi="Times New Roman"/>
          <w:sz w:val="24"/>
          <w:szCs w:val="24"/>
        </w:rPr>
      </w:pPr>
      <w:r w:rsidRPr="005C63F4">
        <w:rPr>
          <w:rStyle w:val="2a"/>
          <w:rFonts w:ascii="Times New Roman" w:hAnsi="Times New Roman" w:cs="Times New Roman"/>
          <w:color w:val="auto"/>
          <w:sz w:val="24"/>
          <w:szCs w:val="24"/>
        </w:rPr>
        <w:t>Освоение содержания учебной дисциплины «Русский язык и литература. Литера</w:t>
      </w:r>
      <w:r w:rsidRPr="005C63F4">
        <w:rPr>
          <w:rStyle w:val="2a"/>
          <w:rFonts w:ascii="Times New Roman" w:hAnsi="Times New Roman" w:cs="Times New Roman"/>
          <w:color w:val="auto"/>
          <w:sz w:val="24"/>
          <w:szCs w:val="24"/>
        </w:rPr>
        <w:softHyphen/>
        <w:t xml:space="preserve">тура» обеспечивает достижение студентами следующих </w:t>
      </w:r>
      <w:r w:rsidRPr="005C63F4">
        <w:rPr>
          <w:rStyle w:val="2b"/>
          <w:rFonts w:ascii="Times New Roman" w:hAnsi="Times New Roman" w:cs="Times New Roman"/>
          <w:color w:val="auto"/>
          <w:sz w:val="24"/>
          <w:szCs w:val="24"/>
        </w:rPr>
        <w:t>результатов:</w:t>
      </w:r>
    </w:p>
    <w:p w:rsidR="00F42590" w:rsidRPr="005C63F4" w:rsidRDefault="00F42590" w:rsidP="00F42590">
      <w:pPr>
        <w:spacing w:after="0"/>
        <w:ind w:firstLine="32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 личностных:</w:t>
      </w:r>
    </w:p>
    <w:p w:rsidR="00F42590" w:rsidRPr="005C63F4" w:rsidRDefault="00F42590" w:rsidP="0007705E">
      <w:pPr>
        <w:widowControl w:val="0"/>
        <w:numPr>
          <w:ilvl w:val="0"/>
          <w:numId w:val="19"/>
        </w:numPr>
        <w:tabs>
          <w:tab w:val="left" w:pos="889"/>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42590" w:rsidRPr="005C63F4" w:rsidRDefault="00F42590" w:rsidP="0007705E">
      <w:pPr>
        <w:widowControl w:val="0"/>
        <w:numPr>
          <w:ilvl w:val="0"/>
          <w:numId w:val="19"/>
        </w:numPr>
        <w:tabs>
          <w:tab w:val="left" w:pos="889"/>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5C63F4">
        <w:rPr>
          <w:rStyle w:val="2a"/>
          <w:rFonts w:ascii="Times New Roman" w:hAnsi="Times New Roman" w:cs="Times New Roman"/>
          <w:color w:val="auto"/>
          <w:sz w:val="24"/>
          <w:szCs w:val="24"/>
        </w:rPr>
        <w:softHyphen/>
        <w:t>ность и способность к самостоятельной, творческой и ответственной деятель</w:t>
      </w:r>
      <w:r w:rsidRPr="005C63F4">
        <w:rPr>
          <w:rStyle w:val="2a"/>
          <w:rFonts w:ascii="Times New Roman" w:hAnsi="Times New Roman" w:cs="Times New Roman"/>
          <w:color w:val="auto"/>
          <w:sz w:val="24"/>
          <w:szCs w:val="24"/>
        </w:rPr>
        <w:softHyphen/>
        <w:t>ности;</w:t>
      </w:r>
    </w:p>
    <w:p w:rsidR="00F42590" w:rsidRPr="005C63F4" w:rsidRDefault="00F42590" w:rsidP="0007705E">
      <w:pPr>
        <w:widowControl w:val="0"/>
        <w:numPr>
          <w:ilvl w:val="0"/>
          <w:numId w:val="19"/>
        </w:numPr>
        <w:tabs>
          <w:tab w:val="left" w:pos="889"/>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толерантное сознание и поведение в поликультурном мире, готовность и спо</w:t>
      </w:r>
      <w:r w:rsidRPr="005C63F4">
        <w:rPr>
          <w:rStyle w:val="2a"/>
          <w:rFonts w:ascii="Times New Roman" w:hAnsi="Times New Roman" w:cs="Times New Roman"/>
          <w:color w:val="auto"/>
          <w:sz w:val="24"/>
          <w:szCs w:val="24"/>
        </w:rPr>
        <w:softHyphen/>
        <w:t>собность вести диалог с другими людьми, достигать в нем взаимопонимания, находить общие цели и сотрудничать для их достижения;</w:t>
      </w:r>
    </w:p>
    <w:p w:rsidR="00F42590" w:rsidRPr="005C63F4" w:rsidRDefault="00F42590" w:rsidP="0007705E">
      <w:pPr>
        <w:widowControl w:val="0"/>
        <w:numPr>
          <w:ilvl w:val="0"/>
          <w:numId w:val="19"/>
        </w:numPr>
        <w:tabs>
          <w:tab w:val="left" w:pos="889"/>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5C63F4">
        <w:rPr>
          <w:rStyle w:val="2a"/>
          <w:rFonts w:ascii="Times New Roman" w:hAnsi="Times New Roman" w:cs="Times New Roman"/>
          <w:color w:val="auto"/>
          <w:sz w:val="24"/>
          <w:szCs w:val="24"/>
        </w:rPr>
        <w:softHyphen/>
        <w:t>ванию как условию успешной профессиональной и общественной деятель</w:t>
      </w:r>
      <w:r w:rsidRPr="005C63F4">
        <w:rPr>
          <w:rStyle w:val="2a"/>
          <w:rFonts w:ascii="Times New Roman" w:hAnsi="Times New Roman" w:cs="Times New Roman"/>
          <w:color w:val="auto"/>
          <w:sz w:val="24"/>
          <w:szCs w:val="24"/>
        </w:rPr>
        <w:softHyphen/>
        <w:t>ности;</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эстетическое отношение к миру;</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rsidR="00F42590" w:rsidRPr="005C63F4" w:rsidRDefault="00F42590" w:rsidP="0007705E">
      <w:pPr>
        <w:widowControl w:val="0"/>
        <w:numPr>
          <w:ilvl w:val="0"/>
          <w:numId w:val="19"/>
        </w:numPr>
        <w:tabs>
          <w:tab w:val="left" w:pos="883"/>
        </w:tabs>
        <w:spacing w:after="6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использование для решения познавательных и коммуникативных задач раз</w:t>
      </w:r>
      <w:r w:rsidRPr="005C63F4">
        <w:rPr>
          <w:rStyle w:val="2a"/>
          <w:rFonts w:ascii="Times New Roman" w:hAnsi="Times New Roman" w:cs="Times New Roman"/>
          <w:color w:val="auto"/>
          <w:sz w:val="24"/>
          <w:szCs w:val="24"/>
        </w:rPr>
        <w:softHyphen/>
        <w:t>личных источников информации (словарей, энциклопедий, интернет-ресурсов и др.);</w:t>
      </w:r>
    </w:p>
    <w:p w:rsidR="00F42590" w:rsidRPr="005C63F4" w:rsidRDefault="00F42590" w:rsidP="0007705E">
      <w:pPr>
        <w:widowControl w:val="0"/>
        <w:numPr>
          <w:ilvl w:val="0"/>
          <w:numId w:val="18"/>
        </w:numPr>
        <w:tabs>
          <w:tab w:val="left" w:pos="601"/>
        </w:tabs>
        <w:spacing w:after="0"/>
        <w:ind w:left="1429" w:hanging="36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метапредметных:</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5C63F4">
        <w:rPr>
          <w:rStyle w:val="2a"/>
          <w:rFonts w:ascii="Times New Roman" w:hAnsi="Times New Roman" w:cs="Times New Roman"/>
          <w:color w:val="auto"/>
          <w:sz w:val="24"/>
          <w:szCs w:val="24"/>
        </w:rPr>
        <w:softHyphen/>
        <w:t>мулировать выводы;</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умение самостоятельно организовывать собственную деятельность, оценивать ее, определять сферу своих интересов;</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умение работать с разными источниками информации, находить ее, анали</w:t>
      </w:r>
      <w:r w:rsidRPr="005C63F4">
        <w:rPr>
          <w:rStyle w:val="2a"/>
          <w:rFonts w:ascii="Times New Roman" w:hAnsi="Times New Roman" w:cs="Times New Roman"/>
          <w:color w:val="auto"/>
          <w:sz w:val="24"/>
          <w:szCs w:val="24"/>
        </w:rPr>
        <w:softHyphen/>
        <w:t>зировать, использовать в самостоятельной деятельности;</w:t>
      </w:r>
    </w:p>
    <w:p w:rsidR="00F42590" w:rsidRPr="005C63F4" w:rsidRDefault="00F42590" w:rsidP="0007705E">
      <w:pPr>
        <w:widowControl w:val="0"/>
        <w:numPr>
          <w:ilvl w:val="0"/>
          <w:numId w:val="19"/>
        </w:numPr>
        <w:tabs>
          <w:tab w:val="left" w:pos="883"/>
        </w:tabs>
        <w:spacing w:after="6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42590" w:rsidRPr="005C63F4" w:rsidRDefault="00F42590" w:rsidP="0007705E">
      <w:pPr>
        <w:widowControl w:val="0"/>
        <w:numPr>
          <w:ilvl w:val="0"/>
          <w:numId w:val="18"/>
        </w:numPr>
        <w:tabs>
          <w:tab w:val="left" w:pos="601"/>
        </w:tabs>
        <w:spacing w:after="0"/>
        <w:ind w:left="1429" w:hanging="36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предметных:</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сформированность устойчивого интереса к чтению как средству познания других культур, уважительного отношения к ним;</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сформированность навыков различных видов анализа литературных произ</w:t>
      </w:r>
      <w:r w:rsidRPr="005C63F4">
        <w:rPr>
          <w:rStyle w:val="2a"/>
          <w:rFonts w:ascii="Times New Roman" w:hAnsi="Times New Roman" w:cs="Times New Roman"/>
          <w:color w:val="auto"/>
          <w:sz w:val="24"/>
          <w:szCs w:val="24"/>
        </w:rPr>
        <w:softHyphen/>
        <w:t>ведений;</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владение навыками самоанализа и самооценки на основе наблюдений за собственной речью;</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владение умением анализировать текст с точки зрения наличия в нем явной и скрытой, основной и второстепенной информации;</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владение умением представлять тексты в виде тезисов, конспектов, аннота</w:t>
      </w:r>
      <w:r w:rsidRPr="005C63F4">
        <w:rPr>
          <w:rStyle w:val="2a"/>
          <w:rFonts w:ascii="Times New Roman" w:hAnsi="Times New Roman" w:cs="Times New Roman"/>
          <w:color w:val="auto"/>
          <w:sz w:val="24"/>
          <w:szCs w:val="24"/>
        </w:rPr>
        <w:softHyphen/>
        <w:t>ций, рефератов, сочинений различных жанров;</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5C63F4">
        <w:rPr>
          <w:rStyle w:val="2a"/>
          <w:rFonts w:ascii="Times New Roman" w:hAnsi="Times New Roman" w:cs="Times New Roman"/>
          <w:color w:val="auto"/>
          <w:sz w:val="24"/>
          <w:szCs w:val="24"/>
        </w:rPr>
        <w:softHyphen/>
        <w:t>ного произведения;</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F42590" w:rsidRPr="005C63F4" w:rsidRDefault="00F42590" w:rsidP="0007705E">
      <w:pPr>
        <w:widowControl w:val="0"/>
        <w:numPr>
          <w:ilvl w:val="0"/>
          <w:numId w:val="19"/>
        </w:numPr>
        <w:tabs>
          <w:tab w:val="left" w:pos="883"/>
        </w:tabs>
        <w:spacing w:after="0"/>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w:t>
      </w:r>
      <w:r w:rsidRPr="005C63F4">
        <w:rPr>
          <w:rStyle w:val="2a"/>
          <w:rFonts w:ascii="Times New Roman" w:hAnsi="Times New Roman" w:cs="Times New Roman"/>
          <w:color w:val="auto"/>
          <w:sz w:val="24"/>
          <w:szCs w:val="24"/>
        </w:rPr>
        <w:softHyphen/>
        <w:t>ностного восприятия и интеллектуального понимания;</w:t>
      </w:r>
    </w:p>
    <w:p w:rsidR="00F42590" w:rsidRPr="005C63F4" w:rsidRDefault="00F42590" w:rsidP="0007705E">
      <w:pPr>
        <w:widowControl w:val="0"/>
        <w:numPr>
          <w:ilvl w:val="0"/>
          <w:numId w:val="19"/>
        </w:numPr>
        <w:tabs>
          <w:tab w:val="left" w:pos="883"/>
        </w:tabs>
        <w:spacing w:after="179"/>
        <w:ind w:left="720" w:hanging="360"/>
        <w:jc w:val="both"/>
        <w:rPr>
          <w:rFonts w:ascii="Times New Roman" w:hAnsi="Times New Roman"/>
          <w:sz w:val="24"/>
          <w:szCs w:val="24"/>
        </w:rPr>
      </w:pPr>
      <w:r w:rsidRPr="005C63F4">
        <w:rPr>
          <w:rStyle w:val="2a"/>
          <w:rFonts w:ascii="Times New Roman" w:hAnsi="Times New Roman" w:cs="Times New Roman"/>
          <w:color w:val="auto"/>
          <w:sz w:val="24"/>
          <w:szCs w:val="24"/>
        </w:rPr>
        <w:t>сформированность представлений о системе стилей языка художественной литературы.</w:t>
      </w:r>
    </w:p>
    <w:p w:rsidR="00F42590" w:rsidRPr="005C63F4" w:rsidRDefault="00F42590" w:rsidP="00C737AF">
      <w:pPr>
        <w:keepNext/>
        <w:keepLines/>
        <w:spacing w:after="0"/>
        <w:ind w:left="-567"/>
        <w:jc w:val="center"/>
        <w:rPr>
          <w:rFonts w:ascii="Times New Roman" w:hAnsi="Times New Roman"/>
          <w:sz w:val="24"/>
          <w:szCs w:val="24"/>
        </w:rPr>
      </w:pPr>
      <w:bookmarkStart w:id="35" w:name="bookmark26"/>
      <w:r w:rsidRPr="005C63F4">
        <w:rPr>
          <w:rStyle w:val="35"/>
          <w:rFonts w:ascii="Times New Roman" w:hAnsi="Times New Roman" w:cs="Times New Roman"/>
          <w:color w:val="auto"/>
          <w:sz w:val="24"/>
          <w:szCs w:val="24"/>
        </w:rPr>
        <w:t>СОДЕРЖАНИЕ УЧЕБНОЙ ДИСЦИПЛИНЫ</w:t>
      </w:r>
      <w:r w:rsidRPr="005C63F4">
        <w:rPr>
          <w:rStyle w:val="35"/>
          <w:rFonts w:ascii="Times New Roman" w:hAnsi="Times New Roman" w:cs="Times New Roman"/>
          <w:color w:val="auto"/>
          <w:sz w:val="24"/>
          <w:szCs w:val="24"/>
        </w:rPr>
        <w:br/>
        <w:t>Введение</w:t>
      </w:r>
      <w:bookmarkEnd w:id="35"/>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F42590" w:rsidRPr="005C63F4" w:rsidRDefault="00F42590" w:rsidP="005A523D">
      <w:pPr>
        <w:keepNext/>
        <w:keepLines/>
        <w:spacing w:after="0"/>
        <w:rPr>
          <w:rFonts w:ascii="Times New Roman" w:hAnsi="Times New Roman"/>
          <w:sz w:val="24"/>
          <w:szCs w:val="24"/>
        </w:rPr>
      </w:pPr>
      <w:bookmarkStart w:id="36" w:name="bookmark27"/>
      <w:r w:rsidRPr="005C63F4">
        <w:rPr>
          <w:rStyle w:val="35"/>
          <w:rFonts w:ascii="Times New Roman" w:hAnsi="Times New Roman" w:cs="Times New Roman"/>
          <w:color w:val="auto"/>
          <w:sz w:val="24"/>
          <w:szCs w:val="24"/>
        </w:rPr>
        <w:t>РУССКАЯ ЛИТЕРАТУРА XIX ВЕКА</w:t>
      </w:r>
      <w:bookmarkEnd w:id="36"/>
    </w:p>
    <w:p w:rsidR="00F42590" w:rsidRPr="005C63F4" w:rsidRDefault="00F42590" w:rsidP="005A523D">
      <w:pPr>
        <w:keepNext/>
        <w:keepLines/>
        <w:spacing w:after="0"/>
        <w:rPr>
          <w:rFonts w:ascii="Times New Roman" w:hAnsi="Times New Roman"/>
          <w:sz w:val="24"/>
          <w:szCs w:val="24"/>
        </w:rPr>
      </w:pPr>
      <w:bookmarkStart w:id="37" w:name="bookmark28"/>
      <w:r w:rsidRPr="005C63F4">
        <w:rPr>
          <w:rStyle w:val="35"/>
          <w:rFonts w:ascii="Times New Roman" w:hAnsi="Times New Roman" w:cs="Times New Roman"/>
          <w:color w:val="auto"/>
          <w:sz w:val="24"/>
          <w:szCs w:val="24"/>
        </w:rPr>
        <w:t>Развитие русской литературы и культуры</w:t>
      </w:r>
      <w:r w:rsidRPr="005C63F4">
        <w:rPr>
          <w:rStyle w:val="35"/>
          <w:rFonts w:ascii="Times New Roman" w:hAnsi="Times New Roman" w:cs="Times New Roman"/>
          <w:color w:val="auto"/>
          <w:sz w:val="24"/>
          <w:szCs w:val="24"/>
        </w:rPr>
        <w:br/>
        <w:t>в первой половине XIX века</w:t>
      </w:r>
      <w:bookmarkEnd w:id="37"/>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Историко-культурный процесс рубежа </w:t>
      </w:r>
      <w:r w:rsidRPr="005C63F4">
        <w:rPr>
          <w:rStyle w:val="2a"/>
          <w:rFonts w:ascii="Times New Roman" w:hAnsi="Times New Roman" w:cs="Times New Roman"/>
          <w:color w:val="auto"/>
          <w:sz w:val="24"/>
          <w:szCs w:val="24"/>
          <w:lang w:val="en-US" w:eastAsia="en-US"/>
        </w:rPr>
        <w:t>XVIII</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 XIX веков. Романтизм. Особенности русского романтизма. Литературные общества и кружки. Зарождение русской лите</w:t>
      </w:r>
      <w:r w:rsidRPr="005C63F4">
        <w:rPr>
          <w:rStyle w:val="2a"/>
          <w:rFonts w:ascii="Times New Roman" w:hAnsi="Times New Roman" w:cs="Times New Roman"/>
          <w:color w:val="auto"/>
          <w:sz w:val="24"/>
          <w:szCs w:val="24"/>
        </w:rPr>
        <w:softHyphen/>
        <w:t>ратурной критики. Становление реализма в русской литературе. Русское искусство.</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обсуждения (по выбору преподавателя). К. </w:t>
      </w:r>
      <w:r w:rsidRPr="005C63F4">
        <w:rPr>
          <w:rStyle w:val="53"/>
          <w:rFonts w:ascii="Times New Roman" w:hAnsi="Times New Roman" w:cs="Times New Roman"/>
          <w:i w:val="0"/>
          <w:iCs w:val="0"/>
          <w:color w:val="auto"/>
          <w:sz w:val="24"/>
          <w:szCs w:val="24"/>
        </w:rPr>
        <w:t>Н. Батюшков</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Видение на берегах Леты», «Мои пенаты», «Тень друга», «Разлука», «Таврида». Е.А. Ба</w:t>
      </w:r>
      <w:r w:rsidRPr="005C63F4">
        <w:rPr>
          <w:rStyle w:val="53"/>
          <w:rFonts w:ascii="Times New Roman" w:hAnsi="Times New Roman" w:cs="Times New Roman"/>
          <w:i w:val="0"/>
          <w:iCs w:val="0"/>
          <w:color w:val="auto"/>
          <w:sz w:val="24"/>
          <w:szCs w:val="24"/>
        </w:rPr>
        <w:softHyphen/>
        <w:t>ратынский «Бал».</w:t>
      </w:r>
      <w:r w:rsidRPr="005C63F4">
        <w:rPr>
          <w:rStyle w:val="54"/>
          <w:rFonts w:ascii="Times New Roman" w:hAnsi="Times New Roman" w:cs="Times New Roman"/>
          <w:color w:val="auto"/>
          <w:sz w:val="24"/>
          <w:szCs w:val="24"/>
        </w:rPr>
        <w:t xml:space="preserve"> В.А.Жуковский </w:t>
      </w:r>
      <w:r w:rsidRPr="005C63F4">
        <w:rPr>
          <w:rStyle w:val="53"/>
          <w:rFonts w:ascii="Times New Roman" w:hAnsi="Times New Roman" w:cs="Times New Roman"/>
          <w:i w:val="0"/>
          <w:iCs w:val="0"/>
          <w:color w:val="auto"/>
          <w:sz w:val="24"/>
          <w:szCs w:val="24"/>
        </w:rPr>
        <w:t>«Певец во стане русских воинов»,</w:t>
      </w:r>
      <w:r w:rsidRPr="005C63F4">
        <w:rPr>
          <w:rStyle w:val="54"/>
          <w:rFonts w:ascii="Times New Roman" w:hAnsi="Times New Roman" w:cs="Times New Roman"/>
          <w:color w:val="auto"/>
          <w:sz w:val="24"/>
          <w:szCs w:val="24"/>
        </w:rPr>
        <w:t xml:space="preserve"> «Песня», «Море», «Невыразимое», </w:t>
      </w:r>
      <w:r w:rsidRPr="005C63F4">
        <w:rPr>
          <w:rStyle w:val="53"/>
          <w:rFonts w:ascii="Times New Roman" w:hAnsi="Times New Roman" w:cs="Times New Roman"/>
          <w:i w:val="0"/>
          <w:iCs w:val="0"/>
          <w:color w:val="auto"/>
          <w:sz w:val="24"/>
          <w:szCs w:val="24"/>
        </w:rPr>
        <w:t>«Эолова арфа».</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Зарубежная литература (обзор с чтением фрагментов по выбору преподавателя). </w:t>
      </w:r>
      <w:r w:rsidRPr="005C63F4">
        <w:rPr>
          <w:rStyle w:val="53"/>
          <w:rFonts w:ascii="Times New Roman" w:hAnsi="Times New Roman" w:cs="Times New Roman"/>
          <w:i w:val="0"/>
          <w:iCs w:val="0"/>
          <w:color w:val="auto"/>
          <w:sz w:val="24"/>
          <w:szCs w:val="24"/>
        </w:rPr>
        <w:t>Дж.Г.Байрон «Хочу я быть ребенком вольным...»</w:t>
      </w:r>
      <w:r w:rsidRPr="005C63F4">
        <w:rPr>
          <w:rStyle w:val="54"/>
          <w:rFonts w:ascii="Times New Roman" w:hAnsi="Times New Roman" w:cs="Times New Roman"/>
          <w:color w:val="auto"/>
          <w:sz w:val="24"/>
          <w:szCs w:val="24"/>
        </w:rPr>
        <w:t xml:space="preserve">, «К </w:t>
      </w:r>
      <w:r w:rsidRPr="005C63F4">
        <w:rPr>
          <w:rStyle w:val="53"/>
          <w:rFonts w:ascii="Times New Roman" w:hAnsi="Times New Roman" w:cs="Times New Roman"/>
          <w:i w:val="0"/>
          <w:iCs w:val="0"/>
          <w:color w:val="auto"/>
          <w:sz w:val="24"/>
          <w:szCs w:val="24"/>
        </w:rPr>
        <w:t>времени», «К</w:t>
      </w:r>
      <w:r w:rsidRPr="005C63F4">
        <w:rPr>
          <w:rStyle w:val="54"/>
          <w:rFonts w:ascii="Times New Roman" w:hAnsi="Times New Roman" w:cs="Times New Roman"/>
          <w:color w:val="auto"/>
          <w:sz w:val="24"/>
          <w:szCs w:val="24"/>
        </w:rPr>
        <w:t xml:space="preserve"> </w:t>
      </w:r>
      <w:r w:rsidRPr="005C63F4">
        <w:rPr>
          <w:rStyle w:val="54"/>
          <w:rFonts w:ascii="Times New Roman" w:hAnsi="Times New Roman" w:cs="Times New Roman"/>
          <w:color w:val="auto"/>
          <w:sz w:val="24"/>
          <w:szCs w:val="24"/>
          <w:lang w:val="en-US" w:eastAsia="en-US"/>
        </w:rPr>
        <w:t>NN</w:t>
      </w:r>
      <w:r w:rsidRPr="005C63F4">
        <w:rPr>
          <w:rStyle w:val="54"/>
          <w:rFonts w:ascii="Times New Roman" w:hAnsi="Times New Roman" w:cs="Times New Roman"/>
          <w:color w:val="auto"/>
          <w:sz w:val="24"/>
          <w:szCs w:val="24"/>
          <w:lang w:eastAsia="en-US"/>
        </w:rPr>
        <w:t xml:space="preserve">», </w:t>
      </w:r>
      <w:r w:rsidRPr="005C63F4">
        <w:rPr>
          <w:rStyle w:val="53"/>
          <w:rFonts w:ascii="Times New Roman" w:hAnsi="Times New Roman" w:cs="Times New Roman"/>
          <w:i w:val="0"/>
          <w:iCs w:val="0"/>
          <w:color w:val="auto"/>
          <w:sz w:val="24"/>
          <w:szCs w:val="24"/>
        </w:rPr>
        <w:t>«Тьма», «Прометей», «Стансы к Августе», «В день, когда мне исполнилось тридцать шесть лет».</w:t>
      </w:r>
      <w:r w:rsidRPr="005C63F4">
        <w:rPr>
          <w:rStyle w:val="54"/>
          <w:rFonts w:ascii="Times New Roman" w:hAnsi="Times New Roman" w:cs="Times New Roman"/>
          <w:color w:val="auto"/>
          <w:sz w:val="24"/>
          <w:szCs w:val="24"/>
        </w:rPr>
        <w:t xml:space="preserve"> Э.Т.А. Гофман «Крошка Цахес по прозванию Циннобер», «Песочный человек», «Щелкунчик и Мышиный король». </w:t>
      </w:r>
      <w:r w:rsidRPr="005C63F4">
        <w:rPr>
          <w:rStyle w:val="53"/>
          <w:rFonts w:ascii="Times New Roman" w:hAnsi="Times New Roman" w:cs="Times New Roman"/>
          <w:i w:val="0"/>
          <w:iCs w:val="0"/>
          <w:color w:val="auto"/>
          <w:sz w:val="24"/>
          <w:szCs w:val="24"/>
        </w:rPr>
        <w:t>И. В. Гёте «Фауст». О.Бальзак «Гоб</w:t>
      </w:r>
      <w:r w:rsidRPr="005C63F4">
        <w:rPr>
          <w:rStyle w:val="53"/>
          <w:rFonts w:ascii="Times New Roman" w:hAnsi="Times New Roman" w:cs="Times New Roman"/>
          <w:i w:val="0"/>
          <w:iCs w:val="0"/>
          <w:color w:val="auto"/>
          <w:sz w:val="24"/>
          <w:szCs w:val="24"/>
        </w:rPr>
        <w:softHyphen/>
        <w:t>сек». В. Шекспир «Гамлет».</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Основные тенденции развития литературы в конце XVIII — на</w:t>
      </w:r>
      <w:r w:rsidRPr="005C63F4">
        <w:rPr>
          <w:rStyle w:val="2a"/>
          <w:rFonts w:ascii="Times New Roman" w:hAnsi="Times New Roman" w:cs="Times New Roman"/>
          <w:color w:val="auto"/>
          <w:sz w:val="24"/>
          <w:szCs w:val="24"/>
        </w:rPr>
        <w:softHyphen/>
        <w:t>чале XIX века. Творчество М. В. Ломоносова, Г.Р.Державина, Д.И. Фонвизина, И. А. Крылова, Н. М. Карамзина.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Демонстрации. Архитектура Санкт-Петербурга и Москвы XVIII века. Живопись </w:t>
      </w:r>
      <w:r w:rsidRPr="005C63F4">
        <w:rPr>
          <w:rStyle w:val="2a"/>
          <w:rFonts w:ascii="Times New Roman" w:hAnsi="Times New Roman" w:cs="Times New Roman"/>
          <w:color w:val="auto"/>
          <w:sz w:val="24"/>
          <w:szCs w:val="24"/>
          <w:lang w:val="en-US" w:eastAsia="en-US"/>
        </w:rPr>
        <w:t>XVIII</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 xml:space="preserve">— начала </w:t>
      </w:r>
      <w:r w:rsidRPr="005C63F4">
        <w:rPr>
          <w:rStyle w:val="2a"/>
          <w:rFonts w:ascii="Times New Roman" w:hAnsi="Times New Roman" w:cs="Times New Roman"/>
          <w:color w:val="auto"/>
          <w:sz w:val="24"/>
          <w:szCs w:val="24"/>
          <w:lang w:val="en-US" w:eastAsia="en-US"/>
        </w:rPr>
        <w:t>XIX</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века. Развитие русского театра.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Исследование и подготовка доклада (сообщения или рефера</w:t>
      </w:r>
      <w:r w:rsidRPr="005C63F4">
        <w:rPr>
          <w:rStyle w:val="2a"/>
          <w:rFonts w:ascii="Times New Roman" w:hAnsi="Times New Roman" w:cs="Times New Roman"/>
          <w:color w:val="auto"/>
          <w:sz w:val="24"/>
          <w:szCs w:val="24"/>
        </w:rPr>
        <w:softHyphen/>
        <w:t>та): «Жизнь и творчество одного из русских поэтов (писателей)-романтиков», «Ро</w:t>
      </w:r>
      <w:r w:rsidRPr="005C63F4">
        <w:rPr>
          <w:rStyle w:val="2a"/>
          <w:rFonts w:ascii="Times New Roman" w:hAnsi="Times New Roman" w:cs="Times New Roman"/>
          <w:color w:val="auto"/>
          <w:sz w:val="24"/>
          <w:szCs w:val="24"/>
        </w:rPr>
        <w:softHyphen/>
        <w:t>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p w:rsidR="00F42590" w:rsidRPr="005C63F4" w:rsidRDefault="00F42590" w:rsidP="005A523D">
      <w:pPr>
        <w:keepNext/>
        <w:keepLines/>
        <w:spacing w:after="0"/>
        <w:rPr>
          <w:rFonts w:ascii="Times New Roman" w:hAnsi="Times New Roman"/>
          <w:sz w:val="24"/>
          <w:szCs w:val="24"/>
        </w:rPr>
      </w:pPr>
      <w:bookmarkStart w:id="38" w:name="bookmark29"/>
      <w:r w:rsidRPr="005C63F4">
        <w:rPr>
          <w:rStyle w:val="45"/>
          <w:rFonts w:ascii="Times New Roman" w:hAnsi="Times New Roman" w:cs="Times New Roman"/>
          <w:i w:val="0"/>
          <w:iCs w:val="0"/>
          <w:color w:val="auto"/>
          <w:sz w:val="24"/>
          <w:szCs w:val="24"/>
        </w:rPr>
        <w:t>Александр Сергеевич Пушкин (1799 — 1837)</w:t>
      </w:r>
      <w:bookmarkEnd w:id="38"/>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Личность писателя. Жизненный и творческий путь (с обобщением ранее изучен</w:t>
      </w:r>
      <w:r w:rsidRPr="005C63F4">
        <w:rPr>
          <w:rStyle w:val="2a"/>
          <w:rFonts w:ascii="Times New Roman" w:hAnsi="Times New Roman" w:cs="Times New Roman"/>
          <w:color w:val="auto"/>
          <w:sz w:val="24"/>
          <w:szCs w:val="24"/>
        </w:rPr>
        <w:softHyphen/>
        <w:t xml:space="preserve">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w:t>
      </w:r>
      <w:r w:rsidRPr="005C63F4">
        <w:rPr>
          <w:rStyle w:val="2a"/>
          <w:rFonts w:ascii="Times New Roman" w:hAnsi="Times New Roman" w:cs="Times New Roman"/>
          <w:color w:val="auto"/>
          <w:sz w:val="24"/>
          <w:szCs w:val="24"/>
        </w:rPr>
        <w:lastRenderedPageBreak/>
        <w:t>в творчестве Пушки- на.Пушкин-мыслитель. Творчество А.С.Пушкина в критике и литературоведении. Жизнь произведений Пушкина в других видах искусства.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«Чувства добрые» в лирике А.С.Пушкина: мечты о «вольности святой». Душев</w:t>
      </w:r>
      <w:r w:rsidRPr="005C63F4">
        <w:rPr>
          <w:rStyle w:val="2a"/>
          <w:rFonts w:ascii="Times New Roman" w:hAnsi="Times New Roman" w:cs="Times New Roman"/>
          <w:color w:val="auto"/>
          <w:sz w:val="24"/>
          <w:szCs w:val="24"/>
        </w:rPr>
        <w:softHyphen/>
        <w:t>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w:t>
      </w:r>
      <w:r w:rsidRPr="005C63F4">
        <w:rPr>
          <w:rStyle w:val="2a"/>
          <w:rFonts w:ascii="Times New Roman" w:hAnsi="Times New Roman" w:cs="Times New Roman"/>
          <w:color w:val="auto"/>
          <w:sz w:val="24"/>
          <w:szCs w:val="24"/>
        </w:rPr>
        <w:softHyphen/>
        <w:t>значения художника, его миссии пророка. Идея преемственности поколений. Осмыс</w:t>
      </w:r>
      <w:r w:rsidRPr="005C63F4">
        <w:rPr>
          <w:rStyle w:val="2a"/>
          <w:rFonts w:ascii="Times New Roman" w:hAnsi="Times New Roman" w:cs="Times New Roman"/>
          <w:color w:val="auto"/>
          <w:sz w:val="24"/>
          <w:szCs w:val="24"/>
        </w:rPr>
        <w:softHyphen/>
        <w:t>ление исторических процессов с гуманистических позиций. Нравственное решение проблем человека и его времени.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Стихотворения: «Вольность», «К </w:t>
      </w:r>
      <w:r w:rsidRPr="005C63F4">
        <w:rPr>
          <w:rStyle w:val="2b"/>
          <w:rFonts w:ascii="Times New Roman" w:hAnsi="Times New Roman" w:cs="Times New Roman"/>
          <w:color w:val="auto"/>
          <w:sz w:val="24"/>
          <w:szCs w:val="24"/>
        </w:rPr>
        <w:t>Чаадаеву»,</w:t>
      </w:r>
      <w:r w:rsidRPr="005C63F4">
        <w:rPr>
          <w:rStyle w:val="2a"/>
          <w:rFonts w:ascii="Times New Roman" w:hAnsi="Times New Roman" w:cs="Times New Roman"/>
          <w:color w:val="auto"/>
          <w:sz w:val="24"/>
          <w:szCs w:val="24"/>
        </w:rPr>
        <w:t xml:space="preserve"> «Деревня», </w:t>
      </w:r>
      <w:r w:rsidRPr="005C63F4">
        <w:rPr>
          <w:rStyle w:val="2b"/>
          <w:rFonts w:ascii="Times New Roman" w:hAnsi="Times New Roman" w:cs="Times New Roman"/>
          <w:color w:val="auto"/>
          <w:sz w:val="24"/>
          <w:szCs w:val="24"/>
        </w:rPr>
        <w:t>«Свободы сеятель пустынный.»</w:t>
      </w:r>
      <w:r w:rsidRPr="005C63F4">
        <w:rPr>
          <w:rStyle w:val="2a"/>
          <w:rFonts w:ascii="Times New Roman" w:hAnsi="Times New Roman" w:cs="Times New Roman"/>
          <w:color w:val="auto"/>
          <w:sz w:val="24"/>
          <w:szCs w:val="24"/>
        </w:rPr>
        <w:t xml:space="preserve">, «К морю», </w:t>
      </w:r>
      <w:r w:rsidRPr="005C63F4">
        <w:rPr>
          <w:rStyle w:val="2b"/>
          <w:rFonts w:ascii="Times New Roman" w:hAnsi="Times New Roman" w:cs="Times New Roman"/>
          <w:color w:val="auto"/>
          <w:sz w:val="24"/>
          <w:szCs w:val="24"/>
        </w:rPr>
        <w:t>«Подражания Корану» («И путник усталый на Бога роптал.</w:t>
      </w:r>
      <w:r w:rsidRPr="005C63F4">
        <w:rPr>
          <w:rStyle w:val="2a"/>
          <w:rFonts w:ascii="Times New Roman" w:hAnsi="Times New Roman" w:cs="Times New Roman"/>
          <w:color w:val="auto"/>
          <w:sz w:val="24"/>
          <w:szCs w:val="24"/>
        </w:rPr>
        <w:t xml:space="preserve"> »), «Пророк», «Поэт», «Поэт и толпа», «Поэту», «Элегия» («Безумных лет угасшее веселье...»), «...</w:t>
      </w:r>
      <w:r w:rsidRPr="005C63F4">
        <w:rPr>
          <w:rStyle w:val="2b"/>
          <w:rFonts w:ascii="Times New Roman" w:hAnsi="Times New Roman" w:cs="Times New Roman"/>
          <w:color w:val="auto"/>
          <w:sz w:val="24"/>
          <w:szCs w:val="24"/>
        </w:rPr>
        <w:t>Вновь я посетил.»,</w:t>
      </w:r>
      <w:r w:rsidRPr="005C63F4">
        <w:rPr>
          <w:rStyle w:val="2a"/>
          <w:rFonts w:ascii="Times New Roman" w:hAnsi="Times New Roman" w:cs="Times New Roman"/>
          <w:color w:val="auto"/>
          <w:sz w:val="24"/>
          <w:szCs w:val="24"/>
        </w:rPr>
        <w:t xml:space="preserve"> «Из Пиндемонти», </w:t>
      </w:r>
      <w:r w:rsidRPr="005C63F4">
        <w:rPr>
          <w:rStyle w:val="2b"/>
          <w:rFonts w:ascii="Times New Roman" w:hAnsi="Times New Roman" w:cs="Times New Roman"/>
          <w:color w:val="auto"/>
          <w:sz w:val="24"/>
          <w:szCs w:val="24"/>
        </w:rPr>
        <w:t xml:space="preserve">«Осень </w:t>
      </w:r>
      <w:r w:rsidRPr="005C63F4">
        <w:rPr>
          <w:rStyle w:val="2a"/>
          <w:rFonts w:ascii="Times New Roman" w:hAnsi="Times New Roman" w:cs="Times New Roman"/>
          <w:color w:val="auto"/>
          <w:sz w:val="24"/>
          <w:szCs w:val="24"/>
        </w:rPr>
        <w:t>(</w:t>
      </w:r>
      <w:r w:rsidRPr="005C63F4">
        <w:rPr>
          <w:rStyle w:val="2b"/>
          <w:rFonts w:ascii="Times New Roman" w:hAnsi="Times New Roman" w:cs="Times New Roman"/>
          <w:color w:val="auto"/>
          <w:sz w:val="24"/>
          <w:szCs w:val="24"/>
        </w:rPr>
        <w:t>Отрывок</w:t>
      </w:r>
      <w:r w:rsidRPr="005C63F4">
        <w:rPr>
          <w:rStyle w:val="2a"/>
          <w:rFonts w:ascii="Times New Roman" w:hAnsi="Times New Roman" w:cs="Times New Roman"/>
          <w:color w:val="auto"/>
          <w:sz w:val="24"/>
          <w:szCs w:val="24"/>
        </w:rPr>
        <w:t>)», «</w:t>
      </w:r>
      <w:r w:rsidRPr="005C63F4">
        <w:rPr>
          <w:rStyle w:val="2b"/>
          <w:rFonts w:ascii="Times New Roman" w:hAnsi="Times New Roman" w:cs="Times New Roman"/>
          <w:color w:val="auto"/>
          <w:sz w:val="24"/>
          <w:szCs w:val="24"/>
        </w:rPr>
        <w:t>Когда за городом задумчив я брожу.</w:t>
      </w:r>
      <w:r w:rsidRPr="005C63F4">
        <w:rPr>
          <w:rStyle w:val="2a"/>
          <w:rFonts w:ascii="Times New Roman" w:hAnsi="Times New Roman" w:cs="Times New Roman"/>
          <w:color w:val="auto"/>
          <w:sz w:val="24"/>
          <w:szCs w:val="24"/>
        </w:rPr>
        <w:t xml:space="preserve"> ». Поэма «Медный всадник». </w:t>
      </w:r>
      <w:r w:rsidRPr="005C63F4">
        <w:rPr>
          <w:rStyle w:val="2b"/>
          <w:rFonts w:ascii="Times New Roman" w:hAnsi="Times New Roman" w:cs="Times New Roman"/>
          <w:color w:val="auto"/>
          <w:sz w:val="24"/>
          <w:szCs w:val="24"/>
        </w:rPr>
        <w:t>Трагедия</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Борис Годунов</w:t>
      </w:r>
      <w:r w:rsidRPr="005C63F4">
        <w:rPr>
          <w:rStyle w:val="2a"/>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обсуждения (по выбору преподавателя и студентов). Стихотворения </w:t>
      </w:r>
      <w:r w:rsidRPr="005C63F4">
        <w:rPr>
          <w:rStyle w:val="53"/>
          <w:rFonts w:ascii="Times New Roman" w:hAnsi="Times New Roman" w:cs="Times New Roman"/>
          <w:i w:val="0"/>
          <w:iCs w:val="0"/>
          <w:color w:val="auto"/>
          <w:sz w:val="24"/>
          <w:szCs w:val="24"/>
        </w:rPr>
        <w:t>«Воспоминания в Царском Селе»,</w:t>
      </w:r>
      <w:r w:rsidRPr="005C63F4">
        <w:rPr>
          <w:rStyle w:val="54"/>
          <w:rFonts w:ascii="Times New Roman" w:hAnsi="Times New Roman" w:cs="Times New Roman"/>
          <w:color w:val="auto"/>
          <w:sz w:val="24"/>
          <w:szCs w:val="24"/>
        </w:rPr>
        <w:t xml:space="preserve"> «Погасло дневное светило.», «Редеет облаков ле</w:t>
      </w:r>
      <w:r w:rsidRPr="005C63F4">
        <w:rPr>
          <w:rStyle w:val="54"/>
          <w:rFonts w:ascii="Times New Roman" w:hAnsi="Times New Roman" w:cs="Times New Roman"/>
          <w:color w:val="auto"/>
          <w:sz w:val="24"/>
          <w:szCs w:val="24"/>
        </w:rPr>
        <w:softHyphen/>
        <w:t xml:space="preserve">тучая гряда.», «Свободы сеятель пустынный.», </w:t>
      </w:r>
      <w:r w:rsidRPr="005C63F4">
        <w:rPr>
          <w:rStyle w:val="53"/>
          <w:rFonts w:ascii="Times New Roman" w:hAnsi="Times New Roman" w:cs="Times New Roman"/>
          <w:i w:val="0"/>
          <w:iCs w:val="0"/>
          <w:color w:val="auto"/>
          <w:sz w:val="24"/>
          <w:szCs w:val="24"/>
        </w:rPr>
        <w:t>«Сожженное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w:t>
      </w:r>
      <w:r w:rsidRPr="005C63F4">
        <w:rPr>
          <w:rStyle w:val="53"/>
          <w:rFonts w:ascii="Times New Roman" w:hAnsi="Times New Roman" w:cs="Times New Roman"/>
          <w:i w:val="0"/>
          <w:iCs w:val="0"/>
          <w:color w:val="auto"/>
          <w:sz w:val="24"/>
          <w:szCs w:val="24"/>
        </w:rPr>
        <w:softHyphen/>
        <w:t>тух.»,</w:t>
      </w:r>
      <w:r w:rsidRPr="005C63F4">
        <w:rPr>
          <w:rStyle w:val="54"/>
          <w:rFonts w:ascii="Times New Roman" w:hAnsi="Times New Roman" w:cs="Times New Roman"/>
          <w:color w:val="auto"/>
          <w:sz w:val="24"/>
          <w:szCs w:val="24"/>
        </w:rPr>
        <w:t xml:space="preserve"> «Брожу ли я вдоль улиц шумных», </w:t>
      </w:r>
      <w:r w:rsidRPr="005C63F4">
        <w:rPr>
          <w:rStyle w:val="53"/>
          <w:rFonts w:ascii="Times New Roman" w:hAnsi="Times New Roman" w:cs="Times New Roman"/>
          <w:i w:val="0"/>
          <w:iCs w:val="0"/>
          <w:color w:val="auto"/>
          <w:sz w:val="24"/>
          <w:szCs w:val="24"/>
        </w:rPr>
        <w:t>«Что в имени тебе моем?</w:t>
      </w:r>
      <w:r w:rsidRPr="005C63F4">
        <w:rPr>
          <w:rStyle w:val="54"/>
          <w:rFonts w:ascii="Times New Roman" w:hAnsi="Times New Roman" w:cs="Times New Roman"/>
          <w:color w:val="auto"/>
          <w:sz w:val="24"/>
          <w:szCs w:val="24"/>
        </w:rPr>
        <w:t xml:space="preserve">», «Если жизнь тебя обманет.», «19 октября» (1825), </w:t>
      </w:r>
      <w:r w:rsidRPr="005C63F4">
        <w:rPr>
          <w:rStyle w:val="53"/>
          <w:rFonts w:ascii="Times New Roman" w:hAnsi="Times New Roman" w:cs="Times New Roman"/>
          <w:i w:val="0"/>
          <w:iCs w:val="0"/>
          <w:color w:val="auto"/>
          <w:sz w:val="24"/>
          <w:szCs w:val="24"/>
        </w:rPr>
        <w:t>«Стихи, сочиненные ночью во время бессонни</w:t>
      </w:r>
      <w:r w:rsidRPr="005C63F4">
        <w:rPr>
          <w:rStyle w:val="53"/>
          <w:rFonts w:ascii="Times New Roman" w:hAnsi="Times New Roman" w:cs="Times New Roman"/>
          <w:i w:val="0"/>
          <w:iCs w:val="0"/>
          <w:color w:val="auto"/>
          <w:sz w:val="24"/>
          <w:szCs w:val="24"/>
        </w:rPr>
        <w:softHyphen/>
        <w:t>цы», «Пир Петра Великого»; поэмы «Кавказский пленник», «Братья-разбойники», «Бахчисарайский фонтан», «Цыганы»;</w:t>
      </w:r>
      <w:r w:rsidRPr="005C63F4">
        <w:rPr>
          <w:rStyle w:val="54"/>
          <w:rFonts w:ascii="Times New Roman" w:hAnsi="Times New Roman" w:cs="Times New Roman"/>
          <w:color w:val="auto"/>
          <w:sz w:val="24"/>
          <w:szCs w:val="24"/>
        </w:rPr>
        <w:t xml:space="preserve"> трагедия «Моцарт и Сальери».</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В.Г.Белинский «Сочинения Александра Пушкина. Статья пятая».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А. С. Пушкин: лирика, повесть «Капитанская дочка». Роман «Евге</w:t>
      </w:r>
      <w:r w:rsidRPr="005C63F4">
        <w:rPr>
          <w:rStyle w:val="2a"/>
          <w:rFonts w:ascii="Times New Roman" w:hAnsi="Times New Roman" w:cs="Times New Roman"/>
          <w:color w:val="auto"/>
          <w:sz w:val="24"/>
          <w:szCs w:val="24"/>
        </w:rPr>
        <w:softHyphen/>
        <w:t>ний Онегин».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Лирический герой и лирический сюжет. Элегия. Поэма. Тра</w:t>
      </w:r>
      <w:r w:rsidRPr="005C63F4">
        <w:rPr>
          <w:rStyle w:val="2a"/>
          <w:rFonts w:ascii="Times New Roman" w:hAnsi="Times New Roman" w:cs="Times New Roman"/>
          <w:color w:val="auto"/>
          <w:sz w:val="24"/>
          <w:szCs w:val="24"/>
        </w:rPr>
        <w:softHyphen/>
        <w:t>гедия. Конфликт. Проблематика.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Психологическая глубина изображения героев.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А.С. Пушкина (худ. С.Г.Чириков, В.А. Тропинин, О. А.Кипренский, В.В.Матэ и др.), автопортреты. Рисунки А. С. Пушкина. Иллю</w:t>
      </w:r>
      <w:r w:rsidRPr="005C63F4">
        <w:rPr>
          <w:rStyle w:val="2a"/>
          <w:rFonts w:ascii="Times New Roman" w:hAnsi="Times New Roman" w:cs="Times New Roman"/>
          <w:color w:val="auto"/>
          <w:sz w:val="24"/>
          <w:szCs w:val="24"/>
        </w:rPr>
        <w:softHyphen/>
        <w:t>страции к произведениям А.С.Пушкина В.Фаворского, В.Дудорова, М.Врубеля, Н. Кузьмина, А. Бенуа, Г. Епифанова, А. 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Исследование и подготовка доклада (сообщения или рефера</w:t>
      </w:r>
      <w:r w:rsidRPr="005C63F4">
        <w:rPr>
          <w:rStyle w:val="2a"/>
          <w:rFonts w:ascii="Times New Roman" w:hAnsi="Times New Roman" w:cs="Times New Roman"/>
          <w:color w:val="auto"/>
          <w:sz w:val="24"/>
          <w:szCs w:val="24"/>
        </w:rPr>
        <w:softHyphen/>
        <w:t>та): «Пушкин в воспоминаниях современников», «Предки Пушкина и его семья», «Царскосельский лицей и его воспитанники», «Судьба Н.Н. Пушкиной», «Дуэль и смерть А. С. Пушкина».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Подготовка и проведение заочной экскурсии в один из музеев А. С. Пушкина (по выбору студентов).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Не менее трех стихотворений по выбору студентов.</w:t>
      </w:r>
    </w:p>
    <w:p w:rsidR="00F42590" w:rsidRPr="005C63F4" w:rsidRDefault="00F42590" w:rsidP="005A523D">
      <w:pPr>
        <w:keepNext/>
        <w:keepLines/>
        <w:spacing w:after="0"/>
        <w:rPr>
          <w:rFonts w:ascii="Times New Roman" w:hAnsi="Times New Roman"/>
          <w:sz w:val="24"/>
          <w:szCs w:val="24"/>
        </w:rPr>
      </w:pPr>
      <w:bookmarkStart w:id="39" w:name="bookmark30"/>
      <w:r w:rsidRPr="005C63F4">
        <w:rPr>
          <w:rStyle w:val="45"/>
          <w:rFonts w:ascii="Times New Roman" w:hAnsi="Times New Roman" w:cs="Times New Roman"/>
          <w:i w:val="0"/>
          <w:iCs w:val="0"/>
          <w:color w:val="auto"/>
          <w:sz w:val="24"/>
          <w:szCs w:val="24"/>
        </w:rPr>
        <w:t>Михаил Юрьевич Лермонтов (1814 — 1841)</w:t>
      </w:r>
      <w:bookmarkEnd w:id="39"/>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Тема одиночества в лирике Лермонтова. Поэт и общество. Трагизм любовной ли</w:t>
      </w:r>
      <w:r w:rsidRPr="005C63F4">
        <w:rPr>
          <w:rStyle w:val="2a"/>
          <w:rFonts w:ascii="Times New Roman" w:hAnsi="Times New Roman" w:cs="Times New Roman"/>
          <w:color w:val="auto"/>
          <w:sz w:val="24"/>
          <w:szCs w:val="24"/>
        </w:rPr>
        <w:softHyphen/>
        <w:t>рики Лермонтова.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Стихотворения: «Дума», «Нет, я не Байрон, я другой...», </w:t>
      </w:r>
      <w:r w:rsidRPr="005C63F4">
        <w:rPr>
          <w:rStyle w:val="2b"/>
          <w:rFonts w:ascii="Times New Roman" w:hAnsi="Times New Roman" w:cs="Times New Roman"/>
          <w:color w:val="auto"/>
          <w:sz w:val="24"/>
          <w:szCs w:val="24"/>
        </w:rPr>
        <w:t>«Молитва» («Я, Матерь Божия, ныне с молитвою...»), «Молитва» («В минуту жизни трудную</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«К*», («Печаль в моих песнях, но что за нужда</w:t>
      </w:r>
      <w:r w:rsidRPr="005C63F4">
        <w:rPr>
          <w:rStyle w:val="2a"/>
          <w:rFonts w:ascii="Times New Roman" w:hAnsi="Times New Roman" w:cs="Times New Roman"/>
          <w:color w:val="auto"/>
          <w:sz w:val="24"/>
          <w:szCs w:val="24"/>
        </w:rPr>
        <w:t xml:space="preserve">...»), «Поэт» («Отделкой золотой блистает мой кинжал.»), </w:t>
      </w:r>
      <w:r w:rsidRPr="005C63F4">
        <w:rPr>
          <w:rStyle w:val="2b"/>
          <w:rFonts w:ascii="Times New Roman" w:hAnsi="Times New Roman" w:cs="Times New Roman"/>
          <w:color w:val="auto"/>
          <w:sz w:val="24"/>
          <w:szCs w:val="24"/>
        </w:rPr>
        <w:t>«Журналист, Читатель и Писа</w:t>
      </w:r>
      <w:r w:rsidRPr="005C63F4">
        <w:rPr>
          <w:rStyle w:val="2b"/>
          <w:rFonts w:ascii="Times New Roman" w:hAnsi="Times New Roman" w:cs="Times New Roman"/>
          <w:color w:val="auto"/>
          <w:sz w:val="24"/>
          <w:szCs w:val="24"/>
        </w:rPr>
        <w:softHyphen/>
        <w:t>тель»,</w:t>
      </w:r>
      <w:r w:rsidRPr="005C63F4">
        <w:rPr>
          <w:rStyle w:val="2a"/>
          <w:rFonts w:ascii="Times New Roman" w:hAnsi="Times New Roman" w:cs="Times New Roman"/>
          <w:color w:val="auto"/>
          <w:sz w:val="24"/>
          <w:szCs w:val="24"/>
        </w:rPr>
        <w:t xml:space="preserve"> «Как часто пестрою толпою окружен.», «Валерик», «Родина», «Прощай, немытая Россия.», «Сон», «И скучно, и грустно!», «Выхожу один я на дорогу.». </w:t>
      </w:r>
      <w:r w:rsidRPr="005C63F4">
        <w:rPr>
          <w:rStyle w:val="2b"/>
          <w:rFonts w:ascii="Times New Roman" w:hAnsi="Times New Roman" w:cs="Times New Roman"/>
          <w:color w:val="auto"/>
          <w:sz w:val="24"/>
          <w:szCs w:val="24"/>
        </w:rPr>
        <w:t>Поэма «Демон».</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lastRenderedPageBreak/>
        <w:t xml:space="preserve">Для чтения и обсуждения. </w:t>
      </w:r>
      <w:r w:rsidRPr="005C63F4">
        <w:rPr>
          <w:rStyle w:val="53"/>
          <w:rFonts w:ascii="Times New Roman" w:hAnsi="Times New Roman" w:cs="Times New Roman"/>
          <w:i w:val="0"/>
          <w:iCs w:val="0"/>
          <w:color w:val="auto"/>
          <w:sz w:val="24"/>
          <w:szCs w:val="24"/>
        </w:rPr>
        <w:t>«Наполеон», «Воздушный корабль», «Последнее ново</w:t>
      </w:r>
      <w:r w:rsidRPr="005C63F4">
        <w:rPr>
          <w:rStyle w:val="53"/>
          <w:rFonts w:ascii="Times New Roman" w:hAnsi="Times New Roman" w:cs="Times New Roman"/>
          <w:i w:val="0"/>
          <w:iCs w:val="0"/>
          <w:color w:val="auto"/>
          <w:sz w:val="24"/>
          <w:szCs w:val="24"/>
        </w:rPr>
        <w:softHyphen/>
        <w:t>селье»,</w:t>
      </w:r>
      <w:r w:rsidRPr="005C63F4">
        <w:rPr>
          <w:rStyle w:val="54"/>
          <w:rFonts w:ascii="Times New Roman" w:hAnsi="Times New Roman" w:cs="Times New Roman"/>
          <w:color w:val="auto"/>
          <w:sz w:val="24"/>
          <w:szCs w:val="24"/>
        </w:rPr>
        <w:t xml:space="preserve"> «Одиночество», «Я не для ангелов и рая.», </w:t>
      </w:r>
      <w:r w:rsidRPr="005C63F4">
        <w:rPr>
          <w:rStyle w:val="53"/>
          <w:rFonts w:ascii="Times New Roman" w:hAnsi="Times New Roman" w:cs="Times New Roman"/>
          <w:i w:val="0"/>
          <w:iCs w:val="0"/>
          <w:color w:val="auto"/>
          <w:sz w:val="24"/>
          <w:szCs w:val="24"/>
        </w:rPr>
        <w:t>«Молитва» («Не обвиняй меня, Всесильный.»),</w:t>
      </w:r>
      <w:r w:rsidRPr="005C63F4">
        <w:rPr>
          <w:rStyle w:val="54"/>
          <w:rFonts w:ascii="Times New Roman" w:hAnsi="Times New Roman" w:cs="Times New Roman"/>
          <w:color w:val="auto"/>
          <w:sz w:val="24"/>
          <w:szCs w:val="24"/>
        </w:rPr>
        <w:t xml:space="preserve"> «Мой Демон», «Когда волнуется желтеющая нива.», «Я не унижусь пред тобой.», </w:t>
      </w:r>
      <w:r w:rsidRPr="005C63F4">
        <w:rPr>
          <w:rStyle w:val="53"/>
          <w:rFonts w:ascii="Times New Roman" w:hAnsi="Times New Roman" w:cs="Times New Roman"/>
          <w:i w:val="0"/>
          <w:iCs w:val="0"/>
          <w:color w:val="auto"/>
          <w:sz w:val="24"/>
          <w:szCs w:val="24"/>
        </w:rPr>
        <w:t>«Оправдание», «Она не гордой красотой.», «К портрету», «Силу</w:t>
      </w:r>
      <w:r w:rsidRPr="005C63F4">
        <w:rPr>
          <w:rStyle w:val="53"/>
          <w:rFonts w:ascii="Times New Roman" w:hAnsi="Times New Roman" w:cs="Times New Roman"/>
          <w:i w:val="0"/>
          <w:iCs w:val="0"/>
          <w:color w:val="auto"/>
          <w:sz w:val="24"/>
          <w:szCs w:val="24"/>
        </w:rPr>
        <w:softHyphen/>
        <w:t>эт», «Желание», «Памяти А.И. Одоевского», «Листок», «Пленный рыцарь», «Три пальмы</w:t>
      </w:r>
      <w:r w:rsidRPr="005C63F4">
        <w:rPr>
          <w:rStyle w:val="54"/>
          <w:rFonts w:ascii="Times New Roman" w:hAnsi="Times New Roman" w:cs="Times New Roman"/>
          <w:color w:val="auto"/>
          <w:sz w:val="24"/>
          <w:szCs w:val="24"/>
        </w:rPr>
        <w:t xml:space="preserve">», «Благодарность», «Пророк». </w:t>
      </w:r>
      <w:r w:rsidRPr="005C63F4">
        <w:rPr>
          <w:rStyle w:val="53"/>
          <w:rFonts w:ascii="Times New Roman" w:hAnsi="Times New Roman" w:cs="Times New Roman"/>
          <w:i w:val="0"/>
          <w:iCs w:val="0"/>
          <w:color w:val="auto"/>
          <w:sz w:val="24"/>
          <w:szCs w:val="24"/>
        </w:rPr>
        <w:t>Драма</w:t>
      </w:r>
      <w:r w:rsidRPr="005C63F4">
        <w:rPr>
          <w:rStyle w:val="54"/>
          <w:rFonts w:ascii="Times New Roman" w:hAnsi="Times New Roman" w:cs="Times New Roman"/>
          <w:color w:val="auto"/>
          <w:sz w:val="24"/>
          <w:szCs w:val="24"/>
        </w:rPr>
        <w:t xml:space="preserve"> « </w:t>
      </w:r>
      <w:r w:rsidRPr="005C63F4">
        <w:rPr>
          <w:rStyle w:val="53"/>
          <w:rFonts w:ascii="Times New Roman" w:hAnsi="Times New Roman" w:cs="Times New Roman"/>
          <w:i w:val="0"/>
          <w:iCs w:val="0"/>
          <w:color w:val="auto"/>
          <w:sz w:val="24"/>
          <w:szCs w:val="24"/>
        </w:rPr>
        <w:t>Маскарад</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В</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Г</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Белинский</w:t>
      </w:r>
      <w:r w:rsidRPr="005C63F4">
        <w:rPr>
          <w:rStyle w:val="54"/>
          <w:rFonts w:ascii="Times New Roman" w:hAnsi="Times New Roman" w:cs="Times New Roman"/>
          <w:color w:val="auto"/>
          <w:sz w:val="24"/>
          <w:szCs w:val="24"/>
        </w:rPr>
        <w:t xml:space="preserve"> « </w:t>
      </w:r>
      <w:r w:rsidRPr="005C63F4">
        <w:rPr>
          <w:rStyle w:val="53"/>
          <w:rFonts w:ascii="Times New Roman" w:hAnsi="Times New Roman" w:cs="Times New Roman"/>
          <w:i w:val="0"/>
          <w:iCs w:val="0"/>
          <w:color w:val="auto"/>
          <w:sz w:val="24"/>
          <w:szCs w:val="24"/>
        </w:rPr>
        <w:t>Стихотворения М</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Лермонтова</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Лирика М. Ю. Лермонтова, «Песня про царя Ивана Васильевича, мо</w:t>
      </w:r>
      <w:r w:rsidRPr="005C63F4">
        <w:rPr>
          <w:rStyle w:val="2a"/>
          <w:rFonts w:ascii="Times New Roman" w:hAnsi="Times New Roman" w:cs="Times New Roman"/>
          <w:color w:val="auto"/>
          <w:sz w:val="24"/>
          <w:szCs w:val="24"/>
        </w:rPr>
        <w:softHyphen/>
        <w:t>лодого опричника и удалого купца Калашникова». Поэма «Мцыри». Роман «Герой нашего времени».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о романтизме. Антитеза. Композиция.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Исследование и подготовка доклада (сообщения или реферата): «Кавказ в судьбе и творчестве Лермонтова», «М.Ю.Лермонтов в воспоминаниях со</w:t>
      </w:r>
      <w:r w:rsidRPr="005C63F4">
        <w:rPr>
          <w:rStyle w:val="2a"/>
          <w:rFonts w:ascii="Times New Roman" w:hAnsi="Times New Roman" w:cs="Times New Roman"/>
          <w:color w:val="auto"/>
          <w:sz w:val="24"/>
          <w:szCs w:val="24"/>
        </w:rPr>
        <w:softHyphen/>
        <w:t>временников», «М.Ю.Лермонтов — художник», «Любовная лирика Лермонтова».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Подготовка и проведение заочной экскурсии в один из музеев М. Ю. Лермонтова (по выбору студентов).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Не менее трех стихотворений по выбору студентов.</w:t>
      </w:r>
    </w:p>
    <w:p w:rsidR="00F42590" w:rsidRPr="005C63F4" w:rsidRDefault="00F42590" w:rsidP="005A523D">
      <w:pPr>
        <w:keepNext/>
        <w:keepLines/>
        <w:spacing w:after="0"/>
        <w:rPr>
          <w:rFonts w:ascii="Times New Roman" w:hAnsi="Times New Roman"/>
          <w:sz w:val="24"/>
          <w:szCs w:val="24"/>
        </w:rPr>
      </w:pPr>
      <w:bookmarkStart w:id="40" w:name="bookmark31"/>
      <w:r w:rsidRPr="005C63F4">
        <w:rPr>
          <w:rStyle w:val="45"/>
          <w:rFonts w:ascii="Times New Roman" w:hAnsi="Times New Roman" w:cs="Times New Roman"/>
          <w:i w:val="0"/>
          <w:iCs w:val="0"/>
          <w:color w:val="auto"/>
          <w:sz w:val="24"/>
          <w:szCs w:val="24"/>
        </w:rPr>
        <w:t>Николай Васильевич Гоголь (1809 — 1852)</w:t>
      </w:r>
      <w:bookmarkEnd w:id="40"/>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Личность писателя, жизненный и творческий путь (с обобщением ранее изученно</w:t>
      </w:r>
      <w:r w:rsidRPr="005C63F4">
        <w:rPr>
          <w:rStyle w:val="2a"/>
          <w:rFonts w:ascii="Times New Roman" w:hAnsi="Times New Roman" w:cs="Times New Roman"/>
          <w:color w:val="auto"/>
          <w:sz w:val="24"/>
          <w:szCs w:val="24"/>
        </w:rPr>
        <w:softHyphen/>
        <w:t>го). «Петербургские повести»: проблематика и художественное своеобразие. Особен</w:t>
      </w:r>
      <w:r w:rsidRPr="005C63F4">
        <w:rPr>
          <w:rStyle w:val="2a"/>
          <w:rFonts w:ascii="Times New Roman" w:hAnsi="Times New Roman" w:cs="Times New Roman"/>
          <w:color w:val="auto"/>
          <w:sz w:val="24"/>
          <w:szCs w:val="24"/>
        </w:rPr>
        <w:softHyphen/>
        <w:t>ности сатиры Гоголя. Значение творчества Н.В.Гоголя в русской литературе.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«Портрет».</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обсуждения. «Нос», </w:t>
      </w:r>
      <w:r w:rsidRPr="005C63F4">
        <w:rPr>
          <w:rStyle w:val="53"/>
          <w:rFonts w:ascii="Times New Roman" w:hAnsi="Times New Roman" w:cs="Times New Roman"/>
          <w:i w:val="0"/>
          <w:iCs w:val="0"/>
          <w:color w:val="auto"/>
          <w:sz w:val="24"/>
          <w:szCs w:val="24"/>
        </w:rPr>
        <w:t>«Выбранные места из переписки с друзьями</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(глава «Нужно любить Россию»).</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В.Г.Белинский. «О русской повести и повестях Гоголя».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«Вечера на хуторе близ Диканьки», «Тарас Бульба». Комедия «Ре</w:t>
      </w:r>
      <w:r w:rsidRPr="005C63F4">
        <w:rPr>
          <w:rStyle w:val="2a"/>
          <w:rFonts w:ascii="Times New Roman" w:hAnsi="Times New Roman" w:cs="Times New Roman"/>
          <w:color w:val="auto"/>
          <w:sz w:val="24"/>
          <w:szCs w:val="24"/>
        </w:rPr>
        <w:softHyphen/>
        <w:t>визор». Поэма «Мертвые души».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Литературный тип. Деталь. Гипербола. Гротеск. Юмор. Са</w:t>
      </w:r>
      <w:r w:rsidRPr="005C63F4">
        <w:rPr>
          <w:rStyle w:val="2a"/>
          <w:rFonts w:ascii="Times New Roman" w:hAnsi="Times New Roman" w:cs="Times New Roman"/>
          <w:color w:val="auto"/>
          <w:sz w:val="24"/>
          <w:szCs w:val="24"/>
        </w:rPr>
        <w:softHyphen/>
        <w:t>тира.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Н. В. Гоголя (худ. И. Репин, В. Горяев, Ф. А. Моллер и др.). Иллюстрации к произведениям Н.В.Гоголя Л. Бакста, Д. Кардовского, Н.Кузьмина, А.Каневского, А.Пластова, Е.Кибрика, В. Маковского, Ю.Коровина, А. Лаптева, Кукрыниксов.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Исследование и подготовка доклада (сообщения или рефера</w:t>
      </w:r>
      <w:r w:rsidRPr="005C63F4">
        <w:rPr>
          <w:rStyle w:val="2a"/>
          <w:rFonts w:ascii="Times New Roman" w:hAnsi="Times New Roman" w:cs="Times New Roman"/>
          <w:color w:val="auto"/>
          <w:sz w:val="24"/>
          <w:szCs w:val="24"/>
        </w:rPr>
        <w:softHyphen/>
        <w:t>та): «Петербург в жизни и творчестве Н. В. Гоголя», «Н. В. Гоголь в воспоминаниях современников».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Подготовка и проведение заочной экскурсии в один из музеев Н. В. Гоголя (по вы</w:t>
      </w:r>
      <w:r w:rsidRPr="005C63F4">
        <w:rPr>
          <w:rStyle w:val="2a"/>
          <w:rFonts w:ascii="Times New Roman" w:hAnsi="Times New Roman" w:cs="Times New Roman"/>
          <w:color w:val="auto"/>
          <w:sz w:val="24"/>
          <w:szCs w:val="24"/>
        </w:rPr>
        <w:softHyphen/>
        <w:t>бору студентов).</w:t>
      </w:r>
    </w:p>
    <w:p w:rsidR="00F42590" w:rsidRPr="005C63F4" w:rsidRDefault="00F42590" w:rsidP="005A523D">
      <w:pPr>
        <w:keepNext/>
        <w:keepLines/>
        <w:spacing w:after="0"/>
        <w:rPr>
          <w:rFonts w:ascii="Times New Roman" w:hAnsi="Times New Roman"/>
          <w:sz w:val="24"/>
          <w:szCs w:val="24"/>
        </w:rPr>
      </w:pPr>
      <w:bookmarkStart w:id="41" w:name="bookmark32"/>
      <w:r w:rsidRPr="005C63F4">
        <w:rPr>
          <w:rStyle w:val="35"/>
          <w:rFonts w:ascii="Times New Roman" w:hAnsi="Times New Roman" w:cs="Times New Roman"/>
          <w:color w:val="auto"/>
          <w:sz w:val="24"/>
          <w:szCs w:val="24"/>
        </w:rPr>
        <w:t>Особенности развития русской литературы</w:t>
      </w:r>
      <w:r w:rsidRPr="005C63F4">
        <w:rPr>
          <w:rStyle w:val="35"/>
          <w:rFonts w:ascii="Times New Roman" w:hAnsi="Times New Roman" w:cs="Times New Roman"/>
          <w:color w:val="auto"/>
          <w:sz w:val="24"/>
          <w:szCs w:val="24"/>
        </w:rPr>
        <w:br/>
        <w:t>во второй половине XIX века</w:t>
      </w:r>
      <w:bookmarkEnd w:id="41"/>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Культурно-историческое развитие России середины </w:t>
      </w:r>
      <w:r w:rsidRPr="005C63F4">
        <w:rPr>
          <w:rStyle w:val="2a"/>
          <w:rFonts w:ascii="Times New Roman" w:hAnsi="Times New Roman" w:cs="Times New Roman"/>
          <w:color w:val="auto"/>
          <w:sz w:val="24"/>
          <w:szCs w:val="24"/>
          <w:lang w:val="en-US" w:eastAsia="en-US"/>
        </w:rPr>
        <w:t>XIX</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века. Конфликт либераль</w:t>
      </w:r>
      <w:r w:rsidRPr="005C63F4">
        <w:rPr>
          <w:rStyle w:val="2a"/>
          <w:rFonts w:ascii="Times New Roman" w:hAnsi="Times New Roman" w:cs="Times New Roman"/>
          <w:color w:val="auto"/>
          <w:sz w:val="24"/>
          <w:szCs w:val="24"/>
        </w:rPr>
        <w:softHyphen/>
        <w:t>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w:t>
      </w:r>
      <w:r w:rsidRPr="005C63F4">
        <w:rPr>
          <w:rStyle w:val="2a"/>
          <w:rFonts w:ascii="Times New Roman" w:hAnsi="Times New Roman" w:cs="Times New Roman"/>
          <w:color w:val="auto"/>
          <w:sz w:val="24"/>
          <w:szCs w:val="24"/>
        </w:rPr>
        <w:softHyphen/>
        <w:t>си второй половины XIX века. (И.К.Айвазовский, В.В. Верещагин, В.М.Васнецов, Н.Н.Ге, И.Н.Крамской, В.Г. Перов, И. Е. Репин, В. И.Суриков). Мастера русского реалистического пейзажа (И. И. Левитан, В. Д. Поленов, А. К. Саврасов, И. И. Шишкин, Ф.А.Васильев, А.И.Куинджи) (на примере 3—4 художников по выбору препо</w:t>
      </w:r>
      <w:r w:rsidRPr="005C63F4">
        <w:rPr>
          <w:rStyle w:val="2a"/>
          <w:rFonts w:ascii="Times New Roman" w:hAnsi="Times New Roman" w:cs="Times New Roman"/>
          <w:color w:val="auto"/>
          <w:sz w:val="24"/>
          <w:szCs w:val="24"/>
        </w:rPr>
        <w:softHyphen/>
        <w:t>давателя). Содружество русских композиторов «Могучая кучка» (М. А. Балакирев, М. П. Мусоргский, А. И. Бородин, Н. А. Римский-Корсаков).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Малый театр — «второй Московский университет в России». М.С. Щепкин — основоположник русского сценического реализма. Первый публичный музей нацио</w:t>
      </w:r>
      <w:r w:rsidRPr="005C63F4">
        <w:rPr>
          <w:rStyle w:val="2a"/>
          <w:rFonts w:ascii="Times New Roman" w:hAnsi="Times New Roman" w:cs="Times New Roman"/>
          <w:color w:val="auto"/>
          <w:sz w:val="24"/>
          <w:szCs w:val="24"/>
        </w:rPr>
        <w:softHyphen/>
        <w:t>нального русского искусства — Третьяковская галерея в Москве.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Литературная критика и журнальная полемика 1860-х годов о «лишних людях» и «новом человеке» в журналах «Современник», «Отечественные записки», «Рус</w:t>
      </w:r>
      <w:r w:rsidRPr="005C63F4">
        <w:rPr>
          <w:rStyle w:val="2a"/>
          <w:rFonts w:ascii="Times New Roman" w:hAnsi="Times New Roman" w:cs="Times New Roman"/>
          <w:color w:val="auto"/>
          <w:sz w:val="24"/>
          <w:szCs w:val="24"/>
        </w:rPr>
        <w:softHyphen/>
        <w:t>ское слово». Газета «Колокол», общественно-политическая и литературная деятель</w:t>
      </w:r>
      <w:r w:rsidRPr="005C63F4">
        <w:rPr>
          <w:rStyle w:val="2a"/>
          <w:rFonts w:ascii="Times New Roman" w:hAnsi="Times New Roman" w:cs="Times New Roman"/>
          <w:color w:val="auto"/>
          <w:sz w:val="24"/>
          <w:szCs w:val="24"/>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w:t>
      </w:r>
      <w:r w:rsidRPr="005C63F4">
        <w:rPr>
          <w:rStyle w:val="2a"/>
          <w:rFonts w:ascii="Times New Roman" w:hAnsi="Times New Roman" w:cs="Times New Roman"/>
          <w:color w:val="auto"/>
          <w:sz w:val="24"/>
          <w:szCs w:val="24"/>
        </w:rPr>
        <w:softHyphen/>
        <w:t>ский роман (Н.Г.Чернышевский, И.С.Тургенев). Драматургия А.Н.Островского и</w:t>
      </w:r>
    </w:p>
    <w:p w:rsidR="00F42590" w:rsidRPr="005C63F4" w:rsidRDefault="00F42590" w:rsidP="005A523D">
      <w:pPr>
        <w:widowControl w:val="0"/>
        <w:numPr>
          <w:ilvl w:val="0"/>
          <w:numId w:val="28"/>
        </w:numPr>
        <w:tabs>
          <w:tab w:val="left" w:pos="366"/>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 Чехова и ее сценическое воплощение. Поэзия «чистого искусства», и реалисти</w:t>
      </w:r>
      <w:r w:rsidRPr="005C63F4">
        <w:rPr>
          <w:rStyle w:val="2a"/>
          <w:rFonts w:ascii="Times New Roman" w:hAnsi="Times New Roman" w:cs="Times New Roman"/>
          <w:color w:val="auto"/>
          <w:sz w:val="24"/>
          <w:szCs w:val="24"/>
        </w:rPr>
        <w:softHyphen/>
        <w:t>ческая поэзия.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В. Г. Белинский «Литературные мечтания». А.И.Гер- цен «О развитии революционных идей в России». Д. И. Писарев «Реалисты». Н.Г.Чернышевский «Русский человек на </w:t>
      </w:r>
      <w:r w:rsidRPr="005C63F4">
        <w:rPr>
          <w:rStyle w:val="2a"/>
          <w:rFonts w:ascii="Times New Roman" w:hAnsi="Times New Roman" w:cs="Times New Roman"/>
          <w:color w:val="auto"/>
          <w:sz w:val="24"/>
          <w:szCs w:val="24"/>
          <w:lang w:val="en-US" w:eastAsia="en-US"/>
        </w:rPr>
        <w:t>rendez</w:t>
      </w:r>
      <w:r w:rsidRPr="005C63F4">
        <w:rPr>
          <w:rStyle w:val="2a"/>
          <w:rFonts w:ascii="Times New Roman" w:hAnsi="Times New Roman" w:cs="Times New Roman"/>
          <w:color w:val="auto"/>
          <w:sz w:val="24"/>
          <w:szCs w:val="24"/>
          <w:lang w:eastAsia="en-US"/>
        </w:rPr>
        <w:t>-</w:t>
      </w:r>
      <w:r w:rsidRPr="005C63F4">
        <w:rPr>
          <w:rStyle w:val="2a"/>
          <w:rFonts w:ascii="Times New Roman" w:hAnsi="Times New Roman" w:cs="Times New Roman"/>
          <w:color w:val="auto"/>
          <w:sz w:val="24"/>
          <w:szCs w:val="24"/>
          <w:lang w:val="en-US" w:eastAsia="en-US"/>
        </w:rPr>
        <w:t>vous</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B.Е.Гаршин «Очень коро</w:t>
      </w:r>
      <w:r w:rsidRPr="005C63F4">
        <w:rPr>
          <w:rStyle w:val="2a"/>
          <w:rFonts w:ascii="Times New Roman" w:hAnsi="Times New Roman" w:cs="Times New Roman"/>
          <w:color w:val="auto"/>
          <w:sz w:val="24"/>
          <w:szCs w:val="24"/>
        </w:rPr>
        <w:softHyphen/>
        <w:t>тенький роман»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Литература народов России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Зарубежная литература. Ч.Диккенс «Посмертные записки Пиквикского клу</w:t>
      </w:r>
      <w:r w:rsidRPr="005C63F4">
        <w:rPr>
          <w:rStyle w:val="2a"/>
          <w:rFonts w:ascii="Times New Roman" w:hAnsi="Times New Roman" w:cs="Times New Roman"/>
          <w:color w:val="auto"/>
          <w:sz w:val="24"/>
          <w:szCs w:val="24"/>
        </w:rPr>
        <w:softHyphen/>
        <w:t>ба», «Домби и сын», «Приключения Оливера Твиста», «Крошка Доррит» (одно произведение по выбору преподавателя с чтением фрагментов). Г. Флобер «Госпо</w:t>
      </w:r>
      <w:r w:rsidRPr="005C63F4">
        <w:rPr>
          <w:rStyle w:val="2a"/>
          <w:rFonts w:ascii="Times New Roman" w:hAnsi="Times New Roman" w:cs="Times New Roman"/>
          <w:color w:val="auto"/>
          <w:sz w:val="24"/>
          <w:szCs w:val="24"/>
        </w:rPr>
        <w:softHyphen/>
        <w:t>жа Бовари», «Саламбо» (одно произведение по выбору преподавателя с чтением фрагментов).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Отрывки из музыкальных произведений П.И. Чайковского. Ре</w:t>
      </w:r>
      <w:r w:rsidRPr="005C63F4">
        <w:rPr>
          <w:rStyle w:val="2a"/>
          <w:rFonts w:ascii="Times New Roman" w:hAnsi="Times New Roman" w:cs="Times New Roman"/>
          <w:color w:val="auto"/>
          <w:sz w:val="24"/>
          <w:szCs w:val="24"/>
        </w:rPr>
        <w:softHyphen/>
        <w:t xml:space="preserve">продукции картин художников второй половины </w:t>
      </w:r>
      <w:r w:rsidRPr="005C63F4">
        <w:rPr>
          <w:rStyle w:val="2a"/>
          <w:rFonts w:ascii="Times New Roman" w:hAnsi="Times New Roman" w:cs="Times New Roman"/>
          <w:color w:val="auto"/>
          <w:sz w:val="24"/>
          <w:szCs w:val="24"/>
          <w:lang w:val="en-US" w:eastAsia="en-US"/>
        </w:rPr>
        <w:t>XIX</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века: И. К. Айвазовского,</w:t>
      </w:r>
    </w:p>
    <w:p w:rsidR="00F42590" w:rsidRPr="005C63F4" w:rsidRDefault="00F42590" w:rsidP="005A523D">
      <w:pPr>
        <w:widowControl w:val="0"/>
        <w:numPr>
          <w:ilvl w:val="0"/>
          <w:numId w:val="28"/>
        </w:numPr>
        <w:tabs>
          <w:tab w:val="left" w:pos="366"/>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Верещагина, В. М. Васнецова, Н. Н. Ге, И. Н. Крамского, В. Г. Перова, И. Е. Репина, В. И. Сурикова, И. И. Левитана, В. Д. Поленова, А. К. Саврасова, И. И. Шишкина, Ф. А. Васильева, А. И. Куинджи.</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Творческие задания. </w:t>
      </w:r>
      <w:r w:rsidRPr="005C63F4">
        <w:rPr>
          <w:rStyle w:val="53"/>
          <w:rFonts w:ascii="Times New Roman" w:hAnsi="Times New Roman" w:cs="Times New Roman"/>
          <w:i w:val="0"/>
          <w:iCs w:val="0"/>
          <w:color w:val="auto"/>
          <w:sz w:val="24"/>
          <w:szCs w:val="24"/>
        </w:rPr>
        <w:t>Исследование и подготовка доклада (сообщения или рефе</w:t>
      </w:r>
      <w:r w:rsidRPr="005C63F4">
        <w:rPr>
          <w:rStyle w:val="53"/>
          <w:rFonts w:ascii="Times New Roman" w:hAnsi="Times New Roman" w:cs="Times New Roman"/>
          <w:i w:val="0"/>
          <w:iCs w:val="0"/>
          <w:color w:val="auto"/>
          <w:sz w:val="24"/>
          <w:szCs w:val="24"/>
        </w:rPr>
        <w:softHyphen/>
        <w:t>рата): «Что делать?»</w:t>
      </w:r>
      <w:r w:rsidRPr="005C63F4">
        <w:rPr>
          <w:rStyle w:val="54"/>
          <w:rFonts w:ascii="Times New Roman" w:hAnsi="Times New Roman" w:cs="Times New Roman"/>
          <w:color w:val="auto"/>
          <w:sz w:val="24"/>
          <w:szCs w:val="24"/>
        </w:rPr>
        <w:t xml:space="preserve"> — </w:t>
      </w:r>
      <w:r w:rsidRPr="005C63F4">
        <w:rPr>
          <w:rStyle w:val="53"/>
          <w:rFonts w:ascii="Times New Roman" w:hAnsi="Times New Roman" w:cs="Times New Roman"/>
          <w:i w:val="0"/>
          <w:iCs w:val="0"/>
          <w:color w:val="auto"/>
          <w:sz w:val="24"/>
          <w:szCs w:val="24"/>
        </w:rPr>
        <w:t>главный вопрос эпохи 1850</w:t>
      </w:r>
      <w:r w:rsidRPr="005C63F4">
        <w:rPr>
          <w:rStyle w:val="54"/>
          <w:rFonts w:ascii="Times New Roman" w:hAnsi="Times New Roman" w:cs="Times New Roman"/>
          <w:color w:val="auto"/>
          <w:sz w:val="24"/>
          <w:szCs w:val="24"/>
        </w:rPr>
        <w:t>—</w:t>
      </w:r>
      <w:r w:rsidRPr="005C63F4">
        <w:rPr>
          <w:rStyle w:val="53"/>
          <w:rFonts w:ascii="Times New Roman" w:hAnsi="Times New Roman" w:cs="Times New Roman"/>
          <w:i w:val="0"/>
          <w:iCs w:val="0"/>
          <w:color w:val="auto"/>
          <w:sz w:val="24"/>
          <w:szCs w:val="24"/>
        </w:rPr>
        <w:t>1860-х годов»; «Духовные искания русской культуры второй половины XIX века».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Подготовка и проведение заочной экскурсии «По залам Третьяковской галереи».</w:t>
      </w:r>
    </w:p>
    <w:p w:rsidR="00F42590" w:rsidRPr="005C63F4" w:rsidRDefault="00F42590" w:rsidP="005A523D">
      <w:pPr>
        <w:keepNext/>
        <w:keepLines/>
        <w:spacing w:after="0"/>
        <w:rPr>
          <w:rFonts w:ascii="Times New Roman" w:hAnsi="Times New Roman"/>
          <w:sz w:val="24"/>
          <w:szCs w:val="24"/>
        </w:rPr>
      </w:pPr>
      <w:bookmarkStart w:id="42" w:name="bookmark33"/>
      <w:r w:rsidRPr="005C63F4">
        <w:rPr>
          <w:rStyle w:val="45"/>
          <w:rFonts w:ascii="Times New Roman" w:hAnsi="Times New Roman" w:cs="Times New Roman"/>
          <w:i w:val="0"/>
          <w:iCs w:val="0"/>
          <w:color w:val="auto"/>
          <w:sz w:val="24"/>
          <w:szCs w:val="24"/>
        </w:rPr>
        <w:t>Александр Николаевич Островский (1823—1886)</w:t>
      </w:r>
      <w:bookmarkEnd w:id="42"/>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и творческий путь А. Н. Островского (с обобщением ранее изученно</w:t>
      </w:r>
      <w:r w:rsidRPr="005C63F4">
        <w:rPr>
          <w:rStyle w:val="2a"/>
          <w:rFonts w:ascii="Times New Roman" w:hAnsi="Times New Roman" w:cs="Times New Roman"/>
          <w:color w:val="auto"/>
          <w:sz w:val="24"/>
          <w:szCs w:val="24"/>
        </w:rPr>
        <w:softHyphen/>
        <w:t>го). Социально-культурная новизна драматургии А. Н. Островского. Темы «горячего сердца» и «темного царства» в творчестве А.Н.Островского.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Драма «Гроза». Творческая история драмы. Жанровое своеобразие. Художествен</w:t>
      </w:r>
      <w:r w:rsidRPr="005C63F4">
        <w:rPr>
          <w:rStyle w:val="2a"/>
          <w:rFonts w:ascii="Times New Roman" w:hAnsi="Times New Roman" w:cs="Times New Roman"/>
          <w:color w:val="auto"/>
          <w:sz w:val="24"/>
          <w:szCs w:val="24"/>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Н.А.Добролюбова и Д.И.Писарева. Позиция автора и его идеал. Роль персонажей второго ряда в пьесе.</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Драма</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Бесприданница</w:t>
      </w:r>
      <w:r w:rsidRPr="005C63F4">
        <w:rPr>
          <w:rStyle w:val="2a"/>
          <w:rFonts w:ascii="Times New Roman" w:hAnsi="Times New Roman" w:cs="Times New Roman"/>
          <w:color w:val="auto"/>
          <w:sz w:val="24"/>
          <w:szCs w:val="24"/>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Малый театр и драматургия А.Н.Островского.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Драма «Гроза». Статья Н.А.Добролюбова «Луч света в темном царстве». </w:t>
      </w:r>
      <w:r w:rsidRPr="005C63F4">
        <w:rPr>
          <w:rStyle w:val="2b"/>
          <w:rFonts w:ascii="Times New Roman" w:hAnsi="Times New Roman" w:cs="Times New Roman"/>
          <w:color w:val="auto"/>
          <w:sz w:val="24"/>
          <w:szCs w:val="24"/>
        </w:rPr>
        <w:t>Драма</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Бесприданница</w:t>
      </w:r>
      <w:r w:rsidRPr="005C63F4">
        <w:rPr>
          <w:rStyle w:val="2a"/>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w:t>
      </w:r>
      <w:r w:rsidRPr="005C63F4">
        <w:rPr>
          <w:rStyle w:val="2b"/>
          <w:rFonts w:ascii="Times New Roman" w:hAnsi="Times New Roman" w:cs="Times New Roman"/>
          <w:color w:val="auto"/>
          <w:sz w:val="24"/>
          <w:szCs w:val="24"/>
        </w:rPr>
        <w:t>Драмы А.Н. Островского «Бесприданница», «Талан</w:t>
      </w:r>
      <w:r w:rsidRPr="005C63F4">
        <w:rPr>
          <w:rStyle w:val="2b"/>
          <w:rFonts w:ascii="Times New Roman" w:hAnsi="Times New Roman" w:cs="Times New Roman"/>
          <w:color w:val="auto"/>
          <w:sz w:val="24"/>
          <w:szCs w:val="24"/>
        </w:rPr>
        <w:softHyphen/>
        <w:t>ты и поклонники»</w:t>
      </w:r>
      <w:r w:rsidRPr="005C63F4">
        <w:rPr>
          <w:rStyle w:val="2a"/>
          <w:rFonts w:ascii="Times New Roman" w:hAnsi="Times New Roman" w:cs="Times New Roman"/>
          <w:color w:val="auto"/>
          <w:sz w:val="24"/>
          <w:szCs w:val="24"/>
        </w:rPr>
        <w:t xml:space="preserve"> (одна драма по выбору преподавателя). Д.И.Писарев «Мотивы русской драмы» (фрагменты). </w:t>
      </w:r>
      <w:r w:rsidRPr="005C63F4">
        <w:rPr>
          <w:rStyle w:val="2a"/>
          <w:rFonts w:ascii="Times New Roman" w:hAnsi="Times New Roman" w:cs="Times New Roman"/>
          <w:color w:val="auto"/>
          <w:sz w:val="24"/>
          <w:szCs w:val="24"/>
        </w:rPr>
        <w:lastRenderedPageBreak/>
        <w:t>Комедии А. Н. Островского «Свои люди — сочтемся», «На всякого мудреца довольно простоты», «Бешеные деньги» (одну комедию по вы</w:t>
      </w:r>
      <w:r w:rsidRPr="005C63F4">
        <w:rPr>
          <w:rStyle w:val="2a"/>
          <w:rFonts w:ascii="Times New Roman" w:hAnsi="Times New Roman" w:cs="Times New Roman"/>
          <w:color w:val="auto"/>
          <w:sz w:val="24"/>
          <w:szCs w:val="24"/>
        </w:rPr>
        <w:softHyphen/>
        <w:t>бору преподавателя).</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Н.А.</w:t>
      </w:r>
      <w:r w:rsidRPr="005C63F4">
        <w:rPr>
          <w:rStyle w:val="53"/>
          <w:rFonts w:ascii="Times New Roman" w:hAnsi="Times New Roman" w:cs="Times New Roman"/>
          <w:i w:val="0"/>
          <w:iCs w:val="0"/>
          <w:color w:val="auto"/>
          <w:sz w:val="24"/>
          <w:szCs w:val="24"/>
        </w:rPr>
        <w:t>Добролюбов, Д.И.Писарев, А.П.Григорьев о драме «Гроза».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Демонстрация. Фрагменты из музыкальных сочинений на сюжеты произведений</w:t>
      </w:r>
    </w:p>
    <w:p w:rsidR="00F42590" w:rsidRPr="005C63F4" w:rsidRDefault="00F42590" w:rsidP="005A523D">
      <w:pPr>
        <w:tabs>
          <w:tab w:val="left" w:pos="366"/>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w:t>
      </w:r>
      <w:r w:rsidRPr="005C63F4">
        <w:rPr>
          <w:rFonts w:ascii="Times New Roman" w:hAnsi="Times New Roman"/>
          <w:sz w:val="24"/>
          <w:szCs w:val="24"/>
        </w:rPr>
        <w:tab/>
      </w:r>
      <w:r w:rsidRPr="005C63F4">
        <w:rPr>
          <w:rStyle w:val="2a"/>
          <w:rFonts w:ascii="Times New Roman" w:hAnsi="Times New Roman" w:cs="Times New Roman"/>
          <w:color w:val="auto"/>
          <w:sz w:val="24"/>
          <w:szCs w:val="24"/>
        </w:rPr>
        <w:t>Н. Островского.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Развитие традиций русского театра.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Драма. Комедия.</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Творческие задания. Исследование и подготовка реферата: «Значение творче</w:t>
      </w:r>
      <w:r w:rsidRPr="005C63F4">
        <w:rPr>
          <w:rStyle w:val="54"/>
          <w:rFonts w:ascii="Times New Roman" w:hAnsi="Times New Roman" w:cs="Times New Roman"/>
          <w:color w:val="auto"/>
          <w:sz w:val="24"/>
          <w:szCs w:val="24"/>
        </w:rPr>
        <w:softHyphen/>
        <w:t xml:space="preserve">ства А.Н.Островского в истории русского театра»; </w:t>
      </w:r>
      <w:r w:rsidRPr="005C63F4">
        <w:rPr>
          <w:rStyle w:val="53"/>
          <w:rFonts w:ascii="Times New Roman" w:hAnsi="Times New Roman" w:cs="Times New Roman"/>
          <w:i w:val="0"/>
          <w:iCs w:val="0"/>
          <w:color w:val="auto"/>
          <w:sz w:val="24"/>
          <w:szCs w:val="24"/>
        </w:rPr>
        <w:t>«Мир Островского на сцене и на экране»; «Мир купечества у Гоголя и Островского».</w:t>
      </w:r>
      <w:r w:rsidRPr="005C63F4">
        <w:rPr>
          <w:rStyle w:val="54"/>
          <w:rFonts w:ascii="Times New Roman" w:hAnsi="Times New Roman" w:cs="Times New Roman"/>
          <w:color w:val="auto"/>
          <w:sz w:val="24"/>
          <w:szCs w:val="24"/>
        </w:rPr>
        <w:t xml:space="preserve"> Подготовка сообщений: «Экранизация произведений А.Н.Островского», </w:t>
      </w:r>
      <w:r w:rsidRPr="005C63F4">
        <w:rPr>
          <w:rStyle w:val="53"/>
          <w:rFonts w:ascii="Times New Roman" w:hAnsi="Times New Roman" w:cs="Times New Roman"/>
          <w:i w:val="0"/>
          <w:iCs w:val="0"/>
          <w:color w:val="auto"/>
          <w:sz w:val="24"/>
          <w:szCs w:val="24"/>
        </w:rPr>
        <w:t>«Крылатые выражения в произ</w:t>
      </w:r>
      <w:r w:rsidRPr="005C63F4">
        <w:rPr>
          <w:rStyle w:val="53"/>
          <w:rFonts w:ascii="Times New Roman" w:hAnsi="Times New Roman" w:cs="Times New Roman"/>
          <w:i w:val="0"/>
          <w:iCs w:val="0"/>
          <w:color w:val="auto"/>
          <w:sz w:val="24"/>
          <w:szCs w:val="24"/>
        </w:rPr>
        <w:softHyphen/>
        <w:t>ведениях А. Н. Островского и их роль в раскрытии характеров героев, идейного содержания</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Подготовка и проведение виртуальной экскурсии в один из музеев А. Н. Остров</w:t>
      </w:r>
      <w:r w:rsidRPr="005C63F4">
        <w:rPr>
          <w:rStyle w:val="53"/>
          <w:rFonts w:ascii="Times New Roman" w:hAnsi="Times New Roman" w:cs="Times New Roman"/>
          <w:i w:val="0"/>
          <w:iCs w:val="0"/>
          <w:color w:val="auto"/>
          <w:sz w:val="24"/>
          <w:szCs w:val="24"/>
        </w:rPr>
        <w:softHyphen/>
        <w:t>ского</w:t>
      </w:r>
      <w:r w:rsidRPr="005C63F4">
        <w:rPr>
          <w:rStyle w:val="54"/>
          <w:rFonts w:ascii="Times New Roman" w:hAnsi="Times New Roman" w:cs="Times New Roman"/>
          <w:color w:val="auto"/>
          <w:sz w:val="24"/>
          <w:szCs w:val="24"/>
        </w:rPr>
        <w:t xml:space="preserve"> (по выбору студентов).</w:t>
      </w:r>
    </w:p>
    <w:p w:rsidR="00F42590" w:rsidRPr="005C63F4" w:rsidRDefault="00F42590" w:rsidP="005A523D">
      <w:pPr>
        <w:keepNext/>
        <w:keepLines/>
        <w:spacing w:after="0"/>
        <w:rPr>
          <w:rFonts w:ascii="Times New Roman" w:hAnsi="Times New Roman"/>
          <w:sz w:val="24"/>
          <w:szCs w:val="24"/>
        </w:rPr>
      </w:pPr>
      <w:bookmarkStart w:id="43" w:name="bookmark34"/>
      <w:r w:rsidRPr="005C63F4">
        <w:rPr>
          <w:rStyle w:val="45"/>
          <w:rFonts w:ascii="Times New Roman" w:hAnsi="Times New Roman" w:cs="Times New Roman"/>
          <w:i w:val="0"/>
          <w:iCs w:val="0"/>
          <w:color w:val="auto"/>
          <w:sz w:val="24"/>
          <w:szCs w:val="24"/>
        </w:rPr>
        <w:t>Иван Александрович Гончаров (1812—1891)</w:t>
      </w:r>
      <w:bookmarkEnd w:id="43"/>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путь и творческая биография И.А.Гончарова. Роль В.Г.Белинского в жизни И.А.Гончарова. «Обломов». Творческая история романа. Своеобразие сю</w:t>
      </w:r>
      <w:r w:rsidRPr="005C63F4">
        <w:rPr>
          <w:rStyle w:val="2a"/>
          <w:rFonts w:ascii="Times New Roman" w:hAnsi="Times New Roman" w:cs="Times New Roman"/>
          <w:color w:val="auto"/>
          <w:sz w:val="24"/>
          <w:szCs w:val="24"/>
        </w:rPr>
        <w:softHyphen/>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Оценка романа «Обломов» в критике (Н.Добролюбова, Д.И.Писарева, И.Ан- ненского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Гончаров — мастер пейзажа. Тема России в романах Гончарова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Роман «Обломов».</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обсуждения. </w:t>
      </w:r>
      <w:r w:rsidRPr="005C63F4">
        <w:rPr>
          <w:rStyle w:val="53"/>
          <w:rFonts w:ascii="Times New Roman" w:hAnsi="Times New Roman" w:cs="Times New Roman"/>
          <w:i w:val="0"/>
          <w:iCs w:val="0"/>
          <w:color w:val="auto"/>
          <w:sz w:val="24"/>
          <w:szCs w:val="24"/>
        </w:rPr>
        <w:t>Роман «Обрыв».</w:t>
      </w:r>
      <w:r w:rsidRPr="005C63F4">
        <w:rPr>
          <w:rStyle w:val="54"/>
          <w:rFonts w:ascii="Times New Roman" w:hAnsi="Times New Roman" w:cs="Times New Roman"/>
          <w:color w:val="auto"/>
          <w:sz w:val="24"/>
          <w:szCs w:val="24"/>
        </w:rPr>
        <w:t xml:space="preserve"> Статьи: Н.А.Добролюбов «Что такое обломовщина?», А.</w:t>
      </w:r>
      <w:r w:rsidRPr="005C63F4">
        <w:rPr>
          <w:rStyle w:val="53"/>
          <w:rFonts w:ascii="Times New Roman" w:hAnsi="Times New Roman" w:cs="Times New Roman"/>
          <w:i w:val="0"/>
          <w:iCs w:val="0"/>
          <w:color w:val="auto"/>
          <w:sz w:val="24"/>
          <w:szCs w:val="24"/>
        </w:rPr>
        <w:t>В. Дружинина «Обломов. Роман И. А.Гончарова», Д.И.Писарева «Роман И.А. Гончарова</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Обломов</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«Лишние люди» в литературе XIX века (Онегин, Печорин).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Социально-психологический роман.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реферата: </w:t>
      </w:r>
      <w:r w:rsidRPr="005C63F4">
        <w:rPr>
          <w:rStyle w:val="2b"/>
          <w:rFonts w:ascii="Times New Roman" w:hAnsi="Times New Roman" w:cs="Times New Roman"/>
          <w:color w:val="auto"/>
          <w:sz w:val="24"/>
          <w:szCs w:val="24"/>
        </w:rPr>
        <w:t>«Захар</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второй Об</w:t>
      </w:r>
      <w:r w:rsidRPr="005C63F4">
        <w:rPr>
          <w:rStyle w:val="2b"/>
          <w:rFonts w:ascii="Times New Roman" w:hAnsi="Times New Roman" w:cs="Times New Roman"/>
          <w:color w:val="auto"/>
          <w:sz w:val="24"/>
          <w:szCs w:val="24"/>
        </w:rPr>
        <w:softHyphen/>
        <w:t>ломов</w:t>
      </w:r>
      <w:r w:rsidRPr="005C63F4">
        <w:rPr>
          <w:rStyle w:val="2a"/>
          <w:rFonts w:ascii="Times New Roman" w:hAnsi="Times New Roman" w:cs="Times New Roman"/>
          <w:color w:val="auto"/>
          <w:sz w:val="24"/>
          <w:szCs w:val="24"/>
        </w:rPr>
        <w:t xml:space="preserve">», «Женские образы в романах Гончарова», «В чем трагедия Обломова?», «Что такое “обломовщина”?», </w:t>
      </w:r>
      <w:r w:rsidRPr="005C63F4">
        <w:rPr>
          <w:rStyle w:val="2b"/>
          <w:rFonts w:ascii="Times New Roman" w:hAnsi="Times New Roman" w:cs="Times New Roman"/>
          <w:color w:val="auto"/>
          <w:sz w:val="24"/>
          <w:szCs w:val="24"/>
        </w:rPr>
        <w:t>«Художественная деталь в романе “Обломов”».</w:t>
      </w:r>
    </w:p>
    <w:p w:rsidR="00F42590" w:rsidRPr="005C63F4" w:rsidRDefault="00F42590" w:rsidP="005A523D">
      <w:pPr>
        <w:keepNext/>
        <w:keepLines/>
        <w:spacing w:after="0"/>
        <w:rPr>
          <w:rFonts w:ascii="Times New Roman" w:hAnsi="Times New Roman"/>
          <w:sz w:val="24"/>
          <w:szCs w:val="24"/>
        </w:rPr>
      </w:pPr>
      <w:bookmarkStart w:id="44" w:name="bookmark35"/>
      <w:r w:rsidRPr="005C63F4">
        <w:rPr>
          <w:rStyle w:val="45"/>
          <w:rFonts w:ascii="Times New Roman" w:hAnsi="Times New Roman" w:cs="Times New Roman"/>
          <w:i w:val="0"/>
          <w:iCs w:val="0"/>
          <w:color w:val="auto"/>
          <w:sz w:val="24"/>
          <w:szCs w:val="24"/>
        </w:rPr>
        <w:t>Иван Сергеевич Тургенев (1818 — 1883)</w:t>
      </w:r>
      <w:bookmarkEnd w:id="44"/>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и творческий путь И.С.Тургенева (с обобщением ранее изученного). Психологизм творчества Тургенева. Тема любви в творчестве И.С.Тургенева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w:t>
      </w:r>
      <w:r w:rsidRPr="005C63F4">
        <w:rPr>
          <w:rStyle w:val="2a"/>
          <w:rFonts w:ascii="Times New Roman" w:hAnsi="Times New Roman" w:cs="Times New Roman"/>
          <w:color w:val="auto"/>
          <w:sz w:val="24"/>
          <w:szCs w:val="24"/>
        </w:rPr>
        <w:softHyphen/>
        <w:t>ственных явлений в романах И. С. Тургенева. Своеобразие художественной манеры Тургенева-романиста.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Роман «Отцы и дети». Смысл названия романа. Отображение в романе общественно</w:t>
      </w:r>
      <w:r w:rsidRPr="005C63F4">
        <w:rPr>
          <w:rStyle w:val="2a"/>
          <w:rFonts w:ascii="Times New Roman" w:hAnsi="Times New Roman" w:cs="Times New Roman"/>
          <w:color w:val="auto"/>
          <w:sz w:val="24"/>
          <w:szCs w:val="24"/>
        </w:rPr>
        <w:softHyphen/>
        <w:t>политической обстановки 1860-х годов. Проблематика романа. Особенности компо</w:t>
      </w:r>
      <w:r w:rsidRPr="005C63F4">
        <w:rPr>
          <w:rStyle w:val="2a"/>
          <w:rFonts w:ascii="Times New Roman" w:hAnsi="Times New Roman" w:cs="Times New Roman"/>
          <w:color w:val="auto"/>
          <w:sz w:val="24"/>
          <w:szCs w:val="24"/>
        </w:rPr>
        <w:softHyphen/>
        <w:t xml:space="preserve">зиции романа. Базаров в системе образов романа. Нигилизм Базарова и пародия на нигилизм в романе (Ситников и Кукшина). </w:t>
      </w:r>
      <w:r w:rsidRPr="005C63F4">
        <w:rPr>
          <w:rStyle w:val="2a"/>
          <w:rFonts w:ascii="Times New Roman" w:hAnsi="Times New Roman" w:cs="Times New Roman"/>
          <w:color w:val="auto"/>
          <w:sz w:val="24"/>
          <w:szCs w:val="24"/>
        </w:rPr>
        <w:lastRenderedPageBreak/>
        <w:t>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w:t>
      </w:r>
      <w:r w:rsidRPr="005C63F4">
        <w:rPr>
          <w:rStyle w:val="2a"/>
          <w:rFonts w:ascii="Times New Roman" w:hAnsi="Times New Roman" w:cs="Times New Roman"/>
          <w:color w:val="auto"/>
          <w:sz w:val="24"/>
          <w:szCs w:val="24"/>
        </w:rPr>
        <w:softHyphen/>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Полемика вокруг романа «Отцы и дети» (Д. И.Писарев, Н.Страхов, М.Антоно- вич).</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Роман «Отцы и дети». Д. И. Писарев. «Базаров».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Повести «Ася», «Первая любовь»; «Романы «Рудин», «Дворянское гнездо», «Накануне» (один-два романа по выбору преподавателя и сту</w:t>
      </w:r>
      <w:r w:rsidRPr="005C63F4">
        <w:rPr>
          <w:rStyle w:val="2a"/>
          <w:rFonts w:ascii="Times New Roman" w:hAnsi="Times New Roman" w:cs="Times New Roman"/>
          <w:color w:val="auto"/>
          <w:sz w:val="24"/>
          <w:szCs w:val="24"/>
        </w:rPr>
        <w:softHyphen/>
        <w:t xml:space="preserve">дентов); </w:t>
      </w:r>
      <w:r w:rsidRPr="005C63F4">
        <w:rPr>
          <w:rStyle w:val="2b"/>
          <w:rFonts w:ascii="Times New Roman" w:hAnsi="Times New Roman" w:cs="Times New Roman"/>
          <w:color w:val="auto"/>
          <w:sz w:val="24"/>
          <w:szCs w:val="24"/>
        </w:rPr>
        <w:t>статья М.А.Антоновича. «Асмодей нашего времени».</w:t>
      </w:r>
      <w:r w:rsidRPr="005C63F4">
        <w:rPr>
          <w:rStyle w:val="2a"/>
          <w:rFonts w:ascii="Times New Roman" w:hAnsi="Times New Roman" w:cs="Times New Roman"/>
          <w:color w:val="auto"/>
          <w:sz w:val="24"/>
          <w:szCs w:val="24"/>
        </w:rPr>
        <w:t xml:space="preserve"> Стихотворения в прозе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Повторение. </w:t>
      </w:r>
      <w:r w:rsidRPr="005C63F4">
        <w:rPr>
          <w:rStyle w:val="53"/>
          <w:rFonts w:ascii="Times New Roman" w:hAnsi="Times New Roman" w:cs="Times New Roman"/>
          <w:i w:val="0"/>
          <w:iCs w:val="0"/>
          <w:color w:val="auto"/>
          <w:sz w:val="24"/>
          <w:szCs w:val="24"/>
        </w:rPr>
        <w:t>Герой времени в творчестве М. Ю. Лермонтова и И. С. Тургенева (проб</w:t>
      </w:r>
      <w:r w:rsidRPr="005C63F4">
        <w:rPr>
          <w:rStyle w:val="53"/>
          <w:rFonts w:ascii="Times New Roman" w:hAnsi="Times New Roman" w:cs="Times New Roman"/>
          <w:i w:val="0"/>
          <w:iCs w:val="0"/>
          <w:color w:val="auto"/>
          <w:sz w:val="24"/>
          <w:szCs w:val="24"/>
        </w:rPr>
        <w:softHyphen/>
        <w:t>лемы типизации).</w:t>
      </w:r>
      <w:r w:rsidRPr="005C63F4">
        <w:rPr>
          <w:rStyle w:val="54"/>
          <w:rFonts w:ascii="Times New Roman" w:hAnsi="Times New Roman" w:cs="Times New Roman"/>
          <w:color w:val="auto"/>
          <w:sz w:val="24"/>
          <w:szCs w:val="24"/>
        </w:rPr>
        <w:t xml:space="preserve"> Особенности реализма И.С.Тургенева («Записки охотника»).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Социально-психологический роман.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И. С. Тургенева (худ. А. Либер, В. Перов и др.). Иллюстра</w:t>
      </w:r>
      <w:r w:rsidRPr="005C63F4">
        <w:rPr>
          <w:rStyle w:val="2a"/>
          <w:rFonts w:ascii="Times New Roman" w:hAnsi="Times New Roman" w:cs="Times New Roman"/>
          <w:color w:val="auto"/>
          <w:sz w:val="24"/>
          <w:szCs w:val="24"/>
        </w:rPr>
        <w:softHyphen/>
        <w:t>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Творческие задания. </w:t>
      </w:r>
      <w:r w:rsidRPr="005C63F4">
        <w:rPr>
          <w:rStyle w:val="53"/>
          <w:rFonts w:ascii="Times New Roman" w:hAnsi="Times New Roman" w:cs="Times New Roman"/>
          <w:i w:val="0"/>
          <w:iCs w:val="0"/>
          <w:color w:val="auto"/>
          <w:sz w:val="24"/>
          <w:szCs w:val="24"/>
        </w:rPr>
        <w:t>Исследование и подготовка реферата: «Нигилизм и ниги</w:t>
      </w:r>
      <w:r w:rsidRPr="005C63F4">
        <w:rPr>
          <w:rStyle w:val="53"/>
          <w:rFonts w:ascii="Times New Roman" w:hAnsi="Times New Roman" w:cs="Times New Roman"/>
          <w:i w:val="0"/>
          <w:iCs w:val="0"/>
          <w:color w:val="auto"/>
          <w:sz w:val="24"/>
          <w:szCs w:val="24"/>
        </w:rPr>
        <w:softHyphen/>
        <w:t>листы в жизни и литературе (Д.И.Писарев, М. А. Антонович, И. С. Тургенев)». Подготовка и проведение виртуальной экскурсии по литературным музеям И</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С</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Тургенева</w:t>
      </w:r>
      <w:r w:rsidRPr="005C63F4">
        <w:rPr>
          <w:rStyle w:val="54"/>
          <w:rFonts w:ascii="Times New Roman" w:hAnsi="Times New Roman" w:cs="Times New Roman"/>
          <w:color w:val="auto"/>
          <w:sz w:val="24"/>
          <w:szCs w:val="24"/>
        </w:rPr>
        <w:t xml:space="preserve"> (по выбору студентов).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Одно стихотворение в прозе (по выбору студентов).</w:t>
      </w:r>
    </w:p>
    <w:p w:rsidR="00F42590" w:rsidRPr="005C63F4" w:rsidRDefault="00F42590" w:rsidP="005A523D">
      <w:pPr>
        <w:keepNext/>
        <w:keepLines/>
        <w:spacing w:after="0"/>
        <w:rPr>
          <w:rFonts w:ascii="Times New Roman" w:hAnsi="Times New Roman"/>
          <w:sz w:val="24"/>
          <w:szCs w:val="24"/>
        </w:rPr>
      </w:pPr>
      <w:bookmarkStart w:id="45" w:name="bookmark36"/>
      <w:r w:rsidRPr="005C63F4">
        <w:rPr>
          <w:rStyle w:val="45"/>
          <w:rFonts w:ascii="Times New Roman" w:hAnsi="Times New Roman" w:cs="Times New Roman"/>
          <w:i w:val="0"/>
          <w:iCs w:val="0"/>
          <w:color w:val="auto"/>
          <w:sz w:val="24"/>
          <w:szCs w:val="24"/>
        </w:rPr>
        <w:t>Николай Гаврилович Чернышевский (1828 —1889)</w:t>
      </w:r>
      <w:bookmarkEnd w:id="45"/>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Краткий очерк жизни и творчества Н. Г. Чернышевского.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w:t>
      </w:r>
      <w:r w:rsidRPr="005C63F4">
        <w:rPr>
          <w:rStyle w:val="2a"/>
          <w:rFonts w:ascii="Times New Roman" w:hAnsi="Times New Roman" w:cs="Times New Roman"/>
          <w:color w:val="auto"/>
          <w:sz w:val="24"/>
          <w:szCs w:val="24"/>
        </w:rPr>
        <w:softHyphen/>
        <w:t>вертый сон как социальная утопия. Смысл финала романа.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Роман «Что делать?» (обзор с чтением фрагментов).</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обсуждения. </w:t>
      </w:r>
      <w:r w:rsidRPr="005C63F4">
        <w:rPr>
          <w:rStyle w:val="53"/>
          <w:rFonts w:ascii="Times New Roman" w:hAnsi="Times New Roman" w:cs="Times New Roman"/>
          <w:i w:val="0"/>
          <w:iCs w:val="0"/>
          <w:color w:val="auto"/>
          <w:sz w:val="24"/>
          <w:szCs w:val="24"/>
        </w:rPr>
        <w:t>«Эстетические отношения искусства к действитель</w:t>
      </w:r>
      <w:r w:rsidRPr="005C63F4">
        <w:rPr>
          <w:rStyle w:val="53"/>
          <w:rFonts w:ascii="Times New Roman" w:hAnsi="Times New Roman" w:cs="Times New Roman"/>
          <w:i w:val="0"/>
          <w:iCs w:val="0"/>
          <w:color w:val="auto"/>
          <w:sz w:val="24"/>
          <w:szCs w:val="24"/>
        </w:rPr>
        <w:softHyphen/>
        <w:t>ности» Н. Г. Чернышевского (обзор с чтением фрагментов).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Женский вопрос в романе И. С. Тургенева «Отцы и дети».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Утопия. Антиутопия.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Репродукции картин: А. Руднев «Н. Г. Чернышевский на допросе в сенате»; Ю.Казмичев «Защита диссертации Н.Г.Чернышевского»; В.Ладыженский «Т.Г.Шевченко и Н.Г.Чернышевский в кругу друзей». Иллюстрации к роману Н. Г. Чернышевского «Что делать?» художника В. Минаева.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Творческое задание. Исследование и подготовка реферата «Общество будущего в романе Н. Г. Чернышевского “Что делать?”».</w:t>
      </w:r>
    </w:p>
    <w:p w:rsidR="00F42590" w:rsidRPr="005C63F4" w:rsidRDefault="00F42590" w:rsidP="005A523D">
      <w:pPr>
        <w:keepNext/>
        <w:keepLines/>
        <w:spacing w:after="0"/>
        <w:ind w:right="20"/>
        <w:rPr>
          <w:rFonts w:ascii="Times New Roman" w:hAnsi="Times New Roman"/>
          <w:sz w:val="24"/>
          <w:szCs w:val="24"/>
        </w:rPr>
      </w:pPr>
      <w:bookmarkStart w:id="46" w:name="bookmark37"/>
      <w:r w:rsidRPr="005C63F4">
        <w:rPr>
          <w:rStyle w:val="45"/>
          <w:rFonts w:ascii="Times New Roman" w:hAnsi="Times New Roman" w:cs="Times New Roman"/>
          <w:i w:val="0"/>
          <w:iCs w:val="0"/>
          <w:color w:val="auto"/>
          <w:sz w:val="24"/>
          <w:szCs w:val="24"/>
        </w:rPr>
        <w:t>Николай Семенович Лесков (1831—1895)</w:t>
      </w:r>
      <w:bookmarkEnd w:id="46"/>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Сведения из биографии (с обобщением ранее изученного). Художественный мир писателя. Праведники Н.С.Лескова. Творчество Н.С.Лескова в 1870-е годы </w:t>
      </w:r>
      <w:r w:rsidRPr="005C63F4">
        <w:rPr>
          <w:rStyle w:val="2b"/>
          <w:rFonts w:ascii="Times New Roman" w:hAnsi="Times New Roman" w:cs="Times New Roman"/>
          <w:color w:val="auto"/>
          <w:sz w:val="24"/>
          <w:szCs w:val="24"/>
        </w:rPr>
        <w:t>(обзор романа</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Соборяне</w:t>
      </w:r>
      <w:r w:rsidRPr="005C63F4">
        <w:rPr>
          <w:rStyle w:val="2a"/>
          <w:rFonts w:ascii="Times New Roman" w:hAnsi="Times New Roman" w:cs="Times New Roman"/>
          <w:color w:val="auto"/>
          <w:sz w:val="24"/>
          <w:szCs w:val="24"/>
        </w:rPr>
        <w:t>»). Повесть «Очарованный странник». Особенности композиции и жанра. Образ Ивана Флягина. Тема трагической судьбы талантливого русского чело</w:t>
      </w:r>
      <w:r w:rsidRPr="005C63F4">
        <w:rPr>
          <w:rStyle w:val="2a"/>
          <w:rFonts w:ascii="Times New Roman" w:hAnsi="Times New Roman" w:cs="Times New Roman"/>
          <w:color w:val="auto"/>
          <w:sz w:val="24"/>
          <w:szCs w:val="24"/>
        </w:rPr>
        <w:softHyphen/>
        <w:t xml:space="preserve">века. Смысл названия повести. Особенности повествовательной манеры Н. С. Лескова. </w:t>
      </w:r>
      <w:r w:rsidRPr="005C63F4">
        <w:rPr>
          <w:rStyle w:val="2b"/>
          <w:rFonts w:ascii="Times New Roman" w:hAnsi="Times New Roman" w:cs="Times New Roman"/>
          <w:color w:val="auto"/>
          <w:sz w:val="24"/>
          <w:szCs w:val="24"/>
        </w:rPr>
        <w:t>Традиции житийной литературы в повести «Очарованный странник».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Для чтения и изучения. Повесть-хроника «Очарованный странник».</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обсуждения (по выбору преподавателя). </w:t>
      </w:r>
      <w:r w:rsidRPr="005C63F4">
        <w:rPr>
          <w:rStyle w:val="53"/>
          <w:rFonts w:ascii="Times New Roman" w:hAnsi="Times New Roman" w:cs="Times New Roman"/>
          <w:i w:val="0"/>
          <w:iCs w:val="0"/>
          <w:color w:val="auto"/>
          <w:sz w:val="24"/>
          <w:szCs w:val="24"/>
        </w:rPr>
        <w:t>Роман «Соборяне», повесть «Леди Макбет Мценского уезда».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Национальный характер в произведениях Н.С.Лескова («Левша»).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Н.С.Лескова (худ. В.А.Серов, И.Е.Репин). Иллюстра</w:t>
      </w:r>
      <w:r w:rsidRPr="005C63F4">
        <w:rPr>
          <w:rStyle w:val="2a"/>
          <w:rFonts w:ascii="Times New Roman" w:hAnsi="Times New Roman" w:cs="Times New Roman"/>
          <w:color w:val="auto"/>
          <w:sz w:val="24"/>
          <w:szCs w:val="24"/>
        </w:rPr>
        <w:softHyphen/>
        <w:t>ции к рассказу «Левша» (худ. Н.В.Кузьмин). Иллюстрации к повести «Очарован</w:t>
      </w:r>
      <w:r w:rsidRPr="005C63F4">
        <w:rPr>
          <w:rStyle w:val="2a"/>
          <w:rFonts w:ascii="Times New Roman" w:hAnsi="Times New Roman" w:cs="Times New Roman"/>
          <w:color w:val="auto"/>
          <w:sz w:val="24"/>
          <w:szCs w:val="24"/>
        </w:rPr>
        <w:softHyphen/>
        <w:t>ный странник» (худ. И.С.Глазунов). Репродукция картины В.В.Верещагина «Илья Муромец на пиру у князя Владимира».</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Творческие задания. </w:t>
      </w:r>
      <w:r w:rsidRPr="005C63F4">
        <w:rPr>
          <w:rStyle w:val="53"/>
          <w:rFonts w:ascii="Times New Roman" w:hAnsi="Times New Roman" w:cs="Times New Roman"/>
          <w:i w:val="0"/>
          <w:iCs w:val="0"/>
          <w:color w:val="auto"/>
          <w:sz w:val="24"/>
          <w:szCs w:val="24"/>
        </w:rPr>
        <w:t>Исследование и подготовка реферата: «Праведники в твор</w:t>
      </w:r>
      <w:r w:rsidRPr="005C63F4">
        <w:rPr>
          <w:rStyle w:val="53"/>
          <w:rFonts w:ascii="Times New Roman" w:hAnsi="Times New Roman" w:cs="Times New Roman"/>
          <w:i w:val="0"/>
          <w:iCs w:val="0"/>
          <w:color w:val="auto"/>
          <w:sz w:val="24"/>
          <w:szCs w:val="24"/>
        </w:rPr>
        <w:softHyphen/>
        <w:t>честве Н. С. Лескова» (на примере одного-двух произведений), «Художественный мир Н</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С</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Лескова</w:t>
      </w:r>
      <w:r w:rsidRPr="005C63F4">
        <w:rPr>
          <w:rStyle w:val="54"/>
          <w:rFonts w:ascii="Times New Roman" w:hAnsi="Times New Roman" w:cs="Times New Roman"/>
          <w:color w:val="auto"/>
          <w:sz w:val="24"/>
          <w:szCs w:val="24"/>
        </w:rPr>
        <w:t>».</w:t>
      </w:r>
    </w:p>
    <w:p w:rsidR="00F42590" w:rsidRPr="005C63F4" w:rsidRDefault="00F42590" w:rsidP="005A523D">
      <w:pPr>
        <w:keepNext/>
        <w:keepLines/>
        <w:spacing w:after="0"/>
        <w:ind w:right="20"/>
        <w:rPr>
          <w:rFonts w:ascii="Times New Roman" w:hAnsi="Times New Roman"/>
          <w:sz w:val="24"/>
          <w:szCs w:val="24"/>
        </w:rPr>
      </w:pPr>
      <w:bookmarkStart w:id="47" w:name="bookmark38"/>
      <w:r w:rsidRPr="005C63F4">
        <w:rPr>
          <w:rStyle w:val="45"/>
          <w:rFonts w:ascii="Times New Roman" w:hAnsi="Times New Roman" w:cs="Times New Roman"/>
          <w:i w:val="0"/>
          <w:iCs w:val="0"/>
          <w:color w:val="auto"/>
          <w:sz w:val="24"/>
          <w:szCs w:val="24"/>
        </w:rPr>
        <w:t>Михаил Евграфович Салтыков-Щедрин (1826—1889)</w:t>
      </w:r>
      <w:bookmarkEnd w:id="47"/>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и творческий путь М.Е.Салтыкова-Щедрина (с обобщением ранее изученного). Мировоззрение писателя.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Жанровое своеобразие, тематика и проблематика сказок М. Е. Салтыкова-Щедрина. Своеобразие фантастики в сказках М.Е.Салтыкова-Щедрина. Иносказательная об</w:t>
      </w:r>
      <w:r w:rsidRPr="005C63F4">
        <w:rPr>
          <w:rStyle w:val="2a"/>
          <w:rFonts w:ascii="Times New Roman" w:hAnsi="Times New Roman" w:cs="Times New Roman"/>
          <w:color w:val="auto"/>
          <w:sz w:val="24"/>
          <w:szCs w:val="24"/>
        </w:rPr>
        <w:softHyphen/>
        <w:t>разность сказок. Гротеск, аллегория, символика, язык сказок. Обобщающий смысл сказок.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Замысел, история создания «Истории одного города». Своеобразие жанра, компо</w:t>
      </w:r>
      <w:r w:rsidRPr="005C63F4">
        <w:rPr>
          <w:rStyle w:val="2a"/>
          <w:rFonts w:ascii="Times New Roman" w:hAnsi="Times New Roman" w:cs="Times New Roman"/>
          <w:color w:val="auto"/>
          <w:sz w:val="24"/>
          <w:szCs w:val="24"/>
        </w:rPr>
        <w:softHyphen/>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Роль Салтыкова-Щедрина в истории русской литературы.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Сказки М.Е.Салтыкова-Щедрина «Медведь на воевод</w:t>
      </w:r>
      <w:r w:rsidRPr="005C63F4">
        <w:rPr>
          <w:rStyle w:val="2a"/>
          <w:rFonts w:ascii="Times New Roman" w:hAnsi="Times New Roman" w:cs="Times New Roman"/>
          <w:color w:val="auto"/>
          <w:sz w:val="24"/>
          <w:szCs w:val="24"/>
        </w:rPr>
        <w:softHyphen/>
        <w:t>стве», «Коняга». «История одного города» (главы: «О корени происхождения глу- повцев», «Опись градоначальников», «Органчик», «Подтверждение покаяния. За</w:t>
      </w:r>
      <w:r w:rsidRPr="005C63F4">
        <w:rPr>
          <w:rStyle w:val="2a"/>
          <w:rFonts w:ascii="Times New Roman" w:hAnsi="Times New Roman" w:cs="Times New Roman"/>
          <w:color w:val="auto"/>
          <w:sz w:val="24"/>
          <w:szCs w:val="24"/>
        </w:rPr>
        <w:softHyphen/>
        <w:t>ключение»).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(по выбору учителя). </w:t>
      </w:r>
      <w:r w:rsidRPr="005C63F4">
        <w:rPr>
          <w:rStyle w:val="2b"/>
          <w:rFonts w:ascii="Times New Roman" w:hAnsi="Times New Roman" w:cs="Times New Roman"/>
          <w:color w:val="auto"/>
          <w:sz w:val="24"/>
          <w:szCs w:val="24"/>
        </w:rPr>
        <w:t>Роман «Господа Головлевы»; сказки</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Орел-меценат</w:t>
      </w:r>
      <w:r w:rsidRPr="005C63F4">
        <w:rPr>
          <w:rStyle w:val="2a"/>
          <w:rFonts w:ascii="Times New Roman" w:hAnsi="Times New Roman" w:cs="Times New Roman"/>
          <w:color w:val="auto"/>
          <w:sz w:val="24"/>
          <w:szCs w:val="24"/>
        </w:rPr>
        <w:t>», «</w:t>
      </w:r>
      <w:r w:rsidRPr="005C63F4">
        <w:rPr>
          <w:rStyle w:val="2b"/>
          <w:rFonts w:ascii="Times New Roman" w:hAnsi="Times New Roman" w:cs="Times New Roman"/>
          <w:color w:val="auto"/>
          <w:sz w:val="24"/>
          <w:szCs w:val="24"/>
        </w:rPr>
        <w:t>Либерал</w:t>
      </w:r>
      <w:r w:rsidRPr="005C63F4">
        <w:rPr>
          <w:rStyle w:val="2a"/>
          <w:rFonts w:ascii="Times New Roman" w:hAnsi="Times New Roman" w:cs="Times New Roman"/>
          <w:color w:val="auto"/>
          <w:sz w:val="24"/>
          <w:szCs w:val="24"/>
        </w:rPr>
        <w:t>»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Фантастика в сказках М. Е. Салтыкова-Щедрина как средство сати</w:t>
      </w:r>
      <w:r w:rsidRPr="005C63F4">
        <w:rPr>
          <w:rStyle w:val="2a"/>
          <w:rFonts w:ascii="Times New Roman" w:hAnsi="Times New Roman" w:cs="Times New Roman"/>
          <w:color w:val="auto"/>
          <w:sz w:val="24"/>
          <w:szCs w:val="24"/>
        </w:rPr>
        <w:softHyphen/>
        <w:t>рического изображения действительности («Повесть о том, как один мужик двух генералов прокормил», «Дикий помещик», «Премудрый пискарь»).</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сатиры. Понятия об условности в искусстве (гротеск, эзопов язык).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 М. Е. Салтыкова-Щедрина работы И. Н. Крамского. Иллю</w:t>
      </w:r>
      <w:r w:rsidRPr="005C63F4">
        <w:rPr>
          <w:rStyle w:val="2a"/>
          <w:rFonts w:ascii="Times New Roman" w:hAnsi="Times New Roman" w:cs="Times New Roman"/>
          <w:color w:val="auto"/>
          <w:sz w:val="24"/>
          <w:szCs w:val="24"/>
        </w:rPr>
        <w:softHyphen/>
        <w:t>страции художников Кукрыниксов, Ре-ми, Н.В.Кузмина, Д.А.Шмаринова к произ</w:t>
      </w:r>
      <w:r w:rsidRPr="005C63F4">
        <w:rPr>
          <w:rStyle w:val="2a"/>
          <w:rFonts w:ascii="Times New Roman" w:hAnsi="Times New Roman" w:cs="Times New Roman"/>
          <w:color w:val="auto"/>
          <w:sz w:val="24"/>
          <w:szCs w:val="24"/>
        </w:rPr>
        <w:softHyphen/>
        <w:t>ведениям М. Е. Салтыкова-Щедрина.</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Творческие задания. </w:t>
      </w:r>
      <w:r w:rsidRPr="005C63F4">
        <w:rPr>
          <w:rStyle w:val="53"/>
          <w:rFonts w:ascii="Times New Roman" w:hAnsi="Times New Roman" w:cs="Times New Roman"/>
          <w:i w:val="0"/>
          <w:iCs w:val="0"/>
          <w:color w:val="auto"/>
          <w:sz w:val="24"/>
          <w:szCs w:val="24"/>
        </w:rPr>
        <w:t>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w:t>
      </w:r>
      <w:r w:rsidRPr="005C63F4">
        <w:rPr>
          <w:rStyle w:val="54"/>
          <w:rFonts w:ascii="Times New Roman" w:hAnsi="Times New Roman" w:cs="Times New Roman"/>
          <w:color w:val="auto"/>
          <w:sz w:val="24"/>
          <w:szCs w:val="24"/>
        </w:rPr>
        <w:t xml:space="preserve"> (по выбору сту</w:t>
      </w:r>
      <w:r w:rsidRPr="005C63F4">
        <w:rPr>
          <w:rStyle w:val="54"/>
          <w:rFonts w:ascii="Times New Roman" w:hAnsi="Times New Roman" w:cs="Times New Roman"/>
          <w:color w:val="auto"/>
          <w:sz w:val="24"/>
          <w:szCs w:val="24"/>
        </w:rPr>
        <w:softHyphen/>
        <w:t>дентов).</w:t>
      </w:r>
    </w:p>
    <w:p w:rsidR="00F42590" w:rsidRPr="005C63F4" w:rsidRDefault="00F42590" w:rsidP="005A523D">
      <w:pPr>
        <w:keepNext/>
        <w:keepLines/>
        <w:spacing w:after="0"/>
        <w:ind w:right="20"/>
        <w:rPr>
          <w:rFonts w:ascii="Times New Roman" w:hAnsi="Times New Roman"/>
          <w:sz w:val="24"/>
          <w:szCs w:val="24"/>
        </w:rPr>
      </w:pPr>
      <w:bookmarkStart w:id="48" w:name="bookmark39"/>
      <w:r w:rsidRPr="005C63F4">
        <w:rPr>
          <w:rStyle w:val="45"/>
          <w:rFonts w:ascii="Times New Roman" w:hAnsi="Times New Roman" w:cs="Times New Roman"/>
          <w:i w:val="0"/>
          <w:iCs w:val="0"/>
          <w:color w:val="auto"/>
          <w:sz w:val="24"/>
          <w:szCs w:val="24"/>
        </w:rPr>
        <w:t>Федор Михайлович Достоевский (1821—1881)</w:t>
      </w:r>
      <w:bookmarkEnd w:id="48"/>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жизни писателя (с обобщением ранее изученного).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w:t>
      </w:r>
      <w:r w:rsidRPr="005C63F4">
        <w:rPr>
          <w:rStyle w:val="2a"/>
          <w:rFonts w:ascii="Times New Roman" w:hAnsi="Times New Roman" w:cs="Times New Roman"/>
          <w:color w:val="auto"/>
          <w:sz w:val="24"/>
          <w:szCs w:val="24"/>
        </w:rPr>
        <w:softHyphen/>
        <w:t>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5C63F4">
        <w:rPr>
          <w:rStyle w:val="2a"/>
          <w:rFonts w:ascii="Times New Roman" w:hAnsi="Times New Roman" w:cs="Times New Roman"/>
          <w:color w:val="auto"/>
          <w:sz w:val="24"/>
          <w:szCs w:val="24"/>
        </w:rPr>
        <w:softHyphen/>
        <w:t xml:space="preserve">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w:t>
      </w:r>
      <w:r w:rsidRPr="005C63F4">
        <w:rPr>
          <w:rStyle w:val="2a"/>
          <w:rFonts w:ascii="Times New Roman" w:hAnsi="Times New Roman" w:cs="Times New Roman"/>
          <w:color w:val="auto"/>
          <w:sz w:val="24"/>
          <w:szCs w:val="24"/>
        </w:rPr>
        <w:lastRenderedPageBreak/>
        <w:t>«правда» Сони. Петербург Достоевского. Библейские мотивы в произведении. Споры вокруг романа и его главного героя.</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Роман «Униженные и оскорбленные».</w:t>
      </w:r>
      <w:r w:rsidRPr="005C63F4">
        <w:rPr>
          <w:rStyle w:val="2a"/>
          <w:rFonts w:ascii="Times New Roman" w:hAnsi="Times New Roman" w:cs="Times New Roman"/>
          <w:color w:val="auto"/>
          <w:sz w:val="24"/>
          <w:szCs w:val="24"/>
        </w:rPr>
        <w:t xml:space="preserve"> Жанровое своеобразие романа. Особенности сюжета. Боль за униженных, угнетенных в произведении. Сложный, богатый вну</w:t>
      </w:r>
      <w:r w:rsidRPr="005C63F4">
        <w:rPr>
          <w:rStyle w:val="2a"/>
          <w:rFonts w:ascii="Times New Roman" w:hAnsi="Times New Roman" w:cs="Times New Roman"/>
          <w:color w:val="auto"/>
          <w:sz w:val="24"/>
          <w:szCs w:val="24"/>
        </w:rPr>
        <w:softHyphen/>
        <w:t>тренний мир «маленького человека». Развитие гуманистических традиций Пушкина и Гоголя.</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Роман «Идиот».</w:t>
      </w:r>
      <w:r w:rsidRPr="005C63F4">
        <w:rPr>
          <w:rStyle w:val="2a"/>
          <w:rFonts w:ascii="Times New Roman" w:hAnsi="Times New Roman" w:cs="Times New Roman"/>
          <w:color w:val="auto"/>
          <w:sz w:val="24"/>
          <w:szCs w:val="24"/>
        </w:rPr>
        <w:t xml:space="preserve"> Жанровое своеобразие романа. Особенности сюжета. Философ</w:t>
      </w:r>
      <w:r w:rsidRPr="005C63F4">
        <w:rPr>
          <w:rStyle w:val="2a"/>
          <w:rFonts w:ascii="Times New Roman" w:hAnsi="Times New Roman" w:cs="Times New Roman"/>
          <w:color w:val="auto"/>
          <w:sz w:val="24"/>
          <w:szCs w:val="24"/>
        </w:rPr>
        <w:softHyphen/>
        <w:t>ская глубина, нравственная проблематика романа. Трагичность взаимоотношений героев с внешним миром. Князь Мышкин как «идеальный герой». Настасья Филип</w:t>
      </w:r>
      <w:r w:rsidRPr="005C63F4">
        <w:rPr>
          <w:rStyle w:val="2a"/>
          <w:rFonts w:ascii="Times New Roman" w:hAnsi="Times New Roman" w:cs="Times New Roman"/>
          <w:color w:val="auto"/>
          <w:sz w:val="24"/>
          <w:szCs w:val="24"/>
        </w:rPr>
        <w:softHyphen/>
        <w:t>повна — один из лучших женских образов Достоевского.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Роман «Преступление и наказание».</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обсуждения. </w:t>
      </w:r>
      <w:r w:rsidRPr="005C63F4">
        <w:rPr>
          <w:rStyle w:val="53"/>
          <w:rFonts w:ascii="Times New Roman" w:hAnsi="Times New Roman" w:cs="Times New Roman"/>
          <w:i w:val="0"/>
          <w:iCs w:val="0"/>
          <w:color w:val="auto"/>
          <w:sz w:val="24"/>
          <w:szCs w:val="24"/>
        </w:rPr>
        <w:t>Обзор романа «Униженные и оскорбленные» или «Иди</w:t>
      </w:r>
      <w:r w:rsidRPr="005C63F4">
        <w:rPr>
          <w:rStyle w:val="53"/>
          <w:rFonts w:ascii="Times New Roman" w:hAnsi="Times New Roman" w:cs="Times New Roman"/>
          <w:i w:val="0"/>
          <w:iCs w:val="0"/>
          <w:color w:val="auto"/>
          <w:sz w:val="24"/>
          <w:szCs w:val="24"/>
        </w:rPr>
        <w:softHyphen/>
        <w:t>от»</w:t>
      </w:r>
      <w:r w:rsidRPr="005C63F4">
        <w:rPr>
          <w:rStyle w:val="54"/>
          <w:rFonts w:ascii="Times New Roman" w:hAnsi="Times New Roman" w:cs="Times New Roman"/>
          <w:color w:val="auto"/>
          <w:sz w:val="24"/>
          <w:szCs w:val="24"/>
        </w:rPr>
        <w:t xml:space="preserve">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Повторение. Тема «маленького человека» в русской литературе: А. С. Пушкин. «Станционный смотритель», Н.В.Гоголь. «Шинель». </w:t>
      </w:r>
      <w:r w:rsidRPr="005C63F4">
        <w:rPr>
          <w:rStyle w:val="2b"/>
          <w:rFonts w:ascii="Times New Roman" w:hAnsi="Times New Roman" w:cs="Times New Roman"/>
          <w:color w:val="auto"/>
          <w:sz w:val="24"/>
          <w:szCs w:val="24"/>
        </w:rPr>
        <w:t>Образ Петербурга: Н. В.Гоголь. «Невский проспект», «Мертвые души»; Н.А.Некрасов. Цикл «О погоде».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Полифонизм романов Ф. М.Достоевского.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Демонстрации. Портрет Ф. М. Достоевского работы В. Г. Перова. Евангелие. </w:t>
      </w:r>
      <w:r w:rsidRPr="005C63F4">
        <w:rPr>
          <w:rStyle w:val="2b"/>
          <w:rFonts w:ascii="Times New Roman" w:hAnsi="Times New Roman" w:cs="Times New Roman"/>
          <w:color w:val="auto"/>
          <w:sz w:val="24"/>
          <w:szCs w:val="24"/>
        </w:rPr>
        <w:t>Д. И. Писарев. Статья «Борьба за жизнь».</w:t>
      </w:r>
      <w:r w:rsidRPr="005C63F4">
        <w:rPr>
          <w:rStyle w:val="2a"/>
          <w:rFonts w:ascii="Times New Roman" w:hAnsi="Times New Roman" w:cs="Times New Roman"/>
          <w:color w:val="auto"/>
          <w:sz w:val="24"/>
          <w:szCs w:val="24"/>
        </w:rPr>
        <w:t xml:space="preserve">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w:t>
      </w:r>
      <w:r w:rsidRPr="005C63F4">
        <w:rPr>
          <w:rStyle w:val="2a"/>
          <w:rFonts w:ascii="Times New Roman" w:hAnsi="Times New Roman" w:cs="Times New Roman"/>
          <w:color w:val="auto"/>
          <w:sz w:val="24"/>
          <w:szCs w:val="24"/>
        </w:rPr>
        <w:softHyphen/>
        <w:t xml:space="preserve">тина В.Г. Перова «Утопленница». Кадры из х/ф «Преступление и наказание» (реж. Л. А.Кулиджанов). </w:t>
      </w:r>
      <w:r w:rsidRPr="005C63F4">
        <w:rPr>
          <w:rStyle w:val="2b"/>
          <w:rFonts w:ascii="Times New Roman" w:hAnsi="Times New Roman" w:cs="Times New Roman"/>
          <w:color w:val="auto"/>
          <w:sz w:val="24"/>
          <w:szCs w:val="24"/>
        </w:rPr>
        <w:t>Кадры из х/ф «Идиот» (реж. И. А.Пырьев).</w:t>
      </w:r>
      <w:r w:rsidRPr="005C63F4">
        <w:rPr>
          <w:rStyle w:val="2a"/>
          <w:rFonts w:ascii="Times New Roman" w:hAnsi="Times New Roman" w:cs="Times New Roman"/>
          <w:color w:val="auto"/>
          <w:sz w:val="24"/>
          <w:szCs w:val="24"/>
        </w:rPr>
        <w:t xml:space="preserve"> Кадры из х/ф «Тихие страницы» (реж. А.Сокуров).</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Творческое задание. </w:t>
      </w:r>
      <w:r w:rsidRPr="005C63F4">
        <w:rPr>
          <w:rStyle w:val="53"/>
          <w:rFonts w:ascii="Times New Roman" w:hAnsi="Times New Roman" w:cs="Times New Roman"/>
          <w:i w:val="0"/>
          <w:iCs w:val="0"/>
          <w:color w:val="auto"/>
          <w:sz w:val="24"/>
          <w:szCs w:val="24"/>
        </w:rPr>
        <w:t>Подготовка вопросов для проведения дискуссии «Личность Раскольникова</w:t>
      </w:r>
      <w:r w:rsidRPr="005C63F4">
        <w:rPr>
          <w:rStyle w:val="54"/>
          <w:rFonts w:ascii="Times New Roman" w:hAnsi="Times New Roman" w:cs="Times New Roman"/>
          <w:color w:val="auto"/>
          <w:sz w:val="24"/>
          <w:szCs w:val="24"/>
        </w:rPr>
        <w:t>».</w:t>
      </w:r>
    </w:p>
    <w:p w:rsidR="00F42590" w:rsidRPr="005C63F4" w:rsidRDefault="00F42590" w:rsidP="005A523D">
      <w:pPr>
        <w:keepNext/>
        <w:keepLines/>
        <w:spacing w:after="0"/>
        <w:rPr>
          <w:rFonts w:ascii="Times New Roman" w:hAnsi="Times New Roman"/>
          <w:sz w:val="24"/>
          <w:szCs w:val="24"/>
        </w:rPr>
      </w:pPr>
      <w:bookmarkStart w:id="49" w:name="bookmark40"/>
      <w:r w:rsidRPr="005C63F4">
        <w:rPr>
          <w:rStyle w:val="45"/>
          <w:rFonts w:ascii="Times New Roman" w:hAnsi="Times New Roman" w:cs="Times New Roman"/>
          <w:i w:val="0"/>
          <w:iCs w:val="0"/>
          <w:color w:val="auto"/>
          <w:sz w:val="24"/>
          <w:szCs w:val="24"/>
        </w:rPr>
        <w:t>Лев Николаевич Толстой (1828—1910)</w:t>
      </w:r>
      <w:bookmarkEnd w:id="49"/>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путь и творческая биография (с обобщением ранее изученного). Ду</w:t>
      </w:r>
      <w:r w:rsidRPr="005C63F4">
        <w:rPr>
          <w:rStyle w:val="2a"/>
          <w:rFonts w:ascii="Times New Roman" w:hAnsi="Times New Roman" w:cs="Times New Roman"/>
          <w:color w:val="auto"/>
          <w:sz w:val="24"/>
          <w:szCs w:val="24"/>
        </w:rPr>
        <w:softHyphen/>
        <w:t>ховные искания писателя.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Роман-эпопея «Война и мир». Жанровое своеобразие романа. Особенности компо</w:t>
      </w:r>
      <w:r w:rsidRPr="005C63F4">
        <w:rPr>
          <w:rStyle w:val="2a"/>
          <w:rFonts w:ascii="Times New Roman" w:hAnsi="Times New Roman" w:cs="Times New Roman"/>
          <w:color w:val="auto"/>
          <w:sz w:val="24"/>
          <w:szCs w:val="24"/>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w:t>
      </w:r>
      <w:r w:rsidRPr="005C63F4">
        <w:rPr>
          <w:rStyle w:val="2a"/>
          <w:rFonts w:ascii="Times New Roman" w:hAnsi="Times New Roman" w:cs="Times New Roman"/>
          <w:color w:val="auto"/>
          <w:sz w:val="24"/>
          <w:szCs w:val="24"/>
        </w:rPr>
        <w:softHyphen/>
        <w:t>дение жестокости войны в романе. Развенчание идеи «наполеонизма». Патриотизм в понимании писателя.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w:t>
      </w:r>
      <w:r w:rsidRPr="005C63F4">
        <w:rPr>
          <w:rStyle w:val="2a"/>
          <w:rFonts w:ascii="Times New Roman" w:hAnsi="Times New Roman" w:cs="Times New Roman"/>
          <w:color w:val="auto"/>
          <w:sz w:val="24"/>
          <w:szCs w:val="24"/>
        </w:rPr>
        <w:softHyphen/>
        <w:t>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Роман «Анна Каренина».</w:t>
      </w:r>
      <w:r w:rsidRPr="005C63F4">
        <w:rPr>
          <w:rStyle w:val="2a"/>
          <w:rFonts w:ascii="Times New Roman" w:hAnsi="Times New Roman" w:cs="Times New Roman"/>
          <w:color w:val="auto"/>
          <w:sz w:val="24"/>
          <w:szCs w:val="24"/>
        </w:rPr>
        <w:t xml:space="preserve"> Светское общество конца XIX века в представлении Толстого. История Анны Карениной: долг и чувство. «Мысль семейная» в романе «Анна Каренина».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Краткий обзор творчества позднего периода: «Крейцерова соната», «Хаджи- Мурат».</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Мировое значение творчества Л.Н.Толстого. Л.Н.Толстой и культура XX века.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Роман-эпопея «Война и мир».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«Севастопольские рассказы». </w:t>
      </w:r>
      <w:r w:rsidRPr="005C63F4">
        <w:rPr>
          <w:rStyle w:val="2b"/>
          <w:rFonts w:ascii="Times New Roman" w:hAnsi="Times New Roman" w:cs="Times New Roman"/>
          <w:color w:val="auto"/>
          <w:sz w:val="24"/>
          <w:szCs w:val="24"/>
        </w:rPr>
        <w:t>Роман «Анна Каренина» (общая характеристика).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Тема войны 1812 года в творчестве М.Ю.Лермонтова («Бородино»).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Понятие о романе-эпопее.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Л.Н.Толстого работы И.Е. Репина, И. Н.Крамского, Л. О. Пастернака, Н. Н. Ге, В. В. Мешкова. Картины и пейзажи поместья и усадьбы Тол</w:t>
      </w:r>
      <w:r w:rsidRPr="005C63F4">
        <w:rPr>
          <w:rStyle w:val="2a"/>
          <w:rFonts w:ascii="Times New Roman" w:hAnsi="Times New Roman" w:cs="Times New Roman"/>
          <w:color w:val="auto"/>
          <w:sz w:val="24"/>
          <w:szCs w:val="24"/>
        </w:rPr>
        <w:softHyphen/>
        <w:t>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А.Д.Кившенко «Со</w:t>
      </w:r>
      <w:r w:rsidRPr="005C63F4">
        <w:rPr>
          <w:rStyle w:val="2a"/>
          <w:rFonts w:ascii="Times New Roman" w:hAnsi="Times New Roman" w:cs="Times New Roman"/>
          <w:color w:val="auto"/>
          <w:sz w:val="24"/>
          <w:szCs w:val="24"/>
        </w:rPr>
        <w:softHyphen/>
        <w:t>вет в Филях». Портрет М.И.Кутузова работы Р.Волкова. Портрет Наполеона работы П. Деляроша. Гравюры Л. Ругендаса «Пожар Москвы в 1812 году» и А.Адама «Бо</w:t>
      </w:r>
      <w:r w:rsidRPr="005C63F4">
        <w:rPr>
          <w:rStyle w:val="2a"/>
          <w:rFonts w:ascii="Times New Roman" w:hAnsi="Times New Roman" w:cs="Times New Roman"/>
          <w:color w:val="auto"/>
          <w:sz w:val="24"/>
          <w:szCs w:val="24"/>
        </w:rPr>
        <w:softHyphen/>
        <w:t>родинское сражение. Бой за батарею Раевского». Кадры из к/ф «Война и мир» (реж. С. Ф. Бондарчук). Иллюстрации М. А. Врубеля, О. Г. Верейского, А. Н. Самохвалова к роману «Анна Каренина». Фрагменты из к/ф «Анна Каренина» (реж. А.Зархи).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сообщения на одну из тем (по выбору студентов): </w:t>
      </w:r>
      <w:r w:rsidRPr="005C63F4">
        <w:rPr>
          <w:rStyle w:val="2b"/>
          <w:rFonts w:ascii="Times New Roman" w:hAnsi="Times New Roman" w:cs="Times New Roman"/>
          <w:color w:val="auto"/>
          <w:sz w:val="24"/>
          <w:szCs w:val="24"/>
        </w:rPr>
        <w:t>«Изображение войны в «Севастопольских рассказах» и рома</w:t>
      </w:r>
      <w:r w:rsidRPr="005C63F4">
        <w:rPr>
          <w:rStyle w:val="2b"/>
          <w:rFonts w:ascii="Times New Roman" w:hAnsi="Times New Roman" w:cs="Times New Roman"/>
          <w:color w:val="auto"/>
          <w:sz w:val="24"/>
          <w:szCs w:val="24"/>
        </w:rPr>
        <w:softHyphen/>
        <w:t>не «Война и мир;</w:t>
      </w:r>
      <w:r w:rsidRPr="005C63F4">
        <w:rPr>
          <w:rStyle w:val="2a"/>
          <w:rFonts w:ascii="Times New Roman" w:hAnsi="Times New Roman" w:cs="Times New Roman"/>
          <w:color w:val="auto"/>
          <w:sz w:val="24"/>
          <w:szCs w:val="24"/>
        </w:rPr>
        <w:t xml:space="preserve"> «Наташа Ростова — любимая героиня Толстого», </w:t>
      </w:r>
      <w:r w:rsidRPr="005C63F4">
        <w:rPr>
          <w:rStyle w:val="2b"/>
          <w:rFonts w:ascii="Times New Roman" w:hAnsi="Times New Roman" w:cs="Times New Roman"/>
          <w:color w:val="auto"/>
          <w:sz w:val="24"/>
          <w:szCs w:val="24"/>
        </w:rPr>
        <w:t>«Тема дома в романе «Война и мир»;</w:t>
      </w:r>
      <w:r w:rsidRPr="005C63F4">
        <w:rPr>
          <w:rStyle w:val="2a"/>
          <w:rFonts w:ascii="Times New Roman" w:hAnsi="Times New Roman" w:cs="Times New Roman"/>
          <w:color w:val="auto"/>
          <w:sz w:val="24"/>
          <w:szCs w:val="24"/>
        </w:rPr>
        <w:t xml:space="preserve"> «Мой Толстой», «Мои любимые страницы романа “Война и мир”».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Составление текста диктанта по материалам жизни и творчества Л. Н. Толстого. </w:t>
      </w:r>
      <w:r w:rsidRPr="005C63F4">
        <w:rPr>
          <w:rStyle w:val="2b"/>
          <w:rFonts w:ascii="Times New Roman" w:hAnsi="Times New Roman" w:cs="Times New Roman"/>
          <w:color w:val="auto"/>
          <w:sz w:val="24"/>
          <w:szCs w:val="24"/>
        </w:rPr>
        <w:t>Составление сценария вечера «Ожившие страницы “Войны и мира”».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Подготовка и проведение заочной экскурсии в один из музеев Л.Н.Толстого.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Отрывок из романа «Война и мир» (по выбору студентов).</w:t>
      </w:r>
    </w:p>
    <w:p w:rsidR="00F42590" w:rsidRPr="005C63F4" w:rsidRDefault="00F42590" w:rsidP="005A523D">
      <w:pPr>
        <w:keepNext/>
        <w:keepLines/>
        <w:spacing w:after="0"/>
        <w:rPr>
          <w:rFonts w:ascii="Times New Roman" w:hAnsi="Times New Roman"/>
          <w:sz w:val="24"/>
          <w:szCs w:val="24"/>
        </w:rPr>
      </w:pPr>
      <w:bookmarkStart w:id="50" w:name="bookmark41"/>
      <w:r w:rsidRPr="005C63F4">
        <w:rPr>
          <w:rStyle w:val="45"/>
          <w:rFonts w:ascii="Times New Roman" w:hAnsi="Times New Roman" w:cs="Times New Roman"/>
          <w:i w:val="0"/>
          <w:iCs w:val="0"/>
          <w:color w:val="auto"/>
          <w:sz w:val="24"/>
          <w:szCs w:val="24"/>
        </w:rPr>
        <w:t>Антон Павлович Чехов (1860—1904)</w:t>
      </w:r>
      <w:bookmarkEnd w:id="50"/>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(с обобщением ранее изученного). Своеобразие и всепро</w:t>
      </w:r>
      <w:r w:rsidRPr="005C63F4">
        <w:rPr>
          <w:rStyle w:val="2a"/>
          <w:rFonts w:ascii="Times New Roman" w:hAnsi="Times New Roman" w:cs="Times New Roman"/>
          <w:color w:val="auto"/>
          <w:sz w:val="24"/>
          <w:szCs w:val="24"/>
        </w:rPr>
        <w:softHyphen/>
        <w:t>никающая сила чеховского творчества. Художественное совершенство рассказов</w:t>
      </w:r>
    </w:p>
    <w:p w:rsidR="00F42590" w:rsidRPr="005C63F4" w:rsidRDefault="00F42590" w:rsidP="005A523D">
      <w:pPr>
        <w:widowControl w:val="0"/>
        <w:numPr>
          <w:ilvl w:val="0"/>
          <w:numId w:val="29"/>
        </w:numPr>
        <w:tabs>
          <w:tab w:val="left" w:pos="366"/>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 Чехова. Новаторство Чехова. Периодизация творчества Чехова. Работа писателя в журналах. Чехов-репортер.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Драматургия Чехова. Комедия «Вишневый сад». История создания, жанр, система персонажей. Сложность и многозначность отношений между персонажами. Разру</w:t>
      </w:r>
      <w:r w:rsidRPr="005C63F4">
        <w:rPr>
          <w:rStyle w:val="2a"/>
          <w:rFonts w:ascii="Times New Roman" w:hAnsi="Times New Roman" w:cs="Times New Roman"/>
          <w:color w:val="auto"/>
          <w:sz w:val="24"/>
          <w:szCs w:val="24"/>
        </w:rPr>
        <w:softHyphen/>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Драматургия А. П. Чехова и Московский Художественный театр. Театр Чехова — воплощение кризиса современного общества. Роль А. П. Чехова в мировой драматур</w:t>
      </w:r>
      <w:r w:rsidRPr="005C63F4">
        <w:rPr>
          <w:rStyle w:val="2a"/>
          <w:rFonts w:ascii="Times New Roman" w:hAnsi="Times New Roman" w:cs="Times New Roman"/>
          <w:color w:val="auto"/>
          <w:sz w:val="24"/>
          <w:szCs w:val="24"/>
        </w:rPr>
        <w:softHyphen/>
        <w:t>гии театра.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Критика о Чехове (И.Анненский, В.Пьецух).</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Рассказы </w:t>
      </w:r>
      <w:r w:rsidRPr="005C63F4">
        <w:rPr>
          <w:rStyle w:val="2b"/>
          <w:rFonts w:ascii="Times New Roman" w:hAnsi="Times New Roman" w:cs="Times New Roman"/>
          <w:color w:val="auto"/>
          <w:sz w:val="24"/>
          <w:szCs w:val="24"/>
        </w:rPr>
        <w:t>«Попрыгунья», «Душечка»,</w:t>
      </w:r>
      <w:r w:rsidRPr="005C63F4">
        <w:rPr>
          <w:rStyle w:val="2a"/>
          <w:rFonts w:ascii="Times New Roman" w:hAnsi="Times New Roman" w:cs="Times New Roman"/>
          <w:color w:val="auto"/>
          <w:sz w:val="24"/>
          <w:szCs w:val="24"/>
        </w:rPr>
        <w:t xml:space="preserve"> «Дом с мезони</w:t>
      </w:r>
      <w:r w:rsidRPr="005C63F4">
        <w:rPr>
          <w:rStyle w:val="2a"/>
          <w:rFonts w:ascii="Times New Roman" w:hAnsi="Times New Roman" w:cs="Times New Roman"/>
          <w:color w:val="auto"/>
          <w:sz w:val="24"/>
          <w:szCs w:val="24"/>
        </w:rPr>
        <w:softHyphen/>
        <w:t>ном», «</w:t>
      </w:r>
      <w:r w:rsidRPr="005C63F4">
        <w:rPr>
          <w:rStyle w:val="2b"/>
          <w:rFonts w:ascii="Times New Roman" w:hAnsi="Times New Roman" w:cs="Times New Roman"/>
          <w:color w:val="auto"/>
          <w:sz w:val="24"/>
          <w:szCs w:val="24"/>
        </w:rPr>
        <w:t>Студент</w:t>
      </w:r>
      <w:r w:rsidRPr="005C63F4">
        <w:rPr>
          <w:rStyle w:val="2a"/>
          <w:rFonts w:ascii="Times New Roman" w:hAnsi="Times New Roman" w:cs="Times New Roman"/>
          <w:color w:val="auto"/>
          <w:sz w:val="24"/>
          <w:szCs w:val="24"/>
        </w:rPr>
        <w:t>», «Ионыч», «Человек в футляре», «Крыжовник», «О любви». Пьеса «Вишневый сад».</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Рассказы </w:t>
      </w:r>
      <w:r w:rsidRPr="005C63F4">
        <w:rPr>
          <w:rStyle w:val="2b"/>
          <w:rFonts w:ascii="Times New Roman" w:hAnsi="Times New Roman" w:cs="Times New Roman"/>
          <w:color w:val="auto"/>
          <w:sz w:val="24"/>
          <w:szCs w:val="24"/>
        </w:rPr>
        <w:t>«Дома»,</w:t>
      </w:r>
      <w:r w:rsidRPr="005C63F4">
        <w:rPr>
          <w:rStyle w:val="2a"/>
          <w:rFonts w:ascii="Times New Roman" w:hAnsi="Times New Roman" w:cs="Times New Roman"/>
          <w:color w:val="auto"/>
          <w:sz w:val="24"/>
          <w:szCs w:val="24"/>
        </w:rPr>
        <w:t xml:space="preserve"> «Дама с собачкой», </w:t>
      </w:r>
      <w:r w:rsidRPr="005C63F4">
        <w:rPr>
          <w:rStyle w:val="2b"/>
          <w:rFonts w:ascii="Times New Roman" w:hAnsi="Times New Roman" w:cs="Times New Roman"/>
          <w:color w:val="auto"/>
          <w:sz w:val="24"/>
          <w:szCs w:val="24"/>
        </w:rPr>
        <w:t>«Палата №</w:t>
      </w:r>
      <w:r w:rsidRPr="005C63F4">
        <w:rPr>
          <w:rStyle w:val="2a"/>
          <w:rFonts w:ascii="Times New Roman" w:hAnsi="Times New Roman" w:cs="Times New Roman"/>
          <w:color w:val="auto"/>
          <w:sz w:val="24"/>
          <w:szCs w:val="24"/>
        </w:rPr>
        <w:t xml:space="preserve"> 6».</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Художественные особенности раннего творчества А. П. Чехова («Ло</w:t>
      </w:r>
      <w:r w:rsidRPr="005C63F4">
        <w:rPr>
          <w:rStyle w:val="2a"/>
          <w:rFonts w:ascii="Times New Roman" w:hAnsi="Times New Roman" w:cs="Times New Roman"/>
          <w:color w:val="auto"/>
          <w:sz w:val="24"/>
          <w:szCs w:val="24"/>
        </w:rPr>
        <w:softHyphen/>
        <w:t>шадиная фамилия», «Хамелеон», «Толстый и тонкий», «Смерть чиновника»).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понятие о драматургии (внутреннее и внешнее дей</w:t>
      </w:r>
      <w:r w:rsidRPr="005C63F4">
        <w:rPr>
          <w:rStyle w:val="2a"/>
          <w:rFonts w:ascii="Times New Roman" w:hAnsi="Times New Roman" w:cs="Times New Roman"/>
          <w:color w:val="auto"/>
          <w:sz w:val="24"/>
          <w:szCs w:val="24"/>
        </w:rPr>
        <w:softHyphen/>
        <w:t>ствие; подтекст; роль авторских ремарок, пауз, переклички реплик и т. д.).</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А.П.Чехова работы художников Н.П.Ульянова,</w:t>
      </w:r>
    </w:p>
    <w:p w:rsidR="00F42590" w:rsidRPr="005C63F4" w:rsidRDefault="00F42590" w:rsidP="005A523D">
      <w:pPr>
        <w:widowControl w:val="0"/>
        <w:numPr>
          <w:ilvl w:val="0"/>
          <w:numId w:val="29"/>
        </w:numPr>
        <w:tabs>
          <w:tab w:val="left" w:pos="366"/>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Исследование и подготовка реферата: «Тема интеллигентного человека в творчестве А. П. Чехова»; «</w:t>
      </w:r>
      <w:r w:rsidRPr="005C63F4">
        <w:rPr>
          <w:rStyle w:val="2b"/>
          <w:rFonts w:ascii="Times New Roman" w:hAnsi="Times New Roman" w:cs="Times New Roman"/>
          <w:color w:val="auto"/>
          <w:sz w:val="24"/>
          <w:szCs w:val="24"/>
        </w:rPr>
        <w:t xml:space="preserve">Пушкинские мотивы и их роль в рассказе </w:t>
      </w:r>
      <w:r w:rsidRPr="005C63F4">
        <w:rPr>
          <w:rStyle w:val="2a"/>
          <w:rFonts w:ascii="Times New Roman" w:hAnsi="Times New Roman" w:cs="Times New Roman"/>
          <w:color w:val="auto"/>
          <w:sz w:val="24"/>
          <w:szCs w:val="24"/>
        </w:rPr>
        <w:t>“</w:t>
      </w:r>
      <w:r w:rsidRPr="005C63F4">
        <w:rPr>
          <w:rStyle w:val="2b"/>
          <w:rFonts w:ascii="Times New Roman" w:hAnsi="Times New Roman" w:cs="Times New Roman"/>
          <w:color w:val="auto"/>
          <w:sz w:val="24"/>
          <w:szCs w:val="24"/>
        </w:rPr>
        <w:t>Ионыч</w:t>
      </w:r>
      <w:r w:rsidRPr="005C63F4">
        <w:rPr>
          <w:rStyle w:val="2a"/>
          <w:rFonts w:ascii="Times New Roman" w:hAnsi="Times New Roman" w:cs="Times New Roman"/>
          <w:color w:val="auto"/>
          <w:sz w:val="24"/>
          <w:szCs w:val="24"/>
        </w:rPr>
        <w:t>”».</w:t>
      </w:r>
    </w:p>
    <w:p w:rsidR="00F42590" w:rsidRPr="005C63F4" w:rsidRDefault="00F42590" w:rsidP="005A523D">
      <w:pPr>
        <w:keepNext/>
        <w:keepLines/>
        <w:spacing w:after="0"/>
        <w:rPr>
          <w:rFonts w:ascii="Times New Roman" w:hAnsi="Times New Roman"/>
          <w:sz w:val="24"/>
          <w:szCs w:val="24"/>
        </w:rPr>
      </w:pPr>
      <w:bookmarkStart w:id="51" w:name="bookmark42"/>
      <w:r w:rsidRPr="005C63F4">
        <w:rPr>
          <w:rStyle w:val="35"/>
          <w:rFonts w:ascii="Times New Roman" w:hAnsi="Times New Roman" w:cs="Times New Roman"/>
          <w:color w:val="auto"/>
          <w:sz w:val="24"/>
          <w:szCs w:val="24"/>
        </w:rPr>
        <w:t>Поэзия второй половины XIX века</w:t>
      </w:r>
      <w:bookmarkEnd w:id="51"/>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w:t>
      </w:r>
      <w:r w:rsidRPr="005C63F4">
        <w:rPr>
          <w:rStyle w:val="2a"/>
          <w:rFonts w:ascii="Times New Roman" w:hAnsi="Times New Roman" w:cs="Times New Roman"/>
          <w:color w:val="auto"/>
          <w:sz w:val="24"/>
          <w:szCs w:val="24"/>
          <w:lang w:val="en-US" w:eastAsia="en-US"/>
        </w:rPr>
        <w:t>XIX</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века.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(по выбору преподавателя и студентов). А. Н. Майков «Осень», «Пейзаж», «И город вот опять! Опять сияет бал...», «Рыбная ловля», «У Мраморного моря», </w:t>
      </w:r>
      <w:r w:rsidRPr="005C63F4">
        <w:rPr>
          <w:rStyle w:val="2b"/>
          <w:rFonts w:ascii="Times New Roman" w:hAnsi="Times New Roman" w:cs="Times New Roman"/>
          <w:color w:val="auto"/>
          <w:sz w:val="24"/>
          <w:szCs w:val="24"/>
        </w:rPr>
        <w:t>«Мысль поэта», «Емшан», «Из славянского мира», «Отзы</w:t>
      </w:r>
      <w:r w:rsidRPr="005C63F4">
        <w:rPr>
          <w:rStyle w:val="2b"/>
          <w:rFonts w:ascii="Times New Roman" w:hAnsi="Times New Roman" w:cs="Times New Roman"/>
          <w:color w:val="auto"/>
          <w:sz w:val="24"/>
          <w:szCs w:val="24"/>
        </w:rPr>
        <w:softHyphen/>
        <w:t>вы истории», литературное переложение «Слова о полку Игореве».</w:t>
      </w:r>
      <w:r w:rsidRPr="005C63F4">
        <w:rPr>
          <w:rStyle w:val="2a"/>
          <w:rFonts w:ascii="Times New Roman" w:hAnsi="Times New Roman" w:cs="Times New Roman"/>
          <w:color w:val="auto"/>
          <w:sz w:val="24"/>
          <w:szCs w:val="24"/>
        </w:rPr>
        <w:t xml:space="preserve"> Я. П. Полонский «Солнце и Месяц», «Зимний путь», «Затворница», «Колокольчик», «Узница», «Песня цыганки», </w:t>
      </w:r>
      <w:r w:rsidRPr="005C63F4">
        <w:rPr>
          <w:rStyle w:val="2b"/>
          <w:rFonts w:ascii="Times New Roman" w:hAnsi="Times New Roman" w:cs="Times New Roman"/>
          <w:color w:val="auto"/>
          <w:sz w:val="24"/>
          <w:szCs w:val="24"/>
        </w:rPr>
        <w:t>«В альбом К.</w:t>
      </w:r>
      <w:r w:rsidRPr="005C63F4">
        <w:rPr>
          <w:rStyle w:val="2a"/>
          <w:rFonts w:ascii="Times New Roman" w:hAnsi="Times New Roman" w:cs="Times New Roman"/>
          <w:color w:val="auto"/>
          <w:sz w:val="24"/>
          <w:szCs w:val="24"/>
        </w:rPr>
        <w:t xml:space="preserve">Ш.», </w:t>
      </w:r>
      <w:r w:rsidRPr="005C63F4">
        <w:rPr>
          <w:rStyle w:val="2b"/>
          <w:rFonts w:ascii="Times New Roman" w:hAnsi="Times New Roman" w:cs="Times New Roman"/>
          <w:color w:val="auto"/>
          <w:sz w:val="24"/>
          <w:szCs w:val="24"/>
        </w:rPr>
        <w:t>«Прогулка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w:t>
      </w:r>
      <w:r w:rsidRPr="005C63F4">
        <w:rPr>
          <w:rStyle w:val="2a"/>
          <w:rFonts w:ascii="Times New Roman" w:hAnsi="Times New Roman" w:cs="Times New Roman"/>
          <w:color w:val="auto"/>
          <w:sz w:val="24"/>
          <w:szCs w:val="24"/>
        </w:rPr>
        <w:t xml:space="preserve"> «Н.А.</w:t>
      </w:r>
      <w:r w:rsidRPr="005C63F4">
        <w:rPr>
          <w:rStyle w:val="2b"/>
          <w:rFonts w:ascii="Times New Roman" w:hAnsi="Times New Roman" w:cs="Times New Roman"/>
          <w:color w:val="auto"/>
          <w:sz w:val="24"/>
          <w:szCs w:val="24"/>
        </w:rPr>
        <w:t>Грибоедова».</w:t>
      </w:r>
      <w:r w:rsidRPr="005C63F4">
        <w:rPr>
          <w:rStyle w:val="2a"/>
          <w:rFonts w:ascii="Times New Roman" w:hAnsi="Times New Roman" w:cs="Times New Roman"/>
          <w:color w:val="auto"/>
          <w:sz w:val="24"/>
          <w:szCs w:val="24"/>
        </w:rPr>
        <w:t xml:space="preserve"> А. А.Григорьев. «О, говори хоть ты со мной, подруга семиструнная!..», «Цыганская венгерка» («Две гитары, зазвенев.»), «Вы рождены меня терзать.», «Я ее не люблю, не люблю.», </w:t>
      </w:r>
      <w:r w:rsidRPr="005C63F4">
        <w:rPr>
          <w:rStyle w:val="2b"/>
          <w:rFonts w:ascii="Times New Roman" w:hAnsi="Times New Roman" w:cs="Times New Roman"/>
          <w:color w:val="auto"/>
          <w:sz w:val="24"/>
          <w:szCs w:val="24"/>
        </w:rPr>
        <w:t>«Над тобою мне тайная сила дана.», «Я измучен, истерзан тоскою.</w:t>
      </w:r>
      <w:r w:rsidRPr="005C63F4">
        <w:rPr>
          <w:rStyle w:val="2a"/>
          <w:rFonts w:ascii="Times New Roman" w:hAnsi="Times New Roman" w:cs="Times New Roman"/>
          <w:color w:val="auto"/>
          <w:sz w:val="24"/>
          <w:szCs w:val="24"/>
        </w:rPr>
        <w:t xml:space="preserve">», «К </w:t>
      </w:r>
      <w:r w:rsidRPr="005C63F4">
        <w:rPr>
          <w:rStyle w:val="2b"/>
          <w:rFonts w:ascii="Times New Roman" w:hAnsi="Times New Roman" w:cs="Times New Roman"/>
          <w:color w:val="auto"/>
          <w:sz w:val="24"/>
          <w:szCs w:val="24"/>
        </w:rPr>
        <w:t>Лави- нии»,</w:t>
      </w:r>
      <w:r w:rsidRPr="005C63F4">
        <w:rPr>
          <w:rStyle w:val="2a"/>
          <w:rFonts w:ascii="Times New Roman" w:hAnsi="Times New Roman" w:cs="Times New Roman"/>
          <w:color w:val="auto"/>
          <w:sz w:val="24"/>
          <w:szCs w:val="24"/>
        </w:rPr>
        <w:t xml:space="preserve"> «Героям нашего времени», «Прощание с Петербургом», </w:t>
      </w:r>
      <w:r w:rsidRPr="005C63F4">
        <w:rPr>
          <w:rStyle w:val="2b"/>
          <w:rFonts w:ascii="Times New Roman" w:hAnsi="Times New Roman" w:cs="Times New Roman"/>
          <w:color w:val="auto"/>
          <w:sz w:val="24"/>
          <w:szCs w:val="24"/>
        </w:rPr>
        <w:t>«Нет, не рожден я биться лбом.», «Когда колокола торжественно звучат.».</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Литература народов России. К.Л. Хетагуров «Послание», «Песня бедняка», «На кладбище», «Фсати», </w:t>
      </w:r>
      <w:r w:rsidRPr="005C63F4">
        <w:rPr>
          <w:rStyle w:val="2b"/>
          <w:rFonts w:ascii="Times New Roman" w:hAnsi="Times New Roman" w:cs="Times New Roman"/>
          <w:color w:val="auto"/>
          <w:sz w:val="24"/>
          <w:szCs w:val="24"/>
        </w:rPr>
        <w:t>поэма «Кому живется весело».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Фольклор, фольклорные образы и мотивы в поэзии.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Картины В.Г.Перова, И.Н. Крамского, И. К.Айвазовского, А.К. Саврасова, И. И. Шишкина, Ф.А.Васильева, А.И. Куинджи, В. Д.Поленова, И.Е.Репина, В.М.Васнецова, И.И.Левитана. Романсы на стихи А.Н. Майкова и А. А. Григорьева.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Подготовка сценария литературного вечера или конкурса чтецов «Поэты России </w:t>
      </w:r>
      <w:r w:rsidRPr="005C63F4">
        <w:rPr>
          <w:rStyle w:val="2a"/>
          <w:rFonts w:ascii="Times New Roman" w:hAnsi="Times New Roman" w:cs="Times New Roman"/>
          <w:color w:val="auto"/>
          <w:sz w:val="24"/>
          <w:szCs w:val="24"/>
          <w:lang w:val="en-US" w:eastAsia="en-US"/>
        </w:rPr>
        <w:t>XIX</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 xml:space="preserve">века». Исследование и подготовка доклада «Мой любимый поэт второй половины </w:t>
      </w:r>
      <w:r w:rsidRPr="005C63F4">
        <w:rPr>
          <w:rStyle w:val="2a"/>
          <w:rFonts w:ascii="Times New Roman" w:hAnsi="Times New Roman" w:cs="Times New Roman"/>
          <w:color w:val="auto"/>
          <w:sz w:val="24"/>
          <w:szCs w:val="24"/>
          <w:lang w:val="en-US" w:eastAsia="en-US"/>
        </w:rPr>
        <w:t>XIX</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века».</w:t>
      </w:r>
    </w:p>
    <w:p w:rsidR="00F42590" w:rsidRPr="005C63F4" w:rsidRDefault="00F42590" w:rsidP="005A523D">
      <w:pPr>
        <w:keepNext/>
        <w:keepLines/>
        <w:spacing w:after="0"/>
        <w:rPr>
          <w:rFonts w:ascii="Times New Roman" w:hAnsi="Times New Roman"/>
          <w:sz w:val="24"/>
          <w:szCs w:val="24"/>
        </w:rPr>
      </w:pPr>
      <w:bookmarkStart w:id="52" w:name="bookmark43"/>
      <w:r w:rsidRPr="005C63F4">
        <w:rPr>
          <w:rStyle w:val="45"/>
          <w:rFonts w:ascii="Times New Roman" w:hAnsi="Times New Roman" w:cs="Times New Roman"/>
          <w:i w:val="0"/>
          <w:iCs w:val="0"/>
          <w:color w:val="auto"/>
          <w:sz w:val="24"/>
          <w:szCs w:val="24"/>
        </w:rPr>
        <w:t>Федор Иванович Тютчев (1803—1873)</w:t>
      </w:r>
      <w:bookmarkEnd w:id="52"/>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и творческий путь Ф.И.Тютчева (с обобщением ранее изученного). Философская, общественно-политическая и любовная лирика Ф. И. Тютчева. Худо</w:t>
      </w:r>
      <w:r w:rsidRPr="005C63F4">
        <w:rPr>
          <w:rStyle w:val="2a"/>
          <w:rFonts w:ascii="Times New Roman" w:hAnsi="Times New Roman" w:cs="Times New Roman"/>
          <w:color w:val="auto"/>
          <w:sz w:val="24"/>
          <w:szCs w:val="24"/>
        </w:rPr>
        <w:softHyphen/>
        <w:t>жественные особенности лирики Ф. И. Тютчева.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Стихотворения </w:t>
      </w:r>
      <w:r w:rsidRPr="005C63F4">
        <w:rPr>
          <w:rStyle w:val="2a"/>
          <w:rFonts w:ascii="Times New Roman" w:hAnsi="Times New Roman" w:cs="Times New Roman"/>
          <w:color w:val="auto"/>
          <w:sz w:val="24"/>
          <w:szCs w:val="24"/>
          <w:lang w:eastAsia="en-US"/>
        </w:rPr>
        <w:t>«</w:t>
      </w:r>
      <w:r w:rsidRPr="005C63F4">
        <w:rPr>
          <w:rStyle w:val="2a"/>
          <w:rFonts w:ascii="Times New Roman" w:hAnsi="Times New Roman" w:cs="Times New Roman"/>
          <w:color w:val="auto"/>
          <w:sz w:val="24"/>
          <w:szCs w:val="24"/>
          <w:lang w:val="en-US" w:eastAsia="en-US"/>
        </w:rPr>
        <w:t>Silentium</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«Не то, что мните вы, приро</w:t>
      </w:r>
      <w:r w:rsidRPr="005C63F4">
        <w:rPr>
          <w:rStyle w:val="2a"/>
          <w:rFonts w:ascii="Times New Roman" w:hAnsi="Times New Roman" w:cs="Times New Roman"/>
          <w:color w:val="auto"/>
          <w:sz w:val="24"/>
          <w:szCs w:val="24"/>
        </w:rPr>
        <w:softHyphen/>
        <w:t>да.», «Умом Россию не понять.», «Эти бедные селенья.», «День и ночь», «О, как убийственно мы любим», «Последняя любовь», «К. Б.» («Я встретил Вас — и все бы</w:t>
      </w:r>
      <w:r w:rsidRPr="005C63F4">
        <w:rPr>
          <w:rStyle w:val="2a"/>
          <w:rFonts w:ascii="Times New Roman" w:hAnsi="Times New Roman" w:cs="Times New Roman"/>
          <w:color w:val="auto"/>
          <w:sz w:val="24"/>
          <w:szCs w:val="24"/>
        </w:rPr>
        <w:softHyphen/>
        <w:t xml:space="preserve">лое.»), «Я помню время золотое.», </w:t>
      </w:r>
      <w:r w:rsidRPr="005C63F4">
        <w:rPr>
          <w:rStyle w:val="2b"/>
          <w:rFonts w:ascii="Times New Roman" w:hAnsi="Times New Roman" w:cs="Times New Roman"/>
          <w:color w:val="auto"/>
          <w:sz w:val="24"/>
          <w:szCs w:val="24"/>
        </w:rPr>
        <w:t>«Тени сизые смесились.», «29-е января 1837», «Я очи знал,</w:t>
      </w:r>
      <w:r w:rsidRPr="005C63F4">
        <w:rPr>
          <w:rStyle w:val="2a"/>
          <w:rFonts w:ascii="Times New Roman" w:hAnsi="Times New Roman" w:cs="Times New Roman"/>
          <w:color w:val="auto"/>
          <w:sz w:val="24"/>
          <w:szCs w:val="24"/>
        </w:rPr>
        <w:t xml:space="preserve"> — о, </w:t>
      </w:r>
      <w:r w:rsidRPr="005C63F4">
        <w:rPr>
          <w:rStyle w:val="2b"/>
          <w:rFonts w:ascii="Times New Roman" w:hAnsi="Times New Roman" w:cs="Times New Roman"/>
          <w:color w:val="auto"/>
          <w:sz w:val="24"/>
          <w:szCs w:val="24"/>
        </w:rPr>
        <w:t>эти очи», «Природа</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сфинкс. И тем она верней.», «Нам не дано предугадать.</w:t>
      </w:r>
      <w:r w:rsidRPr="005C63F4">
        <w:rPr>
          <w:rStyle w:val="2a"/>
          <w:rFonts w:ascii="Times New Roman" w:hAnsi="Times New Roman" w:cs="Times New Roman"/>
          <w:color w:val="auto"/>
          <w:sz w:val="24"/>
          <w:szCs w:val="24"/>
        </w:rPr>
        <w:t xml:space="preserve"> ».</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Для чтения и обсуждения. Стихотворения: «Сны», «О чем ты воешь, ветр ноч</w:t>
      </w:r>
      <w:r w:rsidRPr="005C63F4">
        <w:rPr>
          <w:rStyle w:val="54"/>
          <w:rFonts w:ascii="Times New Roman" w:hAnsi="Times New Roman" w:cs="Times New Roman"/>
          <w:color w:val="auto"/>
          <w:sz w:val="24"/>
          <w:szCs w:val="24"/>
        </w:rPr>
        <w:softHyphen/>
        <w:t xml:space="preserve">ной?», </w:t>
      </w:r>
      <w:r w:rsidRPr="005C63F4">
        <w:rPr>
          <w:rStyle w:val="53"/>
          <w:rFonts w:ascii="Times New Roman" w:hAnsi="Times New Roman" w:cs="Times New Roman"/>
          <w:i w:val="0"/>
          <w:iCs w:val="0"/>
          <w:color w:val="auto"/>
          <w:sz w:val="24"/>
          <w:szCs w:val="24"/>
        </w:rPr>
        <w:t>«Видение», «Святая ночь на небосклон взошла.»,</w:t>
      </w:r>
      <w:r w:rsidRPr="005C63F4">
        <w:rPr>
          <w:rStyle w:val="54"/>
          <w:rFonts w:ascii="Times New Roman" w:hAnsi="Times New Roman" w:cs="Times New Roman"/>
          <w:color w:val="auto"/>
          <w:sz w:val="24"/>
          <w:szCs w:val="24"/>
        </w:rPr>
        <w:t xml:space="preserve"> «Русская география», «Море и утес», «Пророчество», </w:t>
      </w:r>
      <w:r w:rsidRPr="005C63F4">
        <w:rPr>
          <w:rStyle w:val="53"/>
          <w:rFonts w:ascii="Times New Roman" w:hAnsi="Times New Roman" w:cs="Times New Roman"/>
          <w:i w:val="0"/>
          <w:iCs w:val="0"/>
          <w:color w:val="auto"/>
          <w:sz w:val="24"/>
          <w:szCs w:val="24"/>
        </w:rPr>
        <w:t>«Над этой темною толпой.»,</w:t>
      </w:r>
      <w:r w:rsidRPr="005C63F4">
        <w:rPr>
          <w:rStyle w:val="54"/>
          <w:rFonts w:ascii="Times New Roman" w:hAnsi="Times New Roman" w:cs="Times New Roman"/>
          <w:color w:val="auto"/>
          <w:sz w:val="24"/>
          <w:szCs w:val="24"/>
        </w:rPr>
        <w:t xml:space="preserve"> «Русской женщине», </w:t>
      </w:r>
      <w:r w:rsidRPr="005C63F4">
        <w:rPr>
          <w:rStyle w:val="53"/>
          <w:rFonts w:ascii="Times New Roman" w:hAnsi="Times New Roman" w:cs="Times New Roman"/>
          <w:i w:val="0"/>
          <w:iCs w:val="0"/>
          <w:color w:val="auto"/>
          <w:sz w:val="24"/>
          <w:szCs w:val="24"/>
        </w:rPr>
        <w:t>«29-е января 1837», «Я лютеран люблю богослуженье.</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«Твой милый взор, невин</w:t>
      </w:r>
      <w:r w:rsidRPr="005C63F4">
        <w:rPr>
          <w:rStyle w:val="53"/>
          <w:rFonts w:ascii="Times New Roman" w:hAnsi="Times New Roman" w:cs="Times New Roman"/>
          <w:i w:val="0"/>
          <w:iCs w:val="0"/>
          <w:color w:val="auto"/>
          <w:sz w:val="24"/>
          <w:szCs w:val="24"/>
        </w:rPr>
        <w:softHyphen/>
        <w:t>ной страсти полный.», «Еще томлюсь тоской желаний.</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«Люблю глаза твои, мой друг.», «Мечта»,</w:t>
      </w:r>
      <w:r w:rsidRPr="005C63F4">
        <w:rPr>
          <w:rStyle w:val="54"/>
          <w:rFonts w:ascii="Times New Roman" w:hAnsi="Times New Roman" w:cs="Times New Roman"/>
          <w:color w:val="auto"/>
          <w:sz w:val="24"/>
          <w:szCs w:val="24"/>
        </w:rPr>
        <w:t xml:space="preserve"> «В разлуке есть высокое значенье.», </w:t>
      </w:r>
      <w:r w:rsidRPr="005C63F4">
        <w:rPr>
          <w:rStyle w:val="53"/>
          <w:rFonts w:ascii="Times New Roman" w:hAnsi="Times New Roman" w:cs="Times New Roman"/>
          <w:i w:val="0"/>
          <w:iCs w:val="0"/>
          <w:color w:val="auto"/>
          <w:sz w:val="24"/>
          <w:szCs w:val="24"/>
        </w:rPr>
        <w:t>«Не знаю я, коснется ль благодать.»,</w:t>
      </w:r>
      <w:r w:rsidRPr="005C63F4">
        <w:rPr>
          <w:rStyle w:val="54"/>
          <w:rFonts w:ascii="Times New Roman" w:hAnsi="Times New Roman" w:cs="Times New Roman"/>
          <w:color w:val="auto"/>
          <w:sz w:val="24"/>
          <w:szCs w:val="24"/>
        </w:rPr>
        <w:t xml:space="preserve"> «Она сидела на полу.», «Чему молилась ты с любовью.», «Весь день она лежала в забытьи.», </w:t>
      </w:r>
      <w:r w:rsidRPr="005C63F4">
        <w:rPr>
          <w:rStyle w:val="53"/>
          <w:rFonts w:ascii="Times New Roman" w:hAnsi="Times New Roman" w:cs="Times New Roman"/>
          <w:i w:val="0"/>
          <w:iCs w:val="0"/>
          <w:color w:val="auto"/>
          <w:sz w:val="24"/>
          <w:szCs w:val="24"/>
        </w:rPr>
        <w:t>«Есть и в моем страдальческом застое.», «Опять стою я над Невой.», «Предопределение».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Пейзажная лирика Ф.И.Тютчева.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Теория литературы. Жанры лирики. Авторский афоризм.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Демонстрация. Романсы на стихи Ф. И. Тютчева.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Исследование и подготовка реферата: «Ф. И. Тютчев в вос</w:t>
      </w:r>
      <w:r w:rsidRPr="005C63F4">
        <w:rPr>
          <w:rStyle w:val="2a"/>
          <w:rFonts w:ascii="Times New Roman" w:hAnsi="Times New Roman" w:cs="Times New Roman"/>
          <w:color w:val="auto"/>
          <w:sz w:val="24"/>
          <w:szCs w:val="24"/>
        </w:rPr>
        <w:softHyphen/>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Одно стихотворение Ф.И.Тютчева (по выбору студентов).</w:t>
      </w:r>
    </w:p>
    <w:p w:rsidR="00F42590" w:rsidRPr="005C63F4" w:rsidRDefault="00F42590" w:rsidP="005A523D">
      <w:pPr>
        <w:keepNext/>
        <w:keepLines/>
        <w:spacing w:after="0"/>
        <w:rPr>
          <w:rFonts w:ascii="Times New Roman" w:hAnsi="Times New Roman"/>
          <w:sz w:val="24"/>
          <w:szCs w:val="24"/>
        </w:rPr>
      </w:pPr>
      <w:bookmarkStart w:id="53" w:name="bookmark44"/>
      <w:r w:rsidRPr="005C63F4">
        <w:rPr>
          <w:rStyle w:val="45"/>
          <w:rFonts w:ascii="Times New Roman" w:hAnsi="Times New Roman" w:cs="Times New Roman"/>
          <w:i w:val="0"/>
          <w:iCs w:val="0"/>
          <w:color w:val="auto"/>
          <w:sz w:val="24"/>
          <w:szCs w:val="24"/>
        </w:rPr>
        <w:t>Афанасий Афанасьевич Фет (1820—1892)</w:t>
      </w:r>
      <w:bookmarkEnd w:id="53"/>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и творческий путь А. А.Фета (с обобщением ранее изученного). Эсте</w:t>
      </w:r>
      <w:r w:rsidRPr="005C63F4">
        <w:rPr>
          <w:rStyle w:val="2a"/>
          <w:rFonts w:ascii="Times New Roman" w:hAnsi="Times New Roman" w:cs="Times New Roman"/>
          <w:color w:val="auto"/>
          <w:sz w:val="24"/>
          <w:szCs w:val="24"/>
        </w:rPr>
        <w:softHyphen/>
        <w:t>тические взгляды поэта и художественные особенности лирики А. А.Фета. Темы, мотивы и художественное своеобразие лирики А. А. Фета.</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Для чтения и изучения. «Шепот, робкое дыханье...», «Это утро, радость эта...», «Вечер», «Я пришел к тебе с приветом.», «</w:t>
      </w:r>
      <w:r w:rsidRPr="005C63F4">
        <w:rPr>
          <w:rStyle w:val="53"/>
          <w:rFonts w:ascii="Times New Roman" w:hAnsi="Times New Roman" w:cs="Times New Roman"/>
          <w:i w:val="0"/>
          <w:iCs w:val="0"/>
          <w:color w:val="auto"/>
          <w:sz w:val="24"/>
          <w:szCs w:val="24"/>
        </w:rPr>
        <w:t>Еще одно забывчивое слово», «Одним толчком согнать ладью живую...», «Сияла ночь. Луной был полон сад...», «Еще майская ночь.».</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Стихотворения «Облаком волнистым.», «Какое сча</w:t>
      </w:r>
      <w:r w:rsidRPr="005C63F4">
        <w:rPr>
          <w:rStyle w:val="2a"/>
          <w:rFonts w:ascii="Times New Roman" w:hAnsi="Times New Roman" w:cs="Times New Roman"/>
          <w:color w:val="auto"/>
          <w:sz w:val="24"/>
          <w:szCs w:val="24"/>
        </w:rPr>
        <w:softHyphen/>
        <w:t xml:space="preserve">стье — ночь, и мы одни.», «Уж верба вся пушистая.», «Вечер», «Я тебе ничего не скажу.». Автобиографическая повесть </w:t>
      </w:r>
      <w:r w:rsidRPr="005C63F4">
        <w:rPr>
          <w:rStyle w:val="2b"/>
          <w:rFonts w:ascii="Times New Roman" w:hAnsi="Times New Roman" w:cs="Times New Roman"/>
          <w:color w:val="auto"/>
          <w:sz w:val="24"/>
          <w:szCs w:val="24"/>
        </w:rPr>
        <w:t>«Жизнь Степановки, или Лирическое хозяйство».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Стихотворения русских поэтов о природе.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Проведение исследования и подготовка сообщения на одну из тем: «А.А.Фет — переводчик», «А.А.Фет в воспоминаниях современников»; «Концепция “чистого искусства” в литературно-критических статьях А.А.Фета», «Жизнь стихотворений А. А. Фета в музыкальном искусстве». Подготовка фотовы</w:t>
      </w:r>
      <w:r w:rsidRPr="005C63F4">
        <w:rPr>
          <w:rStyle w:val="2a"/>
          <w:rFonts w:ascii="Times New Roman" w:hAnsi="Times New Roman" w:cs="Times New Roman"/>
          <w:color w:val="auto"/>
          <w:sz w:val="24"/>
          <w:szCs w:val="24"/>
        </w:rPr>
        <w:softHyphen/>
        <w:t>ставки иллюстраций к произведениям А. А. Фета.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Одно стихотворение А.А.Фета (по выбору студентов).</w:t>
      </w:r>
    </w:p>
    <w:p w:rsidR="00F42590" w:rsidRPr="005C63F4" w:rsidRDefault="00F42590" w:rsidP="005A523D">
      <w:pPr>
        <w:keepNext/>
        <w:keepLines/>
        <w:spacing w:after="0"/>
        <w:rPr>
          <w:rFonts w:ascii="Times New Roman" w:hAnsi="Times New Roman"/>
          <w:sz w:val="24"/>
          <w:szCs w:val="24"/>
        </w:rPr>
      </w:pPr>
      <w:bookmarkStart w:id="54" w:name="bookmark45"/>
      <w:r w:rsidRPr="005C63F4">
        <w:rPr>
          <w:rStyle w:val="45"/>
          <w:rFonts w:ascii="Times New Roman" w:hAnsi="Times New Roman" w:cs="Times New Roman"/>
          <w:i w:val="0"/>
          <w:iCs w:val="0"/>
          <w:color w:val="auto"/>
          <w:sz w:val="24"/>
          <w:szCs w:val="24"/>
        </w:rPr>
        <w:t>Алексей Константинович Толстой (1817—1875)</w:t>
      </w:r>
      <w:bookmarkEnd w:id="54"/>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и творческий путь А. К. Толстого. Идейно-тематические и художествен</w:t>
      </w:r>
      <w:r w:rsidRPr="005C63F4">
        <w:rPr>
          <w:rStyle w:val="2a"/>
          <w:rFonts w:ascii="Times New Roman" w:hAnsi="Times New Roman" w:cs="Times New Roman"/>
          <w:color w:val="auto"/>
          <w:sz w:val="24"/>
          <w:szCs w:val="24"/>
        </w:rPr>
        <w:softHyphen/>
        <w:t>ные особенности лирики А. К. Толстого. Многожанровость наследия А. К. Толстого. Сатирическое мастерство Толстого.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Стихотворения: «Тщетно, художник, ты мнишь, что тво</w:t>
      </w:r>
      <w:r w:rsidRPr="005C63F4">
        <w:rPr>
          <w:rStyle w:val="2a"/>
          <w:rFonts w:ascii="Times New Roman" w:hAnsi="Times New Roman" w:cs="Times New Roman"/>
          <w:color w:val="auto"/>
          <w:sz w:val="24"/>
          <w:szCs w:val="24"/>
        </w:rPr>
        <w:softHyphen/>
        <w:t xml:space="preserve">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w:t>
      </w:r>
      <w:r w:rsidRPr="005C63F4">
        <w:rPr>
          <w:rStyle w:val="2b"/>
          <w:rFonts w:ascii="Times New Roman" w:hAnsi="Times New Roman" w:cs="Times New Roman"/>
          <w:color w:val="auto"/>
          <w:sz w:val="24"/>
          <w:szCs w:val="24"/>
        </w:rPr>
        <w:t>«То было раннею весной.», «Тебя так любят все; один твой тихий вид.».</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w:t>
      </w:r>
      <w:r w:rsidRPr="005C63F4">
        <w:rPr>
          <w:rStyle w:val="2b"/>
          <w:rFonts w:ascii="Times New Roman" w:hAnsi="Times New Roman" w:cs="Times New Roman"/>
          <w:color w:val="auto"/>
          <w:sz w:val="24"/>
          <w:szCs w:val="24"/>
        </w:rPr>
        <w:t>«Ты не спрашивай, не распытывай.</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«Кабы знала я, кабы ведала.</w:t>
      </w:r>
      <w:r w:rsidRPr="005C63F4">
        <w:rPr>
          <w:rStyle w:val="2a"/>
          <w:rFonts w:ascii="Times New Roman" w:hAnsi="Times New Roman" w:cs="Times New Roman"/>
          <w:color w:val="auto"/>
          <w:sz w:val="24"/>
          <w:szCs w:val="24"/>
        </w:rPr>
        <w:t xml:space="preserve">», «Ты, </w:t>
      </w:r>
      <w:r w:rsidRPr="005C63F4">
        <w:rPr>
          <w:rStyle w:val="2b"/>
          <w:rFonts w:ascii="Times New Roman" w:hAnsi="Times New Roman" w:cs="Times New Roman"/>
          <w:color w:val="auto"/>
          <w:sz w:val="24"/>
          <w:szCs w:val="24"/>
        </w:rPr>
        <w:t>как утро весны.», «Милый друг, тебе не спится.», «Не верь мне, друг, когда в избытке горя.»,</w:t>
      </w:r>
      <w:r w:rsidRPr="005C63F4">
        <w:rPr>
          <w:rStyle w:val="2a"/>
          <w:rFonts w:ascii="Times New Roman" w:hAnsi="Times New Roman" w:cs="Times New Roman"/>
          <w:color w:val="auto"/>
          <w:sz w:val="24"/>
          <w:szCs w:val="24"/>
        </w:rPr>
        <w:t xml:space="preserve"> «Вот уж снег последний в поле тает.», «Прозрачных облаков спокойное движенье.», «Земля цвела. В лугу, весной одетом.». </w:t>
      </w:r>
      <w:r w:rsidRPr="005C63F4">
        <w:rPr>
          <w:rStyle w:val="2b"/>
          <w:rFonts w:ascii="Times New Roman" w:hAnsi="Times New Roman" w:cs="Times New Roman"/>
          <w:color w:val="auto"/>
          <w:sz w:val="24"/>
          <w:szCs w:val="24"/>
        </w:rPr>
        <w:t>Роман «Князь Серебряный». Драматическая трилогия «Смерть Иоанна Грозного», «Царь Федор Иоаннович», «Царь Борис».</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Зарубежная литература. Поэзия Г. Гейне.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Тема любви в русской поэзии.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 xml:space="preserve">Творческие задания. Исследование и подготовка доклада: «А. К. </w:t>
      </w:r>
      <w:r w:rsidRPr="005C63F4">
        <w:rPr>
          <w:rStyle w:val="2b"/>
          <w:rFonts w:ascii="Times New Roman" w:hAnsi="Times New Roman" w:cs="Times New Roman"/>
          <w:color w:val="auto"/>
          <w:sz w:val="24"/>
          <w:szCs w:val="24"/>
        </w:rPr>
        <w:t>Толстой</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про</w:t>
      </w:r>
      <w:r w:rsidRPr="005C63F4">
        <w:rPr>
          <w:rStyle w:val="2b"/>
          <w:rFonts w:ascii="Times New Roman" w:hAnsi="Times New Roman" w:cs="Times New Roman"/>
          <w:color w:val="auto"/>
          <w:sz w:val="24"/>
          <w:szCs w:val="24"/>
        </w:rPr>
        <w:softHyphen/>
        <w:t>заик»,</w:t>
      </w:r>
      <w:r w:rsidRPr="005C63F4">
        <w:rPr>
          <w:rStyle w:val="2a"/>
          <w:rFonts w:ascii="Times New Roman" w:hAnsi="Times New Roman" w:cs="Times New Roman"/>
          <w:color w:val="auto"/>
          <w:sz w:val="24"/>
          <w:szCs w:val="24"/>
        </w:rPr>
        <w:t xml:space="preserve"> «А.К. </w:t>
      </w:r>
      <w:r w:rsidRPr="005C63F4">
        <w:rPr>
          <w:rStyle w:val="2b"/>
          <w:rFonts w:ascii="Times New Roman" w:hAnsi="Times New Roman" w:cs="Times New Roman"/>
          <w:color w:val="auto"/>
          <w:sz w:val="24"/>
          <w:szCs w:val="24"/>
        </w:rPr>
        <w:t>Толстой</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драматург»,</w:t>
      </w:r>
      <w:r w:rsidRPr="005C63F4">
        <w:rPr>
          <w:rStyle w:val="2a"/>
          <w:rFonts w:ascii="Times New Roman" w:hAnsi="Times New Roman" w:cs="Times New Roman"/>
          <w:color w:val="auto"/>
          <w:sz w:val="24"/>
          <w:szCs w:val="24"/>
        </w:rPr>
        <w:t xml:space="preserve"> «А.К. Толстой в воспоминаниях современни</w:t>
      </w:r>
      <w:r w:rsidRPr="005C63F4">
        <w:rPr>
          <w:rStyle w:val="2a"/>
          <w:rFonts w:ascii="Times New Roman" w:hAnsi="Times New Roman" w:cs="Times New Roman"/>
          <w:color w:val="auto"/>
          <w:sz w:val="24"/>
          <w:szCs w:val="24"/>
        </w:rPr>
        <w:softHyphen/>
        <w:t>ков», «Феномен Козьмы Пруткова», «Жизнь поэзии А. К. Толстого в музыкальном искусстве».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Подготовка и проведение заочной экскурсии в музей-усадьбу А. К. Толстого в Красном Роге.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Одно стихотворение А. К. Толстого (по выбору студентов).</w:t>
      </w:r>
    </w:p>
    <w:p w:rsidR="00F42590" w:rsidRPr="005C63F4" w:rsidRDefault="00F42590" w:rsidP="005A523D">
      <w:pPr>
        <w:keepNext/>
        <w:keepLines/>
        <w:spacing w:after="0"/>
        <w:rPr>
          <w:rFonts w:ascii="Times New Roman" w:hAnsi="Times New Roman"/>
          <w:sz w:val="24"/>
          <w:szCs w:val="24"/>
        </w:rPr>
      </w:pPr>
      <w:bookmarkStart w:id="55" w:name="bookmark46"/>
      <w:r w:rsidRPr="005C63F4">
        <w:rPr>
          <w:rStyle w:val="45"/>
          <w:rFonts w:ascii="Times New Roman" w:hAnsi="Times New Roman" w:cs="Times New Roman"/>
          <w:i w:val="0"/>
          <w:iCs w:val="0"/>
          <w:color w:val="auto"/>
          <w:sz w:val="24"/>
          <w:szCs w:val="24"/>
        </w:rPr>
        <w:t>Николай Алексеевич Некрасов (1821—1878)</w:t>
      </w:r>
      <w:bookmarkEnd w:id="55"/>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Стихотворения: «Родина», «Элегия» («Пускай нам говорит изменчивая мода...»), «Вчерашний день, часу в шестом...», «Еду ли ночью по улице темной...», «В дороге», </w:t>
      </w:r>
      <w:r w:rsidRPr="005C63F4">
        <w:rPr>
          <w:rStyle w:val="2b"/>
          <w:rFonts w:ascii="Times New Roman" w:hAnsi="Times New Roman" w:cs="Times New Roman"/>
          <w:color w:val="auto"/>
          <w:sz w:val="24"/>
          <w:szCs w:val="24"/>
        </w:rPr>
        <w:t>«Поэт и гражданин», «Муза», «Мы с тобой бестолковые люди», «Я не люблю иронии твоей...»,</w:t>
      </w:r>
      <w:r w:rsidRPr="005C63F4">
        <w:rPr>
          <w:rStyle w:val="2a"/>
          <w:rFonts w:ascii="Times New Roman" w:hAnsi="Times New Roman" w:cs="Times New Roman"/>
          <w:color w:val="auto"/>
          <w:sz w:val="24"/>
          <w:szCs w:val="24"/>
        </w:rPr>
        <w:t xml:space="preserve"> «О Муза, я у двери гроба.», </w:t>
      </w:r>
      <w:r w:rsidRPr="005C63F4">
        <w:rPr>
          <w:rStyle w:val="2b"/>
          <w:rFonts w:ascii="Times New Roman" w:hAnsi="Times New Roman" w:cs="Times New Roman"/>
          <w:color w:val="auto"/>
          <w:sz w:val="24"/>
          <w:szCs w:val="24"/>
        </w:rPr>
        <w:t>«Блажен незло</w:t>
      </w:r>
      <w:r w:rsidRPr="005C63F4">
        <w:rPr>
          <w:rStyle w:val="2b"/>
          <w:rFonts w:ascii="Times New Roman" w:hAnsi="Times New Roman" w:cs="Times New Roman"/>
          <w:color w:val="auto"/>
          <w:sz w:val="24"/>
          <w:szCs w:val="24"/>
        </w:rPr>
        <w:softHyphen/>
        <w:t>бивый поэт...», «Внимая ужасам войны</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«Орина</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мать солдатская».</w:t>
      </w:r>
      <w:r w:rsidRPr="005C63F4">
        <w:rPr>
          <w:rStyle w:val="2a"/>
          <w:rFonts w:ascii="Times New Roman" w:hAnsi="Times New Roman" w:cs="Times New Roman"/>
          <w:color w:val="auto"/>
          <w:sz w:val="24"/>
          <w:szCs w:val="24"/>
        </w:rPr>
        <w:t xml:space="preserve"> Поэма «Кому на Руси жить хорошо» (обзор с чтением отрывков).</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обсуждения. Стихотворения: «Замолкни, Муза мести и печали.», «Современная ода», «Зине», «14 июня 1854 года», «Тишина», </w:t>
      </w:r>
      <w:r w:rsidRPr="005C63F4">
        <w:rPr>
          <w:rStyle w:val="53"/>
          <w:rFonts w:ascii="Times New Roman" w:hAnsi="Times New Roman" w:cs="Times New Roman"/>
          <w:i w:val="0"/>
          <w:iCs w:val="0"/>
          <w:color w:val="auto"/>
          <w:sz w:val="24"/>
          <w:szCs w:val="24"/>
        </w:rPr>
        <w:t>«Еще мучимый стра- стию мятежной.», «Да, наша жизнь текла мятежно.</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«Слезы и нервы»,</w:t>
      </w:r>
      <w:r w:rsidRPr="005C63F4">
        <w:rPr>
          <w:rStyle w:val="54"/>
          <w:rFonts w:ascii="Times New Roman" w:hAnsi="Times New Roman" w:cs="Times New Roman"/>
          <w:color w:val="auto"/>
          <w:sz w:val="24"/>
          <w:szCs w:val="24"/>
        </w:rPr>
        <w:t xml:space="preserve"> «В де</w:t>
      </w:r>
      <w:r w:rsidRPr="005C63F4">
        <w:rPr>
          <w:rStyle w:val="54"/>
          <w:rFonts w:ascii="Times New Roman" w:hAnsi="Times New Roman" w:cs="Times New Roman"/>
          <w:color w:val="auto"/>
          <w:sz w:val="24"/>
          <w:szCs w:val="24"/>
        </w:rPr>
        <w:softHyphen/>
        <w:t xml:space="preserve">ревне», «Несжатая полоса», «Забытая деревня», </w:t>
      </w:r>
      <w:r w:rsidRPr="005C63F4">
        <w:rPr>
          <w:rStyle w:val="53"/>
          <w:rFonts w:ascii="Times New Roman" w:hAnsi="Times New Roman" w:cs="Times New Roman"/>
          <w:i w:val="0"/>
          <w:iCs w:val="0"/>
          <w:color w:val="auto"/>
          <w:sz w:val="24"/>
          <w:szCs w:val="24"/>
        </w:rPr>
        <w:t>«Школьник», «Песня Еремушке», «.одинокий, потерянный.», «Что ты, сердце мое, расходилося?</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«Пододвинь перо</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бумагу</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книги.</w:t>
      </w:r>
      <w:r w:rsidRPr="005C63F4">
        <w:rPr>
          <w:rStyle w:val="54"/>
          <w:rFonts w:ascii="Times New Roman" w:hAnsi="Times New Roman" w:cs="Times New Roman"/>
          <w:color w:val="auto"/>
          <w:sz w:val="24"/>
          <w:szCs w:val="24"/>
        </w:rPr>
        <w:t xml:space="preserve"> ». </w:t>
      </w:r>
      <w:r w:rsidRPr="005C63F4">
        <w:rPr>
          <w:rStyle w:val="53"/>
          <w:rFonts w:ascii="Times New Roman" w:hAnsi="Times New Roman" w:cs="Times New Roman"/>
          <w:i w:val="0"/>
          <w:iCs w:val="0"/>
          <w:color w:val="auto"/>
          <w:sz w:val="24"/>
          <w:szCs w:val="24"/>
        </w:rPr>
        <w:t>Поэма</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Современники</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Ю.И.Айхенвальд «Некрасов»,</w:t>
      </w:r>
      <w:r w:rsidRPr="005C63F4">
        <w:rPr>
          <w:rStyle w:val="2a"/>
          <w:rFonts w:ascii="Times New Roman" w:hAnsi="Times New Roman" w:cs="Times New Roman"/>
          <w:color w:val="auto"/>
          <w:sz w:val="24"/>
          <w:szCs w:val="24"/>
        </w:rPr>
        <w:t xml:space="preserve"> К.И.Чуковский «Тема денег в творчестве Некра</w:t>
      </w:r>
      <w:r w:rsidRPr="005C63F4">
        <w:rPr>
          <w:rStyle w:val="2a"/>
          <w:rFonts w:ascii="Times New Roman" w:hAnsi="Times New Roman" w:cs="Times New Roman"/>
          <w:color w:val="auto"/>
          <w:sz w:val="24"/>
          <w:szCs w:val="24"/>
        </w:rPr>
        <w:softHyphen/>
        <w:t>сова».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Поэма Н.А.Некрасова «Мороз, Красный нос». Стихотворения «Вот парадный подъезд.», «Железная дорога».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Народность литературы. Стилизация.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Н.А.Некрасова. Иллюстрации А.И.Лебедева к стихо</w:t>
      </w:r>
      <w:r w:rsidRPr="005C63F4">
        <w:rPr>
          <w:rStyle w:val="2a"/>
          <w:rFonts w:ascii="Times New Roman" w:hAnsi="Times New Roman" w:cs="Times New Roman"/>
          <w:color w:val="auto"/>
          <w:sz w:val="24"/>
          <w:szCs w:val="24"/>
        </w:rPr>
        <w:softHyphen/>
        <w:t>творениям поэта. Песни и романсы на стихи Н. А. Некрасова.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Исследование и подготовка реферата (сообщения, доклада): «Некрасовский “Современник”», «Н. А.Некрасов в воспоминаниях современни</w:t>
      </w:r>
      <w:r w:rsidRPr="005C63F4">
        <w:rPr>
          <w:rStyle w:val="2a"/>
          <w:rFonts w:ascii="Times New Roman" w:hAnsi="Times New Roman" w:cs="Times New Roman"/>
          <w:color w:val="auto"/>
          <w:sz w:val="24"/>
          <w:szCs w:val="24"/>
        </w:rPr>
        <w:softHyphen/>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w:t>
      </w:r>
      <w:r w:rsidRPr="005C63F4">
        <w:rPr>
          <w:rStyle w:val="2a"/>
          <w:rFonts w:ascii="Times New Roman" w:hAnsi="Times New Roman" w:cs="Times New Roman"/>
          <w:color w:val="auto"/>
          <w:sz w:val="24"/>
          <w:szCs w:val="24"/>
        </w:rPr>
        <w:softHyphen/>
        <w:t>ния Н.А.Некрасова в творчестве русских художников-иллюстраторов».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Подготовка и проведение заочной экскурсии в один из музеев Н. А. Некрасова.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Одно стихотворение (по выбору студентов).</w:t>
      </w:r>
    </w:p>
    <w:p w:rsidR="00F42590" w:rsidRPr="005C63F4" w:rsidRDefault="00F42590" w:rsidP="005A523D">
      <w:pPr>
        <w:keepNext/>
        <w:keepLines/>
        <w:spacing w:after="0"/>
        <w:rPr>
          <w:rFonts w:ascii="Times New Roman" w:hAnsi="Times New Roman"/>
          <w:sz w:val="24"/>
          <w:szCs w:val="24"/>
        </w:rPr>
      </w:pPr>
      <w:bookmarkStart w:id="56" w:name="bookmark47"/>
      <w:r w:rsidRPr="005C63F4">
        <w:rPr>
          <w:rStyle w:val="35"/>
          <w:rFonts w:ascii="Times New Roman" w:hAnsi="Times New Roman" w:cs="Times New Roman"/>
          <w:color w:val="auto"/>
          <w:sz w:val="24"/>
          <w:szCs w:val="24"/>
        </w:rPr>
        <w:t>ЛИТЕРАТУРА ХХ ВЕКА</w:t>
      </w:r>
      <w:bookmarkEnd w:id="56"/>
    </w:p>
    <w:p w:rsidR="00F42590" w:rsidRPr="005C63F4" w:rsidRDefault="00F42590" w:rsidP="005A523D">
      <w:pPr>
        <w:keepNext/>
        <w:keepLines/>
        <w:spacing w:after="0"/>
        <w:rPr>
          <w:rFonts w:ascii="Times New Roman" w:hAnsi="Times New Roman"/>
          <w:sz w:val="24"/>
          <w:szCs w:val="24"/>
        </w:rPr>
      </w:pPr>
      <w:bookmarkStart w:id="57" w:name="bookmark48"/>
      <w:r w:rsidRPr="005C63F4">
        <w:rPr>
          <w:rStyle w:val="35"/>
          <w:rFonts w:ascii="Times New Roman" w:hAnsi="Times New Roman" w:cs="Times New Roman"/>
          <w:color w:val="auto"/>
          <w:sz w:val="24"/>
          <w:szCs w:val="24"/>
        </w:rPr>
        <w:t>Особенности развития литературы и других видов искусства</w:t>
      </w:r>
      <w:bookmarkEnd w:id="57"/>
    </w:p>
    <w:p w:rsidR="00F42590" w:rsidRPr="005C63F4" w:rsidRDefault="00F42590" w:rsidP="005A523D">
      <w:pPr>
        <w:keepNext/>
        <w:keepLines/>
        <w:spacing w:after="0"/>
        <w:rPr>
          <w:rFonts w:ascii="Times New Roman" w:hAnsi="Times New Roman"/>
          <w:sz w:val="24"/>
          <w:szCs w:val="24"/>
        </w:rPr>
      </w:pPr>
      <w:bookmarkStart w:id="58" w:name="bookmark49"/>
      <w:r w:rsidRPr="005C63F4">
        <w:rPr>
          <w:rStyle w:val="35"/>
          <w:rFonts w:ascii="Times New Roman" w:hAnsi="Times New Roman" w:cs="Times New Roman"/>
          <w:color w:val="auto"/>
          <w:sz w:val="24"/>
          <w:szCs w:val="24"/>
        </w:rPr>
        <w:t>в начале XX века</w:t>
      </w:r>
      <w:bookmarkEnd w:id="58"/>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Серебряный век как культурно-историческая эпоха. Идеологический и эстетиче</w:t>
      </w:r>
      <w:r w:rsidRPr="005C63F4">
        <w:rPr>
          <w:rStyle w:val="2a"/>
          <w:rFonts w:ascii="Times New Roman" w:hAnsi="Times New Roman" w:cs="Times New Roman"/>
          <w:color w:val="auto"/>
          <w:sz w:val="24"/>
          <w:szCs w:val="24"/>
        </w:rPr>
        <w:softHyphen/>
        <w:t>ский плюрализм эпохи. Расцвет русской религиозно-философской мысли. Кризис гуманизма и религиозные искания в русской философии.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Основные тенденции развития прозы. Реализм и модернизм в литературном процес</w:t>
      </w:r>
      <w:r w:rsidRPr="005C63F4">
        <w:rPr>
          <w:rStyle w:val="2a"/>
          <w:rFonts w:ascii="Times New Roman" w:hAnsi="Times New Roman" w:cs="Times New Roman"/>
          <w:color w:val="auto"/>
          <w:sz w:val="24"/>
          <w:szCs w:val="24"/>
        </w:rPr>
        <w:softHyphen/>
        <w:t>се рубежа веков. Стилевая дифференциация реализма (Л. Н. Толстой, В. Г. Короленко,</w:t>
      </w:r>
    </w:p>
    <w:p w:rsidR="00F42590" w:rsidRPr="005C63F4" w:rsidRDefault="00F42590" w:rsidP="005A523D">
      <w:pPr>
        <w:widowControl w:val="0"/>
        <w:numPr>
          <w:ilvl w:val="0"/>
          <w:numId w:val="30"/>
        </w:numPr>
        <w:tabs>
          <w:tab w:val="left" w:pos="366"/>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П.Чехов, И.С.Шмелев). Дискуссия о кризисе реализма.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Обращение к малым эпическим формам. Модернизм как реакция на кризис реа</w:t>
      </w:r>
      <w:r w:rsidRPr="005C63F4">
        <w:rPr>
          <w:rStyle w:val="2a"/>
          <w:rFonts w:ascii="Times New Roman" w:hAnsi="Times New Roman" w:cs="Times New Roman"/>
          <w:color w:val="auto"/>
          <w:sz w:val="24"/>
          <w:szCs w:val="24"/>
        </w:rPr>
        <w:softHyphen/>
        <w:t>лизма. Журналы сатирического направления («Сатирикон», «Новый Сатирикон»).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 М. Горький «Чело</w:t>
      </w:r>
      <w:r w:rsidRPr="005C63F4">
        <w:rPr>
          <w:rStyle w:val="2a"/>
          <w:rFonts w:ascii="Times New Roman" w:hAnsi="Times New Roman" w:cs="Times New Roman"/>
          <w:color w:val="auto"/>
          <w:sz w:val="24"/>
          <w:szCs w:val="24"/>
        </w:rPr>
        <w:softHyphen/>
        <w:t>век»; Ф.Сологуб «Маленький человек»; Л.Н.Андреев драма «Жизнь Человека»; Д. С. Мережковский «О причинах упадка и о новых течениях в русской литературе»;</w:t>
      </w:r>
    </w:p>
    <w:p w:rsidR="00F42590" w:rsidRPr="005C63F4" w:rsidRDefault="00F42590" w:rsidP="005A523D">
      <w:pPr>
        <w:widowControl w:val="0"/>
        <w:numPr>
          <w:ilvl w:val="0"/>
          <w:numId w:val="30"/>
        </w:numPr>
        <w:tabs>
          <w:tab w:val="left" w:pos="366"/>
        </w:tabs>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Брюсов «Свобода слова»; В.И.</w:t>
      </w:r>
      <w:r w:rsidRPr="005C63F4">
        <w:rPr>
          <w:rStyle w:val="53"/>
          <w:rFonts w:ascii="Times New Roman" w:hAnsi="Times New Roman" w:cs="Times New Roman"/>
          <w:i w:val="0"/>
          <w:iCs w:val="0"/>
          <w:color w:val="auto"/>
          <w:sz w:val="24"/>
          <w:szCs w:val="24"/>
        </w:rPr>
        <w:t>Ленин «Партийная организация и партийная литература</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Н</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А</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Бердяев</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Смысл искусства</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Золотой век русской литературы. Литературный процесс в России в XIX веке (основные вехи). Русский реалистический роман (творчество Л. Н.Толстого, Ф. М. Достоевского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Картины В.А.Серова, М.А. Врубеля, Ф.А. Малявина, Б. М. Кус</w:t>
      </w:r>
      <w:r w:rsidRPr="005C63F4">
        <w:rPr>
          <w:rStyle w:val="2a"/>
          <w:rFonts w:ascii="Times New Roman" w:hAnsi="Times New Roman" w:cs="Times New Roman"/>
          <w:color w:val="auto"/>
          <w:sz w:val="24"/>
          <w:szCs w:val="24"/>
        </w:rPr>
        <w:softHyphen/>
        <w:t>тодиева, К.С. Малевича (по выбору учителя). «Мир искусства» (А.Н. Бенуа, Л. С. Бакст, С. П. Дягилев, К. А. Сомов и др.). Музыка А. К. Глазунова, А. Н. Скрябина,</w:t>
      </w:r>
    </w:p>
    <w:p w:rsidR="00F42590" w:rsidRPr="005C63F4" w:rsidRDefault="00F42590" w:rsidP="005A523D">
      <w:pPr>
        <w:widowControl w:val="0"/>
        <w:numPr>
          <w:ilvl w:val="0"/>
          <w:numId w:val="30"/>
        </w:numPr>
        <w:tabs>
          <w:tab w:val="left" w:pos="366"/>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В.Рахманинова, И. Ф.Стравинского, С.С. Прокофьева, Н. Я. Мясковского.«Русские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Творческие задания. </w:t>
      </w:r>
      <w:r w:rsidRPr="005C63F4">
        <w:rPr>
          <w:rStyle w:val="53"/>
          <w:rFonts w:ascii="Times New Roman" w:hAnsi="Times New Roman" w:cs="Times New Roman"/>
          <w:i w:val="0"/>
          <w:iCs w:val="0"/>
          <w:color w:val="auto"/>
          <w:sz w:val="24"/>
          <w:szCs w:val="24"/>
        </w:rPr>
        <w:t>Подготовка заочной экскурсии по Третьяковской галерее. Подготовка сценария музыкальной гостиной «Музыка серебряного века».</w:t>
      </w:r>
    </w:p>
    <w:p w:rsidR="00F42590" w:rsidRPr="005C63F4" w:rsidRDefault="00F42590" w:rsidP="005A523D">
      <w:pPr>
        <w:spacing w:after="0"/>
        <w:ind w:right="20"/>
        <w:rPr>
          <w:rFonts w:ascii="Times New Roman" w:hAnsi="Times New Roman"/>
          <w:sz w:val="24"/>
          <w:szCs w:val="24"/>
        </w:rPr>
      </w:pPr>
      <w:r w:rsidRPr="005C63F4">
        <w:rPr>
          <w:rStyle w:val="151"/>
          <w:rFonts w:ascii="Times New Roman" w:hAnsi="Times New Roman" w:cs="Times New Roman"/>
          <w:color w:val="auto"/>
          <w:sz w:val="24"/>
          <w:szCs w:val="24"/>
        </w:rPr>
        <w:t>Русская литература на рубеже веков</w:t>
      </w:r>
      <w:r w:rsidRPr="005C63F4">
        <w:rPr>
          <w:rStyle w:val="151"/>
          <w:rFonts w:ascii="Times New Roman" w:hAnsi="Times New Roman" w:cs="Times New Roman"/>
          <w:color w:val="auto"/>
          <w:sz w:val="24"/>
          <w:szCs w:val="24"/>
        </w:rPr>
        <w:br/>
      </w:r>
      <w:r w:rsidRPr="005C63F4">
        <w:rPr>
          <w:rStyle w:val="1513pt"/>
          <w:rFonts w:ascii="Times New Roman" w:hAnsi="Times New Roman" w:cs="Times New Roman"/>
          <w:color w:val="auto"/>
          <w:sz w:val="24"/>
          <w:szCs w:val="24"/>
        </w:rPr>
        <w:t>Иван Алексеевич Бунин (1870—1953)</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(с обобщением ранее изученного).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Лирика И. А. Бунина. Своеобразие поэтического мира И. А. Бунина. Философич</w:t>
      </w:r>
      <w:r w:rsidRPr="005C63F4">
        <w:rPr>
          <w:rStyle w:val="2a"/>
          <w:rFonts w:ascii="Times New Roman" w:hAnsi="Times New Roman" w:cs="Times New Roman"/>
          <w:color w:val="auto"/>
          <w:sz w:val="24"/>
          <w:szCs w:val="24"/>
        </w:rPr>
        <w:softHyphen/>
        <w:t>ность лирики Бунина. Поэтизация родной природы; мотивы деревенской и усадеб</w:t>
      </w:r>
      <w:r w:rsidRPr="005C63F4">
        <w:rPr>
          <w:rStyle w:val="2a"/>
          <w:rFonts w:ascii="Times New Roman" w:hAnsi="Times New Roman" w:cs="Times New Roman"/>
          <w:color w:val="auto"/>
          <w:sz w:val="24"/>
          <w:szCs w:val="24"/>
        </w:rPr>
        <w:softHyphen/>
        <w:t>ной жизни. Тонкость передачи чувств и настроений лирического героя в поэзии И. А. Бунина. Особенности поэтики И. А. Бунина.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Проза И.А.Бунина. «Живопись словом» — характерная особенность стиля И. А. Бунина. Судьбы мира и цивилизации в творчестве И. А. Бунина. Русский нацио</w:t>
      </w:r>
      <w:r w:rsidRPr="005C63F4">
        <w:rPr>
          <w:rStyle w:val="2a"/>
          <w:rFonts w:ascii="Times New Roman" w:hAnsi="Times New Roman" w:cs="Times New Roman"/>
          <w:color w:val="auto"/>
          <w:sz w:val="24"/>
          <w:szCs w:val="24"/>
        </w:rPr>
        <w:softHyphen/>
        <w:t xml:space="preserve">нальный характер в изображении Бунина. Общая характеристика цикла рассказов «Темные аллеи». Тема любви в творчестве И.А.Бунина, новизна ее в сравнении с классической традицией. </w:t>
      </w:r>
      <w:r w:rsidRPr="005C63F4">
        <w:rPr>
          <w:rStyle w:val="2b"/>
          <w:rFonts w:ascii="Times New Roman" w:hAnsi="Times New Roman" w:cs="Times New Roman"/>
          <w:color w:val="auto"/>
          <w:sz w:val="24"/>
          <w:szCs w:val="24"/>
        </w:rPr>
        <w:t>Слово, подробность, деталь в поэзии и прозе. Тема «дво</w:t>
      </w:r>
      <w:r w:rsidRPr="005C63F4">
        <w:rPr>
          <w:rStyle w:val="2b"/>
          <w:rFonts w:ascii="Times New Roman" w:hAnsi="Times New Roman" w:cs="Times New Roman"/>
          <w:color w:val="auto"/>
          <w:sz w:val="24"/>
          <w:szCs w:val="24"/>
        </w:rPr>
        <w:softHyphen/>
        <w:t>рянского гнезда» на рубеже XIX—XX веков, ее решение в рассказе И.А.Бунина «Антоновские яблоки» и пьесе А. П. Чехова «Вишневый сад».</w:t>
      </w:r>
      <w:r w:rsidRPr="005C63F4">
        <w:rPr>
          <w:rStyle w:val="2a"/>
          <w:rFonts w:ascii="Times New Roman" w:hAnsi="Times New Roman" w:cs="Times New Roman"/>
          <w:color w:val="auto"/>
          <w:sz w:val="24"/>
          <w:szCs w:val="24"/>
        </w:rPr>
        <w:t xml:space="preserve"> Реалистическое и символическое в прозе и поэзии.</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Критики о Бунине</w:t>
      </w:r>
      <w:r w:rsidRPr="005C63F4">
        <w:rPr>
          <w:rStyle w:val="54"/>
          <w:rFonts w:ascii="Times New Roman" w:hAnsi="Times New Roman" w:cs="Times New Roman"/>
          <w:color w:val="auto"/>
          <w:sz w:val="24"/>
          <w:szCs w:val="24"/>
        </w:rPr>
        <w:t xml:space="preserve"> (В. </w:t>
      </w:r>
      <w:r w:rsidRPr="005C63F4">
        <w:rPr>
          <w:rStyle w:val="53"/>
          <w:rFonts w:ascii="Times New Roman" w:hAnsi="Times New Roman" w:cs="Times New Roman"/>
          <w:i w:val="0"/>
          <w:iCs w:val="0"/>
          <w:color w:val="auto"/>
          <w:sz w:val="24"/>
          <w:szCs w:val="24"/>
        </w:rPr>
        <w:t>Брюсов, Ю. Айхенвальд, З. Шаховская, О. Михайлов)</w:t>
      </w:r>
      <w:r w:rsidRPr="005C63F4">
        <w:rPr>
          <w:rStyle w:val="54"/>
          <w:rFonts w:ascii="Times New Roman" w:hAnsi="Times New Roman" w:cs="Times New Roman"/>
          <w:color w:val="auto"/>
          <w:sz w:val="24"/>
          <w:szCs w:val="24"/>
        </w:rPr>
        <w:t xml:space="preserve">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Рассказы </w:t>
      </w:r>
      <w:r w:rsidRPr="005C63F4">
        <w:rPr>
          <w:rStyle w:val="2b"/>
          <w:rFonts w:ascii="Times New Roman" w:hAnsi="Times New Roman" w:cs="Times New Roman"/>
          <w:color w:val="auto"/>
          <w:sz w:val="24"/>
          <w:szCs w:val="24"/>
        </w:rPr>
        <w:t>«Антоновские яблоки»,</w:t>
      </w:r>
      <w:r w:rsidRPr="005C63F4">
        <w:rPr>
          <w:rStyle w:val="2a"/>
          <w:rFonts w:ascii="Times New Roman" w:hAnsi="Times New Roman" w:cs="Times New Roman"/>
          <w:color w:val="auto"/>
          <w:sz w:val="24"/>
          <w:szCs w:val="24"/>
        </w:rPr>
        <w:t xml:space="preserve"> «Чистый понедель</w:t>
      </w:r>
      <w:r w:rsidRPr="005C63F4">
        <w:rPr>
          <w:rStyle w:val="2a"/>
          <w:rFonts w:ascii="Times New Roman" w:hAnsi="Times New Roman" w:cs="Times New Roman"/>
          <w:color w:val="auto"/>
          <w:sz w:val="24"/>
          <w:szCs w:val="24"/>
        </w:rPr>
        <w:softHyphen/>
        <w:t>ник», «Темные аллеи». Стихотворения Вечер», «Не устану воспевать вас, звезды!..», «И цветы, и шмели, и трава, и колосья...».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Тема «дворянских гнезд» в русской литературе (И.С. Тургенев,</w:t>
      </w:r>
    </w:p>
    <w:p w:rsidR="00F42590" w:rsidRPr="005C63F4" w:rsidRDefault="00F42590" w:rsidP="005A523D">
      <w:pPr>
        <w:tabs>
          <w:tab w:val="left" w:pos="366"/>
        </w:tabs>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А.</w:t>
      </w:r>
      <w:r w:rsidRPr="005C63F4">
        <w:rPr>
          <w:rStyle w:val="54"/>
          <w:rFonts w:ascii="Times New Roman" w:hAnsi="Times New Roman" w:cs="Times New Roman"/>
          <w:color w:val="auto"/>
          <w:sz w:val="24"/>
          <w:szCs w:val="24"/>
        </w:rPr>
        <w:tab/>
        <w:t xml:space="preserve">П.Чехов). </w:t>
      </w:r>
      <w:r w:rsidRPr="005C63F4">
        <w:rPr>
          <w:rStyle w:val="53"/>
          <w:rFonts w:ascii="Times New Roman" w:hAnsi="Times New Roman" w:cs="Times New Roman"/>
          <w:i w:val="0"/>
          <w:iCs w:val="0"/>
          <w:color w:val="auto"/>
          <w:sz w:val="24"/>
          <w:szCs w:val="24"/>
        </w:rPr>
        <w:t>Русский национальный характер (на примере творчества Н. В. Гоголя и Л. Н. Толстого).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и фотографии И. А. Бунина разных лет. Иллюстрации к произведениям И. А. Бунина.</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lastRenderedPageBreak/>
        <w:t xml:space="preserve">Творческие задания. Исследование и подготовка реферата: </w:t>
      </w:r>
      <w:r w:rsidRPr="005C63F4">
        <w:rPr>
          <w:rStyle w:val="53"/>
          <w:rFonts w:ascii="Times New Roman" w:hAnsi="Times New Roman" w:cs="Times New Roman"/>
          <w:i w:val="0"/>
          <w:iCs w:val="0"/>
          <w:color w:val="auto"/>
          <w:sz w:val="24"/>
          <w:szCs w:val="24"/>
        </w:rPr>
        <w:t>«Женские образы в творчестве И</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С</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Тургенева и И</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А</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Бунина</w:t>
      </w:r>
      <w:r w:rsidRPr="005C63F4">
        <w:rPr>
          <w:rStyle w:val="54"/>
          <w:rFonts w:ascii="Times New Roman" w:hAnsi="Times New Roman" w:cs="Times New Roman"/>
          <w:color w:val="auto"/>
          <w:sz w:val="24"/>
          <w:szCs w:val="24"/>
        </w:rPr>
        <w:t xml:space="preserve">»; « </w:t>
      </w:r>
      <w:r w:rsidRPr="005C63F4">
        <w:rPr>
          <w:rStyle w:val="53"/>
          <w:rFonts w:ascii="Times New Roman" w:hAnsi="Times New Roman" w:cs="Times New Roman"/>
          <w:i w:val="0"/>
          <w:iCs w:val="0"/>
          <w:color w:val="auto"/>
          <w:sz w:val="24"/>
          <w:szCs w:val="24"/>
        </w:rPr>
        <w:t>Тема дворянских гнезд в творчестве А</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П</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Чехова и И</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А</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Бунина</w:t>
      </w:r>
      <w:r w:rsidRPr="005C63F4">
        <w:rPr>
          <w:rStyle w:val="54"/>
          <w:rFonts w:ascii="Times New Roman" w:hAnsi="Times New Roman" w:cs="Times New Roman"/>
          <w:color w:val="auto"/>
          <w:sz w:val="24"/>
          <w:szCs w:val="24"/>
        </w:rPr>
        <w:t>».</w:t>
      </w:r>
    </w:p>
    <w:p w:rsidR="00F42590" w:rsidRPr="005C63F4" w:rsidRDefault="00F42590" w:rsidP="005A523D">
      <w:pPr>
        <w:keepNext/>
        <w:keepLines/>
        <w:spacing w:after="0"/>
        <w:ind w:right="20"/>
        <w:rPr>
          <w:rFonts w:ascii="Times New Roman" w:hAnsi="Times New Roman"/>
          <w:sz w:val="24"/>
          <w:szCs w:val="24"/>
        </w:rPr>
      </w:pPr>
      <w:bookmarkStart w:id="59" w:name="bookmark50"/>
      <w:r w:rsidRPr="005C63F4">
        <w:rPr>
          <w:rStyle w:val="45"/>
          <w:rFonts w:ascii="Times New Roman" w:hAnsi="Times New Roman" w:cs="Times New Roman"/>
          <w:i w:val="0"/>
          <w:iCs w:val="0"/>
          <w:color w:val="auto"/>
          <w:sz w:val="24"/>
          <w:szCs w:val="24"/>
        </w:rPr>
        <w:t>Александр Иванович Куприн (1870—1938)</w:t>
      </w:r>
      <w:bookmarkEnd w:id="59"/>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(с обобщением ранее изученного).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Повести «Гранатовый браслет», «Олеся». Воспевание здоровых человеческих чувств в произведениях А. И. Куприна. Традиции романтизма и их влияние на твор</w:t>
      </w:r>
      <w:r w:rsidRPr="005C63F4">
        <w:rPr>
          <w:rStyle w:val="2a"/>
          <w:rFonts w:ascii="Times New Roman" w:hAnsi="Times New Roman" w:cs="Times New Roman"/>
          <w:color w:val="auto"/>
          <w:sz w:val="24"/>
          <w:szCs w:val="24"/>
        </w:rPr>
        <w:softHyphen/>
        <w:t>чество А. И. Куприна. Трагизм любви в творчестве А. И. Куприна. Тема «естествен</w:t>
      </w:r>
      <w:r w:rsidRPr="005C63F4">
        <w:rPr>
          <w:rStyle w:val="2a"/>
          <w:rFonts w:ascii="Times New Roman" w:hAnsi="Times New Roman" w:cs="Times New Roman"/>
          <w:color w:val="auto"/>
          <w:sz w:val="24"/>
          <w:szCs w:val="24"/>
        </w:rPr>
        <w:softHyphen/>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Повесть «Гранатовый браслет». Смысл названия повести, спор о сильной, бес</w:t>
      </w:r>
      <w:r w:rsidRPr="005C63F4">
        <w:rPr>
          <w:rStyle w:val="2a"/>
          <w:rFonts w:ascii="Times New Roman" w:hAnsi="Times New Roman" w:cs="Times New Roman"/>
          <w:color w:val="auto"/>
          <w:sz w:val="24"/>
          <w:szCs w:val="24"/>
        </w:rPr>
        <w:softHyphen/>
        <w:t>корыстной любви, тема неравенства в повести. Трагический смысл произведения. Любовь как великая и вечная духовная ценность. Трагическая история любви «ма</w:t>
      </w:r>
      <w:r w:rsidRPr="005C63F4">
        <w:rPr>
          <w:rStyle w:val="2a"/>
          <w:rFonts w:ascii="Times New Roman" w:hAnsi="Times New Roman" w:cs="Times New Roman"/>
          <w:color w:val="auto"/>
          <w:sz w:val="24"/>
          <w:szCs w:val="24"/>
        </w:rPr>
        <w:softHyphen/>
        <w:t>ленького человека». Столкновение высоты чувства и низости жизни как лейтмотив произведений А. И. Куприна о любви.</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Решение темы любви и истолкование библейского сюжета в повести</w:t>
      </w:r>
      <w:r w:rsidRPr="005C63F4">
        <w:rPr>
          <w:rStyle w:val="54"/>
          <w:rFonts w:ascii="Times New Roman" w:hAnsi="Times New Roman" w:cs="Times New Roman"/>
          <w:color w:val="auto"/>
          <w:sz w:val="24"/>
          <w:szCs w:val="24"/>
        </w:rPr>
        <w:t xml:space="preserve"> « </w:t>
      </w:r>
      <w:r w:rsidRPr="005C63F4">
        <w:rPr>
          <w:rStyle w:val="53"/>
          <w:rFonts w:ascii="Times New Roman" w:hAnsi="Times New Roman" w:cs="Times New Roman"/>
          <w:i w:val="0"/>
          <w:iCs w:val="0"/>
          <w:color w:val="auto"/>
          <w:sz w:val="24"/>
          <w:szCs w:val="24"/>
        </w:rPr>
        <w:t>Сула- мифь».</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Обличительные мотивы в творчестве А. И. Куприна.</w:t>
      </w:r>
      <w:r w:rsidRPr="005C63F4">
        <w:rPr>
          <w:rStyle w:val="2a"/>
          <w:rFonts w:ascii="Times New Roman" w:hAnsi="Times New Roman" w:cs="Times New Roman"/>
          <w:color w:val="auto"/>
          <w:sz w:val="24"/>
          <w:szCs w:val="24"/>
        </w:rPr>
        <w:t xml:space="preserve"> Образ русского офице</w:t>
      </w:r>
      <w:r w:rsidRPr="005C63F4">
        <w:rPr>
          <w:rStyle w:val="2a"/>
          <w:rFonts w:ascii="Times New Roman" w:hAnsi="Times New Roman" w:cs="Times New Roman"/>
          <w:color w:val="auto"/>
          <w:sz w:val="24"/>
          <w:szCs w:val="24"/>
        </w:rPr>
        <w:softHyphen/>
        <w:t>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Критики о Куприне</w:t>
      </w:r>
      <w:r w:rsidRPr="005C63F4">
        <w:rPr>
          <w:rStyle w:val="54"/>
          <w:rFonts w:ascii="Times New Roman" w:hAnsi="Times New Roman" w:cs="Times New Roman"/>
          <w:color w:val="auto"/>
          <w:sz w:val="24"/>
          <w:szCs w:val="24"/>
        </w:rPr>
        <w:t xml:space="preserve"> (Ю. </w:t>
      </w:r>
      <w:r w:rsidRPr="005C63F4">
        <w:rPr>
          <w:rStyle w:val="53"/>
          <w:rFonts w:ascii="Times New Roman" w:hAnsi="Times New Roman" w:cs="Times New Roman"/>
          <w:i w:val="0"/>
          <w:iCs w:val="0"/>
          <w:color w:val="auto"/>
          <w:sz w:val="24"/>
          <w:szCs w:val="24"/>
        </w:rPr>
        <w:t>Айхенвальд, М. Горький, О. Михайлов)</w:t>
      </w:r>
      <w:r w:rsidRPr="005C63F4">
        <w:rPr>
          <w:rStyle w:val="54"/>
          <w:rFonts w:ascii="Times New Roman" w:hAnsi="Times New Roman" w:cs="Times New Roman"/>
          <w:color w:val="auto"/>
          <w:sz w:val="24"/>
          <w:szCs w:val="24"/>
        </w:rPr>
        <w:t xml:space="preserve"> (по выбору пре</w:t>
      </w:r>
      <w:r w:rsidRPr="005C63F4">
        <w:rPr>
          <w:rStyle w:val="54"/>
          <w:rFonts w:ascii="Times New Roman" w:hAnsi="Times New Roman" w:cs="Times New Roman"/>
          <w:color w:val="auto"/>
          <w:sz w:val="24"/>
          <w:szCs w:val="24"/>
        </w:rPr>
        <w:softHyphen/>
        <w:t>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Повесть «Гранатовый браслет».</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Повести: </w:t>
      </w:r>
      <w:r w:rsidRPr="005C63F4">
        <w:rPr>
          <w:rStyle w:val="2b"/>
          <w:rFonts w:ascii="Times New Roman" w:hAnsi="Times New Roman" w:cs="Times New Roman"/>
          <w:color w:val="auto"/>
          <w:sz w:val="24"/>
          <w:szCs w:val="24"/>
        </w:rPr>
        <w:t>«Поединок», «Суламифь», «Олеся».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Романтические поэмы А.С. Пушкина «Цыганы», «Кавказский плен</w:t>
      </w:r>
      <w:r w:rsidRPr="005C63F4">
        <w:rPr>
          <w:rStyle w:val="2a"/>
          <w:rFonts w:ascii="Times New Roman" w:hAnsi="Times New Roman" w:cs="Times New Roman"/>
          <w:color w:val="auto"/>
          <w:sz w:val="24"/>
          <w:szCs w:val="24"/>
        </w:rPr>
        <w:softHyphen/>
        <w:t xml:space="preserve">ник». </w:t>
      </w:r>
      <w:r w:rsidRPr="005C63F4">
        <w:rPr>
          <w:rStyle w:val="2b"/>
          <w:rFonts w:ascii="Times New Roman" w:hAnsi="Times New Roman" w:cs="Times New Roman"/>
          <w:color w:val="auto"/>
          <w:sz w:val="24"/>
          <w:szCs w:val="24"/>
        </w:rPr>
        <w:t>Тема любви в повести И. С. Тургенева “Ася”».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Повесть. Автобиографический роман.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Демонстрация. Бетховен. Соната № 2, ор. 2. </w:t>
      </w:r>
      <w:r w:rsidRPr="005C63F4">
        <w:rPr>
          <w:rStyle w:val="2a"/>
          <w:rFonts w:ascii="Times New Roman" w:hAnsi="Times New Roman" w:cs="Times New Roman"/>
          <w:color w:val="auto"/>
          <w:sz w:val="24"/>
          <w:szCs w:val="24"/>
          <w:lang w:val="en-US" w:eastAsia="en-US"/>
        </w:rPr>
        <w:t>Largo</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lang w:val="en-US" w:eastAsia="en-US"/>
        </w:rPr>
        <w:t>Appassionato</w:t>
      </w:r>
      <w:r w:rsidRPr="005C63F4">
        <w:rPr>
          <w:rStyle w:val="2a"/>
          <w:rFonts w:ascii="Times New Roman" w:hAnsi="Times New Roman" w:cs="Times New Roman"/>
          <w:color w:val="auto"/>
          <w:sz w:val="24"/>
          <w:szCs w:val="24"/>
          <w:lang w:eastAsia="en-US"/>
        </w:rPr>
        <w:t>.</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Творческие задания. </w:t>
      </w:r>
      <w:r w:rsidRPr="005C63F4">
        <w:rPr>
          <w:rStyle w:val="53"/>
          <w:rFonts w:ascii="Times New Roman" w:hAnsi="Times New Roman" w:cs="Times New Roman"/>
          <w:i w:val="0"/>
          <w:iCs w:val="0"/>
          <w:color w:val="auto"/>
          <w:sz w:val="24"/>
          <w:szCs w:val="24"/>
        </w:rPr>
        <w:t>Исследование и подготовка реферата «Тема любви в твор</w:t>
      </w:r>
      <w:r w:rsidRPr="005C63F4">
        <w:rPr>
          <w:rStyle w:val="53"/>
          <w:rFonts w:ascii="Times New Roman" w:hAnsi="Times New Roman" w:cs="Times New Roman"/>
          <w:i w:val="0"/>
          <w:iCs w:val="0"/>
          <w:color w:val="auto"/>
          <w:sz w:val="24"/>
          <w:szCs w:val="24"/>
        </w:rPr>
        <w:softHyphen/>
        <w:t>честве И. А.Бунина и А.И.Куприна: общее и различное».</w:t>
      </w:r>
    </w:p>
    <w:p w:rsidR="00F42590" w:rsidRPr="005C63F4" w:rsidRDefault="00F42590" w:rsidP="005A523D">
      <w:pPr>
        <w:keepNext/>
        <w:keepLines/>
        <w:spacing w:after="0"/>
        <w:ind w:right="20"/>
        <w:rPr>
          <w:rFonts w:ascii="Times New Roman" w:hAnsi="Times New Roman"/>
          <w:sz w:val="24"/>
          <w:szCs w:val="24"/>
        </w:rPr>
      </w:pPr>
      <w:bookmarkStart w:id="60" w:name="bookmark51"/>
      <w:r w:rsidRPr="005C63F4">
        <w:rPr>
          <w:rStyle w:val="35"/>
          <w:rFonts w:ascii="Times New Roman" w:hAnsi="Times New Roman" w:cs="Times New Roman"/>
          <w:color w:val="auto"/>
          <w:sz w:val="24"/>
          <w:szCs w:val="24"/>
        </w:rPr>
        <w:t>Серебряный век русской поэзии</w:t>
      </w:r>
      <w:bookmarkEnd w:id="60"/>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5C63F4">
        <w:rPr>
          <w:rStyle w:val="2a"/>
          <w:rFonts w:ascii="Times New Roman" w:hAnsi="Times New Roman" w:cs="Times New Roman"/>
          <w:color w:val="auto"/>
          <w:sz w:val="24"/>
          <w:szCs w:val="24"/>
        </w:rPr>
        <w:softHyphen/>
        <w:t>верянин, Михаил Кузмин, Габдулла Тукай и др. Общая характеристика творчества (стихотворения не менее трех авторов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Проблема традиций и новаторства в литературе начала ХХ века. Формы ее раз</w:t>
      </w:r>
      <w:r w:rsidRPr="005C63F4">
        <w:rPr>
          <w:rStyle w:val="2a"/>
          <w:rFonts w:ascii="Times New Roman" w:hAnsi="Times New Roman" w:cs="Times New Roman"/>
          <w:color w:val="auto"/>
          <w:sz w:val="24"/>
          <w:szCs w:val="24"/>
        </w:rPr>
        <w:softHyphen/>
        <w:t>решения в творчестве реалистов, символистов, акмеистов, футуристов.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Поэты, творившие вне литературных течений: И. Ф. Анненский, М. И. Цветаева.</w:t>
      </w:r>
    </w:p>
    <w:p w:rsidR="00F42590" w:rsidRPr="005C63F4" w:rsidRDefault="00F42590" w:rsidP="005A523D">
      <w:pPr>
        <w:keepNext/>
        <w:keepLines/>
        <w:spacing w:after="0"/>
        <w:ind w:right="20"/>
        <w:rPr>
          <w:rFonts w:ascii="Times New Roman" w:hAnsi="Times New Roman"/>
          <w:sz w:val="24"/>
          <w:szCs w:val="24"/>
        </w:rPr>
      </w:pPr>
      <w:bookmarkStart w:id="61" w:name="bookmark52"/>
      <w:r w:rsidRPr="005C63F4">
        <w:rPr>
          <w:rStyle w:val="45"/>
          <w:rFonts w:ascii="Times New Roman" w:hAnsi="Times New Roman" w:cs="Times New Roman"/>
          <w:i w:val="0"/>
          <w:iCs w:val="0"/>
          <w:color w:val="auto"/>
          <w:sz w:val="24"/>
          <w:szCs w:val="24"/>
        </w:rPr>
        <w:t>Символизм</w:t>
      </w:r>
      <w:bookmarkEnd w:id="61"/>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w:t>
      </w:r>
      <w:r w:rsidRPr="005C63F4">
        <w:rPr>
          <w:rStyle w:val="2a"/>
          <w:rFonts w:ascii="Times New Roman" w:hAnsi="Times New Roman" w:cs="Times New Roman"/>
          <w:color w:val="auto"/>
          <w:sz w:val="24"/>
          <w:szCs w:val="24"/>
        </w:rPr>
        <w:softHyphen/>
        <w:t xml:space="preserve">ность стиха. «Старшие символисты» (В.Я. Брюсов, К. Д.Бальмонт, Ф. </w:t>
      </w:r>
      <w:r w:rsidRPr="005C63F4">
        <w:rPr>
          <w:rStyle w:val="2a"/>
          <w:rFonts w:ascii="Times New Roman" w:hAnsi="Times New Roman" w:cs="Times New Roman"/>
          <w:color w:val="auto"/>
          <w:sz w:val="24"/>
          <w:szCs w:val="24"/>
        </w:rPr>
        <w:lastRenderedPageBreak/>
        <w:t>К. Сологуб) и «младосимволисты» (А.Белый, А.А.Блок). Философские основы и эстетические принципы символизма, его связь с романтизмом.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Литература народов России. Габдулла Тукай, стихотворения (по выбору препо</w:t>
      </w:r>
      <w:r w:rsidRPr="005C63F4">
        <w:rPr>
          <w:rStyle w:val="2a"/>
          <w:rFonts w:ascii="Times New Roman" w:hAnsi="Times New Roman" w:cs="Times New Roman"/>
          <w:color w:val="auto"/>
          <w:sz w:val="24"/>
          <w:szCs w:val="24"/>
        </w:rPr>
        <w:softHyphen/>
        <w:t>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Зарубежная литература. Ш.Бодлер, П.Верлен, А.Рембо, М.Метерлинк.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Романтическая лирика поэтов XIX века (А.С.Пушкин, М.Ю.Лер- монтов, Ф. И. Тютчев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Символизм. Акмеизм. Футуризм.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К. Дебюсси. Симфоническая картина «Море» или прелюдия «Шаги на снегу». Импрессионизм в живописи. Европейский символизм. Творчество А.Рембо,</w:t>
      </w:r>
    </w:p>
    <w:p w:rsidR="00F42590" w:rsidRPr="005C63F4" w:rsidRDefault="00F42590" w:rsidP="005A523D">
      <w:pPr>
        <w:tabs>
          <w:tab w:val="left" w:pos="337"/>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w:t>
      </w:r>
      <w:r w:rsidRPr="005C63F4">
        <w:rPr>
          <w:rFonts w:ascii="Times New Roman" w:hAnsi="Times New Roman"/>
          <w:sz w:val="24"/>
          <w:szCs w:val="24"/>
        </w:rPr>
        <w:tab/>
      </w:r>
      <w:r w:rsidRPr="005C63F4">
        <w:rPr>
          <w:rStyle w:val="2a"/>
          <w:rFonts w:ascii="Times New Roman" w:hAnsi="Times New Roman" w:cs="Times New Roman"/>
          <w:color w:val="auto"/>
          <w:sz w:val="24"/>
          <w:szCs w:val="24"/>
        </w:rPr>
        <w:t>Малларме, П. Верлена, Э. Верхарна, М. Метерлинка, позднего Г. Ибсена и К. Гамсуна (по выбору учителя).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Подготовка сценария литературного вечера </w:t>
      </w:r>
      <w:r w:rsidRPr="005C63F4">
        <w:rPr>
          <w:rStyle w:val="2b"/>
          <w:rFonts w:ascii="Times New Roman" w:hAnsi="Times New Roman" w:cs="Times New Roman"/>
          <w:color w:val="auto"/>
          <w:sz w:val="24"/>
          <w:szCs w:val="24"/>
        </w:rPr>
        <w:t>«“Среда на баш</w:t>
      </w:r>
      <w:r w:rsidRPr="005C63F4">
        <w:rPr>
          <w:rStyle w:val="2b"/>
          <w:rFonts w:ascii="Times New Roman" w:hAnsi="Times New Roman" w:cs="Times New Roman"/>
          <w:color w:val="auto"/>
          <w:sz w:val="24"/>
          <w:szCs w:val="24"/>
        </w:rPr>
        <w:softHyphen/>
        <w:t>не” Вячеслава Иванова».</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Валерий Яковлевич Брюсов</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Сведения из биографии. Основные темы и мотивы поэзии Брюсова. Своеобразие решения темы поэта и поэзии. Культ формы в лирике Брюсова.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w:t>
      </w:r>
      <w:r w:rsidRPr="005C63F4">
        <w:rPr>
          <w:rStyle w:val="2b"/>
          <w:rFonts w:ascii="Times New Roman" w:hAnsi="Times New Roman" w:cs="Times New Roman"/>
          <w:color w:val="auto"/>
          <w:sz w:val="24"/>
          <w:szCs w:val="24"/>
        </w:rPr>
        <w:t xml:space="preserve">Стихотворения: «Сонет к форме», «Юному поэту», </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Грядущие гунны</w:t>
      </w:r>
      <w:r w:rsidRPr="005C63F4">
        <w:rPr>
          <w:rStyle w:val="2a"/>
          <w:rFonts w:ascii="Times New Roman" w:hAnsi="Times New Roman" w:cs="Times New Roman"/>
          <w:color w:val="auto"/>
          <w:sz w:val="24"/>
          <w:szCs w:val="24"/>
        </w:rPr>
        <w:t>» (возможен выбор трех других стихотворений).</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Константин Дмитриевич Бальмонт</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Сведения из биографии. Основные темы и мотивы поэзии Бальмонта. Музыкаль</w:t>
      </w:r>
      <w:r w:rsidRPr="005C63F4">
        <w:rPr>
          <w:rStyle w:val="53"/>
          <w:rFonts w:ascii="Times New Roman" w:hAnsi="Times New Roman" w:cs="Times New Roman"/>
          <w:i w:val="0"/>
          <w:iCs w:val="0"/>
          <w:color w:val="auto"/>
          <w:sz w:val="24"/>
          <w:szCs w:val="24"/>
        </w:rPr>
        <w:softHyphen/>
        <w:t>ность стиха, изящество образов. Стремление к утонченным способам выражения чувств и мыслей</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изучения. </w:t>
      </w:r>
      <w:r w:rsidRPr="005C63F4">
        <w:rPr>
          <w:rStyle w:val="53"/>
          <w:rFonts w:ascii="Times New Roman" w:hAnsi="Times New Roman" w:cs="Times New Roman"/>
          <w:i w:val="0"/>
          <w:iCs w:val="0"/>
          <w:color w:val="auto"/>
          <w:sz w:val="24"/>
          <w:szCs w:val="24"/>
        </w:rPr>
        <w:t>Стихотворения: «Я мечтою ловил уходящие тени...», «Безглагольность», «Я в этот мир пришел, чтоб видеть солнце</w:t>
      </w:r>
      <w:r w:rsidRPr="005C63F4">
        <w:rPr>
          <w:rStyle w:val="54"/>
          <w:rFonts w:ascii="Times New Roman" w:hAnsi="Times New Roman" w:cs="Times New Roman"/>
          <w:color w:val="auto"/>
          <w:sz w:val="24"/>
          <w:szCs w:val="24"/>
        </w:rPr>
        <w:t>...» (возможен вы</w:t>
      </w:r>
      <w:r w:rsidRPr="005C63F4">
        <w:rPr>
          <w:rStyle w:val="54"/>
          <w:rFonts w:ascii="Times New Roman" w:hAnsi="Times New Roman" w:cs="Times New Roman"/>
          <w:color w:val="auto"/>
          <w:sz w:val="24"/>
          <w:szCs w:val="24"/>
        </w:rPr>
        <w:softHyphen/>
        <w:t>бор трех других стихотворений).</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Андрей Белый</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Сведения из биографии. 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w:t>
      </w:r>
      <w:r w:rsidRPr="005C63F4">
        <w:rPr>
          <w:rStyle w:val="2b"/>
          <w:rFonts w:ascii="Times New Roman" w:hAnsi="Times New Roman" w:cs="Times New Roman"/>
          <w:color w:val="auto"/>
          <w:sz w:val="24"/>
          <w:szCs w:val="24"/>
        </w:rPr>
        <w:t>Стихотворения:</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Раздумье</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«Русь», «Родине»</w:t>
      </w:r>
      <w:r w:rsidRPr="005C63F4">
        <w:rPr>
          <w:rStyle w:val="2a"/>
          <w:rFonts w:ascii="Times New Roman" w:hAnsi="Times New Roman" w:cs="Times New Roman"/>
          <w:color w:val="auto"/>
          <w:sz w:val="24"/>
          <w:szCs w:val="24"/>
        </w:rPr>
        <w:t xml:space="preserve"> (возмо</w:t>
      </w:r>
      <w:r w:rsidRPr="005C63F4">
        <w:rPr>
          <w:rStyle w:val="2a"/>
          <w:rFonts w:ascii="Times New Roman" w:hAnsi="Times New Roman" w:cs="Times New Roman"/>
          <w:color w:val="auto"/>
          <w:sz w:val="24"/>
          <w:szCs w:val="24"/>
        </w:rPr>
        <w:softHyphen/>
        <w:t>жен выбор трех других стихотворений).</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Зарубежная литература. </w:t>
      </w:r>
      <w:r w:rsidRPr="005C63F4">
        <w:rPr>
          <w:rStyle w:val="53"/>
          <w:rFonts w:ascii="Times New Roman" w:hAnsi="Times New Roman" w:cs="Times New Roman"/>
          <w:i w:val="0"/>
          <w:iCs w:val="0"/>
          <w:color w:val="auto"/>
          <w:sz w:val="24"/>
          <w:szCs w:val="24"/>
        </w:rPr>
        <w:t>Поль Верлен</w:t>
      </w:r>
      <w:r w:rsidRPr="005C63F4">
        <w:rPr>
          <w:rStyle w:val="54"/>
          <w:rFonts w:ascii="Times New Roman" w:hAnsi="Times New Roman" w:cs="Times New Roman"/>
          <w:color w:val="auto"/>
          <w:sz w:val="24"/>
          <w:szCs w:val="24"/>
        </w:rPr>
        <w:t xml:space="preserve"> (одно-два стихотворения по выбору препо</w:t>
      </w:r>
      <w:r w:rsidRPr="005C63F4">
        <w:rPr>
          <w:rStyle w:val="54"/>
          <w:rFonts w:ascii="Times New Roman" w:hAnsi="Times New Roman" w:cs="Times New Roman"/>
          <w:color w:val="auto"/>
          <w:sz w:val="24"/>
          <w:szCs w:val="24"/>
        </w:rPr>
        <w:softHyphen/>
        <w:t xml:space="preserve">давателя) </w:t>
      </w:r>
      <w:r w:rsidRPr="005C63F4">
        <w:rPr>
          <w:rStyle w:val="53"/>
          <w:rFonts w:ascii="Times New Roman" w:hAnsi="Times New Roman" w:cs="Times New Roman"/>
          <w:i w:val="0"/>
          <w:iCs w:val="0"/>
          <w:color w:val="auto"/>
          <w:sz w:val="24"/>
          <w:szCs w:val="24"/>
        </w:rPr>
        <w:t>из сборника</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Романсы без слов</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Морис Метерлинк пьеса</w:t>
      </w:r>
      <w:r w:rsidRPr="005C63F4">
        <w:rPr>
          <w:rStyle w:val="54"/>
          <w:rFonts w:ascii="Times New Roman" w:hAnsi="Times New Roman" w:cs="Times New Roman"/>
          <w:color w:val="auto"/>
          <w:sz w:val="24"/>
          <w:szCs w:val="24"/>
        </w:rPr>
        <w:t xml:space="preserve"> « </w:t>
      </w:r>
      <w:r w:rsidRPr="005C63F4">
        <w:rPr>
          <w:rStyle w:val="53"/>
          <w:rFonts w:ascii="Times New Roman" w:hAnsi="Times New Roman" w:cs="Times New Roman"/>
          <w:i w:val="0"/>
          <w:iCs w:val="0"/>
          <w:color w:val="auto"/>
          <w:sz w:val="24"/>
          <w:szCs w:val="24"/>
        </w:rPr>
        <w:t>Принцесса Мален» (обзор с чтением фрагментов).</w:t>
      </w:r>
    </w:p>
    <w:p w:rsidR="00F42590" w:rsidRPr="005C63F4" w:rsidRDefault="00F42590" w:rsidP="005A523D">
      <w:pPr>
        <w:keepNext/>
        <w:keepLines/>
        <w:spacing w:after="0"/>
        <w:rPr>
          <w:rFonts w:ascii="Times New Roman" w:hAnsi="Times New Roman"/>
          <w:sz w:val="24"/>
          <w:szCs w:val="24"/>
        </w:rPr>
      </w:pPr>
      <w:bookmarkStart w:id="62" w:name="bookmark53"/>
      <w:r w:rsidRPr="005C63F4">
        <w:rPr>
          <w:rStyle w:val="45"/>
          <w:rFonts w:ascii="Times New Roman" w:hAnsi="Times New Roman" w:cs="Times New Roman"/>
          <w:i w:val="0"/>
          <w:iCs w:val="0"/>
          <w:color w:val="auto"/>
          <w:sz w:val="24"/>
          <w:szCs w:val="24"/>
        </w:rPr>
        <w:t>Акмеизм</w:t>
      </w:r>
      <w:bookmarkEnd w:id="62"/>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Истоки акмеизма. Программа акмеизма в статье Н.С.Гумилева «Наследие симво</w:t>
      </w:r>
      <w:r w:rsidRPr="005C63F4">
        <w:rPr>
          <w:rStyle w:val="2a"/>
          <w:rFonts w:ascii="Times New Roman" w:hAnsi="Times New Roman" w:cs="Times New Roman"/>
          <w:color w:val="auto"/>
          <w:sz w:val="24"/>
          <w:szCs w:val="24"/>
        </w:rPr>
        <w:softHyphen/>
        <w:t>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Николай Степанович Гумилев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Героизация действительности в поэзии Гумилева, роман</w:t>
      </w:r>
      <w:r w:rsidRPr="005C63F4">
        <w:rPr>
          <w:rStyle w:val="2a"/>
          <w:rFonts w:ascii="Times New Roman" w:hAnsi="Times New Roman" w:cs="Times New Roman"/>
          <w:color w:val="auto"/>
          <w:sz w:val="24"/>
          <w:szCs w:val="24"/>
        </w:rPr>
        <w:softHyphen/>
        <w:t>тическая традиция в его лирике. Своеобразие лирических сюжетов. Экзотическое, фантастическое и прозаическое в поэзии Гумилева.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Стихотворения: «Жираф», </w:t>
      </w:r>
      <w:r w:rsidRPr="005C63F4">
        <w:rPr>
          <w:rStyle w:val="2b"/>
          <w:rFonts w:ascii="Times New Roman" w:hAnsi="Times New Roman" w:cs="Times New Roman"/>
          <w:color w:val="auto"/>
          <w:sz w:val="24"/>
          <w:szCs w:val="24"/>
        </w:rPr>
        <w:t>«Волшебная скрипка», «За</w:t>
      </w:r>
      <w:r w:rsidRPr="005C63F4">
        <w:rPr>
          <w:rStyle w:val="2b"/>
          <w:rFonts w:ascii="Times New Roman" w:hAnsi="Times New Roman" w:cs="Times New Roman"/>
          <w:color w:val="auto"/>
          <w:sz w:val="24"/>
          <w:szCs w:val="24"/>
        </w:rPr>
        <w:softHyphen/>
        <w:t>блудившийся трамвай</w:t>
      </w:r>
      <w:r w:rsidRPr="005C63F4">
        <w:rPr>
          <w:rStyle w:val="2a"/>
          <w:rFonts w:ascii="Times New Roman" w:hAnsi="Times New Roman" w:cs="Times New Roman"/>
          <w:color w:val="auto"/>
          <w:sz w:val="24"/>
          <w:szCs w:val="24"/>
        </w:rPr>
        <w:t xml:space="preserve">» (возможен выбор трех других стихотворений). </w:t>
      </w:r>
      <w:r w:rsidRPr="005C63F4">
        <w:rPr>
          <w:rStyle w:val="2b"/>
          <w:rFonts w:ascii="Times New Roman" w:hAnsi="Times New Roman" w:cs="Times New Roman"/>
          <w:color w:val="auto"/>
          <w:sz w:val="24"/>
          <w:szCs w:val="24"/>
        </w:rPr>
        <w:t>Статья «Наследие символизма и акмеизма».</w:t>
      </w:r>
    </w:p>
    <w:p w:rsidR="00F42590" w:rsidRPr="005C63F4" w:rsidRDefault="00F42590" w:rsidP="005A523D">
      <w:pPr>
        <w:keepNext/>
        <w:keepLines/>
        <w:spacing w:after="0"/>
        <w:rPr>
          <w:rFonts w:ascii="Times New Roman" w:hAnsi="Times New Roman"/>
          <w:sz w:val="24"/>
          <w:szCs w:val="24"/>
        </w:rPr>
      </w:pPr>
      <w:bookmarkStart w:id="63" w:name="bookmark54"/>
      <w:r w:rsidRPr="005C63F4">
        <w:rPr>
          <w:rStyle w:val="45"/>
          <w:rFonts w:ascii="Times New Roman" w:hAnsi="Times New Roman" w:cs="Times New Roman"/>
          <w:i w:val="0"/>
          <w:iCs w:val="0"/>
          <w:color w:val="auto"/>
          <w:sz w:val="24"/>
          <w:szCs w:val="24"/>
        </w:rPr>
        <w:t>Футуризм</w:t>
      </w:r>
      <w:bookmarkEnd w:id="63"/>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Манифесты футуризма, их пафос и проблематика. Поэт как миссионер “нового искусства”. Декларация о разрыве с традицией, абсолютизация “самовитого” сло</w:t>
      </w:r>
      <w:r w:rsidRPr="005C63F4">
        <w:rPr>
          <w:rStyle w:val="2a"/>
          <w:rFonts w:ascii="Times New Roman" w:hAnsi="Times New Roman" w:cs="Times New Roman"/>
          <w:color w:val="auto"/>
          <w:sz w:val="24"/>
          <w:szCs w:val="24"/>
        </w:rPr>
        <w:softHyphen/>
        <w:t xml:space="preserve">ва, приоритет формы над содержанием, вторжение грубой лексики в поэтический язык, неологизмы, эпатаж. Звуковые и </w:t>
      </w:r>
      <w:r w:rsidRPr="005C63F4">
        <w:rPr>
          <w:rStyle w:val="2a"/>
          <w:rFonts w:ascii="Times New Roman" w:hAnsi="Times New Roman" w:cs="Times New Roman"/>
          <w:color w:val="auto"/>
          <w:sz w:val="24"/>
          <w:szCs w:val="24"/>
        </w:rPr>
        <w:lastRenderedPageBreak/>
        <w:t>графические эксперименты футуристов. Группы футуристов: эгофутуристы (И.Северянин), кубофутуристы (В.В. Маяковский,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В.Хлебников), «Центрифуга» (Б.Л.Пастернак).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Декларация-манифест футуристов «Пощечина обще</w:t>
      </w:r>
      <w:r w:rsidRPr="005C63F4">
        <w:rPr>
          <w:rStyle w:val="2a"/>
          <w:rFonts w:ascii="Times New Roman" w:hAnsi="Times New Roman" w:cs="Times New Roman"/>
          <w:color w:val="auto"/>
          <w:sz w:val="24"/>
          <w:szCs w:val="24"/>
        </w:rPr>
        <w:softHyphen/>
        <w:t>ственному вкусу».</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Игорь Северянин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Эмоциональная взволнованность и ироничность поэзии Северянина, оригинальность его словотворчества.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Стихотворения: «Интродукция», «Эпилог» («Я, гений Игорь-Северянин...»), «Двусмысленная слава» (возможен выбор трех других стихот</w:t>
      </w:r>
      <w:r w:rsidRPr="005C63F4">
        <w:rPr>
          <w:rStyle w:val="2a"/>
          <w:rFonts w:ascii="Times New Roman" w:hAnsi="Times New Roman" w:cs="Times New Roman"/>
          <w:color w:val="auto"/>
          <w:sz w:val="24"/>
          <w:szCs w:val="24"/>
        </w:rPr>
        <w:softHyphen/>
        <w:t>ворений).</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Хлебников Велимир Владимирович</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Слово в художественном мире поэзии Хлебникова. Поэти</w:t>
      </w:r>
      <w:r w:rsidRPr="005C63F4">
        <w:rPr>
          <w:rStyle w:val="2a"/>
          <w:rFonts w:ascii="Times New Roman" w:hAnsi="Times New Roman" w:cs="Times New Roman"/>
          <w:color w:val="auto"/>
          <w:sz w:val="24"/>
          <w:szCs w:val="24"/>
        </w:rPr>
        <w:softHyphen/>
        <w:t>ческие эксперименты. Хлебников как поэт-философ.</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Стихотворения: «Заклятие смехом», «Бобэоби пелись губы.», «Еще раз, еще раз.» (возможен выбор трех других стихотворений).</w:t>
      </w:r>
    </w:p>
    <w:p w:rsidR="00F42590" w:rsidRPr="005C63F4" w:rsidRDefault="00F42590" w:rsidP="005A523D">
      <w:pPr>
        <w:keepNext/>
        <w:keepLines/>
        <w:spacing w:after="0"/>
        <w:rPr>
          <w:rFonts w:ascii="Times New Roman" w:hAnsi="Times New Roman"/>
          <w:sz w:val="24"/>
          <w:szCs w:val="24"/>
        </w:rPr>
      </w:pPr>
      <w:bookmarkStart w:id="64" w:name="bookmark55"/>
      <w:r w:rsidRPr="005C63F4">
        <w:rPr>
          <w:rStyle w:val="45"/>
          <w:rFonts w:ascii="Times New Roman" w:hAnsi="Times New Roman" w:cs="Times New Roman"/>
          <w:i w:val="0"/>
          <w:iCs w:val="0"/>
          <w:color w:val="auto"/>
          <w:sz w:val="24"/>
          <w:szCs w:val="24"/>
        </w:rPr>
        <w:t>Новокрестьянская поэзия</w:t>
      </w:r>
      <w:bookmarkEnd w:id="64"/>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Особое место в литературе начала века крестьянской поэзии. Продолжение тради</w:t>
      </w:r>
      <w:r w:rsidRPr="005C63F4">
        <w:rPr>
          <w:rStyle w:val="2a"/>
          <w:rFonts w:ascii="Times New Roman" w:hAnsi="Times New Roman" w:cs="Times New Roman"/>
          <w:color w:val="auto"/>
          <w:sz w:val="24"/>
          <w:szCs w:val="24"/>
        </w:rPr>
        <w:softHyphen/>
        <w:t>ций русской реалистической крестьянской поэзии XIX века в творчестве Н. А. Клюева,</w:t>
      </w:r>
    </w:p>
    <w:p w:rsidR="00F42590" w:rsidRPr="005C63F4" w:rsidRDefault="00F42590" w:rsidP="005A523D">
      <w:pPr>
        <w:tabs>
          <w:tab w:val="left" w:pos="339"/>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w:t>
      </w:r>
      <w:r w:rsidRPr="005C63F4">
        <w:rPr>
          <w:rFonts w:ascii="Times New Roman" w:hAnsi="Times New Roman"/>
          <w:sz w:val="24"/>
          <w:szCs w:val="24"/>
        </w:rPr>
        <w:tab/>
      </w:r>
      <w:r w:rsidRPr="005C63F4">
        <w:rPr>
          <w:rStyle w:val="2a"/>
          <w:rFonts w:ascii="Times New Roman" w:hAnsi="Times New Roman" w:cs="Times New Roman"/>
          <w:color w:val="auto"/>
          <w:sz w:val="24"/>
          <w:szCs w:val="24"/>
        </w:rPr>
        <w:t>А. Есенина.</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Николай Алексеевич Клюев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Крестьянская тематика, изображение труда и быта де</w:t>
      </w:r>
      <w:r w:rsidRPr="005C63F4">
        <w:rPr>
          <w:rStyle w:val="2a"/>
          <w:rFonts w:ascii="Times New Roman" w:hAnsi="Times New Roman" w:cs="Times New Roman"/>
          <w:color w:val="auto"/>
          <w:sz w:val="24"/>
          <w:szCs w:val="24"/>
        </w:rPr>
        <w:softHyphen/>
        <w:t>ревни, тема родины, неприятие городской цивилизации. Выражение национального русского самосознания. Религиозные мотивы.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Стихотворения: «Осинушка», «Я люблю цыганские кочевья.», «Из подвалов, из темных углов.» (возможен выбор трех других стихот</w:t>
      </w:r>
      <w:r w:rsidRPr="005C63F4">
        <w:rPr>
          <w:rStyle w:val="2a"/>
          <w:rFonts w:ascii="Times New Roman" w:hAnsi="Times New Roman" w:cs="Times New Roman"/>
          <w:color w:val="auto"/>
          <w:sz w:val="24"/>
          <w:szCs w:val="24"/>
        </w:rPr>
        <w:softHyphen/>
        <w:t>ворений).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Два-три стихотворения поэтов рубежа веков (по выбору студентов).</w:t>
      </w:r>
    </w:p>
    <w:p w:rsidR="00F42590" w:rsidRPr="005C63F4" w:rsidRDefault="00F42590" w:rsidP="005A523D">
      <w:pPr>
        <w:keepNext/>
        <w:keepLines/>
        <w:spacing w:after="0"/>
        <w:ind w:right="20"/>
        <w:rPr>
          <w:rFonts w:ascii="Times New Roman" w:hAnsi="Times New Roman"/>
          <w:sz w:val="24"/>
          <w:szCs w:val="24"/>
        </w:rPr>
      </w:pPr>
      <w:bookmarkStart w:id="65" w:name="bookmark56"/>
      <w:r w:rsidRPr="005C63F4">
        <w:rPr>
          <w:rStyle w:val="45"/>
          <w:rFonts w:ascii="Times New Roman" w:hAnsi="Times New Roman" w:cs="Times New Roman"/>
          <w:i w:val="0"/>
          <w:iCs w:val="0"/>
          <w:color w:val="auto"/>
          <w:sz w:val="24"/>
          <w:szCs w:val="24"/>
        </w:rPr>
        <w:t>Максим Горький (1868—1936)</w:t>
      </w:r>
      <w:bookmarkEnd w:id="65"/>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(с обобщением ранее изученного).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М.Горького как ранний образец социалистического реализма. Правда жизни в рас</w:t>
      </w:r>
      <w:r w:rsidRPr="005C63F4">
        <w:rPr>
          <w:rStyle w:val="2a"/>
          <w:rFonts w:ascii="Times New Roman" w:hAnsi="Times New Roman" w:cs="Times New Roman"/>
          <w:color w:val="auto"/>
          <w:sz w:val="24"/>
          <w:szCs w:val="24"/>
        </w:rPr>
        <w:softHyphen/>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Пьеса «На дне». Изображение правды жизни в пьесе и ее философский смысл. Ге</w:t>
      </w:r>
      <w:r w:rsidRPr="005C63F4">
        <w:rPr>
          <w:rStyle w:val="2a"/>
          <w:rFonts w:ascii="Times New Roman" w:hAnsi="Times New Roman" w:cs="Times New Roman"/>
          <w:color w:val="auto"/>
          <w:sz w:val="24"/>
          <w:szCs w:val="24"/>
        </w:rPr>
        <w:softHyphen/>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F42590" w:rsidRPr="005C63F4" w:rsidRDefault="00F42590" w:rsidP="005A523D">
      <w:pPr>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Публицистика М. Горького: «Несвоевременные мысли». Поэтика заглавия. Вы</w:t>
      </w:r>
      <w:r w:rsidRPr="005C63F4">
        <w:rPr>
          <w:rStyle w:val="53"/>
          <w:rFonts w:ascii="Times New Roman" w:hAnsi="Times New Roman" w:cs="Times New Roman"/>
          <w:i w:val="0"/>
          <w:iCs w:val="0"/>
          <w:color w:val="auto"/>
          <w:sz w:val="24"/>
          <w:szCs w:val="24"/>
        </w:rPr>
        <w:softHyphen/>
        <w:t>ражение неприятия М. Горьким революционной действительности 1917—1918 го</w:t>
      </w:r>
      <w:r w:rsidRPr="005C63F4">
        <w:rPr>
          <w:rStyle w:val="53"/>
          <w:rFonts w:ascii="Times New Roman" w:hAnsi="Times New Roman" w:cs="Times New Roman"/>
          <w:i w:val="0"/>
          <w:iCs w:val="0"/>
          <w:color w:val="auto"/>
          <w:sz w:val="24"/>
          <w:szCs w:val="24"/>
        </w:rPr>
        <w:softHyphen/>
        <w:t>дов как источник разногласий между М. Горьким и большевиками. Цикл публи</w:t>
      </w:r>
      <w:r w:rsidRPr="005C63F4">
        <w:rPr>
          <w:rStyle w:val="53"/>
          <w:rFonts w:ascii="Times New Roman" w:hAnsi="Times New Roman" w:cs="Times New Roman"/>
          <w:i w:val="0"/>
          <w:iCs w:val="0"/>
          <w:color w:val="auto"/>
          <w:sz w:val="24"/>
          <w:szCs w:val="24"/>
        </w:rPr>
        <w:softHyphen/>
        <w:t>цистических статей М. Горького в связи с художественными произведениями писателя</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Проблемы книги</w:t>
      </w:r>
      <w:r w:rsidRPr="005C63F4">
        <w:rPr>
          <w:rStyle w:val="54"/>
          <w:rFonts w:ascii="Times New Roman" w:hAnsi="Times New Roman" w:cs="Times New Roman"/>
          <w:color w:val="auto"/>
          <w:sz w:val="24"/>
          <w:szCs w:val="24"/>
        </w:rPr>
        <w:t xml:space="preserve"> « </w:t>
      </w:r>
      <w:r w:rsidRPr="005C63F4">
        <w:rPr>
          <w:rStyle w:val="53"/>
          <w:rFonts w:ascii="Times New Roman" w:hAnsi="Times New Roman" w:cs="Times New Roman"/>
          <w:i w:val="0"/>
          <w:iCs w:val="0"/>
          <w:color w:val="auto"/>
          <w:sz w:val="24"/>
          <w:szCs w:val="24"/>
        </w:rPr>
        <w:t>Несвоевременные мысли</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Критики о Горьком. (А.Луначарский, В.Ходасевич, Ю.Анненский).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Пьеса «На дне» (обзор с чтением фрагментов). </w:t>
      </w:r>
      <w:r w:rsidRPr="005C63F4">
        <w:rPr>
          <w:rStyle w:val="2b"/>
          <w:rFonts w:ascii="Times New Roman" w:hAnsi="Times New Roman" w:cs="Times New Roman"/>
          <w:color w:val="auto"/>
          <w:sz w:val="24"/>
          <w:szCs w:val="24"/>
        </w:rPr>
        <w:t>«Несвое</w:t>
      </w:r>
      <w:r w:rsidRPr="005C63F4">
        <w:rPr>
          <w:rStyle w:val="2b"/>
          <w:rFonts w:ascii="Times New Roman" w:hAnsi="Times New Roman" w:cs="Times New Roman"/>
          <w:color w:val="auto"/>
          <w:sz w:val="24"/>
          <w:szCs w:val="24"/>
        </w:rPr>
        <w:softHyphen/>
        <w:t>временные мысли».</w:t>
      </w:r>
      <w:r w:rsidRPr="005C63F4">
        <w:rPr>
          <w:rStyle w:val="2a"/>
          <w:rFonts w:ascii="Times New Roman" w:hAnsi="Times New Roman" w:cs="Times New Roman"/>
          <w:color w:val="auto"/>
          <w:sz w:val="24"/>
          <w:szCs w:val="24"/>
        </w:rPr>
        <w:t xml:space="preserve"> Рассказы «Челкаш», </w:t>
      </w:r>
      <w:r w:rsidRPr="005C63F4">
        <w:rPr>
          <w:rStyle w:val="2b"/>
          <w:rFonts w:ascii="Times New Roman" w:hAnsi="Times New Roman" w:cs="Times New Roman"/>
          <w:color w:val="auto"/>
          <w:sz w:val="24"/>
          <w:szCs w:val="24"/>
        </w:rPr>
        <w:t>«Коновалов»,</w:t>
      </w:r>
      <w:r w:rsidRPr="005C63F4">
        <w:rPr>
          <w:rStyle w:val="2a"/>
          <w:rFonts w:ascii="Times New Roman" w:hAnsi="Times New Roman" w:cs="Times New Roman"/>
          <w:color w:val="auto"/>
          <w:sz w:val="24"/>
          <w:szCs w:val="24"/>
        </w:rPr>
        <w:t xml:space="preserve"> «Старуха Изергиль».</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Рассказ «Макар Чудра». </w:t>
      </w:r>
      <w:r w:rsidRPr="005C63F4">
        <w:rPr>
          <w:rStyle w:val="2b"/>
          <w:rFonts w:ascii="Times New Roman" w:hAnsi="Times New Roman" w:cs="Times New Roman"/>
          <w:color w:val="auto"/>
          <w:sz w:val="24"/>
          <w:szCs w:val="24"/>
        </w:rPr>
        <w:t>Романы «Мать», «Дело Ар</w:t>
      </w:r>
      <w:r w:rsidRPr="005C63F4">
        <w:rPr>
          <w:rStyle w:val="2b"/>
          <w:rFonts w:ascii="Times New Roman" w:hAnsi="Times New Roman" w:cs="Times New Roman"/>
          <w:color w:val="auto"/>
          <w:sz w:val="24"/>
          <w:szCs w:val="24"/>
        </w:rPr>
        <w:softHyphen/>
        <w:t>тамоновых», «Фома Гордеев»</w:t>
      </w:r>
      <w:r w:rsidRPr="005C63F4">
        <w:rPr>
          <w:rStyle w:val="2a"/>
          <w:rFonts w:ascii="Times New Roman" w:hAnsi="Times New Roman" w:cs="Times New Roman"/>
          <w:color w:val="auto"/>
          <w:sz w:val="24"/>
          <w:szCs w:val="24"/>
        </w:rPr>
        <w:t xml:space="preserve">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Особенности русского романтизма (поэмы А.С. Пушкина «Цыганы», «Кавказский пленник», М. Ю.Лермонтова «Демон»).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о драме.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Демонстрации. Картина И.К.Айвазовского «Девятый вал». Портреты М.Горького работы И.Е.Репина, В.А.Серова, П.Д.Корина.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доклада (сообщения, реферата): </w:t>
      </w:r>
      <w:r w:rsidRPr="005C63F4">
        <w:rPr>
          <w:rStyle w:val="2b"/>
          <w:rFonts w:ascii="Times New Roman" w:hAnsi="Times New Roman" w:cs="Times New Roman"/>
          <w:color w:val="auto"/>
          <w:sz w:val="24"/>
          <w:szCs w:val="24"/>
        </w:rPr>
        <w:t>«Гордый человек» в произведениях Ф.М.Достоевского</w:t>
      </w:r>
      <w:r w:rsidRPr="005C63F4">
        <w:rPr>
          <w:rStyle w:val="2a"/>
          <w:rFonts w:ascii="Times New Roman" w:hAnsi="Times New Roman" w:cs="Times New Roman"/>
          <w:color w:val="auto"/>
          <w:sz w:val="24"/>
          <w:szCs w:val="24"/>
        </w:rPr>
        <w:t xml:space="preserve"> и М.</w:t>
      </w:r>
      <w:r w:rsidRPr="005C63F4">
        <w:rPr>
          <w:rStyle w:val="2b"/>
          <w:rFonts w:ascii="Times New Roman" w:hAnsi="Times New Roman" w:cs="Times New Roman"/>
          <w:color w:val="auto"/>
          <w:sz w:val="24"/>
          <w:szCs w:val="24"/>
        </w:rPr>
        <w:t>Горького»</w:t>
      </w:r>
      <w:r w:rsidRPr="005C63F4">
        <w:rPr>
          <w:rStyle w:val="2a"/>
          <w:rFonts w:ascii="Times New Roman" w:hAnsi="Times New Roman" w:cs="Times New Roman"/>
          <w:color w:val="auto"/>
          <w:sz w:val="24"/>
          <w:szCs w:val="24"/>
        </w:rPr>
        <w:t xml:space="preserve"> (произведе</w:t>
      </w:r>
      <w:r w:rsidRPr="005C63F4">
        <w:rPr>
          <w:rStyle w:val="2a"/>
          <w:rFonts w:ascii="Times New Roman" w:hAnsi="Times New Roman" w:cs="Times New Roman"/>
          <w:color w:val="auto"/>
          <w:sz w:val="24"/>
          <w:szCs w:val="24"/>
        </w:rPr>
        <w:softHyphen/>
        <w:t>ния по выбору учащихся); «История жизни Актера» (Бубнова, Пепла, Наташи или другого героя пьесы «На дне» — по выбору учащихся)</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Наизусть. </w:t>
      </w:r>
      <w:r w:rsidRPr="005C63F4">
        <w:rPr>
          <w:rStyle w:val="53"/>
          <w:rFonts w:ascii="Times New Roman" w:hAnsi="Times New Roman" w:cs="Times New Roman"/>
          <w:i w:val="0"/>
          <w:iCs w:val="0"/>
          <w:color w:val="auto"/>
          <w:sz w:val="24"/>
          <w:szCs w:val="24"/>
        </w:rPr>
        <w:t>Монолог Сатина.</w:t>
      </w:r>
    </w:p>
    <w:p w:rsidR="00F42590" w:rsidRPr="005C63F4" w:rsidRDefault="00F42590" w:rsidP="005A523D">
      <w:pPr>
        <w:keepNext/>
        <w:keepLines/>
        <w:spacing w:after="0"/>
        <w:ind w:right="20"/>
        <w:rPr>
          <w:rFonts w:ascii="Times New Roman" w:hAnsi="Times New Roman"/>
          <w:sz w:val="24"/>
          <w:szCs w:val="24"/>
        </w:rPr>
      </w:pPr>
      <w:bookmarkStart w:id="66" w:name="bookmark57"/>
      <w:r w:rsidRPr="005C63F4">
        <w:rPr>
          <w:rStyle w:val="45"/>
          <w:rFonts w:ascii="Times New Roman" w:hAnsi="Times New Roman" w:cs="Times New Roman"/>
          <w:i w:val="0"/>
          <w:iCs w:val="0"/>
          <w:color w:val="auto"/>
          <w:sz w:val="24"/>
          <w:szCs w:val="24"/>
        </w:rPr>
        <w:t>Александр Александрович Блок (1880—1921)</w:t>
      </w:r>
      <w:bookmarkEnd w:id="66"/>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(с обобщением ранее изученного).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Природа социальных противоречий в изображении поэта. Тема исторического про</w:t>
      </w:r>
      <w:r w:rsidRPr="005C63F4">
        <w:rPr>
          <w:rStyle w:val="2a"/>
          <w:rFonts w:ascii="Times New Roman" w:hAnsi="Times New Roman" w:cs="Times New Roman"/>
          <w:color w:val="auto"/>
          <w:sz w:val="24"/>
          <w:szCs w:val="24"/>
        </w:rPr>
        <w:softHyphen/>
        <w:t>шлого в лирике Блока. Тема родины, тревога за судьбу России в лирике Блока.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Поэма «Двенадцать». Сложность восприятия Блоком социального характера ре</w:t>
      </w:r>
      <w:r w:rsidRPr="005C63F4">
        <w:rPr>
          <w:rStyle w:val="2a"/>
          <w:rFonts w:ascii="Times New Roman" w:hAnsi="Times New Roman" w:cs="Times New Roman"/>
          <w:color w:val="auto"/>
          <w:sz w:val="24"/>
          <w:szCs w:val="24"/>
        </w:rPr>
        <w:softHyphen/>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Стихотворения: «Вхожу я в темные храмы», «Незна</w:t>
      </w:r>
      <w:r w:rsidRPr="005C63F4">
        <w:rPr>
          <w:rStyle w:val="2a"/>
          <w:rFonts w:ascii="Times New Roman" w:hAnsi="Times New Roman" w:cs="Times New Roman"/>
          <w:color w:val="auto"/>
          <w:sz w:val="24"/>
          <w:szCs w:val="24"/>
        </w:rPr>
        <w:softHyphen/>
        <w:t xml:space="preserve">комка», </w:t>
      </w:r>
      <w:r w:rsidRPr="005C63F4">
        <w:rPr>
          <w:rStyle w:val="2b"/>
          <w:rFonts w:ascii="Times New Roman" w:hAnsi="Times New Roman" w:cs="Times New Roman"/>
          <w:color w:val="auto"/>
          <w:sz w:val="24"/>
          <w:szCs w:val="24"/>
        </w:rPr>
        <w:t>«Россия»,</w:t>
      </w:r>
      <w:r w:rsidRPr="005C63F4">
        <w:rPr>
          <w:rStyle w:val="2a"/>
          <w:rFonts w:ascii="Times New Roman" w:hAnsi="Times New Roman" w:cs="Times New Roman"/>
          <w:color w:val="auto"/>
          <w:sz w:val="24"/>
          <w:szCs w:val="24"/>
        </w:rPr>
        <w:t xml:space="preserve"> «В ресторане», «Ночь, улица, фонарь, аптека...», </w:t>
      </w:r>
      <w:r w:rsidRPr="005C63F4">
        <w:rPr>
          <w:rStyle w:val="2b"/>
          <w:rFonts w:ascii="Times New Roman" w:hAnsi="Times New Roman" w:cs="Times New Roman"/>
          <w:color w:val="auto"/>
          <w:sz w:val="24"/>
          <w:szCs w:val="24"/>
        </w:rPr>
        <w:t>«На железной дороге», «Река раскинулась. Течет.».</w:t>
      </w:r>
      <w:r w:rsidRPr="005C63F4">
        <w:rPr>
          <w:rStyle w:val="2a"/>
          <w:rFonts w:ascii="Times New Roman" w:hAnsi="Times New Roman" w:cs="Times New Roman"/>
          <w:color w:val="auto"/>
          <w:sz w:val="24"/>
          <w:szCs w:val="24"/>
        </w:rPr>
        <w:t xml:space="preserve"> Поэма «Двенадцать» (обзор с чтением фраг</w:t>
      </w:r>
      <w:r w:rsidRPr="005C63F4">
        <w:rPr>
          <w:rStyle w:val="2a"/>
          <w:rFonts w:ascii="Times New Roman" w:hAnsi="Times New Roman" w:cs="Times New Roman"/>
          <w:color w:val="auto"/>
          <w:sz w:val="24"/>
          <w:szCs w:val="24"/>
        </w:rPr>
        <w:softHyphen/>
        <w:t>ментов).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Стихотворения: </w:t>
      </w:r>
      <w:r w:rsidRPr="005C63F4">
        <w:rPr>
          <w:rStyle w:val="2b"/>
          <w:rFonts w:ascii="Times New Roman" w:hAnsi="Times New Roman" w:cs="Times New Roman"/>
          <w:color w:val="auto"/>
          <w:sz w:val="24"/>
          <w:szCs w:val="24"/>
        </w:rPr>
        <w:t>«Коршун», «О, я хочу безумно жить</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цикл</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Кармен</w:t>
      </w:r>
      <w:r w:rsidRPr="005C63F4">
        <w:rPr>
          <w:rStyle w:val="2a"/>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о художественной образности (образ- символ). Развитие понятия о поэме.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Картины В. М. Васнецова, М. А. Врубеля, К. А. Сомова (по выбору учителя). Фортепианные концерты С. В.Рахманинова.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w:t>
      </w:r>
      <w:r w:rsidRPr="005C63F4">
        <w:rPr>
          <w:rStyle w:val="2b"/>
          <w:rFonts w:ascii="Times New Roman" w:hAnsi="Times New Roman" w:cs="Times New Roman"/>
          <w:color w:val="auto"/>
          <w:sz w:val="24"/>
          <w:szCs w:val="24"/>
        </w:rPr>
        <w:t>Тема революции в творчестве А.Блока».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Два-три стихотворения А. А. Блока (по выбору студентов).</w:t>
      </w:r>
    </w:p>
    <w:p w:rsidR="00F42590" w:rsidRPr="005C63F4" w:rsidRDefault="00F42590" w:rsidP="005A523D">
      <w:pPr>
        <w:keepNext/>
        <w:keepLines/>
        <w:spacing w:after="0"/>
        <w:ind w:right="20"/>
        <w:rPr>
          <w:rFonts w:ascii="Times New Roman" w:hAnsi="Times New Roman"/>
          <w:sz w:val="24"/>
          <w:szCs w:val="24"/>
        </w:rPr>
      </w:pPr>
      <w:bookmarkStart w:id="67" w:name="bookmark58"/>
      <w:r w:rsidRPr="005C63F4">
        <w:rPr>
          <w:rStyle w:val="35"/>
          <w:rFonts w:ascii="Times New Roman" w:hAnsi="Times New Roman" w:cs="Times New Roman"/>
          <w:color w:val="auto"/>
          <w:sz w:val="24"/>
          <w:szCs w:val="24"/>
        </w:rPr>
        <w:t>Особенности развития литературы 1920-х годов</w:t>
      </w:r>
      <w:bookmarkEnd w:id="67"/>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w:t>
      </w:r>
      <w:r w:rsidRPr="005C63F4">
        <w:rPr>
          <w:rStyle w:val="2a"/>
          <w:rFonts w:ascii="Times New Roman" w:hAnsi="Times New Roman" w:cs="Times New Roman"/>
          <w:color w:val="auto"/>
          <w:sz w:val="24"/>
          <w:szCs w:val="24"/>
        </w:rPr>
        <w:softHyphen/>
        <w:t>визм; «На посту», «Красная новь», «Новый мир» и др.). Политика партии в области литературы в 1920-е годы.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Тема России и революции в творчестве поэтов разных поколений и мировоззре</w:t>
      </w:r>
      <w:r w:rsidRPr="005C63F4">
        <w:rPr>
          <w:rStyle w:val="2a"/>
          <w:rFonts w:ascii="Times New Roman" w:hAnsi="Times New Roman" w:cs="Times New Roman"/>
          <w:color w:val="auto"/>
          <w:sz w:val="24"/>
          <w:szCs w:val="24"/>
        </w:rPr>
        <w:softHyphen/>
        <w:t>ний (А.Блок, А.Белый, М.Волошин, А.Ахматова, М.Цветаева, О.Мандельштам,</w:t>
      </w:r>
    </w:p>
    <w:p w:rsidR="00F42590" w:rsidRPr="005C63F4" w:rsidRDefault="00F42590" w:rsidP="005A523D">
      <w:pPr>
        <w:spacing w:after="0"/>
        <w:jc w:val="right"/>
        <w:rPr>
          <w:rFonts w:ascii="Times New Roman" w:hAnsi="Times New Roman"/>
          <w:sz w:val="24"/>
          <w:szCs w:val="24"/>
        </w:rPr>
      </w:pPr>
      <w:r w:rsidRPr="005C63F4">
        <w:rPr>
          <w:rStyle w:val="2a"/>
          <w:rFonts w:ascii="Times New Roman" w:hAnsi="Times New Roman" w:cs="Times New Roman"/>
          <w:color w:val="auto"/>
          <w:sz w:val="24"/>
          <w:szCs w:val="24"/>
        </w:rPr>
        <w:t>В.Ходасевич, В.Луговской, Н.Тихонов, Э. Багрицкий, М. Светлов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Эксперименты со словом в поисках поэтического языка новой эпохи (В. Хлебников, А. Крученых, поэты-обериуты).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Единство и многообразие русской литературы («Серапионовы братья», «Кузница»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Разнообразие идейно-художественных позиций советских писателей в освещении темы революции и Гражданской войны.</w:t>
      </w:r>
    </w:p>
    <w:p w:rsidR="00F42590" w:rsidRPr="005C63F4" w:rsidRDefault="00F42590" w:rsidP="005A523D">
      <w:pPr>
        <w:keepNext/>
        <w:keepLines/>
        <w:spacing w:after="0"/>
        <w:rPr>
          <w:rFonts w:ascii="Times New Roman" w:hAnsi="Times New Roman"/>
          <w:sz w:val="24"/>
          <w:szCs w:val="24"/>
        </w:rPr>
      </w:pPr>
      <w:bookmarkStart w:id="68" w:name="bookmark59"/>
      <w:r w:rsidRPr="005C63F4">
        <w:rPr>
          <w:rStyle w:val="45"/>
          <w:rFonts w:ascii="Times New Roman" w:hAnsi="Times New Roman" w:cs="Times New Roman"/>
          <w:i w:val="0"/>
          <w:iCs w:val="0"/>
          <w:color w:val="auto"/>
          <w:sz w:val="24"/>
          <w:szCs w:val="24"/>
        </w:rPr>
        <w:t>Владимир Владимирович Маяковский (1893</w:t>
      </w:r>
      <w:r w:rsidRPr="005C63F4">
        <w:rPr>
          <w:rStyle w:val="44pt"/>
          <w:rFonts w:ascii="Times New Roman" w:hAnsi="Times New Roman" w:cs="Times New Roman"/>
          <w:color w:val="auto"/>
          <w:sz w:val="24"/>
          <w:szCs w:val="24"/>
        </w:rPr>
        <w:t>—</w:t>
      </w:r>
      <w:r w:rsidRPr="005C63F4">
        <w:rPr>
          <w:rStyle w:val="45"/>
          <w:rFonts w:ascii="Times New Roman" w:hAnsi="Times New Roman" w:cs="Times New Roman"/>
          <w:i w:val="0"/>
          <w:iCs w:val="0"/>
          <w:color w:val="auto"/>
          <w:sz w:val="24"/>
          <w:szCs w:val="24"/>
        </w:rPr>
        <w:t>1930)</w:t>
      </w:r>
      <w:bookmarkEnd w:id="68"/>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w:t>
      </w:r>
      <w:r w:rsidRPr="005C63F4">
        <w:rPr>
          <w:rStyle w:val="2a"/>
          <w:rFonts w:ascii="Times New Roman" w:hAnsi="Times New Roman" w:cs="Times New Roman"/>
          <w:color w:val="auto"/>
          <w:sz w:val="24"/>
          <w:szCs w:val="24"/>
        </w:rPr>
        <w:softHyphen/>
        <w:t xml:space="preserve">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w:t>
      </w:r>
      <w:r w:rsidRPr="005C63F4">
        <w:rPr>
          <w:rStyle w:val="2b"/>
          <w:rFonts w:ascii="Times New Roman" w:hAnsi="Times New Roman" w:cs="Times New Roman"/>
          <w:color w:val="auto"/>
          <w:sz w:val="24"/>
          <w:szCs w:val="24"/>
        </w:rPr>
        <w:t>Поэма «Во весь голос».</w:t>
      </w:r>
      <w:r w:rsidRPr="005C63F4">
        <w:rPr>
          <w:rStyle w:val="2a"/>
          <w:rFonts w:ascii="Times New Roman" w:hAnsi="Times New Roman" w:cs="Times New Roman"/>
          <w:color w:val="auto"/>
          <w:sz w:val="24"/>
          <w:szCs w:val="24"/>
        </w:rPr>
        <w:t xml:space="preserve"> Тема поэта и поэзии. Новаторство поэзии Маяковского. Образ поэта-гражданина.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Для чтения и изучения. Стихотворения: «А вы могли бы?», «Нате!», «Послушай</w:t>
      </w:r>
      <w:r w:rsidRPr="005C63F4">
        <w:rPr>
          <w:rStyle w:val="2a"/>
          <w:rFonts w:ascii="Times New Roman" w:hAnsi="Times New Roman" w:cs="Times New Roman"/>
          <w:color w:val="auto"/>
          <w:sz w:val="24"/>
          <w:szCs w:val="24"/>
        </w:rPr>
        <w:softHyphen/>
        <w:t>те!», «Скрипка и немножко нервно...», «Письмо товарищу Кострову из Парижа о сущ</w:t>
      </w:r>
      <w:r w:rsidRPr="005C63F4">
        <w:rPr>
          <w:rStyle w:val="2a"/>
          <w:rFonts w:ascii="Times New Roman" w:hAnsi="Times New Roman" w:cs="Times New Roman"/>
          <w:color w:val="auto"/>
          <w:sz w:val="24"/>
          <w:szCs w:val="24"/>
        </w:rPr>
        <w:softHyphen/>
        <w:t xml:space="preserve">ности любви», «Прозаседавшиеся», «Флейта-позвоночник», «Лиличка!», «Люблю», </w:t>
      </w:r>
      <w:r w:rsidRPr="005C63F4">
        <w:rPr>
          <w:rStyle w:val="2b"/>
          <w:rFonts w:ascii="Times New Roman" w:hAnsi="Times New Roman" w:cs="Times New Roman"/>
          <w:color w:val="auto"/>
          <w:sz w:val="24"/>
          <w:szCs w:val="24"/>
        </w:rPr>
        <w:t>«Письмо Татьяне Яковлевой».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Стихотворения: «Юбилейное», «Про это», «Разговор с фининспектором о поэзии». </w:t>
      </w:r>
      <w:r w:rsidRPr="005C63F4">
        <w:rPr>
          <w:rStyle w:val="2b"/>
          <w:rFonts w:ascii="Times New Roman" w:hAnsi="Times New Roman" w:cs="Times New Roman"/>
          <w:color w:val="auto"/>
          <w:sz w:val="24"/>
          <w:szCs w:val="24"/>
        </w:rPr>
        <w:t>Вступление к поэме «Во весь голос», поэма «Облако в штанах». Пьесы «Клоп», «Баня»</w:t>
      </w:r>
      <w:r w:rsidRPr="005C63F4">
        <w:rPr>
          <w:rStyle w:val="2a"/>
          <w:rFonts w:ascii="Times New Roman" w:hAnsi="Times New Roman" w:cs="Times New Roman"/>
          <w:color w:val="auto"/>
          <w:sz w:val="24"/>
          <w:szCs w:val="24"/>
        </w:rPr>
        <w:t xml:space="preserve">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Тема поэта и поэзии в русской литературе (А.С. Пушкин. «Раз</w:t>
      </w:r>
      <w:r w:rsidRPr="005C63F4">
        <w:rPr>
          <w:rStyle w:val="2a"/>
          <w:rFonts w:ascii="Times New Roman" w:hAnsi="Times New Roman" w:cs="Times New Roman"/>
          <w:color w:val="auto"/>
          <w:sz w:val="24"/>
          <w:szCs w:val="24"/>
        </w:rPr>
        <w:softHyphen/>
        <w:t>говор книгопродавца с поэтом», «Поэт», «Пророк»; М. Ю. Лермонтов. «Поэт», Н. А. Некрасов. «Поэт и гражданин»).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Традиции и новаторство в литературе. Новая система стихо</w:t>
      </w:r>
      <w:r w:rsidRPr="005C63F4">
        <w:rPr>
          <w:rStyle w:val="2a"/>
          <w:rFonts w:ascii="Times New Roman" w:hAnsi="Times New Roman" w:cs="Times New Roman"/>
          <w:color w:val="auto"/>
          <w:sz w:val="24"/>
          <w:szCs w:val="24"/>
        </w:rPr>
        <w:softHyphen/>
        <w:t>сложения. Тоническое стихосложение.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Абстрактный автопортрет В. Маяковского 1918 года, рисунки В.В.Маяковского, плакаты Д.Моора.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реферата (доклада, сообщения): «Музыка революции в творчестве В.В.Маяковского»; </w:t>
      </w:r>
      <w:r w:rsidRPr="005C63F4">
        <w:rPr>
          <w:rStyle w:val="2b"/>
          <w:rFonts w:ascii="Times New Roman" w:hAnsi="Times New Roman" w:cs="Times New Roman"/>
          <w:color w:val="auto"/>
          <w:sz w:val="24"/>
          <w:szCs w:val="24"/>
        </w:rPr>
        <w:t>«Сатира в произведениях В. В.Маяковского»; подготовка сценария литературного вечера «В. В. Маяковский и поэты золотого века</w:t>
      </w:r>
      <w:r w:rsidRPr="005C63F4">
        <w:rPr>
          <w:rStyle w:val="2a"/>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Два-три стихотворения (по выбору студентов).</w:t>
      </w:r>
    </w:p>
    <w:p w:rsidR="00F42590" w:rsidRPr="005C63F4" w:rsidRDefault="00F42590" w:rsidP="005A523D">
      <w:pPr>
        <w:keepNext/>
        <w:keepLines/>
        <w:spacing w:after="0"/>
        <w:rPr>
          <w:rFonts w:ascii="Times New Roman" w:hAnsi="Times New Roman"/>
          <w:sz w:val="24"/>
          <w:szCs w:val="24"/>
        </w:rPr>
      </w:pPr>
      <w:bookmarkStart w:id="69" w:name="bookmark60"/>
      <w:r w:rsidRPr="005C63F4">
        <w:rPr>
          <w:rStyle w:val="45"/>
          <w:rFonts w:ascii="Times New Roman" w:hAnsi="Times New Roman" w:cs="Times New Roman"/>
          <w:i w:val="0"/>
          <w:iCs w:val="0"/>
          <w:color w:val="auto"/>
          <w:sz w:val="24"/>
          <w:szCs w:val="24"/>
        </w:rPr>
        <w:t>Сергей Александрович Есенин (1895—1925)</w:t>
      </w:r>
      <w:bookmarkEnd w:id="69"/>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5C63F4">
        <w:rPr>
          <w:rStyle w:val="2b"/>
          <w:rFonts w:ascii="Times New Roman" w:hAnsi="Times New Roman" w:cs="Times New Roman"/>
          <w:color w:val="auto"/>
          <w:sz w:val="24"/>
          <w:szCs w:val="24"/>
        </w:rPr>
        <w:t>Поэма «Анна Снегина»</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поэма о судьбе человека и Родины. Лирическое и эпическое в поэме.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Стихотворения: «Гой ты, Русь моя родная!», «Письмо матери», «Не бродить, не мять в кустах багряных.», «Спит ковыль. Равнина до</w:t>
      </w:r>
      <w:r w:rsidRPr="005C63F4">
        <w:rPr>
          <w:rStyle w:val="2a"/>
          <w:rFonts w:ascii="Times New Roman" w:hAnsi="Times New Roman" w:cs="Times New Roman"/>
          <w:color w:val="auto"/>
          <w:sz w:val="24"/>
          <w:szCs w:val="24"/>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Для чтения и обсуждения. Стихотворения: «Русь», «Сорокоуст», «</w:t>
      </w:r>
      <w:r w:rsidRPr="005C63F4">
        <w:rPr>
          <w:rStyle w:val="53"/>
          <w:rFonts w:ascii="Times New Roman" w:hAnsi="Times New Roman" w:cs="Times New Roman"/>
          <w:i w:val="0"/>
          <w:iCs w:val="0"/>
          <w:color w:val="auto"/>
          <w:sz w:val="24"/>
          <w:szCs w:val="24"/>
        </w:rPr>
        <w:t>Мы теперь уходим понемногу...</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«Русь Советская». Поэма «Анна Снегина».</w:t>
      </w:r>
    </w:p>
    <w:p w:rsidR="00F42590" w:rsidRPr="005C63F4" w:rsidRDefault="00F42590" w:rsidP="005A523D">
      <w:pPr>
        <w:spacing w:after="0"/>
        <w:jc w:val="right"/>
        <w:rPr>
          <w:rFonts w:ascii="Times New Roman" w:hAnsi="Times New Roman"/>
          <w:sz w:val="24"/>
          <w:szCs w:val="24"/>
        </w:rPr>
      </w:pPr>
      <w:r w:rsidRPr="005C63F4">
        <w:rPr>
          <w:rStyle w:val="2a"/>
          <w:rFonts w:ascii="Times New Roman" w:hAnsi="Times New Roman" w:cs="Times New Roman"/>
          <w:color w:val="auto"/>
          <w:sz w:val="24"/>
          <w:szCs w:val="24"/>
        </w:rPr>
        <w:t>Повторение. Традиции пейзажной лирики в творчестве Ф. И. Тютчева и</w:t>
      </w:r>
    </w:p>
    <w:p w:rsidR="00F42590" w:rsidRPr="005C63F4" w:rsidRDefault="00F42590" w:rsidP="005A523D">
      <w:pPr>
        <w:tabs>
          <w:tab w:val="left" w:pos="366"/>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w:t>
      </w:r>
      <w:r w:rsidRPr="005C63F4">
        <w:rPr>
          <w:rFonts w:ascii="Times New Roman" w:hAnsi="Times New Roman"/>
          <w:sz w:val="24"/>
          <w:szCs w:val="24"/>
        </w:rPr>
        <w:tab/>
      </w:r>
      <w:r w:rsidRPr="005C63F4">
        <w:rPr>
          <w:rStyle w:val="2a"/>
          <w:rFonts w:ascii="Times New Roman" w:hAnsi="Times New Roman" w:cs="Times New Roman"/>
          <w:color w:val="auto"/>
          <w:sz w:val="24"/>
          <w:szCs w:val="24"/>
        </w:rPr>
        <w:t>А. Фета.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о поэтических средствах художественной выразительности.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Фотографии С.Есенина. Заочная экскурсия по есенинским местам: Константиново — Москва. Песни, романсы на стихи С.Есенина.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доклада: «Я б навеки пошел за тобой...»; «Тема любви в творчестве С.А.Есенина»; </w:t>
      </w:r>
      <w:r w:rsidRPr="005C63F4">
        <w:rPr>
          <w:rStyle w:val="2b"/>
          <w:rFonts w:ascii="Times New Roman" w:hAnsi="Times New Roman" w:cs="Times New Roman"/>
          <w:color w:val="auto"/>
          <w:sz w:val="24"/>
          <w:szCs w:val="24"/>
        </w:rPr>
        <w:t>«Тема Родины в творчестве</w:t>
      </w:r>
    </w:p>
    <w:p w:rsidR="00F42590" w:rsidRPr="005C63F4" w:rsidRDefault="00F42590" w:rsidP="005A523D">
      <w:pPr>
        <w:tabs>
          <w:tab w:val="left" w:pos="332"/>
        </w:tabs>
        <w:spacing w:after="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С.</w:t>
      </w:r>
      <w:r w:rsidRPr="005C63F4">
        <w:rPr>
          <w:rFonts w:ascii="Times New Roman" w:hAnsi="Times New Roman"/>
          <w:sz w:val="24"/>
          <w:szCs w:val="24"/>
        </w:rPr>
        <w:tab/>
      </w:r>
      <w:r w:rsidRPr="005C63F4">
        <w:rPr>
          <w:rStyle w:val="53"/>
          <w:rFonts w:ascii="Times New Roman" w:hAnsi="Times New Roman" w:cs="Times New Roman"/>
          <w:i w:val="0"/>
          <w:iCs w:val="0"/>
          <w:color w:val="auto"/>
          <w:sz w:val="24"/>
          <w:szCs w:val="24"/>
        </w:rPr>
        <w:t>А.Есенина и А. А.Блока».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Два-три стихотворения (по выбору студентов).</w:t>
      </w:r>
    </w:p>
    <w:p w:rsidR="00F42590" w:rsidRPr="005C63F4" w:rsidRDefault="00F42590" w:rsidP="005A523D">
      <w:pPr>
        <w:keepNext/>
        <w:keepLines/>
        <w:spacing w:after="0"/>
        <w:rPr>
          <w:rFonts w:ascii="Times New Roman" w:hAnsi="Times New Roman"/>
          <w:sz w:val="24"/>
          <w:szCs w:val="24"/>
        </w:rPr>
      </w:pPr>
      <w:bookmarkStart w:id="70" w:name="bookmark61"/>
      <w:r w:rsidRPr="005C63F4">
        <w:rPr>
          <w:rStyle w:val="45"/>
          <w:rFonts w:ascii="Times New Roman" w:hAnsi="Times New Roman" w:cs="Times New Roman"/>
          <w:i w:val="0"/>
          <w:iCs w:val="0"/>
          <w:color w:val="auto"/>
          <w:sz w:val="24"/>
          <w:szCs w:val="24"/>
        </w:rPr>
        <w:t>Александр Александрович Фадеев (1901—1956)</w:t>
      </w:r>
      <w:bookmarkEnd w:id="70"/>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(с обобщением ранее изученного).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Роман «Разгром». Гуманистическая направленность романа. Долг и преданность идее. Проблема человека и революции. Новаторский характер романа. Психоло</w:t>
      </w:r>
      <w:r w:rsidRPr="005C63F4">
        <w:rPr>
          <w:rStyle w:val="2a"/>
          <w:rFonts w:ascii="Times New Roman" w:hAnsi="Times New Roman" w:cs="Times New Roman"/>
          <w:color w:val="auto"/>
          <w:sz w:val="24"/>
          <w:szCs w:val="24"/>
        </w:rPr>
        <w:softHyphen/>
        <w:t>гическая глубина изображения характеров. Революционная романтика. Полемика вокруг романа.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Роман «Разгром».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Проблема положительного героя в литературе.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доклада: «А. А. Фадеев в жизни и творчестве», </w:t>
      </w:r>
      <w:r w:rsidRPr="005C63F4">
        <w:rPr>
          <w:rStyle w:val="2b"/>
          <w:rFonts w:ascii="Times New Roman" w:hAnsi="Times New Roman" w:cs="Times New Roman"/>
          <w:color w:val="auto"/>
          <w:sz w:val="24"/>
          <w:szCs w:val="24"/>
        </w:rPr>
        <w:t>«Взгляды А. А. Фадеева на литературу», «Революция в творчестве А. А. Фадеева».</w:t>
      </w:r>
    </w:p>
    <w:p w:rsidR="00F42590" w:rsidRPr="005C63F4" w:rsidRDefault="00F42590" w:rsidP="005A523D">
      <w:pPr>
        <w:keepNext/>
        <w:keepLines/>
        <w:spacing w:after="0"/>
        <w:rPr>
          <w:rFonts w:ascii="Times New Roman" w:hAnsi="Times New Roman"/>
          <w:sz w:val="24"/>
          <w:szCs w:val="24"/>
        </w:rPr>
      </w:pPr>
      <w:bookmarkStart w:id="71" w:name="bookmark62"/>
      <w:r w:rsidRPr="005C63F4">
        <w:rPr>
          <w:rStyle w:val="35"/>
          <w:rFonts w:ascii="Times New Roman" w:hAnsi="Times New Roman" w:cs="Times New Roman"/>
          <w:color w:val="auto"/>
          <w:sz w:val="24"/>
          <w:szCs w:val="24"/>
        </w:rPr>
        <w:lastRenderedPageBreak/>
        <w:t>Особенности развития литературы 1930 — начала 1940-х годов</w:t>
      </w:r>
      <w:bookmarkEnd w:id="71"/>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Становление новой культуры в 1930-е годы. Поворот к патриотизму в середине 1930-х годов (в культуре, искусстве и литературе). Первый съезд советских писате</w:t>
      </w:r>
      <w:r w:rsidRPr="005C63F4">
        <w:rPr>
          <w:rStyle w:val="2a"/>
          <w:rFonts w:ascii="Times New Roman" w:hAnsi="Times New Roman" w:cs="Times New Roman"/>
          <w:color w:val="auto"/>
          <w:sz w:val="24"/>
          <w:szCs w:val="24"/>
        </w:rPr>
        <w:softHyphen/>
        <w:t>лей и его значение. Социалистический реализм как новый художественный метод. Противоречия в его развитии и воплощении.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Отражение индустриализации и коллективизации; поэтизация социалистиче</w:t>
      </w:r>
      <w:r w:rsidRPr="005C63F4">
        <w:rPr>
          <w:rStyle w:val="2a"/>
          <w:rFonts w:ascii="Times New Roman" w:hAnsi="Times New Roman" w:cs="Times New Roman"/>
          <w:color w:val="auto"/>
          <w:sz w:val="24"/>
          <w:szCs w:val="24"/>
        </w:rPr>
        <w:softHyphen/>
        <w:t>ского идеала в творчестве Н. Островского, Л. Леонова, В. Катаева, М. Шолохова, Ф.Гладкова, М.Шагинян, Вс.Вишневского, Н.Погодина, Э.Багрицкого, М.Светлова,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В.Луговского, Н.Тихонова, П.Васильева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Историческая тема в творчестве А.Толстого, Ю.Тынянова, А.Чапыгина.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Сатирическое обличение нового быта (М. Зощенко, И. Ильф и Е. Петров, М. Бул</w:t>
      </w:r>
      <w:r w:rsidRPr="005C63F4">
        <w:rPr>
          <w:rStyle w:val="2a"/>
          <w:rFonts w:ascii="Times New Roman" w:hAnsi="Times New Roman" w:cs="Times New Roman"/>
          <w:color w:val="auto"/>
          <w:sz w:val="24"/>
          <w:szCs w:val="24"/>
        </w:rPr>
        <w:softHyphen/>
        <w:t>гаков).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Развитие драматургии в 1930-е годы.</w:t>
      </w:r>
    </w:p>
    <w:p w:rsidR="00F42590" w:rsidRPr="005C63F4" w:rsidRDefault="00F42590" w:rsidP="005A523D">
      <w:pPr>
        <w:keepNext/>
        <w:keepLines/>
        <w:spacing w:after="0"/>
        <w:rPr>
          <w:rFonts w:ascii="Times New Roman" w:hAnsi="Times New Roman"/>
          <w:sz w:val="24"/>
          <w:szCs w:val="24"/>
        </w:rPr>
      </w:pPr>
      <w:bookmarkStart w:id="72" w:name="bookmark63"/>
      <w:r w:rsidRPr="005C63F4">
        <w:rPr>
          <w:rStyle w:val="45"/>
          <w:rFonts w:ascii="Times New Roman" w:hAnsi="Times New Roman" w:cs="Times New Roman"/>
          <w:i w:val="0"/>
          <w:iCs w:val="0"/>
          <w:color w:val="auto"/>
          <w:sz w:val="24"/>
          <w:szCs w:val="24"/>
        </w:rPr>
        <w:t>Марина Ивановна Цветаева (1892—1941)</w:t>
      </w:r>
      <w:bookmarkEnd w:id="72"/>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w:t>
      </w:r>
      <w:r w:rsidRPr="005C63F4">
        <w:rPr>
          <w:rStyle w:val="2b"/>
          <w:rFonts w:ascii="Times New Roman" w:hAnsi="Times New Roman" w:cs="Times New Roman"/>
          <w:color w:val="auto"/>
          <w:sz w:val="24"/>
          <w:szCs w:val="24"/>
        </w:rPr>
        <w:t>«Есть счастливцы и есть счастли</w:t>
      </w:r>
      <w:r w:rsidRPr="005C63F4">
        <w:rPr>
          <w:rStyle w:val="2b"/>
          <w:rFonts w:ascii="Times New Roman" w:hAnsi="Times New Roman" w:cs="Times New Roman"/>
          <w:color w:val="auto"/>
          <w:sz w:val="24"/>
          <w:szCs w:val="24"/>
        </w:rPr>
        <w:softHyphen/>
        <w:t>вицы...», «Хвала богатым».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Стихотворения: «Стихи растут как звезды и как розы.», «Я счастлива жить образцово и просто.», «Плач матери по новобранцу», </w:t>
      </w:r>
      <w:r w:rsidRPr="005C63F4">
        <w:rPr>
          <w:rStyle w:val="2b"/>
          <w:rFonts w:ascii="Times New Roman" w:hAnsi="Times New Roman" w:cs="Times New Roman"/>
          <w:color w:val="auto"/>
          <w:sz w:val="24"/>
          <w:szCs w:val="24"/>
        </w:rPr>
        <w:t>«Стихи к Блоку», «Стихи о Москве», «Лебединый стан», эссе</w:t>
      </w:r>
      <w:r w:rsidRPr="005C63F4">
        <w:rPr>
          <w:rStyle w:val="2a"/>
          <w:rFonts w:ascii="Times New Roman" w:hAnsi="Times New Roman" w:cs="Times New Roman"/>
          <w:color w:val="auto"/>
          <w:sz w:val="24"/>
          <w:szCs w:val="24"/>
        </w:rPr>
        <w:t xml:space="preserve"> (одно по выбору студентов).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Зарубежная литература. Р. М. </w:t>
      </w:r>
      <w:r w:rsidRPr="005C63F4">
        <w:rPr>
          <w:rStyle w:val="2b"/>
          <w:rFonts w:ascii="Times New Roman" w:hAnsi="Times New Roman" w:cs="Times New Roman"/>
          <w:color w:val="auto"/>
          <w:sz w:val="24"/>
          <w:szCs w:val="24"/>
        </w:rPr>
        <w:t>Рильке, стихотворения</w:t>
      </w:r>
      <w:r w:rsidRPr="005C63F4">
        <w:rPr>
          <w:rStyle w:val="2a"/>
          <w:rFonts w:ascii="Times New Roman" w:hAnsi="Times New Roman" w:cs="Times New Roman"/>
          <w:color w:val="auto"/>
          <w:sz w:val="24"/>
          <w:szCs w:val="24"/>
        </w:rPr>
        <w:t xml:space="preserve"> (по выбору преподавате</w:t>
      </w:r>
      <w:r w:rsidRPr="005C63F4">
        <w:rPr>
          <w:rStyle w:val="2a"/>
          <w:rFonts w:ascii="Times New Roman" w:hAnsi="Times New Roman" w:cs="Times New Roman"/>
          <w:color w:val="auto"/>
          <w:sz w:val="24"/>
          <w:szCs w:val="24"/>
        </w:rPr>
        <w:softHyphen/>
        <w:t>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Тема поэта и поэзии в русской литературе XIX — XX веков. Образ Москвы в творчестве русских поэтов (А. С. Пушкин, М. Ю. Лермонтов, С. А. Есенин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о средствах поэтической выразительно</w:t>
      </w:r>
      <w:r w:rsidRPr="005C63F4">
        <w:rPr>
          <w:rStyle w:val="2a"/>
          <w:rFonts w:ascii="Times New Roman" w:hAnsi="Times New Roman" w:cs="Times New Roman"/>
          <w:color w:val="auto"/>
          <w:sz w:val="24"/>
          <w:szCs w:val="24"/>
        </w:rPr>
        <w:softHyphen/>
        <w:t>сти.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Исследование и подготовка реферата (сообщения, до</w:t>
      </w:r>
      <w:r w:rsidRPr="005C63F4">
        <w:rPr>
          <w:rStyle w:val="2a"/>
          <w:rFonts w:ascii="Times New Roman" w:hAnsi="Times New Roman" w:cs="Times New Roman"/>
          <w:color w:val="auto"/>
          <w:sz w:val="24"/>
          <w:szCs w:val="24"/>
        </w:rPr>
        <w:softHyphen/>
        <w:t xml:space="preserve">клада): «М.И. Цветаева в воспоминаниях современников», «М. </w:t>
      </w:r>
      <w:r w:rsidRPr="005C63F4">
        <w:rPr>
          <w:rStyle w:val="2b"/>
          <w:rFonts w:ascii="Times New Roman" w:hAnsi="Times New Roman" w:cs="Times New Roman"/>
          <w:color w:val="auto"/>
          <w:sz w:val="24"/>
          <w:szCs w:val="24"/>
        </w:rPr>
        <w:t>Цветаева, Б.Пастернак, Р.М.Рильке: диалог поэтов»,</w:t>
      </w:r>
      <w:r w:rsidRPr="005C63F4">
        <w:rPr>
          <w:rStyle w:val="2a"/>
          <w:rFonts w:ascii="Times New Roman" w:hAnsi="Times New Roman" w:cs="Times New Roman"/>
          <w:color w:val="auto"/>
          <w:sz w:val="24"/>
          <w:szCs w:val="24"/>
        </w:rPr>
        <w:t xml:space="preserve"> «М.</w:t>
      </w:r>
      <w:r w:rsidRPr="005C63F4">
        <w:rPr>
          <w:rStyle w:val="2b"/>
          <w:rFonts w:ascii="Times New Roman" w:hAnsi="Times New Roman" w:cs="Times New Roman"/>
          <w:color w:val="auto"/>
          <w:sz w:val="24"/>
          <w:szCs w:val="24"/>
        </w:rPr>
        <w:t xml:space="preserve">И.Цветаева и А.А.Ахматова», </w:t>
      </w:r>
      <w:r w:rsidRPr="005C63F4">
        <w:rPr>
          <w:rStyle w:val="2a"/>
          <w:rFonts w:ascii="Times New Roman" w:hAnsi="Times New Roman" w:cs="Times New Roman"/>
          <w:color w:val="auto"/>
          <w:sz w:val="24"/>
          <w:szCs w:val="24"/>
        </w:rPr>
        <w:t xml:space="preserve">«М. И. </w:t>
      </w:r>
      <w:r w:rsidRPr="005C63F4">
        <w:rPr>
          <w:rStyle w:val="2b"/>
          <w:rFonts w:ascii="Times New Roman" w:hAnsi="Times New Roman" w:cs="Times New Roman"/>
          <w:color w:val="auto"/>
          <w:sz w:val="24"/>
          <w:szCs w:val="24"/>
        </w:rPr>
        <w:t>Цветаева</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драматург».</w:t>
      </w:r>
    </w:p>
    <w:p w:rsidR="00F42590" w:rsidRPr="005C63F4" w:rsidRDefault="00F42590" w:rsidP="005A523D">
      <w:pPr>
        <w:spacing w:after="0"/>
        <w:rPr>
          <w:rFonts w:ascii="Times New Roman" w:hAnsi="Times New Roman"/>
          <w:sz w:val="24"/>
          <w:szCs w:val="24"/>
        </w:rPr>
      </w:pPr>
      <w:r w:rsidRPr="005C63F4">
        <w:rPr>
          <w:rStyle w:val="2a"/>
          <w:rFonts w:ascii="Times New Roman" w:hAnsi="Times New Roman" w:cs="Times New Roman"/>
          <w:color w:val="auto"/>
          <w:sz w:val="24"/>
          <w:szCs w:val="24"/>
        </w:rPr>
        <w:t>Подготовка и проведение заочной экскурсии в один из музеев М.И. Цветаевой. Наизусть. Одно-два стихотворения (по выбору студентов).</w:t>
      </w:r>
    </w:p>
    <w:p w:rsidR="00F42590" w:rsidRPr="005C63F4" w:rsidRDefault="00F42590" w:rsidP="005A523D">
      <w:pPr>
        <w:keepNext/>
        <w:keepLines/>
        <w:spacing w:after="0"/>
        <w:ind w:right="20"/>
        <w:rPr>
          <w:rFonts w:ascii="Times New Roman" w:hAnsi="Times New Roman"/>
          <w:sz w:val="24"/>
          <w:szCs w:val="24"/>
        </w:rPr>
      </w:pPr>
      <w:bookmarkStart w:id="73" w:name="bookmark64"/>
      <w:r w:rsidRPr="005C63F4">
        <w:rPr>
          <w:rStyle w:val="45"/>
          <w:rFonts w:ascii="Times New Roman" w:hAnsi="Times New Roman" w:cs="Times New Roman"/>
          <w:i w:val="0"/>
          <w:iCs w:val="0"/>
          <w:color w:val="auto"/>
          <w:sz w:val="24"/>
          <w:szCs w:val="24"/>
        </w:rPr>
        <w:t>Осип Эмильевич Мандельштам (1891—1938)</w:t>
      </w:r>
      <w:bookmarkEnd w:id="73"/>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О.Э. Мандельштама. Идейно-тематические и художе</w:t>
      </w:r>
      <w:r w:rsidRPr="005C63F4">
        <w:rPr>
          <w:rStyle w:val="2a"/>
          <w:rFonts w:ascii="Times New Roman" w:hAnsi="Times New Roman" w:cs="Times New Roman"/>
          <w:color w:val="auto"/>
          <w:sz w:val="24"/>
          <w:szCs w:val="24"/>
        </w:rPr>
        <w:softHyphen/>
        <w:t>ственные особенности поэзии О.Э.Мандельштама. Противостояние поэта «веку- волкодаву». Поиски духовных опор в искусстве и природе. Теория поэтического слова О. Мандельштама.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Стихотворения: </w:t>
      </w:r>
      <w:r w:rsidRPr="005C63F4">
        <w:rPr>
          <w:rStyle w:val="2a"/>
          <w:rFonts w:ascii="Times New Roman" w:hAnsi="Times New Roman" w:cs="Times New Roman"/>
          <w:color w:val="auto"/>
          <w:sz w:val="24"/>
          <w:szCs w:val="24"/>
          <w:lang w:eastAsia="en-US"/>
        </w:rPr>
        <w:t>«</w:t>
      </w:r>
      <w:r w:rsidRPr="005C63F4">
        <w:rPr>
          <w:rStyle w:val="2a"/>
          <w:rFonts w:ascii="Times New Roman" w:hAnsi="Times New Roman" w:cs="Times New Roman"/>
          <w:color w:val="auto"/>
          <w:sz w:val="24"/>
          <w:szCs w:val="24"/>
          <w:lang w:val="en-US" w:eastAsia="en-US"/>
        </w:rPr>
        <w:t>Selentium</w:t>
      </w:r>
      <w:r w:rsidRPr="005C63F4">
        <w:rPr>
          <w:rStyle w:val="2a"/>
          <w:rFonts w:ascii="Times New Roman" w:hAnsi="Times New Roman" w:cs="Times New Roman"/>
          <w:color w:val="auto"/>
          <w:sz w:val="24"/>
          <w:szCs w:val="24"/>
          <w:lang w:eastAsia="en-US"/>
        </w:rPr>
        <w:t>», «</w:t>
      </w:r>
      <w:r w:rsidRPr="005C63F4">
        <w:rPr>
          <w:rStyle w:val="2a"/>
          <w:rFonts w:ascii="Times New Roman" w:hAnsi="Times New Roman" w:cs="Times New Roman"/>
          <w:color w:val="auto"/>
          <w:sz w:val="24"/>
          <w:szCs w:val="24"/>
          <w:lang w:val="en-US" w:eastAsia="en-US"/>
        </w:rPr>
        <w:t>Notre</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lang w:val="en-US" w:eastAsia="en-US"/>
        </w:rPr>
        <w:t>Dame</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 xml:space="preserve">«Бессонница. Гомер. Тугие паруса...», «Ленинград» («Я вернулся в мой город, знакомый до слез...»), «За гремучую доблесть грядущих веков.», </w:t>
      </w:r>
      <w:r w:rsidRPr="005C63F4">
        <w:rPr>
          <w:rStyle w:val="2b"/>
          <w:rFonts w:ascii="Times New Roman" w:hAnsi="Times New Roman" w:cs="Times New Roman"/>
          <w:color w:val="auto"/>
          <w:sz w:val="24"/>
          <w:szCs w:val="24"/>
        </w:rPr>
        <w:t>«Квартира тиха, как бумага...», «Золо</w:t>
      </w:r>
      <w:r w:rsidRPr="005C63F4">
        <w:rPr>
          <w:rStyle w:val="2b"/>
          <w:rFonts w:ascii="Times New Roman" w:hAnsi="Times New Roman" w:cs="Times New Roman"/>
          <w:color w:val="auto"/>
          <w:sz w:val="24"/>
          <w:szCs w:val="24"/>
        </w:rPr>
        <w:softHyphen/>
        <w:t>тистого меда струя из бутылки текла</w:t>
      </w:r>
      <w:r w:rsidRPr="005C63F4">
        <w:rPr>
          <w:rStyle w:val="2a"/>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Для чтения и обсуждения. Стихотворения: «Мы живем под собою не чуя стра</w:t>
      </w:r>
      <w:r w:rsidRPr="005C63F4">
        <w:rPr>
          <w:rStyle w:val="54"/>
          <w:rFonts w:ascii="Times New Roman" w:hAnsi="Times New Roman" w:cs="Times New Roman"/>
          <w:color w:val="auto"/>
          <w:sz w:val="24"/>
          <w:szCs w:val="24"/>
        </w:rPr>
        <w:softHyphen/>
        <w:t xml:space="preserve">ны.», «Рим», </w:t>
      </w:r>
      <w:r w:rsidRPr="005C63F4">
        <w:rPr>
          <w:rStyle w:val="53"/>
          <w:rFonts w:ascii="Times New Roman" w:hAnsi="Times New Roman" w:cs="Times New Roman"/>
          <w:i w:val="0"/>
          <w:iCs w:val="0"/>
          <w:color w:val="auto"/>
          <w:sz w:val="24"/>
          <w:szCs w:val="24"/>
        </w:rPr>
        <w:t>«Европа», «Адмиралтейство», «Айа-София», «На площадь выбежав, свободен</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«Петербургские строфы», «Концерт на вокзале», «Природа</w:t>
      </w:r>
      <w:r w:rsidRPr="005C63F4">
        <w:rPr>
          <w:rStyle w:val="54"/>
          <w:rFonts w:ascii="Times New Roman" w:hAnsi="Times New Roman" w:cs="Times New Roman"/>
          <w:color w:val="auto"/>
          <w:sz w:val="24"/>
          <w:szCs w:val="24"/>
        </w:rPr>
        <w:t xml:space="preserve"> — </w:t>
      </w:r>
      <w:r w:rsidRPr="005C63F4">
        <w:rPr>
          <w:rStyle w:val="53"/>
          <w:rFonts w:ascii="Times New Roman" w:hAnsi="Times New Roman" w:cs="Times New Roman"/>
          <w:i w:val="0"/>
          <w:iCs w:val="0"/>
          <w:color w:val="auto"/>
          <w:sz w:val="24"/>
          <w:szCs w:val="24"/>
        </w:rPr>
        <w:t>тот же Рим.».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Образ Петербурга в русской литературе XIX века (А. С. Пушкин, Н.В. Гоголь, Ф.М.Достоевский). Природа в поэзии XIX века.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о средствах поэтической выразительности.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Одно-два стихотворения (по выбору студентов).</w:t>
      </w:r>
    </w:p>
    <w:p w:rsidR="00F42590" w:rsidRPr="005C63F4" w:rsidRDefault="00F42590" w:rsidP="005A523D">
      <w:pPr>
        <w:keepNext/>
        <w:keepLines/>
        <w:spacing w:after="0"/>
        <w:ind w:right="20"/>
        <w:rPr>
          <w:rFonts w:ascii="Times New Roman" w:hAnsi="Times New Roman"/>
          <w:sz w:val="24"/>
          <w:szCs w:val="24"/>
        </w:rPr>
      </w:pPr>
      <w:bookmarkStart w:id="74" w:name="bookmark65"/>
      <w:r w:rsidRPr="005C63F4">
        <w:rPr>
          <w:rStyle w:val="45"/>
          <w:rFonts w:ascii="Times New Roman" w:hAnsi="Times New Roman" w:cs="Times New Roman"/>
          <w:i w:val="0"/>
          <w:iCs w:val="0"/>
          <w:color w:val="auto"/>
          <w:sz w:val="24"/>
          <w:szCs w:val="24"/>
        </w:rPr>
        <w:lastRenderedPageBreak/>
        <w:t>Андрей Платонов (Андрей Платонович Климентов) (1899—1951)</w:t>
      </w:r>
      <w:bookmarkEnd w:id="74"/>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 выбору преподавателя — творчество А. Н. Толстого или А. П. Платонова.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Поиски положительного героя писателем. Единство нравственного и эстетиче</w:t>
      </w:r>
      <w:r w:rsidRPr="005C63F4">
        <w:rPr>
          <w:rStyle w:val="2a"/>
          <w:rFonts w:ascii="Times New Roman" w:hAnsi="Times New Roman" w:cs="Times New Roman"/>
          <w:color w:val="auto"/>
          <w:sz w:val="24"/>
          <w:szCs w:val="24"/>
        </w:rPr>
        <w:softHyphen/>
        <w:t>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w:t>
      </w:r>
      <w:r w:rsidRPr="005C63F4">
        <w:rPr>
          <w:rStyle w:val="2a"/>
          <w:rFonts w:ascii="Times New Roman" w:hAnsi="Times New Roman" w:cs="Times New Roman"/>
          <w:color w:val="auto"/>
          <w:sz w:val="24"/>
          <w:szCs w:val="24"/>
        </w:rPr>
        <w:softHyphen/>
        <w:t>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Рассказ «В прекрасном и яростном мире».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w:t>
      </w:r>
      <w:r w:rsidRPr="005C63F4">
        <w:rPr>
          <w:rStyle w:val="2b"/>
          <w:rFonts w:ascii="Times New Roman" w:hAnsi="Times New Roman" w:cs="Times New Roman"/>
          <w:color w:val="auto"/>
          <w:sz w:val="24"/>
          <w:szCs w:val="24"/>
        </w:rPr>
        <w:t>Повесть</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Котлован</w:t>
      </w:r>
      <w:r w:rsidRPr="005C63F4">
        <w:rPr>
          <w:rStyle w:val="2a"/>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о стиле писателя.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Повторение. </w:t>
      </w:r>
      <w:r w:rsidRPr="005C63F4">
        <w:rPr>
          <w:rStyle w:val="2b"/>
          <w:rFonts w:ascii="Times New Roman" w:hAnsi="Times New Roman" w:cs="Times New Roman"/>
          <w:color w:val="auto"/>
          <w:sz w:val="24"/>
          <w:szCs w:val="24"/>
        </w:rPr>
        <w:t>Гротеск в русской литературе XIX века.</w:t>
      </w:r>
      <w:r w:rsidRPr="005C63F4">
        <w:rPr>
          <w:rStyle w:val="2a"/>
          <w:rFonts w:ascii="Times New Roman" w:hAnsi="Times New Roman" w:cs="Times New Roman"/>
          <w:color w:val="auto"/>
          <w:sz w:val="24"/>
          <w:szCs w:val="24"/>
        </w:rPr>
        <w:t xml:space="preserve"> Творчество М. Е. Салтыкова- Щедрина.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Музыка Д.Д.Шостаковича, И.О.Дунаевского. Картины П.Н.Фи- лонова.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сообщения: «Герои прозы А.Платонова»; </w:t>
      </w:r>
      <w:r w:rsidRPr="005C63F4">
        <w:rPr>
          <w:rStyle w:val="2b"/>
          <w:rFonts w:ascii="Times New Roman" w:hAnsi="Times New Roman" w:cs="Times New Roman"/>
          <w:color w:val="auto"/>
          <w:sz w:val="24"/>
          <w:szCs w:val="24"/>
        </w:rPr>
        <w:t>«Традиции и новаторство в творчестве А.Платонова»</w:t>
      </w:r>
    </w:p>
    <w:p w:rsidR="00F42590" w:rsidRPr="005C63F4" w:rsidRDefault="00F42590" w:rsidP="005A523D">
      <w:pPr>
        <w:keepNext/>
        <w:keepLines/>
        <w:spacing w:after="0"/>
        <w:ind w:right="20"/>
        <w:rPr>
          <w:rFonts w:ascii="Times New Roman" w:hAnsi="Times New Roman"/>
          <w:sz w:val="24"/>
          <w:szCs w:val="24"/>
        </w:rPr>
      </w:pPr>
      <w:bookmarkStart w:id="75" w:name="bookmark66"/>
      <w:r w:rsidRPr="005C63F4">
        <w:rPr>
          <w:rStyle w:val="45"/>
          <w:rFonts w:ascii="Times New Roman" w:hAnsi="Times New Roman" w:cs="Times New Roman"/>
          <w:i w:val="0"/>
          <w:iCs w:val="0"/>
          <w:color w:val="auto"/>
          <w:sz w:val="24"/>
          <w:szCs w:val="24"/>
        </w:rPr>
        <w:t>Исаак Эммануилович Бабель (1894—1940)</w:t>
      </w:r>
      <w:bookmarkEnd w:id="75"/>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Сведения из биографии писателя. Проблематика и особенности поэтики прозы Бабеля. </w:t>
      </w:r>
      <w:r w:rsidRPr="005C63F4">
        <w:rPr>
          <w:rStyle w:val="2b"/>
          <w:rFonts w:ascii="Times New Roman" w:hAnsi="Times New Roman" w:cs="Times New Roman"/>
          <w:color w:val="auto"/>
          <w:sz w:val="24"/>
          <w:szCs w:val="24"/>
        </w:rPr>
        <w:t xml:space="preserve">Изображение событий Гражданской войны в книге рассказов «Конармия». </w:t>
      </w:r>
      <w:r w:rsidRPr="005C63F4">
        <w:rPr>
          <w:rStyle w:val="2a"/>
          <w:rFonts w:ascii="Times New Roman" w:hAnsi="Times New Roman" w:cs="Times New Roman"/>
          <w:color w:val="auto"/>
          <w:sz w:val="24"/>
          <w:szCs w:val="24"/>
        </w:rPr>
        <w:t>Сочетание трагического и комического, прекрасного и безобразного в рассказах Ба</w:t>
      </w:r>
      <w:r w:rsidRPr="005C63F4">
        <w:rPr>
          <w:rStyle w:val="2a"/>
          <w:rFonts w:ascii="Times New Roman" w:hAnsi="Times New Roman" w:cs="Times New Roman"/>
          <w:color w:val="auto"/>
          <w:sz w:val="24"/>
          <w:szCs w:val="24"/>
        </w:rPr>
        <w:softHyphen/>
        <w:t>беля.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«Конармия» (обзор с чтением фрагментов рассказов).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Тема революции и Гражданской войны в русской литературе.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о рассказе.</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Творческие задания. Исследование и подготовка сообщения: «</w:t>
      </w:r>
      <w:r w:rsidRPr="005C63F4">
        <w:rPr>
          <w:rStyle w:val="53"/>
          <w:rFonts w:ascii="Times New Roman" w:hAnsi="Times New Roman" w:cs="Times New Roman"/>
          <w:i w:val="0"/>
          <w:iCs w:val="0"/>
          <w:color w:val="auto"/>
          <w:sz w:val="24"/>
          <w:szCs w:val="24"/>
        </w:rPr>
        <w:t>Стилистика рас</w:t>
      </w:r>
      <w:r w:rsidRPr="005C63F4">
        <w:rPr>
          <w:rStyle w:val="53"/>
          <w:rFonts w:ascii="Times New Roman" w:hAnsi="Times New Roman" w:cs="Times New Roman"/>
          <w:i w:val="0"/>
          <w:iCs w:val="0"/>
          <w:color w:val="auto"/>
          <w:sz w:val="24"/>
          <w:szCs w:val="24"/>
        </w:rPr>
        <w:softHyphen/>
        <w:t>сказов И. Э. Бабеля», «Изображение революции в “Конармии” И. Бабеля и романе А. Фадеева “Разгром”».</w:t>
      </w:r>
    </w:p>
    <w:p w:rsidR="00F42590" w:rsidRPr="005C63F4" w:rsidRDefault="00F42590" w:rsidP="005A523D">
      <w:pPr>
        <w:keepNext/>
        <w:keepLines/>
        <w:spacing w:after="0"/>
        <w:ind w:right="20"/>
        <w:rPr>
          <w:rFonts w:ascii="Times New Roman" w:hAnsi="Times New Roman"/>
          <w:sz w:val="24"/>
          <w:szCs w:val="24"/>
        </w:rPr>
      </w:pPr>
      <w:bookmarkStart w:id="76" w:name="bookmark67"/>
      <w:r w:rsidRPr="005C63F4">
        <w:rPr>
          <w:rStyle w:val="45"/>
          <w:rFonts w:ascii="Times New Roman" w:hAnsi="Times New Roman" w:cs="Times New Roman"/>
          <w:i w:val="0"/>
          <w:iCs w:val="0"/>
          <w:color w:val="auto"/>
          <w:sz w:val="24"/>
          <w:szCs w:val="24"/>
        </w:rPr>
        <w:t>Михаил Афанасьевич Булгаков (1891—1940)</w:t>
      </w:r>
      <w:bookmarkEnd w:id="76"/>
    </w:p>
    <w:p w:rsidR="00F42590" w:rsidRPr="005C63F4" w:rsidRDefault="00F42590" w:rsidP="005A523D">
      <w:pPr>
        <w:spacing w:after="0"/>
        <w:rPr>
          <w:rFonts w:ascii="Times New Roman" w:hAnsi="Times New Roman"/>
          <w:sz w:val="24"/>
          <w:szCs w:val="24"/>
        </w:rPr>
      </w:pPr>
      <w:r w:rsidRPr="005C63F4">
        <w:rPr>
          <w:rStyle w:val="2a"/>
          <w:rFonts w:ascii="Times New Roman" w:hAnsi="Times New Roman" w:cs="Times New Roman"/>
          <w:color w:val="auto"/>
          <w:sz w:val="24"/>
          <w:szCs w:val="24"/>
        </w:rPr>
        <w:t>Краткий обзор жизни и творчества (с обобщением ранее изученного материала). Роман «Белая гвардия». Судьба людей в годы Гражданской войны. Изображение войны и офицеров белой гвардии как обычных людей. Отношение автора к героям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романа. Честь — лейтмотив произведения. Тема Дома как основы миропорядка. Женские образы на страницах романа.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Сценическая жизнь пьесы «Дни Турбиных».</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Роман «Мастер и Маргарита». Своеобразие жанра. Многоплановость романа. Систе</w:t>
      </w:r>
      <w:r w:rsidRPr="005C63F4">
        <w:rPr>
          <w:rStyle w:val="2a"/>
          <w:rFonts w:ascii="Times New Roman" w:hAnsi="Times New Roman" w:cs="Times New Roman"/>
          <w:color w:val="auto"/>
          <w:sz w:val="24"/>
          <w:szCs w:val="24"/>
        </w:rPr>
        <w:softHyphen/>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w:t>
      </w:r>
      <w:r w:rsidRPr="005C63F4">
        <w:rPr>
          <w:rStyle w:val="2a"/>
          <w:rFonts w:ascii="Times New Roman" w:hAnsi="Times New Roman" w:cs="Times New Roman"/>
          <w:color w:val="auto"/>
          <w:sz w:val="24"/>
          <w:szCs w:val="24"/>
        </w:rPr>
        <w:softHyphen/>
        <w:t>ры (творчество Н.В. Гоголя) в творчестве М.Булгакова. Своеобразие писательской манеры.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Роман «Белая гвардия» или «Мастер и Маргарита».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Разнообразие типов романа в советской литературе.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Фотографии писателя. Иллюстрации русских художников к произ</w:t>
      </w:r>
      <w:r w:rsidRPr="005C63F4">
        <w:rPr>
          <w:rStyle w:val="2a"/>
          <w:rFonts w:ascii="Times New Roman" w:hAnsi="Times New Roman" w:cs="Times New Roman"/>
          <w:color w:val="auto"/>
          <w:sz w:val="24"/>
          <w:szCs w:val="24"/>
        </w:rPr>
        <w:softHyphen/>
        <w:t>ведениям М.А.Булгакова. Фрагменты кинофильмов «Дни Турбиных» (реж. В. Басов), «Мастер и Маргарита» (реж. В. Бортко).</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Творческое задание. </w:t>
      </w:r>
      <w:r w:rsidRPr="005C63F4">
        <w:rPr>
          <w:rStyle w:val="53"/>
          <w:rFonts w:ascii="Times New Roman" w:hAnsi="Times New Roman" w:cs="Times New Roman"/>
          <w:i w:val="0"/>
          <w:iCs w:val="0"/>
          <w:color w:val="auto"/>
          <w:sz w:val="24"/>
          <w:szCs w:val="24"/>
        </w:rPr>
        <w:t>Подготовка заочной экскурсии по одному из музеев М. А. Булгакова</w:t>
      </w:r>
    </w:p>
    <w:p w:rsidR="00F42590" w:rsidRPr="005C63F4" w:rsidRDefault="00F42590" w:rsidP="005A523D">
      <w:pPr>
        <w:keepNext/>
        <w:keepLines/>
        <w:spacing w:after="0"/>
        <w:rPr>
          <w:rFonts w:ascii="Times New Roman" w:hAnsi="Times New Roman"/>
          <w:sz w:val="24"/>
          <w:szCs w:val="24"/>
        </w:rPr>
      </w:pPr>
      <w:bookmarkStart w:id="77" w:name="bookmark68"/>
      <w:r w:rsidRPr="005C63F4">
        <w:rPr>
          <w:rStyle w:val="45"/>
          <w:rFonts w:ascii="Times New Roman" w:hAnsi="Times New Roman" w:cs="Times New Roman"/>
          <w:i w:val="0"/>
          <w:iCs w:val="0"/>
          <w:color w:val="auto"/>
          <w:sz w:val="24"/>
          <w:szCs w:val="24"/>
        </w:rPr>
        <w:t>Алексей Николаевич Толстой (1883—1945)</w:t>
      </w:r>
      <w:bookmarkEnd w:id="77"/>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(с обобщением ранее изученного).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Тема русской истории в творчестве писателя. Роман «Петр Первый» — художе</w:t>
      </w:r>
      <w:r w:rsidRPr="005C63F4">
        <w:rPr>
          <w:rStyle w:val="2a"/>
          <w:rFonts w:ascii="Times New Roman" w:hAnsi="Times New Roman" w:cs="Times New Roman"/>
          <w:color w:val="auto"/>
          <w:sz w:val="24"/>
          <w:szCs w:val="24"/>
        </w:rPr>
        <w:softHyphen/>
        <w:t xml:space="preserve">ственная история России </w:t>
      </w:r>
      <w:r w:rsidRPr="005C63F4">
        <w:rPr>
          <w:rStyle w:val="2a"/>
          <w:rFonts w:ascii="Times New Roman" w:hAnsi="Times New Roman" w:cs="Times New Roman"/>
          <w:color w:val="auto"/>
          <w:sz w:val="24"/>
          <w:szCs w:val="24"/>
          <w:lang w:val="en-US" w:eastAsia="en-US"/>
        </w:rPr>
        <w:t>XVIII</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века. Единство исторического материала и художе</w:t>
      </w:r>
      <w:r w:rsidRPr="005C63F4">
        <w:rPr>
          <w:rStyle w:val="2a"/>
          <w:rFonts w:ascii="Times New Roman" w:hAnsi="Times New Roman" w:cs="Times New Roman"/>
          <w:color w:val="auto"/>
          <w:sz w:val="24"/>
          <w:szCs w:val="24"/>
        </w:rPr>
        <w:softHyphen/>
        <w:t>ственного вымысла в романе. Образ Петра. Проблема личности и ее роль в судьбе страны. Народ в романе. Пафос борьбы за могущество и величие России. Художе</w:t>
      </w:r>
      <w:r w:rsidRPr="005C63F4">
        <w:rPr>
          <w:rStyle w:val="2a"/>
          <w:rFonts w:ascii="Times New Roman" w:hAnsi="Times New Roman" w:cs="Times New Roman"/>
          <w:color w:val="auto"/>
          <w:sz w:val="24"/>
          <w:szCs w:val="24"/>
        </w:rPr>
        <w:softHyphen/>
        <w:t>ственное своеобразие романа. Экранизация произведения.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Роман «Петр Первый» (обзор с чтением и анализом фрагментов).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Развитие жанра исторического романа (А.С. Пушкин. «Капитанская дочка», Л. Н. Толстой. «Война и мир»).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Исторический роман.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Фрагменты из кинофильмов «Юность Петра», «В начале славных дел» . В. Скотт. «Айвенго».</w:t>
      </w:r>
    </w:p>
    <w:p w:rsidR="00F42590" w:rsidRPr="005C63F4" w:rsidRDefault="00F42590" w:rsidP="005A523D">
      <w:pPr>
        <w:keepNext/>
        <w:keepLines/>
        <w:spacing w:after="0"/>
        <w:rPr>
          <w:rFonts w:ascii="Times New Roman" w:hAnsi="Times New Roman"/>
          <w:sz w:val="24"/>
          <w:szCs w:val="24"/>
        </w:rPr>
      </w:pPr>
      <w:bookmarkStart w:id="78" w:name="bookmark69"/>
      <w:r w:rsidRPr="005C63F4">
        <w:rPr>
          <w:rStyle w:val="45"/>
          <w:rFonts w:ascii="Times New Roman" w:hAnsi="Times New Roman" w:cs="Times New Roman"/>
          <w:i w:val="0"/>
          <w:iCs w:val="0"/>
          <w:color w:val="auto"/>
          <w:sz w:val="24"/>
          <w:szCs w:val="24"/>
        </w:rPr>
        <w:t>Михаил Александрович Шолохов (1905—1984)</w:t>
      </w:r>
      <w:bookmarkEnd w:id="78"/>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и творческий путь писателя (с обобщением ранее изученного).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Мир и человек в рассказах М. Шолохова. Глубина реалистических обобщений. Тра</w:t>
      </w:r>
      <w:r w:rsidRPr="005C63F4">
        <w:rPr>
          <w:rStyle w:val="2a"/>
          <w:rFonts w:ascii="Times New Roman" w:hAnsi="Times New Roman" w:cs="Times New Roman"/>
          <w:color w:val="auto"/>
          <w:sz w:val="24"/>
          <w:szCs w:val="24"/>
        </w:rPr>
        <w:softHyphen/>
        <w:t>гический пафос «Донских рассказов». Поэтика раннего творчества М. Шолохова.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Роман-эпопея «Тихий Дон». Роман-эпопея о судьбах русского народа и казачества в годы Гражданской войны. Своеобразие жанра. Особенности композиции. Столк</w:t>
      </w:r>
      <w:r w:rsidRPr="005C63F4">
        <w:rPr>
          <w:rStyle w:val="2a"/>
          <w:rFonts w:ascii="Times New Roman" w:hAnsi="Times New Roman" w:cs="Times New Roman"/>
          <w:color w:val="auto"/>
          <w:sz w:val="24"/>
          <w:szCs w:val="24"/>
        </w:rPr>
        <w:softHyphen/>
        <w:t>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Роман-эпопея «Тихий Дон» (обзор с чтением фрагмен</w:t>
      </w:r>
      <w:r w:rsidRPr="005C63F4">
        <w:rPr>
          <w:rStyle w:val="2a"/>
          <w:rFonts w:ascii="Times New Roman" w:hAnsi="Times New Roman" w:cs="Times New Roman"/>
          <w:color w:val="auto"/>
          <w:sz w:val="24"/>
          <w:szCs w:val="24"/>
        </w:rPr>
        <w:softHyphen/>
        <w:t>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 «Донские рассказы», «Под</w:t>
      </w:r>
      <w:r w:rsidRPr="005C63F4">
        <w:rPr>
          <w:rStyle w:val="2a"/>
          <w:rFonts w:ascii="Times New Roman" w:hAnsi="Times New Roman" w:cs="Times New Roman"/>
          <w:color w:val="auto"/>
          <w:sz w:val="24"/>
          <w:szCs w:val="24"/>
        </w:rPr>
        <w:softHyphen/>
        <w:t>нятая целина».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Традиции в изображении войны (Л. Н. Толстой «Война и мир»). Тема революции и Гражданской войны в творчестве русских писателей.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Развитие понятия о стиле писателя.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Иллюстрации О. Г. Верейского к роману «Тихий Дон». Фрагмен</w:t>
      </w:r>
      <w:r w:rsidRPr="005C63F4">
        <w:rPr>
          <w:rStyle w:val="2a"/>
          <w:rFonts w:ascii="Times New Roman" w:hAnsi="Times New Roman" w:cs="Times New Roman"/>
          <w:color w:val="auto"/>
          <w:sz w:val="24"/>
          <w:szCs w:val="24"/>
        </w:rPr>
        <w:softHyphen/>
        <w:t>ты из кинофильма режиссера С.А.Герасимова «Тихий Дон» («Мосфильм», 1957— 1958 годы).</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Творческое задание. </w:t>
      </w:r>
      <w:r w:rsidRPr="005C63F4">
        <w:rPr>
          <w:rStyle w:val="53"/>
          <w:rFonts w:ascii="Times New Roman" w:hAnsi="Times New Roman" w:cs="Times New Roman"/>
          <w:i w:val="0"/>
          <w:iCs w:val="0"/>
          <w:color w:val="auto"/>
          <w:sz w:val="24"/>
          <w:szCs w:val="24"/>
        </w:rPr>
        <w:t>Исследование и подготовка доклада «Казачьи песни в романе-эпопее “Тихий Дон” и их роль в раскрытии идейно-нравственного и эсте</w:t>
      </w:r>
      <w:r w:rsidRPr="005C63F4">
        <w:rPr>
          <w:rStyle w:val="53"/>
          <w:rFonts w:ascii="Times New Roman" w:hAnsi="Times New Roman" w:cs="Times New Roman"/>
          <w:i w:val="0"/>
          <w:iCs w:val="0"/>
          <w:color w:val="auto"/>
          <w:sz w:val="24"/>
          <w:szCs w:val="24"/>
        </w:rPr>
        <w:softHyphen/>
        <w:t>тического содержания произведения».</w:t>
      </w:r>
    </w:p>
    <w:p w:rsidR="00F42590" w:rsidRPr="005C63F4" w:rsidRDefault="00F42590" w:rsidP="005A523D">
      <w:pPr>
        <w:keepNext/>
        <w:keepLines/>
        <w:spacing w:after="0"/>
        <w:rPr>
          <w:rFonts w:ascii="Times New Roman" w:hAnsi="Times New Roman"/>
          <w:sz w:val="24"/>
          <w:szCs w:val="24"/>
        </w:rPr>
      </w:pPr>
      <w:bookmarkStart w:id="79" w:name="bookmark70"/>
      <w:r w:rsidRPr="005C63F4">
        <w:rPr>
          <w:rStyle w:val="35"/>
          <w:rFonts w:ascii="Times New Roman" w:hAnsi="Times New Roman" w:cs="Times New Roman"/>
          <w:color w:val="auto"/>
          <w:sz w:val="24"/>
          <w:szCs w:val="24"/>
        </w:rPr>
        <w:t>Особенности развития литературы периода Великой</w:t>
      </w:r>
      <w:r w:rsidRPr="005C63F4">
        <w:rPr>
          <w:rStyle w:val="35"/>
          <w:rFonts w:ascii="Times New Roman" w:hAnsi="Times New Roman" w:cs="Times New Roman"/>
          <w:color w:val="auto"/>
          <w:sz w:val="24"/>
          <w:szCs w:val="24"/>
        </w:rPr>
        <w:br/>
        <w:t>Отечественной войны и первых послевоенных лет</w:t>
      </w:r>
      <w:bookmarkEnd w:id="79"/>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Деятели литературы и искусства на защите Отечества. Живопись А. Дейнеки и А. Пластова. Музыка Д. Шостаковича и песни военных лет (С. Соловьев-Седой, В.Лебедев-Кумач, И. Дунаевский и др.). Кинематограф героической эпохи.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Лирический герой в стихах поэтов-фронтовиков (О.Берггольц, К. Симонов, А.Твардовский, А.Сурков, М. Исаковский, М.Алигер, Ю.Друнина, М.Джалиль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Публицистика военных лет (М.Шолохов, И. Эренбург, А.Толстой).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Реалистическое и романтическое изображение войны в прозе: рассказы Л. Собо</w:t>
      </w:r>
      <w:r w:rsidRPr="005C63F4">
        <w:rPr>
          <w:rStyle w:val="2a"/>
          <w:rFonts w:ascii="Times New Roman" w:hAnsi="Times New Roman" w:cs="Times New Roman"/>
          <w:color w:val="auto"/>
          <w:sz w:val="24"/>
          <w:szCs w:val="24"/>
        </w:rPr>
        <w:softHyphen/>
        <w:t>лева, В. Кожевникова, К. Паустовского, М. Шолохова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Повести и романы Б. Горбатова, А. Бека, А. Фадеева. Пьесы: «Русские люди» К. Симонова, «Фронт» А.Корнейчука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Э.Казакевича, В.Некрасова, А.Бека, В.Ажаева и др.</w:t>
      </w:r>
    </w:p>
    <w:p w:rsidR="00F42590" w:rsidRPr="005C63F4" w:rsidRDefault="00F42590" w:rsidP="005A523D">
      <w:pPr>
        <w:keepNext/>
        <w:keepLines/>
        <w:spacing w:after="0"/>
        <w:rPr>
          <w:rFonts w:ascii="Times New Roman" w:hAnsi="Times New Roman"/>
          <w:sz w:val="24"/>
          <w:szCs w:val="24"/>
        </w:rPr>
      </w:pPr>
      <w:bookmarkStart w:id="80" w:name="bookmark71"/>
      <w:r w:rsidRPr="005C63F4">
        <w:rPr>
          <w:rStyle w:val="45"/>
          <w:rFonts w:ascii="Times New Roman" w:hAnsi="Times New Roman" w:cs="Times New Roman"/>
          <w:i w:val="0"/>
          <w:iCs w:val="0"/>
          <w:color w:val="auto"/>
          <w:sz w:val="24"/>
          <w:szCs w:val="24"/>
        </w:rPr>
        <w:t>Анна Андреевна Ахматова (1889—1966)</w:t>
      </w:r>
      <w:bookmarkEnd w:id="80"/>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Жизненный и творческий путь (с обобщением ранее изученного).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Личная и общественная темы в стихах революционных и первых послереволю</w:t>
      </w:r>
      <w:r w:rsidRPr="005C63F4">
        <w:rPr>
          <w:rStyle w:val="2a"/>
          <w:rFonts w:ascii="Times New Roman" w:hAnsi="Times New Roman" w:cs="Times New Roman"/>
          <w:color w:val="auto"/>
          <w:sz w:val="24"/>
          <w:szCs w:val="24"/>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5C63F4">
        <w:rPr>
          <w:rStyle w:val="2b"/>
          <w:rFonts w:ascii="Times New Roman" w:hAnsi="Times New Roman" w:cs="Times New Roman"/>
          <w:color w:val="auto"/>
          <w:sz w:val="24"/>
          <w:szCs w:val="24"/>
        </w:rPr>
        <w:t>«Родная земля»,</w:t>
      </w:r>
      <w:r w:rsidRPr="005C63F4">
        <w:rPr>
          <w:rStyle w:val="2a"/>
          <w:rFonts w:ascii="Times New Roman" w:hAnsi="Times New Roman" w:cs="Times New Roman"/>
          <w:color w:val="auto"/>
          <w:sz w:val="24"/>
          <w:szCs w:val="24"/>
        </w:rPr>
        <w:t xml:space="preserve"> «Мне голос был», «Победителям», «Муза». Поэма «Реквием».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w:t>
      </w:r>
      <w:r w:rsidRPr="005C63F4">
        <w:rPr>
          <w:rStyle w:val="2b"/>
          <w:rFonts w:ascii="Times New Roman" w:hAnsi="Times New Roman" w:cs="Times New Roman"/>
          <w:color w:val="auto"/>
          <w:sz w:val="24"/>
          <w:szCs w:val="24"/>
        </w:rPr>
        <w:t xml:space="preserve">цикл «Тайныремесла», </w:t>
      </w:r>
      <w:r w:rsidRPr="005C63F4">
        <w:rPr>
          <w:rStyle w:val="2a"/>
          <w:rFonts w:ascii="Times New Roman" w:hAnsi="Times New Roman" w:cs="Times New Roman"/>
          <w:color w:val="auto"/>
          <w:sz w:val="24"/>
          <w:szCs w:val="24"/>
        </w:rPr>
        <w:t xml:space="preserve">«Клятва», «Мужество», «Поэма без героя». </w:t>
      </w:r>
      <w:r w:rsidRPr="005C63F4">
        <w:rPr>
          <w:rStyle w:val="2b"/>
          <w:rFonts w:ascii="Times New Roman" w:hAnsi="Times New Roman" w:cs="Times New Roman"/>
          <w:color w:val="auto"/>
          <w:sz w:val="24"/>
          <w:szCs w:val="24"/>
        </w:rPr>
        <w:t>Статьи о Пушкине.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Образ Петербурга в русской литературе XIX века (А. С. Пушкин, Н. В. Гоголь, Ф. М. Достоевский). Любовная лирика русских поэтов.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Проблема традиций и новаторства в поэзии. Поэтическое мастерство.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Портреты А. А. Ахматовой кисти К.С. Петрова-Водкина, Ю. П. Ан</w:t>
      </w:r>
      <w:r w:rsidRPr="005C63F4">
        <w:rPr>
          <w:rStyle w:val="2a"/>
          <w:rFonts w:ascii="Times New Roman" w:hAnsi="Times New Roman" w:cs="Times New Roman"/>
          <w:color w:val="auto"/>
          <w:sz w:val="24"/>
          <w:szCs w:val="24"/>
        </w:rPr>
        <w:softHyphen/>
        <w:t>ненкова, А. Модильяни. И. В. Моцарт «Реквием». Иллюстрации М.В. Добужинского к книге «Подорожник».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реферата: </w:t>
      </w:r>
      <w:r w:rsidRPr="005C63F4">
        <w:rPr>
          <w:rStyle w:val="2b"/>
          <w:rFonts w:ascii="Times New Roman" w:hAnsi="Times New Roman" w:cs="Times New Roman"/>
          <w:color w:val="auto"/>
          <w:sz w:val="24"/>
          <w:szCs w:val="24"/>
        </w:rPr>
        <w:t>«Гражданские и патрио</w:t>
      </w:r>
      <w:r w:rsidRPr="005C63F4">
        <w:rPr>
          <w:rStyle w:val="2b"/>
          <w:rFonts w:ascii="Times New Roman" w:hAnsi="Times New Roman" w:cs="Times New Roman"/>
          <w:color w:val="auto"/>
          <w:sz w:val="24"/>
          <w:szCs w:val="24"/>
        </w:rPr>
        <w:softHyphen/>
        <w:t>тические стихи А. Ахматовой и советская литература»;</w:t>
      </w:r>
      <w:r w:rsidRPr="005C63F4">
        <w:rPr>
          <w:rStyle w:val="2a"/>
          <w:rFonts w:ascii="Times New Roman" w:hAnsi="Times New Roman" w:cs="Times New Roman"/>
          <w:color w:val="auto"/>
          <w:sz w:val="24"/>
          <w:szCs w:val="24"/>
        </w:rPr>
        <w:t xml:space="preserve"> «Трагедия “стомильон- ного народа” в поэме А. Ахматовой “Реквием”». Подготовка виртуальной экскурсии по одному из музеев А. Ахматовой.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Два-три стихотворения (по выбору студентов).</w:t>
      </w:r>
    </w:p>
    <w:p w:rsidR="00F42590" w:rsidRPr="005C63F4" w:rsidRDefault="00F42590" w:rsidP="005A523D">
      <w:pPr>
        <w:keepNext/>
        <w:keepLines/>
        <w:spacing w:after="0"/>
        <w:rPr>
          <w:rFonts w:ascii="Times New Roman" w:hAnsi="Times New Roman"/>
          <w:sz w:val="24"/>
          <w:szCs w:val="24"/>
        </w:rPr>
      </w:pPr>
      <w:bookmarkStart w:id="81" w:name="bookmark72"/>
      <w:r w:rsidRPr="005C63F4">
        <w:rPr>
          <w:rStyle w:val="45"/>
          <w:rFonts w:ascii="Times New Roman" w:hAnsi="Times New Roman" w:cs="Times New Roman"/>
          <w:i w:val="0"/>
          <w:iCs w:val="0"/>
          <w:color w:val="auto"/>
          <w:sz w:val="24"/>
          <w:szCs w:val="24"/>
        </w:rPr>
        <w:t>Борис Леонидович Пастернак (1890—1960)</w:t>
      </w:r>
      <w:bookmarkEnd w:id="81"/>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Роман «Доктор Живаго».</w:t>
      </w:r>
      <w:r w:rsidRPr="005C63F4">
        <w:rPr>
          <w:rStyle w:val="2a"/>
          <w:rFonts w:ascii="Times New Roman" w:hAnsi="Times New Roman" w:cs="Times New Roman"/>
          <w:color w:val="auto"/>
          <w:sz w:val="24"/>
          <w:szCs w:val="24"/>
        </w:rPr>
        <w:t xml:space="preserve">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Стихотворения (два-три — по выбору преподавателя): «Фев</w:t>
      </w:r>
      <w:r w:rsidRPr="005C63F4">
        <w:rPr>
          <w:rStyle w:val="2a"/>
          <w:rFonts w:ascii="Times New Roman" w:hAnsi="Times New Roman" w:cs="Times New Roman"/>
          <w:color w:val="auto"/>
          <w:sz w:val="24"/>
          <w:szCs w:val="24"/>
        </w:rPr>
        <w:softHyphen/>
        <w:t>раль. Достать чернил и плакать...», «Про эти стихи», «Определение поэзии», «Гам</w:t>
      </w:r>
      <w:r w:rsidRPr="005C63F4">
        <w:rPr>
          <w:rStyle w:val="2a"/>
          <w:rFonts w:ascii="Times New Roman" w:hAnsi="Times New Roman" w:cs="Times New Roman"/>
          <w:color w:val="auto"/>
          <w:sz w:val="24"/>
          <w:szCs w:val="24"/>
        </w:rPr>
        <w:softHyphen/>
        <w:t xml:space="preserve">лет», «Быть знаменитым некрасиво», «Во всем мне хочется дойти до самой сути.», «Зимняя ночь». </w:t>
      </w:r>
      <w:r w:rsidRPr="005C63F4">
        <w:rPr>
          <w:rStyle w:val="2b"/>
          <w:rFonts w:ascii="Times New Roman" w:hAnsi="Times New Roman" w:cs="Times New Roman"/>
          <w:color w:val="auto"/>
          <w:sz w:val="24"/>
          <w:szCs w:val="24"/>
        </w:rPr>
        <w:t>Поэма «Девятьсот пятый год»</w:t>
      </w:r>
      <w:r w:rsidRPr="005C63F4">
        <w:rPr>
          <w:rStyle w:val="2a"/>
          <w:rFonts w:ascii="Times New Roman" w:hAnsi="Times New Roman" w:cs="Times New Roman"/>
          <w:color w:val="auto"/>
          <w:sz w:val="24"/>
          <w:szCs w:val="24"/>
        </w:rPr>
        <w:t xml:space="preserve"> или </w:t>
      </w:r>
      <w:r w:rsidRPr="005C63F4">
        <w:rPr>
          <w:rStyle w:val="2b"/>
          <w:rFonts w:ascii="Times New Roman" w:hAnsi="Times New Roman" w:cs="Times New Roman"/>
          <w:color w:val="auto"/>
          <w:sz w:val="24"/>
          <w:szCs w:val="24"/>
        </w:rPr>
        <w:t>«Лейтенант Шмидт».</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обсуждения. </w:t>
      </w:r>
      <w:r w:rsidRPr="005C63F4">
        <w:rPr>
          <w:rStyle w:val="2b"/>
          <w:rFonts w:ascii="Times New Roman" w:hAnsi="Times New Roman" w:cs="Times New Roman"/>
          <w:color w:val="auto"/>
          <w:sz w:val="24"/>
          <w:szCs w:val="24"/>
        </w:rPr>
        <w:t>Роман «Доктор Живаго»</w:t>
      </w:r>
      <w:r w:rsidRPr="005C63F4">
        <w:rPr>
          <w:rStyle w:val="2a"/>
          <w:rFonts w:ascii="Times New Roman" w:hAnsi="Times New Roman" w:cs="Times New Roman"/>
          <w:color w:val="auto"/>
          <w:sz w:val="24"/>
          <w:szCs w:val="24"/>
        </w:rPr>
        <w:t xml:space="preserve"> (обзор с чтением фрагмен</w:t>
      </w:r>
      <w:r w:rsidRPr="005C63F4">
        <w:rPr>
          <w:rStyle w:val="2a"/>
          <w:rFonts w:ascii="Times New Roman" w:hAnsi="Times New Roman" w:cs="Times New Roman"/>
          <w:color w:val="auto"/>
          <w:sz w:val="24"/>
          <w:szCs w:val="24"/>
        </w:rPr>
        <w:softHyphen/>
        <w:t>тов).</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Повторение. </w:t>
      </w:r>
      <w:r w:rsidRPr="005C63F4">
        <w:rPr>
          <w:rStyle w:val="53"/>
          <w:rFonts w:ascii="Times New Roman" w:hAnsi="Times New Roman" w:cs="Times New Roman"/>
          <w:i w:val="0"/>
          <w:iCs w:val="0"/>
          <w:color w:val="auto"/>
          <w:sz w:val="24"/>
          <w:szCs w:val="24"/>
        </w:rPr>
        <w:t xml:space="preserve">Тема интеллигенции и революции в литературе XX века </w:t>
      </w:r>
      <w:r w:rsidRPr="005C63F4">
        <w:rPr>
          <w:rStyle w:val="54"/>
          <w:rFonts w:ascii="Times New Roman" w:hAnsi="Times New Roman" w:cs="Times New Roman"/>
          <w:color w:val="auto"/>
          <w:sz w:val="24"/>
          <w:szCs w:val="24"/>
        </w:rPr>
        <w:t xml:space="preserve">(А. </w:t>
      </w:r>
      <w:r w:rsidRPr="005C63F4">
        <w:rPr>
          <w:rStyle w:val="53"/>
          <w:rFonts w:ascii="Times New Roman" w:hAnsi="Times New Roman" w:cs="Times New Roman"/>
          <w:i w:val="0"/>
          <w:iCs w:val="0"/>
          <w:color w:val="auto"/>
          <w:sz w:val="24"/>
          <w:szCs w:val="24"/>
        </w:rPr>
        <w:t>А. Блок. Поэма «Двенадцать», статья «Интеллигенция и революция</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М.А.Булгаков. «Белая гвардия»; А. А. Фадеев. «Разгром»).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Стиль. Лирика. Лирический цикл. Роман.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Демонстрации. Видеофильм «Борис Пастернак». А.Скрябин. 1-я и 2-я сонаты; Ф.Шопен. Этюды; И.Стравинский. Музыка к балету «Петрушка». Б.Л.Пастернак. «Прелюдия». М.Врубель. «Демон». </w:t>
      </w:r>
      <w:r w:rsidRPr="005C63F4">
        <w:rPr>
          <w:rStyle w:val="2a"/>
          <w:rFonts w:ascii="Times New Roman" w:hAnsi="Times New Roman" w:cs="Times New Roman"/>
          <w:color w:val="auto"/>
          <w:sz w:val="24"/>
          <w:szCs w:val="24"/>
        </w:rPr>
        <w:lastRenderedPageBreak/>
        <w:t>Живописно-графические работы Л.О.Пастернака. Диктант по тексту, подготовленному учащимися, на уроке русского языка.</w:t>
      </w:r>
    </w:p>
    <w:p w:rsidR="00F42590" w:rsidRPr="005C63F4" w:rsidRDefault="00F42590" w:rsidP="005A523D">
      <w:pPr>
        <w:spacing w:after="0"/>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Творческое задание. Исследование и подготовка реферата (сообщения, доклада): </w:t>
      </w:r>
      <w:r w:rsidRPr="005C63F4">
        <w:rPr>
          <w:rStyle w:val="2b"/>
          <w:rFonts w:ascii="Times New Roman" w:hAnsi="Times New Roman" w:cs="Times New Roman"/>
          <w:color w:val="auto"/>
          <w:sz w:val="24"/>
          <w:szCs w:val="24"/>
        </w:rPr>
        <w:t>«Взгляд на Гражданскую войну из 1920-х и из 1950-х годов</w:t>
      </w:r>
      <w:r w:rsidRPr="005C63F4">
        <w:rPr>
          <w:rStyle w:val="2a"/>
          <w:rFonts w:ascii="Times New Roman" w:hAnsi="Times New Roman" w:cs="Times New Roman"/>
          <w:color w:val="auto"/>
          <w:sz w:val="24"/>
          <w:szCs w:val="24"/>
        </w:rPr>
        <w:t xml:space="preserve"> — </w:t>
      </w:r>
      <w:r w:rsidRPr="005C63F4">
        <w:rPr>
          <w:rStyle w:val="2b"/>
          <w:rFonts w:ascii="Times New Roman" w:hAnsi="Times New Roman" w:cs="Times New Roman"/>
          <w:color w:val="auto"/>
          <w:sz w:val="24"/>
          <w:szCs w:val="24"/>
        </w:rPr>
        <w:t>в чем разница?</w:t>
      </w:r>
      <w:r w:rsidRPr="005C63F4">
        <w:rPr>
          <w:rStyle w:val="2a"/>
          <w:rFonts w:ascii="Times New Roman" w:hAnsi="Times New Roman" w:cs="Times New Roman"/>
          <w:color w:val="auto"/>
          <w:sz w:val="24"/>
          <w:szCs w:val="24"/>
        </w:rPr>
        <w:t xml:space="preserve"> ». Наизусть. Два-три стихотворения (по выбору учащихся)</w:t>
      </w:r>
    </w:p>
    <w:p w:rsidR="00F42590" w:rsidRPr="005C63F4" w:rsidRDefault="00F42590" w:rsidP="005A523D">
      <w:pPr>
        <w:keepNext/>
        <w:keepLines/>
        <w:spacing w:after="0"/>
        <w:rPr>
          <w:rFonts w:ascii="Times New Roman" w:hAnsi="Times New Roman"/>
          <w:sz w:val="24"/>
          <w:szCs w:val="24"/>
        </w:rPr>
      </w:pPr>
      <w:bookmarkStart w:id="82" w:name="bookmark73"/>
      <w:r w:rsidRPr="005C63F4">
        <w:rPr>
          <w:rStyle w:val="35"/>
          <w:rFonts w:ascii="Times New Roman" w:hAnsi="Times New Roman" w:cs="Times New Roman"/>
          <w:color w:val="auto"/>
          <w:sz w:val="24"/>
          <w:szCs w:val="24"/>
        </w:rPr>
        <w:t>Особенности развития литературы 1950-1980-х годов</w:t>
      </w:r>
      <w:bookmarkEnd w:id="82"/>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Общественно-культурная обстановка в стране во второй половине XX века. Раз</w:t>
      </w:r>
      <w:r w:rsidRPr="005C63F4">
        <w:rPr>
          <w:rStyle w:val="2a"/>
          <w:rFonts w:ascii="Times New Roman" w:hAnsi="Times New Roman" w:cs="Times New Roman"/>
          <w:color w:val="auto"/>
          <w:sz w:val="24"/>
          <w:szCs w:val="24"/>
        </w:rPr>
        <w:softHyphen/>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w:t>
      </w:r>
      <w:r w:rsidRPr="005C63F4">
        <w:rPr>
          <w:rStyle w:val="2a"/>
          <w:rFonts w:ascii="Times New Roman" w:hAnsi="Times New Roman" w:cs="Times New Roman"/>
          <w:color w:val="auto"/>
          <w:sz w:val="24"/>
          <w:szCs w:val="24"/>
        </w:rPr>
        <w:softHyphen/>
        <w:t>рождение модернистской и авангардной тенденций в литературе. Многонациональ</w:t>
      </w:r>
      <w:r w:rsidRPr="005C63F4">
        <w:rPr>
          <w:rStyle w:val="2a"/>
          <w:rFonts w:ascii="Times New Roman" w:hAnsi="Times New Roman" w:cs="Times New Roman"/>
          <w:color w:val="auto"/>
          <w:sz w:val="24"/>
          <w:szCs w:val="24"/>
        </w:rPr>
        <w:softHyphen/>
        <w:t>ность советской литературы.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w:t>
      </w:r>
    </w:p>
    <w:p w:rsidR="00F42590" w:rsidRPr="005C63F4" w:rsidRDefault="00F42590" w:rsidP="005A523D">
      <w:pPr>
        <w:tabs>
          <w:tab w:val="left" w:pos="653"/>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w:t>
      </w:r>
      <w:r w:rsidRPr="005C63F4">
        <w:rPr>
          <w:rFonts w:ascii="Times New Roman" w:hAnsi="Times New Roman"/>
          <w:sz w:val="24"/>
          <w:szCs w:val="24"/>
        </w:rPr>
        <w:tab/>
      </w:r>
      <w:r w:rsidRPr="005C63F4">
        <w:rPr>
          <w:rStyle w:val="2a"/>
          <w:rFonts w:ascii="Times New Roman" w:hAnsi="Times New Roman" w:cs="Times New Roman"/>
          <w:color w:val="auto"/>
          <w:sz w:val="24"/>
          <w:szCs w:val="24"/>
        </w:rPr>
        <w:t>Смирнов. Очерки.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В.Овечкин. Очерки.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 Эренбург. «Оттепель».</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Э.Хемингуэй. «Старик и море».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П.Нилин. «Жестокость».</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Гроссман. «Жизнь и судьба».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Дудинцев. «Не хлебом единым».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Ю.Домбровский. «Факультет ненужных вещей».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Литература народов России.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М. Карим. «Помилование».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Г. Айги. Произведения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Зарубежная литература.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Э. Хемингуэй. Старик и море».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Реализм в русской литературе XIX века. Литературные направле</w:t>
      </w:r>
      <w:r w:rsidRPr="005C63F4">
        <w:rPr>
          <w:rStyle w:val="2a"/>
          <w:rFonts w:ascii="Times New Roman" w:hAnsi="Times New Roman" w:cs="Times New Roman"/>
          <w:color w:val="auto"/>
          <w:sz w:val="24"/>
          <w:szCs w:val="24"/>
        </w:rPr>
        <w:softHyphen/>
        <w:t>ния, течения и школы в русской литературе первой половины ХХ века.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Художественное направление. Художественный метод.</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Достижения в академической музыке (балет «Спартак» А.Хача- туряна (1954), «Поэма памяти Сергея Есенина» (1956) и «Патетическая оратория» (1959) Г. Свиридова, 10-я и 11-я («1905 год») симфонии (1953, 1957), 3—6-й струн</w:t>
      </w:r>
      <w:r w:rsidRPr="005C63F4">
        <w:rPr>
          <w:rStyle w:val="2a"/>
          <w:rFonts w:ascii="Times New Roman" w:hAnsi="Times New Roman" w:cs="Times New Roman"/>
          <w:color w:val="auto"/>
          <w:sz w:val="24"/>
          <w:szCs w:val="24"/>
        </w:rPr>
        <w:softHyphen/>
        <w:t xml:space="preserve">ный квартеты (1946—1956) Д.Шостаковича, </w:t>
      </w:r>
      <w:r w:rsidRPr="005C63F4">
        <w:rPr>
          <w:rStyle w:val="2b"/>
          <w:rFonts w:ascii="Times New Roman" w:hAnsi="Times New Roman" w:cs="Times New Roman"/>
          <w:color w:val="auto"/>
          <w:sz w:val="24"/>
          <w:szCs w:val="24"/>
        </w:rPr>
        <w:t>1-я симфония</w:t>
      </w:r>
      <w:r w:rsidRPr="005C63F4">
        <w:rPr>
          <w:rStyle w:val="2a"/>
          <w:rFonts w:ascii="Times New Roman" w:hAnsi="Times New Roman" w:cs="Times New Roman"/>
          <w:color w:val="auto"/>
          <w:sz w:val="24"/>
          <w:szCs w:val="24"/>
        </w:rPr>
        <w:t xml:space="preserve"> С.Прокофьева (1952)). Освоение опыта русского и европейского авангарда: творчество Э. Денисова,</w:t>
      </w:r>
    </w:p>
    <w:p w:rsidR="00F42590" w:rsidRPr="005C63F4" w:rsidRDefault="00F42590" w:rsidP="005A523D">
      <w:pPr>
        <w:tabs>
          <w:tab w:val="left" w:pos="372"/>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w:t>
      </w:r>
      <w:r w:rsidRPr="005C63F4">
        <w:rPr>
          <w:rFonts w:ascii="Times New Roman" w:hAnsi="Times New Roman"/>
          <w:sz w:val="24"/>
          <w:szCs w:val="24"/>
        </w:rPr>
        <w:tab/>
      </w:r>
      <w:r w:rsidRPr="005C63F4">
        <w:rPr>
          <w:rStyle w:val="2a"/>
          <w:rFonts w:ascii="Times New Roman" w:hAnsi="Times New Roman" w:cs="Times New Roman"/>
          <w:color w:val="auto"/>
          <w:sz w:val="24"/>
          <w:szCs w:val="24"/>
        </w:rPr>
        <w:t>Шнитке, С. Губайдулиной и др. Обращение к сюжетам классической литерату</w:t>
      </w:r>
      <w:r w:rsidRPr="005C63F4">
        <w:rPr>
          <w:rStyle w:val="2a"/>
          <w:rFonts w:ascii="Times New Roman" w:hAnsi="Times New Roman" w:cs="Times New Roman"/>
          <w:color w:val="auto"/>
          <w:sz w:val="24"/>
          <w:szCs w:val="24"/>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w:t>
      </w:r>
      <w:r w:rsidRPr="005C63F4">
        <w:rPr>
          <w:rStyle w:val="2a"/>
          <w:rFonts w:ascii="Times New Roman" w:hAnsi="Times New Roman" w:cs="Times New Roman"/>
          <w:color w:val="auto"/>
          <w:sz w:val="24"/>
          <w:szCs w:val="24"/>
        </w:rPr>
        <w:softHyphen/>
        <w:t>ринты», 1971; «Эскизы», 1985). Развитие бардовской песни, рок-музыки. Фор</w:t>
      </w:r>
      <w:r w:rsidRPr="005C63F4">
        <w:rPr>
          <w:rStyle w:val="2a"/>
          <w:rFonts w:ascii="Times New Roman" w:hAnsi="Times New Roman" w:cs="Times New Roman"/>
          <w:color w:val="auto"/>
          <w:sz w:val="24"/>
          <w:szCs w:val="24"/>
        </w:rPr>
        <w:softHyphen/>
        <w:t>мирование новых направлений в изобразительном искусстве. Архитектура 1950— 1980-х годов. Развитие отечественной кинематографии.</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Творческие задания. Исследование и подготовка доклада (сообщения или реферата): </w:t>
      </w:r>
      <w:r w:rsidRPr="005C63F4">
        <w:rPr>
          <w:rStyle w:val="53"/>
          <w:rFonts w:ascii="Times New Roman" w:hAnsi="Times New Roman" w:cs="Times New Roman"/>
          <w:i w:val="0"/>
          <w:iCs w:val="0"/>
          <w:color w:val="auto"/>
          <w:sz w:val="24"/>
          <w:szCs w:val="24"/>
        </w:rPr>
        <w:t>«Развитие литературы 1950</w:t>
      </w:r>
      <w:r w:rsidRPr="005C63F4">
        <w:rPr>
          <w:rStyle w:val="54"/>
          <w:rFonts w:ascii="Times New Roman" w:hAnsi="Times New Roman" w:cs="Times New Roman"/>
          <w:color w:val="auto"/>
          <w:sz w:val="24"/>
          <w:szCs w:val="24"/>
        </w:rPr>
        <w:t>—</w:t>
      </w:r>
      <w:r w:rsidRPr="005C63F4">
        <w:rPr>
          <w:rStyle w:val="53"/>
          <w:rFonts w:ascii="Times New Roman" w:hAnsi="Times New Roman" w:cs="Times New Roman"/>
          <w:i w:val="0"/>
          <w:iCs w:val="0"/>
          <w:color w:val="auto"/>
          <w:sz w:val="24"/>
          <w:szCs w:val="24"/>
        </w:rPr>
        <w:t>1980-х годов в контексте культуры»; «Отражение конфликтов истории в судьбах литературных героев».</w:t>
      </w:r>
    </w:p>
    <w:p w:rsidR="00F42590" w:rsidRPr="005C63F4" w:rsidRDefault="00F42590" w:rsidP="005A523D">
      <w:pPr>
        <w:keepNext/>
        <w:keepLines/>
        <w:spacing w:after="0"/>
        <w:rPr>
          <w:rFonts w:ascii="Times New Roman" w:hAnsi="Times New Roman"/>
          <w:sz w:val="24"/>
          <w:szCs w:val="24"/>
        </w:rPr>
      </w:pPr>
      <w:bookmarkStart w:id="83" w:name="bookmark74"/>
      <w:r w:rsidRPr="005C63F4">
        <w:rPr>
          <w:rStyle w:val="45"/>
          <w:rFonts w:ascii="Times New Roman" w:hAnsi="Times New Roman" w:cs="Times New Roman"/>
          <w:i w:val="0"/>
          <w:iCs w:val="0"/>
          <w:color w:val="auto"/>
          <w:sz w:val="24"/>
          <w:szCs w:val="24"/>
        </w:rPr>
        <w:t>Творчество писателей-прозаиков в 1950</w:t>
      </w:r>
      <w:r w:rsidRPr="005C63F4">
        <w:rPr>
          <w:rStyle w:val="44pt"/>
          <w:rFonts w:ascii="Times New Roman" w:hAnsi="Times New Roman" w:cs="Times New Roman"/>
          <w:color w:val="auto"/>
          <w:sz w:val="24"/>
          <w:szCs w:val="24"/>
        </w:rPr>
        <w:t>—</w:t>
      </w:r>
      <w:r w:rsidRPr="005C63F4">
        <w:rPr>
          <w:rStyle w:val="45"/>
          <w:rFonts w:ascii="Times New Roman" w:hAnsi="Times New Roman" w:cs="Times New Roman"/>
          <w:i w:val="0"/>
          <w:iCs w:val="0"/>
          <w:color w:val="auto"/>
          <w:sz w:val="24"/>
          <w:szCs w:val="24"/>
        </w:rPr>
        <w:t>1980-е годы</w:t>
      </w:r>
      <w:bookmarkEnd w:id="83"/>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Основные направления и течения художественной прозы 1950—1980-х годов. Те</w:t>
      </w:r>
      <w:r w:rsidRPr="005C63F4">
        <w:rPr>
          <w:rStyle w:val="2a"/>
          <w:rFonts w:ascii="Times New Roman" w:hAnsi="Times New Roman" w:cs="Times New Roman"/>
          <w:color w:val="auto"/>
          <w:sz w:val="24"/>
          <w:szCs w:val="24"/>
        </w:rPr>
        <w:softHyphen/>
        <w:t>матика и проблематика, традиции и новаторство в произведениях прозаиков. Худо</w:t>
      </w:r>
      <w:r w:rsidRPr="005C63F4">
        <w:rPr>
          <w:rStyle w:val="2a"/>
          <w:rFonts w:ascii="Times New Roman" w:hAnsi="Times New Roman" w:cs="Times New Roman"/>
          <w:color w:val="auto"/>
          <w:sz w:val="24"/>
          <w:szCs w:val="24"/>
        </w:rPr>
        <w:softHyphen/>
        <w:t>жественное своеобразие прозы В.Шаламова, В.Шукшина, В.Быкова, В.Распутина.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Изображение жизни советской деревни. Глубина, цельность духовного мира че</w:t>
      </w:r>
      <w:r w:rsidRPr="005C63F4">
        <w:rPr>
          <w:rStyle w:val="2a"/>
          <w:rFonts w:ascii="Times New Roman" w:hAnsi="Times New Roman" w:cs="Times New Roman"/>
          <w:color w:val="auto"/>
          <w:sz w:val="24"/>
          <w:szCs w:val="24"/>
        </w:rPr>
        <w:softHyphen/>
        <w:t>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Публицистическая направленность художественных произведений 1980-х годов. Об</w:t>
      </w:r>
      <w:r w:rsidRPr="005C63F4">
        <w:rPr>
          <w:rStyle w:val="2a"/>
          <w:rFonts w:ascii="Times New Roman" w:hAnsi="Times New Roman" w:cs="Times New Roman"/>
          <w:color w:val="auto"/>
          <w:sz w:val="24"/>
          <w:szCs w:val="24"/>
        </w:rPr>
        <w:softHyphen/>
        <w:t>ращение к трагическим страницам истории, размышления об общечеловеческих ценно</w:t>
      </w:r>
      <w:r w:rsidRPr="005C63F4">
        <w:rPr>
          <w:rStyle w:val="2a"/>
          <w:rFonts w:ascii="Times New Roman" w:hAnsi="Times New Roman" w:cs="Times New Roman"/>
          <w:color w:val="auto"/>
          <w:sz w:val="24"/>
          <w:szCs w:val="24"/>
        </w:rPr>
        <w:softHyphen/>
        <w:t>стях. Журналы этого времени, их позиция («Новый мир», «Октябрь», «Знамя» и др.).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Развитие жанра фантастики. Многонациональность советской литературы.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(по выбору преподавателя и студентов)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В.Шаламов. «Сентенция», «Надгробное слово», «Крест».</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В.Шукшин. </w:t>
      </w:r>
      <w:r w:rsidRPr="005C63F4">
        <w:rPr>
          <w:rStyle w:val="53"/>
          <w:rFonts w:ascii="Times New Roman" w:hAnsi="Times New Roman" w:cs="Times New Roman"/>
          <w:i w:val="0"/>
          <w:iCs w:val="0"/>
          <w:color w:val="auto"/>
          <w:sz w:val="24"/>
          <w:szCs w:val="24"/>
        </w:rPr>
        <w:t>«Выбираю деревню на жительство», «Срезал», «Чудик».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В. Быков. «Сотников».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В.Распутин. «Прощание с Матерой».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 и студентов)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К. Г. Паустовский. «Корабельная роща».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В.Солоухин. «Владимирские проселки».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 Берггольц. «Дневные звезды».</w:t>
      </w:r>
    </w:p>
    <w:p w:rsidR="00F42590" w:rsidRPr="005C63F4" w:rsidRDefault="00F42590" w:rsidP="005A523D">
      <w:pPr>
        <w:widowControl w:val="0"/>
        <w:numPr>
          <w:ilvl w:val="0"/>
          <w:numId w:val="31"/>
        </w:numPr>
        <w:tabs>
          <w:tab w:val="left" w:pos="-142"/>
        </w:tabs>
        <w:spacing w:after="0"/>
        <w:rPr>
          <w:rFonts w:ascii="Times New Roman" w:hAnsi="Times New Roman"/>
          <w:sz w:val="24"/>
          <w:szCs w:val="24"/>
        </w:rPr>
      </w:pPr>
      <w:r w:rsidRPr="005C63F4">
        <w:rPr>
          <w:rStyle w:val="2a"/>
          <w:rFonts w:ascii="Times New Roman" w:hAnsi="Times New Roman" w:cs="Times New Roman"/>
          <w:color w:val="auto"/>
          <w:sz w:val="24"/>
          <w:szCs w:val="24"/>
        </w:rPr>
        <w:t>Гладилин. «Хроника времен Виктора Подгурского».</w:t>
      </w:r>
    </w:p>
    <w:p w:rsidR="00F42590" w:rsidRPr="005C63F4" w:rsidRDefault="00F42590" w:rsidP="005A523D">
      <w:pPr>
        <w:widowControl w:val="0"/>
        <w:numPr>
          <w:ilvl w:val="0"/>
          <w:numId w:val="31"/>
        </w:numPr>
        <w:tabs>
          <w:tab w:val="left" w:pos="-142"/>
        </w:tabs>
        <w:spacing w:after="0"/>
        <w:rPr>
          <w:rFonts w:ascii="Times New Roman" w:hAnsi="Times New Roman"/>
          <w:sz w:val="24"/>
          <w:szCs w:val="24"/>
        </w:rPr>
      </w:pPr>
      <w:r w:rsidRPr="005C63F4">
        <w:rPr>
          <w:rStyle w:val="2a"/>
          <w:rFonts w:ascii="Times New Roman" w:hAnsi="Times New Roman" w:cs="Times New Roman"/>
          <w:color w:val="auto"/>
          <w:sz w:val="24"/>
          <w:szCs w:val="24"/>
        </w:rPr>
        <w:t>Аксенов. «Коллеги», «Звездный билет».</w:t>
      </w:r>
    </w:p>
    <w:p w:rsidR="00F42590" w:rsidRPr="005C63F4" w:rsidRDefault="00F42590" w:rsidP="005A523D">
      <w:pPr>
        <w:widowControl w:val="0"/>
        <w:numPr>
          <w:ilvl w:val="0"/>
          <w:numId w:val="32"/>
        </w:numPr>
        <w:tabs>
          <w:tab w:val="left" w:pos="-142"/>
        </w:tabs>
        <w:spacing w:after="0"/>
        <w:rPr>
          <w:rFonts w:ascii="Times New Roman" w:hAnsi="Times New Roman"/>
          <w:sz w:val="24"/>
          <w:szCs w:val="24"/>
        </w:rPr>
      </w:pPr>
      <w:r w:rsidRPr="005C63F4">
        <w:rPr>
          <w:rStyle w:val="2a"/>
          <w:rFonts w:ascii="Times New Roman" w:hAnsi="Times New Roman" w:cs="Times New Roman"/>
          <w:color w:val="auto"/>
          <w:sz w:val="24"/>
          <w:szCs w:val="24"/>
        </w:rPr>
        <w:t>Кузнецов «У себя дома».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Ю.Казаков. «Манька», «Поморка».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 Дудинцев. «Не хлебом единым», «Белые одежды».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Д.Гранин. «Иду на грозу». «Картина».</w:t>
      </w:r>
    </w:p>
    <w:p w:rsidR="00F42590" w:rsidRPr="005C63F4" w:rsidRDefault="00F42590" w:rsidP="005A523D">
      <w:pPr>
        <w:tabs>
          <w:tab w:val="left" w:pos="284"/>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Ф.А.Абрамов. «Пелагея», «Алька», «Деревянные кони».</w:t>
      </w:r>
    </w:p>
    <w:p w:rsidR="00F42590" w:rsidRPr="005C63F4" w:rsidRDefault="00F42590" w:rsidP="005A523D">
      <w:pPr>
        <w:widowControl w:val="0"/>
        <w:numPr>
          <w:ilvl w:val="0"/>
          <w:numId w:val="32"/>
        </w:numPr>
        <w:tabs>
          <w:tab w:val="left" w:pos="284"/>
          <w:tab w:val="left" w:pos="75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Белов. «Плотницкие рассказы».</w:t>
      </w:r>
    </w:p>
    <w:p w:rsidR="00F42590" w:rsidRPr="005C63F4" w:rsidRDefault="00F42590" w:rsidP="005A523D">
      <w:pPr>
        <w:tabs>
          <w:tab w:val="left" w:pos="284"/>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Ю. Домбровский. «Хранитель древностей», «Факультет ненужных вещей».</w:t>
      </w:r>
    </w:p>
    <w:p w:rsidR="00F42590" w:rsidRPr="005C63F4" w:rsidRDefault="00F42590" w:rsidP="005A523D">
      <w:pPr>
        <w:tabs>
          <w:tab w:val="left" w:pos="284"/>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Е.Гинзбург. «Крутой маршрут».</w:t>
      </w:r>
    </w:p>
    <w:p w:rsidR="00F42590" w:rsidRPr="005C63F4" w:rsidRDefault="00F42590" w:rsidP="005A523D">
      <w:pPr>
        <w:tabs>
          <w:tab w:val="left" w:pos="284"/>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Г. Владимов. «Верный Руслан».</w:t>
      </w:r>
    </w:p>
    <w:p w:rsidR="00F42590" w:rsidRPr="005C63F4" w:rsidRDefault="00F42590" w:rsidP="005A523D">
      <w:pPr>
        <w:tabs>
          <w:tab w:val="left" w:pos="284"/>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Ю. Бондарев. «Горячий снег».</w:t>
      </w:r>
    </w:p>
    <w:p w:rsidR="00F42590" w:rsidRPr="005C63F4" w:rsidRDefault="00F42590" w:rsidP="005A523D">
      <w:pPr>
        <w:tabs>
          <w:tab w:val="left" w:pos="284"/>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Богомолов. «Момент истины».</w:t>
      </w:r>
    </w:p>
    <w:p w:rsidR="00F42590" w:rsidRPr="005C63F4" w:rsidRDefault="00F42590" w:rsidP="005A523D">
      <w:pPr>
        <w:tabs>
          <w:tab w:val="left" w:pos="284"/>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Кондратьев. «Сашка».</w:t>
      </w:r>
    </w:p>
    <w:p w:rsidR="00F42590" w:rsidRPr="005C63F4" w:rsidRDefault="00F42590" w:rsidP="005A523D">
      <w:pPr>
        <w:tabs>
          <w:tab w:val="left" w:pos="284"/>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К. Воробьев. «Крик», «Убиты под Москвой».</w:t>
      </w:r>
    </w:p>
    <w:p w:rsidR="00F42590" w:rsidRPr="005C63F4" w:rsidRDefault="00F42590" w:rsidP="005A523D">
      <w:pPr>
        <w:widowControl w:val="0"/>
        <w:numPr>
          <w:ilvl w:val="0"/>
          <w:numId w:val="33"/>
        </w:numPr>
        <w:tabs>
          <w:tab w:val="left" w:pos="284"/>
          <w:tab w:val="left" w:pos="75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 Б. Стругацкие. «Повесть о дружбе и недружбе».</w:t>
      </w:r>
    </w:p>
    <w:p w:rsidR="00F42590" w:rsidRPr="005C63F4" w:rsidRDefault="00F42590" w:rsidP="005A523D">
      <w:pPr>
        <w:widowControl w:val="0"/>
        <w:numPr>
          <w:ilvl w:val="0"/>
          <w:numId w:val="33"/>
        </w:numPr>
        <w:tabs>
          <w:tab w:val="left" w:pos="284"/>
          <w:tab w:val="left" w:pos="75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Шукшин. «Я пришел дать вам волю».</w:t>
      </w:r>
    </w:p>
    <w:p w:rsidR="00F42590" w:rsidRPr="005C63F4" w:rsidRDefault="00F42590" w:rsidP="005A523D">
      <w:pPr>
        <w:tabs>
          <w:tab w:val="left" w:pos="284"/>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Ю.Трифонов. «Обмен», «Другая жизнь».</w:t>
      </w:r>
    </w:p>
    <w:p w:rsidR="00F42590" w:rsidRPr="005C63F4" w:rsidRDefault="00F42590" w:rsidP="005A523D">
      <w:pPr>
        <w:widowControl w:val="0"/>
        <w:numPr>
          <w:ilvl w:val="0"/>
          <w:numId w:val="34"/>
        </w:numPr>
        <w:tabs>
          <w:tab w:val="left" w:pos="284"/>
          <w:tab w:val="left" w:pos="75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Битов. «Пушкинский дом».</w:t>
      </w:r>
    </w:p>
    <w:p w:rsidR="00F42590" w:rsidRPr="005C63F4" w:rsidRDefault="00F42590" w:rsidP="005A523D">
      <w:pPr>
        <w:widowControl w:val="0"/>
        <w:numPr>
          <w:ilvl w:val="0"/>
          <w:numId w:val="34"/>
        </w:numPr>
        <w:tabs>
          <w:tab w:val="left" w:pos="284"/>
          <w:tab w:val="left" w:pos="75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Ерофеев. «Москва—Петушки».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Ч.Айтматов. «Буранный полустанок».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А.Ким. «Белка».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Литература народов России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Ю. Рытхэу. «Сон в начале тумана».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Зарубежная литература: творчество Р.Шекли, Р. Брэдбери, С. Лема.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Творчество прозаиков XIX — первой половины ХХ века.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Литературная традиция. Новаторство. Роман. Повесть. Рас</w:t>
      </w:r>
      <w:r w:rsidRPr="005C63F4">
        <w:rPr>
          <w:rStyle w:val="2a"/>
          <w:rFonts w:ascii="Times New Roman" w:hAnsi="Times New Roman" w:cs="Times New Roman"/>
          <w:color w:val="auto"/>
          <w:sz w:val="24"/>
          <w:szCs w:val="24"/>
        </w:rPr>
        <w:softHyphen/>
        <w:t>сказ. Новелла. Тематика и проблематика литературного произведения.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Творчество художников-пейзажистов ХХ века. Экранизация про</w:t>
      </w:r>
      <w:r w:rsidRPr="005C63F4">
        <w:rPr>
          <w:rStyle w:val="2a"/>
          <w:rFonts w:ascii="Times New Roman" w:hAnsi="Times New Roman" w:cs="Times New Roman"/>
          <w:color w:val="auto"/>
          <w:sz w:val="24"/>
          <w:szCs w:val="24"/>
        </w:rPr>
        <w:softHyphen/>
        <w:t>изведений прозаиков 1950—1980-х годов.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Творческие задания. Исследование и подготовка доклада (сообщения или ре</w:t>
      </w:r>
      <w:r w:rsidRPr="005C63F4">
        <w:rPr>
          <w:rStyle w:val="2a"/>
          <w:rFonts w:ascii="Times New Roman" w:hAnsi="Times New Roman" w:cs="Times New Roman"/>
          <w:color w:val="auto"/>
          <w:sz w:val="24"/>
          <w:szCs w:val="24"/>
        </w:rPr>
        <w:softHyphen/>
        <w:t xml:space="preserve">ферата): </w:t>
      </w:r>
      <w:r w:rsidRPr="005C63F4">
        <w:rPr>
          <w:rStyle w:val="2b"/>
          <w:rFonts w:ascii="Times New Roman" w:hAnsi="Times New Roman" w:cs="Times New Roman"/>
          <w:color w:val="auto"/>
          <w:sz w:val="24"/>
          <w:szCs w:val="24"/>
        </w:rPr>
        <w:t>«Развитие автобиографической прозы в творчестве К. Паустовского, И. Эренбурга»</w:t>
      </w:r>
      <w:r w:rsidRPr="005C63F4">
        <w:rPr>
          <w:rStyle w:val="2a"/>
          <w:rFonts w:ascii="Times New Roman" w:hAnsi="Times New Roman" w:cs="Times New Roman"/>
          <w:color w:val="auto"/>
          <w:sz w:val="24"/>
          <w:szCs w:val="24"/>
        </w:rPr>
        <w:t xml:space="preserve"> (автор по выбору); «Развитие жанра фантастики в произведени</w:t>
      </w:r>
      <w:r w:rsidRPr="005C63F4">
        <w:rPr>
          <w:rStyle w:val="2a"/>
          <w:rFonts w:ascii="Times New Roman" w:hAnsi="Times New Roman" w:cs="Times New Roman"/>
          <w:color w:val="auto"/>
          <w:sz w:val="24"/>
          <w:szCs w:val="24"/>
        </w:rPr>
        <w:softHyphen/>
        <w:t>ях А. Беляева, И.Ефремова, К. Булычева и др.» (автор по выбору); «Городская проза: тематика, нравственная проблематика, художественные особенности про</w:t>
      </w:r>
      <w:r w:rsidRPr="005C63F4">
        <w:rPr>
          <w:rStyle w:val="2a"/>
          <w:rFonts w:ascii="Times New Roman" w:hAnsi="Times New Roman" w:cs="Times New Roman"/>
          <w:color w:val="auto"/>
          <w:sz w:val="24"/>
          <w:szCs w:val="24"/>
        </w:rPr>
        <w:softHyphen/>
        <w:t>изведений В. Аксенова, Д. Гранина, Ю.Трифонова, В.Дудинцева и др.» (автор по выбору преподавателя); «Отсутствие деклараций, простота, ясность — ху</w:t>
      </w:r>
      <w:r w:rsidRPr="005C63F4">
        <w:rPr>
          <w:rStyle w:val="2a"/>
          <w:rFonts w:ascii="Times New Roman" w:hAnsi="Times New Roman" w:cs="Times New Roman"/>
          <w:color w:val="auto"/>
          <w:sz w:val="24"/>
          <w:szCs w:val="24"/>
        </w:rPr>
        <w:softHyphen/>
        <w:t xml:space="preserve">дожественные принципы В.Шаламова»; «Жанровое своеобразие произведений В. Шукшина “Чудик”, “Выбираю деревню на жительство”, “Срезал”: рассказ или новелла?»; </w:t>
      </w:r>
      <w:r w:rsidRPr="005C63F4">
        <w:rPr>
          <w:rStyle w:val="2b"/>
          <w:rFonts w:ascii="Times New Roman" w:hAnsi="Times New Roman" w:cs="Times New Roman"/>
          <w:color w:val="auto"/>
          <w:sz w:val="24"/>
          <w:szCs w:val="24"/>
        </w:rPr>
        <w:t>«Художественное своеобразие прозы В. Шукшина (по расска</w:t>
      </w:r>
      <w:r w:rsidRPr="005C63F4">
        <w:rPr>
          <w:rStyle w:val="2b"/>
          <w:rFonts w:ascii="Times New Roman" w:hAnsi="Times New Roman" w:cs="Times New Roman"/>
          <w:color w:val="auto"/>
          <w:sz w:val="24"/>
          <w:szCs w:val="24"/>
        </w:rPr>
        <w:softHyphen/>
        <w:t>зам “Чудик</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“Выбираю деревню на жительство</w:t>
      </w:r>
      <w:r w:rsidRPr="005C63F4">
        <w:rPr>
          <w:rStyle w:val="2a"/>
          <w:rFonts w:ascii="Times New Roman" w:hAnsi="Times New Roman" w:cs="Times New Roman"/>
          <w:color w:val="auto"/>
          <w:sz w:val="24"/>
          <w:szCs w:val="24"/>
        </w:rPr>
        <w:t xml:space="preserve">”, </w:t>
      </w:r>
      <w:r w:rsidRPr="005C63F4">
        <w:rPr>
          <w:rStyle w:val="2b"/>
          <w:rFonts w:ascii="Times New Roman" w:hAnsi="Times New Roman" w:cs="Times New Roman"/>
          <w:color w:val="auto"/>
          <w:sz w:val="24"/>
          <w:szCs w:val="24"/>
        </w:rPr>
        <w:t>“Срезал”)»;</w:t>
      </w:r>
      <w:r w:rsidRPr="005C63F4">
        <w:rPr>
          <w:rStyle w:val="2a"/>
          <w:rFonts w:ascii="Times New Roman" w:hAnsi="Times New Roman" w:cs="Times New Roman"/>
          <w:color w:val="auto"/>
          <w:sz w:val="24"/>
          <w:szCs w:val="24"/>
        </w:rPr>
        <w:t xml:space="preserve"> «Философ</w:t>
      </w:r>
      <w:r w:rsidRPr="005C63F4">
        <w:rPr>
          <w:rStyle w:val="2a"/>
          <w:rFonts w:ascii="Times New Roman" w:hAnsi="Times New Roman" w:cs="Times New Roman"/>
          <w:color w:val="auto"/>
          <w:sz w:val="24"/>
          <w:szCs w:val="24"/>
        </w:rPr>
        <w:softHyphen/>
        <w:t>ский смысл повести В.Распутина “Прощание с Матерой” в контексте традиций русской литературы».</w:t>
      </w:r>
    </w:p>
    <w:p w:rsidR="00F42590" w:rsidRPr="005C63F4" w:rsidRDefault="00F42590" w:rsidP="005A523D">
      <w:pPr>
        <w:keepNext/>
        <w:keepLines/>
        <w:spacing w:after="0"/>
        <w:rPr>
          <w:rFonts w:ascii="Times New Roman" w:hAnsi="Times New Roman"/>
          <w:sz w:val="24"/>
          <w:szCs w:val="24"/>
        </w:rPr>
      </w:pPr>
      <w:bookmarkStart w:id="84" w:name="bookmark75"/>
      <w:r w:rsidRPr="005C63F4">
        <w:rPr>
          <w:rStyle w:val="45"/>
          <w:rFonts w:ascii="Times New Roman" w:hAnsi="Times New Roman" w:cs="Times New Roman"/>
          <w:i w:val="0"/>
          <w:iCs w:val="0"/>
          <w:color w:val="auto"/>
          <w:sz w:val="24"/>
          <w:szCs w:val="24"/>
        </w:rPr>
        <w:t>Творчество поэтов в 1950-1980-е годы</w:t>
      </w:r>
      <w:bookmarkEnd w:id="84"/>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Поэзия Р. Гамзатова: функции приема параллелизма, своеобразие лирического героя. Тема родины в поэзии Р.Гамзатова. Соотношение национального и общече</w:t>
      </w:r>
      <w:r w:rsidRPr="005C63F4">
        <w:rPr>
          <w:rStyle w:val="2a"/>
          <w:rFonts w:ascii="Times New Roman" w:hAnsi="Times New Roman" w:cs="Times New Roman"/>
          <w:color w:val="auto"/>
          <w:sz w:val="24"/>
          <w:szCs w:val="24"/>
        </w:rPr>
        <w:softHyphen/>
        <w:t>ловеческого в поэзии Р. Гамзатова.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Поэзия Б.Окуджавы: художественные средства создания образа, своеобразие ли</w:t>
      </w:r>
      <w:r w:rsidRPr="005C63F4">
        <w:rPr>
          <w:rStyle w:val="2a"/>
          <w:rFonts w:ascii="Times New Roman" w:hAnsi="Times New Roman" w:cs="Times New Roman"/>
          <w:color w:val="auto"/>
          <w:sz w:val="24"/>
          <w:szCs w:val="24"/>
        </w:rPr>
        <w:softHyphen/>
        <w:t>рического героя. Тема войны, образы Москвы и Арбата в поэзии Б.Окуджавы.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Поэзия А.Вознесенского: художественные средства создания образа, своеобразие лирического героя. Тематика стихотворений А.Вознесенского.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Н.Рубцов.</w:t>
      </w:r>
      <w:r w:rsidRPr="005C63F4">
        <w:rPr>
          <w:rStyle w:val="2a"/>
          <w:rFonts w:ascii="Times New Roman" w:hAnsi="Times New Roman" w:cs="Times New Roman"/>
          <w:color w:val="auto"/>
          <w:sz w:val="24"/>
          <w:szCs w:val="24"/>
        </w:rPr>
        <w:t xml:space="preserve"> Стихотворения: «Березы», «Поэзия», «Оттепель», «Не пришла», «О чем писать?...», «Сергей Есенин», «В гостях», «Грани».</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Б.Окуджава.</w:t>
      </w:r>
      <w:r w:rsidRPr="005C63F4">
        <w:rPr>
          <w:rStyle w:val="2a"/>
          <w:rFonts w:ascii="Times New Roman" w:hAnsi="Times New Roman" w:cs="Times New Roman"/>
          <w:color w:val="auto"/>
          <w:sz w:val="24"/>
          <w:szCs w:val="24"/>
        </w:rPr>
        <w:t xml:space="preserve"> Стихотворения: «Арбатский дворик», «Арбатский романс», «Ан</w:t>
      </w:r>
      <w:r w:rsidRPr="005C63F4">
        <w:rPr>
          <w:rStyle w:val="2a"/>
          <w:rFonts w:ascii="Times New Roman" w:hAnsi="Times New Roman" w:cs="Times New Roman"/>
          <w:color w:val="auto"/>
          <w:sz w:val="24"/>
          <w:szCs w:val="24"/>
        </w:rPr>
        <w:softHyphen/>
        <w:t>гелы», «Песня кавалергарда», «Мы за ценой не постоим.».</w:t>
      </w:r>
    </w:p>
    <w:p w:rsidR="00F42590" w:rsidRPr="005C63F4" w:rsidRDefault="00F42590" w:rsidP="005A523D">
      <w:pPr>
        <w:widowControl w:val="0"/>
        <w:numPr>
          <w:ilvl w:val="0"/>
          <w:numId w:val="35"/>
        </w:numPr>
        <w:tabs>
          <w:tab w:val="left" w:pos="702"/>
        </w:tabs>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Вознесенский.</w:t>
      </w:r>
      <w:r w:rsidRPr="005C63F4">
        <w:rPr>
          <w:rStyle w:val="2a"/>
          <w:rFonts w:ascii="Times New Roman" w:hAnsi="Times New Roman" w:cs="Times New Roman"/>
          <w:color w:val="auto"/>
          <w:sz w:val="24"/>
          <w:szCs w:val="24"/>
        </w:rPr>
        <w:t xml:space="preserve"> Стихотворения: «Гойя», «Дорогие литсобратья», «Автопор</w:t>
      </w:r>
      <w:r w:rsidRPr="005C63F4">
        <w:rPr>
          <w:rStyle w:val="2a"/>
          <w:rFonts w:ascii="Times New Roman" w:hAnsi="Times New Roman" w:cs="Times New Roman"/>
          <w:color w:val="auto"/>
          <w:sz w:val="24"/>
          <w:szCs w:val="24"/>
        </w:rPr>
        <w:softHyphen/>
        <w:t>трет», «Гитара», «Смерть Шукшина», «Памятник».</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Литература народов России</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Р.Гамзатов.</w:t>
      </w:r>
      <w:r w:rsidRPr="005C63F4">
        <w:rPr>
          <w:rStyle w:val="2a"/>
          <w:rFonts w:ascii="Times New Roman" w:hAnsi="Times New Roman" w:cs="Times New Roman"/>
          <w:color w:val="auto"/>
          <w:sz w:val="24"/>
          <w:szCs w:val="24"/>
        </w:rPr>
        <w:t xml:space="preserve"> Стихотворения: «Журавли», «Есть глаза у цветов», «И люблю ма</w:t>
      </w:r>
      <w:r w:rsidRPr="005C63F4">
        <w:rPr>
          <w:rStyle w:val="2a"/>
          <w:rFonts w:ascii="Times New Roman" w:hAnsi="Times New Roman" w:cs="Times New Roman"/>
          <w:color w:val="auto"/>
          <w:sz w:val="24"/>
          <w:szCs w:val="24"/>
        </w:rPr>
        <w:softHyphen/>
        <w:t>линовый рассвет я.», «Не торопись».</w:t>
      </w:r>
    </w:p>
    <w:p w:rsidR="00F42590" w:rsidRPr="005C63F4" w:rsidRDefault="00F42590" w:rsidP="005A523D">
      <w:pPr>
        <w:spacing w:after="0"/>
        <w:jc w:val="both"/>
        <w:rPr>
          <w:rFonts w:ascii="Times New Roman" w:hAnsi="Times New Roman"/>
          <w:sz w:val="24"/>
          <w:szCs w:val="24"/>
        </w:rPr>
      </w:pPr>
      <w:r w:rsidRPr="005C63F4">
        <w:rPr>
          <w:rStyle w:val="2b"/>
          <w:rFonts w:ascii="Times New Roman" w:hAnsi="Times New Roman" w:cs="Times New Roman"/>
          <w:color w:val="auto"/>
          <w:sz w:val="24"/>
          <w:szCs w:val="24"/>
        </w:rPr>
        <w:t>Г.Айги.</w:t>
      </w:r>
      <w:r w:rsidRPr="005C63F4">
        <w:rPr>
          <w:rStyle w:val="2a"/>
          <w:rFonts w:ascii="Times New Roman" w:hAnsi="Times New Roman" w:cs="Times New Roman"/>
          <w:color w:val="auto"/>
          <w:sz w:val="24"/>
          <w:szCs w:val="24"/>
        </w:rPr>
        <w:t xml:space="preserve"> Произведения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М. Светлов.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Н.Заболоцкий.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Ю. Друнина.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 Рождественский.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Е. Евтушенко.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Ю.Кузнецов.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Б. Ахмадулина. Произведения по выбору.</w:t>
      </w:r>
    </w:p>
    <w:p w:rsidR="00F42590" w:rsidRPr="005C63F4" w:rsidRDefault="00F42590" w:rsidP="005A523D">
      <w:pPr>
        <w:widowControl w:val="0"/>
        <w:numPr>
          <w:ilvl w:val="0"/>
          <w:numId w:val="35"/>
        </w:numPr>
        <w:tabs>
          <w:tab w:val="left" w:pos="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Некрасов.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Высоцкий.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Г. Айги.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 Пригов.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А.Еременко.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 Бродский.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Зарубежная литература. Творчество зарубежных поэтов 2-й половины ХХ века.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Творчество поэтов XIX — первой половины ХХ века.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Лирика. Авторская песня.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Эстрадная песня, авторская песня, рок-поэзия. Тема родины в живописи 1950—1980-х годов.</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Творческие задания. Исследование и подготовка доклада (сообщения или ре</w:t>
      </w:r>
      <w:r w:rsidRPr="005C63F4">
        <w:rPr>
          <w:rStyle w:val="54"/>
          <w:rFonts w:ascii="Times New Roman" w:hAnsi="Times New Roman" w:cs="Times New Roman"/>
          <w:color w:val="auto"/>
          <w:sz w:val="24"/>
          <w:szCs w:val="24"/>
        </w:rPr>
        <w:softHyphen/>
        <w:t xml:space="preserve">ферата): </w:t>
      </w:r>
      <w:r w:rsidRPr="005C63F4">
        <w:rPr>
          <w:rStyle w:val="53"/>
          <w:rFonts w:ascii="Times New Roman" w:hAnsi="Times New Roman" w:cs="Times New Roman"/>
          <w:i w:val="0"/>
          <w:iCs w:val="0"/>
          <w:color w:val="auto"/>
          <w:sz w:val="24"/>
          <w:szCs w:val="24"/>
        </w:rPr>
        <w:t>«Авангардные поиски в поэзии второй половины ХХ века»; «Поэзия Н. Заболоцкого, Н. Рубцова, Б. Окуджавы, А. Вознесенского в контексте рус</w:t>
      </w:r>
      <w:r w:rsidRPr="005C63F4">
        <w:rPr>
          <w:rStyle w:val="53"/>
          <w:rFonts w:ascii="Times New Roman" w:hAnsi="Times New Roman" w:cs="Times New Roman"/>
          <w:i w:val="0"/>
          <w:iCs w:val="0"/>
          <w:color w:val="auto"/>
          <w:sz w:val="24"/>
          <w:szCs w:val="24"/>
        </w:rPr>
        <w:softHyphen/>
        <w:t>ской литературы</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Два-три стихотворения (по выбору учащихся).</w:t>
      </w:r>
    </w:p>
    <w:p w:rsidR="00F42590" w:rsidRPr="005C63F4" w:rsidRDefault="00F42590" w:rsidP="005A523D">
      <w:pPr>
        <w:keepNext/>
        <w:keepLines/>
        <w:spacing w:after="0"/>
        <w:rPr>
          <w:rFonts w:ascii="Times New Roman" w:hAnsi="Times New Roman"/>
          <w:sz w:val="24"/>
          <w:szCs w:val="24"/>
        </w:rPr>
      </w:pPr>
      <w:bookmarkStart w:id="85" w:name="bookmark76"/>
      <w:r w:rsidRPr="005C63F4">
        <w:rPr>
          <w:rStyle w:val="45"/>
          <w:rFonts w:ascii="Times New Roman" w:hAnsi="Times New Roman" w:cs="Times New Roman"/>
          <w:i w:val="0"/>
          <w:iCs w:val="0"/>
          <w:color w:val="auto"/>
          <w:sz w:val="24"/>
          <w:szCs w:val="24"/>
        </w:rPr>
        <w:t>Драматургия 1950-1980-х годов</w:t>
      </w:r>
      <w:bookmarkEnd w:id="85"/>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w:t>
      </w:r>
      <w:r w:rsidRPr="005C63F4">
        <w:rPr>
          <w:rStyle w:val="2a"/>
          <w:rFonts w:ascii="Times New Roman" w:hAnsi="Times New Roman" w:cs="Times New Roman"/>
          <w:color w:val="auto"/>
          <w:sz w:val="24"/>
          <w:szCs w:val="24"/>
        </w:rPr>
        <w:softHyphen/>
        <w:t>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w:t>
      </w:r>
      <w:r w:rsidRPr="005C63F4">
        <w:rPr>
          <w:rStyle w:val="2a"/>
          <w:rFonts w:ascii="Times New Roman" w:hAnsi="Times New Roman" w:cs="Times New Roman"/>
          <w:color w:val="auto"/>
          <w:sz w:val="24"/>
          <w:szCs w:val="24"/>
        </w:rPr>
        <w:softHyphen/>
        <w:t xml:space="preserve">ей. </w:t>
      </w:r>
      <w:r w:rsidRPr="005C63F4">
        <w:rPr>
          <w:rStyle w:val="2b"/>
          <w:rFonts w:ascii="Times New Roman" w:hAnsi="Times New Roman" w:cs="Times New Roman"/>
          <w:color w:val="auto"/>
          <w:sz w:val="24"/>
          <w:szCs w:val="24"/>
        </w:rPr>
        <w:t>Поэтические представления</w:t>
      </w:r>
      <w:r w:rsidRPr="005C63F4">
        <w:rPr>
          <w:rStyle w:val="2a"/>
          <w:rFonts w:ascii="Times New Roman" w:hAnsi="Times New Roman" w:cs="Times New Roman"/>
          <w:color w:val="auto"/>
          <w:sz w:val="24"/>
          <w:szCs w:val="24"/>
        </w:rPr>
        <w:t xml:space="preserve"> в Театре драмы и комедии на Таганке. Влияние Б.Брехта на режиссуру Ю.Любимова. Тематика и проблематика драматургии 1970— 1980-х годов. Обращение театров к </w:t>
      </w:r>
      <w:r w:rsidRPr="005C63F4">
        <w:rPr>
          <w:rStyle w:val="2b"/>
          <w:rFonts w:ascii="Times New Roman" w:hAnsi="Times New Roman" w:cs="Times New Roman"/>
          <w:color w:val="auto"/>
          <w:sz w:val="24"/>
          <w:szCs w:val="24"/>
        </w:rPr>
        <w:t>произведениям отечественных прозаиков. Раз</w:t>
      </w:r>
      <w:r w:rsidRPr="005C63F4">
        <w:rPr>
          <w:rStyle w:val="2b"/>
          <w:rFonts w:ascii="Times New Roman" w:hAnsi="Times New Roman" w:cs="Times New Roman"/>
          <w:color w:val="auto"/>
          <w:sz w:val="24"/>
          <w:szCs w:val="24"/>
        </w:rPr>
        <w:softHyphen/>
        <w:t>витие жанра производственной (социологической) драмы.</w:t>
      </w:r>
      <w:r w:rsidRPr="005C63F4">
        <w:rPr>
          <w:rStyle w:val="2a"/>
          <w:rFonts w:ascii="Times New Roman" w:hAnsi="Times New Roman" w:cs="Times New Roman"/>
          <w:color w:val="auto"/>
          <w:sz w:val="24"/>
          <w:szCs w:val="24"/>
        </w:rPr>
        <w:t xml:space="preserve"> Драматургия В. Розова, А. Арбузова, А. Володина в 1970—1980-х годах. Тип «средненравственного» героя в драматургии А.Вампилова. «Поствампиловская драма».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В.Розов. «В добрый час!», «Гнездо глухаря».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А.Володин. «Пять вечеров».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 Салынский. «Барабанщица».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 Арбузов. «Иркутская история», «Жестокие игры».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А.Галин, Л.Петрушевская. Драмы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Литература народов России. Мустай Карим. «Не бросай огонь, Прометей!»</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Зарубежная литература. Б.Брехт.</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Творчество драматургов XIX — первой половины ХХ века.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Драма. Жанр. Жанровая разновидность.</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Демонстрации. Экранизация пьес драматургов 1950—1980-х годов.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Творческие задания. Исследование и подготовка доклада (сообщения или реферата): о жизни и творчестве одного из драматургов 1950—1980-х годов; </w:t>
      </w:r>
      <w:r w:rsidRPr="005C63F4">
        <w:rPr>
          <w:rStyle w:val="2b"/>
          <w:rFonts w:ascii="Times New Roman" w:hAnsi="Times New Roman" w:cs="Times New Roman"/>
          <w:color w:val="auto"/>
          <w:sz w:val="24"/>
          <w:szCs w:val="24"/>
        </w:rPr>
        <w:t>«Решение нравственной проблематики в пьесах драматургов 1950</w:t>
      </w:r>
      <w:r w:rsidRPr="005C63F4">
        <w:rPr>
          <w:rStyle w:val="2a"/>
          <w:rFonts w:ascii="Times New Roman" w:hAnsi="Times New Roman" w:cs="Times New Roman"/>
          <w:color w:val="auto"/>
          <w:sz w:val="24"/>
          <w:szCs w:val="24"/>
        </w:rPr>
        <w:t>—</w:t>
      </w:r>
      <w:r w:rsidRPr="005C63F4">
        <w:rPr>
          <w:rStyle w:val="2b"/>
          <w:rFonts w:ascii="Times New Roman" w:hAnsi="Times New Roman" w:cs="Times New Roman"/>
          <w:color w:val="auto"/>
          <w:sz w:val="24"/>
          <w:szCs w:val="24"/>
        </w:rPr>
        <w:t xml:space="preserve">1980-х годов» </w:t>
      </w:r>
      <w:r w:rsidRPr="005C63F4">
        <w:rPr>
          <w:rStyle w:val="2a"/>
          <w:rFonts w:ascii="Times New Roman" w:hAnsi="Times New Roman" w:cs="Times New Roman"/>
          <w:color w:val="auto"/>
          <w:sz w:val="24"/>
          <w:szCs w:val="24"/>
        </w:rPr>
        <w:t>(автор по выбору).</w:t>
      </w:r>
    </w:p>
    <w:p w:rsidR="00F42590" w:rsidRPr="005C63F4" w:rsidRDefault="00F42590" w:rsidP="005A523D">
      <w:pPr>
        <w:keepNext/>
        <w:keepLines/>
        <w:spacing w:after="0"/>
        <w:rPr>
          <w:rFonts w:ascii="Times New Roman" w:hAnsi="Times New Roman"/>
          <w:sz w:val="24"/>
          <w:szCs w:val="24"/>
        </w:rPr>
      </w:pPr>
      <w:bookmarkStart w:id="86" w:name="bookmark77"/>
      <w:r w:rsidRPr="005C63F4">
        <w:rPr>
          <w:rStyle w:val="45"/>
          <w:rFonts w:ascii="Times New Roman" w:hAnsi="Times New Roman" w:cs="Times New Roman"/>
          <w:i w:val="0"/>
          <w:iCs w:val="0"/>
          <w:color w:val="auto"/>
          <w:sz w:val="24"/>
          <w:szCs w:val="24"/>
        </w:rPr>
        <w:t>Александр Трифонович Твардовский (1910—1971)</w:t>
      </w:r>
      <w:bookmarkEnd w:id="86"/>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w:t>
      </w:r>
      <w:r w:rsidRPr="005C63F4">
        <w:rPr>
          <w:rStyle w:val="2a"/>
          <w:rFonts w:ascii="Times New Roman" w:hAnsi="Times New Roman" w:cs="Times New Roman"/>
          <w:color w:val="auto"/>
          <w:sz w:val="24"/>
          <w:szCs w:val="24"/>
        </w:rPr>
        <w:lastRenderedPageBreak/>
        <w:t xml:space="preserve">лирического героя, конкретно-исторический и общечеловеческий аспекты тематики. «Поэзия как служение и дар». </w:t>
      </w:r>
      <w:r w:rsidRPr="005C63F4">
        <w:rPr>
          <w:rStyle w:val="2b"/>
          <w:rFonts w:ascii="Times New Roman" w:hAnsi="Times New Roman" w:cs="Times New Roman"/>
          <w:color w:val="auto"/>
          <w:sz w:val="24"/>
          <w:szCs w:val="24"/>
        </w:rPr>
        <w:t>Поэма «По праву памяти».</w:t>
      </w:r>
      <w:r w:rsidRPr="005C63F4">
        <w:rPr>
          <w:rStyle w:val="2a"/>
          <w:rFonts w:ascii="Times New Roman" w:hAnsi="Times New Roman" w:cs="Times New Roman"/>
          <w:color w:val="auto"/>
          <w:sz w:val="24"/>
          <w:szCs w:val="24"/>
        </w:rPr>
        <w:t xml:space="preserve"> Произ</w:t>
      </w:r>
      <w:r w:rsidRPr="005C63F4">
        <w:rPr>
          <w:rStyle w:val="2a"/>
          <w:rFonts w:ascii="Times New Roman" w:hAnsi="Times New Roman" w:cs="Times New Roman"/>
          <w:color w:val="auto"/>
          <w:sz w:val="24"/>
          <w:szCs w:val="24"/>
        </w:rPr>
        <w:softHyphen/>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w:t>
      </w:r>
      <w:r w:rsidRPr="005C63F4">
        <w:rPr>
          <w:rStyle w:val="2b"/>
          <w:rFonts w:ascii="Times New Roman" w:hAnsi="Times New Roman" w:cs="Times New Roman"/>
          <w:color w:val="auto"/>
          <w:sz w:val="24"/>
          <w:szCs w:val="24"/>
        </w:rPr>
        <w:t>Поэма «По праву памяти».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 Поэмы: «За далью — даль», «Теркин на том свете». Стихотворения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Повторение. Тема поэта и поэзии в поэзии </w:t>
      </w:r>
      <w:r w:rsidRPr="005C63F4">
        <w:rPr>
          <w:rStyle w:val="2a"/>
          <w:rFonts w:ascii="Times New Roman" w:hAnsi="Times New Roman" w:cs="Times New Roman"/>
          <w:color w:val="auto"/>
          <w:sz w:val="24"/>
          <w:szCs w:val="24"/>
          <w:lang w:val="en-US" w:eastAsia="en-US"/>
        </w:rPr>
        <w:t>XIX</w:t>
      </w:r>
      <w:r w:rsidRPr="005C63F4">
        <w:rPr>
          <w:rStyle w:val="2a"/>
          <w:rFonts w:ascii="Times New Roman" w:hAnsi="Times New Roman" w:cs="Times New Roman"/>
          <w:color w:val="auto"/>
          <w:sz w:val="24"/>
          <w:szCs w:val="24"/>
          <w:lang w:eastAsia="en-US"/>
        </w:rPr>
        <w:t>—</w:t>
      </w:r>
      <w:r w:rsidRPr="005C63F4">
        <w:rPr>
          <w:rStyle w:val="2a"/>
          <w:rFonts w:ascii="Times New Roman" w:hAnsi="Times New Roman" w:cs="Times New Roman"/>
          <w:color w:val="auto"/>
          <w:sz w:val="24"/>
          <w:szCs w:val="24"/>
          <w:lang w:val="en-US" w:eastAsia="en-US"/>
        </w:rPr>
        <w:t>XX</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веков. Образы дома и до</w:t>
      </w:r>
      <w:r w:rsidRPr="005C63F4">
        <w:rPr>
          <w:rStyle w:val="2a"/>
          <w:rFonts w:ascii="Times New Roman" w:hAnsi="Times New Roman" w:cs="Times New Roman"/>
          <w:color w:val="auto"/>
          <w:sz w:val="24"/>
          <w:szCs w:val="24"/>
        </w:rPr>
        <w:softHyphen/>
        <w:t xml:space="preserve">роги в русской поэзии. Тема войны в поэзии </w:t>
      </w:r>
      <w:r w:rsidRPr="005C63F4">
        <w:rPr>
          <w:rStyle w:val="2a"/>
          <w:rFonts w:ascii="Times New Roman" w:hAnsi="Times New Roman" w:cs="Times New Roman"/>
          <w:color w:val="auto"/>
          <w:sz w:val="24"/>
          <w:szCs w:val="24"/>
          <w:lang w:val="en-US" w:eastAsia="en-US"/>
        </w:rPr>
        <w:t>XX</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века.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Стиль. Лирика. Лиро-эпика. Лирический цикл. Поэма.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Демонстрация. Иллюстрации к произведениям А. Твардовского.</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Творческие задания. Исследование и подготовка доклада (сообщения или ре</w:t>
      </w:r>
      <w:r w:rsidRPr="005C63F4">
        <w:rPr>
          <w:rStyle w:val="54"/>
          <w:rFonts w:ascii="Times New Roman" w:hAnsi="Times New Roman" w:cs="Times New Roman"/>
          <w:color w:val="auto"/>
          <w:sz w:val="24"/>
          <w:szCs w:val="24"/>
        </w:rPr>
        <w:softHyphen/>
        <w:t xml:space="preserve">ферата): </w:t>
      </w:r>
      <w:r w:rsidRPr="005C63F4">
        <w:rPr>
          <w:rStyle w:val="53"/>
          <w:rFonts w:ascii="Times New Roman" w:hAnsi="Times New Roman" w:cs="Times New Roman"/>
          <w:i w:val="0"/>
          <w:iCs w:val="0"/>
          <w:color w:val="auto"/>
          <w:sz w:val="24"/>
          <w:szCs w:val="24"/>
        </w:rPr>
        <w:t>«Тема поэта и поэзии в русской лирике XIX—XX веков», «Образы дороги и дома в лирике А. Твардовского».</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Наизусть Два-три стихотворения (по выбору студентов).</w:t>
      </w:r>
    </w:p>
    <w:p w:rsidR="00F42590" w:rsidRPr="005C63F4" w:rsidRDefault="00F42590" w:rsidP="005A523D">
      <w:pPr>
        <w:keepNext/>
        <w:keepLines/>
        <w:spacing w:after="0"/>
        <w:rPr>
          <w:rFonts w:ascii="Times New Roman" w:hAnsi="Times New Roman"/>
          <w:sz w:val="24"/>
          <w:szCs w:val="24"/>
        </w:rPr>
      </w:pPr>
      <w:bookmarkStart w:id="87" w:name="bookmark78"/>
      <w:r w:rsidRPr="005C63F4">
        <w:rPr>
          <w:rStyle w:val="45"/>
          <w:rFonts w:ascii="Times New Roman" w:hAnsi="Times New Roman" w:cs="Times New Roman"/>
          <w:i w:val="0"/>
          <w:iCs w:val="0"/>
          <w:color w:val="auto"/>
          <w:sz w:val="24"/>
          <w:szCs w:val="24"/>
        </w:rPr>
        <w:t>Александр Исаевич Солженицын (1918—2008)</w:t>
      </w:r>
      <w:bookmarkEnd w:id="87"/>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Обзор жизни и творчества А. И. Солженицына (с обобщением ранее изученного). Сюжетно-композиционные особенности повести «Один день Ивана Денисовича» и рас</w:t>
      </w:r>
      <w:r w:rsidRPr="005C63F4">
        <w:rPr>
          <w:rStyle w:val="2a"/>
          <w:rFonts w:ascii="Times New Roman" w:hAnsi="Times New Roman" w:cs="Times New Roman"/>
          <w:color w:val="auto"/>
          <w:sz w:val="24"/>
          <w:szCs w:val="24"/>
        </w:rPr>
        <w:softHyphen/>
        <w:t>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w:t>
      </w:r>
      <w:r w:rsidRPr="005C63F4">
        <w:rPr>
          <w:rStyle w:val="2a"/>
          <w:rFonts w:ascii="Times New Roman" w:hAnsi="Times New Roman" w:cs="Times New Roman"/>
          <w:color w:val="auto"/>
          <w:sz w:val="24"/>
          <w:szCs w:val="24"/>
        </w:rPr>
        <w:softHyphen/>
        <w:t>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А.И.Солженицына.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Повесть «Один день Ивана Денисовича». Рассказ «Ма</w:t>
      </w:r>
      <w:r w:rsidRPr="005C63F4">
        <w:rPr>
          <w:rStyle w:val="2a"/>
          <w:rFonts w:ascii="Times New Roman" w:hAnsi="Times New Roman" w:cs="Times New Roman"/>
          <w:color w:val="auto"/>
          <w:sz w:val="24"/>
          <w:szCs w:val="24"/>
        </w:rPr>
        <w:softHyphen/>
        <w:t>тренин двор».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 Романы: «В круге пер</w:t>
      </w:r>
      <w:r w:rsidRPr="005C63F4">
        <w:rPr>
          <w:rStyle w:val="2a"/>
          <w:rFonts w:ascii="Times New Roman" w:hAnsi="Times New Roman" w:cs="Times New Roman"/>
          <w:color w:val="auto"/>
          <w:sz w:val="24"/>
          <w:szCs w:val="24"/>
        </w:rPr>
        <w:softHyphen/>
        <w:t>вом», «Раковый корпус», «Архипелаг ГУЛАГ» (обзор с чтением фрагментов).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Проза В. Шаламова.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Теория литературы. Эпос. Роман. Повесть. Рассказ. Литературный герой. Публи</w:t>
      </w:r>
      <w:r w:rsidRPr="005C63F4">
        <w:rPr>
          <w:rStyle w:val="2a"/>
          <w:rFonts w:ascii="Times New Roman" w:hAnsi="Times New Roman" w:cs="Times New Roman"/>
          <w:color w:val="auto"/>
          <w:sz w:val="24"/>
          <w:szCs w:val="24"/>
        </w:rPr>
        <w:softHyphen/>
        <w:t>цистика.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Демонстрация. Кадры из экранизаций произведений А. И. Солженицына.</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Творческие задания. Исследование и подготовка доклада (сообщения или ре</w:t>
      </w:r>
      <w:r w:rsidRPr="005C63F4">
        <w:rPr>
          <w:rStyle w:val="54"/>
          <w:rFonts w:ascii="Times New Roman" w:hAnsi="Times New Roman" w:cs="Times New Roman"/>
          <w:color w:val="auto"/>
          <w:sz w:val="24"/>
          <w:szCs w:val="24"/>
        </w:rPr>
        <w:softHyphen/>
        <w:t xml:space="preserve">ферата): </w:t>
      </w:r>
      <w:r w:rsidRPr="005C63F4">
        <w:rPr>
          <w:rStyle w:val="53"/>
          <w:rFonts w:ascii="Times New Roman" w:hAnsi="Times New Roman" w:cs="Times New Roman"/>
          <w:i w:val="0"/>
          <w:iCs w:val="0"/>
          <w:color w:val="auto"/>
          <w:sz w:val="24"/>
          <w:szCs w:val="24"/>
        </w:rPr>
        <w:t>«Своеобразие языка Солженицына-публициста»; «Изобразительно</w:t>
      </w:r>
      <w:r w:rsidRPr="005C63F4">
        <w:rPr>
          <w:rStyle w:val="53"/>
          <w:rFonts w:ascii="Times New Roman" w:hAnsi="Times New Roman" w:cs="Times New Roman"/>
          <w:i w:val="0"/>
          <w:iCs w:val="0"/>
          <w:color w:val="auto"/>
          <w:sz w:val="24"/>
          <w:szCs w:val="24"/>
        </w:rPr>
        <w:softHyphen/>
        <w:t>выразительный язык кинематографа и литературы».</w:t>
      </w:r>
    </w:p>
    <w:p w:rsidR="00F42590" w:rsidRPr="005C63F4" w:rsidRDefault="00F42590" w:rsidP="005A523D">
      <w:pPr>
        <w:keepNext/>
        <w:keepLines/>
        <w:spacing w:after="0"/>
        <w:rPr>
          <w:rFonts w:ascii="Times New Roman" w:hAnsi="Times New Roman"/>
          <w:sz w:val="24"/>
          <w:szCs w:val="24"/>
        </w:rPr>
      </w:pPr>
      <w:bookmarkStart w:id="88" w:name="bookmark79"/>
      <w:r w:rsidRPr="005C63F4">
        <w:rPr>
          <w:rStyle w:val="45"/>
          <w:rFonts w:ascii="Times New Roman" w:hAnsi="Times New Roman" w:cs="Times New Roman"/>
          <w:i w:val="0"/>
          <w:iCs w:val="0"/>
          <w:color w:val="auto"/>
          <w:sz w:val="24"/>
          <w:szCs w:val="24"/>
        </w:rPr>
        <w:t>Александр Валентинович Вампилов (1937</w:t>
      </w:r>
      <w:r w:rsidRPr="005C63F4">
        <w:rPr>
          <w:rStyle w:val="44pt"/>
          <w:rFonts w:ascii="Times New Roman" w:hAnsi="Times New Roman" w:cs="Times New Roman"/>
          <w:color w:val="auto"/>
          <w:sz w:val="24"/>
          <w:szCs w:val="24"/>
        </w:rPr>
        <w:t>—</w:t>
      </w:r>
      <w:r w:rsidRPr="005C63F4">
        <w:rPr>
          <w:rStyle w:val="45"/>
          <w:rFonts w:ascii="Times New Roman" w:hAnsi="Times New Roman" w:cs="Times New Roman"/>
          <w:i w:val="0"/>
          <w:iCs w:val="0"/>
          <w:color w:val="auto"/>
          <w:sz w:val="24"/>
          <w:szCs w:val="24"/>
        </w:rPr>
        <w:t>1972)</w:t>
      </w:r>
      <w:bookmarkEnd w:id="88"/>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Обзор жизни и творчества А.Вампилова. Проза А.Вампилова.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w:t>
      </w:r>
      <w:r w:rsidRPr="005C63F4">
        <w:rPr>
          <w:rStyle w:val="2a"/>
          <w:rFonts w:ascii="Times New Roman" w:hAnsi="Times New Roman" w:cs="Times New Roman"/>
          <w:color w:val="auto"/>
          <w:sz w:val="24"/>
          <w:szCs w:val="24"/>
        </w:rPr>
        <w:softHyphen/>
        <w:t>альные анекдоты». Гоголевские традиции в пьесе А. Вампилова «Провинциальные анекдоты». Утверждение добра, любви и милосердия — главный пафос драматургии А. Вампилова.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 Драма «Утиная охота».</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Для чтения и обсуждения (по выбору преподавателя). </w:t>
      </w:r>
      <w:r w:rsidRPr="005C63F4">
        <w:rPr>
          <w:rStyle w:val="53"/>
          <w:rFonts w:ascii="Times New Roman" w:hAnsi="Times New Roman" w:cs="Times New Roman"/>
          <w:i w:val="0"/>
          <w:iCs w:val="0"/>
          <w:color w:val="auto"/>
          <w:sz w:val="24"/>
          <w:szCs w:val="24"/>
        </w:rPr>
        <w:t>Драмы «Провинциальные анекдоты», «Прошлым летом в Чулимске», «Старший сын».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Н.В.Гоголь: «Нос», «Ревизор». Драматургия 1950—1980-х годов.</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Теория литературы. Анекдот. Драма. Герой. Система персонажей. Конфликт.</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Демонстрация. Кадры из экранизаций пьес А. Вампилова.</w:t>
      </w:r>
    </w:p>
    <w:p w:rsidR="00F42590" w:rsidRPr="005C63F4" w:rsidRDefault="00F42590" w:rsidP="005A523D">
      <w:pPr>
        <w:spacing w:after="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Творческие задания. Исследование и подготовка доклада (сообщения или реферата): </w:t>
      </w:r>
      <w:r w:rsidRPr="005C63F4">
        <w:rPr>
          <w:rStyle w:val="53"/>
          <w:rFonts w:ascii="Times New Roman" w:hAnsi="Times New Roman" w:cs="Times New Roman"/>
          <w:i w:val="0"/>
          <w:iCs w:val="0"/>
          <w:color w:val="auto"/>
          <w:sz w:val="24"/>
          <w:szCs w:val="24"/>
        </w:rPr>
        <w:t>«Гоголевские традиции в драматургии Вампилова»; «Мотив игры в пьесах А. Вампилова “Утиная охота” и А. Арбузова “Жестокие игры”».</w:t>
      </w:r>
    </w:p>
    <w:p w:rsidR="00F42590" w:rsidRPr="005C63F4" w:rsidRDefault="00F42590" w:rsidP="005A523D">
      <w:pPr>
        <w:keepNext/>
        <w:keepLines/>
        <w:spacing w:after="0"/>
        <w:rPr>
          <w:rFonts w:ascii="Times New Roman" w:hAnsi="Times New Roman"/>
          <w:sz w:val="24"/>
          <w:szCs w:val="24"/>
        </w:rPr>
      </w:pPr>
      <w:bookmarkStart w:id="89" w:name="bookmark80"/>
      <w:r w:rsidRPr="005C63F4">
        <w:rPr>
          <w:rStyle w:val="35"/>
          <w:rFonts w:ascii="Times New Roman" w:hAnsi="Times New Roman" w:cs="Times New Roman"/>
          <w:color w:val="auto"/>
          <w:sz w:val="24"/>
          <w:szCs w:val="24"/>
        </w:rPr>
        <w:t>Русское литературное зарубежье 1920-1990-х годов</w:t>
      </w:r>
      <w:r w:rsidRPr="005C63F4">
        <w:rPr>
          <w:rStyle w:val="35"/>
          <w:rFonts w:ascii="Times New Roman" w:hAnsi="Times New Roman" w:cs="Times New Roman"/>
          <w:color w:val="auto"/>
          <w:sz w:val="24"/>
          <w:szCs w:val="24"/>
        </w:rPr>
        <w:br/>
        <w:t>(три волны эмиграции)</w:t>
      </w:r>
      <w:bookmarkEnd w:id="89"/>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Первая волна эмиграции русских писателей. Характерные черты литературы рус</w:t>
      </w:r>
      <w:r w:rsidRPr="005C63F4">
        <w:rPr>
          <w:rStyle w:val="2a"/>
          <w:rFonts w:ascii="Times New Roman" w:hAnsi="Times New Roman" w:cs="Times New Roman"/>
          <w:color w:val="auto"/>
          <w:sz w:val="24"/>
          <w:szCs w:val="24"/>
        </w:rPr>
        <w:softHyphen/>
        <w:t>ского зарубежья 1920—1930-х годов. Творчество И.Шмелева, Б. Зайцева, В.Набокова, Г. Газданова, Б. Поплавского. Вторая волна эмиграции русских писателей. Осмыс</w:t>
      </w:r>
      <w:r w:rsidRPr="005C63F4">
        <w:rPr>
          <w:rStyle w:val="2a"/>
          <w:rFonts w:ascii="Times New Roman" w:hAnsi="Times New Roman" w:cs="Times New Roman"/>
          <w:color w:val="auto"/>
          <w:sz w:val="24"/>
          <w:szCs w:val="24"/>
        </w:rPr>
        <w:softHyphen/>
        <w:t>ление опыта сталинских репрессий и Великой Отечественной войны в литературе. Творчество Б.Ширяева, Д.Кленовского, И. Елагина. Третья волна эмиграции. Возник</w:t>
      </w:r>
      <w:r w:rsidRPr="005C63F4">
        <w:rPr>
          <w:rStyle w:val="2a"/>
          <w:rFonts w:ascii="Times New Roman" w:hAnsi="Times New Roman" w:cs="Times New Roman"/>
          <w:color w:val="auto"/>
          <w:sz w:val="24"/>
          <w:szCs w:val="24"/>
        </w:rPr>
        <w:softHyphen/>
        <w:t>новение диссидентского движения в СССР. Творчество И.Бродского, А. Синявского, Г. Владимова.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 С. Шмелев. «Лето Господне», «Солнце мертвых».</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Б. К. Зайцев. «Странное путешествие».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Г. Газданов. «Вечер у Клэр».</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Иванов.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З. Гиппиус.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Б.Ю. Поплавский.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Б. Ширяев. «Неугасимая лампада».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 В. Елагин (Матвеев).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Д.И.Кленовский (Крачковский). Произведения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И. Бродский. Произведения по выбору.</w:t>
      </w:r>
    </w:p>
    <w:p w:rsidR="00F42590" w:rsidRPr="005C63F4" w:rsidRDefault="00F42590" w:rsidP="005A523D">
      <w:pPr>
        <w:widowControl w:val="0"/>
        <w:numPr>
          <w:ilvl w:val="0"/>
          <w:numId w:val="36"/>
        </w:num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Синявский. «Прогулки с Пушкиным».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w:t>
      </w:r>
    </w:p>
    <w:p w:rsidR="00F42590" w:rsidRPr="005C63F4" w:rsidRDefault="00F42590" w:rsidP="005A523D">
      <w:pPr>
        <w:widowControl w:val="0"/>
        <w:numPr>
          <w:ilvl w:val="0"/>
          <w:numId w:val="36"/>
        </w:num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Набоков. Машенька.</w:t>
      </w:r>
    </w:p>
    <w:p w:rsidR="00F42590" w:rsidRPr="005C63F4" w:rsidRDefault="00F42590" w:rsidP="005A523D">
      <w:pPr>
        <w:spacing w:after="0"/>
        <w:jc w:val="both"/>
        <w:rPr>
          <w:rStyle w:val="2a"/>
          <w:rFonts w:ascii="Times New Roman" w:hAnsi="Times New Roman" w:cs="Times New Roman"/>
          <w:color w:val="auto"/>
          <w:sz w:val="24"/>
          <w:szCs w:val="24"/>
        </w:rPr>
      </w:pPr>
      <w:r w:rsidRPr="005C63F4">
        <w:rPr>
          <w:rStyle w:val="2a"/>
          <w:rFonts w:ascii="Times New Roman" w:hAnsi="Times New Roman" w:cs="Times New Roman"/>
          <w:color w:val="auto"/>
          <w:sz w:val="24"/>
          <w:szCs w:val="24"/>
        </w:rPr>
        <w:t>Повторение. Поэзия и проза ХХ века.</w:t>
      </w:r>
    </w:p>
    <w:p w:rsidR="00F42590" w:rsidRPr="005C63F4" w:rsidRDefault="00F42590" w:rsidP="005A523D">
      <w:pPr>
        <w:spacing w:after="0"/>
        <w:jc w:val="both"/>
        <w:rPr>
          <w:rFonts w:ascii="Times New Roman" w:hAnsi="Times New Roman"/>
          <w:sz w:val="24"/>
          <w:szCs w:val="24"/>
        </w:rPr>
      </w:pPr>
      <w:r w:rsidRPr="005C63F4">
        <w:rPr>
          <w:rStyle w:val="90"/>
          <w:b/>
          <w:bCs/>
          <w:sz w:val="24"/>
          <w:szCs w:val="24"/>
        </w:rPr>
        <w:t xml:space="preserve">Теория литературы. </w:t>
      </w:r>
      <w:r w:rsidRPr="005C63F4">
        <w:rPr>
          <w:rStyle w:val="92"/>
          <w:rFonts w:ascii="Times New Roman" w:hAnsi="Times New Roman" w:cs="Times New Roman"/>
          <w:color w:val="auto"/>
          <w:sz w:val="24"/>
          <w:szCs w:val="24"/>
        </w:rPr>
        <w:t>Эпос. Лирика.</w:t>
      </w:r>
    </w:p>
    <w:p w:rsidR="00F42590" w:rsidRPr="005C63F4" w:rsidRDefault="00F42590" w:rsidP="005A523D">
      <w:pPr>
        <w:spacing w:after="0"/>
        <w:jc w:val="both"/>
        <w:rPr>
          <w:rFonts w:ascii="Times New Roman" w:hAnsi="Times New Roman"/>
          <w:sz w:val="24"/>
          <w:szCs w:val="24"/>
        </w:rPr>
      </w:pPr>
      <w:r w:rsidRPr="005C63F4">
        <w:rPr>
          <w:rStyle w:val="55"/>
          <w:rFonts w:ascii="Times New Roman" w:hAnsi="Times New Roman" w:cs="Times New Roman"/>
          <w:color w:val="auto"/>
          <w:sz w:val="24"/>
          <w:szCs w:val="24"/>
        </w:rPr>
        <w:t xml:space="preserve">Творческие задания. </w:t>
      </w:r>
      <w:r w:rsidRPr="005C63F4">
        <w:rPr>
          <w:rStyle w:val="54"/>
          <w:rFonts w:ascii="Times New Roman" w:hAnsi="Times New Roman" w:cs="Times New Roman"/>
          <w:color w:val="auto"/>
          <w:sz w:val="24"/>
          <w:szCs w:val="24"/>
        </w:rPr>
        <w:t xml:space="preserve">Исследование и подготовка доклада (сообщения или реферата): </w:t>
      </w:r>
      <w:r w:rsidRPr="005C63F4">
        <w:rPr>
          <w:rStyle w:val="53"/>
          <w:rFonts w:ascii="Times New Roman" w:hAnsi="Times New Roman" w:cs="Times New Roman"/>
          <w:i w:val="0"/>
          <w:iCs w:val="0"/>
          <w:color w:val="auto"/>
          <w:sz w:val="24"/>
          <w:szCs w:val="24"/>
        </w:rPr>
        <w:t>«Духовная ценность писателей русского зарубежья старшего поко</w:t>
      </w:r>
      <w:r w:rsidRPr="005C63F4">
        <w:rPr>
          <w:rStyle w:val="53"/>
          <w:rFonts w:ascii="Times New Roman" w:hAnsi="Times New Roman" w:cs="Times New Roman"/>
          <w:i w:val="0"/>
          <w:iCs w:val="0"/>
          <w:color w:val="auto"/>
          <w:sz w:val="24"/>
          <w:szCs w:val="24"/>
        </w:rPr>
        <w:softHyphen/>
        <w:t>ления (первая волна эмиграции</w:t>
      </w: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«История: три волны русской эмиграции</w:t>
      </w:r>
      <w:r w:rsidRPr="005C63F4">
        <w:rPr>
          <w:rStyle w:val="54"/>
          <w:rFonts w:ascii="Times New Roman" w:hAnsi="Times New Roman" w:cs="Times New Roman"/>
          <w:color w:val="auto"/>
          <w:sz w:val="24"/>
          <w:szCs w:val="24"/>
        </w:rPr>
        <w:t>».</w:t>
      </w:r>
    </w:p>
    <w:p w:rsidR="00F42590" w:rsidRPr="005C63F4" w:rsidRDefault="00F42590" w:rsidP="005A523D">
      <w:pPr>
        <w:keepNext/>
        <w:keepLines/>
        <w:spacing w:after="0"/>
        <w:jc w:val="both"/>
        <w:rPr>
          <w:rFonts w:ascii="Times New Roman" w:hAnsi="Times New Roman"/>
          <w:sz w:val="24"/>
          <w:szCs w:val="24"/>
        </w:rPr>
      </w:pPr>
      <w:bookmarkStart w:id="90" w:name="bookmark81"/>
      <w:r w:rsidRPr="005C63F4">
        <w:rPr>
          <w:rStyle w:val="35"/>
          <w:rFonts w:ascii="Times New Roman" w:hAnsi="Times New Roman" w:cs="Times New Roman"/>
          <w:color w:val="auto"/>
          <w:sz w:val="24"/>
          <w:szCs w:val="24"/>
        </w:rPr>
        <w:t>Особенности развития литературы конца 1980—2000-х годов</w:t>
      </w:r>
      <w:bookmarkEnd w:id="90"/>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Общественно-культурная ситуация в России конца ХХ — начала ХХ! века. Сме</w:t>
      </w:r>
      <w:r w:rsidRPr="005C63F4">
        <w:rPr>
          <w:rStyle w:val="2a"/>
          <w:rFonts w:ascii="Times New Roman" w:hAnsi="Times New Roman" w:cs="Times New Roman"/>
          <w:color w:val="auto"/>
          <w:sz w:val="24"/>
          <w:szCs w:val="24"/>
        </w:rPr>
        <w:softHyphen/>
        <w:t>шение разных идеологических и эстетических ориентиров. Всплеск антитоталитар</w:t>
      </w:r>
      <w:r w:rsidRPr="005C63F4">
        <w:rPr>
          <w:rStyle w:val="2a"/>
          <w:rFonts w:ascii="Times New Roman" w:hAnsi="Times New Roman" w:cs="Times New Roman"/>
          <w:color w:val="auto"/>
          <w:sz w:val="24"/>
          <w:szCs w:val="24"/>
        </w:rPr>
        <w:softHyphen/>
        <w:t>ных настроений на рубеже 1980—1990-х годов. «Задержанная» и «возвращенная» литература. Произведения А.Солженицына, А.Бека, А.Рыбакова, В.Дудинцева, В. Войновича. Отражение постмодернистского мироощущения в современной литерату</w:t>
      </w:r>
      <w:r w:rsidRPr="005C63F4">
        <w:rPr>
          <w:rStyle w:val="2a"/>
          <w:rFonts w:ascii="Times New Roman" w:hAnsi="Times New Roman" w:cs="Times New Roman"/>
          <w:color w:val="auto"/>
          <w:sz w:val="24"/>
          <w:szCs w:val="24"/>
        </w:rPr>
        <w:softHyphen/>
        <w:t>ре. Основные направления развития современной литературы. Проза А. Солженицына, В.Распутина, Ф.Искандера, Ю.Коваля, В.Маканина, С. Алексиевич, О. Ермакова, В.Астафьева, Г.Владимова, Л. Петрушевской, В.Пьецуха, Т.Толстой и др. Развитие разных традиций в поэзии Б.Ахмадулиной, Т.Бек, Н. Горбаневской, А.Жигулина, В. Соколова, О.Чухонцева, А. Вознесенского, Н.Искренко, Т.Кибирова, М.Сухотина и др. Духовная поэзия С. Аверинцева, И. Ратушинской, Н. Горбаневской и др. Раз</w:t>
      </w:r>
      <w:r w:rsidRPr="005C63F4">
        <w:rPr>
          <w:rStyle w:val="2a"/>
          <w:rFonts w:ascii="Times New Roman" w:hAnsi="Times New Roman" w:cs="Times New Roman"/>
          <w:color w:val="auto"/>
          <w:sz w:val="24"/>
          <w:szCs w:val="24"/>
        </w:rPr>
        <w:softHyphen/>
        <w:t>витие рок-поэзии. Драматургия постперестроечного времени.</w:t>
      </w:r>
    </w:p>
    <w:p w:rsidR="00F42590" w:rsidRPr="005C63F4" w:rsidRDefault="00F42590" w:rsidP="005A523D">
      <w:pPr>
        <w:tabs>
          <w:tab w:val="left" w:pos="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обсуждения (по выбору преподавателя)</w:t>
      </w:r>
    </w:p>
    <w:p w:rsidR="00F42590" w:rsidRPr="005C63F4" w:rsidRDefault="00F42590" w:rsidP="005A523D">
      <w:pPr>
        <w:widowControl w:val="0"/>
        <w:numPr>
          <w:ilvl w:val="0"/>
          <w:numId w:val="37"/>
        </w:numPr>
        <w:tabs>
          <w:tab w:val="left" w:pos="0"/>
          <w:tab w:val="left" w:pos="738"/>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Рыбаков. «Дети Арбата».</w:t>
      </w:r>
    </w:p>
    <w:p w:rsidR="00F42590" w:rsidRPr="005C63F4" w:rsidRDefault="00F42590" w:rsidP="005A523D">
      <w:pPr>
        <w:widowControl w:val="0"/>
        <w:numPr>
          <w:ilvl w:val="0"/>
          <w:numId w:val="37"/>
        </w:numPr>
        <w:tabs>
          <w:tab w:val="left" w:pos="0"/>
          <w:tab w:val="left" w:pos="738"/>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lastRenderedPageBreak/>
        <w:t>Дудинцев. «Белые одежды».</w:t>
      </w:r>
    </w:p>
    <w:p w:rsidR="00F42590" w:rsidRPr="005C63F4" w:rsidRDefault="00F42590" w:rsidP="005A523D">
      <w:pPr>
        <w:widowControl w:val="0"/>
        <w:numPr>
          <w:ilvl w:val="0"/>
          <w:numId w:val="38"/>
        </w:numPr>
        <w:tabs>
          <w:tab w:val="left" w:pos="0"/>
          <w:tab w:val="left" w:pos="738"/>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Солженицын. Рассказы.</w:t>
      </w:r>
    </w:p>
    <w:p w:rsidR="00F42590" w:rsidRPr="005C63F4" w:rsidRDefault="00F42590" w:rsidP="005A523D">
      <w:pPr>
        <w:widowControl w:val="0"/>
        <w:numPr>
          <w:ilvl w:val="0"/>
          <w:numId w:val="38"/>
        </w:numPr>
        <w:tabs>
          <w:tab w:val="left" w:pos="0"/>
          <w:tab w:val="left" w:pos="738"/>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Распутин. Рассказы.</w:t>
      </w:r>
    </w:p>
    <w:p w:rsidR="00F42590" w:rsidRPr="005C63F4" w:rsidRDefault="00F42590" w:rsidP="005A523D">
      <w:pPr>
        <w:widowControl w:val="0"/>
        <w:numPr>
          <w:ilvl w:val="0"/>
          <w:numId w:val="38"/>
        </w:numPr>
        <w:tabs>
          <w:tab w:val="left" w:pos="0"/>
          <w:tab w:val="left" w:pos="738"/>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Довлатов. Рассказы.</w:t>
      </w:r>
    </w:p>
    <w:p w:rsidR="00F42590" w:rsidRPr="005C63F4" w:rsidRDefault="00F42590" w:rsidP="005A523D">
      <w:pPr>
        <w:tabs>
          <w:tab w:val="left" w:pos="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В.Войнович. «Москва-2042».</w:t>
      </w:r>
    </w:p>
    <w:p w:rsidR="00F42590" w:rsidRPr="005C63F4" w:rsidRDefault="00F42590" w:rsidP="005A523D">
      <w:pPr>
        <w:tabs>
          <w:tab w:val="left" w:pos="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В.Маканин. «Лаз».</w:t>
      </w:r>
    </w:p>
    <w:p w:rsidR="00F42590" w:rsidRPr="005C63F4" w:rsidRDefault="00F42590" w:rsidP="005A523D">
      <w:pPr>
        <w:tabs>
          <w:tab w:val="left" w:pos="0"/>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А. Ким. «Белка».</w:t>
      </w:r>
    </w:p>
    <w:p w:rsidR="00F42590" w:rsidRPr="005C63F4" w:rsidRDefault="00F42590" w:rsidP="005A523D">
      <w:pPr>
        <w:widowControl w:val="0"/>
        <w:numPr>
          <w:ilvl w:val="0"/>
          <w:numId w:val="39"/>
        </w:numPr>
        <w:tabs>
          <w:tab w:val="left" w:pos="0"/>
          <w:tab w:val="left" w:pos="738"/>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Варламов. Рассказы.</w:t>
      </w:r>
    </w:p>
    <w:p w:rsidR="00F42590" w:rsidRPr="005C63F4" w:rsidRDefault="00F42590" w:rsidP="005A523D">
      <w:pPr>
        <w:widowControl w:val="0"/>
        <w:numPr>
          <w:ilvl w:val="0"/>
          <w:numId w:val="39"/>
        </w:numPr>
        <w:tabs>
          <w:tab w:val="left" w:pos="0"/>
          <w:tab w:val="left" w:pos="738"/>
        </w:tabs>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Пелевин. «Желтая стрела», «Принц Госплана»</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Т. Толстая. Рассказы.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 Петрушевская. Рассказы.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В.Пьецух. «Новая московская философия».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 Ермаков. «Афганские рассказы».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Астафьев. «Прокляты и убиты».</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Г. Владимов. «Генерал и его армия».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 Соколов, Б. Ахмадулина, В. Корнилов, О. Чухонцев, Ю. Кузнецов, А. Кушнер (по выбору).</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 Михайлова. «Русский сон».</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Л.Улицкая. «Русское варенье».</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Для чтения и изучения.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В.Маканин. «Где сходилось небо с холмами».</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 xml:space="preserve">Т.Кибиров. Стихотворения: «Умничанье», «Онтологическое» (1997—1998), «В творческой лаборатории», </w:t>
      </w:r>
      <w:r w:rsidRPr="005C63F4">
        <w:rPr>
          <w:rStyle w:val="2a"/>
          <w:rFonts w:ascii="Times New Roman" w:hAnsi="Times New Roman" w:cs="Times New Roman"/>
          <w:color w:val="auto"/>
          <w:sz w:val="24"/>
          <w:szCs w:val="24"/>
          <w:lang w:eastAsia="en-US"/>
        </w:rPr>
        <w:t>«</w:t>
      </w:r>
      <w:r w:rsidRPr="005C63F4">
        <w:rPr>
          <w:rStyle w:val="2a"/>
          <w:rFonts w:ascii="Times New Roman" w:hAnsi="Times New Roman" w:cs="Times New Roman"/>
          <w:color w:val="auto"/>
          <w:sz w:val="24"/>
          <w:szCs w:val="24"/>
          <w:lang w:val="en-US" w:eastAsia="en-US"/>
        </w:rPr>
        <w:t>Nota</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lang w:val="en-US" w:eastAsia="en-US"/>
        </w:rPr>
        <w:t>bene</w:t>
      </w:r>
      <w:r w:rsidRPr="005C63F4">
        <w:rPr>
          <w:rStyle w:val="2a"/>
          <w:rFonts w:ascii="Times New Roman" w:hAnsi="Times New Roman" w:cs="Times New Roman"/>
          <w:color w:val="auto"/>
          <w:sz w:val="24"/>
          <w:szCs w:val="24"/>
          <w:lang w:eastAsia="en-US"/>
        </w:rPr>
        <w:t xml:space="preserve">», </w:t>
      </w:r>
      <w:r w:rsidRPr="005C63F4">
        <w:rPr>
          <w:rStyle w:val="2a"/>
          <w:rFonts w:ascii="Times New Roman" w:hAnsi="Times New Roman" w:cs="Times New Roman"/>
          <w:color w:val="auto"/>
          <w:sz w:val="24"/>
          <w:szCs w:val="24"/>
        </w:rPr>
        <w:t>«С Новым годом!».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Литература народов России.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Зарубежная литература. По выбору преподавателя.</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Повторение. Проза, поэзия, драматургия 1950—1980-х годов.</w:t>
      </w:r>
    </w:p>
    <w:p w:rsidR="00F42590" w:rsidRPr="005C63F4" w:rsidRDefault="00F42590" w:rsidP="005A523D">
      <w:pPr>
        <w:spacing w:after="0"/>
        <w:jc w:val="both"/>
        <w:rPr>
          <w:rFonts w:ascii="Times New Roman" w:hAnsi="Times New Roman"/>
          <w:sz w:val="24"/>
          <w:szCs w:val="24"/>
        </w:rPr>
      </w:pPr>
      <w:r w:rsidRPr="005C63F4">
        <w:rPr>
          <w:rStyle w:val="2e"/>
          <w:rFonts w:ascii="Times New Roman" w:hAnsi="Times New Roman" w:cs="Times New Roman"/>
          <w:color w:val="auto"/>
          <w:sz w:val="24"/>
          <w:szCs w:val="24"/>
        </w:rPr>
        <w:t xml:space="preserve">Теория литературы. </w:t>
      </w:r>
      <w:r w:rsidRPr="005C63F4">
        <w:rPr>
          <w:rStyle w:val="2a"/>
          <w:rFonts w:ascii="Times New Roman" w:hAnsi="Times New Roman" w:cs="Times New Roman"/>
          <w:color w:val="auto"/>
          <w:sz w:val="24"/>
          <w:szCs w:val="24"/>
        </w:rPr>
        <w:t>Литературное направление. Художественный метод. Пост</w:t>
      </w:r>
      <w:r w:rsidRPr="005C63F4">
        <w:rPr>
          <w:rStyle w:val="2a"/>
          <w:rFonts w:ascii="Times New Roman" w:hAnsi="Times New Roman" w:cs="Times New Roman"/>
          <w:color w:val="auto"/>
          <w:sz w:val="24"/>
          <w:szCs w:val="24"/>
        </w:rPr>
        <w:softHyphen/>
        <w:t>модернизм.</w:t>
      </w:r>
    </w:p>
    <w:p w:rsidR="00F42590" w:rsidRPr="005C63F4" w:rsidRDefault="00F42590" w:rsidP="005A523D">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Демонстрация. Живопись, музыка, архитектура 1980—2000-х годов.</w:t>
      </w:r>
    </w:p>
    <w:p w:rsidR="00F42590" w:rsidRPr="005C63F4" w:rsidRDefault="00F42590" w:rsidP="005A523D">
      <w:pPr>
        <w:spacing w:after="0"/>
        <w:jc w:val="both"/>
        <w:rPr>
          <w:rFonts w:ascii="Times New Roman" w:hAnsi="Times New Roman"/>
          <w:sz w:val="24"/>
          <w:szCs w:val="24"/>
        </w:rPr>
      </w:pPr>
      <w:r w:rsidRPr="005C63F4">
        <w:rPr>
          <w:rStyle w:val="55"/>
          <w:rFonts w:ascii="Times New Roman" w:hAnsi="Times New Roman" w:cs="Times New Roman"/>
          <w:color w:val="auto"/>
          <w:sz w:val="24"/>
          <w:szCs w:val="24"/>
        </w:rPr>
        <w:t xml:space="preserve">Творческие задания. </w:t>
      </w:r>
      <w:r w:rsidRPr="005C63F4">
        <w:rPr>
          <w:rStyle w:val="54"/>
          <w:rFonts w:ascii="Times New Roman" w:hAnsi="Times New Roman" w:cs="Times New Roman"/>
          <w:color w:val="auto"/>
          <w:sz w:val="24"/>
          <w:szCs w:val="24"/>
        </w:rPr>
        <w:t xml:space="preserve">Исследование и подготовка доклада (сообщения или реферата): </w:t>
      </w:r>
      <w:r w:rsidRPr="005C63F4">
        <w:rPr>
          <w:rStyle w:val="53"/>
          <w:rFonts w:ascii="Times New Roman" w:hAnsi="Times New Roman" w:cs="Times New Roman"/>
          <w:i w:val="0"/>
          <w:iCs w:val="0"/>
          <w:color w:val="auto"/>
          <w:sz w:val="24"/>
          <w:szCs w:val="24"/>
        </w:rPr>
        <w:t>«Особенности массовой литературы конца ХХ</w:t>
      </w:r>
      <w:r w:rsidRPr="005C63F4">
        <w:rPr>
          <w:rStyle w:val="54"/>
          <w:rFonts w:ascii="Times New Roman" w:hAnsi="Times New Roman" w:cs="Times New Roman"/>
          <w:color w:val="auto"/>
          <w:sz w:val="24"/>
          <w:szCs w:val="24"/>
        </w:rPr>
        <w:t>—</w:t>
      </w:r>
      <w:r w:rsidRPr="005C63F4">
        <w:rPr>
          <w:rStyle w:val="53"/>
          <w:rFonts w:ascii="Times New Roman" w:hAnsi="Times New Roman" w:cs="Times New Roman"/>
          <w:i w:val="0"/>
          <w:iCs w:val="0"/>
          <w:color w:val="auto"/>
          <w:sz w:val="24"/>
          <w:szCs w:val="24"/>
          <w:lang w:eastAsia="en-US"/>
        </w:rPr>
        <w:t>ХХ</w:t>
      </w:r>
      <w:r w:rsidRPr="005C63F4">
        <w:rPr>
          <w:rStyle w:val="53"/>
          <w:rFonts w:ascii="Times New Roman" w:hAnsi="Times New Roman" w:cs="Times New Roman"/>
          <w:i w:val="0"/>
          <w:iCs w:val="0"/>
          <w:color w:val="auto"/>
          <w:sz w:val="24"/>
          <w:szCs w:val="24"/>
          <w:lang w:val="en-US" w:eastAsia="en-US"/>
        </w:rPr>
        <w:t>I</w:t>
      </w:r>
      <w:r w:rsidRPr="005C63F4">
        <w:rPr>
          <w:rStyle w:val="53"/>
          <w:rFonts w:ascii="Times New Roman" w:hAnsi="Times New Roman" w:cs="Times New Roman"/>
          <w:i w:val="0"/>
          <w:iCs w:val="0"/>
          <w:color w:val="auto"/>
          <w:sz w:val="24"/>
          <w:szCs w:val="24"/>
          <w:lang w:eastAsia="en-US"/>
        </w:rPr>
        <w:t xml:space="preserve"> </w:t>
      </w:r>
      <w:r w:rsidRPr="005C63F4">
        <w:rPr>
          <w:rStyle w:val="53"/>
          <w:rFonts w:ascii="Times New Roman" w:hAnsi="Times New Roman" w:cs="Times New Roman"/>
          <w:i w:val="0"/>
          <w:iCs w:val="0"/>
          <w:color w:val="auto"/>
          <w:sz w:val="24"/>
          <w:szCs w:val="24"/>
        </w:rPr>
        <w:t>века»; «Фан</w:t>
      </w:r>
      <w:r w:rsidRPr="005C63F4">
        <w:rPr>
          <w:rStyle w:val="53"/>
          <w:rFonts w:ascii="Times New Roman" w:hAnsi="Times New Roman" w:cs="Times New Roman"/>
          <w:i w:val="0"/>
          <w:iCs w:val="0"/>
          <w:color w:val="auto"/>
          <w:sz w:val="24"/>
          <w:szCs w:val="24"/>
        </w:rPr>
        <w:softHyphen/>
        <w:t>тастика в современной литературе</w:t>
      </w:r>
      <w:r w:rsidRPr="005C63F4">
        <w:rPr>
          <w:rStyle w:val="54"/>
          <w:rFonts w:ascii="Times New Roman" w:hAnsi="Times New Roman" w:cs="Times New Roman"/>
          <w:color w:val="auto"/>
          <w:sz w:val="24"/>
          <w:szCs w:val="24"/>
        </w:rPr>
        <w:t>».</w:t>
      </w:r>
    </w:p>
    <w:p w:rsidR="00F42590" w:rsidRPr="005C63F4" w:rsidRDefault="00F42590" w:rsidP="005A523D">
      <w:pPr>
        <w:spacing w:after="0"/>
        <w:jc w:val="both"/>
        <w:rPr>
          <w:rStyle w:val="2a"/>
          <w:rFonts w:ascii="Times New Roman" w:hAnsi="Times New Roman" w:cs="Times New Roman"/>
          <w:color w:val="auto"/>
          <w:sz w:val="24"/>
          <w:szCs w:val="24"/>
        </w:rPr>
      </w:pPr>
      <w:r w:rsidRPr="005C63F4">
        <w:rPr>
          <w:rStyle w:val="2a"/>
          <w:rFonts w:ascii="Times New Roman" w:hAnsi="Times New Roman" w:cs="Times New Roman"/>
          <w:color w:val="auto"/>
          <w:sz w:val="24"/>
          <w:szCs w:val="24"/>
        </w:rPr>
        <w:t>Наизусть. Два-три стихотворения (по выбору учащихся).</w:t>
      </w:r>
    </w:p>
    <w:p w:rsidR="00F42590" w:rsidRPr="005C63F4" w:rsidRDefault="00F42590" w:rsidP="00C737AF">
      <w:pPr>
        <w:keepNext/>
        <w:keepLines/>
        <w:spacing w:after="0" w:line="380" w:lineRule="exact"/>
        <w:jc w:val="center"/>
        <w:rPr>
          <w:rFonts w:ascii="Times New Roman" w:hAnsi="Times New Roman"/>
          <w:sz w:val="24"/>
          <w:szCs w:val="24"/>
        </w:rPr>
      </w:pPr>
      <w:bookmarkStart w:id="91" w:name="bookmark82"/>
      <w:r w:rsidRPr="005C63F4">
        <w:rPr>
          <w:rStyle w:val="2d"/>
          <w:rFonts w:ascii="Times New Roman" w:hAnsi="Times New Roman" w:cs="Times New Roman"/>
          <w:color w:val="auto"/>
          <w:sz w:val="24"/>
          <w:szCs w:val="24"/>
        </w:rPr>
        <w:t>ТЕМАТИЧЕСКОЕ ПЛАНИРОВАНИЕ</w:t>
      </w:r>
      <w:bookmarkEnd w:id="91"/>
    </w:p>
    <w:p w:rsidR="001D45D4" w:rsidRPr="005C63F4" w:rsidRDefault="001D45D4" w:rsidP="001D45D4">
      <w:pPr>
        <w:spacing w:after="0"/>
        <w:ind w:firstLine="709"/>
        <w:jc w:val="center"/>
        <w:rPr>
          <w:rFonts w:ascii="Times New Roman" w:hAnsi="Times New Roman"/>
          <w:sz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805"/>
        <w:gridCol w:w="2474"/>
      </w:tblGrid>
      <w:tr w:rsidR="005C63F4" w:rsidRPr="005C63F4" w:rsidTr="00CD3A94">
        <w:trPr>
          <w:trHeight w:hRule="exact" w:val="355"/>
          <w:jc w:val="center"/>
        </w:trPr>
        <w:tc>
          <w:tcPr>
            <w:tcW w:w="6805" w:type="dxa"/>
            <w:vMerge w:val="restart"/>
            <w:tcBorders>
              <w:top w:val="single" w:sz="4" w:space="0" w:color="auto"/>
              <w:left w:val="single" w:sz="4" w:space="0" w:color="auto"/>
              <w:bottom w:val="single" w:sz="4" w:space="0" w:color="auto"/>
            </w:tcBorders>
            <w:shd w:val="clear" w:color="auto" w:fill="FFFFFF"/>
            <w:vAlign w:val="center"/>
          </w:tcPr>
          <w:p w:rsidR="001E49CB" w:rsidRPr="005C63F4" w:rsidRDefault="001E49CB"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Вид учебной работы</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rsidR="001E49CB" w:rsidRPr="005C63F4" w:rsidRDefault="001E49CB"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Количество часов</w:t>
            </w:r>
          </w:p>
        </w:tc>
      </w:tr>
      <w:tr w:rsidR="005C63F4" w:rsidRPr="005C63F4" w:rsidTr="00CD3A94">
        <w:trPr>
          <w:trHeight w:hRule="exact" w:val="565"/>
          <w:jc w:val="center"/>
        </w:trPr>
        <w:tc>
          <w:tcPr>
            <w:tcW w:w="6805" w:type="dxa"/>
            <w:vMerge/>
            <w:tcBorders>
              <w:top w:val="single" w:sz="4" w:space="0" w:color="auto"/>
              <w:left w:val="single" w:sz="4" w:space="0" w:color="auto"/>
              <w:bottom w:val="single" w:sz="4" w:space="0" w:color="auto"/>
            </w:tcBorders>
            <w:shd w:val="clear" w:color="auto" w:fill="FFFFFF"/>
            <w:vAlign w:val="center"/>
          </w:tcPr>
          <w:p w:rsidR="001E49CB" w:rsidRPr="005C63F4" w:rsidRDefault="001E49CB" w:rsidP="001E49CB">
            <w:pPr>
              <w:spacing w:line="240" w:lineRule="auto"/>
              <w:rPr>
                <w:rFonts w:ascii="Times New Roman" w:hAnsi="Times New Roman"/>
                <w:sz w:val="24"/>
                <w:szCs w:val="24"/>
              </w:rPr>
            </w:pPr>
          </w:p>
        </w:tc>
        <w:tc>
          <w:tcPr>
            <w:tcW w:w="2474" w:type="dxa"/>
            <w:tcBorders>
              <w:top w:val="single" w:sz="4" w:space="0" w:color="auto"/>
              <w:left w:val="single" w:sz="4" w:space="0" w:color="auto"/>
              <w:bottom w:val="single" w:sz="4" w:space="0" w:color="auto"/>
              <w:right w:val="single" w:sz="4" w:space="0" w:color="auto"/>
            </w:tcBorders>
            <w:shd w:val="clear" w:color="auto" w:fill="FFFFFF"/>
            <w:vAlign w:val="bottom"/>
          </w:tcPr>
          <w:p w:rsidR="001E49CB" w:rsidRPr="005C63F4" w:rsidRDefault="001E49CB"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Профили профессионального образования</w:t>
            </w:r>
          </w:p>
        </w:tc>
      </w:tr>
      <w:tr w:rsidR="005C63F4" w:rsidRPr="005C63F4" w:rsidTr="00CD3A94">
        <w:trPr>
          <w:trHeight w:hRule="exact" w:val="749"/>
          <w:jc w:val="center"/>
        </w:trPr>
        <w:tc>
          <w:tcPr>
            <w:tcW w:w="6805" w:type="dxa"/>
            <w:vMerge/>
            <w:tcBorders>
              <w:top w:val="single" w:sz="4" w:space="0" w:color="auto"/>
              <w:left w:val="single" w:sz="4" w:space="0" w:color="auto"/>
              <w:bottom w:val="single" w:sz="4" w:space="0" w:color="auto"/>
            </w:tcBorders>
            <w:shd w:val="clear" w:color="auto" w:fill="FFFFFF"/>
            <w:vAlign w:val="center"/>
          </w:tcPr>
          <w:p w:rsidR="00841FF2" w:rsidRPr="005C63F4" w:rsidRDefault="00841FF2" w:rsidP="001E49CB">
            <w:pPr>
              <w:spacing w:line="240" w:lineRule="auto"/>
              <w:rPr>
                <w:rFonts w:ascii="Times New Roman" w:hAnsi="Times New Roman"/>
                <w:sz w:val="24"/>
                <w:szCs w:val="24"/>
              </w:rPr>
            </w:pP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rsidR="00841FF2" w:rsidRPr="005C63F4" w:rsidRDefault="00841FF2" w:rsidP="001E49CB">
            <w:pPr>
              <w:spacing w:before="60"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естественно</w:t>
            </w:r>
            <w:r w:rsidRPr="005C63F4">
              <w:rPr>
                <w:rStyle w:val="280"/>
                <w:rFonts w:ascii="Times New Roman" w:hAnsi="Times New Roman" w:cs="Times New Roman"/>
                <w:b w:val="0"/>
                <w:color w:val="auto"/>
                <w:sz w:val="24"/>
                <w:szCs w:val="24"/>
              </w:rPr>
              <w:softHyphen/>
              <w:t>научный</w:t>
            </w:r>
          </w:p>
        </w:tc>
      </w:tr>
      <w:tr w:rsidR="005C63F4" w:rsidRPr="005C63F4" w:rsidTr="00CD3A94">
        <w:trPr>
          <w:trHeight w:hRule="exact" w:val="595"/>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ind w:left="1300"/>
              <w:rPr>
                <w:rFonts w:ascii="Times New Roman" w:hAnsi="Times New Roman"/>
                <w:sz w:val="24"/>
                <w:szCs w:val="24"/>
              </w:rPr>
            </w:pPr>
            <w:r w:rsidRPr="005C63F4">
              <w:rPr>
                <w:rStyle w:val="280"/>
                <w:rFonts w:ascii="Times New Roman" w:hAnsi="Times New Roman" w:cs="Times New Roman"/>
                <w:b w:val="0"/>
                <w:color w:val="auto"/>
                <w:sz w:val="24"/>
                <w:szCs w:val="24"/>
              </w:rPr>
              <w:t>Аудиторные занятия. Содержание обучения.</w:t>
            </w:r>
          </w:p>
        </w:tc>
        <w:tc>
          <w:tcPr>
            <w:tcW w:w="2474" w:type="dxa"/>
            <w:tcBorders>
              <w:top w:val="single" w:sz="4" w:space="0" w:color="auto"/>
              <w:left w:val="single" w:sz="4" w:space="0" w:color="auto"/>
              <w:right w:val="single" w:sz="4" w:space="0" w:color="auto"/>
            </w:tcBorders>
            <w:shd w:val="clear" w:color="auto" w:fill="FFFFFF"/>
            <w:vAlign w:val="center"/>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Специально</w:t>
            </w:r>
            <w:r w:rsidRPr="005C63F4">
              <w:rPr>
                <w:rStyle w:val="280"/>
                <w:rFonts w:ascii="Times New Roman" w:hAnsi="Times New Roman" w:cs="Times New Roman"/>
                <w:b w:val="0"/>
                <w:color w:val="auto"/>
                <w:sz w:val="24"/>
                <w:szCs w:val="24"/>
              </w:rPr>
              <w:softHyphen/>
              <w:t>сти СПО</w:t>
            </w:r>
          </w:p>
        </w:tc>
      </w:tr>
      <w:tr w:rsidR="005C63F4" w:rsidRPr="005C63F4" w:rsidTr="00841FF2">
        <w:trPr>
          <w:trHeight w:hRule="exact" w:val="370"/>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Введение</w:t>
            </w:r>
          </w:p>
        </w:tc>
        <w:tc>
          <w:tcPr>
            <w:tcW w:w="2474" w:type="dxa"/>
            <w:tcBorders>
              <w:top w:val="single" w:sz="4" w:space="0" w:color="auto"/>
              <w:left w:val="single" w:sz="4" w:space="0" w:color="auto"/>
              <w:right w:val="single" w:sz="4" w:space="0" w:color="auto"/>
            </w:tcBorders>
            <w:shd w:val="clear" w:color="auto" w:fill="FFFFFF"/>
            <w:vAlign w:val="bottom"/>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1</w:t>
            </w:r>
          </w:p>
        </w:tc>
      </w:tr>
      <w:tr w:rsidR="005C63F4" w:rsidRPr="005C63F4" w:rsidTr="00841FF2">
        <w:trPr>
          <w:trHeight w:hRule="exact" w:val="365"/>
          <w:jc w:val="center"/>
        </w:trPr>
        <w:tc>
          <w:tcPr>
            <w:tcW w:w="9279" w:type="dxa"/>
            <w:gridSpan w:val="2"/>
            <w:tcBorders>
              <w:top w:val="single" w:sz="4" w:space="0" w:color="auto"/>
              <w:left w:val="single" w:sz="4" w:space="0" w:color="auto"/>
              <w:right w:val="single" w:sz="4" w:space="0" w:color="auto"/>
            </w:tcBorders>
            <w:shd w:val="clear" w:color="auto" w:fill="FFFFFF"/>
            <w:vAlign w:val="center"/>
          </w:tcPr>
          <w:p w:rsidR="001E49CB" w:rsidRPr="005C63F4" w:rsidRDefault="001E49CB"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РУССКАЯ ЛИТЕРАТУРА XIX ВЕКА</w:t>
            </w:r>
          </w:p>
        </w:tc>
      </w:tr>
      <w:tr w:rsidR="005C63F4" w:rsidRPr="005C63F4" w:rsidTr="00841FF2">
        <w:trPr>
          <w:trHeight w:hRule="exact" w:val="595"/>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Развитие русской литературы и культур в первой половине XIX века</w:t>
            </w:r>
          </w:p>
        </w:tc>
        <w:tc>
          <w:tcPr>
            <w:tcW w:w="2474" w:type="dxa"/>
            <w:tcBorders>
              <w:top w:val="single" w:sz="4" w:space="0" w:color="auto"/>
              <w:left w:val="single" w:sz="4" w:space="0" w:color="auto"/>
              <w:right w:val="single" w:sz="4" w:space="0" w:color="auto"/>
            </w:tcBorders>
            <w:shd w:val="clear" w:color="auto" w:fill="FFFFFF"/>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8</w:t>
            </w:r>
          </w:p>
        </w:tc>
      </w:tr>
      <w:tr w:rsidR="005C63F4" w:rsidRPr="005C63F4" w:rsidTr="00841FF2">
        <w:trPr>
          <w:trHeight w:hRule="exact" w:val="595"/>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 xml:space="preserve">Особенности развития русской литературы во второй половине </w:t>
            </w:r>
            <w:r w:rsidRPr="005C63F4">
              <w:rPr>
                <w:rStyle w:val="280"/>
                <w:rFonts w:ascii="Times New Roman" w:hAnsi="Times New Roman" w:cs="Times New Roman"/>
                <w:b w:val="0"/>
                <w:color w:val="auto"/>
                <w:sz w:val="24"/>
                <w:szCs w:val="24"/>
                <w:lang w:val="en-US" w:eastAsia="en-US"/>
              </w:rPr>
              <w:t>XIX</w:t>
            </w:r>
            <w:r w:rsidRPr="005C63F4">
              <w:rPr>
                <w:rStyle w:val="280"/>
                <w:rFonts w:ascii="Times New Roman" w:hAnsi="Times New Roman" w:cs="Times New Roman"/>
                <w:b w:val="0"/>
                <w:color w:val="auto"/>
                <w:sz w:val="24"/>
                <w:szCs w:val="24"/>
                <w:lang w:eastAsia="en-US"/>
              </w:rPr>
              <w:t xml:space="preserve"> </w:t>
            </w:r>
            <w:r w:rsidRPr="005C63F4">
              <w:rPr>
                <w:rStyle w:val="280"/>
                <w:rFonts w:ascii="Times New Roman" w:hAnsi="Times New Roman" w:cs="Times New Roman"/>
                <w:b w:val="0"/>
                <w:color w:val="auto"/>
                <w:sz w:val="24"/>
                <w:szCs w:val="24"/>
              </w:rPr>
              <w:t>века</w:t>
            </w:r>
          </w:p>
        </w:tc>
        <w:tc>
          <w:tcPr>
            <w:tcW w:w="2474" w:type="dxa"/>
            <w:tcBorders>
              <w:top w:val="single" w:sz="4" w:space="0" w:color="auto"/>
              <w:left w:val="single" w:sz="4" w:space="0" w:color="auto"/>
              <w:right w:val="single" w:sz="4" w:space="0" w:color="auto"/>
            </w:tcBorders>
            <w:shd w:val="clear" w:color="auto" w:fill="FFFFFF"/>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45</w:t>
            </w:r>
          </w:p>
        </w:tc>
      </w:tr>
      <w:tr w:rsidR="005C63F4" w:rsidRPr="005C63F4" w:rsidTr="00841FF2">
        <w:trPr>
          <w:trHeight w:hRule="exact" w:val="374"/>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lastRenderedPageBreak/>
              <w:t>Поэзия второй половины XIX века</w:t>
            </w:r>
          </w:p>
        </w:tc>
        <w:tc>
          <w:tcPr>
            <w:tcW w:w="2474" w:type="dxa"/>
            <w:tcBorders>
              <w:top w:val="single" w:sz="4" w:space="0" w:color="auto"/>
              <w:left w:val="single" w:sz="4" w:space="0" w:color="auto"/>
              <w:right w:val="single" w:sz="4" w:space="0" w:color="auto"/>
            </w:tcBorders>
            <w:shd w:val="clear" w:color="auto" w:fill="FFFFFF"/>
            <w:vAlign w:val="bottom"/>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7</w:t>
            </w:r>
          </w:p>
        </w:tc>
      </w:tr>
      <w:tr w:rsidR="005C63F4" w:rsidRPr="005C63F4" w:rsidTr="00841FF2">
        <w:trPr>
          <w:trHeight w:hRule="exact" w:val="360"/>
          <w:jc w:val="center"/>
        </w:trPr>
        <w:tc>
          <w:tcPr>
            <w:tcW w:w="9279" w:type="dxa"/>
            <w:gridSpan w:val="2"/>
            <w:tcBorders>
              <w:top w:val="single" w:sz="4" w:space="0" w:color="auto"/>
              <w:left w:val="single" w:sz="4" w:space="0" w:color="auto"/>
              <w:right w:val="single" w:sz="4" w:space="0" w:color="auto"/>
            </w:tcBorders>
            <w:shd w:val="clear" w:color="auto" w:fill="FFFFFF"/>
            <w:vAlign w:val="center"/>
          </w:tcPr>
          <w:p w:rsidR="001E49CB" w:rsidRPr="005C63F4" w:rsidRDefault="001E49CB"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ЛИТЕРАТУРА XX ВЕКА</w:t>
            </w:r>
          </w:p>
        </w:tc>
      </w:tr>
      <w:tr w:rsidR="005C63F4" w:rsidRPr="005C63F4" w:rsidTr="00841FF2">
        <w:trPr>
          <w:trHeight w:hRule="exact" w:val="595"/>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Особенности развития литературы и других видов искусства в начале XX века</w:t>
            </w:r>
          </w:p>
        </w:tc>
        <w:tc>
          <w:tcPr>
            <w:tcW w:w="2474" w:type="dxa"/>
            <w:tcBorders>
              <w:top w:val="single" w:sz="4" w:space="0" w:color="auto"/>
              <w:left w:val="single" w:sz="4" w:space="0" w:color="auto"/>
              <w:right w:val="single" w:sz="4" w:space="0" w:color="auto"/>
            </w:tcBorders>
            <w:shd w:val="clear" w:color="auto" w:fill="FFFFFF"/>
            <w:vAlign w:val="center"/>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9</w:t>
            </w:r>
          </w:p>
        </w:tc>
      </w:tr>
      <w:tr w:rsidR="005C63F4" w:rsidRPr="005C63F4" w:rsidTr="00841FF2">
        <w:trPr>
          <w:trHeight w:hRule="exact" w:val="595"/>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Особенности развития литературы 1920-х годов</w:t>
            </w:r>
          </w:p>
        </w:tc>
        <w:tc>
          <w:tcPr>
            <w:tcW w:w="2474" w:type="dxa"/>
            <w:tcBorders>
              <w:top w:val="single" w:sz="4" w:space="0" w:color="auto"/>
              <w:left w:val="single" w:sz="4" w:space="0" w:color="auto"/>
              <w:right w:val="single" w:sz="4" w:space="0" w:color="auto"/>
            </w:tcBorders>
            <w:shd w:val="clear" w:color="auto" w:fill="FFFFFF"/>
            <w:vAlign w:val="center"/>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6</w:t>
            </w:r>
          </w:p>
        </w:tc>
      </w:tr>
      <w:tr w:rsidR="005C63F4" w:rsidRPr="005C63F4" w:rsidTr="00841FF2">
        <w:trPr>
          <w:trHeight w:hRule="exact" w:val="595"/>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Особенности развития литературы 1930 — начала 1940-х годов</w:t>
            </w:r>
          </w:p>
        </w:tc>
        <w:tc>
          <w:tcPr>
            <w:tcW w:w="2474" w:type="dxa"/>
            <w:tcBorders>
              <w:top w:val="single" w:sz="4" w:space="0" w:color="auto"/>
              <w:left w:val="single" w:sz="4" w:space="0" w:color="auto"/>
              <w:right w:val="single" w:sz="4" w:space="0" w:color="auto"/>
            </w:tcBorders>
            <w:shd w:val="clear" w:color="auto" w:fill="FFFFFF"/>
            <w:vAlign w:val="center"/>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14</w:t>
            </w:r>
          </w:p>
        </w:tc>
      </w:tr>
      <w:tr w:rsidR="005C63F4" w:rsidRPr="005C63F4" w:rsidTr="00841FF2">
        <w:trPr>
          <w:trHeight w:hRule="exact" w:val="821"/>
          <w:jc w:val="center"/>
        </w:trPr>
        <w:tc>
          <w:tcPr>
            <w:tcW w:w="6805" w:type="dxa"/>
            <w:tcBorders>
              <w:top w:val="single" w:sz="4" w:space="0" w:color="auto"/>
              <w:left w:val="single" w:sz="4" w:space="0" w:color="auto"/>
              <w:bottom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Особенности развития литературы периода Великой Отечественной войны и первых послевоенных лет</w:t>
            </w:r>
          </w:p>
        </w:tc>
        <w:tc>
          <w:tcPr>
            <w:tcW w:w="2474" w:type="dxa"/>
            <w:tcBorders>
              <w:top w:val="single" w:sz="4" w:space="0" w:color="auto"/>
              <w:left w:val="single" w:sz="4" w:space="0" w:color="auto"/>
              <w:bottom w:val="single" w:sz="4" w:space="0" w:color="auto"/>
              <w:right w:val="single" w:sz="4" w:space="0" w:color="auto"/>
            </w:tcBorders>
            <w:shd w:val="clear" w:color="auto" w:fill="FFFFFF"/>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3</w:t>
            </w:r>
          </w:p>
        </w:tc>
      </w:tr>
      <w:tr w:rsidR="005C63F4" w:rsidRPr="005C63F4" w:rsidTr="00841FF2">
        <w:trPr>
          <w:trHeight w:hRule="exact" w:val="581"/>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Особенности развития литературы 1950—1980-х годов</w:t>
            </w:r>
          </w:p>
        </w:tc>
        <w:tc>
          <w:tcPr>
            <w:tcW w:w="2474" w:type="dxa"/>
            <w:tcBorders>
              <w:top w:val="single" w:sz="4" w:space="0" w:color="auto"/>
              <w:left w:val="single" w:sz="4" w:space="0" w:color="auto"/>
              <w:right w:val="single" w:sz="4" w:space="0" w:color="auto"/>
            </w:tcBorders>
            <w:shd w:val="clear" w:color="auto" w:fill="FFFFFF"/>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14</w:t>
            </w:r>
          </w:p>
        </w:tc>
      </w:tr>
      <w:tr w:rsidR="005C63F4" w:rsidRPr="005C63F4" w:rsidTr="00841FF2">
        <w:trPr>
          <w:trHeight w:hRule="exact" w:val="586"/>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6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Русское литературное зарубежье</w:t>
            </w:r>
          </w:p>
          <w:p w:rsidR="00841FF2" w:rsidRPr="005C63F4" w:rsidRDefault="00841FF2" w:rsidP="001E49CB">
            <w:pPr>
              <w:spacing w:before="60"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1920—1990-х годов (три волны эмиграции)</w:t>
            </w:r>
          </w:p>
        </w:tc>
        <w:tc>
          <w:tcPr>
            <w:tcW w:w="2474" w:type="dxa"/>
            <w:tcBorders>
              <w:top w:val="single" w:sz="4" w:space="0" w:color="auto"/>
              <w:left w:val="single" w:sz="4" w:space="0" w:color="auto"/>
              <w:right w:val="single" w:sz="4" w:space="0" w:color="auto"/>
            </w:tcBorders>
            <w:shd w:val="clear" w:color="auto" w:fill="FFFFFF"/>
            <w:vAlign w:val="center"/>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2</w:t>
            </w:r>
          </w:p>
        </w:tc>
      </w:tr>
      <w:tr w:rsidR="005C63F4" w:rsidRPr="005C63F4" w:rsidTr="00841FF2">
        <w:trPr>
          <w:trHeight w:hRule="exact" w:val="581"/>
          <w:jc w:val="center"/>
        </w:trPr>
        <w:tc>
          <w:tcPr>
            <w:tcW w:w="6805" w:type="dxa"/>
            <w:tcBorders>
              <w:top w:val="single" w:sz="4" w:space="0" w:color="auto"/>
              <w:left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Особенности развития литературы конца 1980—2000-х годов</w:t>
            </w:r>
          </w:p>
        </w:tc>
        <w:tc>
          <w:tcPr>
            <w:tcW w:w="2474" w:type="dxa"/>
            <w:tcBorders>
              <w:top w:val="single" w:sz="4" w:space="0" w:color="auto"/>
              <w:left w:val="single" w:sz="4" w:space="0" w:color="auto"/>
              <w:right w:val="single" w:sz="4" w:space="0" w:color="auto"/>
            </w:tcBorders>
            <w:shd w:val="clear" w:color="auto" w:fill="FFFFFF"/>
            <w:vAlign w:val="center"/>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8</w:t>
            </w:r>
          </w:p>
        </w:tc>
      </w:tr>
      <w:tr w:rsidR="005C63F4" w:rsidRPr="005C63F4" w:rsidTr="00CD3A94">
        <w:trPr>
          <w:trHeight w:hRule="exact" w:val="350"/>
          <w:jc w:val="center"/>
        </w:trPr>
        <w:tc>
          <w:tcPr>
            <w:tcW w:w="6805" w:type="dxa"/>
            <w:tcBorders>
              <w:top w:val="single" w:sz="4" w:space="0" w:color="auto"/>
              <w:left w:val="single" w:sz="4" w:space="0" w:color="auto"/>
              <w:bottom w:val="single" w:sz="4" w:space="0" w:color="auto"/>
            </w:tcBorders>
            <w:shd w:val="clear" w:color="auto" w:fill="FFFFFF"/>
            <w:vAlign w:val="center"/>
          </w:tcPr>
          <w:p w:rsidR="00841FF2" w:rsidRPr="005C63F4" w:rsidRDefault="00841FF2" w:rsidP="001E49CB">
            <w:pPr>
              <w:spacing w:after="0" w:line="240" w:lineRule="auto"/>
              <w:rPr>
                <w:rFonts w:ascii="Times New Roman" w:hAnsi="Times New Roman"/>
                <w:sz w:val="24"/>
                <w:szCs w:val="24"/>
              </w:rPr>
            </w:pPr>
            <w:r w:rsidRPr="005C63F4">
              <w:rPr>
                <w:rStyle w:val="280"/>
                <w:rFonts w:ascii="Times New Roman" w:hAnsi="Times New Roman" w:cs="Times New Roman"/>
                <w:b w:val="0"/>
                <w:color w:val="auto"/>
                <w:sz w:val="24"/>
                <w:szCs w:val="24"/>
              </w:rPr>
              <w:t>Итого</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rsidR="00841FF2" w:rsidRPr="005C63F4" w:rsidRDefault="00841FF2" w:rsidP="001E49CB">
            <w:pPr>
              <w:spacing w:after="0" w:line="240" w:lineRule="auto"/>
              <w:jc w:val="center"/>
              <w:rPr>
                <w:rFonts w:ascii="Times New Roman" w:hAnsi="Times New Roman"/>
                <w:sz w:val="24"/>
                <w:szCs w:val="24"/>
              </w:rPr>
            </w:pPr>
            <w:r w:rsidRPr="005C63F4">
              <w:rPr>
                <w:rStyle w:val="280"/>
                <w:rFonts w:ascii="Times New Roman" w:hAnsi="Times New Roman" w:cs="Times New Roman"/>
                <w:b w:val="0"/>
                <w:color w:val="auto"/>
                <w:sz w:val="24"/>
                <w:szCs w:val="24"/>
              </w:rPr>
              <w:t>117</w:t>
            </w:r>
          </w:p>
        </w:tc>
      </w:tr>
      <w:tr w:rsidR="005C63F4" w:rsidRPr="005C63F4" w:rsidTr="00CD3A94">
        <w:trPr>
          <w:trHeight w:hRule="exact" w:val="350"/>
          <w:jc w:val="center"/>
        </w:trPr>
        <w:tc>
          <w:tcPr>
            <w:tcW w:w="6805" w:type="dxa"/>
            <w:tcBorders>
              <w:top w:val="single" w:sz="4" w:space="0" w:color="auto"/>
              <w:left w:val="single" w:sz="4" w:space="0" w:color="auto"/>
              <w:bottom w:val="single" w:sz="4" w:space="0" w:color="auto"/>
            </w:tcBorders>
            <w:shd w:val="clear" w:color="auto" w:fill="FFFFFF"/>
            <w:vAlign w:val="center"/>
          </w:tcPr>
          <w:p w:rsidR="005A523D" w:rsidRPr="005C63F4" w:rsidRDefault="005A523D" w:rsidP="001E49CB">
            <w:pPr>
              <w:spacing w:after="0" w:line="240" w:lineRule="auto"/>
              <w:rPr>
                <w:rStyle w:val="280"/>
                <w:rFonts w:ascii="Times New Roman" w:hAnsi="Times New Roman" w:cs="Times New Roman"/>
                <w:b w:val="0"/>
                <w:color w:val="auto"/>
                <w:sz w:val="24"/>
                <w:szCs w:val="24"/>
              </w:rPr>
            </w:pPr>
            <w:r w:rsidRPr="005C63F4">
              <w:rPr>
                <w:rStyle w:val="280"/>
                <w:rFonts w:ascii="Times New Roman" w:hAnsi="Times New Roman" w:cs="Times New Roman"/>
                <w:b w:val="0"/>
                <w:color w:val="auto"/>
                <w:sz w:val="24"/>
                <w:szCs w:val="24"/>
              </w:rPr>
              <w:t xml:space="preserve">Консультации </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rsidR="005A523D" w:rsidRPr="005C63F4" w:rsidRDefault="005A523D" w:rsidP="001E49CB">
            <w:pPr>
              <w:spacing w:after="0" w:line="240" w:lineRule="auto"/>
              <w:jc w:val="center"/>
              <w:rPr>
                <w:rStyle w:val="280"/>
                <w:rFonts w:ascii="Times New Roman" w:hAnsi="Times New Roman" w:cs="Times New Roman"/>
                <w:b w:val="0"/>
                <w:color w:val="auto"/>
                <w:sz w:val="24"/>
                <w:szCs w:val="24"/>
              </w:rPr>
            </w:pPr>
            <w:r w:rsidRPr="005C63F4">
              <w:rPr>
                <w:rStyle w:val="280"/>
                <w:rFonts w:ascii="Times New Roman" w:hAnsi="Times New Roman" w:cs="Times New Roman"/>
                <w:b w:val="0"/>
                <w:color w:val="auto"/>
                <w:sz w:val="24"/>
                <w:szCs w:val="24"/>
              </w:rPr>
              <w:t>4</w:t>
            </w:r>
          </w:p>
        </w:tc>
      </w:tr>
      <w:tr w:rsidR="005C63F4" w:rsidRPr="005C63F4" w:rsidTr="00CD3A94">
        <w:trPr>
          <w:trHeight w:hRule="exact" w:val="350"/>
          <w:jc w:val="center"/>
        </w:trPr>
        <w:tc>
          <w:tcPr>
            <w:tcW w:w="6805" w:type="dxa"/>
            <w:tcBorders>
              <w:top w:val="single" w:sz="4" w:space="0" w:color="auto"/>
              <w:left w:val="single" w:sz="4" w:space="0" w:color="auto"/>
              <w:bottom w:val="single" w:sz="4" w:space="0" w:color="auto"/>
            </w:tcBorders>
            <w:shd w:val="clear" w:color="auto" w:fill="FFFFFF"/>
            <w:vAlign w:val="center"/>
          </w:tcPr>
          <w:p w:rsidR="005A523D" w:rsidRPr="005C63F4" w:rsidRDefault="005A523D" w:rsidP="001E49CB">
            <w:pPr>
              <w:spacing w:after="0" w:line="240" w:lineRule="auto"/>
              <w:rPr>
                <w:rStyle w:val="280"/>
                <w:rFonts w:ascii="Times New Roman" w:hAnsi="Times New Roman" w:cs="Times New Roman"/>
                <w:b w:val="0"/>
                <w:color w:val="auto"/>
                <w:sz w:val="24"/>
                <w:szCs w:val="24"/>
              </w:rPr>
            </w:pPr>
            <w:r w:rsidRPr="005C63F4">
              <w:rPr>
                <w:rStyle w:val="280"/>
                <w:rFonts w:ascii="Times New Roman" w:hAnsi="Times New Roman" w:cs="Times New Roman"/>
                <w:b w:val="0"/>
                <w:color w:val="auto"/>
                <w:sz w:val="24"/>
                <w:szCs w:val="24"/>
              </w:rPr>
              <w:t xml:space="preserve">Всего </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rsidR="005A523D" w:rsidRPr="005C63F4" w:rsidRDefault="005A523D" w:rsidP="001E49CB">
            <w:pPr>
              <w:spacing w:after="0" w:line="240" w:lineRule="auto"/>
              <w:jc w:val="center"/>
              <w:rPr>
                <w:rStyle w:val="280"/>
                <w:rFonts w:ascii="Times New Roman" w:hAnsi="Times New Roman" w:cs="Times New Roman"/>
                <w:b w:val="0"/>
                <w:color w:val="auto"/>
                <w:sz w:val="24"/>
                <w:szCs w:val="24"/>
              </w:rPr>
            </w:pPr>
            <w:r w:rsidRPr="005C63F4">
              <w:rPr>
                <w:rStyle w:val="280"/>
                <w:rFonts w:ascii="Times New Roman" w:hAnsi="Times New Roman" w:cs="Times New Roman"/>
                <w:b w:val="0"/>
                <w:color w:val="auto"/>
                <w:sz w:val="24"/>
                <w:szCs w:val="24"/>
              </w:rPr>
              <w:t>121</w:t>
            </w:r>
          </w:p>
        </w:tc>
      </w:tr>
      <w:tr w:rsidR="005C63F4" w:rsidRPr="005C63F4" w:rsidTr="00CD3A94">
        <w:trPr>
          <w:trHeight w:hRule="exact" w:val="360"/>
          <w:jc w:val="center"/>
        </w:trPr>
        <w:tc>
          <w:tcPr>
            <w:tcW w:w="92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E49CB" w:rsidRPr="005C63F4" w:rsidRDefault="001E49CB" w:rsidP="001E49CB">
            <w:pPr>
              <w:spacing w:after="0" w:line="240" w:lineRule="auto"/>
              <w:jc w:val="center"/>
              <w:rPr>
                <w:rFonts w:ascii="Times New Roman" w:hAnsi="Times New Roman"/>
                <w:sz w:val="24"/>
                <w:szCs w:val="24"/>
              </w:rPr>
            </w:pPr>
            <w:r w:rsidRPr="005C63F4">
              <w:rPr>
                <w:rStyle w:val="281"/>
                <w:rFonts w:ascii="Times New Roman" w:hAnsi="Times New Roman" w:cs="Times New Roman"/>
                <w:color w:val="auto"/>
                <w:sz w:val="24"/>
                <w:szCs w:val="24"/>
              </w:rPr>
              <w:t>Промежуточная аттестация в форме дифференцированного зачета</w:t>
            </w:r>
          </w:p>
        </w:tc>
      </w:tr>
    </w:tbl>
    <w:p w:rsidR="001D45D4" w:rsidRPr="005C63F4" w:rsidRDefault="001D45D4" w:rsidP="001D45D4">
      <w:pPr>
        <w:spacing w:after="0"/>
        <w:ind w:firstLine="709"/>
        <w:jc w:val="center"/>
        <w:rPr>
          <w:rFonts w:ascii="Times New Roman" w:hAnsi="Times New Roman"/>
          <w:sz w:val="24"/>
        </w:rPr>
      </w:pPr>
    </w:p>
    <w:p w:rsidR="00841FF2" w:rsidRPr="005C63F4" w:rsidRDefault="00841FF2" w:rsidP="00841FF2">
      <w:pPr>
        <w:keepNext/>
        <w:keepLines/>
        <w:spacing w:before="311" w:after="37" w:line="280" w:lineRule="exact"/>
        <w:ind w:left="200"/>
        <w:jc w:val="center"/>
        <w:rPr>
          <w:rFonts w:ascii="Times New Roman" w:hAnsi="Times New Roman"/>
          <w:sz w:val="24"/>
          <w:szCs w:val="24"/>
        </w:rPr>
      </w:pPr>
      <w:bookmarkStart w:id="92" w:name="bookmark84"/>
      <w:r w:rsidRPr="005C63F4">
        <w:rPr>
          <w:rStyle w:val="35"/>
          <w:rFonts w:ascii="Times New Roman" w:hAnsi="Times New Roman" w:cs="Times New Roman"/>
          <w:color w:val="auto"/>
          <w:sz w:val="24"/>
          <w:szCs w:val="24"/>
        </w:rPr>
        <w:t>ХАРАКТЕРИСТИКА ОСНОВНЫХ ВИДОВ УЧЕБНОЙ ДЕЯТЕЛЬНОСТИ</w:t>
      </w:r>
      <w:bookmarkEnd w:id="92"/>
    </w:p>
    <w:p w:rsidR="00841FF2" w:rsidRPr="005C63F4" w:rsidRDefault="00841FF2" w:rsidP="00841FF2">
      <w:pPr>
        <w:keepNext/>
        <w:keepLines/>
        <w:spacing w:after="0" w:line="280" w:lineRule="exact"/>
        <w:ind w:left="20"/>
        <w:jc w:val="center"/>
        <w:rPr>
          <w:rFonts w:ascii="Times New Roman" w:hAnsi="Times New Roman"/>
          <w:sz w:val="24"/>
          <w:szCs w:val="24"/>
        </w:rPr>
      </w:pPr>
      <w:bookmarkStart w:id="93" w:name="bookmark85"/>
      <w:r w:rsidRPr="005C63F4">
        <w:rPr>
          <w:rStyle w:val="35"/>
          <w:rFonts w:ascii="Times New Roman" w:hAnsi="Times New Roman" w:cs="Times New Roman"/>
          <w:color w:val="auto"/>
          <w:sz w:val="24"/>
          <w:szCs w:val="24"/>
        </w:rPr>
        <w:t>СТУДЕНТОВ</w:t>
      </w:r>
      <w:bookmarkEnd w:id="93"/>
    </w:p>
    <w:tbl>
      <w:tblPr>
        <w:tblOverlap w:val="never"/>
        <w:tblW w:w="0" w:type="auto"/>
        <w:jc w:val="center"/>
        <w:tblLayout w:type="fixed"/>
        <w:tblCellMar>
          <w:left w:w="10" w:type="dxa"/>
          <w:right w:w="10" w:type="dxa"/>
        </w:tblCellMar>
        <w:tblLook w:val="04A0" w:firstRow="1" w:lastRow="0" w:firstColumn="1" w:lastColumn="0" w:noHBand="0" w:noVBand="1"/>
      </w:tblPr>
      <w:tblGrid>
        <w:gridCol w:w="3110"/>
        <w:gridCol w:w="5794"/>
      </w:tblGrid>
      <w:tr w:rsidR="005C63F4" w:rsidRPr="005C63F4" w:rsidTr="008B0669">
        <w:trPr>
          <w:trHeight w:hRule="exact" w:val="557"/>
          <w:jc w:val="center"/>
        </w:trPr>
        <w:tc>
          <w:tcPr>
            <w:tcW w:w="3110" w:type="dxa"/>
            <w:tcBorders>
              <w:top w:val="single" w:sz="4" w:space="0" w:color="auto"/>
              <w:left w:val="single" w:sz="4" w:space="0" w:color="auto"/>
            </w:tcBorders>
            <w:shd w:val="clear" w:color="auto" w:fill="FFFFFF"/>
            <w:vAlign w:val="center"/>
          </w:tcPr>
          <w:p w:rsidR="00841FF2" w:rsidRPr="005C63F4" w:rsidRDefault="00841FF2" w:rsidP="00841FF2">
            <w:pPr>
              <w:widowControl w:val="0"/>
              <w:spacing w:after="0" w:line="240" w:lineRule="auto"/>
              <w:jc w:val="center"/>
              <w:rPr>
                <w:rFonts w:ascii="Times New Roman" w:hAnsi="Times New Roman"/>
                <w:sz w:val="24"/>
                <w:szCs w:val="24"/>
              </w:rPr>
            </w:pPr>
            <w:r w:rsidRPr="005C63F4">
              <w:rPr>
                <w:rFonts w:ascii="Times New Roman" w:hAnsi="Times New Roman"/>
                <w:bCs/>
                <w:sz w:val="24"/>
                <w:szCs w:val="24"/>
              </w:rPr>
              <w:t>Содержание обучения</w:t>
            </w:r>
          </w:p>
        </w:tc>
        <w:tc>
          <w:tcPr>
            <w:tcW w:w="5794" w:type="dxa"/>
            <w:tcBorders>
              <w:top w:val="single" w:sz="4" w:space="0" w:color="auto"/>
              <w:left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jc w:val="center"/>
              <w:rPr>
                <w:rFonts w:ascii="Times New Roman" w:hAnsi="Times New Roman"/>
                <w:sz w:val="24"/>
                <w:szCs w:val="24"/>
              </w:rPr>
            </w:pPr>
            <w:r w:rsidRPr="005C63F4">
              <w:rPr>
                <w:rFonts w:ascii="Times New Roman" w:hAnsi="Times New Roman"/>
                <w:bCs/>
                <w:sz w:val="24"/>
                <w:szCs w:val="24"/>
              </w:rPr>
              <w:t>Характеристика основных видов учебной деятельности студентов (на уровне учебных действий)</w:t>
            </w:r>
          </w:p>
        </w:tc>
      </w:tr>
      <w:tr w:rsidR="005C63F4" w:rsidRPr="005C63F4" w:rsidTr="00CD3A94">
        <w:trPr>
          <w:trHeight w:hRule="exact" w:val="374"/>
          <w:jc w:val="center"/>
        </w:trPr>
        <w:tc>
          <w:tcPr>
            <w:tcW w:w="3110" w:type="dxa"/>
            <w:tcBorders>
              <w:top w:val="single" w:sz="4" w:space="0" w:color="auto"/>
              <w:left w:val="single" w:sz="4" w:space="0" w:color="auto"/>
              <w:bottom w:val="single" w:sz="4" w:space="0" w:color="auto"/>
            </w:tcBorders>
            <w:shd w:val="clear" w:color="auto" w:fill="FFFFFF"/>
            <w:vAlign w:val="bottom"/>
          </w:tcPr>
          <w:p w:rsidR="00841FF2" w:rsidRPr="005C63F4" w:rsidRDefault="00841FF2" w:rsidP="00841FF2">
            <w:pPr>
              <w:widowControl w:val="0"/>
              <w:spacing w:after="0" w:line="240" w:lineRule="auto"/>
              <w:jc w:val="both"/>
              <w:rPr>
                <w:rFonts w:ascii="Times New Roman" w:hAnsi="Times New Roman"/>
                <w:sz w:val="24"/>
                <w:szCs w:val="24"/>
              </w:rPr>
            </w:pPr>
            <w:r w:rsidRPr="005C63F4">
              <w:rPr>
                <w:rFonts w:ascii="Times New Roman" w:hAnsi="Times New Roman"/>
                <w:bCs/>
                <w:sz w:val="24"/>
                <w:szCs w:val="24"/>
              </w:rPr>
              <w:t>Введение</w:t>
            </w:r>
          </w:p>
        </w:tc>
        <w:tc>
          <w:tcPr>
            <w:tcW w:w="5794" w:type="dxa"/>
            <w:tcBorders>
              <w:top w:val="single" w:sz="4" w:space="0" w:color="auto"/>
              <w:left w:val="single" w:sz="4" w:space="0" w:color="auto"/>
              <w:bottom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участие в беседе, ответы на вопросы; чтение</w:t>
            </w:r>
          </w:p>
        </w:tc>
      </w:tr>
      <w:tr w:rsidR="005C63F4" w:rsidRPr="005C63F4" w:rsidTr="00CD3A94">
        <w:trPr>
          <w:trHeight w:hRule="exact" w:val="3683"/>
          <w:jc w:val="center"/>
        </w:trPr>
        <w:tc>
          <w:tcPr>
            <w:tcW w:w="3110" w:type="dxa"/>
            <w:tcBorders>
              <w:top w:val="single" w:sz="4" w:space="0" w:color="auto"/>
              <w:left w:val="single" w:sz="4" w:space="0" w:color="auto"/>
              <w:bottom w:val="single" w:sz="4" w:space="0" w:color="auto"/>
              <w:right w:val="single" w:sz="4" w:space="0" w:color="auto"/>
            </w:tcBorders>
            <w:shd w:val="clear" w:color="auto" w:fill="FFFFFF"/>
          </w:tcPr>
          <w:p w:rsidR="00841FF2" w:rsidRPr="005C63F4" w:rsidRDefault="00841FF2" w:rsidP="00841FF2">
            <w:pPr>
              <w:widowControl w:val="0"/>
              <w:spacing w:after="0" w:line="240" w:lineRule="auto"/>
              <w:jc w:val="both"/>
              <w:rPr>
                <w:rFonts w:ascii="Times New Roman" w:hAnsi="Times New Roman"/>
                <w:sz w:val="24"/>
                <w:szCs w:val="24"/>
              </w:rPr>
            </w:pPr>
            <w:r w:rsidRPr="005C63F4">
              <w:rPr>
                <w:rFonts w:ascii="Times New Roman" w:hAnsi="Times New Roman"/>
                <w:bCs/>
                <w:sz w:val="24"/>
                <w:szCs w:val="24"/>
              </w:rPr>
              <w:t>Развитие русской литературы и культуры в первой половине XIX века</w:t>
            </w:r>
          </w:p>
        </w:tc>
        <w:tc>
          <w:tcPr>
            <w:tcW w:w="5794" w:type="dxa"/>
            <w:tcBorders>
              <w:top w:val="single" w:sz="4" w:space="0" w:color="auto"/>
              <w:left w:val="single" w:sz="4" w:space="0" w:color="auto"/>
              <w:bottom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работа с источниками информации (допол</w:t>
            </w:r>
            <w:r w:rsidRPr="005C63F4">
              <w:rPr>
                <w:rFonts w:ascii="Times New Roman" w:hAnsi="Times New Roman"/>
                <w:bCs/>
                <w:sz w:val="24"/>
                <w:szCs w:val="24"/>
              </w:rPr>
              <w:softHyphen/>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 произведений; подготовка докла</w:t>
            </w:r>
            <w:r w:rsidRPr="005C63F4">
              <w:rPr>
                <w:rFonts w:ascii="Times New Roman" w:hAnsi="Times New Roman"/>
                <w:bCs/>
                <w:sz w:val="24"/>
                <w:szCs w:val="24"/>
              </w:rPr>
              <w:softHyphen/>
              <w:t>дов и сообщений; самостоятельная и групповая работа по за</w:t>
            </w:r>
            <w:r w:rsidRPr="005C63F4">
              <w:rPr>
                <w:rFonts w:ascii="Times New Roman" w:hAnsi="Times New Roman"/>
                <w:bCs/>
                <w:sz w:val="24"/>
                <w:szCs w:val="24"/>
              </w:rPr>
              <w:softHyphen/>
              <w:t>даниям учебника; подготовка к семинару (в том числе подго</w:t>
            </w:r>
            <w:r w:rsidRPr="005C63F4">
              <w:rPr>
                <w:rFonts w:ascii="Times New Roman" w:hAnsi="Times New Roman"/>
                <w:bCs/>
                <w:sz w:val="24"/>
                <w:szCs w:val="24"/>
              </w:rPr>
              <w:softHyphen/>
              <w:t>товка компьютерных презентаций); выступления на семина</w:t>
            </w:r>
            <w:r w:rsidRPr="005C63F4">
              <w:rPr>
                <w:rFonts w:ascii="Times New Roman" w:hAnsi="Times New Roman"/>
                <w:bCs/>
                <w:sz w:val="24"/>
                <w:szCs w:val="24"/>
              </w:rPr>
              <w:softHyphen/>
              <w:t>ре; выразительное чтение стихотворений наизусть; конспек</w:t>
            </w:r>
            <w:r w:rsidRPr="005C63F4">
              <w:rPr>
                <w:rFonts w:ascii="Times New Roman" w:hAnsi="Times New Roman"/>
                <w:bCs/>
                <w:sz w:val="24"/>
                <w:szCs w:val="24"/>
              </w:rPr>
              <w:softHyphen/>
              <w:t>тирование; написание сочинения; работа с иллюстративным материалом; самооценивание и взаимооценивание</w:t>
            </w:r>
          </w:p>
        </w:tc>
      </w:tr>
      <w:tr w:rsidR="005C63F4" w:rsidRPr="005C63F4" w:rsidTr="00CD3A94">
        <w:trPr>
          <w:trHeight w:hRule="exact" w:val="3024"/>
          <w:jc w:val="center"/>
        </w:trPr>
        <w:tc>
          <w:tcPr>
            <w:tcW w:w="3110" w:type="dxa"/>
            <w:tcBorders>
              <w:top w:val="single" w:sz="4" w:space="0" w:color="auto"/>
              <w:left w:val="single" w:sz="4" w:space="0" w:color="auto"/>
              <w:bottom w:val="single" w:sz="4" w:space="0" w:color="auto"/>
            </w:tcBorders>
            <w:shd w:val="clear" w:color="auto" w:fill="FFFFFF"/>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lastRenderedPageBreak/>
              <w:t xml:space="preserve">Особенности развития русской литературы во второй половине </w:t>
            </w:r>
            <w:r w:rsidRPr="005C63F4">
              <w:rPr>
                <w:rFonts w:ascii="Times New Roman" w:hAnsi="Times New Roman"/>
                <w:bCs/>
                <w:sz w:val="24"/>
                <w:szCs w:val="24"/>
                <w:lang w:val="en-US" w:eastAsia="en-US"/>
              </w:rPr>
              <w:t>XIX</w:t>
            </w:r>
            <w:r w:rsidRPr="005C63F4">
              <w:rPr>
                <w:rFonts w:ascii="Times New Roman" w:hAnsi="Times New Roman"/>
                <w:bCs/>
                <w:sz w:val="24"/>
                <w:szCs w:val="24"/>
                <w:lang w:eastAsia="en-US"/>
              </w:rPr>
              <w:t xml:space="preserve"> </w:t>
            </w:r>
            <w:r w:rsidRPr="005C63F4">
              <w:rPr>
                <w:rFonts w:ascii="Times New Roman" w:hAnsi="Times New Roman"/>
                <w:bCs/>
                <w:sz w:val="24"/>
                <w:szCs w:val="24"/>
              </w:rPr>
              <w:t>века</w:t>
            </w:r>
          </w:p>
        </w:tc>
        <w:tc>
          <w:tcPr>
            <w:tcW w:w="5794" w:type="dxa"/>
            <w:tcBorders>
              <w:top w:val="single" w:sz="4" w:space="0" w:color="auto"/>
              <w:left w:val="single" w:sz="4" w:space="0" w:color="auto"/>
              <w:bottom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конспектирование; чтение; комментиро</w:t>
            </w:r>
            <w:r w:rsidRPr="005C63F4">
              <w:rPr>
                <w:rFonts w:ascii="Times New Roman" w:hAnsi="Times New Roman"/>
                <w:bCs/>
                <w:sz w:val="24"/>
                <w:szCs w:val="24"/>
              </w:rPr>
              <w:softHyphen/>
              <w:t>ванное чтение; подготовка сообщений и докладов; само</w:t>
            </w:r>
            <w:r w:rsidRPr="005C63F4">
              <w:rPr>
                <w:rFonts w:ascii="Times New Roman" w:hAnsi="Times New Roman"/>
                <w:bCs/>
                <w:sz w:val="24"/>
                <w:szCs w:val="24"/>
              </w:rPr>
              <w:softHyphen/>
              <w:t>стоятельная работа с источниками информации (дополни</w:t>
            </w:r>
            <w:r w:rsidRPr="005C63F4">
              <w:rPr>
                <w:rFonts w:ascii="Times New Roman" w:hAnsi="Times New Roman"/>
                <w:bCs/>
                <w:sz w:val="24"/>
                <w:szCs w:val="24"/>
              </w:rPr>
              <w:softHyphen/>
              <w:t>тельная литература, энциклопедии, словари, в том числе интернет-источники); устные и письменные ответы на во</w:t>
            </w:r>
            <w:r w:rsidRPr="005C63F4">
              <w:rPr>
                <w:rFonts w:ascii="Times New Roman" w:hAnsi="Times New Roman"/>
                <w:bCs/>
                <w:sz w:val="24"/>
                <w:szCs w:val="24"/>
              </w:rPr>
              <w:softHyphen/>
              <w:t>просы; участие в беседе; аналитическая работа с текстами художественных произведений и критических статей; на</w:t>
            </w:r>
            <w:r w:rsidRPr="005C63F4">
              <w:rPr>
                <w:rFonts w:ascii="Times New Roman" w:hAnsi="Times New Roman"/>
                <w:bCs/>
                <w:sz w:val="24"/>
                <w:szCs w:val="24"/>
              </w:rPr>
              <w:softHyphen/>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w:t>
            </w:r>
            <w:r w:rsidRPr="005C63F4">
              <w:rPr>
                <w:rFonts w:ascii="Times New Roman" w:hAnsi="Times New Roman"/>
                <w:bCs/>
                <w:sz w:val="24"/>
                <w:szCs w:val="24"/>
              </w:rPr>
              <w:softHyphen/>
              <w:t>таций); самооценивание и взаимооценивание</w:t>
            </w:r>
          </w:p>
        </w:tc>
      </w:tr>
    </w:tbl>
    <w:p w:rsidR="00841FF2" w:rsidRPr="005C63F4" w:rsidRDefault="00841FF2" w:rsidP="00841FF2">
      <w:pPr>
        <w:widowControl w:val="0"/>
        <w:spacing w:after="0" w:line="240" w:lineRule="auto"/>
        <w:rPr>
          <w:rFonts w:ascii="Arial Unicode MS" w:eastAsia="Arial Unicode MS" w:cs="Arial Unicode MS"/>
          <w:sz w:val="2"/>
          <w:szCs w:val="2"/>
        </w:rPr>
      </w:pPr>
    </w:p>
    <w:p w:rsidR="00841FF2" w:rsidRPr="005C63F4" w:rsidRDefault="00841FF2" w:rsidP="00841FF2">
      <w:pPr>
        <w:widowControl w:val="0"/>
        <w:spacing w:after="0" w:line="240" w:lineRule="auto"/>
        <w:rPr>
          <w:rFonts w:ascii="Arial Unicode MS" w:eastAsia="Arial Unicode MS" w:cs="Arial Unicode MS"/>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06"/>
        <w:gridCol w:w="5784"/>
      </w:tblGrid>
      <w:tr w:rsidR="005C63F4" w:rsidRPr="005C63F4" w:rsidTr="00657F2E">
        <w:trPr>
          <w:trHeight w:hRule="exact" w:val="1474"/>
          <w:jc w:val="center"/>
        </w:trPr>
        <w:tc>
          <w:tcPr>
            <w:tcW w:w="3106" w:type="dxa"/>
            <w:tcBorders>
              <w:top w:val="single" w:sz="4" w:space="0" w:color="auto"/>
              <w:left w:val="single" w:sz="4" w:space="0" w:color="auto"/>
            </w:tcBorders>
            <w:shd w:val="clear" w:color="auto" w:fill="FFFFFF"/>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Поэзия второй половины XIX века</w:t>
            </w:r>
          </w:p>
        </w:tc>
        <w:tc>
          <w:tcPr>
            <w:tcW w:w="5784" w:type="dxa"/>
            <w:tcBorders>
              <w:top w:val="single" w:sz="4" w:space="0" w:color="auto"/>
              <w:left w:val="single" w:sz="4" w:space="0" w:color="auto"/>
              <w:bottom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чтение и комментированное чтение; выра</w:t>
            </w:r>
            <w:r w:rsidRPr="005C63F4">
              <w:rPr>
                <w:rFonts w:ascii="Times New Roman" w:hAnsi="Times New Roman"/>
                <w:bCs/>
                <w:sz w:val="24"/>
                <w:szCs w:val="24"/>
              </w:rPr>
              <w:softHyphen/>
              <w:t>зительное чтение и чтение наизусть; участие в беседе; са</w:t>
            </w:r>
            <w:r w:rsidRPr="005C63F4">
              <w:rPr>
                <w:rFonts w:ascii="Times New Roman" w:hAnsi="Times New Roman"/>
                <w:bCs/>
                <w:sz w:val="24"/>
                <w:szCs w:val="24"/>
              </w:rPr>
              <w:softHyphen/>
              <w:t>мостоятельная работа с учебником; аналитическая работа с текстами стихотворений; составление тезисного плана выступления и сочинения; подготовка сообщения; выступ</w:t>
            </w:r>
            <w:r w:rsidRPr="005C63F4">
              <w:rPr>
                <w:rFonts w:ascii="Times New Roman" w:hAnsi="Times New Roman"/>
                <w:bCs/>
                <w:sz w:val="24"/>
                <w:szCs w:val="24"/>
              </w:rPr>
              <w:softHyphen/>
              <w:t>ление на семинаре</w:t>
            </w:r>
          </w:p>
        </w:tc>
      </w:tr>
      <w:tr w:rsidR="005C63F4" w:rsidRPr="005C63F4" w:rsidTr="00657F2E">
        <w:trPr>
          <w:trHeight w:hRule="exact" w:val="2573"/>
          <w:jc w:val="center"/>
        </w:trPr>
        <w:tc>
          <w:tcPr>
            <w:tcW w:w="3106" w:type="dxa"/>
            <w:tcBorders>
              <w:top w:val="single" w:sz="4" w:space="0" w:color="auto"/>
              <w:left w:val="single" w:sz="4" w:space="0" w:color="auto"/>
              <w:bottom w:val="single" w:sz="4" w:space="0" w:color="auto"/>
            </w:tcBorders>
            <w:shd w:val="clear" w:color="auto" w:fill="FFFFFF"/>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Особенности развития литературы и других видов искусства в начале XX века</w:t>
            </w:r>
          </w:p>
        </w:tc>
        <w:tc>
          <w:tcPr>
            <w:tcW w:w="5784" w:type="dxa"/>
            <w:tcBorders>
              <w:top w:val="single" w:sz="4" w:space="0" w:color="auto"/>
              <w:left w:val="single" w:sz="4" w:space="0" w:color="auto"/>
              <w:bottom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5C63F4">
              <w:rPr>
                <w:rFonts w:ascii="Times New Roman" w:hAnsi="Times New Roman"/>
                <w:bCs/>
                <w:sz w:val="24"/>
                <w:szCs w:val="24"/>
              </w:rPr>
              <w:softHyphen/>
              <w:t>ния; аналитическая работа с текстом художественного произведения; чтение; подготовка докладов и выступле</w:t>
            </w:r>
            <w:r w:rsidRPr="005C63F4">
              <w:rPr>
                <w:rFonts w:ascii="Times New Roman" w:hAnsi="Times New Roman"/>
                <w:bCs/>
                <w:sz w:val="24"/>
                <w:szCs w:val="24"/>
              </w:rPr>
              <w:softHyphen/>
              <w:t>ний на семинаре (в том числе подготовка компьютерных презентаций); выразительное чтение и чтение наизусть; составление тезисного и цитатного планов; работа в груп</w:t>
            </w:r>
            <w:r w:rsidRPr="005C63F4">
              <w:rPr>
                <w:rFonts w:ascii="Times New Roman" w:hAnsi="Times New Roman"/>
                <w:bCs/>
                <w:sz w:val="24"/>
                <w:szCs w:val="24"/>
              </w:rPr>
              <w:softHyphen/>
              <w:t>пах по подготовке ответов на проблемные вопросы; про</w:t>
            </w:r>
            <w:r w:rsidRPr="005C63F4">
              <w:rPr>
                <w:rFonts w:ascii="Times New Roman" w:hAnsi="Times New Roman"/>
                <w:bCs/>
                <w:sz w:val="24"/>
                <w:szCs w:val="24"/>
              </w:rPr>
              <w:softHyphen/>
              <w:t>ектная и учебно-исследовательская работа</w:t>
            </w:r>
          </w:p>
        </w:tc>
      </w:tr>
      <w:tr w:rsidR="005C63F4" w:rsidRPr="005C63F4" w:rsidTr="00657F2E">
        <w:trPr>
          <w:trHeight w:hRule="exact" w:val="1915"/>
          <w:jc w:val="center"/>
        </w:trPr>
        <w:tc>
          <w:tcPr>
            <w:tcW w:w="3106" w:type="dxa"/>
            <w:tcBorders>
              <w:top w:val="single" w:sz="4" w:space="0" w:color="auto"/>
              <w:left w:val="single" w:sz="4" w:space="0" w:color="auto"/>
              <w:bottom w:val="single" w:sz="4" w:space="0" w:color="auto"/>
              <w:right w:val="single" w:sz="4" w:space="0" w:color="auto"/>
            </w:tcBorders>
            <w:shd w:val="clear" w:color="auto" w:fill="FFFFFF"/>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Особенности развития литературы 1920-х годов</w:t>
            </w:r>
          </w:p>
        </w:tc>
        <w:tc>
          <w:tcPr>
            <w:tcW w:w="5784" w:type="dxa"/>
            <w:tcBorders>
              <w:top w:val="single" w:sz="4" w:space="0" w:color="auto"/>
              <w:left w:val="single" w:sz="4" w:space="0" w:color="auto"/>
              <w:bottom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5C63F4">
              <w:rPr>
                <w:rFonts w:ascii="Times New Roman" w:hAnsi="Times New Roman"/>
                <w:bCs/>
                <w:sz w:val="24"/>
                <w:szCs w:val="24"/>
              </w:rPr>
              <w:softHyphen/>
              <w:t>ственных произведений и учебника; составление система</w:t>
            </w:r>
            <w:r w:rsidRPr="005C63F4">
              <w:rPr>
                <w:rFonts w:ascii="Times New Roman" w:hAnsi="Times New Roman"/>
                <w:bCs/>
                <w:sz w:val="24"/>
                <w:szCs w:val="24"/>
              </w:rPr>
              <w:softHyphen/>
              <w:t>тизирующей таблицы; составление тезисного и цитатного планов сочинения;написание сочинения;чтение и ком</w:t>
            </w:r>
            <w:r w:rsidRPr="005C63F4">
              <w:rPr>
                <w:rFonts w:ascii="Times New Roman" w:hAnsi="Times New Roman"/>
                <w:bCs/>
                <w:sz w:val="24"/>
                <w:szCs w:val="24"/>
              </w:rPr>
              <w:softHyphen/>
              <w:t>ментированное чтение; выразительное чтение и чтение наизусть; работа с иллюстративным материалом</w:t>
            </w:r>
          </w:p>
        </w:tc>
      </w:tr>
      <w:tr w:rsidR="005C63F4" w:rsidRPr="005C63F4" w:rsidTr="00657F2E">
        <w:trPr>
          <w:trHeight w:hRule="exact" w:val="1915"/>
          <w:jc w:val="center"/>
        </w:trPr>
        <w:tc>
          <w:tcPr>
            <w:tcW w:w="3106" w:type="dxa"/>
            <w:tcBorders>
              <w:top w:val="single" w:sz="4" w:space="0" w:color="auto"/>
              <w:left w:val="single" w:sz="4" w:space="0" w:color="auto"/>
            </w:tcBorders>
            <w:shd w:val="clear" w:color="auto" w:fill="FFFFFF"/>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Особенности развития литературы 1930 — начала 1940-х годов</w:t>
            </w:r>
          </w:p>
        </w:tc>
        <w:tc>
          <w:tcPr>
            <w:tcW w:w="5784" w:type="dxa"/>
            <w:tcBorders>
              <w:top w:val="single" w:sz="4" w:space="0" w:color="auto"/>
              <w:left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чтение и комментированное чтение; само</w:t>
            </w:r>
            <w:r w:rsidRPr="005C63F4">
              <w:rPr>
                <w:rFonts w:ascii="Times New Roman" w:hAnsi="Times New Roman"/>
                <w:bCs/>
                <w:sz w:val="24"/>
                <w:szCs w:val="24"/>
              </w:rPr>
              <w:softHyphen/>
              <w:t>стоятельная и групповая работа с текстом учебника; инди</w:t>
            </w:r>
            <w:r w:rsidRPr="005C63F4">
              <w:rPr>
                <w:rFonts w:ascii="Times New Roman" w:hAnsi="Times New Roman"/>
                <w:bCs/>
                <w:sz w:val="24"/>
                <w:szCs w:val="24"/>
              </w:rPr>
              <w:softHyphen/>
              <w:t>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w:t>
            </w:r>
            <w:r w:rsidRPr="005C63F4">
              <w:rPr>
                <w:rFonts w:ascii="Times New Roman" w:hAnsi="Times New Roman"/>
                <w:bCs/>
                <w:sz w:val="24"/>
                <w:szCs w:val="24"/>
              </w:rPr>
              <w:softHyphen/>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r w:rsidR="005C63F4" w:rsidRPr="005C63F4" w:rsidTr="008B0669">
        <w:trPr>
          <w:trHeight w:hRule="exact" w:val="1474"/>
          <w:jc w:val="center"/>
        </w:trPr>
        <w:tc>
          <w:tcPr>
            <w:tcW w:w="3106" w:type="dxa"/>
            <w:tcBorders>
              <w:top w:val="single" w:sz="4" w:space="0" w:color="auto"/>
              <w:left w:val="single" w:sz="4" w:space="0" w:color="auto"/>
            </w:tcBorders>
            <w:shd w:val="clear" w:color="auto" w:fill="FFFFFF"/>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Особенности развития литера</w:t>
            </w:r>
            <w:r w:rsidRPr="005C63F4">
              <w:rPr>
                <w:rFonts w:ascii="Times New Roman" w:hAnsi="Times New Roman"/>
                <w:bCs/>
                <w:sz w:val="24"/>
                <w:szCs w:val="24"/>
              </w:rPr>
              <w:softHyphen/>
              <w:t>туры периода Великой Отече</w:t>
            </w:r>
            <w:r w:rsidRPr="005C63F4">
              <w:rPr>
                <w:rFonts w:ascii="Times New Roman" w:hAnsi="Times New Roman"/>
                <w:bCs/>
                <w:sz w:val="24"/>
                <w:szCs w:val="24"/>
              </w:rPr>
              <w:softHyphen/>
              <w:t>ственной войны и первых послевоенных лет</w:t>
            </w:r>
          </w:p>
        </w:tc>
        <w:tc>
          <w:tcPr>
            <w:tcW w:w="5784" w:type="dxa"/>
            <w:tcBorders>
              <w:top w:val="single" w:sz="4" w:space="0" w:color="auto"/>
              <w:left w:val="single" w:sz="4" w:space="0" w:color="auto"/>
              <w:right w:val="single" w:sz="4" w:space="0" w:color="auto"/>
            </w:tcBorders>
            <w:shd w:val="clear" w:color="auto" w:fill="FFFFFF"/>
            <w:vAlign w:val="center"/>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чтение и комментированное чтение; под</w:t>
            </w:r>
            <w:r w:rsidRPr="005C63F4">
              <w:rPr>
                <w:rFonts w:ascii="Times New Roman" w:hAnsi="Times New Roman"/>
                <w:bCs/>
                <w:sz w:val="24"/>
                <w:szCs w:val="24"/>
              </w:rPr>
              <w:softHyphen/>
              <w:t>готовка литературной композиции; подготовка сообще</w:t>
            </w:r>
            <w:r w:rsidRPr="005C63F4">
              <w:rPr>
                <w:rFonts w:ascii="Times New Roman" w:hAnsi="Times New Roman"/>
                <w:bCs/>
                <w:sz w:val="24"/>
                <w:szCs w:val="24"/>
              </w:rPr>
              <w:softHyphen/>
              <w:t>ний и докладов; выразительное чтение и чтение наизусть; групповая и индивидуальная работа с текстами художе</w:t>
            </w:r>
            <w:r w:rsidRPr="005C63F4">
              <w:rPr>
                <w:rFonts w:ascii="Times New Roman" w:hAnsi="Times New Roman"/>
                <w:bCs/>
                <w:sz w:val="24"/>
                <w:szCs w:val="24"/>
              </w:rPr>
              <w:softHyphen/>
              <w:t>ственных произведений; реферирование текста; написа</w:t>
            </w:r>
            <w:r w:rsidRPr="005C63F4">
              <w:rPr>
                <w:rFonts w:ascii="Times New Roman" w:hAnsi="Times New Roman"/>
                <w:bCs/>
                <w:sz w:val="24"/>
                <w:szCs w:val="24"/>
              </w:rPr>
              <w:softHyphen/>
              <w:t>ние сочинения</w:t>
            </w:r>
          </w:p>
        </w:tc>
      </w:tr>
      <w:tr w:rsidR="005C63F4" w:rsidRPr="005C63F4" w:rsidTr="00CD3A94">
        <w:trPr>
          <w:trHeight w:hRule="exact" w:val="1037"/>
          <w:jc w:val="center"/>
        </w:trPr>
        <w:tc>
          <w:tcPr>
            <w:tcW w:w="3106" w:type="dxa"/>
            <w:tcBorders>
              <w:top w:val="single" w:sz="4" w:space="0" w:color="auto"/>
              <w:left w:val="single" w:sz="4" w:space="0" w:color="auto"/>
              <w:bottom w:val="single" w:sz="4" w:space="0" w:color="auto"/>
            </w:tcBorders>
            <w:shd w:val="clear" w:color="auto" w:fill="FFFFFF"/>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Особенности развития литера</w:t>
            </w:r>
            <w:r w:rsidRPr="005C63F4">
              <w:rPr>
                <w:rFonts w:ascii="Times New Roman" w:hAnsi="Times New Roman"/>
                <w:bCs/>
                <w:sz w:val="24"/>
                <w:szCs w:val="24"/>
              </w:rPr>
              <w:softHyphen/>
              <w:t>туры 1950—1980-х годов</w:t>
            </w:r>
          </w:p>
        </w:tc>
        <w:tc>
          <w:tcPr>
            <w:tcW w:w="5784" w:type="dxa"/>
            <w:tcBorders>
              <w:top w:val="single" w:sz="4" w:space="0" w:color="auto"/>
              <w:left w:val="single" w:sz="4" w:space="0" w:color="auto"/>
              <w:bottom w:val="single" w:sz="4" w:space="0" w:color="auto"/>
              <w:right w:val="single" w:sz="4" w:space="0" w:color="auto"/>
            </w:tcBorders>
            <w:shd w:val="clear" w:color="auto" w:fill="FFFFFF"/>
            <w:vAlign w:val="center"/>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групповая аналитическая работа с текста</w:t>
            </w:r>
            <w:r w:rsidRPr="005C63F4">
              <w:rPr>
                <w:rFonts w:ascii="Times New Roman" w:hAnsi="Times New Roman"/>
                <w:bCs/>
                <w:sz w:val="24"/>
                <w:szCs w:val="24"/>
              </w:rPr>
              <w:softHyphen/>
              <w:t>ми литературных произведений; выразительное чтение и чтение наизусть; самооценивание и взаимооценивание; составление тезисного плана</w:t>
            </w:r>
          </w:p>
        </w:tc>
      </w:tr>
      <w:tr w:rsidR="005C63F4" w:rsidRPr="005C63F4" w:rsidTr="00CD3A94">
        <w:trPr>
          <w:trHeight w:hRule="exact" w:val="811"/>
          <w:jc w:val="center"/>
        </w:trPr>
        <w:tc>
          <w:tcPr>
            <w:tcW w:w="3106" w:type="dxa"/>
            <w:tcBorders>
              <w:top w:val="single" w:sz="4" w:space="0" w:color="auto"/>
              <w:left w:val="single" w:sz="4" w:space="0" w:color="auto"/>
              <w:bottom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Русское литературное зарубежье 1920—1990-х годов (три волны эмиграции)</w:t>
            </w:r>
          </w:p>
        </w:tc>
        <w:tc>
          <w:tcPr>
            <w:tcW w:w="5784" w:type="dxa"/>
            <w:tcBorders>
              <w:top w:val="single" w:sz="4" w:space="0" w:color="auto"/>
              <w:left w:val="single" w:sz="4" w:space="0" w:color="auto"/>
              <w:bottom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jc w:val="both"/>
              <w:rPr>
                <w:rFonts w:ascii="Times New Roman" w:hAnsi="Times New Roman"/>
                <w:sz w:val="24"/>
                <w:szCs w:val="24"/>
              </w:rPr>
            </w:pPr>
            <w:r w:rsidRPr="005C63F4">
              <w:rPr>
                <w:rFonts w:ascii="Times New Roman" w:hAnsi="Times New Roman"/>
                <w:bCs/>
                <w:sz w:val="24"/>
                <w:szCs w:val="24"/>
              </w:rPr>
              <w:t>Аудирование; участие в эвристической беседе; чтение; са</w:t>
            </w:r>
            <w:r w:rsidRPr="005C63F4">
              <w:rPr>
                <w:rFonts w:ascii="Times New Roman" w:hAnsi="Times New Roman"/>
                <w:bCs/>
                <w:sz w:val="24"/>
                <w:szCs w:val="24"/>
              </w:rPr>
              <w:softHyphen/>
              <w:t>мостоятельная аналитическая работа с текстами художе</w:t>
            </w:r>
            <w:r w:rsidRPr="005C63F4">
              <w:rPr>
                <w:rFonts w:ascii="Times New Roman" w:hAnsi="Times New Roman"/>
                <w:bCs/>
                <w:sz w:val="24"/>
                <w:szCs w:val="24"/>
              </w:rPr>
              <w:softHyphen/>
              <w:t>ственных произведений</w:t>
            </w:r>
          </w:p>
        </w:tc>
      </w:tr>
      <w:tr w:rsidR="005C63F4" w:rsidRPr="005C63F4" w:rsidTr="00CD3A94">
        <w:trPr>
          <w:trHeight w:hRule="exact" w:val="821"/>
          <w:jc w:val="center"/>
        </w:trPr>
        <w:tc>
          <w:tcPr>
            <w:tcW w:w="3106" w:type="dxa"/>
            <w:tcBorders>
              <w:top w:val="single" w:sz="4" w:space="0" w:color="auto"/>
              <w:left w:val="single" w:sz="4" w:space="0" w:color="auto"/>
              <w:bottom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lastRenderedPageBreak/>
              <w:t>Особенности развития литературы конца 1980—2000-х годов</w:t>
            </w:r>
          </w:p>
        </w:tc>
        <w:tc>
          <w:tcPr>
            <w:tcW w:w="5784" w:type="dxa"/>
            <w:tcBorders>
              <w:top w:val="single" w:sz="4" w:space="0" w:color="auto"/>
              <w:left w:val="single" w:sz="4" w:space="0" w:color="auto"/>
              <w:bottom w:val="single" w:sz="4" w:space="0" w:color="auto"/>
              <w:right w:val="single" w:sz="4" w:space="0" w:color="auto"/>
            </w:tcBorders>
            <w:shd w:val="clear" w:color="auto" w:fill="FFFFFF"/>
            <w:vAlign w:val="bottom"/>
          </w:tcPr>
          <w:p w:rsidR="00841FF2" w:rsidRPr="005C63F4" w:rsidRDefault="00841FF2" w:rsidP="00841FF2">
            <w:pPr>
              <w:widowControl w:val="0"/>
              <w:spacing w:after="0" w:line="240" w:lineRule="auto"/>
              <w:rPr>
                <w:rFonts w:ascii="Times New Roman" w:hAnsi="Times New Roman"/>
                <w:sz w:val="24"/>
                <w:szCs w:val="24"/>
              </w:rPr>
            </w:pPr>
            <w:r w:rsidRPr="005C63F4">
              <w:rPr>
                <w:rFonts w:ascii="Times New Roman" w:hAnsi="Times New Roman"/>
                <w:bCs/>
                <w:sz w:val="24"/>
                <w:szCs w:val="24"/>
              </w:rPr>
              <w:t>Аудирование; чтение; самостоятельная аналитическая работа с текстами художественных произведений, анноти</w:t>
            </w:r>
            <w:r w:rsidRPr="005C63F4">
              <w:rPr>
                <w:rFonts w:ascii="Times New Roman" w:hAnsi="Times New Roman"/>
                <w:bCs/>
                <w:sz w:val="24"/>
                <w:szCs w:val="24"/>
              </w:rPr>
              <w:softHyphen/>
              <w:t>рование; подготовка докладов и сообщений</w:t>
            </w:r>
          </w:p>
        </w:tc>
      </w:tr>
    </w:tbl>
    <w:p w:rsidR="001D45D4" w:rsidRPr="005C63F4" w:rsidRDefault="001D45D4" w:rsidP="001D45D4">
      <w:pPr>
        <w:spacing w:after="0"/>
        <w:ind w:firstLine="709"/>
        <w:jc w:val="center"/>
        <w:rPr>
          <w:rFonts w:ascii="Times New Roman" w:hAnsi="Times New Roman"/>
          <w:sz w:val="24"/>
        </w:rPr>
      </w:pPr>
    </w:p>
    <w:p w:rsidR="001D45D4" w:rsidRPr="005C63F4" w:rsidRDefault="008B0669" w:rsidP="001D45D4">
      <w:pPr>
        <w:spacing w:after="0"/>
        <w:ind w:firstLine="709"/>
        <w:jc w:val="center"/>
        <w:rPr>
          <w:rFonts w:ascii="Times New Roman" w:hAnsi="Times New Roman"/>
          <w:b/>
          <w:sz w:val="24"/>
        </w:rPr>
      </w:pPr>
      <w:r w:rsidRPr="005C63F4">
        <w:rPr>
          <w:rFonts w:ascii="Times New Roman" w:hAnsi="Times New Roman"/>
          <w:b/>
          <w:sz w:val="24"/>
        </w:rPr>
        <w:t>ОУДБ.02 ИНОСТРАННЫЙ ЯЗЫК</w:t>
      </w:r>
    </w:p>
    <w:p w:rsidR="008B0669" w:rsidRPr="005C63F4" w:rsidRDefault="008B0669" w:rsidP="008B0669">
      <w:pPr>
        <w:keepNext/>
        <w:keepLines/>
        <w:spacing w:after="205"/>
        <w:jc w:val="center"/>
        <w:rPr>
          <w:rFonts w:ascii="Times New Roman" w:hAnsi="Times New Roman"/>
          <w:sz w:val="24"/>
          <w:szCs w:val="24"/>
        </w:rPr>
      </w:pPr>
      <w:r w:rsidRPr="005C63F4">
        <w:rPr>
          <w:rStyle w:val="2d"/>
          <w:rFonts w:ascii="Times New Roman" w:hAnsi="Times New Roman" w:cs="Times New Roman"/>
          <w:bCs/>
          <w:color w:val="auto"/>
          <w:sz w:val="24"/>
          <w:szCs w:val="24"/>
        </w:rPr>
        <w:t>РЕЗУЛЬТАТЫ ОСВОЕНИЯ УЧЕБНОЙ ДИСЦИПЛИНЫ</w:t>
      </w:r>
    </w:p>
    <w:p w:rsidR="008B0669" w:rsidRPr="005C63F4" w:rsidRDefault="008B0669" w:rsidP="008B0669">
      <w:pPr>
        <w:spacing w:after="64"/>
        <w:ind w:firstLine="320"/>
        <w:rPr>
          <w:rFonts w:ascii="Times New Roman" w:hAnsi="Times New Roman"/>
          <w:sz w:val="24"/>
          <w:szCs w:val="24"/>
        </w:rPr>
      </w:pPr>
      <w:r w:rsidRPr="005C63F4">
        <w:rPr>
          <w:rStyle w:val="2a"/>
          <w:rFonts w:ascii="Times New Roman" w:hAnsi="Times New Roman" w:cs="Times New Roman"/>
          <w:color w:val="auto"/>
          <w:sz w:val="24"/>
          <w:szCs w:val="24"/>
        </w:rPr>
        <w:t>Освоение содержания учебной дисциплины «Английский язык» обеспечивает до</w:t>
      </w:r>
      <w:r w:rsidRPr="005C63F4">
        <w:rPr>
          <w:rStyle w:val="2a"/>
          <w:rFonts w:ascii="Times New Roman" w:hAnsi="Times New Roman" w:cs="Times New Roman"/>
          <w:color w:val="auto"/>
          <w:sz w:val="24"/>
          <w:szCs w:val="24"/>
        </w:rPr>
        <w:softHyphen/>
        <w:t>стижение студентами следующих результатов:</w:t>
      </w:r>
    </w:p>
    <w:p w:rsidR="008B0669" w:rsidRPr="005C63F4" w:rsidRDefault="008B0669" w:rsidP="0007705E">
      <w:pPr>
        <w:widowControl w:val="0"/>
        <w:numPr>
          <w:ilvl w:val="0"/>
          <w:numId w:val="40"/>
        </w:numPr>
        <w:tabs>
          <w:tab w:val="left" w:pos="601"/>
        </w:tabs>
        <w:spacing w:after="0"/>
        <w:ind w:firstLine="32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личностных:</w:t>
      </w:r>
    </w:p>
    <w:p w:rsidR="008B0669" w:rsidRPr="005C63F4" w:rsidRDefault="008B0669" w:rsidP="0007705E">
      <w:pPr>
        <w:widowControl w:val="0"/>
        <w:numPr>
          <w:ilvl w:val="0"/>
          <w:numId w:val="41"/>
        </w:numPr>
        <w:tabs>
          <w:tab w:val="left" w:pos="884"/>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сформированность ценностного отношения к языку как культурному фено</w:t>
      </w:r>
      <w:r w:rsidRPr="005C63F4">
        <w:rPr>
          <w:rStyle w:val="2a"/>
          <w:rFonts w:ascii="Times New Roman" w:hAnsi="Times New Roman" w:cs="Times New Roman"/>
          <w:color w:val="auto"/>
          <w:sz w:val="24"/>
          <w:szCs w:val="24"/>
        </w:rPr>
        <w:softHyphen/>
        <w:t>мену и средству отображения развития общества, его истории и духовной культуры;</w:t>
      </w:r>
    </w:p>
    <w:p w:rsidR="008B0669" w:rsidRPr="005C63F4" w:rsidRDefault="008B0669" w:rsidP="0007705E">
      <w:pPr>
        <w:widowControl w:val="0"/>
        <w:numPr>
          <w:ilvl w:val="0"/>
          <w:numId w:val="41"/>
        </w:numPr>
        <w:tabs>
          <w:tab w:val="left" w:pos="884"/>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сформированность широкого представления о достижениях национальных культур, о роли английского языка и культуры в развитии мировой куль</w:t>
      </w:r>
      <w:r w:rsidRPr="005C63F4">
        <w:rPr>
          <w:rStyle w:val="2a"/>
          <w:rFonts w:ascii="Times New Roman" w:hAnsi="Times New Roman" w:cs="Times New Roman"/>
          <w:color w:val="auto"/>
          <w:sz w:val="24"/>
          <w:szCs w:val="24"/>
        </w:rPr>
        <w:softHyphen/>
        <w:t>туры;</w:t>
      </w:r>
    </w:p>
    <w:p w:rsidR="008B0669" w:rsidRPr="005C63F4" w:rsidRDefault="008B0669" w:rsidP="0007705E">
      <w:pPr>
        <w:widowControl w:val="0"/>
        <w:numPr>
          <w:ilvl w:val="0"/>
          <w:numId w:val="41"/>
        </w:numPr>
        <w:tabs>
          <w:tab w:val="left" w:pos="884"/>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развитие интереса и способности к наблюдению за иным способом мирови- дения;</w:t>
      </w:r>
    </w:p>
    <w:p w:rsidR="008B0669" w:rsidRPr="005C63F4" w:rsidRDefault="008B0669" w:rsidP="0007705E">
      <w:pPr>
        <w:widowControl w:val="0"/>
        <w:numPr>
          <w:ilvl w:val="0"/>
          <w:numId w:val="41"/>
        </w:numPr>
        <w:tabs>
          <w:tab w:val="left" w:pos="884"/>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осознание своего места в поликультурном мире; готовность и способность вести диалог на английском языке с представителями других культур, до</w:t>
      </w:r>
      <w:r w:rsidRPr="005C63F4">
        <w:rPr>
          <w:rStyle w:val="2a"/>
          <w:rFonts w:ascii="Times New Roman" w:hAnsi="Times New Roman" w:cs="Times New Roman"/>
          <w:color w:val="auto"/>
          <w:sz w:val="24"/>
          <w:szCs w:val="24"/>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8B0669" w:rsidRPr="005C63F4" w:rsidRDefault="008B0669" w:rsidP="0007705E">
      <w:pPr>
        <w:widowControl w:val="0"/>
        <w:numPr>
          <w:ilvl w:val="0"/>
          <w:numId w:val="41"/>
        </w:numPr>
        <w:tabs>
          <w:tab w:val="left" w:pos="884"/>
        </w:tabs>
        <w:spacing w:after="6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готовность и способность к непрерывному образованию, включая самооб</w:t>
      </w:r>
      <w:r w:rsidRPr="005C63F4">
        <w:rPr>
          <w:rStyle w:val="2a"/>
          <w:rFonts w:ascii="Times New Roman" w:hAnsi="Times New Roman" w:cs="Times New Roman"/>
          <w:color w:val="auto"/>
          <w:sz w:val="24"/>
          <w:szCs w:val="24"/>
        </w:rPr>
        <w:softHyphen/>
        <w:t>разование, как в профессиональной области с использованием английского языка, так и в сфере английского языка;</w:t>
      </w:r>
    </w:p>
    <w:p w:rsidR="008B0669" w:rsidRPr="005C63F4" w:rsidRDefault="008B0669" w:rsidP="0007705E">
      <w:pPr>
        <w:widowControl w:val="0"/>
        <w:numPr>
          <w:ilvl w:val="0"/>
          <w:numId w:val="40"/>
        </w:numPr>
        <w:tabs>
          <w:tab w:val="left" w:pos="601"/>
        </w:tabs>
        <w:spacing w:after="0"/>
        <w:ind w:firstLine="320"/>
        <w:jc w:val="both"/>
        <w:rPr>
          <w:rFonts w:ascii="Times New Roman" w:hAnsi="Times New Roman"/>
          <w:sz w:val="24"/>
          <w:szCs w:val="24"/>
        </w:rPr>
      </w:pPr>
      <w:r w:rsidRPr="005C63F4">
        <w:rPr>
          <w:rStyle w:val="53"/>
          <w:rFonts w:ascii="Times New Roman" w:hAnsi="Times New Roman" w:cs="Times New Roman"/>
          <w:i w:val="0"/>
          <w:iCs w:val="0"/>
          <w:color w:val="auto"/>
          <w:sz w:val="24"/>
          <w:szCs w:val="24"/>
        </w:rPr>
        <w:t>метапредметных</w:t>
      </w:r>
      <w:r w:rsidRPr="005C63F4">
        <w:rPr>
          <w:rStyle w:val="54"/>
          <w:rFonts w:ascii="Times New Roman" w:hAnsi="Times New Roman" w:cs="Times New Roman"/>
          <w:color w:val="auto"/>
          <w:sz w:val="24"/>
          <w:szCs w:val="24"/>
        </w:rPr>
        <w:t>:</w:t>
      </w:r>
    </w:p>
    <w:p w:rsidR="008B0669" w:rsidRPr="005C63F4" w:rsidRDefault="008B0669" w:rsidP="0007705E">
      <w:pPr>
        <w:widowControl w:val="0"/>
        <w:numPr>
          <w:ilvl w:val="0"/>
          <w:numId w:val="41"/>
        </w:numPr>
        <w:tabs>
          <w:tab w:val="left" w:pos="884"/>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умение самостоятельно выбирать успешные коммуникативные стратегии в различных ситуациях общения;</w:t>
      </w:r>
    </w:p>
    <w:p w:rsidR="008B0669" w:rsidRPr="005C63F4" w:rsidRDefault="008B0669" w:rsidP="0007705E">
      <w:pPr>
        <w:widowControl w:val="0"/>
        <w:numPr>
          <w:ilvl w:val="0"/>
          <w:numId w:val="41"/>
        </w:numPr>
        <w:tabs>
          <w:tab w:val="left" w:pos="887"/>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владение навыками проектной деятельности, моделирующей реальные си</w:t>
      </w:r>
      <w:r w:rsidRPr="005C63F4">
        <w:rPr>
          <w:rStyle w:val="2a"/>
          <w:rFonts w:ascii="Times New Roman" w:hAnsi="Times New Roman" w:cs="Times New Roman"/>
          <w:color w:val="auto"/>
          <w:sz w:val="24"/>
          <w:szCs w:val="24"/>
        </w:rPr>
        <w:softHyphen/>
        <w:t>туации межкультурной коммуникации;</w:t>
      </w:r>
    </w:p>
    <w:p w:rsidR="008B0669" w:rsidRPr="005C63F4" w:rsidRDefault="008B0669" w:rsidP="0007705E">
      <w:pPr>
        <w:widowControl w:val="0"/>
        <w:numPr>
          <w:ilvl w:val="0"/>
          <w:numId w:val="41"/>
        </w:numPr>
        <w:tabs>
          <w:tab w:val="left" w:pos="887"/>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8B0669" w:rsidRPr="005C63F4" w:rsidRDefault="008B0669" w:rsidP="0007705E">
      <w:pPr>
        <w:widowControl w:val="0"/>
        <w:numPr>
          <w:ilvl w:val="0"/>
          <w:numId w:val="41"/>
        </w:numPr>
        <w:tabs>
          <w:tab w:val="left" w:pos="887"/>
        </w:tabs>
        <w:spacing w:after="6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умение ясно, логично и точно излагать свою точку зрения, используя адек</w:t>
      </w:r>
      <w:r w:rsidRPr="005C63F4">
        <w:rPr>
          <w:rStyle w:val="2a"/>
          <w:rFonts w:ascii="Times New Roman" w:hAnsi="Times New Roman" w:cs="Times New Roman"/>
          <w:color w:val="auto"/>
          <w:sz w:val="24"/>
          <w:szCs w:val="24"/>
        </w:rPr>
        <w:softHyphen/>
        <w:t>ватные языковые средства;</w:t>
      </w:r>
    </w:p>
    <w:p w:rsidR="008B0669" w:rsidRPr="005C63F4" w:rsidRDefault="008B0669" w:rsidP="008B0669">
      <w:pPr>
        <w:spacing w:after="0"/>
        <w:ind w:firstLine="320"/>
        <w:jc w:val="both"/>
        <w:rPr>
          <w:rFonts w:ascii="Times New Roman" w:hAnsi="Times New Roman"/>
          <w:sz w:val="24"/>
          <w:szCs w:val="24"/>
        </w:rPr>
      </w:pPr>
      <w:r w:rsidRPr="005C63F4">
        <w:rPr>
          <w:rStyle w:val="54"/>
          <w:rFonts w:ascii="Times New Roman" w:hAnsi="Times New Roman" w:cs="Times New Roman"/>
          <w:color w:val="auto"/>
          <w:sz w:val="24"/>
          <w:szCs w:val="24"/>
        </w:rPr>
        <w:t xml:space="preserve">• </w:t>
      </w:r>
      <w:r w:rsidRPr="005C63F4">
        <w:rPr>
          <w:rStyle w:val="53"/>
          <w:rFonts w:ascii="Times New Roman" w:hAnsi="Times New Roman" w:cs="Times New Roman"/>
          <w:i w:val="0"/>
          <w:iCs w:val="0"/>
          <w:color w:val="auto"/>
          <w:sz w:val="24"/>
          <w:szCs w:val="24"/>
        </w:rPr>
        <w:t>предметных:</w:t>
      </w:r>
    </w:p>
    <w:p w:rsidR="008B0669" w:rsidRPr="005C63F4" w:rsidRDefault="008B0669" w:rsidP="0007705E">
      <w:pPr>
        <w:widowControl w:val="0"/>
        <w:numPr>
          <w:ilvl w:val="0"/>
          <w:numId w:val="41"/>
        </w:numPr>
        <w:tabs>
          <w:tab w:val="left" w:pos="887"/>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сформированность коммуникативной иноязычной компетенции, необхо</w:t>
      </w:r>
      <w:r w:rsidRPr="005C63F4">
        <w:rPr>
          <w:rStyle w:val="2a"/>
          <w:rFonts w:ascii="Times New Roman" w:hAnsi="Times New Roman" w:cs="Times New Roman"/>
          <w:color w:val="auto"/>
          <w:sz w:val="24"/>
          <w:szCs w:val="24"/>
        </w:rPr>
        <w:softHyphen/>
        <w:t>димой для успешной социализации и самореализации, как инструмента межкультурного общения в современном поликультурном мире;</w:t>
      </w:r>
    </w:p>
    <w:p w:rsidR="008B0669" w:rsidRPr="005C63F4" w:rsidRDefault="008B0669" w:rsidP="0007705E">
      <w:pPr>
        <w:widowControl w:val="0"/>
        <w:numPr>
          <w:ilvl w:val="0"/>
          <w:numId w:val="41"/>
        </w:numPr>
        <w:tabs>
          <w:tab w:val="left" w:pos="887"/>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w:t>
      </w:r>
      <w:r w:rsidRPr="005C63F4">
        <w:rPr>
          <w:rStyle w:val="2a"/>
          <w:rFonts w:ascii="Times New Roman" w:hAnsi="Times New Roman" w:cs="Times New Roman"/>
          <w:color w:val="auto"/>
          <w:sz w:val="24"/>
          <w:szCs w:val="24"/>
        </w:rPr>
        <w:softHyphen/>
        <w:t>рящих стран;</w:t>
      </w:r>
    </w:p>
    <w:p w:rsidR="008B0669" w:rsidRPr="005C63F4" w:rsidRDefault="008B0669" w:rsidP="0007705E">
      <w:pPr>
        <w:widowControl w:val="0"/>
        <w:numPr>
          <w:ilvl w:val="0"/>
          <w:numId w:val="41"/>
        </w:numPr>
        <w:tabs>
          <w:tab w:val="left" w:pos="887"/>
        </w:tabs>
        <w:spacing w:after="0"/>
        <w:ind w:left="880" w:hanging="280"/>
        <w:jc w:val="both"/>
        <w:rPr>
          <w:rFonts w:ascii="Times New Roman" w:hAnsi="Times New Roman"/>
          <w:sz w:val="24"/>
          <w:szCs w:val="24"/>
        </w:rPr>
      </w:pPr>
      <w:r w:rsidRPr="005C63F4">
        <w:rPr>
          <w:rStyle w:val="2a"/>
          <w:rFonts w:ascii="Times New Roman" w:hAnsi="Times New Roman" w:cs="Times New Roman"/>
          <w:color w:val="auto"/>
          <w:sz w:val="24"/>
          <w:szCs w:val="24"/>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8B0669" w:rsidRPr="005C63F4" w:rsidRDefault="008B0669" w:rsidP="0007705E">
      <w:pPr>
        <w:widowControl w:val="0"/>
        <w:numPr>
          <w:ilvl w:val="0"/>
          <w:numId w:val="41"/>
        </w:numPr>
        <w:tabs>
          <w:tab w:val="left" w:pos="887"/>
        </w:tabs>
        <w:spacing w:after="0"/>
        <w:ind w:left="880" w:hanging="280"/>
        <w:jc w:val="both"/>
        <w:rPr>
          <w:rStyle w:val="2a"/>
          <w:rFonts w:ascii="Times New Roman" w:hAnsi="Times New Roman" w:cs="Times New Roman"/>
          <w:color w:val="auto"/>
          <w:sz w:val="24"/>
          <w:szCs w:val="24"/>
        </w:rPr>
      </w:pPr>
      <w:r w:rsidRPr="005C63F4">
        <w:rPr>
          <w:rStyle w:val="2a"/>
          <w:rFonts w:ascii="Times New Roman" w:hAnsi="Times New Roman" w:cs="Times New Roman"/>
          <w:color w:val="auto"/>
          <w:sz w:val="24"/>
          <w:szCs w:val="24"/>
        </w:rPr>
        <w:t>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w:t>
      </w:r>
    </w:p>
    <w:p w:rsidR="006D7AE3" w:rsidRPr="005C63F4" w:rsidRDefault="006D7AE3" w:rsidP="00541788">
      <w:pPr>
        <w:keepNext/>
        <w:keepLines/>
        <w:spacing w:after="0" w:line="280" w:lineRule="exact"/>
        <w:jc w:val="center"/>
        <w:rPr>
          <w:rFonts w:ascii="Times New Roman" w:hAnsi="Times New Roman"/>
          <w:sz w:val="24"/>
          <w:szCs w:val="24"/>
        </w:rPr>
      </w:pPr>
      <w:r w:rsidRPr="005C63F4">
        <w:rPr>
          <w:rStyle w:val="2d"/>
          <w:rFonts w:ascii="Times New Roman" w:hAnsi="Times New Roman" w:cs="Times New Roman"/>
          <w:bCs/>
          <w:color w:val="auto"/>
          <w:sz w:val="24"/>
          <w:szCs w:val="24"/>
        </w:rPr>
        <w:lastRenderedPageBreak/>
        <w:t>СОДЕРЖАНИЕ УЧЕБНОЙ ДИСЦИПЛИНЫ</w:t>
      </w:r>
    </w:p>
    <w:p w:rsidR="006D7AE3" w:rsidRPr="005C63F4" w:rsidRDefault="006D7AE3" w:rsidP="006D7AE3">
      <w:pPr>
        <w:keepNext/>
        <w:keepLines/>
        <w:spacing w:after="0"/>
        <w:jc w:val="center"/>
        <w:rPr>
          <w:rFonts w:ascii="Times New Roman" w:hAnsi="Times New Roman"/>
          <w:sz w:val="24"/>
          <w:szCs w:val="24"/>
        </w:rPr>
      </w:pPr>
      <w:r w:rsidRPr="005C63F4">
        <w:rPr>
          <w:rStyle w:val="2d"/>
          <w:rFonts w:ascii="Times New Roman" w:hAnsi="Times New Roman" w:cs="Times New Roman"/>
          <w:b/>
          <w:bCs/>
          <w:color w:val="auto"/>
          <w:sz w:val="24"/>
          <w:szCs w:val="24"/>
        </w:rPr>
        <w:t>Естественно-научный профиль профессионального образования</w:t>
      </w:r>
    </w:p>
    <w:p w:rsidR="006D7AE3" w:rsidRPr="005C63F4" w:rsidRDefault="006D7AE3" w:rsidP="006D7AE3">
      <w:pPr>
        <w:keepNext/>
        <w:keepLines/>
        <w:spacing w:after="0"/>
        <w:jc w:val="center"/>
        <w:rPr>
          <w:rFonts w:ascii="Times New Roman" w:hAnsi="Times New Roman"/>
          <w:b/>
          <w:sz w:val="24"/>
          <w:szCs w:val="24"/>
        </w:rPr>
      </w:pPr>
      <w:r w:rsidRPr="005C63F4">
        <w:rPr>
          <w:rStyle w:val="35"/>
          <w:rFonts w:ascii="Times New Roman" w:hAnsi="Times New Roman" w:cs="Times New Roman"/>
          <w:b/>
          <w:i/>
          <w:iCs/>
          <w:color w:val="auto"/>
          <w:sz w:val="24"/>
          <w:szCs w:val="24"/>
        </w:rPr>
        <w:t>Основное содержание</w:t>
      </w:r>
    </w:p>
    <w:p w:rsidR="006D7AE3" w:rsidRPr="005C63F4" w:rsidRDefault="006D7AE3" w:rsidP="006D7AE3">
      <w:pPr>
        <w:spacing w:after="0"/>
        <w:rPr>
          <w:rFonts w:ascii="Times New Roman" w:hAnsi="Times New Roman"/>
          <w:sz w:val="24"/>
          <w:szCs w:val="24"/>
        </w:rPr>
      </w:pPr>
      <w:r w:rsidRPr="005C63F4">
        <w:rPr>
          <w:rStyle w:val="121"/>
          <w:rFonts w:ascii="Times New Roman" w:hAnsi="Times New Roman" w:cs="Times New Roman"/>
          <w:i/>
          <w:iCs/>
          <w:color w:val="auto"/>
          <w:sz w:val="24"/>
          <w:szCs w:val="24"/>
        </w:rPr>
        <w:t>Введение</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профессий СПО и специальностей СПО.</w:t>
      </w:r>
    </w:p>
    <w:p w:rsidR="006D7AE3" w:rsidRPr="005C63F4" w:rsidRDefault="006D7AE3" w:rsidP="006D7AE3">
      <w:pPr>
        <w:spacing w:after="0"/>
        <w:rPr>
          <w:rFonts w:ascii="Times New Roman" w:hAnsi="Times New Roman"/>
          <w:sz w:val="24"/>
          <w:szCs w:val="24"/>
        </w:rPr>
      </w:pPr>
      <w:r w:rsidRPr="005C63F4">
        <w:rPr>
          <w:rStyle w:val="121"/>
          <w:rFonts w:ascii="Times New Roman" w:hAnsi="Times New Roman" w:cs="Times New Roman"/>
          <w:i/>
          <w:iCs/>
          <w:color w:val="auto"/>
          <w:sz w:val="24"/>
          <w:szCs w:val="24"/>
        </w:rPr>
        <w:t>Практические занятия</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Приветствие, прощание, представление себя и других людей в официальной и неофициальной обстановке.</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Описание человека (внешность, национальность, образование, личные качества, род занятий, должность, место работы и др.).</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Семья и семейные отношения, домашние обязанности.</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Описание жилища и учебного заведения (здание, обстановка, условия жизни, техника, оборудование).</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Распорядок дня студента колледжа.</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Хобби, досуг.</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Описание местоположения объекта (адрес, как найти).</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Еда, способы приготовления пищи, традиции питания.</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Физкультура и спорт, здоровый образ жизни.</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Экскурсии и путешествия.</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Россия, ее национальные символы, государственное и политическое устройство.</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Англоговорящие страны, географическое положение, климат, флора и фауна, на</w:t>
      </w:r>
      <w:r w:rsidRPr="005C63F4">
        <w:rPr>
          <w:rStyle w:val="2a"/>
          <w:rFonts w:ascii="Times New Roman" w:hAnsi="Times New Roman" w:cs="Times New Roman"/>
          <w:color w:val="auto"/>
          <w:sz w:val="24"/>
          <w:szCs w:val="24"/>
        </w:rPr>
        <w:softHyphen/>
        <w:t>циональные символы, государственное и политическое устройство, наиболее развитые отрасли экономики, достопримечательности, традиции.</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Научно-технический прогресс.</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Человек и природа, экологические проблемы.</w:t>
      </w:r>
    </w:p>
    <w:p w:rsidR="006D7AE3" w:rsidRPr="005C63F4" w:rsidRDefault="006D7AE3" w:rsidP="006D7AE3">
      <w:pPr>
        <w:spacing w:after="0"/>
        <w:rPr>
          <w:rFonts w:ascii="Times New Roman" w:hAnsi="Times New Roman"/>
          <w:sz w:val="24"/>
          <w:szCs w:val="24"/>
        </w:rPr>
      </w:pPr>
      <w:r w:rsidRPr="005C63F4">
        <w:rPr>
          <w:rStyle w:val="121"/>
          <w:rFonts w:ascii="Times New Roman" w:hAnsi="Times New Roman" w:cs="Times New Roman"/>
          <w:i/>
          <w:iCs/>
          <w:color w:val="auto"/>
          <w:sz w:val="24"/>
          <w:szCs w:val="24"/>
        </w:rPr>
        <w:t>Индивидуальные проекты</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Сценарий телевизионной программы о жизни публичной персоны: биографические факты, вопросы для интервью и др.</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Экскурсия по родному городу (достопримечательности, разработка маршрута).</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Путеводитель по родному краю: визитная карточка, история, география, эколо</w:t>
      </w:r>
      <w:r w:rsidRPr="005C63F4">
        <w:rPr>
          <w:rStyle w:val="2a"/>
          <w:rFonts w:ascii="Times New Roman" w:hAnsi="Times New Roman" w:cs="Times New Roman"/>
          <w:color w:val="auto"/>
          <w:sz w:val="24"/>
          <w:szCs w:val="24"/>
        </w:rPr>
        <w:softHyphen/>
        <w:t>гическая обстановка, фольклор.</w:t>
      </w:r>
    </w:p>
    <w:p w:rsidR="006D7AE3" w:rsidRPr="005C63F4" w:rsidRDefault="006D7AE3" w:rsidP="006D7AE3">
      <w:pPr>
        <w:spacing w:after="0"/>
        <w:ind w:firstLine="320"/>
        <w:rPr>
          <w:rStyle w:val="2a"/>
          <w:rFonts w:ascii="Times New Roman" w:hAnsi="Times New Roman"/>
          <w:color w:val="auto"/>
          <w:sz w:val="24"/>
          <w:szCs w:val="24"/>
        </w:rPr>
      </w:pPr>
      <w:r w:rsidRPr="005C63F4">
        <w:rPr>
          <w:rStyle w:val="2a"/>
          <w:rFonts w:ascii="Times New Roman" w:hAnsi="Times New Roman" w:cs="Times New Roman"/>
          <w:color w:val="auto"/>
          <w:sz w:val="24"/>
          <w:szCs w:val="24"/>
        </w:rPr>
        <w:t>Презентация «Каким должен быть настоящий профессионал?».</w:t>
      </w:r>
    </w:p>
    <w:p w:rsidR="006D7AE3" w:rsidRPr="005C63F4" w:rsidRDefault="006D7AE3" w:rsidP="006D7AE3">
      <w:pPr>
        <w:spacing w:after="0"/>
        <w:ind w:firstLine="320"/>
        <w:rPr>
          <w:rFonts w:ascii="Times New Roman" w:hAnsi="Times New Roman"/>
          <w:b/>
          <w:sz w:val="24"/>
          <w:szCs w:val="24"/>
        </w:rPr>
      </w:pPr>
      <w:r w:rsidRPr="005C63F4">
        <w:rPr>
          <w:rStyle w:val="35"/>
          <w:rFonts w:ascii="Times New Roman" w:hAnsi="Times New Roman" w:cs="Times New Roman"/>
          <w:b/>
          <w:i/>
          <w:iCs/>
          <w:color w:val="auto"/>
          <w:sz w:val="24"/>
          <w:szCs w:val="24"/>
        </w:rPr>
        <w:t>Профессионально ориентированное содержание</w:t>
      </w:r>
    </w:p>
    <w:p w:rsidR="006D7AE3" w:rsidRPr="005C63F4" w:rsidRDefault="006D7AE3" w:rsidP="006D7AE3">
      <w:pPr>
        <w:spacing w:after="0"/>
        <w:rPr>
          <w:rFonts w:ascii="Times New Roman" w:hAnsi="Times New Roman"/>
          <w:sz w:val="24"/>
          <w:szCs w:val="24"/>
        </w:rPr>
      </w:pPr>
      <w:r w:rsidRPr="005C63F4">
        <w:rPr>
          <w:rStyle w:val="121"/>
          <w:rFonts w:ascii="Times New Roman" w:hAnsi="Times New Roman" w:cs="Times New Roman"/>
          <w:i/>
          <w:iCs/>
          <w:color w:val="auto"/>
          <w:sz w:val="24"/>
          <w:szCs w:val="24"/>
        </w:rPr>
        <w:t>Практические занятия</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Физические и природные явления.</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Достижения и инновации в области естественных наук.</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Экологические проблемы. Защита окружающей среды. Безопасность жизнедея</w:t>
      </w:r>
      <w:r w:rsidRPr="005C63F4">
        <w:rPr>
          <w:rStyle w:val="2a"/>
          <w:rFonts w:ascii="Times New Roman" w:hAnsi="Times New Roman" w:cs="Times New Roman"/>
          <w:color w:val="auto"/>
          <w:sz w:val="24"/>
          <w:szCs w:val="24"/>
        </w:rPr>
        <w:softHyphen/>
        <w:t>тельности.</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Участие в отраслевых выставках.</w:t>
      </w:r>
    </w:p>
    <w:p w:rsidR="006D7AE3" w:rsidRPr="005C63F4" w:rsidRDefault="006D7AE3" w:rsidP="006D7AE3">
      <w:pPr>
        <w:spacing w:after="0"/>
        <w:rPr>
          <w:rFonts w:ascii="Times New Roman" w:hAnsi="Times New Roman"/>
          <w:sz w:val="24"/>
          <w:szCs w:val="24"/>
        </w:rPr>
      </w:pPr>
      <w:r w:rsidRPr="005C63F4">
        <w:rPr>
          <w:rStyle w:val="121"/>
          <w:rFonts w:ascii="Times New Roman" w:hAnsi="Times New Roman" w:cs="Times New Roman"/>
          <w:i/>
          <w:iCs/>
          <w:color w:val="auto"/>
          <w:sz w:val="24"/>
          <w:szCs w:val="24"/>
        </w:rPr>
        <w:t>Ролевые игры</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Подбор персонала на открытые на предприятии вакансии.</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Популярная лекция об открытии/изобретении в области естественных наук. От</w:t>
      </w:r>
      <w:r w:rsidRPr="005C63F4">
        <w:rPr>
          <w:rStyle w:val="2a"/>
          <w:rFonts w:ascii="Times New Roman" w:hAnsi="Times New Roman" w:cs="Times New Roman"/>
          <w:color w:val="auto"/>
          <w:sz w:val="24"/>
          <w:szCs w:val="24"/>
        </w:rPr>
        <w:softHyphen/>
        <w:t>веты на вопросы слушателей.</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t>Интервью для экологического журнала: экологический портрет предприятия.</w:t>
      </w:r>
    </w:p>
    <w:p w:rsidR="006D7AE3" w:rsidRPr="005C63F4" w:rsidRDefault="006D7AE3" w:rsidP="006D7AE3">
      <w:pPr>
        <w:spacing w:after="0"/>
        <w:ind w:firstLine="320"/>
        <w:rPr>
          <w:rFonts w:ascii="Times New Roman" w:hAnsi="Times New Roman"/>
          <w:sz w:val="24"/>
          <w:szCs w:val="24"/>
        </w:rPr>
      </w:pPr>
      <w:r w:rsidRPr="005C63F4">
        <w:rPr>
          <w:rStyle w:val="2a"/>
          <w:rFonts w:ascii="Times New Roman" w:hAnsi="Times New Roman" w:cs="Times New Roman"/>
          <w:color w:val="auto"/>
          <w:sz w:val="24"/>
          <w:szCs w:val="24"/>
        </w:rPr>
        <w:lastRenderedPageBreak/>
        <w:t>На международной специализированной выставке (представление продукции, переговоры с потенциальными клиентами).</w:t>
      </w:r>
    </w:p>
    <w:p w:rsidR="006D7AE3" w:rsidRPr="005C63F4" w:rsidRDefault="006D7AE3" w:rsidP="00B8275E">
      <w:pPr>
        <w:spacing w:after="0"/>
        <w:jc w:val="center"/>
        <w:rPr>
          <w:rFonts w:ascii="Times New Roman" w:hAnsi="Times New Roman"/>
          <w:sz w:val="24"/>
          <w:szCs w:val="24"/>
        </w:rPr>
      </w:pPr>
      <w:bookmarkStart w:id="94" w:name="bookmark20"/>
      <w:r w:rsidRPr="005C63F4">
        <w:rPr>
          <w:rFonts w:ascii="Times New Roman" w:hAnsi="Times New Roman"/>
          <w:sz w:val="24"/>
          <w:szCs w:val="24"/>
        </w:rPr>
        <w:t>ТЕМАТИЧЕСКОЕ ПЛАНИРОВАНИЕ</w:t>
      </w:r>
      <w:bookmarkEnd w:id="94"/>
    </w:p>
    <w:tbl>
      <w:tblPr>
        <w:tblOverlap w:val="never"/>
        <w:tblW w:w="0" w:type="auto"/>
        <w:jc w:val="center"/>
        <w:tblLayout w:type="fixed"/>
        <w:tblCellMar>
          <w:left w:w="10" w:type="dxa"/>
          <w:right w:w="10" w:type="dxa"/>
        </w:tblCellMar>
        <w:tblLook w:val="04A0" w:firstRow="1" w:lastRow="0" w:firstColumn="1" w:lastColumn="0" w:noHBand="0" w:noVBand="1"/>
      </w:tblPr>
      <w:tblGrid>
        <w:gridCol w:w="7205"/>
        <w:gridCol w:w="1699"/>
      </w:tblGrid>
      <w:tr w:rsidR="005C63F4" w:rsidRPr="005C63F4" w:rsidTr="006D7AE3">
        <w:trPr>
          <w:trHeight w:hRule="exact" w:val="590"/>
          <w:jc w:val="center"/>
        </w:trPr>
        <w:tc>
          <w:tcPr>
            <w:tcW w:w="8904" w:type="dxa"/>
            <w:gridSpan w:val="2"/>
            <w:tcBorders>
              <w:top w:val="single" w:sz="4" w:space="0" w:color="auto"/>
              <w:left w:val="single" w:sz="4" w:space="0" w:color="auto"/>
              <w:right w:val="single" w:sz="4" w:space="0" w:color="auto"/>
            </w:tcBorders>
            <w:shd w:val="clear" w:color="auto" w:fill="FFFFFF"/>
            <w:vAlign w:val="bottom"/>
          </w:tcPr>
          <w:p w:rsidR="006D7AE3" w:rsidRPr="005C63F4" w:rsidRDefault="006D7AE3" w:rsidP="00B8275E">
            <w:pPr>
              <w:spacing w:after="0" w:line="240" w:lineRule="auto"/>
              <w:ind w:left="191"/>
              <w:rPr>
                <w:rFonts w:ascii="Times New Roman" w:hAnsi="Times New Roman"/>
                <w:sz w:val="24"/>
                <w:szCs w:val="24"/>
              </w:rPr>
            </w:pPr>
            <w:r w:rsidRPr="005C63F4">
              <w:rPr>
                <w:rStyle w:val="210pt"/>
                <w:rFonts w:ascii="Times New Roman" w:hAnsi="Times New Roman" w:cs="Times New Roman"/>
                <w:color w:val="auto"/>
                <w:sz w:val="24"/>
                <w:szCs w:val="24"/>
              </w:rPr>
              <w:t>Естественно-научный профиль профессионального образования</w:t>
            </w:r>
          </w:p>
        </w:tc>
      </w:tr>
      <w:tr w:rsidR="005C63F4" w:rsidRPr="005C63F4" w:rsidTr="006D7AE3">
        <w:trPr>
          <w:trHeight w:hRule="exact" w:val="360"/>
          <w:jc w:val="center"/>
        </w:trPr>
        <w:tc>
          <w:tcPr>
            <w:tcW w:w="8904" w:type="dxa"/>
            <w:gridSpan w:val="2"/>
            <w:tcBorders>
              <w:top w:val="single" w:sz="4" w:space="0" w:color="auto"/>
              <w:left w:val="single" w:sz="4" w:space="0" w:color="auto"/>
              <w:right w:val="single" w:sz="4" w:space="0" w:color="auto"/>
            </w:tcBorders>
            <w:shd w:val="clear" w:color="auto" w:fill="FFFFFF"/>
            <w:vAlign w:val="bottom"/>
          </w:tcPr>
          <w:p w:rsidR="006D7AE3" w:rsidRPr="005C63F4" w:rsidRDefault="006D7AE3" w:rsidP="00CA2E5D">
            <w:pPr>
              <w:spacing w:line="240" w:lineRule="auto"/>
              <w:rPr>
                <w:rFonts w:ascii="Times New Roman" w:hAnsi="Times New Roman"/>
                <w:sz w:val="24"/>
                <w:szCs w:val="24"/>
              </w:rPr>
            </w:pPr>
            <w:r w:rsidRPr="005C63F4">
              <w:rPr>
                <w:rStyle w:val="29pt3"/>
                <w:rFonts w:ascii="Times New Roman" w:hAnsi="Times New Roman" w:cs="Times New Roman"/>
                <w:color w:val="auto"/>
                <w:sz w:val="24"/>
                <w:szCs w:val="24"/>
              </w:rPr>
              <w:t>Основное содержание</w:t>
            </w:r>
          </w:p>
        </w:tc>
      </w:tr>
      <w:tr w:rsidR="005C63F4" w:rsidRPr="005C63F4" w:rsidTr="006D7AE3">
        <w:trPr>
          <w:trHeight w:hRule="exact" w:val="374"/>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Введение</w:t>
            </w:r>
          </w:p>
        </w:tc>
        <w:tc>
          <w:tcPr>
            <w:tcW w:w="1699" w:type="dxa"/>
            <w:tcBorders>
              <w:top w:val="single" w:sz="4" w:space="0" w:color="auto"/>
              <w:left w:val="single" w:sz="4" w:space="0" w:color="auto"/>
              <w:right w:val="single" w:sz="4" w:space="0" w:color="auto"/>
            </w:tcBorders>
            <w:shd w:val="clear" w:color="auto" w:fill="FFFFFF"/>
            <w:vAlign w:val="bottom"/>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1</w:t>
            </w:r>
          </w:p>
        </w:tc>
      </w:tr>
      <w:tr w:rsidR="005C63F4" w:rsidRPr="005C63F4" w:rsidTr="006D7AE3">
        <w:trPr>
          <w:trHeight w:hRule="exact" w:val="595"/>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Приветствие, прощание, представление себя и других людей в официальной и неофициальной обстановке</w:t>
            </w:r>
          </w:p>
        </w:tc>
        <w:tc>
          <w:tcPr>
            <w:tcW w:w="1699" w:type="dxa"/>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6D7AE3">
        <w:trPr>
          <w:trHeight w:hRule="exact" w:val="816"/>
          <w:jc w:val="center"/>
        </w:trPr>
        <w:tc>
          <w:tcPr>
            <w:tcW w:w="7205" w:type="dxa"/>
            <w:tcBorders>
              <w:top w:val="single" w:sz="4" w:space="0" w:color="auto"/>
              <w:left w:val="single" w:sz="4" w:space="0" w:color="auto"/>
            </w:tcBorders>
            <w:shd w:val="clear" w:color="auto" w:fill="FFFFFF"/>
            <w:vAlign w:val="center"/>
          </w:tcPr>
          <w:p w:rsidR="00263894" w:rsidRPr="005C63F4" w:rsidRDefault="00263894" w:rsidP="00263894">
            <w:pPr>
              <w:spacing w:after="0" w:line="240" w:lineRule="auto"/>
              <w:rPr>
                <w:rFonts w:ascii="Times New Roman" w:hAnsi="Times New Roman"/>
                <w:sz w:val="24"/>
                <w:szCs w:val="24"/>
              </w:rPr>
            </w:pPr>
            <w:r w:rsidRPr="005C63F4">
              <w:rPr>
                <w:rFonts w:ascii="Times New Roman" w:hAnsi="Times New Roman"/>
                <w:sz w:val="24"/>
                <w:szCs w:val="24"/>
              </w:rPr>
              <w:t>Описание человека (внешность, национальность, образование,</w:t>
            </w:r>
          </w:p>
          <w:p w:rsidR="00263894" w:rsidRPr="005C63F4" w:rsidRDefault="00263894" w:rsidP="00263894">
            <w:pPr>
              <w:spacing w:after="0" w:line="240" w:lineRule="auto"/>
              <w:rPr>
                <w:rFonts w:ascii="Times New Roman" w:hAnsi="Times New Roman"/>
                <w:sz w:val="24"/>
                <w:szCs w:val="24"/>
              </w:rPr>
            </w:pPr>
            <w:r w:rsidRPr="005C63F4">
              <w:rPr>
                <w:rFonts w:ascii="Times New Roman" w:hAnsi="Times New Roman"/>
                <w:sz w:val="24"/>
                <w:szCs w:val="24"/>
              </w:rPr>
              <w:t>личные качества профессия, род занятий, должность, место</w:t>
            </w:r>
          </w:p>
          <w:p w:rsidR="006D7AE3" w:rsidRPr="005C63F4" w:rsidRDefault="00263894" w:rsidP="00263894">
            <w:pPr>
              <w:spacing w:after="0" w:line="240" w:lineRule="auto"/>
              <w:rPr>
                <w:rFonts w:ascii="Times New Roman" w:hAnsi="Times New Roman"/>
                <w:sz w:val="24"/>
                <w:szCs w:val="24"/>
              </w:rPr>
            </w:pPr>
            <w:r w:rsidRPr="005C63F4">
              <w:rPr>
                <w:rFonts w:ascii="Times New Roman" w:hAnsi="Times New Roman"/>
                <w:sz w:val="24"/>
                <w:szCs w:val="24"/>
              </w:rPr>
              <w:t>работы и др.). Общение с друзьями</w:t>
            </w:r>
          </w:p>
        </w:tc>
        <w:tc>
          <w:tcPr>
            <w:tcW w:w="1699" w:type="dxa"/>
            <w:tcBorders>
              <w:top w:val="single" w:sz="4" w:space="0" w:color="auto"/>
              <w:left w:val="single" w:sz="4" w:space="0" w:color="auto"/>
              <w:right w:val="single" w:sz="4" w:space="0" w:color="auto"/>
            </w:tcBorders>
            <w:shd w:val="clear" w:color="auto" w:fill="FFFFFF"/>
          </w:tcPr>
          <w:p w:rsidR="006D7AE3" w:rsidRPr="005C63F4" w:rsidRDefault="006D7AE3" w:rsidP="00263894">
            <w:pPr>
              <w:spacing w:after="0"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6D7AE3">
        <w:trPr>
          <w:trHeight w:hRule="exact" w:val="374"/>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263894">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Семья и семейные отношения, домашние обязанности</w:t>
            </w:r>
          </w:p>
        </w:tc>
        <w:tc>
          <w:tcPr>
            <w:tcW w:w="1699" w:type="dxa"/>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6D7AE3">
        <w:trPr>
          <w:trHeight w:hRule="exact" w:val="590"/>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Описание жилища и учебного заведения (здание, обста</w:t>
            </w:r>
            <w:r w:rsidRPr="005C63F4">
              <w:rPr>
                <w:rStyle w:val="29pt"/>
                <w:rFonts w:ascii="Times New Roman" w:hAnsi="Times New Roman" w:cs="Times New Roman"/>
                <w:color w:val="auto"/>
                <w:sz w:val="24"/>
                <w:szCs w:val="24"/>
              </w:rPr>
              <w:softHyphen/>
              <w:t>новка, условия жизни, техника, оборудование)</w:t>
            </w:r>
          </w:p>
        </w:tc>
        <w:tc>
          <w:tcPr>
            <w:tcW w:w="1699" w:type="dxa"/>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6D7AE3">
        <w:trPr>
          <w:trHeight w:hRule="exact" w:val="374"/>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Распорядок дня студента колледжа</w:t>
            </w:r>
          </w:p>
        </w:tc>
        <w:tc>
          <w:tcPr>
            <w:tcW w:w="1699" w:type="dxa"/>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6D7AE3">
        <w:trPr>
          <w:trHeight w:hRule="exact" w:val="374"/>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Хобби, досуг</w:t>
            </w:r>
          </w:p>
        </w:tc>
        <w:tc>
          <w:tcPr>
            <w:tcW w:w="1699" w:type="dxa"/>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6D7AE3">
        <w:trPr>
          <w:trHeight w:hRule="exact" w:val="374"/>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Описание местоположения объекта (адрес, как найти)</w:t>
            </w:r>
          </w:p>
        </w:tc>
        <w:tc>
          <w:tcPr>
            <w:tcW w:w="1699" w:type="dxa"/>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6D7AE3">
        <w:trPr>
          <w:trHeight w:hRule="exact" w:val="374"/>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Еда, способы приготовления пищи, традиции питания</w:t>
            </w:r>
          </w:p>
        </w:tc>
        <w:tc>
          <w:tcPr>
            <w:tcW w:w="1699" w:type="dxa"/>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6D7AE3">
        <w:trPr>
          <w:trHeight w:hRule="exact" w:val="374"/>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Физкультура и спорт, здоровый образ жизни</w:t>
            </w:r>
          </w:p>
        </w:tc>
        <w:tc>
          <w:tcPr>
            <w:tcW w:w="1699" w:type="dxa"/>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6D7AE3">
        <w:trPr>
          <w:trHeight w:hRule="exact" w:val="374"/>
          <w:jc w:val="center"/>
        </w:trPr>
        <w:tc>
          <w:tcPr>
            <w:tcW w:w="7205" w:type="dxa"/>
            <w:tcBorders>
              <w:top w:val="single" w:sz="4" w:space="0" w:color="auto"/>
              <w:left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Экскурсии и путешествия</w:t>
            </w:r>
          </w:p>
        </w:tc>
        <w:tc>
          <w:tcPr>
            <w:tcW w:w="1699" w:type="dxa"/>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6D7AE3">
        <w:trPr>
          <w:trHeight w:hRule="exact" w:val="605"/>
          <w:jc w:val="center"/>
        </w:trPr>
        <w:tc>
          <w:tcPr>
            <w:tcW w:w="7205" w:type="dxa"/>
            <w:tcBorders>
              <w:top w:val="single" w:sz="4" w:space="0" w:color="auto"/>
              <w:left w:val="single" w:sz="4" w:space="0" w:color="auto"/>
              <w:bottom w:val="single" w:sz="4" w:space="0" w:color="auto"/>
            </w:tcBorders>
            <w:shd w:val="clear" w:color="auto" w:fill="FFFFFF"/>
            <w:vAlign w:val="center"/>
          </w:tcPr>
          <w:p w:rsidR="006D7AE3" w:rsidRPr="005C63F4" w:rsidRDefault="006D7AE3"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Россия, ее национальные символы, государственное и политическое устройство</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6D7AE3" w:rsidRPr="005C63F4" w:rsidRDefault="006D7AE3"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CA2E5D">
        <w:trPr>
          <w:trHeight w:hRule="exact" w:val="1032"/>
          <w:jc w:val="center"/>
        </w:trPr>
        <w:tc>
          <w:tcPr>
            <w:tcW w:w="7205" w:type="dxa"/>
            <w:tcBorders>
              <w:top w:val="single" w:sz="4" w:space="0" w:color="auto"/>
              <w:left w:val="single" w:sz="4" w:space="0" w:color="auto"/>
            </w:tcBorders>
            <w:shd w:val="clear" w:color="auto" w:fill="FFFFFF"/>
            <w:vAlign w:val="center"/>
          </w:tcPr>
          <w:p w:rsidR="00CA2E5D" w:rsidRPr="005C63F4" w:rsidRDefault="00CA2E5D"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Англоговорящие страны, географическое положение, климат, флора и фауна, национальные символы, государ</w:t>
            </w:r>
            <w:r w:rsidRPr="005C63F4">
              <w:rPr>
                <w:rStyle w:val="29pt"/>
                <w:rFonts w:ascii="Times New Roman" w:hAnsi="Times New Roman" w:cs="Times New Roman"/>
                <w:color w:val="auto"/>
                <w:sz w:val="24"/>
                <w:szCs w:val="24"/>
              </w:rPr>
              <w:softHyphen/>
              <w:t>ственное и политическое устройство, наиболее развитые отрасли экономики, достопримечательности, традиции</w:t>
            </w:r>
          </w:p>
        </w:tc>
        <w:tc>
          <w:tcPr>
            <w:tcW w:w="1699" w:type="dxa"/>
            <w:tcBorders>
              <w:top w:val="single" w:sz="4" w:space="0" w:color="auto"/>
              <w:left w:val="single" w:sz="4" w:space="0" w:color="auto"/>
              <w:right w:val="single" w:sz="4" w:space="0" w:color="auto"/>
            </w:tcBorders>
            <w:shd w:val="clear" w:color="auto" w:fill="FFFFFF"/>
          </w:tcPr>
          <w:p w:rsidR="00CA2E5D" w:rsidRPr="005C63F4" w:rsidRDefault="00CA2E5D"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CA2E5D">
        <w:trPr>
          <w:trHeight w:hRule="exact" w:val="374"/>
          <w:jc w:val="center"/>
        </w:trPr>
        <w:tc>
          <w:tcPr>
            <w:tcW w:w="7205" w:type="dxa"/>
            <w:tcBorders>
              <w:top w:val="single" w:sz="4" w:space="0" w:color="auto"/>
              <w:left w:val="single" w:sz="4" w:space="0" w:color="auto"/>
            </w:tcBorders>
            <w:shd w:val="clear" w:color="auto" w:fill="FFFFFF"/>
            <w:vAlign w:val="center"/>
          </w:tcPr>
          <w:p w:rsidR="00CA2E5D" w:rsidRPr="005C63F4" w:rsidRDefault="00CA2E5D"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Научно-технический прогресс</w:t>
            </w:r>
          </w:p>
        </w:tc>
        <w:tc>
          <w:tcPr>
            <w:tcW w:w="1699" w:type="dxa"/>
            <w:tcBorders>
              <w:top w:val="single" w:sz="4" w:space="0" w:color="auto"/>
              <w:left w:val="single" w:sz="4" w:space="0" w:color="auto"/>
              <w:right w:val="single" w:sz="4" w:space="0" w:color="auto"/>
            </w:tcBorders>
            <w:shd w:val="clear" w:color="auto" w:fill="FFFFFF"/>
            <w:vAlign w:val="center"/>
          </w:tcPr>
          <w:p w:rsidR="00CA2E5D" w:rsidRPr="005C63F4" w:rsidRDefault="00CA2E5D"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CA2E5D">
        <w:trPr>
          <w:trHeight w:hRule="exact" w:val="398"/>
          <w:jc w:val="center"/>
        </w:trPr>
        <w:tc>
          <w:tcPr>
            <w:tcW w:w="7205" w:type="dxa"/>
            <w:tcBorders>
              <w:top w:val="single" w:sz="4" w:space="0" w:color="auto"/>
              <w:left w:val="single" w:sz="4" w:space="0" w:color="auto"/>
            </w:tcBorders>
            <w:shd w:val="clear" w:color="auto" w:fill="FFFFFF"/>
            <w:vAlign w:val="center"/>
          </w:tcPr>
          <w:p w:rsidR="00CA2E5D" w:rsidRPr="005C63F4" w:rsidRDefault="00CA2E5D"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Человек и природа, экологические проблемы</w:t>
            </w:r>
          </w:p>
        </w:tc>
        <w:tc>
          <w:tcPr>
            <w:tcW w:w="1699" w:type="dxa"/>
            <w:tcBorders>
              <w:top w:val="single" w:sz="4" w:space="0" w:color="auto"/>
              <w:left w:val="single" w:sz="4" w:space="0" w:color="auto"/>
              <w:right w:val="single" w:sz="4" w:space="0" w:color="auto"/>
            </w:tcBorders>
            <w:shd w:val="clear" w:color="auto" w:fill="FFFFFF"/>
            <w:vAlign w:val="center"/>
          </w:tcPr>
          <w:p w:rsidR="00CA2E5D" w:rsidRPr="005C63F4" w:rsidRDefault="00CA2E5D"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6D7AE3">
        <w:trPr>
          <w:trHeight w:hRule="exact" w:val="451"/>
          <w:jc w:val="center"/>
        </w:trPr>
        <w:tc>
          <w:tcPr>
            <w:tcW w:w="8904" w:type="dxa"/>
            <w:gridSpan w:val="2"/>
            <w:tcBorders>
              <w:top w:val="single" w:sz="4" w:space="0" w:color="auto"/>
              <w:left w:val="single" w:sz="4" w:space="0" w:color="auto"/>
              <w:right w:val="single" w:sz="4" w:space="0" w:color="auto"/>
            </w:tcBorders>
            <w:shd w:val="clear" w:color="auto" w:fill="FFFFFF"/>
            <w:vAlign w:val="center"/>
          </w:tcPr>
          <w:p w:rsidR="006D7AE3" w:rsidRPr="005C63F4" w:rsidRDefault="006D7AE3" w:rsidP="00CA2E5D">
            <w:pPr>
              <w:spacing w:line="240" w:lineRule="auto"/>
              <w:jc w:val="center"/>
              <w:rPr>
                <w:rFonts w:ascii="Times New Roman" w:hAnsi="Times New Roman"/>
                <w:sz w:val="24"/>
                <w:szCs w:val="24"/>
              </w:rPr>
            </w:pPr>
            <w:r w:rsidRPr="005C63F4">
              <w:rPr>
                <w:rStyle w:val="29pt3"/>
                <w:rFonts w:ascii="Times New Roman" w:hAnsi="Times New Roman" w:cs="Times New Roman"/>
                <w:color w:val="auto"/>
                <w:sz w:val="24"/>
                <w:szCs w:val="24"/>
              </w:rPr>
              <w:t>Профессионально ориентированное содержание</w:t>
            </w:r>
          </w:p>
        </w:tc>
      </w:tr>
      <w:tr w:rsidR="005C63F4" w:rsidRPr="005C63F4" w:rsidTr="00CA2E5D">
        <w:trPr>
          <w:trHeight w:hRule="exact" w:val="374"/>
          <w:jc w:val="center"/>
        </w:trPr>
        <w:tc>
          <w:tcPr>
            <w:tcW w:w="7205" w:type="dxa"/>
            <w:tcBorders>
              <w:top w:val="single" w:sz="4" w:space="0" w:color="auto"/>
              <w:left w:val="single" w:sz="4" w:space="0" w:color="auto"/>
            </w:tcBorders>
            <w:shd w:val="clear" w:color="auto" w:fill="FFFFFF"/>
            <w:vAlign w:val="center"/>
          </w:tcPr>
          <w:p w:rsidR="00CA2E5D" w:rsidRPr="005C63F4" w:rsidRDefault="00CA2E5D"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Физические и природные явления</w:t>
            </w:r>
          </w:p>
        </w:tc>
        <w:tc>
          <w:tcPr>
            <w:tcW w:w="1699" w:type="dxa"/>
            <w:tcBorders>
              <w:top w:val="single" w:sz="4" w:space="0" w:color="auto"/>
              <w:left w:val="single" w:sz="4" w:space="0" w:color="auto"/>
              <w:right w:val="single" w:sz="4" w:space="0" w:color="auto"/>
            </w:tcBorders>
            <w:shd w:val="clear" w:color="auto" w:fill="FFFFFF"/>
            <w:vAlign w:val="center"/>
          </w:tcPr>
          <w:p w:rsidR="00CA2E5D" w:rsidRPr="005C63F4" w:rsidRDefault="00CA2E5D"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CA2E5D">
        <w:trPr>
          <w:trHeight w:hRule="exact" w:val="595"/>
          <w:jc w:val="center"/>
        </w:trPr>
        <w:tc>
          <w:tcPr>
            <w:tcW w:w="7205" w:type="dxa"/>
            <w:tcBorders>
              <w:top w:val="single" w:sz="4" w:space="0" w:color="auto"/>
              <w:left w:val="single" w:sz="4" w:space="0" w:color="auto"/>
            </w:tcBorders>
            <w:shd w:val="clear" w:color="auto" w:fill="FFFFFF"/>
            <w:vAlign w:val="center"/>
          </w:tcPr>
          <w:p w:rsidR="00CA2E5D" w:rsidRPr="005C63F4" w:rsidRDefault="00CA2E5D"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Экологические проблемы. Защита окружающей среды. Безопасность жизнедеятельности</w:t>
            </w:r>
          </w:p>
        </w:tc>
        <w:tc>
          <w:tcPr>
            <w:tcW w:w="1699" w:type="dxa"/>
            <w:tcBorders>
              <w:top w:val="single" w:sz="4" w:space="0" w:color="auto"/>
              <w:left w:val="single" w:sz="4" w:space="0" w:color="auto"/>
              <w:right w:val="single" w:sz="4" w:space="0" w:color="auto"/>
            </w:tcBorders>
            <w:shd w:val="clear" w:color="auto" w:fill="FFFFFF"/>
            <w:vAlign w:val="center"/>
          </w:tcPr>
          <w:p w:rsidR="00CA2E5D" w:rsidRPr="005C63F4" w:rsidRDefault="00CA2E5D"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CA2E5D">
        <w:trPr>
          <w:trHeight w:hRule="exact" w:val="374"/>
          <w:jc w:val="center"/>
        </w:trPr>
        <w:tc>
          <w:tcPr>
            <w:tcW w:w="7205" w:type="dxa"/>
            <w:tcBorders>
              <w:top w:val="single" w:sz="4" w:space="0" w:color="auto"/>
              <w:left w:val="single" w:sz="4" w:space="0" w:color="auto"/>
            </w:tcBorders>
            <w:shd w:val="clear" w:color="auto" w:fill="FFFFFF"/>
            <w:vAlign w:val="center"/>
          </w:tcPr>
          <w:p w:rsidR="00CA2E5D" w:rsidRPr="005C63F4" w:rsidRDefault="00CA2E5D"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Достижения и инновации в области естественных наук</w:t>
            </w:r>
          </w:p>
        </w:tc>
        <w:tc>
          <w:tcPr>
            <w:tcW w:w="1699" w:type="dxa"/>
            <w:tcBorders>
              <w:top w:val="single" w:sz="4" w:space="0" w:color="auto"/>
              <w:left w:val="single" w:sz="4" w:space="0" w:color="auto"/>
              <w:right w:val="single" w:sz="4" w:space="0" w:color="auto"/>
            </w:tcBorders>
            <w:shd w:val="clear" w:color="auto" w:fill="FFFFFF"/>
            <w:vAlign w:val="center"/>
          </w:tcPr>
          <w:p w:rsidR="00CA2E5D" w:rsidRPr="005C63F4" w:rsidRDefault="00CA2E5D"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CA2E5D">
        <w:trPr>
          <w:trHeight w:hRule="exact" w:val="374"/>
          <w:jc w:val="center"/>
        </w:trPr>
        <w:tc>
          <w:tcPr>
            <w:tcW w:w="7205" w:type="dxa"/>
            <w:tcBorders>
              <w:top w:val="single" w:sz="4" w:space="0" w:color="auto"/>
              <w:left w:val="single" w:sz="4" w:space="0" w:color="auto"/>
            </w:tcBorders>
            <w:shd w:val="clear" w:color="auto" w:fill="FFFFFF"/>
            <w:vAlign w:val="center"/>
          </w:tcPr>
          <w:p w:rsidR="00CA2E5D" w:rsidRPr="005C63F4" w:rsidRDefault="00CA2E5D" w:rsidP="00CA2E5D">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Участие в отраслевых выставках</w:t>
            </w:r>
          </w:p>
        </w:tc>
        <w:tc>
          <w:tcPr>
            <w:tcW w:w="1699" w:type="dxa"/>
            <w:tcBorders>
              <w:top w:val="single" w:sz="4" w:space="0" w:color="auto"/>
              <w:left w:val="single" w:sz="4" w:space="0" w:color="auto"/>
              <w:right w:val="single" w:sz="4" w:space="0" w:color="auto"/>
            </w:tcBorders>
            <w:shd w:val="clear" w:color="auto" w:fill="FFFFFF"/>
            <w:vAlign w:val="center"/>
          </w:tcPr>
          <w:p w:rsidR="00CA2E5D" w:rsidRPr="005C63F4" w:rsidRDefault="00CA2E5D" w:rsidP="00CA2E5D">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CA2E5D">
        <w:trPr>
          <w:trHeight w:hRule="exact" w:val="365"/>
          <w:jc w:val="center"/>
        </w:trPr>
        <w:tc>
          <w:tcPr>
            <w:tcW w:w="7205" w:type="dxa"/>
            <w:tcBorders>
              <w:top w:val="single" w:sz="4" w:space="0" w:color="auto"/>
              <w:left w:val="single" w:sz="4" w:space="0" w:color="auto"/>
            </w:tcBorders>
            <w:shd w:val="clear" w:color="auto" w:fill="FFFFFF"/>
            <w:vAlign w:val="center"/>
          </w:tcPr>
          <w:p w:rsidR="00CA2E5D" w:rsidRPr="005C63F4" w:rsidRDefault="00CA2E5D" w:rsidP="00CA2E5D">
            <w:pPr>
              <w:spacing w:line="240" w:lineRule="auto"/>
              <w:rPr>
                <w:rFonts w:ascii="Times New Roman" w:hAnsi="Times New Roman"/>
                <w:sz w:val="24"/>
                <w:szCs w:val="24"/>
              </w:rPr>
            </w:pPr>
            <w:r w:rsidRPr="005C63F4">
              <w:rPr>
                <w:rStyle w:val="29pt3"/>
                <w:rFonts w:ascii="Times New Roman" w:hAnsi="Times New Roman" w:cs="Times New Roman"/>
                <w:color w:val="auto"/>
                <w:sz w:val="24"/>
                <w:szCs w:val="24"/>
              </w:rPr>
              <w:t>Итого</w:t>
            </w:r>
          </w:p>
          <w:p w:rsidR="00CA2E5D" w:rsidRPr="005C63F4" w:rsidRDefault="00CA2E5D" w:rsidP="00CA2E5D">
            <w:pPr>
              <w:spacing w:line="240" w:lineRule="auto"/>
              <w:rPr>
                <w:rFonts w:ascii="Times New Roman" w:hAnsi="Times New Roman"/>
                <w:sz w:val="24"/>
                <w:szCs w:val="24"/>
              </w:rPr>
            </w:pPr>
            <w:r w:rsidRPr="005C63F4">
              <w:rPr>
                <w:rStyle w:val="29pt3"/>
                <w:rFonts w:ascii="Times New Roman" w:hAnsi="Times New Roman" w:cs="Times New Roman"/>
                <w:color w:val="auto"/>
                <w:sz w:val="24"/>
                <w:szCs w:val="24"/>
              </w:rPr>
              <w:t>171</w:t>
            </w:r>
          </w:p>
        </w:tc>
        <w:tc>
          <w:tcPr>
            <w:tcW w:w="1699" w:type="dxa"/>
            <w:tcBorders>
              <w:top w:val="single" w:sz="4" w:space="0" w:color="auto"/>
              <w:left w:val="single" w:sz="4" w:space="0" w:color="auto"/>
              <w:right w:val="single" w:sz="4" w:space="0" w:color="auto"/>
            </w:tcBorders>
            <w:shd w:val="clear" w:color="auto" w:fill="FFFFFF"/>
            <w:vAlign w:val="center"/>
          </w:tcPr>
          <w:p w:rsidR="00CA2E5D" w:rsidRPr="005C63F4" w:rsidRDefault="00CA2E5D" w:rsidP="00CA2E5D">
            <w:pPr>
              <w:spacing w:line="240" w:lineRule="auto"/>
              <w:jc w:val="center"/>
              <w:rPr>
                <w:rFonts w:ascii="Times New Roman" w:hAnsi="Times New Roman"/>
                <w:sz w:val="24"/>
                <w:szCs w:val="24"/>
              </w:rPr>
            </w:pPr>
            <w:r w:rsidRPr="005C63F4">
              <w:rPr>
                <w:rStyle w:val="29pt3"/>
                <w:rFonts w:ascii="Times New Roman" w:hAnsi="Times New Roman" w:cs="Times New Roman"/>
                <w:color w:val="auto"/>
                <w:sz w:val="24"/>
                <w:szCs w:val="24"/>
              </w:rPr>
              <w:t>117</w:t>
            </w:r>
          </w:p>
        </w:tc>
      </w:tr>
      <w:tr w:rsidR="005C63F4" w:rsidRPr="005C63F4" w:rsidTr="00CA2E5D">
        <w:trPr>
          <w:trHeight w:hRule="exact" w:val="365"/>
          <w:jc w:val="center"/>
        </w:trPr>
        <w:tc>
          <w:tcPr>
            <w:tcW w:w="7205" w:type="dxa"/>
            <w:tcBorders>
              <w:top w:val="single" w:sz="4" w:space="0" w:color="auto"/>
              <w:left w:val="single" w:sz="4" w:space="0" w:color="auto"/>
            </w:tcBorders>
            <w:shd w:val="clear" w:color="auto" w:fill="FFFFFF"/>
            <w:vAlign w:val="center"/>
          </w:tcPr>
          <w:p w:rsidR="005A523D" w:rsidRPr="005C63F4" w:rsidRDefault="005A523D" w:rsidP="00CA2E5D">
            <w:pPr>
              <w:spacing w:line="240" w:lineRule="auto"/>
              <w:rPr>
                <w:rStyle w:val="29pt3"/>
                <w:rFonts w:ascii="Times New Roman" w:hAnsi="Times New Roman" w:cs="Times New Roman"/>
                <w:b w:val="0"/>
                <w:color w:val="auto"/>
                <w:sz w:val="24"/>
                <w:szCs w:val="24"/>
              </w:rPr>
            </w:pPr>
            <w:r w:rsidRPr="005C63F4">
              <w:rPr>
                <w:rStyle w:val="29pt3"/>
                <w:rFonts w:ascii="Times New Roman" w:hAnsi="Times New Roman" w:cs="Times New Roman"/>
                <w:b w:val="0"/>
                <w:color w:val="auto"/>
                <w:sz w:val="24"/>
                <w:szCs w:val="24"/>
              </w:rPr>
              <w:t xml:space="preserve">Консультации </w:t>
            </w:r>
          </w:p>
        </w:tc>
        <w:tc>
          <w:tcPr>
            <w:tcW w:w="1699" w:type="dxa"/>
            <w:tcBorders>
              <w:top w:val="single" w:sz="4" w:space="0" w:color="auto"/>
              <w:left w:val="single" w:sz="4" w:space="0" w:color="auto"/>
              <w:right w:val="single" w:sz="4" w:space="0" w:color="auto"/>
            </w:tcBorders>
            <w:shd w:val="clear" w:color="auto" w:fill="FFFFFF"/>
            <w:vAlign w:val="center"/>
          </w:tcPr>
          <w:p w:rsidR="005A523D" w:rsidRPr="005C63F4" w:rsidRDefault="005A523D" w:rsidP="00CA2E5D">
            <w:pPr>
              <w:spacing w:line="240" w:lineRule="auto"/>
              <w:jc w:val="center"/>
              <w:rPr>
                <w:rStyle w:val="29pt3"/>
                <w:rFonts w:ascii="Times New Roman" w:hAnsi="Times New Roman" w:cs="Times New Roman"/>
                <w:b w:val="0"/>
                <w:color w:val="auto"/>
                <w:sz w:val="24"/>
                <w:szCs w:val="24"/>
              </w:rPr>
            </w:pPr>
            <w:r w:rsidRPr="005C63F4">
              <w:rPr>
                <w:rStyle w:val="29pt3"/>
                <w:rFonts w:ascii="Times New Roman" w:hAnsi="Times New Roman" w:cs="Times New Roman"/>
                <w:b w:val="0"/>
                <w:color w:val="auto"/>
                <w:sz w:val="24"/>
                <w:szCs w:val="24"/>
              </w:rPr>
              <w:t>3</w:t>
            </w:r>
          </w:p>
        </w:tc>
      </w:tr>
      <w:tr w:rsidR="005C63F4" w:rsidRPr="005C63F4" w:rsidTr="00CA2E5D">
        <w:trPr>
          <w:trHeight w:hRule="exact" w:val="365"/>
          <w:jc w:val="center"/>
        </w:trPr>
        <w:tc>
          <w:tcPr>
            <w:tcW w:w="7205" w:type="dxa"/>
            <w:tcBorders>
              <w:top w:val="single" w:sz="4" w:space="0" w:color="auto"/>
              <w:left w:val="single" w:sz="4" w:space="0" w:color="auto"/>
            </w:tcBorders>
            <w:shd w:val="clear" w:color="auto" w:fill="FFFFFF"/>
            <w:vAlign w:val="center"/>
          </w:tcPr>
          <w:p w:rsidR="005A523D" w:rsidRPr="005C63F4" w:rsidRDefault="005A523D" w:rsidP="00CA2E5D">
            <w:pPr>
              <w:spacing w:line="240" w:lineRule="auto"/>
              <w:rPr>
                <w:rStyle w:val="29pt3"/>
                <w:rFonts w:ascii="Times New Roman" w:hAnsi="Times New Roman" w:cs="Times New Roman"/>
                <w:color w:val="auto"/>
                <w:sz w:val="24"/>
                <w:szCs w:val="24"/>
              </w:rPr>
            </w:pPr>
            <w:r w:rsidRPr="005C63F4">
              <w:rPr>
                <w:rStyle w:val="29pt3"/>
                <w:rFonts w:ascii="Times New Roman" w:hAnsi="Times New Roman" w:cs="Times New Roman"/>
                <w:color w:val="auto"/>
                <w:sz w:val="24"/>
                <w:szCs w:val="24"/>
              </w:rPr>
              <w:t xml:space="preserve">Всего </w:t>
            </w:r>
          </w:p>
        </w:tc>
        <w:tc>
          <w:tcPr>
            <w:tcW w:w="1699" w:type="dxa"/>
            <w:tcBorders>
              <w:top w:val="single" w:sz="4" w:space="0" w:color="auto"/>
              <w:left w:val="single" w:sz="4" w:space="0" w:color="auto"/>
              <w:right w:val="single" w:sz="4" w:space="0" w:color="auto"/>
            </w:tcBorders>
            <w:shd w:val="clear" w:color="auto" w:fill="FFFFFF"/>
            <w:vAlign w:val="center"/>
          </w:tcPr>
          <w:p w:rsidR="005A523D" w:rsidRPr="005C63F4" w:rsidRDefault="005A523D" w:rsidP="00CA2E5D">
            <w:pPr>
              <w:spacing w:line="240" w:lineRule="auto"/>
              <w:jc w:val="center"/>
              <w:rPr>
                <w:rStyle w:val="29pt3"/>
                <w:rFonts w:ascii="Times New Roman" w:hAnsi="Times New Roman" w:cs="Times New Roman"/>
                <w:color w:val="auto"/>
                <w:sz w:val="24"/>
                <w:szCs w:val="24"/>
              </w:rPr>
            </w:pPr>
            <w:r w:rsidRPr="005C63F4">
              <w:rPr>
                <w:rStyle w:val="29pt3"/>
                <w:rFonts w:ascii="Times New Roman" w:hAnsi="Times New Roman" w:cs="Times New Roman"/>
                <w:color w:val="auto"/>
                <w:sz w:val="24"/>
                <w:szCs w:val="24"/>
              </w:rPr>
              <w:t>120</w:t>
            </w:r>
          </w:p>
        </w:tc>
      </w:tr>
      <w:tr w:rsidR="005C63F4" w:rsidRPr="005C63F4" w:rsidTr="00CA2E5D">
        <w:trPr>
          <w:trHeight w:hRule="exact" w:val="590"/>
          <w:jc w:val="center"/>
        </w:trPr>
        <w:tc>
          <w:tcPr>
            <w:tcW w:w="89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D7AE3" w:rsidRPr="005C63F4" w:rsidRDefault="006D7AE3" w:rsidP="00CA2E5D">
            <w:pPr>
              <w:spacing w:line="240" w:lineRule="auto"/>
              <w:rPr>
                <w:rFonts w:ascii="Times New Roman" w:hAnsi="Times New Roman"/>
                <w:sz w:val="24"/>
                <w:szCs w:val="24"/>
              </w:rPr>
            </w:pPr>
            <w:r w:rsidRPr="005C63F4">
              <w:rPr>
                <w:rStyle w:val="210pt"/>
                <w:rFonts w:ascii="Times New Roman" w:hAnsi="Times New Roman" w:cs="Times New Roman"/>
                <w:color w:val="auto"/>
                <w:sz w:val="24"/>
                <w:szCs w:val="24"/>
              </w:rPr>
              <w:t>Промежуточная аттестация в форме дифференцированного зачета</w:t>
            </w:r>
          </w:p>
        </w:tc>
      </w:tr>
    </w:tbl>
    <w:p w:rsidR="00CA2E5D" w:rsidRPr="005C63F4" w:rsidRDefault="00CA2E5D" w:rsidP="00CA2E5D">
      <w:pPr>
        <w:keepNext/>
        <w:keepLines/>
        <w:spacing w:after="0" w:line="240" w:lineRule="auto"/>
        <w:ind w:left="1940" w:right="1960"/>
        <w:rPr>
          <w:rFonts w:ascii="Times New Roman" w:hAnsi="Times New Roman"/>
          <w:sz w:val="24"/>
          <w:szCs w:val="24"/>
        </w:rPr>
      </w:pPr>
      <w:r w:rsidRPr="005C63F4">
        <w:rPr>
          <w:rFonts w:ascii="Times New Roman" w:hAnsi="Times New Roman"/>
          <w:sz w:val="24"/>
          <w:szCs w:val="24"/>
        </w:rPr>
        <w:tab/>
      </w:r>
      <w:bookmarkStart w:id="95" w:name="bookmark22"/>
      <w:r w:rsidRPr="005C63F4">
        <w:rPr>
          <w:rStyle w:val="2d"/>
          <w:rFonts w:ascii="Times New Roman" w:hAnsi="Times New Roman" w:cs="Times New Roman"/>
          <w:bCs/>
          <w:color w:val="auto"/>
          <w:sz w:val="24"/>
          <w:szCs w:val="24"/>
        </w:rPr>
        <w:t>ХАРАКТЕРИСТИКА ОСНОВНЫХ ВИДОВ  УЧЕБНОЙ ДЕЯТЕЛЬНОСТИ СТУДЕНТОВ</w:t>
      </w:r>
      <w:bookmarkEnd w:id="95"/>
    </w:p>
    <w:tbl>
      <w:tblPr>
        <w:tblOverlap w:val="never"/>
        <w:tblW w:w="0" w:type="auto"/>
        <w:tblInd w:w="-26" w:type="dxa"/>
        <w:tblLayout w:type="fixed"/>
        <w:tblCellMar>
          <w:left w:w="10" w:type="dxa"/>
          <w:right w:w="10" w:type="dxa"/>
        </w:tblCellMar>
        <w:tblLook w:val="04A0" w:firstRow="1" w:lastRow="0" w:firstColumn="1" w:lastColumn="0" w:noHBand="0" w:noVBand="1"/>
      </w:tblPr>
      <w:tblGrid>
        <w:gridCol w:w="26"/>
        <w:gridCol w:w="10"/>
        <w:gridCol w:w="2544"/>
        <w:gridCol w:w="6350"/>
        <w:gridCol w:w="15"/>
      </w:tblGrid>
      <w:tr w:rsidR="005C63F4" w:rsidRPr="005C63F4" w:rsidTr="00263894">
        <w:trPr>
          <w:gridBefore w:val="2"/>
          <w:gridAfter w:val="1"/>
          <w:wBefore w:w="36" w:type="dxa"/>
          <w:wAfter w:w="15" w:type="dxa"/>
          <w:trHeight w:hRule="exact" w:val="917"/>
        </w:trPr>
        <w:tc>
          <w:tcPr>
            <w:tcW w:w="2544" w:type="dxa"/>
            <w:tcBorders>
              <w:top w:val="single" w:sz="4" w:space="0" w:color="auto"/>
              <w:left w:val="single" w:sz="4" w:space="0" w:color="auto"/>
              <w:bottom w:val="single" w:sz="4" w:space="0" w:color="auto"/>
            </w:tcBorders>
            <w:shd w:val="clear" w:color="auto" w:fill="FFFFFF"/>
          </w:tcPr>
          <w:p w:rsidR="00CA2E5D" w:rsidRPr="005C63F4" w:rsidRDefault="00CA2E5D" w:rsidP="00CA2E5D">
            <w:pPr>
              <w:spacing w:after="0" w:line="240" w:lineRule="auto"/>
              <w:jc w:val="center"/>
              <w:rPr>
                <w:rFonts w:ascii="Times New Roman" w:hAnsi="Times New Roman"/>
              </w:rPr>
            </w:pPr>
            <w:r w:rsidRPr="005C63F4">
              <w:rPr>
                <w:rStyle w:val="29pt"/>
                <w:rFonts w:ascii="Times New Roman" w:hAnsi="Times New Roman" w:cs="Times New Roman"/>
                <w:color w:val="auto"/>
                <w:sz w:val="22"/>
                <w:szCs w:val="22"/>
              </w:rPr>
              <w:t>Содержание обучения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rsidR="00CA2E5D" w:rsidRPr="005C63F4" w:rsidRDefault="00CA2E5D" w:rsidP="00CA2E5D">
            <w:pPr>
              <w:spacing w:after="0" w:line="240" w:lineRule="auto"/>
              <w:jc w:val="center"/>
              <w:rPr>
                <w:rFonts w:ascii="Times New Roman" w:hAnsi="Times New Roman"/>
              </w:rPr>
            </w:pPr>
            <w:r w:rsidRPr="005C63F4">
              <w:rPr>
                <w:rStyle w:val="29pt"/>
                <w:rFonts w:ascii="Times New Roman" w:hAnsi="Times New Roman" w:cs="Times New Roman"/>
                <w:color w:val="auto"/>
                <w:sz w:val="22"/>
                <w:szCs w:val="22"/>
              </w:rPr>
              <w:t xml:space="preserve">Характеристика основных видов учебной деятельности студентов (на уровне учебных действий) </w:t>
            </w:r>
          </w:p>
          <w:p w:rsidR="00CA2E5D" w:rsidRPr="005C63F4" w:rsidRDefault="00CA2E5D" w:rsidP="00CA2E5D">
            <w:pPr>
              <w:spacing w:before="120" w:after="0" w:line="240" w:lineRule="auto"/>
              <w:ind w:left="200"/>
              <w:rPr>
                <w:rFonts w:ascii="Times New Roman" w:hAnsi="Times New Roman"/>
              </w:rPr>
            </w:pPr>
            <w:r w:rsidRPr="005C63F4">
              <w:rPr>
                <w:rStyle w:val="29pt2"/>
                <w:rFonts w:ascii="Times New Roman" w:hAnsi="Times New Roman" w:cs="Times New Roman"/>
                <w:color w:val="auto"/>
                <w:sz w:val="22"/>
                <w:szCs w:val="22"/>
              </w:rPr>
              <w:t>виды речевой деятельности</w:t>
            </w:r>
          </w:p>
        </w:tc>
      </w:tr>
      <w:tr w:rsidR="005C63F4" w:rsidRPr="005C63F4" w:rsidTr="00CD3A94">
        <w:trPr>
          <w:gridBefore w:val="2"/>
          <w:gridAfter w:val="1"/>
          <w:wBefore w:w="36" w:type="dxa"/>
          <w:wAfter w:w="15" w:type="dxa"/>
          <w:trHeight w:hRule="exact" w:val="4050"/>
        </w:trPr>
        <w:tc>
          <w:tcPr>
            <w:tcW w:w="2544" w:type="dxa"/>
            <w:tcBorders>
              <w:top w:val="single" w:sz="4" w:space="0" w:color="auto"/>
              <w:left w:val="single" w:sz="4" w:space="0" w:color="auto"/>
              <w:bottom w:val="single" w:sz="4" w:space="0" w:color="auto"/>
              <w:right w:val="single" w:sz="4" w:space="0" w:color="auto"/>
            </w:tcBorders>
            <w:shd w:val="clear" w:color="auto" w:fill="FFFFFF"/>
          </w:tcPr>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lastRenderedPageBreak/>
              <w:t>Аудирование</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Выделять наиболее существенные элементы сообщения. Извлекать необходимую информацию.</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Отделять объективную информацию от субъективной.</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Адаптироваться к индивидуальным особенностям говорящего, его темпу речи.</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Пользоваться языковой и контекстуальной догадкой, прогнози</w:t>
            </w:r>
            <w:r w:rsidRPr="005C63F4">
              <w:rPr>
                <w:rStyle w:val="29pt"/>
                <w:rFonts w:ascii="Times New Roman" w:hAnsi="Times New Roman" w:cs="Times New Roman"/>
                <w:color w:val="auto"/>
                <w:sz w:val="22"/>
                <w:szCs w:val="22"/>
              </w:rPr>
              <w:softHyphen/>
              <w:t>рованием.</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Получать дополнительную информацию и уточнять полученную с помощью переспроса или просьбы.</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Выражать свое отношение (согласие, несогласие) к прослушан</w:t>
            </w:r>
            <w:r w:rsidRPr="005C63F4">
              <w:rPr>
                <w:rStyle w:val="29pt"/>
                <w:rFonts w:ascii="Times New Roman" w:hAnsi="Times New Roman" w:cs="Times New Roman"/>
                <w:color w:val="auto"/>
                <w:sz w:val="22"/>
                <w:szCs w:val="22"/>
              </w:rPr>
              <w:softHyphen/>
              <w:t>ной информации, обосновывая его.</w:t>
            </w:r>
          </w:p>
          <w:p w:rsidR="00263894" w:rsidRPr="005C63F4" w:rsidRDefault="00CA2E5D" w:rsidP="00263894">
            <w:pPr>
              <w:spacing w:after="0" w:line="240" w:lineRule="auto"/>
              <w:rPr>
                <w:rStyle w:val="29pt"/>
                <w:rFonts w:ascii="Times New Roman" w:hAnsi="Times New Roman" w:cs="Times New Roman"/>
                <w:color w:val="auto"/>
                <w:sz w:val="22"/>
                <w:szCs w:val="22"/>
              </w:rPr>
            </w:pPr>
            <w:r w:rsidRPr="005C63F4">
              <w:rPr>
                <w:rStyle w:val="29pt"/>
                <w:rFonts w:ascii="Times New Roman" w:hAnsi="Times New Roman" w:cs="Times New Roman"/>
                <w:color w:val="auto"/>
                <w:sz w:val="22"/>
                <w:szCs w:val="22"/>
              </w:rPr>
              <w:t>Составлять реферат, аннотацию прослушанного текста; состав</w:t>
            </w:r>
            <w:r w:rsidRPr="005C63F4">
              <w:rPr>
                <w:rStyle w:val="29pt"/>
                <w:rFonts w:ascii="Times New Roman" w:hAnsi="Times New Roman" w:cs="Times New Roman"/>
                <w:color w:val="auto"/>
                <w:sz w:val="22"/>
                <w:szCs w:val="22"/>
              </w:rPr>
              <w:softHyphen/>
              <w:t xml:space="preserve">лять таблицу, схему на основе информации из текста. </w:t>
            </w:r>
            <w:r w:rsidR="00263894" w:rsidRPr="005C63F4">
              <w:rPr>
                <w:rStyle w:val="29pt"/>
                <w:rFonts w:ascii="Times New Roman" w:hAnsi="Times New Roman" w:cs="Times New Roman"/>
                <w:color w:val="auto"/>
                <w:sz w:val="22"/>
                <w:szCs w:val="22"/>
              </w:rPr>
              <w:t>Передавать на английском языке (устно или письменно)</w:t>
            </w:r>
          </w:p>
          <w:p w:rsidR="00CA2E5D" w:rsidRPr="005C63F4" w:rsidRDefault="00263894"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содержание услышанного/увиденного</w:t>
            </w:r>
          </w:p>
        </w:tc>
      </w:tr>
      <w:tr w:rsidR="005C63F4" w:rsidRPr="005C63F4" w:rsidTr="00263894">
        <w:trPr>
          <w:gridBefore w:val="2"/>
          <w:gridAfter w:val="1"/>
          <w:wBefore w:w="36" w:type="dxa"/>
          <w:wAfter w:w="15" w:type="dxa"/>
          <w:trHeight w:hRule="exact" w:val="3693"/>
        </w:trPr>
        <w:tc>
          <w:tcPr>
            <w:tcW w:w="2544" w:type="dxa"/>
            <w:tcBorders>
              <w:top w:val="single" w:sz="4" w:space="0" w:color="auto"/>
              <w:left w:val="single" w:sz="4" w:space="0" w:color="auto"/>
            </w:tcBorders>
            <w:shd w:val="clear" w:color="auto" w:fill="FFFFFF"/>
          </w:tcPr>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Говорение:</w:t>
            </w:r>
          </w:p>
          <w:p w:rsidR="00CA2E5D" w:rsidRPr="005C63F4" w:rsidRDefault="00CA2E5D" w:rsidP="00CA2E5D">
            <w:pPr>
              <w:spacing w:before="120" w:after="0" w:line="240" w:lineRule="auto"/>
              <w:rPr>
                <w:rFonts w:ascii="Times New Roman" w:hAnsi="Times New Roman"/>
              </w:rPr>
            </w:pPr>
            <w:r w:rsidRPr="005C63F4">
              <w:rPr>
                <w:rStyle w:val="29pt"/>
                <w:rFonts w:ascii="Times New Roman" w:hAnsi="Times New Roman" w:cs="Times New Roman"/>
                <w:color w:val="auto"/>
                <w:sz w:val="22"/>
                <w:szCs w:val="22"/>
              </w:rPr>
              <w:t>• монологическая речь</w:t>
            </w:r>
          </w:p>
        </w:tc>
        <w:tc>
          <w:tcPr>
            <w:tcW w:w="6350" w:type="dxa"/>
            <w:tcBorders>
              <w:top w:val="single" w:sz="4" w:space="0" w:color="auto"/>
              <w:left w:val="single" w:sz="4" w:space="0" w:color="auto"/>
              <w:right w:val="single" w:sz="4" w:space="0" w:color="auto"/>
            </w:tcBorders>
            <w:shd w:val="clear" w:color="auto" w:fill="FFFFFF"/>
            <w:vAlign w:val="bottom"/>
          </w:tcPr>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Осуществлять неподготовленное высказывание на заданную тему или в соответствии с ситуацией.</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Делать подготовленное сообщение (краткое, развернутое) раз</w:t>
            </w:r>
            <w:r w:rsidRPr="005C63F4">
              <w:rPr>
                <w:rStyle w:val="29pt"/>
                <w:rFonts w:ascii="Times New Roman" w:hAnsi="Times New Roman" w:cs="Times New Roman"/>
                <w:color w:val="auto"/>
                <w:sz w:val="22"/>
                <w:szCs w:val="22"/>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Делать развернутое сообщение, содержащее выражение соб</w:t>
            </w:r>
            <w:r w:rsidRPr="005C63F4">
              <w:rPr>
                <w:rStyle w:val="29pt"/>
                <w:rFonts w:ascii="Times New Roman" w:hAnsi="Times New Roman" w:cs="Times New Roman"/>
                <w:color w:val="auto"/>
                <w:sz w:val="22"/>
                <w:szCs w:val="22"/>
              </w:rPr>
              <w:softHyphen/>
              <w:t>ственной точки зрения, оценку передаваемой информации.</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Комментировать услышанное/увиденное/прочитанное. Составлять устный реферат услышанного или прочитанного тек</w:t>
            </w:r>
            <w:r w:rsidRPr="005C63F4">
              <w:rPr>
                <w:rStyle w:val="29pt"/>
                <w:rFonts w:ascii="Times New Roman" w:hAnsi="Times New Roman" w:cs="Times New Roman"/>
                <w:color w:val="auto"/>
                <w:sz w:val="22"/>
                <w:szCs w:val="22"/>
              </w:rPr>
              <w:softHyphen/>
              <w:t>ста.</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вопросы для интервью.</w:t>
            </w:r>
          </w:p>
          <w:p w:rsidR="00CA2E5D" w:rsidRPr="005C63F4" w:rsidRDefault="00CA2E5D" w:rsidP="00CA2E5D">
            <w:pPr>
              <w:spacing w:before="120" w:after="0" w:line="240" w:lineRule="auto"/>
              <w:rPr>
                <w:rFonts w:ascii="Times New Roman" w:hAnsi="Times New Roman"/>
              </w:rPr>
            </w:pPr>
            <w:r w:rsidRPr="005C63F4">
              <w:rPr>
                <w:rStyle w:val="29pt"/>
                <w:rFonts w:ascii="Times New Roman" w:hAnsi="Times New Roman" w:cs="Times New Roman"/>
                <w:color w:val="auto"/>
                <w:sz w:val="22"/>
                <w:szCs w:val="22"/>
              </w:rPr>
              <w:t>Давать определения известным явлениям, понятиям, предметам</w:t>
            </w:r>
          </w:p>
        </w:tc>
      </w:tr>
      <w:tr w:rsidR="005C63F4" w:rsidRPr="005C63F4" w:rsidTr="00263894">
        <w:trPr>
          <w:gridBefore w:val="2"/>
          <w:gridAfter w:val="1"/>
          <w:wBefore w:w="36" w:type="dxa"/>
          <w:wAfter w:w="15" w:type="dxa"/>
          <w:trHeight w:hRule="exact" w:val="4667"/>
        </w:trPr>
        <w:tc>
          <w:tcPr>
            <w:tcW w:w="2544" w:type="dxa"/>
            <w:tcBorders>
              <w:top w:val="single" w:sz="4" w:space="0" w:color="auto"/>
              <w:left w:val="single" w:sz="4" w:space="0" w:color="auto"/>
              <w:bottom w:val="single" w:sz="4" w:space="0" w:color="auto"/>
            </w:tcBorders>
            <w:shd w:val="clear" w:color="auto" w:fill="FFFFFF"/>
          </w:tcPr>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 диалогическая речь</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Уточнять и дополнять сказанное.</w:t>
            </w:r>
          </w:p>
          <w:p w:rsidR="00CA2E5D" w:rsidRPr="005C63F4" w:rsidRDefault="00CA2E5D" w:rsidP="00CA2E5D">
            <w:pPr>
              <w:spacing w:before="120" w:after="0" w:line="240" w:lineRule="auto"/>
              <w:rPr>
                <w:rFonts w:ascii="Times New Roman" w:hAnsi="Times New Roman"/>
              </w:rPr>
            </w:pPr>
            <w:r w:rsidRPr="005C63F4">
              <w:rPr>
                <w:rStyle w:val="29pt"/>
                <w:rFonts w:ascii="Times New Roman" w:hAnsi="Times New Roman" w:cs="Times New Roman"/>
                <w:color w:val="auto"/>
                <w:sz w:val="22"/>
                <w:szCs w:val="22"/>
              </w:rPr>
              <w:t>Использовать адекватные эмоционально-экспрессивные средства, мимику и жесты.</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Соблюдать логику и последовательность высказываний.</w:t>
            </w:r>
          </w:p>
          <w:p w:rsidR="00CA2E5D" w:rsidRPr="005C63F4" w:rsidRDefault="00CA2E5D" w:rsidP="00CA2E5D">
            <w:pPr>
              <w:spacing w:before="120" w:after="0" w:line="240" w:lineRule="auto"/>
              <w:rPr>
                <w:rFonts w:ascii="Times New Roman" w:hAnsi="Times New Roman"/>
              </w:rPr>
            </w:pPr>
            <w:r w:rsidRPr="005C63F4">
              <w:rPr>
                <w:rStyle w:val="29pt"/>
                <w:rFonts w:ascii="Times New Roman" w:hAnsi="Times New Roman" w:cs="Times New Roman"/>
                <w:color w:val="auto"/>
                <w:sz w:val="22"/>
                <w:szCs w:val="22"/>
              </w:rPr>
              <w:t>Использовать монологические высказывания (развернутые ре</w:t>
            </w:r>
            <w:r w:rsidRPr="005C63F4">
              <w:rPr>
                <w:rStyle w:val="29pt"/>
                <w:rFonts w:ascii="Times New Roman" w:hAnsi="Times New Roman" w:cs="Times New Roman"/>
                <w:color w:val="auto"/>
                <w:sz w:val="22"/>
                <w:szCs w:val="22"/>
              </w:rPr>
              <w:softHyphen/>
              <w:t>плики) в диалогической речи.</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5C63F4">
              <w:rPr>
                <w:rStyle w:val="29pt"/>
                <w:rFonts w:ascii="Times New Roman" w:hAnsi="Times New Roman" w:cs="Times New Roman"/>
                <w:color w:val="auto"/>
                <w:sz w:val="22"/>
                <w:szCs w:val="22"/>
              </w:rPr>
              <w:softHyphen/>
              <w:t>куссия, полемика) на заданную тему или в соответствии с ситуа</w:t>
            </w:r>
            <w:r w:rsidRPr="005C63F4">
              <w:rPr>
                <w:rStyle w:val="29pt"/>
                <w:rFonts w:ascii="Times New Roman" w:hAnsi="Times New Roman" w:cs="Times New Roman"/>
                <w:color w:val="auto"/>
                <w:sz w:val="22"/>
                <w:szCs w:val="22"/>
              </w:rPr>
              <w:softHyphen/>
              <w:t>цией; приводить аргументацию и делать заключения.</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Выражать отношение (оценку, согласие, несогласие) к высказы</w:t>
            </w:r>
            <w:r w:rsidRPr="005C63F4">
              <w:rPr>
                <w:rStyle w:val="29pt"/>
                <w:rFonts w:ascii="Times New Roman" w:hAnsi="Times New Roman" w:cs="Times New Roman"/>
                <w:color w:val="auto"/>
                <w:sz w:val="22"/>
                <w:szCs w:val="22"/>
              </w:rPr>
              <w:softHyphen/>
              <w:t>ваниям партнера.</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Проводить интервью на заданную тему.</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Запрашивать необходимую информацию.</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Задавать вопросы, пользоваться переспросами.</w:t>
            </w:r>
          </w:p>
          <w:p w:rsidR="00CA2E5D" w:rsidRPr="005C63F4" w:rsidRDefault="00CA2E5D" w:rsidP="00CA2E5D">
            <w:pPr>
              <w:spacing w:after="0" w:line="240" w:lineRule="auto"/>
              <w:rPr>
                <w:rFonts w:ascii="Times New Roman" w:hAnsi="Times New Roman"/>
              </w:rPr>
            </w:pPr>
            <w:r w:rsidRPr="005C63F4">
              <w:rPr>
                <w:rStyle w:val="29pt"/>
                <w:rFonts w:ascii="Times New Roman" w:hAnsi="Times New Roman" w:cs="Times New Roman"/>
                <w:color w:val="auto"/>
                <w:sz w:val="22"/>
                <w:szCs w:val="22"/>
              </w:rPr>
              <w:t>Уточнять и дополнять сказанное, пользоваться перифразами.</w:t>
            </w:r>
          </w:p>
        </w:tc>
      </w:tr>
      <w:tr w:rsidR="005C63F4" w:rsidRPr="005C63F4" w:rsidTr="00263894">
        <w:tblPrEx>
          <w:jc w:val="center"/>
          <w:tblInd w:w="0" w:type="dxa"/>
        </w:tblPrEx>
        <w:trPr>
          <w:gridAfter w:val="1"/>
          <w:wAfter w:w="15" w:type="dxa"/>
          <w:trHeight w:hRule="exact" w:val="3490"/>
          <w:jc w:val="center"/>
        </w:trPr>
        <w:tc>
          <w:tcPr>
            <w:tcW w:w="2580" w:type="dxa"/>
            <w:gridSpan w:val="3"/>
            <w:tcBorders>
              <w:top w:val="single" w:sz="4" w:space="0" w:color="auto"/>
              <w:left w:val="single" w:sz="4" w:space="0" w:color="auto"/>
              <w:bottom w:val="single" w:sz="4" w:space="0" w:color="auto"/>
            </w:tcBorders>
            <w:shd w:val="clear" w:color="auto" w:fill="FFFFFF"/>
          </w:tcPr>
          <w:p w:rsidR="00CA2E5D" w:rsidRPr="005C63F4" w:rsidRDefault="00CA2E5D" w:rsidP="0025264D">
            <w:pPr>
              <w:spacing w:after="0" w:line="240" w:lineRule="auto"/>
              <w:jc w:val="center"/>
              <w:rPr>
                <w:rFonts w:ascii="Times New Roman" w:hAnsi="Times New Roman"/>
              </w:rPr>
            </w:pPr>
            <w:r w:rsidRPr="005C63F4">
              <w:rPr>
                <w:rStyle w:val="29pt"/>
                <w:rFonts w:ascii="Times New Roman" w:hAnsi="Times New Roman" w:cs="Times New Roman"/>
                <w:color w:val="auto"/>
                <w:sz w:val="22"/>
                <w:szCs w:val="22"/>
              </w:rPr>
              <w:lastRenderedPageBreak/>
              <w:t>Содержание обучения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rsidR="00CA2E5D" w:rsidRPr="005C63F4" w:rsidRDefault="00CA2E5D" w:rsidP="0025264D">
            <w:pPr>
              <w:spacing w:after="0" w:line="240" w:lineRule="auto"/>
              <w:jc w:val="center"/>
              <w:rPr>
                <w:rFonts w:ascii="Times New Roman" w:hAnsi="Times New Roman"/>
              </w:rPr>
            </w:pPr>
            <w:r w:rsidRPr="005C63F4">
              <w:rPr>
                <w:rStyle w:val="29pt"/>
                <w:rFonts w:ascii="Times New Roman" w:hAnsi="Times New Roman" w:cs="Times New Roman"/>
                <w:color w:val="auto"/>
                <w:sz w:val="22"/>
                <w:szCs w:val="22"/>
              </w:rPr>
              <w:t>Характеристика основных видов учебной деятельности студентов (на уровне учебных действий)</w:t>
            </w:r>
          </w:p>
          <w:p w:rsidR="00CA2E5D" w:rsidRPr="005C63F4" w:rsidRDefault="00CA2E5D" w:rsidP="0025264D">
            <w:pPr>
              <w:spacing w:before="120" w:after="0" w:line="240" w:lineRule="auto"/>
              <w:rPr>
                <w:rFonts w:ascii="Times New Roman" w:hAnsi="Times New Roman"/>
              </w:rPr>
            </w:pPr>
            <w:r w:rsidRPr="005C63F4">
              <w:rPr>
                <w:rStyle w:val="29pt"/>
                <w:rFonts w:ascii="Times New Roman" w:hAnsi="Times New Roman" w:cs="Times New Roman"/>
                <w:color w:val="auto"/>
                <w:sz w:val="22"/>
                <w:szCs w:val="22"/>
              </w:rPr>
              <w:t>Инициировать общение, проявлять инициативу, обращаться за помощью к партнеру, подхватывать и дополнять его мысль, кор</w:t>
            </w:r>
            <w:r w:rsidRPr="005C63F4">
              <w:rPr>
                <w:rStyle w:val="29pt"/>
                <w:rFonts w:ascii="Times New Roman" w:hAnsi="Times New Roman" w:cs="Times New Roman"/>
                <w:color w:val="auto"/>
                <w:sz w:val="22"/>
                <w:szCs w:val="22"/>
              </w:rPr>
              <w:softHyphen/>
              <w:t>ректно прерывать партнера, менять тему разговора, завершать разговор.</w:t>
            </w:r>
          </w:p>
          <w:p w:rsidR="00CA2E5D" w:rsidRPr="005C63F4" w:rsidRDefault="00CA2E5D" w:rsidP="0025264D">
            <w:pPr>
              <w:spacing w:after="0" w:line="240" w:lineRule="auto"/>
              <w:rPr>
                <w:rFonts w:ascii="Times New Roman" w:hAnsi="Times New Roman"/>
              </w:rPr>
            </w:pPr>
            <w:r w:rsidRPr="005C63F4">
              <w:rPr>
                <w:rStyle w:val="29pt"/>
                <w:rFonts w:ascii="Times New Roman" w:hAnsi="Times New Roman" w:cs="Times New Roman"/>
                <w:color w:val="auto"/>
                <w:sz w:val="22"/>
                <w:szCs w:val="22"/>
              </w:rPr>
              <w:t>Использовать адекватные эмоционально-экспрессивные сред</w:t>
            </w:r>
            <w:r w:rsidRPr="005C63F4">
              <w:rPr>
                <w:rStyle w:val="29pt"/>
                <w:rFonts w:ascii="Times New Roman" w:hAnsi="Times New Roman" w:cs="Times New Roman"/>
                <w:color w:val="auto"/>
                <w:sz w:val="22"/>
                <w:szCs w:val="22"/>
              </w:rPr>
              <w:softHyphen/>
              <w:t>ства, мимику и жесты.</w:t>
            </w:r>
          </w:p>
          <w:p w:rsidR="00CA2E5D" w:rsidRPr="005C63F4" w:rsidRDefault="00CA2E5D" w:rsidP="0025264D">
            <w:pPr>
              <w:spacing w:after="0" w:line="240" w:lineRule="auto"/>
              <w:rPr>
                <w:rFonts w:ascii="Times New Roman" w:hAnsi="Times New Roman"/>
              </w:rPr>
            </w:pPr>
            <w:r w:rsidRPr="005C63F4">
              <w:rPr>
                <w:rStyle w:val="29pt"/>
                <w:rFonts w:ascii="Times New Roman" w:hAnsi="Times New Roman" w:cs="Times New Roman"/>
                <w:color w:val="auto"/>
                <w:sz w:val="22"/>
                <w:szCs w:val="22"/>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CA2E5D" w:rsidRPr="005C63F4" w:rsidRDefault="00CA2E5D" w:rsidP="0025264D">
            <w:pPr>
              <w:spacing w:after="0" w:line="240" w:lineRule="auto"/>
              <w:rPr>
                <w:rFonts w:ascii="Times New Roman" w:hAnsi="Times New Roman"/>
              </w:rPr>
            </w:pPr>
            <w:r w:rsidRPr="005C63F4">
              <w:rPr>
                <w:rStyle w:val="29pt"/>
                <w:rFonts w:ascii="Times New Roman" w:hAnsi="Times New Roman" w:cs="Times New Roman"/>
                <w:color w:val="auto"/>
                <w:sz w:val="22"/>
                <w:szCs w:val="22"/>
              </w:rPr>
              <w:t>Использовать монологические высказывания (развернутые реплики) в диалогической речи</w:t>
            </w:r>
          </w:p>
        </w:tc>
      </w:tr>
      <w:tr w:rsidR="005C63F4" w:rsidRPr="005C63F4" w:rsidTr="00FF437A">
        <w:tblPrEx>
          <w:jc w:val="center"/>
          <w:tblInd w:w="0" w:type="dxa"/>
        </w:tblPrEx>
        <w:trPr>
          <w:gridAfter w:val="1"/>
          <w:wAfter w:w="15" w:type="dxa"/>
          <w:trHeight w:val="1401"/>
          <w:jc w:val="center"/>
        </w:trPr>
        <w:tc>
          <w:tcPr>
            <w:tcW w:w="2580" w:type="dxa"/>
            <w:gridSpan w:val="3"/>
            <w:tcBorders>
              <w:top w:val="single" w:sz="4" w:space="0" w:color="auto"/>
              <w:left w:val="single" w:sz="4" w:space="0" w:color="auto"/>
              <w:right w:val="single" w:sz="4" w:space="0" w:color="auto"/>
            </w:tcBorders>
            <w:shd w:val="clear" w:color="auto" w:fill="FFFFFF"/>
            <w:vAlign w:val="bottom"/>
          </w:tcPr>
          <w:p w:rsidR="00CD3A94" w:rsidRPr="005C63F4" w:rsidRDefault="00CD3A94" w:rsidP="0025264D">
            <w:pPr>
              <w:spacing w:after="0" w:line="240" w:lineRule="auto"/>
              <w:rPr>
                <w:rFonts w:ascii="Times New Roman" w:hAnsi="Times New Roman"/>
              </w:rPr>
            </w:pPr>
            <w:r w:rsidRPr="005C63F4">
              <w:rPr>
                <w:rStyle w:val="29pt"/>
                <w:rFonts w:ascii="Times New Roman" w:hAnsi="Times New Roman" w:cs="Times New Roman"/>
                <w:color w:val="auto"/>
                <w:sz w:val="22"/>
                <w:szCs w:val="22"/>
              </w:rPr>
              <w:t>Чтение:</w:t>
            </w:r>
          </w:p>
          <w:p w:rsidR="00CD3A94" w:rsidRPr="005C63F4" w:rsidRDefault="00CD3A94" w:rsidP="0025264D">
            <w:pPr>
              <w:rPr>
                <w:rFonts w:ascii="Times New Roman" w:hAnsi="Times New Roman"/>
              </w:rPr>
            </w:pPr>
            <w:r w:rsidRPr="005C63F4">
              <w:rPr>
                <w:rStyle w:val="29pt"/>
                <w:rFonts w:ascii="Times New Roman" w:hAnsi="Times New Roman" w:cs="Times New Roman"/>
                <w:color w:val="auto"/>
                <w:sz w:val="22"/>
                <w:szCs w:val="22"/>
              </w:rPr>
              <w:t>• просмотровое</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rsidR="00CD3A94" w:rsidRPr="005C63F4" w:rsidRDefault="00CD3A94" w:rsidP="0025264D">
            <w:pPr>
              <w:rPr>
                <w:rFonts w:ascii="Times New Roman" w:hAnsi="Times New Roman"/>
              </w:rPr>
            </w:pPr>
            <w:r w:rsidRPr="005C63F4">
              <w:rPr>
                <w:rStyle w:val="29pt"/>
                <w:rFonts w:ascii="Times New Roman" w:hAnsi="Times New Roman" w:cs="Times New Roman"/>
                <w:color w:val="auto"/>
                <w:sz w:val="22"/>
                <w:szCs w:val="22"/>
              </w:rPr>
              <w:t>Определять тип и структурно-композиционные особенности текста. Получать самое общее представление о содержании текста, про</w:t>
            </w:r>
            <w:r w:rsidRPr="005C63F4">
              <w:rPr>
                <w:rStyle w:val="29pt"/>
                <w:rFonts w:ascii="Times New Roman" w:hAnsi="Times New Roman" w:cs="Times New Roman"/>
                <w:color w:val="auto"/>
                <w:sz w:val="22"/>
                <w:szCs w:val="22"/>
              </w:rPr>
              <w:softHyphen/>
              <w:t>гнозировать его содержание по заголовку, известным понятиям, терминам, географическим названиям, именам собственным</w:t>
            </w:r>
          </w:p>
        </w:tc>
      </w:tr>
      <w:tr w:rsidR="005C63F4" w:rsidRPr="005C63F4" w:rsidTr="00263894">
        <w:tblPrEx>
          <w:jc w:val="center"/>
          <w:tblInd w:w="0" w:type="dxa"/>
        </w:tblPrEx>
        <w:trPr>
          <w:gridAfter w:val="1"/>
          <w:wAfter w:w="15" w:type="dxa"/>
          <w:trHeight w:hRule="exact" w:val="1425"/>
          <w:jc w:val="center"/>
        </w:trPr>
        <w:tc>
          <w:tcPr>
            <w:tcW w:w="2580" w:type="dxa"/>
            <w:gridSpan w:val="3"/>
            <w:tcBorders>
              <w:top w:val="single" w:sz="4" w:space="0" w:color="auto"/>
              <w:left w:val="single" w:sz="4" w:space="0" w:color="auto"/>
            </w:tcBorders>
            <w:shd w:val="clear" w:color="auto" w:fill="FFFFFF"/>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 поисковое</w:t>
            </w:r>
          </w:p>
        </w:tc>
        <w:tc>
          <w:tcPr>
            <w:tcW w:w="6350" w:type="dxa"/>
            <w:tcBorders>
              <w:top w:val="single" w:sz="4" w:space="0" w:color="auto"/>
              <w:left w:val="single" w:sz="4" w:space="0" w:color="auto"/>
              <w:right w:val="single" w:sz="4" w:space="0" w:color="auto"/>
            </w:tcBorders>
            <w:shd w:val="clear" w:color="auto" w:fill="FFFFFF"/>
            <w:vAlign w:val="bottom"/>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Извлекать из текста наиболее важную информацию.</w:t>
            </w:r>
          </w:p>
          <w:p w:rsidR="00CA2E5D" w:rsidRPr="005C63F4" w:rsidRDefault="00CA2E5D" w:rsidP="00263894">
            <w:pPr>
              <w:spacing w:before="120" w:after="0" w:line="240" w:lineRule="auto"/>
              <w:rPr>
                <w:rFonts w:ascii="Times New Roman" w:hAnsi="Times New Roman"/>
              </w:rPr>
            </w:pPr>
            <w:r w:rsidRPr="005C63F4">
              <w:rPr>
                <w:rStyle w:val="29pt"/>
                <w:rFonts w:ascii="Times New Roman" w:hAnsi="Times New Roman" w:cs="Times New Roman"/>
                <w:color w:val="auto"/>
                <w:sz w:val="22"/>
                <w:szCs w:val="22"/>
              </w:rPr>
              <w:t>Находить информацию, относящуюся к определенной теме или отвечающую определенным критериям.</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Находить фрагменты текста, требующие детального изучения. Группировать информацию по определенным признакам</w:t>
            </w:r>
          </w:p>
        </w:tc>
      </w:tr>
      <w:tr w:rsidR="005C63F4" w:rsidRPr="005C63F4" w:rsidTr="00263894">
        <w:tblPrEx>
          <w:jc w:val="center"/>
          <w:tblInd w:w="0" w:type="dxa"/>
        </w:tblPrEx>
        <w:trPr>
          <w:gridAfter w:val="1"/>
          <w:wAfter w:w="15" w:type="dxa"/>
          <w:trHeight w:hRule="exact" w:val="1700"/>
          <w:jc w:val="center"/>
        </w:trPr>
        <w:tc>
          <w:tcPr>
            <w:tcW w:w="2580" w:type="dxa"/>
            <w:gridSpan w:val="3"/>
            <w:tcBorders>
              <w:top w:val="single" w:sz="4" w:space="0" w:color="auto"/>
              <w:left w:val="single" w:sz="4" w:space="0" w:color="auto"/>
            </w:tcBorders>
            <w:shd w:val="clear" w:color="auto" w:fill="FFFFFF"/>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 ознакомительное</w:t>
            </w:r>
          </w:p>
        </w:tc>
        <w:tc>
          <w:tcPr>
            <w:tcW w:w="6350" w:type="dxa"/>
            <w:tcBorders>
              <w:top w:val="single" w:sz="4" w:space="0" w:color="auto"/>
              <w:left w:val="single" w:sz="4" w:space="0" w:color="auto"/>
              <w:right w:val="single" w:sz="4" w:space="0" w:color="auto"/>
            </w:tcBorders>
            <w:shd w:val="clear" w:color="auto" w:fill="FFFFFF"/>
            <w:vAlign w:val="bottom"/>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Использовать полученную информацию в других видах деятель</w:t>
            </w:r>
            <w:r w:rsidRPr="005C63F4">
              <w:rPr>
                <w:rStyle w:val="29pt"/>
                <w:rFonts w:ascii="Times New Roman" w:hAnsi="Times New Roman" w:cs="Times New Roman"/>
                <w:color w:val="auto"/>
                <w:sz w:val="22"/>
                <w:szCs w:val="22"/>
              </w:rPr>
              <w:softHyphen/>
              <w:t>ности (например, в докладе, учебном проекте, ролевой игре).</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Понимать основное содержание текста, определять его главную мысль.</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Оценивать и интерпретировать содержание текста, высказывать свое отношение к нему</w:t>
            </w:r>
          </w:p>
        </w:tc>
      </w:tr>
      <w:tr w:rsidR="005C63F4" w:rsidRPr="005C63F4" w:rsidTr="0025264D">
        <w:tblPrEx>
          <w:jc w:val="center"/>
          <w:tblInd w:w="0" w:type="dxa"/>
        </w:tblPrEx>
        <w:trPr>
          <w:gridAfter w:val="1"/>
          <w:wAfter w:w="15" w:type="dxa"/>
          <w:trHeight w:hRule="exact" w:val="4238"/>
          <w:jc w:val="center"/>
        </w:trPr>
        <w:tc>
          <w:tcPr>
            <w:tcW w:w="2580" w:type="dxa"/>
            <w:gridSpan w:val="3"/>
            <w:tcBorders>
              <w:top w:val="single" w:sz="4" w:space="0" w:color="auto"/>
              <w:left w:val="single" w:sz="4" w:space="0" w:color="auto"/>
            </w:tcBorders>
            <w:shd w:val="clear" w:color="auto" w:fill="FFFFFF"/>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 изучающее</w:t>
            </w:r>
          </w:p>
        </w:tc>
        <w:tc>
          <w:tcPr>
            <w:tcW w:w="6350" w:type="dxa"/>
            <w:tcBorders>
              <w:top w:val="single" w:sz="4" w:space="0" w:color="auto"/>
              <w:left w:val="single" w:sz="4" w:space="0" w:color="auto"/>
              <w:right w:val="single" w:sz="4" w:space="0" w:color="auto"/>
            </w:tcBorders>
            <w:shd w:val="clear" w:color="auto" w:fill="FFFFFF"/>
            <w:vAlign w:val="center"/>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Обобщать информацию, полученную из текста, классифициро</w:t>
            </w:r>
            <w:r w:rsidRPr="005C63F4">
              <w:rPr>
                <w:rStyle w:val="29pt"/>
                <w:rFonts w:ascii="Times New Roman" w:hAnsi="Times New Roman" w:cs="Times New Roman"/>
                <w:color w:val="auto"/>
                <w:sz w:val="22"/>
                <w:szCs w:val="22"/>
              </w:rPr>
              <w:softHyphen/>
              <w:t>вать ее, делать выводы.</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Использовать полученную информацию в других видах деятель</w:t>
            </w:r>
            <w:r w:rsidRPr="005C63F4">
              <w:rPr>
                <w:rStyle w:val="29pt"/>
                <w:rFonts w:ascii="Times New Roman" w:hAnsi="Times New Roman" w:cs="Times New Roman"/>
                <w:color w:val="auto"/>
                <w:sz w:val="22"/>
                <w:szCs w:val="22"/>
              </w:rPr>
              <w:softHyphen/>
              <w:t>ности (например, в докладе, учебном проекте, ролевой игре). Полно и точно понимать содержание текста, в том числе с помо</w:t>
            </w:r>
            <w:r w:rsidRPr="005C63F4">
              <w:rPr>
                <w:rStyle w:val="29pt"/>
                <w:rFonts w:ascii="Times New Roman" w:hAnsi="Times New Roman" w:cs="Times New Roman"/>
                <w:color w:val="auto"/>
                <w:sz w:val="22"/>
                <w:szCs w:val="22"/>
              </w:rPr>
              <w:softHyphen/>
              <w:t>щью словаря.</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Оценивать и интерпретировать содержание текста, высказывать свое отношение к нему.</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Обобщать информацию, полученную из текста, классифициро</w:t>
            </w:r>
            <w:r w:rsidRPr="005C63F4">
              <w:rPr>
                <w:rStyle w:val="29pt"/>
                <w:rFonts w:ascii="Times New Roman" w:hAnsi="Times New Roman" w:cs="Times New Roman"/>
                <w:color w:val="auto"/>
                <w:sz w:val="22"/>
                <w:szCs w:val="22"/>
              </w:rPr>
              <w:softHyphen/>
              <w:t>вать ее, делать выводы.</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Отделять объективную информацию от субъективной. Устанавливать причинно-следственные связи.</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Извлекать необходимую информацию.</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реферат, аннотацию текста.</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таблицу, схему с использованием информации из текста</w:t>
            </w:r>
          </w:p>
        </w:tc>
      </w:tr>
      <w:tr w:rsidR="005C63F4" w:rsidRPr="005C63F4" w:rsidTr="0025264D">
        <w:tblPrEx>
          <w:jc w:val="center"/>
          <w:tblInd w:w="0" w:type="dxa"/>
        </w:tblPrEx>
        <w:trPr>
          <w:gridAfter w:val="1"/>
          <w:wAfter w:w="15" w:type="dxa"/>
          <w:trHeight w:hRule="exact" w:val="1814"/>
          <w:jc w:val="center"/>
        </w:trPr>
        <w:tc>
          <w:tcPr>
            <w:tcW w:w="2580" w:type="dxa"/>
            <w:gridSpan w:val="3"/>
            <w:tcBorders>
              <w:top w:val="single" w:sz="4" w:space="0" w:color="auto"/>
              <w:left w:val="single" w:sz="4" w:space="0" w:color="auto"/>
              <w:bottom w:val="single" w:sz="4" w:space="0" w:color="auto"/>
            </w:tcBorders>
            <w:shd w:val="clear" w:color="auto" w:fill="FFFFFF"/>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Письмо</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Описывать различные события, факты, явления, комментиро</w:t>
            </w:r>
            <w:r w:rsidRPr="005C63F4">
              <w:rPr>
                <w:rStyle w:val="29pt"/>
                <w:rFonts w:ascii="Times New Roman" w:hAnsi="Times New Roman" w:cs="Times New Roman"/>
                <w:color w:val="auto"/>
                <w:sz w:val="22"/>
                <w:szCs w:val="22"/>
              </w:rPr>
              <w:softHyphen/>
              <w:t>вать их, делать обобщения и выводы.</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Выражать и обосновывать свою точку зрения с использованием эмоционально-оценочных средств.</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Использовать образец в качестве опоры для составления соб</w:t>
            </w:r>
            <w:r w:rsidRPr="005C63F4">
              <w:rPr>
                <w:rStyle w:val="29pt"/>
                <w:rFonts w:ascii="Times New Roman" w:hAnsi="Times New Roman" w:cs="Times New Roman"/>
                <w:color w:val="auto"/>
                <w:sz w:val="22"/>
                <w:szCs w:val="22"/>
              </w:rPr>
              <w:softHyphen/>
              <w:t>ственного текста (например, справочного или энциклопедиче</w:t>
            </w:r>
            <w:r w:rsidRPr="005C63F4">
              <w:rPr>
                <w:rStyle w:val="29pt"/>
                <w:rFonts w:ascii="Times New Roman" w:hAnsi="Times New Roman" w:cs="Times New Roman"/>
                <w:color w:val="auto"/>
                <w:sz w:val="22"/>
                <w:szCs w:val="22"/>
              </w:rPr>
              <w:softHyphen/>
              <w:t>ского характера).</w:t>
            </w:r>
          </w:p>
        </w:tc>
      </w:tr>
      <w:tr w:rsidR="005C63F4" w:rsidRPr="005C63F4" w:rsidTr="0025264D">
        <w:tblPrEx>
          <w:jc w:val="center"/>
          <w:tblInd w:w="0" w:type="dxa"/>
        </w:tblPrEx>
        <w:trPr>
          <w:gridBefore w:val="1"/>
          <w:wBefore w:w="26" w:type="dxa"/>
          <w:trHeight w:hRule="exact" w:val="6826"/>
          <w:jc w:val="center"/>
        </w:trPr>
        <w:tc>
          <w:tcPr>
            <w:tcW w:w="2554" w:type="dxa"/>
            <w:gridSpan w:val="2"/>
            <w:tcBorders>
              <w:top w:val="single" w:sz="4" w:space="0" w:color="auto"/>
              <w:left w:val="single" w:sz="4" w:space="0" w:color="auto"/>
            </w:tcBorders>
            <w:shd w:val="clear" w:color="auto" w:fill="FFFFFF"/>
          </w:tcPr>
          <w:p w:rsidR="00CA2E5D" w:rsidRPr="005C63F4" w:rsidRDefault="00CA2E5D" w:rsidP="00263894">
            <w:pPr>
              <w:spacing w:after="0" w:line="240" w:lineRule="auto"/>
              <w:rPr>
                <w:rFonts w:ascii="Times New Roman" w:hAnsi="Times New Roman"/>
              </w:rPr>
            </w:pPr>
          </w:p>
        </w:tc>
        <w:tc>
          <w:tcPr>
            <w:tcW w:w="6365" w:type="dxa"/>
            <w:gridSpan w:val="2"/>
            <w:tcBorders>
              <w:top w:val="single" w:sz="4" w:space="0" w:color="auto"/>
              <w:left w:val="single" w:sz="4" w:space="0" w:color="auto"/>
              <w:right w:val="single" w:sz="4" w:space="0" w:color="auto"/>
            </w:tcBorders>
            <w:shd w:val="clear" w:color="auto" w:fill="FFFFFF"/>
            <w:vAlign w:val="bottom"/>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Писать письма и заявления, в том числе электронные, личного и де</w:t>
            </w:r>
            <w:r w:rsidRPr="005C63F4">
              <w:rPr>
                <w:rStyle w:val="29pt"/>
                <w:rFonts w:ascii="Times New Roman" w:hAnsi="Times New Roman" w:cs="Times New Roman"/>
                <w:color w:val="auto"/>
                <w:sz w:val="22"/>
                <w:szCs w:val="22"/>
              </w:rPr>
              <w:softHyphen/>
              <w:t>лового характера с соблюдением правил оформления таких писем.</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Запрашивать интересующую информацию.</w:t>
            </w:r>
          </w:p>
          <w:p w:rsidR="00CA2E5D" w:rsidRPr="005C63F4" w:rsidRDefault="00CA2E5D" w:rsidP="00263894">
            <w:pPr>
              <w:spacing w:before="120" w:after="0" w:line="240" w:lineRule="auto"/>
              <w:rPr>
                <w:rFonts w:ascii="Times New Roman" w:hAnsi="Times New Roman"/>
              </w:rPr>
            </w:pPr>
            <w:r w:rsidRPr="005C63F4">
              <w:rPr>
                <w:rStyle w:val="29pt"/>
                <w:rFonts w:ascii="Times New Roman" w:hAnsi="Times New Roman" w:cs="Times New Roman"/>
                <w:color w:val="auto"/>
                <w:sz w:val="22"/>
                <w:szCs w:val="22"/>
              </w:rPr>
              <w:t>Заполнять анкеты, бланки сведениями личного или делового характера, числовыми данными.</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резюме.</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рекламные объявления.</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описания вакансий.</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несложные рецепты приготовления блюд.</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простые технические спецификации, инструкции по эксплуатации.</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расписание на день, списки дел, покупок и др.</w:t>
            </w:r>
          </w:p>
          <w:p w:rsidR="00CA2E5D" w:rsidRPr="005C63F4" w:rsidRDefault="00CA2E5D" w:rsidP="00263894">
            <w:pPr>
              <w:spacing w:before="120" w:after="0" w:line="240" w:lineRule="auto"/>
              <w:rPr>
                <w:rFonts w:ascii="Times New Roman" w:hAnsi="Times New Roman"/>
              </w:rPr>
            </w:pPr>
            <w:r w:rsidRPr="005C63F4">
              <w:rPr>
                <w:rStyle w:val="29pt"/>
                <w:rFonts w:ascii="Times New Roman" w:hAnsi="Times New Roman" w:cs="Times New Roman"/>
                <w:color w:val="auto"/>
                <w:sz w:val="22"/>
                <w:szCs w:val="22"/>
              </w:rPr>
              <w:t>Писать сценарии, программы, планы различных мероприятий (например, экскурсии, урока, лекции).</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Фиксировать основные сведения в процессе чтения или прослу</w:t>
            </w:r>
            <w:r w:rsidRPr="005C63F4">
              <w:rPr>
                <w:rStyle w:val="29pt"/>
                <w:rFonts w:ascii="Times New Roman" w:hAnsi="Times New Roman" w:cs="Times New Roman"/>
                <w:color w:val="auto"/>
                <w:sz w:val="22"/>
                <w:szCs w:val="22"/>
              </w:rPr>
              <w:softHyphen/>
              <w:t>шивания текста, в том числе в виде таблицы, схемы, графика.</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развернутый план, конспект, реферат, аннотацию устного выступления или печатного текста, в том числе для даль</w:t>
            </w:r>
            <w:r w:rsidRPr="005C63F4">
              <w:rPr>
                <w:rStyle w:val="29pt"/>
                <w:rFonts w:ascii="Times New Roman" w:hAnsi="Times New Roman" w:cs="Times New Roman"/>
                <w:color w:val="auto"/>
                <w:sz w:val="22"/>
                <w:szCs w:val="22"/>
              </w:rPr>
              <w:softHyphen/>
              <w:t>нейшего использования в устной и письменной речи (например, в докладах, интервью, собеседованиях, совещаниях, переговорах).</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Делать письменный пересказ текста; писать эссе (содержащие описание, повествование, рассуждение), обзоры, рецензии.</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Составлять буклет, брошюру, каталог (например, с туристической информацией, меню, сводом правил).</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Готовить текст презентации с использованием технических средств</w:t>
            </w:r>
          </w:p>
        </w:tc>
      </w:tr>
      <w:tr w:rsidR="005C63F4" w:rsidRPr="005C63F4" w:rsidTr="0025264D">
        <w:tblPrEx>
          <w:jc w:val="center"/>
          <w:tblInd w:w="0" w:type="dxa"/>
        </w:tblPrEx>
        <w:trPr>
          <w:gridBefore w:val="1"/>
          <w:wBefore w:w="26" w:type="dxa"/>
          <w:trHeight w:hRule="exact" w:val="365"/>
          <w:jc w:val="center"/>
        </w:trPr>
        <w:tc>
          <w:tcPr>
            <w:tcW w:w="8919" w:type="dxa"/>
            <w:gridSpan w:val="4"/>
            <w:tcBorders>
              <w:top w:val="single" w:sz="4" w:space="0" w:color="auto"/>
              <w:left w:val="single" w:sz="4" w:space="0" w:color="auto"/>
              <w:right w:val="single" w:sz="4" w:space="0" w:color="auto"/>
            </w:tcBorders>
            <w:shd w:val="clear" w:color="auto" w:fill="FFFFFF"/>
            <w:vAlign w:val="center"/>
          </w:tcPr>
          <w:p w:rsidR="00CA2E5D" w:rsidRPr="005C63F4" w:rsidRDefault="00CA2E5D" w:rsidP="00263894">
            <w:pPr>
              <w:spacing w:after="0" w:line="240" w:lineRule="auto"/>
              <w:jc w:val="center"/>
              <w:rPr>
                <w:rFonts w:ascii="Times New Roman" w:hAnsi="Times New Roman"/>
              </w:rPr>
            </w:pPr>
            <w:r w:rsidRPr="005C63F4">
              <w:rPr>
                <w:rStyle w:val="29pt"/>
                <w:rFonts w:ascii="Times New Roman" w:hAnsi="Times New Roman" w:cs="Times New Roman"/>
                <w:color w:val="auto"/>
                <w:sz w:val="22"/>
                <w:szCs w:val="22"/>
              </w:rPr>
              <w:t>РЕЧЕВЫЕ НАВЫКИ И УМЕНИЯ</w:t>
            </w:r>
          </w:p>
        </w:tc>
      </w:tr>
      <w:tr w:rsidR="005C63F4" w:rsidRPr="005C63F4" w:rsidTr="00263894">
        <w:tblPrEx>
          <w:jc w:val="center"/>
          <w:tblInd w:w="0" w:type="dxa"/>
        </w:tblPrEx>
        <w:trPr>
          <w:gridBefore w:val="1"/>
          <w:wBefore w:w="26" w:type="dxa"/>
          <w:trHeight w:hRule="exact" w:val="6528"/>
          <w:jc w:val="center"/>
        </w:trPr>
        <w:tc>
          <w:tcPr>
            <w:tcW w:w="2554" w:type="dxa"/>
            <w:gridSpan w:val="2"/>
            <w:tcBorders>
              <w:top w:val="single" w:sz="4" w:space="0" w:color="auto"/>
              <w:left w:val="single" w:sz="4" w:space="0" w:color="auto"/>
              <w:bottom w:val="single" w:sz="4" w:space="0" w:color="auto"/>
            </w:tcBorders>
            <w:shd w:val="clear" w:color="auto" w:fill="FFFFFF"/>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Лексические навыки</w:t>
            </w:r>
          </w:p>
        </w:tc>
        <w:tc>
          <w:tcPr>
            <w:tcW w:w="636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Правильно употреблять лексику в зависимости от коммуника</w:t>
            </w:r>
            <w:r w:rsidRPr="005C63F4">
              <w:rPr>
                <w:rStyle w:val="29pt"/>
                <w:rFonts w:ascii="Times New Roman" w:hAnsi="Times New Roman" w:cs="Times New Roman"/>
                <w:color w:val="auto"/>
                <w:sz w:val="22"/>
                <w:szCs w:val="22"/>
              </w:rPr>
              <w:softHyphen/>
              <w:t>тивного намерения; обладать быстрой реакцией при выборе лек</w:t>
            </w:r>
            <w:r w:rsidRPr="005C63F4">
              <w:rPr>
                <w:rStyle w:val="29pt"/>
                <w:rFonts w:ascii="Times New Roman" w:hAnsi="Times New Roman" w:cs="Times New Roman"/>
                <w:color w:val="auto"/>
                <w:sz w:val="22"/>
                <w:szCs w:val="22"/>
              </w:rPr>
              <w:softHyphen/>
              <w:t>сических единиц.</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r w:rsidRPr="005C63F4">
              <w:rPr>
                <w:rStyle w:val="210pt"/>
                <w:rFonts w:ascii="Times New Roman" w:hAnsi="Times New Roman" w:cs="Times New Roman"/>
                <w:color w:val="auto"/>
                <w:sz w:val="22"/>
                <w:szCs w:val="22"/>
                <w:lang w:eastAsia="en-US"/>
              </w:rPr>
              <w:t>(</w:t>
            </w:r>
            <w:r w:rsidRPr="005C63F4">
              <w:rPr>
                <w:rStyle w:val="29pt1"/>
                <w:rFonts w:ascii="Times New Roman" w:hAnsi="Times New Roman" w:cs="Times New Roman"/>
                <w:color w:val="auto"/>
                <w:sz w:val="22"/>
                <w:szCs w:val="22"/>
              </w:rPr>
              <w:t>first</w:t>
            </w:r>
            <w:r w:rsidRPr="005C63F4">
              <w:rPr>
                <w:rStyle w:val="210pt"/>
                <w:rFonts w:ascii="Times New Roman" w:hAnsi="Times New Roman" w:cs="Times New Roman"/>
                <w:color w:val="auto"/>
                <w:sz w:val="22"/>
                <w:szCs w:val="22"/>
                <w:lang w:eastAsia="en-US"/>
              </w:rPr>
              <w:t>(</w:t>
            </w:r>
            <w:r w:rsidRPr="005C63F4">
              <w:rPr>
                <w:rStyle w:val="29pt1"/>
                <w:rFonts w:ascii="Times New Roman" w:hAnsi="Times New Roman" w:cs="Times New Roman"/>
                <w:color w:val="auto"/>
                <w:sz w:val="22"/>
                <w:szCs w:val="22"/>
              </w:rPr>
              <w:t>ly</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second</w:t>
            </w:r>
            <w:r w:rsidRPr="005C63F4">
              <w:rPr>
                <w:rStyle w:val="210pt"/>
                <w:rFonts w:ascii="Times New Roman" w:hAnsi="Times New Roman" w:cs="Times New Roman"/>
                <w:color w:val="auto"/>
                <w:sz w:val="22"/>
                <w:szCs w:val="22"/>
                <w:lang w:eastAsia="en-US"/>
              </w:rPr>
              <w:t>(</w:t>
            </w:r>
            <w:r w:rsidRPr="005C63F4">
              <w:rPr>
                <w:rStyle w:val="29pt1"/>
                <w:rFonts w:ascii="Times New Roman" w:hAnsi="Times New Roman" w:cs="Times New Roman"/>
                <w:color w:val="auto"/>
                <w:sz w:val="22"/>
                <w:szCs w:val="22"/>
              </w:rPr>
              <w:t>ly</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finally</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at</w:t>
            </w:r>
            <w:r w:rsidRPr="005C63F4">
              <w:rPr>
                <w:rStyle w:val="29pt1"/>
                <w:rFonts w:ascii="Times New Roman" w:hAnsi="Times New Roman" w:cs="Times New Roman"/>
                <w:color w:val="auto"/>
                <w:sz w:val="22"/>
                <w:szCs w:val="22"/>
                <w:lang w:val="ru-RU"/>
              </w:rPr>
              <w:t xml:space="preserve"> </w:t>
            </w:r>
            <w:r w:rsidRPr="005C63F4">
              <w:rPr>
                <w:rStyle w:val="29pt1"/>
                <w:rFonts w:ascii="Times New Roman" w:hAnsi="Times New Roman" w:cs="Times New Roman"/>
                <w:color w:val="auto"/>
                <w:sz w:val="22"/>
                <w:szCs w:val="22"/>
              </w:rPr>
              <w:t>last</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on</w:t>
            </w:r>
            <w:r w:rsidRPr="005C63F4">
              <w:rPr>
                <w:rStyle w:val="29pt1"/>
                <w:rFonts w:ascii="Times New Roman" w:hAnsi="Times New Roman" w:cs="Times New Roman"/>
                <w:color w:val="auto"/>
                <w:sz w:val="22"/>
                <w:szCs w:val="22"/>
                <w:lang w:val="ru-RU"/>
              </w:rPr>
              <w:t xml:space="preserve"> </w:t>
            </w:r>
            <w:r w:rsidRPr="005C63F4">
              <w:rPr>
                <w:rStyle w:val="29pt1"/>
                <w:rFonts w:ascii="Times New Roman" w:hAnsi="Times New Roman" w:cs="Times New Roman"/>
                <w:color w:val="auto"/>
                <w:sz w:val="22"/>
                <w:szCs w:val="22"/>
              </w:rPr>
              <w:t>the</w:t>
            </w:r>
            <w:r w:rsidRPr="005C63F4">
              <w:rPr>
                <w:rStyle w:val="29pt1"/>
                <w:rFonts w:ascii="Times New Roman" w:hAnsi="Times New Roman" w:cs="Times New Roman"/>
                <w:color w:val="auto"/>
                <w:sz w:val="22"/>
                <w:szCs w:val="22"/>
                <w:lang w:val="ru-RU"/>
              </w:rPr>
              <w:t xml:space="preserve"> </w:t>
            </w:r>
            <w:r w:rsidRPr="005C63F4">
              <w:rPr>
                <w:rStyle w:val="29pt1"/>
                <w:rFonts w:ascii="Times New Roman" w:hAnsi="Times New Roman" w:cs="Times New Roman"/>
                <w:color w:val="auto"/>
                <w:sz w:val="22"/>
                <w:szCs w:val="22"/>
              </w:rPr>
              <w:t>one</w:t>
            </w:r>
            <w:r w:rsidRPr="005C63F4">
              <w:rPr>
                <w:rStyle w:val="29pt1"/>
                <w:rFonts w:ascii="Times New Roman" w:hAnsi="Times New Roman" w:cs="Times New Roman"/>
                <w:color w:val="auto"/>
                <w:sz w:val="22"/>
                <w:szCs w:val="22"/>
                <w:lang w:val="ru-RU"/>
              </w:rPr>
              <w:t xml:space="preserve"> </w:t>
            </w:r>
            <w:r w:rsidRPr="005C63F4">
              <w:rPr>
                <w:rStyle w:val="29pt1"/>
                <w:rFonts w:ascii="Times New Roman" w:hAnsi="Times New Roman" w:cs="Times New Roman"/>
                <w:color w:val="auto"/>
                <w:sz w:val="22"/>
                <w:szCs w:val="22"/>
              </w:rPr>
              <w:t>hand</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on</w:t>
            </w:r>
            <w:r w:rsidRPr="005C63F4">
              <w:rPr>
                <w:rStyle w:val="29pt1"/>
                <w:rFonts w:ascii="Times New Roman" w:hAnsi="Times New Roman" w:cs="Times New Roman"/>
                <w:color w:val="auto"/>
                <w:sz w:val="22"/>
                <w:szCs w:val="22"/>
                <w:lang w:val="ru-RU"/>
              </w:rPr>
              <w:t xml:space="preserve"> </w:t>
            </w:r>
            <w:r w:rsidRPr="005C63F4">
              <w:rPr>
                <w:rStyle w:val="29pt1"/>
                <w:rFonts w:ascii="Times New Roman" w:hAnsi="Times New Roman" w:cs="Times New Roman"/>
                <w:color w:val="auto"/>
                <w:sz w:val="22"/>
                <w:szCs w:val="22"/>
              </w:rPr>
              <w:t>the</w:t>
            </w:r>
            <w:r w:rsidRPr="005C63F4">
              <w:rPr>
                <w:rStyle w:val="29pt1"/>
                <w:rFonts w:ascii="Times New Roman" w:hAnsi="Times New Roman" w:cs="Times New Roman"/>
                <w:color w:val="auto"/>
                <w:sz w:val="22"/>
                <w:szCs w:val="22"/>
                <w:lang w:val="ru-RU"/>
              </w:rPr>
              <w:t xml:space="preserve"> </w:t>
            </w:r>
            <w:r w:rsidRPr="005C63F4">
              <w:rPr>
                <w:rStyle w:val="29pt1"/>
                <w:rFonts w:ascii="Times New Roman" w:hAnsi="Times New Roman" w:cs="Times New Roman"/>
                <w:color w:val="auto"/>
                <w:sz w:val="22"/>
                <w:szCs w:val="22"/>
              </w:rPr>
              <w:t>other</w:t>
            </w:r>
            <w:r w:rsidRPr="005C63F4">
              <w:rPr>
                <w:rStyle w:val="29pt1"/>
                <w:rFonts w:ascii="Times New Roman" w:hAnsi="Times New Roman" w:cs="Times New Roman"/>
                <w:color w:val="auto"/>
                <w:sz w:val="22"/>
                <w:szCs w:val="22"/>
                <w:lang w:val="ru-RU"/>
              </w:rPr>
              <w:t xml:space="preserve"> </w:t>
            </w:r>
            <w:r w:rsidRPr="005C63F4">
              <w:rPr>
                <w:rStyle w:val="29pt1"/>
                <w:rFonts w:ascii="Times New Roman" w:hAnsi="Times New Roman" w:cs="Times New Roman"/>
                <w:color w:val="auto"/>
                <w:sz w:val="22"/>
                <w:szCs w:val="22"/>
              </w:rPr>
              <w:t>hand</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however</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so</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therefore</w:t>
            </w:r>
            <w:r w:rsidRPr="005C63F4">
              <w:rPr>
                <w:rStyle w:val="24pt"/>
                <w:rFonts w:ascii="Times New Roman" w:hAnsi="Times New Roman" w:cs="Times New Roman"/>
                <w:color w:val="auto"/>
                <w:sz w:val="22"/>
                <w:szCs w:val="22"/>
                <w:lang w:val="ru-RU"/>
              </w:rPr>
              <w:t xml:space="preserve"> </w:t>
            </w:r>
            <w:r w:rsidRPr="005C63F4">
              <w:rPr>
                <w:rStyle w:val="29pt"/>
                <w:rFonts w:ascii="Times New Roman" w:hAnsi="Times New Roman" w:cs="Times New Roman"/>
                <w:color w:val="auto"/>
                <w:sz w:val="22"/>
                <w:szCs w:val="22"/>
              </w:rPr>
              <w:t>и др.).</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Выбирать наиболее подходящий или корректный для конкрет</w:t>
            </w:r>
            <w:r w:rsidRPr="005C63F4">
              <w:rPr>
                <w:rStyle w:val="29pt"/>
                <w:rFonts w:ascii="Times New Roman" w:hAnsi="Times New Roman" w:cs="Times New Roman"/>
                <w:color w:val="auto"/>
                <w:sz w:val="22"/>
                <w:szCs w:val="22"/>
              </w:rPr>
              <w:softHyphen/>
              <w:t xml:space="preserve">ной ситуации синоним или антоним (например, </w:t>
            </w:r>
            <w:r w:rsidRPr="005C63F4">
              <w:rPr>
                <w:rStyle w:val="29pt1"/>
                <w:rFonts w:ascii="Times New Roman" w:hAnsi="Times New Roman" w:cs="Times New Roman"/>
                <w:color w:val="auto"/>
                <w:sz w:val="22"/>
                <w:szCs w:val="22"/>
              </w:rPr>
              <w:t>plump</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big</w:t>
            </w:r>
            <w:r w:rsidRPr="005C63F4">
              <w:rPr>
                <w:rStyle w:val="210pt"/>
                <w:rFonts w:ascii="Times New Roman" w:hAnsi="Times New Roman" w:cs="Times New Roman"/>
                <w:color w:val="auto"/>
                <w:sz w:val="22"/>
                <w:szCs w:val="22"/>
                <w:lang w:eastAsia="en-US"/>
              </w:rPr>
              <w:t>,</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 xml:space="preserve">но не </w:t>
            </w:r>
            <w:r w:rsidRPr="005C63F4">
              <w:rPr>
                <w:rStyle w:val="29pt1"/>
                <w:rFonts w:ascii="Times New Roman" w:hAnsi="Times New Roman" w:cs="Times New Roman"/>
                <w:color w:val="auto"/>
                <w:sz w:val="22"/>
                <w:szCs w:val="22"/>
              </w:rPr>
              <w:t>fat</w:t>
            </w:r>
            <w:r w:rsidRPr="005C63F4">
              <w:rPr>
                <w:rStyle w:val="24pt"/>
                <w:rFonts w:ascii="Times New Roman" w:hAnsi="Times New Roman" w:cs="Times New Roman"/>
                <w:color w:val="auto"/>
                <w:sz w:val="22"/>
                <w:szCs w:val="22"/>
                <w:lang w:val="ru-RU"/>
              </w:rPr>
              <w:t xml:space="preserve"> </w:t>
            </w:r>
            <w:r w:rsidRPr="005C63F4">
              <w:rPr>
                <w:rStyle w:val="29pt"/>
                <w:rFonts w:ascii="Times New Roman" w:hAnsi="Times New Roman" w:cs="Times New Roman"/>
                <w:color w:val="auto"/>
                <w:sz w:val="22"/>
                <w:szCs w:val="22"/>
              </w:rPr>
              <w:t xml:space="preserve">при описании чужой внешности; </w:t>
            </w:r>
            <w:r w:rsidRPr="005C63F4">
              <w:rPr>
                <w:rStyle w:val="29pt1"/>
                <w:rFonts w:ascii="Times New Roman" w:hAnsi="Times New Roman" w:cs="Times New Roman"/>
                <w:color w:val="auto"/>
                <w:sz w:val="22"/>
                <w:szCs w:val="22"/>
              </w:rPr>
              <w:t>broad</w:t>
            </w:r>
            <w:r w:rsidRPr="005C63F4">
              <w:rPr>
                <w:rStyle w:val="29pt1"/>
                <w:rFonts w:ascii="Times New Roman" w:hAnsi="Times New Roman" w:cs="Times New Roman"/>
                <w:color w:val="auto"/>
                <w:sz w:val="22"/>
                <w:szCs w:val="22"/>
                <w:lang w:val="ru-RU"/>
              </w:rPr>
              <w:t>/</w:t>
            </w:r>
            <w:r w:rsidRPr="005C63F4">
              <w:rPr>
                <w:rStyle w:val="29pt1"/>
                <w:rFonts w:ascii="Times New Roman" w:hAnsi="Times New Roman" w:cs="Times New Roman"/>
                <w:color w:val="auto"/>
                <w:sz w:val="22"/>
                <w:szCs w:val="22"/>
              </w:rPr>
              <w:t>wide</w:t>
            </w:r>
            <w:r w:rsidRPr="005C63F4">
              <w:rPr>
                <w:rStyle w:val="29pt1"/>
                <w:rFonts w:ascii="Times New Roman" w:hAnsi="Times New Roman" w:cs="Times New Roman"/>
                <w:color w:val="auto"/>
                <w:sz w:val="22"/>
                <w:szCs w:val="22"/>
                <w:lang w:val="ru-RU"/>
              </w:rPr>
              <w:t xml:space="preserve"> </w:t>
            </w:r>
            <w:r w:rsidRPr="005C63F4">
              <w:rPr>
                <w:rStyle w:val="29pt1"/>
                <w:rFonts w:ascii="Times New Roman" w:hAnsi="Times New Roman" w:cs="Times New Roman"/>
                <w:color w:val="auto"/>
                <w:sz w:val="22"/>
                <w:szCs w:val="22"/>
              </w:rPr>
              <w:t>avenue</w:t>
            </w:r>
            <w:r w:rsidRPr="005C63F4">
              <w:rPr>
                <w:rStyle w:val="210pt"/>
                <w:rFonts w:ascii="Times New Roman" w:hAnsi="Times New Roman" w:cs="Times New Roman"/>
                <w:color w:val="auto"/>
                <w:sz w:val="22"/>
                <w:szCs w:val="22"/>
                <w:lang w:eastAsia="en-US"/>
              </w:rPr>
              <w:t>,</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 xml:space="preserve">но </w:t>
            </w:r>
            <w:r w:rsidRPr="005C63F4">
              <w:rPr>
                <w:rStyle w:val="29pt1"/>
                <w:rFonts w:ascii="Times New Roman" w:hAnsi="Times New Roman" w:cs="Times New Roman"/>
                <w:color w:val="auto"/>
                <w:sz w:val="22"/>
                <w:szCs w:val="22"/>
              </w:rPr>
              <w:t>broad</w:t>
            </w:r>
            <w:r w:rsidRPr="005C63F4">
              <w:rPr>
                <w:rStyle w:val="29pt1"/>
                <w:rFonts w:ascii="Times New Roman" w:hAnsi="Times New Roman" w:cs="Times New Roman"/>
                <w:color w:val="auto"/>
                <w:sz w:val="22"/>
                <w:szCs w:val="22"/>
                <w:lang w:val="ru-RU"/>
              </w:rPr>
              <w:t xml:space="preserve"> </w:t>
            </w:r>
            <w:r w:rsidRPr="005C63F4">
              <w:rPr>
                <w:rStyle w:val="29pt1"/>
                <w:rFonts w:ascii="Times New Roman" w:hAnsi="Times New Roman" w:cs="Times New Roman"/>
                <w:color w:val="auto"/>
                <w:sz w:val="22"/>
                <w:szCs w:val="22"/>
              </w:rPr>
              <w:t>shoulders</w:t>
            </w:r>
            <w:r w:rsidRPr="005C63F4">
              <w:rPr>
                <w:rStyle w:val="29pt"/>
                <w:rFonts w:ascii="Times New Roman" w:hAnsi="Times New Roman" w:cs="Times New Roman"/>
                <w:color w:val="auto"/>
                <w:sz w:val="22"/>
                <w:szCs w:val="22"/>
              </w:rPr>
              <w:t xml:space="preserve">; </w:t>
            </w:r>
            <w:r w:rsidRPr="005C63F4">
              <w:rPr>
                <w:rStyle w:val="29pt1"/>
                <w:rFonts w:ascii="Times New Roman" w:hAnsi="Times New Roman" w:cs="Times New Roman"/>
                <w:color w:val="auto"/>
                <w:sz w:val="22"/>
                <w:szCs w:val="22"/>
              </w:rPr>
              <w:t>healthy</w:t>
            </w:r>
            <w:r w:rsidRPr="005C63F4">
              <w:rPr>
                <w:rStyle w:val="24pt"/>
                <w:rFonts w:ascii="Times New Roman" w:hAnsi="Times New Roman" w:cs="Times New Roman"/>
                <w:color w:val="auto"/>
                <w:sz w:val="22"/>
                <w:szCs w:val="22"/>
                <w:lang w:val="ru-RU"/>
              </w:rPr>
              <w:t xml:space="preserve"> — </w:t>
            </w:r>
            <w:r w:rsidRPr="005C63F4">
              <w:rPr>
                <w:rStyle w:val="29pt1"/>
                <w:rFonts w:ascii="Times New Roman" w:hAnsi="Times New Roman" w:cs="Times New Roman"/>
                <w:color w:val="auto"/>
                <w:sz w:val="22"/>
                <w:szCs w:val="22"/>
              </w:rPr>
              <w:t>ill</w:t>
            </w:r>
            <w:r w:rsidRPr="005C63F4">
              <w:rPr>
                <w:rStyle w:val="24pt"/>
                <w:rFonts w:ascii="Times New Roman" w:hAnsi="Times New Roman" w:cs="Times New Roman"/>
                <w:color w:val="auto"/>
                <w:sz w:val="22"/>
                <w:szCs w:val="22"/>
                <w:lang w:val="ru-RU"/>
              </w:rPr>
              <w:t xml:space="preserve"> </w:t>
            </w:r>
            <w:r w:rsidRPr="005C63F4">
              <w:rPr>
                <w:rStyle w:val="29pt"/>
                <w:rFonts w:ascii="Times New Roman" w:hAnsi="Times New Roman" w:cs="Times New Roman"/>
                <w:color w:val="auto"/>
                <w:sz w:val="22"/>
                <w:szCs w:val="22"/>
                <w:lang w:eastAsia="en-US"/>
              </w:rPr>
              <w:t>(</w:t>
            </w:r>
            <w:r w:rsidRPr="005C63F4">
              <w:rPr>
                <w:rStyle w:val="29pt"/>
                <w:rFonts w:ascii="Times New Roman" w:hAnsi="Times New Roman" w:cs="Times New Roman"/>
                <w:color w:val="auto"/>
                <w:sz w:val="22"/>
                <w:szCs w:val="22"/>
                <w:lang w:val="en-US" w:eastAsia="en-US"/>
              </w:rPr>
              <w:t>BrE</w:t>
            </w:r>
            <w:r w:rsidRPr="005C63F4">
              <w:rPr>
                <w:rStyle w:val="29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sick</w:t>
            </w:r>
            <w:r w:rsidRPr="005C63F4">
              <w:rPr>
                <w:rStyle w:val="24pt"/>
                <w:rFonts w:ascii="Times New Roman" w:hAnsi="Times New Roman" w:cs="Times New Roman"/>
                <w:color w:val="auto"/>
                <w:sz w:val="22"/>
                <w:szCs w:val="22"/>
                <w:lang w:val="ru-RU"/>
              </w:rPr>
              <w:t xml:space="preserve"> </w:t>
            </w:r>
            <w:r w:rsidRPr="005C63F4">
              <w:rPr>
                <w:rStyle w:val="29pt"/>
                <w:rFonts w:ascii="Times New Roman" w:hAnsi="Times New Roman" w:cs="Times New Roman"/>
                <w:color w:val="auto"/>
                <w:sz w:val="22"/>
                <w:szCs w:val="22"/>
                <w:lang w:eastAsia="en-US"/>
              </w:rPr>
              <w:t>(</w:t>
            </w:r>
            <w:r w:rsidRPr="005C63F4">
              <w:rPr>
                <w:rStyle w:val="29pt"/>
                <w:rFonts w:ascii="Times New Roman" w:hAnsi="Times New Roman" w:cs="Times New Roman"/>
                <w:color w:val="auto"/>
                <w:sz w:val="22"/>
                <w:szCs w:val="22"/>
                <w:lang w:val="en-US" w:eastAsia="en-US"/>
              </w:rPr>
              <w:t>AmE</w:t>
            </w:r>
            <w:r w:rsidRPr="005C63F4">
              <w:rPr>
                <w:rStyle w:val="29pt"/>
                <w:rFonts w:ascii="Times New Roman" w:hAnsi="Times New Roman" w:cs="Times New Roman"/>
                <w:color w:val="auto"/>
                <w:sz w:val="22"/>
                <w:szCs w:val="22"/>
                <w:lang w:eastAsia="en-US"/>
              </w:rPr>
              <w:t>)).</w:t>
            </w:r>
          </w:p>
          <w:p w:rsidR="00263894" w:rsidRPr="005C63F4" w:rsidRDefault="00263894" w:rsidP="00263894">
            <w:pPr>
              <w:spacing w:after="0" w:line="240" w:lineRule="auto"/>
              <w:rPr>
                <w:rStyle w:val="29pt"/>
                <w:rFonts w:ascii="Times New Roman" w:hAnsi="Times New Roman" w:cs="Times New Roman"/>
                <w:color w:val="auto"/>
                <w:sz w:val="22"/>
                <w:szCs w:val="22"/>
              </w:rPr>
            </w:pPr>
            <w:r w:rsidRPr="005C63F4">
              <w:rPr>
                <w:rStyle w:val="29pt"/>
                <w:rFonts w:ascii="Times New Roman" w:hAnsi="Times New Roman" w:cs="Times New Roman"/>
                <w:color w:val="auto"/>
                <w:sz w:val="22"/>
                <w:szCs w:val="22"/>
              </w:rPr>
              <w:t>Распознавать на письме и в речевом потоке изученные</w:t>
            </w:r>
          </w:p>
          <w:p w:rsidR="00263894" w:rsidRPr="005C63F4" w:rsidRDefault="00263894" w:rsidP="00263894">
            <w:pPr>
              <w:spacing w:after="0" w:line="240" w:lineRule="auto"/>
              <w:rPr>
                <w:rStyle w:val="29pt"/>
                <w:rFonts w:ascii="Times New Roman" w:hAnsi="Times New Roman" w:cs="Times New Roman"/>
                <w:color w:val="auto"/>
                <w:sz w:val="22"/>
                <w:szCs w:val="22"/>
              </w:rPr>
            </w:pPr>
            <w:r w:rsidRPr="005C63F4">
              <w:rPr>
                <w:rStyle w:val="29pt"/>
                <w:rFonts w:ascii="Times New Roman" w:hAnsi="Times New Roman" w:cs="Times New Roman"/>
                <w:color w:val="auto"/>
                <w:sz w:val="22"/>
                <w:szCs w:val="22"/>
              </w:rPr>
              <w:t>лексические и фразеологические единицы, включая наиболее</w:t>
            </w:r>
          </w:p>
          <w:p w:rsidR="00263894" w:rsidRPr="005C63F4" w:rsidRDefault="00263894" w:rsidP="00263894">
            <w:pPr>
              <w:spacing w:after="0" w:line="240" w:lineRule="auto"/>
              <w:rPr>
                <w:rStyle w:val="29pt"/>
                <w:rFonts w:ascii="Times New Roman" w:hAnsi="Times New Roman" w:cs="Times New Roman"/>
                <w:color w:val="auto"/>
                <w:sz w:val="22"/>
                <w:szCs w:val="22"/>
              </w:rPr>
            </w:pPr>
            <w:r w:rsidRPr="005C63F4">
              <w:rPr>
                <w:rStyle w:val="29pt"/>
                <w:rFonts w:ascii="Times New Roman" w:hAnsi="Times New Roman" w:cs="Times New Roman"/>
                <w:color w:val="auto"/>
                <w:sz w:val="22"/>
                <w:szCs w:val="22"/>
              </w:rPr>
              <w:t>употребляемые фразовые глаголы</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Определять значения и грамматическую функцию слов, опира</w:t>
            </w:r>
            <w:r w:rsidRPr="005C63F4">
              <w:rPr>
                <w:rStyle w:val="29pt"/>
                <w:rFonts w:ascii="Times New Roman" w:hAnsi="Times New Roman" w:cs="Times New Roman"/>
                <w:color w:val="auto"/>
                <w:sz w:val="22"/>
                <w:szCs w:val="22"/>
              </w:rPr>
              <w:softHyphen/>
              <w:t>ясь на правила словообразования в английском языке (аффикса</w:t>
            </w:r>
            <w:r w:rsidRPr="005C63F4">
              <w:rPr>
                <w:rStyle w:val="29pt"/>
                <w:rFonts w:ascii="Times New Roman" w:hAnsi="Times New Roman" w:cs="Times New Roman"/>
                <w:color w:val="auto"/>
                <w:sz w:val="22"/>
                <w:szCs w:val="22"/>
              </w:rPr>
              <w:softHyphen/>
              <w:t>ция, конверсия, заимствование).</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Различать сходные по написанию и звучанию слова.</w:t>
            </w:r>
          </w:p>
          <w:p w:rsidR="00CA2E5D" w:rsidRPr="005C63F4" w:rsidRDefault="00CA2E5D" w:rsidP="00263894">
            <w:pPr>
              <w:spacing w:before="120" w:after="0" w:line="240" w:lineRule="auto"/>
              <w:rPr>
                <w:rFonts w:ascii="Times New Roman" w:hAnsi="Times New Roman"/>
              </w:rPr>
            </w:pPr>
            <w:r w:rsidRPr="005C63F4">
              <w:rPr>
                <w:rStyle w:val="29pt"/>
                <w:rFonts w:ascii="Times New Roman" w:hAnsi="Times New Roman" w:cs="Times New Roman"/>
                <w:color w:val="auto"/>
                <w:sz w:val="22"/>
                <w:szCs w:val="22"/>
              </w:rPr>
              <w:t>Пользоваться контекстом, прогнозированием и речевой догад</w:t>
            </w:r>
            <w:r w:rsidRPr="005C63F4">
              <w:rPr>
                <w:rStyle w:val="29pt"/>
                <w:rFonts w:ascii="Times New Roman" w:hAnsi="Times New Roman" w:cs="Times New Roman"/>
                <w:color w:val="auto"/>
                <w:sz w:val="22"/>
                <w:szCs w:val="22"/>
              </w:rPr>
              <w:softHyphen/>
              <w:t>кой при восприятии письменных и устных текстов.</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Определять происхождение слов с помощью словаря </w:t>
            </w:r>
            <w:r w:rsidRPr="005C63F4">
              <w:rPr>
                <w:rStyle w:val="210pt"/>
                <w:rFonts w:ascii="Times New Roman" w:hAnsi="Times New Roman" w:cs="Times New Roman"/>
                <w:color w:val="auto"/>
                <w:sz w:val="22"/>
                <w:szCs w:val="22"/>
                <w:lang w:eastAsia="en-US"/>
              </w:rPr>
              <w:t>(</w:t>
            </w:r>
            <w:r w:rsidRPr="005C63F4">
              <w:rPr>
                <w:rStyle w:val="29pt1"/>
                <w:rFonts w:ascii="Times New Roman" w:hAnsi="Times New Roman" w:cs="Times New Roman"/>
                <w:color w:val="auto"/>
                <w:sz w:val="22"/>
                <w:szCs w:val="22"/>
              </w:rPr>
              <w:t>Olympiad</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gym</w:t>
            </w:r>
            <w:r w:rsidRPr="005C63F4">
              <w:rPr>
                <w:rStyle w:val="29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piano</w:t>
            </w:r>
            <w:r w:rsidRPr="005C63F4">
              <w:rPr>
                <w:rStyle w:val="29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laptop</w:t>
            </w:r>
            <w:r w:rsidRPr="005C63F4">
              <w:rPr>
                <w:rStyle w:val="29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computer</w:t>
            </w:r>
            <w:r w:rsidRPr="005C63F4">
              <w:rPr>
                <w:rStyle w:val="24pt"/>
                <w:rFonts w:ascii="Times New Roman" w:hAnsi="Times New Roman" w:cs="Times New Roman"/>
                <w:color w:val="auto"/>
                <w:sz w:val="22"/>
                <w:szCs w:val="22"/>
                <w:lang w:val="ru-RU"/>
              </w:rPr>
              <w:t xml:space="preserve"> </w:t>
            </w:r>
            <w:r w:rsidRPr="005C63F4">
              <w:rPr>
                <w:rStyle w:val="29pt"/>
                <w:rFonts w:ascii="Times New Roman" w:hAnsi="Times New Roman" w:cs="Times New Roman"/>
                <w:color w:val="auto"/>
                <w:sz w:val="22"/>
                <w:szCs w:val="22"/>
              </w:rPr>
              <w:t>и др.).</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Уметь расшифровывать некоторые аббревиатуры </w:t>
            </w:r>
            <w:r w:rsidRPr="005C63F4">
              <w:rPr>
                <w:rStyle w:val="210pt"/>
                <w:rFonts w:ascii="Times New Roman" w:hAnsi="Times New Roman" w:cs="Times New Roman"/>
                <w:color w:val="auto"/>
                <w:sz w:val="22"/>
                <w:szCs w:val="22"/>
                <w:lang w:eastAsia="en-US"/>
              </w:rPr>
              <w:t>(</w:t>
            </w:r>
            <w:r w:rsidRPr="005C63F4">
              <w:rPr>
                <w:rStyle w:val="29pt1"/>
                <w:rFonts w:ascii="Times New Roman" w:hAnsi="Times New Roman" w:cs="Times New Roman"/>
                <w:color w:val="auto"/>
                <w:sz w:val="22"/>
                <w:szCs w:val="22"/>
              </w:rPr>
              <w:t>G</w:t>
            </w:r>
            <w:r w:rsidRPr="005C63F4">
              <w:rPr>
                <w:rStyle w:val="29pt1"/>
                <w:rFonts w:ascii="Times New Roman" w:hAnsi="Times New Roman" w:cs="Times New Roman"/>
                <w:color w:val="auto"/>
                <w:sz w:val="22"/>
                <w:szCs w:val="22"/>
                <w:lang w:val="ru-RU"/>
              </w:rPr>
              <w:t>8</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UN</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EU</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WTO</w:t>
            </w:r>
            <w:r w:rsidRPr="005C63F4">
              <w:rPr>
                <w:rStyle w:val="210pt"/>
                <w:rFonts w:ascii="Times New Roman" w:hAnsi="Times New Roman" w:cs="Times New Roman"/>
                <w:color w:val="auto"/>
                <w:sz w:val="22"/>
                <w:szCs w:val="22"/>
                <w:lang w:eastAsia="en-US"/>
              </w:rPr>
              <w:t xml:space="preserve">, </w:t>
            </w:r>
            <w:r w:rsidRPr="005C63F4">
              <w:rPr>
                <w:rStyle w:val="29pt1"/>
                <w:rFonts w:ascii="Times New Roman" w:hAnsi="Times New Roman" w:cs="Times New Roman"/>
                <w:color w:val="auto"/>
                <w:sz w:val="22"/>
                <w:szCs w:val="22"/>
              </w:rPr>
              <w:t>NATO</w:t>
            </w:r>
            <w:r w:rsidRPr="005C63F4">
              <w:rPr>
                <w:rStyle w:val="24pt"/>
                <w:rFonts w:ascii="Times New Roman" w:hAnsi="Times New Roman" w:cs="Times New Roman"/>
                <w:color w:val="auto"/>
                <w:sz w:val="22"/>
                <w:szCs w:val="22"/>
                <w:lang w:val="ru-RU"/>
              </w:rPr>
              <w:t xml:space="preserve"> </w:t>
            </w:r>
            <w:r w:rsidRPr="005C63F4">
              <w:rPr>
                <w:rStyle w:val="29pt"/>
                <w:rFonts w:ascii="Times New Roman" w:hAnsi="Times New Roman" w:cs="Times New Roman"/>
                <w:color w:val="auto"/>
                <w:sz w:val="22"/>
                <w:szCs w:val="22"/>
              </w:rPr>
              <w:t>и др.)</w:t>
            </w:r>
          </w:p>
        </w:tc>
      </w:tr>
    </w:tbl>
    <w:p w:rsidR="00CA2E5D" w:rsidRPr="005C63F4" w:rsidRDefault="00CA2E5D" w:rsidP="00263894">
      <w:pPr>
        <w:spacing w:after="0" w:line="240" w:lineRule="auto"/>
        <w:rPr>
          <w:rFonts w:ascii="Times New Roman" w:hAnsi="Times New Roman"/>
          <w:sz w:val="24"/>
          <w:szCs w:val="24"/>
        </w:rPr>
      </w:pPr>
    </w:p>
    <w:p w:rsidR="00CA2E5D" w:rsidRPr="005C63F4" w:rsidRDefault="00CA2E5D" w:rsidP="00263894">
      <w:pPr>
        <w:spacing w:after="0" w:line="240" w:lineRule="auto"/>
        <w:rPr>
          <w:rFonts w:ascii="Times New Roman" w:hAnsi="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6350"/>
      </w:tblGrid>
      <w:tr w:rsidR="005C63F4" w:rsidRPr="005C63F4" w:rsidTr="00CA2E5D">
        <w:trPr>
          <w:trHeight w:hRule="exact" w:val="552"/>
          <w:jc w:val="center"/>
        </w:trPr>
        <w:tc>
          <w:tcPr>
            <w:tcW w:w="2549" w:type="dxa"/>
            <w:tcBorders>
              <w:top w:val="single" w:sz="4" w:space="0" w:color="auto"/>
              <w:left w:val="single" w:sz="4" w:space="0" w:color="auto"/>
            </w:tcBorders>
            <w:shd w:val="clear" w:color="auto" w:fill="FFFFFF"/>
            <w:vAlign w:val="center"/>
          </w:tcPr>
          <w:p w:rsidR="00CA2E5D" w:rsidRPr="005C63F4" w:rsidRDefault="00CA2E5D" w:rsidP="0025264D">
            <w:pPr>
              <w:spacing w:line="240" w:lineRule="auto"/>
              <w:jc w:val="center"/>
              <w:rPr>
                <w:rFonts w:ascii="Times New Roman" w:hAnsi="Times New Roman"/>
              </w:rPr>
            </w:pPr>
            <w:r w:rsidRPr="005C63F4">
              <w:rPr>
                <w:rStyle w:val="29pt3"/>
                <w:rFonts w:ascii="Times New Roman" w:hAnsi="Times New Roman" w:cs="Times New Roman"/>
                <w:color w:val="auto"/>
                <w:sz w:val="22"/>
                <w:szCs w:val="22"/>
              </w:rPr>
              <w:lastRenderedPageBreak/>
              <w:t>Содержание обучения</w:t>
            </w:r>
          </w:p>
        </w:tc>
        <w:tc>
          <w:tcPr>
            <w:tcW w:w="6350" w:type="dxa"/>
            <w:tcBorders>
              <w:top w:val="single" w:sz="4" w:space="0" w:color="auto"/>
              <w:left w:val="single" w:sz="4" w:space="0" w:color="auto"/>
              <w:right w:val="single" w:sz="4" w:space="0" w:color="auto"/>
            </w:tcBorders>
            <w:shd w:val="clear" w:color="auto" w:fill="FFFFFF"/>
            <w:vAlign w:val="bottom"/>
          </w:tcPr>
          <w:p w:rsidR="00CA2E5D" w:rsidRPr="005C63F4" w:rsidRDefault="00CA2E5D" w:rsidP="0025264D">
            <w:pPr>
              <w:spacing w:line="240" w:lineRule="auto"/>
              <w:jc w:val="center"/>
              <w:rPr>
                <w:rFonts w:ascii="Times New Roman" w:hAnsi="Times New Roman"/>
              </w:rPr>
            </w:pPr>
            <w:r w:rsidRPr="005C63F4">
              <w:rPr>
                <w:rStyle w:val="29pt3"/>
                <w:rFonts w:ascii="Times New Roman" w:hAnsi="Times New Roman" w:cs="Times New Roman"/>
                <w:color w:val="auto"/>
                <w:sz w:val="22"/>
                <w:szCs w:val="22"/>
              </w:rPr>
              <w:t>Характеристика основных видов учебной деятельности студентов (на уровне учебных действий)</w:t>
            </w:r>
          </w:p>
        </w:tc>
      </w:tr>
      <w:tr w:rsidR="005C63F4" w:rsidRPr="005C63F4" w:rsidTr="00263894">
        <w:trPr>
          <w:trHeight w:hRule="exact" w:val="8946"/>
          <w:jc w:val="center"/>
        </w:trPr>
        <w:tc>
          <w:tcPr>
            <w:tcW w:w="2549" w:type="dxa"/>
            <w:tcBorders>
              <w:top w:val="single" w:sz="4" w:space="0" w:color="auto"/>
              <w:left w:val="single" w:sz="4" w:space="0" w:color="auto"/>
            </w:tcBorders>
            <w:shd w:val="clear" w:color="auto" w:fill="FFFFFF"/>
          </w:tcPr>
          <w:p w:rsidR="00CA2E5D" w:rsidRPr="005C63F4" w:rsidRDefault="00CA2E5D" w:rsidP="0025264D">
            <w:pPr>
              <w:spacing w:after="60" w:line="240" w:lineRule="auto"/>
              <w:rPr>
                <w:rFonts w:ascii="Times New Roman" w:hAnsi="Times New Roman"/>
              </w:rPr>
            </w:pPr>
            <w:r w:rsidRPr="005C63F4">
              <w:rPr>
                <w:rStyle w:val="29pt3"/>
                <w:rFonts w:ascii="Times New Roman" w:hAnsi="Times New Roman" w:cs="Times New Roman"/>
                <w:color w:val="auto"/>
                <w:sz w:val="22"/>
                <w:szCs w:val="22"/>
              </w:rPr>
              <w:t>Грамматические</w:t>
            </w:r>
          </w:p>
          <w:p w:rsidR="00CA2E5D" w:rsidRPr="005C63F4" w:rsidRDefault="00CA2E5D" w:rsidP="0025264D">
            <w:pPr>
              <w:spacing w:before="60" w:line="240" w:lineRule="auto"/>
              <w:rPr>
                <w:rFonts w:ascii="Times New Roman" w:hAnsi="Times New Roman"/>
              </w:rPr>
            </w:pPr>
            <w:r w:rsidRPr="005C63F4">
              <w:rPr>
                <w:rStyle w:val="29pt3"/>
                <w:rFonts w:ascii="Times New Roman" w:hAnsi="Times New Roman" w:cs="Times New Roman"/>
                <w:color w:val="auto"/>
                <w:sz w:val="22"/>
                <w:szCs w:val="22"/>
              </w:rPr>
              <w:t>навыки</w:t>
            </w:r>
          </w:p>
        </w:tc>
        <w:tc>
          <w:tcPr>
            <w:tcW w:w="6350" w:type="dxa"/>
            <w:tcBorders>
              <w:top w:val="single" w:sz="4" w:space="0" w:color="auto"/>
              <w:left w:val="single" w:sz="4" w:space="0" w:color="auto"/>
              <w:right w:val="single" w:sz="4" w:space="0" w:color="auto"/>
            </w:tcBorders>
            <w:shd w:val="clear" w:color="auto" w:fill="FFFFFF"/>
            <w:vAlign w:val="bottom"/>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Знать основные различия систем английского и русского языков:</w:t>
            </w:r>
          </w:p>
          <w:p w:rsidR="00CA2E5D" w:rsidRPr="005C63F4" w:rsidRDefault="00CA2E5D" w:rsidP="0007705E">
            <w:pPr>
              <w:widowControl w:val="0"/>
              <w:numPr>
                <w:ilvl w:val="0"/>
                <w:numId w:val="42"/>
              </w:numPr>
              <w:tabs>
                <w:tab w:val="left" w:pos="-127"/>
              </w:tabs>
              <w:spacing w:before="60" w:after="0" w:line="240" w:lineRule="auto"/>
              <w:ind w:hanging="300"/>
              <w:jc w:val="both"/>
              <w:rPr>
                <w:rFonts w:ascii="Times New Roman" w:hAnsi="Times New Roman"/>
              </w:rPr>
            </w:pPr>
            <w:r w:rsidRPr="005C63F4">
              <w:rPr>
                <w:rStyle w:val="29pt"/>
                <w:rFonts w:ascii="Times New Roman" w:hAnsi="Times New Roman" w:cs="Times New Roman"/>
                <w:color w:val="auto"/>
                <w:sz w:val="22"/>
                <w:szCs w:val="22"/>
              </w:rPr>
              <w:t>наличие грамматических явлений, не присущих русскому языку (артикль, герундий и др.);</w:t>
            </w:r>
          </w:p>
          <w:p w:rsidR="00CA2E5D" w:rsidRPr="005C63F4" w:rsidRDefault="00CA2E5D" w:rsidP="0007705E">
            <w:pPr>
              <w:widowControl w:val="0"/>
              <w:numPr>
                <w:ilvl w:val="0"/>
                <w:numId w:val="42"/>
              </w:numPr>
              <w:tabs>
                <w:tab w:val="left" w:pos="-127"/>
              </w:tabs>
              <w:spacing w:after="0" w:line="240" w:lineRule="auto"/>
              <w:ind w:hanging="300"/>
              <w:jc w:val="both"/>
              <w:rPr>
                <w:rFonts w:ascii="Times New Roman" w:hAnsi="Times New Roman"/>
              </w:rPr>
            </w:pPr>
            <w:r w:rsidRPr="005C63F4">
              <w:rPr>
                <w:rStyle w:val="29pt"/>
                <w:rFonts w:ascii="Times New Roman" w:hAnsi="Times New Roman" w:cs="Times New Roman"/>
                <w:color w:val="auto"/>
                <w:sz w:val="22"/>
                <w:szCs w:val="22"/>
              </w:rPr>
              <w:t>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5C63F4">
              <w:rPr>
                <w:rStyle w:val="29pt"/>
                <w:rFonts w:ascii="Times New Roman" w:hAnsi="Times New Roman" w:cs="Times New Roman"/>
                <w:color w:val="auto"/>
                <w:sz w:val="22"/>
                <w:szCs w:val="22"/>
              </w:rPr>
              <w:softHyphen/>
              <w:t>ний, порядок членов предложения и др.).</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Формулировать грамматические правила, в том числе с использо</w:t>
            </w:r>
            <w:r w:rsidRPr="005C63F4">
              <w:rPr>
                <w:rStyle w:val="29pt"/>
                <w:rFonts w:ascii="Times New Roman" w:hAnsi="Times New Roman" w:cs="Times New Roman"/>
                <w:color w:val="auto"/>
                <w:sz w:val="22"/>
                <w:szCs w:val="22"/>
              </w:rPr>
              <w:softHyphen/>
              <w:t>ванием графической опоры (образца, схемы, таблицы). Распознавать, образовывать и правильно употреблять в речи основ</w:t>
            </w:r>
            <w:r w:rsidRPr="005C63F4">
              <w:rPr>
                <w:rStyle w:val="29pt"/>
                <w:rFonts w:ascii="Times New Roman" w:hAnsi="Times New Roman" w:cs="Times New Roman"/>
                <w:color w:val="auto"/>
                <w:sz w:val="22"/>
                <w:szCs w:val="22"/>
              </w:rPr>
              <w:softHyphen/>
              <w:t>ные морфологические формы и синтаксические конструкции в зави</w:t>
            </w:r>
            <w:r w:rsidRPr="005C63F4">
              <w:rPr>
                <w:rStyle w:val="29pt"/>
                <w:rFonts w:ascii="Times New Roman" w:hAnsi="Times New Roman" w:cs="Times New Roman"/>
                <w:color w:val="auto"/>
                <w:sz w:val="22"/>
                <w:szCs w:val="22"/>
              </w:rPr>
              <w:softHyphen/>
              <w:t>симости от ситуации общения (например, сокращенные формы, ши</w:t>
            </w:r>
            <w:r w:rsidRPr="005C63F4">
              <w:rPr>
                <w:rStyle w:val="29pt"/>
                <w:rFonts w:ascii="Times New Roman" w:hAnsi="Times New Roman" w:cs="Times New Roman"/>
                <w:color w:val="auto"/>
                <w:sz w:val="22"/>
                <w:szCs w:val="22"/>
              </w:rPr>
              <w:softHyphen/>
              <w:t>роко употребительные в разговорной речи и имеющие ограниченное применение в официальной речи).</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Знать особенности грамматического оформления устных и пись</w:t>
            </w:r>
            <w:r w:rsidRPr="005C63F4">
              <w:rPr>
                <w:rStyle w:val="29pt"/>
                <w:rFonts w:ascii="Times New Roman" w:hAnsi="Times New Roman" w:cs="Times New Roman"/>
                <w:color w:val="auto"/>
                <w:sz w:val="22"/>
                <w:szCs w:val="22"/>
              </w:rPr>
              <w:softHyphen/>
              <w:t>менных текстов; уметь изменять грамматическое оформление вы</w:t>
            </w:r>
            <w:r w:rsidRPr="005C63F4">
              <w:rPr>
                <w:rStyle w:val="29pt"/>
                <w:rFonts w:ascii="Times New Roman" w:hAnsi="Times New Roman" w:cs="Times New Roman"/>
                <w:color w:val="auto"/>
                <w:sz w:val="22"/>
                <w:szCs w:val="22"/>
              </w:rPr>
              <w:softHyphen/>
              <w:t xml:space="preserve">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w:t>
            </w:r>
            <w:r w:rsidRPr="005C63F4">
              <w:rPr>
                <w:rStyle w:val="29pt"/>
                <w:rFonts w:ascii="Times New Roman" w:hAnsi="Times New Roman" w:cs="Times New Roman"/>
                <w:color w:val="auto"/>
                <w:sz w:val="22"/>
                <w:szCs w:val="22"/>
                <w:lang w:val="en-US" w:eastAsia="en-US"/>
              </w:rPr>
              <w:t>PastSimple</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причастие I и ге</w:t>
            </w:r>
            <w:r w:rsidRPr="005C63F4">
              <w:rPr>
                <w:rStyle w:val="29pt"/>
                <w:rFonts w:ascii="Times New Roman" w:hAnsi="Times New Roman" w:cs="Times New Roman"/>
                <w:color w:val="auto"/>
                <w:sz w:val="22"/>
                <w:szCs w:val="22"/>
              </w:rPr>
              <w:softHyphen/>
              <w:t xml:space="preserve">рундий, притяжательное местоимение и личное местоимение + </w:t>
            </w:r>
            <w:r w:rsidRPr="005C63F4">
              <w:rPr>
                <w:rStyle w:val="210pt"/>
                <w:rFonts w:ascii="Times New Roman" w:hAnsi="Times New Roman" w:cs="Times New Roman"/>
                <w:color w:val="auto"/>
                <w:sz w:val="22"/>
                <w:szCs w:val="22"/>
                <w:lang w:val="en-US" w:eastAsia="en-US"/>
              </w:rPr>
              <w:t>is</w:t>
            </w:r>
            <w:r w:rsidRPr="005C63F4">
              <w:rPr>
                <w:rStyle w:val="210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 xml:space="preserve">в сокращенной форме при восприятии на слух: </w:t>
            </w:r>
            <w:r w:rsidRPr="005C63F4">
              <w:rPr>
                <w:rStyle w:val="210pt"/>
                <w:rFonts w:ascii="Times New Roman" w:hAnsi="Times New Roman" w:cs="Times New Roman"/>
                <w:color w:val="auto"/>
                <w:sz w:val="22"/>
                <w:szCs w:val="22"/>
                <w:lang w:val="en-US" w:eastAsia="en-US"/>
              </w:rPr>
              <w:t>his</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 xml:space="preserve">— </w:t>
            </w:r>
            <w:r w:rsidRPr="005C63F4">
              <w:rPr>
                <w:rStyle w:val="210pt"/>
                <w:rFonts w:ascii="Times New Roman" w:hAnsi="Times New Roman" w:cs="Times New Roman"/>
                <w:color w:val="auto"/>
                <w:sz w:val="22"/>
                <w:szCs w:val="22"/>
                <w:lang w:val="en-US" w:eastAsia="en-US"/>
              </w:rPr>
              <w:t>he</w:t>
            </w:r>
            <w:r w:rsidRPr="005C63F4">
              <w:rPr>
                <w:rStyle w:val="210pt"/>
                <w:rFonts w:ascii="Times New Roman" w:hAnsi="Times New Roman" w:cs="Times New Roman"/>
                <w:color w:val="auto"/>
                <w:sz w:val="22"/>
                <w:szCs w:val="22"/>
                <w:lang w:eastAsia="en-US"/>
              </w:rPr>
              <w:t>’</w:t>
            </w:r>
            <w:r w:rsidRPr="005C63F4">
              <w:rPr>
                <w:rStyle w:val="210pt"/>
                <w:rFonts w:ascii="Times New Roman" w:hAnsi="Times New Roman" w:cs="Times New Roman"/>
                <w:color w:val="auto"/>
                <w:sz w:val="22"/>
                <w:szCs w:val="22"/>
                <w:lang w:val="en-US" w:eastAsia="en-US"/>
              </w:rPr>
              <w:t>s</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и др.).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5C63F4">
              <w:rPr>
                <w:rStyle w:val="29pt"/>
                <w:rFonts w:ascii="Times New Roman" w:hAnsi="Times New Roman" w:cs="Times New Roman"/>
                <w:color w:val="auto"/>
                <w:sz w:val="22"/>
                <w:szCs w:val="22"/>
              </w:rPr>
              <w:softHyphen/>
              <w:t>рование формы множественного числа существительного по окон</w:t>
            </w:r>
            <w:r w:rsidRPr="005C63F4">
              <w:rPr>
                <w:rStyle w:val="29pt"/>
                <w:rFonts w:ascii="Times New Roman" w:hAnsi="Times New Roman" w:cs="Times New Roman"/>
                <w:color w:val="auto"/>
                <w:sz w:val="22"/>
                <w:szCs w:val="22"/>
              </w:rPr>
              <w:softHyphen/>
              <w:t>чании его начальной формы).</w:t>
            </w:r>
          </w:p>
          <w:p w:rsidR="00263894" w:rsidRPr="005C63F4" w:rsidRDefault="00CA2E5D" w:rsidP="00263894">
            <w:pPr>
              <w:spacing w:after="0" w:line="240" w:lineRule="auto"/>
              <w:rPr>
                <w:rStyle w:val="29pt"/>
                <w:rFonts w:ascii="Times New Roman" w:hAnsi="Times New Roman" w:cs="Times New Roman"/>
                <w:color w:val="auto"/>
                <w:sz w:val="22"/>
                <w:szCs w:val="22"/>
              </w:rPr>
            </w:pPr>
            <w:r w:rsidRPr="005C63F4">
              <w:rPr>
                <w:rStyle w:val="29pt"/>
                <w:rFonts w:ascii="Times New Roman" w:hAnsi="Times New Roman" w:cs="Times New Roman"/>
                <w:color w:val="auto"/>
                <w:sz w:val="22"/>
                <w:szCs w:val="22"/>
              </w:rPr>
              <w:t>Определять структуру простого и сложного предложения, уста</w:t>
            </w:r>
            <w:r w:rsidRPr="005C63F4">
              <w:rPr>
                <w:rStyle w:val="29pt"/>
                <w:rFonts w:ascii="Times New Roman" w:hAnsi="Times New Roman" w:cs="Times New Roman"/>
                <w:color w:val="auto"/>
                <w:sz w:val="22"/>
                <w:szCs w:val="22"/>
              </w:rPr>
              <w:softHyphen/>
              <w:t>навливать логические, временные, причинно-следственные, со</w:t>
            </w:r>
            <w:r w:rsidRPr="005C63F4">
              <w:rPr>
                <w:rStyle w:val="29pt"/>
                <w:rFonts w:ascii="Times New Roman" w:hAnsi="Times New Roman" w:cs="Times New Roman"/>
                <w:color w:val="auto"/>
                <w:sz w:val="22"/>
                <w:szCs w:val="22"/>
              </w:rPr>
              <w:softHyphen/>
              <w:t xml:space="preserve">чинительные, подчинительные и другие связи и отношения </w:t>
            </w:r>
            <w:r w:rsidR="00263894" w:rsidRPr="005C63F4">
              <w:rPr>
                <w:rStyle w:val="29pt"/>
                <w:rFonts w:ascii="Times New Roman" w:hAnsi="Times New Roman" w:cs="Times New Roman"/>
                <w:color w:val="auto"/>
                <w:sz w:val="22"/>
                <w:szCs w:val="22"/>
              </w:rPr>
              <w:t>между</w:t>
            </w:r>
          </w:p>
          <w:p w:rsidR="00263894" w:rsidRPr="005C63F4" w:rsidRDefault="00263894" w:rsidP="00263894">
            <w:pPr>
              <w:spacing w:after="0" w:line="240" w:lineRule="auto"/>
              <w:rPr>
                <w:rStyle w:val="29pt"/>
                <w:rFonts w:ascii="Times New Roman" w:hAnsi="Times New Roman" w:cs="Times New Roman"/>
                <w:color w:val="auto"/>
                <w:sz w:val="22"/>
                <w:szCs w:val="22"/>
              </w:rPr>
            </w:pPr>
            <w:r w:rsidRPr="005C63F4">
              <w:rPr>
                <w:rStyle w:val="29pt"/>
                <w:rFonts w:ascii="Times New Roman" w:hAnsi="Times New Roman" w:cs="Times New Roman"/>
                <w:color w:val="auto"/>
                <w:sz w:val="22"/>
                <w:szCs w:val="22"/>
              </w:rPr>
              <w:t>элементами предложения и текста с помощью союзов и</w:t>
            </w:r>
          </w:p>
          <w:p w:rsidR="00CA2E5D" w:rsidRPr="005C63F4" w:rsidRDefault="00263894"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союзных слов.</w:t>
            </w:r>
          </w:p>
        </w:tc>
      </w:tr>
      <w:tr w:rsidR="005C63F4" w:rsidRPr="005C63F4" w:rsidTr="00263894">
        <w:trPr>
          <w:trHeight w:hRule="exact" w:val="1692"/>
          <w:jc w:val="center"/>
        </w:trPr>
        <w:tc>
          <w:tcPr>
            <w:tcW w:w="2549" w:type="dxa"/>
            <w:tcBorders>
              <w:top w:val="single" w:sz="4" w:space="0" w:color="auto"/>
              <w:left w:val="single" w:sz="4" w:space="0" w:color="auto"/>
              <w:bottom w:val="single" w:sz="4" w:space="0" w:color="auto"/>
            </w:tcBorders>
            <w:shd w:val="clear" w:color="auto" w:fill="FFFFFF"/>
          </w:tcPr>
          <w:p w:rsidR="00CA2E5D" w:rsidRPr="005C63F4" w:rsidRDefault="00CA2E5D" w:rsidP="00263894">
            <w:pPr>
              <w:spacing w:after="0" w:line="240" w:lineRule="auto"/>
              <w:rPr>
                <w:rFonts w:ascii="Times New Roman" w:hAnsi="Times New Roman"/>
              </w:rPr>
            </w:pPr>
            <w:r w:rsidRPr="005C63F4">
              <w:rPr>
                <w:rStyle w:val="29pt3"/>
                <w:rFonts w:ascii="Times New Roman" w:hAnsi="Times New Roman" w:cs="Times New Roman"/>
                <w:color w:val="auto"/>
                <w:sz w:val="22"/>
                <w:szCs w:val="22"/>
              </w:rPr>
              <w:t>Орфографические</w:t>
            </w:r>
          </w:p>
          <w:p w:rsidR="00CA2E5D" w:rsidRPr="005C63F4" w:rsidRDefault="00CA2E5D" w:rsidP="00263894">
            <w:pPr>
              <w:spacing w:before="60" w:after="0" w:line="240" w:lineRule="auto"/>
              <w:rPr>
                <w:rFonts w:ascii="Times New Roman" w:hAnsi="Times New Roman"/>
              </w:rPr>
            </w:pPr>
            <w:r w:rsidRPr="005C63F4">
              <w:rPr>
                <w:rStyle w:val="29pt3"/>
                <w:rFonts w:ascii="Times New Roman" w:hAnsi="Times New Roman" w:cs="Times New Roman"/>
                <w:color w:val="auto"/>
                <w:sz w:val="22"/>
                <w:szCs w:val="22"/>
              </w:rPr>
              <w:t>навыки</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Усвоить правописание слов, предназначенных для продуктивно</w:t>
            </w:r>
            <w:r w:rsidRPr="005C63F4">
              <w:rPr>
                <w:rStyle w:val="29pt"/>
                <w:rFonts w:ascii="Times New Roman" w:hAnsi="Times New Roman" w:cs="Times New Roman"/>
                <w:color w:val="auto"/>
                <w:sz w:val="22"/>
                <w:szCs w:val="22"/>
              </w:rPr>
              <w:softHyphen/>
              <w:t>го усвоения.</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Применять правила орфографии и пунктуации в речи.</w:t>
            </w:r>
          </w:p>
          <w:p w:rsidR="00CA2E5D" w:rsidRPr="005C63F4" w:rsidRDefault="00CA2E5D" w:rsidP="00263894">
            <w:pPr>
              <w:spacing w:before="60" w:after="0" w:line="240" w:lineRule="auto"/>
              <w:rPr>
                <w:rFonts w:ascii="Times New Roman" w:hAnsi="Times New Roman"/>
              </w:rPr>
            </w:pPr>
            <w:r w:rsidRPr="005C63F4">
              <w:rPr>
                <w:rStyle w:val="29pt"/>
                <w:rFonts w:ascii="Times New Roman" w:hAnsi="Times New Roman" w:cs="Times New Roman"/>
                <w:color w:val="auto"/>
                <w:sz w:val="22"/>
                <w:szCs w:val="22"/>
              </w:rPr>
              <w:t>Знать основные различия в орфографии и пунктуации британ</w:t>
            </w:r>
            <w:r w:rsidRPr="005C63F4">
              <w:rPr>
                <w:rStyle w:val="29pt"/>
                <w:rFonts w:ascii="Times New Roman" w:hAnsi="Times New Roman" w:cs="Times New Roman"/>
                <w:color w:val="auto"/>
                <w:sz w:val="22"/>
                <w:szCs w:val="22"/>
              </w:rPr>
              <w:softHyphen/>
              <w:t>ского и американского вариантов английского языка.</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Проверять написание и перенос слов по словарю</w:t>
            </w:r>
          </w:p>
        </w:tc>
      </w:tr>
      <w:tr w:rsidR="005C63F4" w:rsidRPr="005C63F4" w:rsidTr="00263894">
        <w:trPr>
          <w:trHeight w:hRule="exact" w:val="2834"/>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CA2E5D" w:rsidRPr="005C63F4" w:rsidRDefault="00CA2E5D" w:rsidP="00263894">
            <w:pPr>
              <w:spacing w:after="0" w:line="240" w:lineRule="auto"/>
              <w:rPr>
                <w:rFonts w:ascii="Times New Roman" w:hAnsi="Times New Roman"/>
              </w:rPr>
            </w:pPr>
            <w:r w:rsidRPr="005C63F4">
              <w:rPr>
                <w:rStyle w:val="29pt3"/>
                <w:rFonts w:ascii="Times New Roman" w:hAnsi="Times New Roman" w:cs="Times New Roman"/>
                <w:color w:val="auto"/>
                <w:sz w:val="22"/>
                <w:szCs w:val="22"/>
              </w:rPr>
              <w:t>Произносительные</w:t>
            </w:r>
          </w:p>
          <w:p w:rsidR="00CA2E5D" w:rsidRPr="005C63F4" w:rsidRDefault="00CA2E5D" w:rsidP="00263894">
            <w:pPr>
              <w:spacing w:before="60" w:after="0" w:line="240" w:lineRule="auto"/>
              <w:rPr>
                <w:rFonts w:ascii="Times New Roman" w:hAnsi="Times New Roman"/>
              </w:rPr>
            </w:pPr>
            <w:r w:rsidRPr="005C63F4">
              <w:rPr>
                <w:rStyle w:val="29pt3"/>
                <w:rFonts w:ascii="Times New Roman" w:hAnsi="Times New Roman" w:cs="Times New Roman"/>
                <w:color w:val="auto"/>
                <w:sz w:val="22"/>
                <w:szCs w:val="22"/>
              </w:rPr>
              <w:t>навыки</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Владеть Международным фонетическим алфавитом, уметь чи</w:t>
            </w:r>
            <w:r w:rsidRPr="005C63F4">
              <w:rPr>
                <w:rStyle w:val="29pt"/>
                <w:rFonts w:ascii="Times New Roman" w:hAnsi="Times New Roman" w:cs="Times New Roman"/>
                <w:color w:val="auto"/>
                <w:sz w:val="22"/>
                <w:szCs w:val="22"/>
              </w:rPr>
              <w:softHyphen/>
              <w:t>тать слова в транскрипционной записи.</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Знать технику артикулирования отдельных звуков и звукосоче</w:t>
            </w:r>
            <w:r w:rsidRPr="005C63F4">
              <w:rPr>
                <w:rStyle w:val="29pt"/>
                <w:rFonts w:ascii="Times New Roman" w:hAnsi="Times New Roman" w:cs="Times New Roman"/>
                <w:color w:val="auto"/>
                <w:sz w:val="22"/>
                <w:szCs w:val="22"/>
              </w:rPr>
              <w:softHyphen/>
              <w:t>таний.</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Формулировать правила чтения гласных и согласных букв и буквосочетаний; знать типы слогов.</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Соблюдать ударения в словах и фразах.</w:t>
            </w:r>
          </w:p>
          <w:p w:rsidR="00CA2E5D" w:rsidRPr="005C63F4" w:rsidRDefault="00CA2E5D" w:rsidP="00263894">
            <w:pPr>
              <w:spacing w:after="0" w:line="240" w:lineRule="auto"/>
              <w:rPr>
                <w:rFonts w:ascii="Times New Roman" w:hAnsi="Times New Roman"/>
              </w:rPr>
            </w:pPr>
            <w:r w:rsidRPr="005C63F4">
              <w:rPr>
                <w:rStyle w:val="29pt"/>
                <w:rFonts w:ascii="Times New Roman" w:hAnsi="Times New Roman" w:cs="Times New Roman"/>
                <w:color w:val="auto"/>
                <w:sz w:val="22"/>
                <w:szCs w:val="22"/>
              </w:rPr>
              <w:t>Знать ритмико-интонационные особенности различных типов предложений: повествовательного; побудительного; вопроси</w:t>
            </w:r>
            <w:r w:rsidRPr="005C63F4">
              <w:rPr>
                <w:rStyle w:val="29pt"/>
                <w:rFonts w:ascii="Times New Roman" w:hAnsi="Times New Roman" w:cs="Times New Roman"/>
                <w:color w:val="auto"/>
                <w:sz w:val="22"/>
                <w:szCs w:val="22"/>
              </w:rPr>
              <w:softHyphen/>
              <w:t>тельного, включая разделительный и риторический вопросы; восклицательного</w:t>
            </w:r>
          </w:p>
        </w:tc>
      </w:tr>
      <w:tr w:rsidR="005C63F4" w:rsidRPr="005C63F4" w:rsidTr="00263894">
        <w:trPr>
          <w:trHeight w:hRule="exact" w:val="1464"/>
          <w:jc w:val="center"/>
        </w:trPr>
        <w:tc>
          <w:tcPr>
            <w:tcW w:w="2549" w:type="dxa"/>
            <w:tcBorders>
              <w:top w:val="single" w:sz="4" w:space="0" w:color="auto"/>
              <w:left w:val="single" w:sz="4" w:space="0" w:color="auto"/>
              <w:bottom w:val="single" w:sz="4" w:space="0" w:color="auto"/>
            </w:tcBorders>
            <w:shd w:val="clear" w:color="auto" w:fill="FFFFFF"/>
          </w:tcPr>
          <w:p w:rsidR="00CA2E5D" w:rsidRPr="005C63F4" w:rsidRDefault="00CA2E5D" w:rsidP="00263894">
            <w:pPr>
              <w:spacing w:after="0" w:line="240" w:lineRule="auto"/>
              <w:rPr>
                <w:rFonts w:ascii="Times New Roman" w:hAnsi="Times New Roman"/>
              </w:rPr>
            </w:pPr>
            <w:r w:rsidRPr="005C63F4">
              <w:rPr>
                <w:rStyle w:val="29pt3"/>
                <w:rFonts w:ascii="Times New Roman" w:hAnsi="Times New Roman" w:cs="Times New Roman"/>
                <w:color w:val="auto"/>
                <w:sz w:val="22"/>
                <w:szCs w:val="22"/>
              </w:rPr>
              <w:lastRenderedPageBreak/>
              <w:t>Специальные навыки и умения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rsidR="00CA2E5D" w:rsidRPr="005C63F4" w:rsidRDefault="00CA2E5D" w:rsidP="0025264D">
            <w:pPr>
              <w:spacing w:line="240" w:lineRule="auto"/>
              <w:rPr>
                <w:rFonts w:ascii="Times New Roman" w:hAnsi="Times New Roman"/>
              </w:rPr>
            </w:pPr>
            <w:r w:rsidRPr="005C63F4">
              <w:rPr>
                <w:rStyle w:val="29pt"/>
                <w:rFonts w:ascii="Times New Roman" w:hAnsi="Times New Roman" w:cs="Times New Roman"/>
                <w:color w:val="auto"/>
                <w:sz w:val="22"/>
                <w:szCs w:val="22"/>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5C63F4">
              <w:rPr>
                <w:rStyle w:val="29pt"/>
                <w:rFonts w:ascii="Times New Roman" w:hAnsi="Times New Roman" w:cs="Times New Roman"/>
                <w:color w:val="auto"/>
                <w:sz w:val="22"/>
                <w:szCs w:val="22"/>
              </w:rPr>
              <w:softHyphen/>
              <w:t>ских правил и др.</w:t>
            </w:r>
          </w:p>
        </w:tc>
      </w:tr>
    </w:tbl>
    <w:p w:rsidR="00CA2E5D" w:rsidRPr="005C63F4" w:rsidRDefault="00B8275E" w:rsidP="00B8275E">
      <w:pPr>
        <w:tabs>
          <w:tab w:val="left" w:pos="3736"/>
        </w:tabs>
        <w:rPr>
          <w:sz w:val="2"/>
          <w:szCs w:val="2"/>
        </w:rPr>
      </w:pPr>
      <w:r w:rsidRPr="005C63F4">
        <w:rPr>
          <w:sz w:val="2"/>
          <w:szCs w:val="2"/>
        </w:rPr>
        <w:tab/>
      </w:r>
    </w:p>
    <w:p w:rsidR="00FD3D26" w:rsidRPr="005C63F4" w:rsidRDefault="00FD3D26" w:rsidP="00B8275E">
      <w:pPr>
        <w:spacing w:after="0"/>
        <w:jc w:val="center"/>
        <w:rPr>
          <w:rFonts w:ascii="Times New Roman" w:hAnsi="Times New Roman"/>
          <w:b/>
          <w:sz w:val="24"/>
          <w:szCs w:val="24"/>
        </w:rPr>
      </w:pPr>
      <w:bookmarkStart w:id="96" w:name="bookmark199"/>
      <w:r w:rsidRPr="005C63F4">
        <w:rPr>
          <w:rFonts w:ascii="Times New Roman" w:hAnsi="Times New Roman"/>
          <w:b/>
          <w:sz w:val="24"/>
          <w:szCs w:val="24"/>
        </w:rPr>
        <w:t>ОУДБ.03 МАТЕМАТИКА</w:t>
      </w:r>
    </w:p>
    <w:p w:rsidR="00FD3D26" w:rsidRPr="005C63F4" w:rsidRDefault="00FD3D26" w:rsidP="00B8275E">
      <w:pPr>
        <w:spacing w:after="0"/>
        <w:jc w:val="center"/>
        <w:rPr>
          <w:rFonts w:ascii="Times New Roman" w:hAnsi="Times New Roman"/>
          <w:sz w:val="24"/>
          <w:szCs w:val="24"/>
        </w:rPr>
      </w:pPr>
      <w:r w:rsidRPr="005C63F4">
        <w:rPr>
          <w:rFonts w:ascii="Times New Roman" w:hAnsi="Times New Roman"/>
          <w:sz w:val="24"/>
          <w:szCs w:val="24"/>
        </w:rPr>
        <w:t>РЕЗУЛЬТАТЫ ОСВОЕНИЯ УЧЕБНОЙ ДИСЦИПЛИНЫ</w:t>
      </w:r>
      <w:bookmarkEnd w:id="96"/>
    </w:p>
    <w:p w:rsidR="00FD3D26" w:rsidRPr="005C63F4" w:rsidRDefault="00FD3D26" w:rsidP="00B8275E">
      <w:pPr>
        <w:widowControl w:val="0"/>
        <w:spacing w:after="0"/>
        <w:ind w:firstLine="320"/>
        <w:rPr>
          <w:rFonts w:ascii="Times New Roman" w:hAnsi="Times New Roman"/>
          <w:sz w:val="24"/>
          <w:szCs w:val="24"/>
        </w:rPr>
      </w:pPr>
      <w:r w:rsidRPr="005C63F4">
        <w:rPr>
          <w:rFonts w:ascii="Times New Roman" w:hAnsi="Times New Roman"/>
          <w:sz w:val="24"/>
          <w:szCs w:val="24"/>
        </w:rPr>
        <w:t>Освоение содержания учебной дисциплины «Математика» обеспечивает достиже</w:t>
      </w:r>
      <w:r w:rsidRPr="005C63F4">
        <w:rPr>
          <w:rFonts w:ascii="Times New Roman" w:hAnsi="Times New Roman"/>
          <w:sz w:val="24"/>
          <w:szCs w:val="24"/>
        </w:rPr>
        <w:softHyphen/>
        <w:t xml:space="preserve">ние студентами следующих </w:t>
      </w:r>
      <w:r w:rsidRPr="005C63F4">
        <w:rPr>
          <w:rFonts w:ascii="Times New Roman" w:hAnsi="Times New Roman"/>
          <w:i/>
          <w:iCs/>
          <w:sz w:val="24"/>
        </w:rPr>
        <w:t>результатов:</w:t>
      </w:r>
    </w:p>
    <w:p w:rsidR="00FD3D26" w:rsidRPr="005C63F4" w:rsidRDefault="00FD3D26" w:rsidP="0007705E">
      <w:pPr>
        <w:widowControl w:val="0"/>
        <w:numPr>
          <w:ilvl w:val="0"/>
          <w:numId w:val="43"/>
        </w:numPr>
        <w:tabs>
          <w:tab w:val="left" w:pos="601"/>
        </w:tabs>
        <w:spacing w:after="0" w:line="240" w:lineRule="auto"/>
        <w:ind w:left="320"/>
        <w:jc w:val="both"/>
        <w:rPr>
          <w:rFonts w:ascii="Times New Roman" w:hAnsi="Times New Roman"/>
          <w:i/>
          <w:iCs/>
          <w:sz w:val="24"/>
          <w:szCs w:val="24"/>
        </w:rPr>
      </w:pPr>
      <w:r w:rsidRPr="005C63F4">
        <w:rPr>
          <w:rFonts w:ascii="Times New Roman" w:hAnsi="Times New Roman"/>
          <w:i/>
          <w:iCs/>
          <w:sz w:val="24"/>
          <w:szCs w:val="24"/>
        </w:rPr>
        <w:t>личностных:</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сформированность представлений о математике как универсальном языке науки, средстве моделирования явлений и процессов, идеях и методах ма</w:t>
      </w:r>
      <w:r w:rsidRPr="005C63F4">
        <w:rPr>
          <w:rFonts w:ascii="Times New Roman" w:hAnsi="Times New Roman"/>
          <w:sz w:val="24"/>
          <w:szCs w:val="24"/>
        </w:rPr>
        <w:softHyphen/>
        <w:t>тематики;</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развитие логического мышления, пространственного воображения, алгорит</w:t>
      </w:r>
      <w:r w:rsidRPr="005C63F4">
        <w:rPr>
          <w:rFonts w:ascii="Times New Roman" w:hAnsi="Times New Roman"/>
          <w:sz w:val="24"/>
          <w:szCs w:val="24"/>
        </w:rPr>
        <w:softHyphen/>
        <w:t>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овладение математическими знаниями и умениями, необходимыми в по</w:t>
      </w:r>
      <w:r w:rsidRPr="005C63F4">
        <w:rPr>
          <w:rFonts w:ascii="Times New Roman" w:hAnsi="Times New Roman"/>
          <w:sz w:val="24"/>
          <w:szCs w:val="24"/>
        </w:rPr>
        <w:softHyphen/>
        <w:t>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w:t>
      </w:r>
      <w:r w:rsidRPr="005C63F4">
        <w:rPr>
          <w:rFonts w:ascii="Times New Roman" w:hAnsi="Times New Roman"/>
          <w:sz w:val="24"/>
          <w:szCs w:val="24"/>
        </w:rPr>
        <w:softHyphen/>
        <w:t>разованию как условию успешной профессиональной и общественной дея</w:t>
      </w:r>
      <w:r w:rsidRPr="005C63F4">
        <w:rPr>
          <w:rFonts w:ascii="Times New Roman" w:hAnsi="Times New Roman"/>
          <w:sz w:val="24"/>
          <w:szCs w:val="24"/>
        </w:rPr>
        <w:softHyphen/>
        <w:t>тельности;</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готовность и способность к самостоятельной творческой и ответственной деятельности;</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готовность к коллективной работе, сотрудничеству со сверстниками в обра</w:t>
      </w:r>
      <w:r w:rsidRPr="005C63F4">
        <w:rPr>
          <w:rFonts w:ascii="Times New Roman" w:hAnsi="Times New Roman"/>
          <w:sz w:val="24"/>
          <w:szCs w:val="24"/>
        </w:rPr>
        <w:softHyphen/>
        <w:t>зовательной, общественно полезной, учебно-исследовательской, проектной и других видах деятельности;</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отношение к профессиональной деятельности как возможности участия в реше</w:t>
      </w:r>
      <w:r w:rsidRPr="005C63F4">
        <w:rPr>
          <w:rFonts w:ascii="Times New Roman" w:hAnsi="Times New Roman"/>
          <w:sz w:val="24"/>
          <w:szCs w:val="24"/>
        </w:rPr>
        <w:softHyphen/>
        <w:t>нии личных, общественных, государственных, общенациональных проблем;</w:t>
      </w:r>
    </w:p>
    <w:p w:rsidR="00FD3D26" w:rsidRPr="005C63F4" w:rsidRDefault="00FD3D26" w:rsidP="0007705E">
      <w:pPr>
        <w:widowControl w:val="0"/>
        <w:numPr>
          <w:ilvl w:val="0"/>
          <w:numId w:val="43"/>
        </w:numPr>
        <w:tabs>
          <w:tab w:val="left" w:pos="601"/>
        </w:tabs>
        <w:spacing w:after="0" w:line="240" w:lineRule="auto"/>
        <w:ind w:left="320"/>
        <w:jc w:val="both"/>
        <w:rPr>
          <w:rFonts w:ascii="Times New Roman" w:hAnsi="Times New Roman"/>
          <w:i/>
          <w:iCs/>
          <w:sz w:val="24"/>
          <w:szCs w:val="24"/>
        </w:rPr>
      </w:pPr>
      <w:r w:rsidRPr="005C63F4">
        <w:rPr>
          <w:rFonts w:ascii="Times New Roman" w:hAnsi="Times New Roman"/>
          <w:i/>
          <w:iCs/>
          <w:sz w:val="24"/>
          <w:szCs w:val="24"/>
        </w:rPr>
        <w:t>метапредметных:</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5C63F4">
        <w:rPr>
          <w:rFonts w:ascii="Times New Roman" w:hAnsi="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5C63F4">
        <w:rPr>
          <w:rFonts w:ascii="Times New Roman" w:hAnsi="Times New Roman"/>
          <w:sz w:val="24"/>
          <w:szCs w:val="24"/>
        </w:rPr>
        <w:softHyphen/>
        <w:t>тивно разрешать конфликты;</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5C63F4">
        <w:rPr>
          <w:rFonts w:ascii="Times New Roman" w:hAnsi="Times New Roman"/>
          <w:sz w:val="24"/>
          <w:szCs w:val="24"/>
        </w:rPr>
        <w:softHyphen/>
        <w:t>лучаемую из различных источников;</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целеустремленность в поисках и принятии решений, сообразительность и интуиция, развитость пространственных представлений; способность вос</w:t>
      </w:r>
      <w:r w:rsidRPr="005C63F4">
        <w:rPr>
          <w:rFonts w:ascii="Times New Roman" w:hAnsi="Times New Roman"/>
          <w:sz w:val="24"/>
          <w:szCs w:val="24"/>
        </w:rPr>
        <w:softHyphen/>
        <w:t>принимать красоту и гармонию мира;</w:t>
      </w:r>
    </w:p>
    <w:p w:rsidR="00FD3D26" w:rsidRPr="005C63F4" w:rsidRDefault="00FD3D26" w:rsidP="00FD3D26">
      <w:pPr>
        <w:widowControl w:val="0"/>
        <w:spacing w:after="0"/>
        <w:ind w:firstLine="320"/>
        <w:jc w:val="both"/>
        <w:rPr>
          <w:rFonts w:ascii="Times New Roman" w:hAnsi="Times New Roman"/>
          <w:i/>
          <w:iCs/>
          <w:sz w:val="24"/>
          <w:szCs w:val="24"/>
        </w:rPr>
      </w:pPr>
      <w:r w:rsidRPr="005C63F4">
        <w:rPr>
          <w:rFonts w:ascii="Times New Roman" w:hAnsi="Times New Roman"/>
          <w:sz w:val="24"/>
          <w:szCs w:val="24"/>
        </w:rPr>
        <w:lastRenderedPageBreak/>
        <w:t xml:space="preserve">• </w:t>
      </w:r>
      <w:r w:rsidRPr="005C63F4">
        <w:rPr>
          <w:rFonts w:ascii="Times New Roman" w:hAnsi="Times New Roman"/>
          <w:i/>
          <w:iCs/>
          <w:sz w:val="24"/>
          <w:szCs w:val="24"/>
        </w:rPr>
        <w:t>предметных:</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сформированность представлений о математических понятиях как важней</w:t>
      </w:r>
      <w:r w:rsidRPr="005C63F4">
        <w:rPr>
          <w:rFonts w:ascii="Times New Roman" w:hAnsi="Times New Roman"/>
          <w:sz w:val="24"/>
          <w:szCs w:val="24"/>
        </w:rPr>
        <w:softHyphen/>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владение методами доказательств и алгоритмов решения, умение их приме</w:t>
      </w:r>
      <w:r w:rsidRPr="005C63F4">
        <w:rPr>
          <w:rFonts w:ascii="Times New Roman" w:hAnsi="Times New Roman"/>
          <w:sz w:val="24"/>
          <w:szCs w:val="24"/>
        </w:rPr>
        <w:softHyphen/>
        <w:t>нять, проводить доказательные рассуждения в ходе решения задач;</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w:t>
      </w:r>
      <w:r w:rsidRPr="005C63F4">
        <w:rPr>
          <w:rFonts w:ascii="Times New Roman" w:hAnsi="Times New Roman"/>
          <w:sz w:val="24"/>
          <w:szCs w:val="24"/>
        </w:rPr>
        <w:softHyphen/>
        <w:t>иска пути решения и иллюстрации решения уравнений и неравенств;</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сформированность представлений об основных понятиях математического анализа и их свойствах, владение умением характеризовать поведение функ</w:t>
      </w:r>
      <w:r w:rsidRPr="005C63F4">
        <w:rPr>
          <w:rFonts w:ascii="Times New Roman" w:hAnsi="Times New Roman"/>
          <w:sz w:val="24"/>
          <w:szCs w:val="24"/>
        </w:rPr>
        <w:softHyphen/>
        <w:t>ций, использование полученных знаний для описания и анализа реальных зависимостей;</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владение основными понятиями о плоских и пространственных геометриче</w:t>
      </w:r>
      <w:r w:rsidRPr="005C63F4">
        <w:rPr>
          <w:rFonts w:ascii="Times New Roman" w:hAnsi="Times New Roman"/>
          <w:sz w:val="24"/>
          <w:szCs w:val="24"/>
        </w:rPr>
        <w:softHyphen/>
        <w:t>ских фигурах, их основных свойствах; сформированность умения распозна</w:t>
      </w:r>
      <w:r w:rsidRPr="005C63F4">
        <w:rPr>
          <w:rFonts w:ascii="Times New Roman" w:hAnsi="Times New Roman"/>
          <w:sz w:val="24"/>
          <w:szCs w:val="24"/>
        </w:rPr>
        <w:softHyphen/>
        <w:t>вать геометрические фигуры на чертежах, моделях и в реальном мире; при</w:t>
      </w:r>
      <w:r w:rsidRPr="005C63F4">
        <w:rPr>
          <w:rFonts w:ascii="Times New Roman" w:hAnsi="Times New Roman"/>
          <w:sz w:val="24"/>
          <w:szCs w:val="24"/>
        </w:rPr>
        <w:softHyphen/>
        <w:t>менение изученных свойств геометрических фигур и формул для решения геометрических задач и задач с практическим содержанием;</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сформированность представлений о процессах и явлениях, имеющих веро</w:t>
      </w:r>
      <w:r w:rsidRPr="005C63F4">
        <w:rPr>
          <w:rFonts w:ascii="Times New Roman" w:hAnsi="Times New Roman"/>
          <w:sz w:val="24"/>
          <w:szCs w:val="24"/>
        </w:rPr>
        <w:softHyphen/>
        <w:t>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FD3D26" w:rsidRPr="005C63F4" w:rsidRDefault="00FD3D26" w:rsidP="0007705E">
      <w:pPr>
        <w:widowControl w:val="0"/>
        <w:numPr>
          <w:ilvl w:val="0"/>
          <w:numId w:val="44"/>
        </w:numPr>
        <w:tabs>
          <w:tab w:val="left" w:pos="888"/>
        </w:tabs>
        <w:spacing w:after="0" w:line="240" w:lineRule="auto"/>
        <w:ind w:left="880" w:hanging="280"/>
        <w:jc w:val="both"/>
        <w:rPr>
          <w:rFonts w:ascii="Times New Roman" w:hAnsi="Times New Roman"/>
          <w:sz w:val="24"/>
          <w:szCs w:val="24"/>
        </w:rPr>
      </w:pPr>
      <w:r w:rsidRPr="005C63F4">
        <w:rPr>
          <w:rFonts w:ascii="Times New Roman" w:hAnsi="Times New Roman"/>
          <w:sz w:val="24"/>
          <w:szCs w:val="24"/>
        </w:rPr>
        <w:t>владение навыками использования готовых компьютерных программ при решении задач.</w:t>
      </w:r>
    </w:p>
    <w:p w:rsidR="00FD3D26" w:rsidRPr="005C63F4" w:rsidRDefault="00FD3D26" w:rsidP="00B8275E">
      <w:pPr>
        <w:spacing w:after="0"/>
        <w:jc w:val="center"/>
        <w:rPr>
          <w:rFonts w:ascii="Times New Roman" w:hAnsi="Times New Roman"/>
          <w:sz w:val="24"/>
          <w:szCs w:val="24"/>
        </w:rPr>
      </w:pPr>
      <w:bookmarkStart w:id="97" w:name="bookmark200"/>
      <w:r w:rsidRPr="005C63F4">
        <w:rPr>
          <w:rFonts w:ascii="Times New Roman" w:hAnsi="Times New Roman"/>
          <w:sz w:val="24"/>
          <w:szCs w:val="24"/>
        </w:rPr>
        <w:t>СОДЕРЖАНИЕ УЧЕБНОЙ ДИСЦИПЛИНЫ</w:t>
      </w:r>
      <w:r w:rsidRPr="005C63F4">
        <w:rPr>
          <w:rFonts w:ascii="Times New Roman" w:hAnsi="Times New Roman"/>
          <w:sz w:val="24"/>
          <w:szCs w:val="24"/>
        </w:rPr>
        <w:br/>
        <w:t>Введение</w:t>
      </w:r>
      <w:bookmarkEnd w:id="97"/>
    </w:p>
    <w:p w:rsidR="00FD3D26" w:rsidRPr="005C63F4" w:rsidRDefault="00FD3D26" w:rsidP="00B8275E">
      <w:pPr>
        <w:spacing w:after="0"/>
        <w:rPr>
          <w:rFonts w:ascii="Times New Roman" w:hAnsi="Times New Roman"/>
          <w:sz w:val="24"/>
          <w:szCs w:val="24"/>
        </w:rPr>
      </w:pPr>
      <w:r w:rsidRPr="005C63F4">
        <w:rPr>
          <w:rFonts w:ascii="Times New Roman" w:hAnsi="Times New Roman"/>
          <w:sz w:val="24"/>
          <w:szCs w:val="24"/>
        </w:rPr>
        <w:t>Математика в науке, технике, экономике, информационных технологиях и прак</w:t>
      </w:r>
      <w:r w:rsidRPr="005C63F4">
        <w:rPr>
          <w:rFonts w:ascii="Times New Roman" w:hAnsi="Times New Roman"/>
          <w:sz w:val="24"/>
          <w:szCs w:val="24"/>
        </w:rPr>
        <w:softHyphen/>
        <w:t>тической деятельности. Цели и задачи изучения математики при освоении профессий СПО и специальностей СПО.</w:t>
      </w:r>
    </w:p>
    <w:p w:rsidR="00FD3D26" w:rsidRPr="005C63F4" w:rsidRDefault="00FD3D26" w:rsidP="00B8275E">
      <w:pPr>
        <w:spacing w:after="0"/>
        <w:rPr>
          <w:rFonts w:ascii="Times New Roman" w:hAnsi="Times New Roman"/>
          <w:sz w:val="24"/>
          <w:szCs w:val="24"/>
        </w:rPr>
      </w:pPr>
      <w:r w:rsidRPr="005C63F4">
        <w:rPr>
          <w:rFonts w:ascii="Times New Roman" w:hAnsi="Times New Roman"/>
          <w:smallCaps/>
          <w:sz w:val="24"/>
          <w:szCs w:val="24"/>
        </w:rPr>
        <w:t>алгебра</w:t>
      </w:r>
    </w:p>
    <w:p w:rsidR="00FD3D26" w:rsidRPr="005C63F4" w:rsidRDefault="00FD3D26" w:rsidP="00B8275E">
      <w:pPr>
        <w:spacing w:after="0"/>
        <w:rPr>
          <w:rFonts w:ascii="Times New Roman" w:hAnsi="Times New Roman"/>
          <w:i/>
          <w:iCs/>
          <w:sz w:val="24"/>
          <w:szCs w:val="24"/>
        </w:rPr>
      </w:pPr>
      <w:bookmarkStart w:id="98" w:name="bookmark201"/>
      <w:r w:rsidRPr="005C63F4">
        <w:rPr>
          <w:rFonts w:ascii="Times New Roman" w:hAnsi="Times New Roman"/>
          <w:i/>
          <w:iCs/>
          <w:sz w:val="24"/>
          <w:szCs w:val="24"/>
        </w:rPr>
        <w:t>Развитие понятия о числе</w:t>
      </w:r>
      <w:bookmarkEnd w:id="98"/>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 xml:space="preserve">Целые и рациональные числа. Действительные числа. </w:t>
      </w:r>
      <w:r w:rsidRPr="005C63F4">
        <w:rPr>
          <w:rFonts w:ascii="Times New Roman" w:hAnsi="Times New Roman"/>
          <w:i/>
          <w:iCs/>
          <w:sz w:val="24"/>
          <w:szCs w:val="24"/>
        </w:rPr>
        <w:t>Приближенные вычисления. Комплексные числа.</w:t>
      </w:r>
    </w:p>
    <w:p w:rsidR="00FD3D26" w:rsidRPr="005C63F4" w:rsidRDefault="00FD3D26" w:rsidP="00CD3A94">
      <w:pPr>
        <w:spacing w:after="0"/>
        <w:jc w:val="both"/>
        <w:rPr>
          <w:rFonts w:ascii="Times New Roman" w:hAnsi="Times New Roman"/>
          <w:i/>
          <w:iCs/>
          <w:sz w:val="24"/>
          <w:szCs w:val="24"/>
        </w:rPr>
      </w:pPr>
      <w:bookmarkStart w:id="99" w:name="bookmark202"/>
      <w:r w:rsidRPr="005C63F4">
        <w:rPr>
          <w:rFonts w:ascii="Times New Roman" w:hAnsi="Times New Roman"/>
          <w:i/>
          <w:iCs/>
          <w:sz w:val="24"/>
          <w:szCs w:val="24"/>
        </w:rPr>
        <w:t>Корни, степени и логарифмы</w:t>
      </w:r>
      <w:bookmarkEnd w:id="99"/>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Корни и степени. Корни натуральной степени из числа и их свойства. Степени с рациональными показателями, их свойства. Степени с действительными показате</w:t>
      </w:r>
      <w:r w:rsidRPr="005C63F4">
        <w:rPr>
          <w:rFonts w:ascii="Times New Roman" w:hAnsi="Times New Roman"/>
          <w:sz w:val="24"/>
          <w:szCs w:val="24"/>
        </w:rPr>
        <w:softHyphen/>
        <w:t xml:space="preserve">лями. </w:t>
      </w:r>
      <w:r w:rsidRPr="005C63F4">
        <w:rPr>
          <w:rFonts w:ascii="Times New Roman" w:hAnsi="Times New Roman"/>
          <w:i/>
          <w:iCs/>
          <w:sz w:val="24"/>
          <w:szCs w:val="24"/>
        </w:rPr>
        <w:t>Свойства степени с действительным показателем.</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Преобразование алгебраических выражений. Преобразование рациональных, ир</w:t>
      </w:r>
      <w:r w:rsidRPr="005C63F4">
        <w:rPr>
          <w:rFonts w:ascii="Times New Roman" w:hAnsi="Times New Roman"/>
          <w:sz w:val="24"/>
          <w:szCs w:val="24"/>
        </w:rPr>
        <w:softHyphen/>
        <w:t>рациональных степенных, показательных и логарифмических выражений.</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i/>
          <w:iCs/>
          <w:sz w:val="24"/>
          <w:szCs w:val="24"/>
        </w:rPr>
        <w:t>Практические занятия</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Арифметические действия над числами, нахождение приближенных значений величин и погрешностей вычислений (абсолютной и относительной), сравнение чис</w:t>
      </w:r>
      <w:r w:rsidRPr="005C63F4">
        <w:rPr>
          <w:rFonts w:ascii="Times New Roman" w:hAnsi="Times New Roman"/>
          <w:sz w:val="24"/>
          <w:szCs w:val="24"/>
        </w:rPr>
        <w:softHyphen/>
        <w:t>ловых выражений.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Вычисление и сравнение корней. Выполнение расчетов с радикалами.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lastRenderedPageBreak/>
        <w:t>Решение иррациональных уравнений. Нахождение значений степеней с рациональ</w:t>
      </w:r>
      <w:r w:rsidRPr="005C63F4">
        <w:rPr>
          <w:rFonts w:ascii="Times New Roman" w:hAnsi="Times New Roman"/>
          <w:sz w:val="24"/>
          <w:szCs w:val="24"/>
        </w:rPr>
        <w:softHyphen/>
        <w:t>ными показателями. Сравнение степеней. Преобразования выражений, содержащих степени. Решение показательных уравнений.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Решение прикладных задач.</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Приближенные вычисления и решения прикладных задач.</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Решение логарифмических уравнений.</w:t>
      </w:r>
    </w:p>
    <w:p w:rsidR="00FD3D26" w:rsidRPr="005C63F4" w:rsidRDefault="00FD3D26" w:rsidP="00CD3A94">
      <w:pPr>
        <w:spacing w:after="0"/>
        <w:jc w:val="both"/>
        <w:rPr>
          <w:rFonts w:ascii="Times New Roman" w:hAnsi="Times New Roman"/>
          <w:sz w:val="24"/>
          <w:szCs w:val="24"/>
        </w:rPr>
      </w:pPr>
      <w:bookmarkStart w:id="100" w:name="bookmark203"/>
      <w:r w:rsidRPr="005C63F4">
        <w:rPr>
          <w:rFonts w:ascii="Times New Roman" w:hAnsi="Times New Roman"/>
          <w:sz w:val="24"/>
          <w:szCs w:val="24"/>
        </w:rPr>
        <w:t>ОСНОВЫ ТРИГОНОМЕТРИИ</w:t>
      </w:r>
      <w:r w:rsidRPr="005C63F4">
        <w:rPr>
          <w:rFonts w:ascii="Times New Roman" w:hAnsi="Times New Roman"/>
          <w:sz w:val="24"/>
          <w:szCs w:val="24"/>
        </w:rPr>
        <w:br/>
        <w:t>Основные понятия</w:t>
      </w:r>
      <w:bookmarkEnd w:id="100"/>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Радианная мера угла. Вращательное движение. Синус, косинус, тангенс и котан</w:t>
      </w:r>
      <w:r w:rsidRPr="005C63F4">
        <w:rPr>
          <w:rFonts w:ascii="Times New Roman" w:hAnsi="Times New Roman"/>
          <w:sz w:val="24"/>
          <w:szCs w:val="24"/>
        </w:rPr>
        <w:softHyphen/>
        <w:t>генс числа.</w:t>
      </w:r>
    </w:p>
    <w:p w:rsidR="00FD3D26" w:rsidRPr="005C63F4" w:rsidRDefault="00FD3D26" w:rsidP="00CD3A94">
      <w:pPr>
        <w:spacing w:after="0"/>
        <w:jc w:val="both"/>
        <w:rPr>
          <w:rFonts w:ascii="Times New Roman" w:hAnsi="Times New Roman"/>
          <w:sz w:val="24"/>
          <w:szCs w:val="24"/>
        </w:rPr>
      </w:pPr>
      <w:bookmarkStart w:id="101" w:name="bookmark204"/>
      <w:r w:rsidRPr="005C63F4">
        <w:rPr>
          <w:rFonts w:ascii="Times New Roman" w:hAnsi="Times New Roman"/>
          <w:sz w:val="24"/>
          <w:szCs w:val="24"/>
        </w:rPr>
        <w:t>Основные тригонометрические тождества</w:t>
      </w:r>
      <w:bookmarkEnd w:id="101"/>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 xml:space="preserve">Формулы приведения. Формулы сложения. Формулы удвоения </w:t>
      </w:r>
      <w:r w:rsidRPr="005C63F4">
        <w:rPr>
          <w:rFonts w:ascii="Times New Roman" w:hAnsi="Times New Roman"/>
          <w:i/>
          <w:iCs/>
          <w:sz w:val="24"/>
          <w:szCs w:val="24"/>
        </w:rPr>
        <w:t>Формулы поло</w:t>
      </w:r>
      <w:r w:rsidRPr="005C63F4">
        <w:rPr>
          <w:rFonts w:ascii="Times New Roman" w:hAnsi="Times New Roman"/>
          <w:i/>
          <w:iCs/>
          <w:sz w:val="24"/>
          <w:szCs w:val="24"/>
        </w:rPr>
        <w:softHyphen/>
        <w:t>винного угла.</w:t>
      </w:r>
    </w:p>
    <w:p w:rsidR="00FD3D26" w:rsidRPr="005C63F4" w:rsidRDefault="00FD3D26" w:rsidP="00CD3A94">
      <w:pPr>
        <w:spacing w:after="0"/>
        <w:jc w:val="both"/>
        <w:rPr>
          <w:rFonts w:ascii="Times New Roman" w:hAnsi="Times New Roman"/>
          <w:sz w:val="24"/>
          <w:szCs w:val="24"/>
        </w:rPr>
      </w:pPr>
      <w:bookmarkStart w:id="102" w:name="bookmark205"/>
      <w:r w:rsidRPr="005C63F4">
        <w:rPr>
          <w:rFonts w:ascii="Times New Roman" w:hAnsi="Times New Roman"/>
          <w:sz w:val="24"/>
          <w:szCs w:val="24"/>
        </w:rPr>
        <w:t>Преобразования простейших тригонометрических выражений</w:t>
      </w:r>
      <w:bookmarkEnd w:id="102"/>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Преобразование суммы тригонометрических функций в произведение и произведе</w:t>
      </w:r>
      <w:r w:rsidRPr="005C63F4">
        <w:rPr>
          <w:rFonts w:ascii="Times New Roman" w:hAnsi="Times New Roman"/>
          <w:sz w:val="24"/>
          <w:szCs w:val="24"/>
        </w:rPr>
        <w:softHyphen/>
        <w:t xml:space="preserve">ния в сумму. </w:t>
      </w:r>
      <w:r w:rsidRPr="005C63F4">
        <w:rPr>
          <w:rFonts w:ascii="Times New Roman" w:hAnsi="Times New Roman"/>
          <w:i/>
          <w:iCs/>
          <w:sz w:val="24"/>
          <w:szCs w:val="24"/>
        </w:rPr>
        <w:t>Выражение тригонометрических функций через тангенс половинного аргумента</w:t>
      </w:r>
      <w:r w:rsidRPr="005C63F4">
        <w:rPr>
          <w:rFonts w:ascii="Times New Roman" w:hAnsi="Times New Roman"/>
          <w:sz w:val="24"/>
          <w:szCs w:val="24"/>
        </w:rPr>
        <w:t>.</w:t>
      </w:r>
    </w:p>
    <w:p w:rsidR="00FD3D26" w:rsidRPr="005C63F4" w:rsidRDefault="00FD3D26" w:rsidP="00CD3A94">
      <w:pPr>
        <w:spacing w:after="0"/>
        <w:jc w:val="both"/>
        <w:rPr>
          <w:rFonts w:ascii="Times New Roman" w:hAnsi="Times New Roman"/>
          <w:sz w:val="24"/>
          <w:szCs w:val="24"/>
        </w:rPr>
      </w:pPr>
      <w:bookmarkStart w:id="103" w:name="bookmark206"/>
      <w:r w:rsidRPr="005C63F4">
        <w:rPr>
          <w:rFonts w:ascii="Times New Roman" w:hAnsi="Times New Roman"/>
          <w:sz w:val="24"/>
          <w:szCs w:val="24"/>
        </w:rPr>
        <w:t>Тригонометрические уравнения и неравенства</w:t>
      </w:r>
      <w:bookmarkEnd w:id="103"/>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sz w:val="24"/>
          <w:szCs w:val="24"/>
        </w:rPr>
        <w:t xml:space="preserve">Простейшие тригонометрические уравнения. </w:t>
      </w:r>
      <w:r w:rsidRPr="005C63F4">
        <w:rPr>
          <w:rFonts w:ascii="Times New Roman" w:hAnsi="Times New Roman"/>
          <w:i/>
          <w:iCs/>
          <w:sz w:val="24"/>
          <w:szCs w:val="24"/>
        </w:rPr>
        <w:t>Простейшие тригонометрические неравенства.</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Обратные тригонометрические функции. Арксинус, арккосинус, арктангенс.</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i/>
          <w:iCs/>
          <w:sz w:val="24"/>
          <w:szCs w:val="24"/>
        </w:rPr>
        <w:t>Практические занятия</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Радианный метод измерения углов вращения и связь с градусной мерой.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Основные тригонометрические тождества, формулы сложения, удвоения, преоб</w:t>
      </w:r>
      <w:r w:rsidRPr="005C63F4">
        <w:rPr>
          <w:rFonts w:ascii="Times New Roman" w:hAnsi="Times New Roman"/>
          <w:sz w:val="24"/>
          <w:szCs w:val="24"/>
        </w:rPr>
        <w:softHyphen/>
        <w:t>разование суммы тригонометрических функций в произведение, преобразование про</w:t>
      </w:r>
      <w:r w:rsidRPr="005C63F4">
        <w:rPr>
          <w:rFonts w:ascii="Times New Roman" w:hAnsi="Times New Roman"/>
          <w:sz w:val="24"/>
          <w:szCs w:val="24"/>
        </w:rPr>
        <w:softHyphen/>
        <w:t>изведения тригонометрических функций в суммую Простейшие тригонометрические уравнения и неравенства.</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Обратные тригонометрические функции: арксинус, арккосинус, арктангенс.</w:t>
      </w:r>
    </w:p>
    <w:p w:rsidR="00FD3D26" w:rsidRPr="005C63F4" w:rsidRDefault="00FD3D26" w:rsidP="00CD3A94">
      <w:pPr>
        <w:spacing w:after="0"/>
        <w:jc w:val="both"/>
        <w:rPr>
          <w:rFonts w:ascii="Times New Roman" w:hAnsi="Times New Roman"/>
          <w:sz w:val="24"/>
          <w:szCs w:val="24"/>
        </w:rPr>
      </w:pPr>
      <w:bookmarkStart w:id="104" w:name="bookmark207"/>
      <w:r w:rsidRPr="005C63F4">
        <w:rPr>
          <w:rFonts w:ascii="Times New Roman" w:hAnsi="Times New Roman"/>
          <w:smallCaps/>
          <w:sz w:val="24"/>
          <w:szCs w:val="24"/>
        </w:rPr>
        <w:t>ФУНКЦИИ, ИХ СВОЙСТВА и графики</w:t>
      </w:r>
      <w:bookmarkEnd w:id="104"/>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Функции. Область определения и множество значений; график функции, построе</w:t>
      </w:r>
      <w:r w:rsidRPr="005C63F4">
        <w:rPr>
          <w:rFonts w:ascii="Times New Roman" w:hAnsi="Times New Roman"/>
          <w:sz w:val="24"/>
          <w:szCs w:val="24"/>
        </w:rPr>
        <w:softHyphen/>
        <w:t>ние графиков функций, заданных различными способами.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Свойства функции. Монотонность, четность, нечетность, ограниченность, перио</w:t>
      </w:r>
      <w:r w:rsidRPr="005C63F4">
        <w:rPr>
          <w:rFonts w:ascii="Times New Roman" w:hAnsi="Times New Roman"/>
          <w:sz w:val="24"/>
          <w:szCs w:val="24"/>
        </w:rPr>
        <w:softHyphen/>
        <w:t>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5C63F4">
        <w:rPr>
          <w:rFonts w:ascii="Times New Roman" w:hAnsi="Times New Roman"/>
          <w:sz w:val="24"/>
          <w:szCs w:val="24"/>
        </w:rPr>
        <w:softHyphen/>
        <w:t xml:space="preserve">мостей в реальных процессах и явлениях. Арифметические операции над функциями. Сложная функция (композиция). </w:t>
      </w:r>
      <w:r w:rsidRPr="005C63F4">
        <w:rPr>
          <w:rFonts w:ascii="Times New Roman" w:hAnsi="Times New Roman"/>
          <w:i/>
          <w:iCs/>
          <w:sz w:val="24"/>
          <w:szCs w:val="24"/>
        </w:rPr>
        <w:t>Понятие о непрерывности функции.</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sz w:val="24"/>
          <w:szCs w:val="24"/>
        </w:rPr>
        <w:t xml:space="preserve">Обратные функции. </w:t>
      </w:r>
      <w:r w:rsidRPr="005C63F4">
        <w:rPr>
          <w:rFonts w:ascii="Times New Roman" w:hAnsi="Times New Roman"/>
          <w:i/>
          <w:iCs/>
          <w:sz w:val="24"/>
          <w:szCs w:val="24"/>
        </w:rPr>
        <w:t>Область определения и область значений обратной функции. График обратной функции.</w:t>
      </w:r>
    </w:p>
    <w:p w:rsidR="00FD3D26" w:rsidRPr="005C63F4" w:rsidRDefault="00FD3D26" w:rsidP="00CD3A94">
      <w:pPr>
        <w:spacing w:after="0"/>
        <w:jc w:val="both"/>
        <w:rPr>
          <w:rFonts w:ascii="Times New Roman" w:hAnsi="Times New Roman"/>
          <w:sz w:val="24"/>
          <w:szCs w:val="24"/>
        </w:rPr>
      </w:pPr>
      <w:bookmarkStart w:id="105" w:name="bookmark208"/>
      <w:r w:rsidRPr="005C63F4">
        <w:rPr>
          <w:rFonts w:ascii="Times New Roman" w:hAnsi="Times New Roman"/>
          <w:sz w:val="24"/>
          <w:szCs w:val="24"/>
        </w:rPr>
        <w:t>Степенные, показательные, логарифмические и тригонометрические функции.</w:t>
      </w:r>
      <w:bookmarkEnd w:id="105"/>
    </w:p>
    <w:p w:rsidR="00FD3D26" w:rsidRPr="005C63F4" w:rsidRDefault="00FD3D26" w:rsidP="00CD3A94">
      <w:pPr>
        <w:spacing w:after="0"/>
        <w:jc w:val="both"/>
        <w:rPr>
          <w:rFonts w:ascii="Times New Roman" w:hAnsi="Times New Roman"/>
          <w:sz w:val="24"/>
          <w:szCs w:val="24"/>
        </w:rPr>
      </w:pPr>
      <w:bookmarkStart w:id="106" w:name="bookmark209"/>
      <w:r w:rsidRPr="005C63F4">
        <w:rPr>
          <w:rFonts w:ascii="Times New Roman" w:hAnsi="Times New Roman"/>
          <w:sz w:val="24"/>
          <w:szCs w:val="24"/>
        </w:rPr>
        <w:t>Обратные тригонометрические функции</w:t>
      </w:r>
      <w:bookmarkEnd w:id="106"/>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Определения функций, их свойства и графики.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5C63F4">
        <w:rPr>
          <w:rFonts w:ascii="Times New Roman" w:hAnsi="Times New Roman"/>
          <w:i/>
          <w:iCs/>
          <w:sz w:val="24"/>
          <w:szCs w:val="24"/>
          <w:lang w:val="en-US" w:eastAsia="en-US"/>
        </w:rPr>
        <w:t>y</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 </w:t>
      </w:r>
      <w:r w:rsidRPr="005C63F4">
        <w:rPr>
          <w:rFonts w:ascii="Times New Roman" w:hAnsi="Times New Roman"/>
          <w:i/>
          <w:iCs/>
          <w:sz w:val="24"/>
          <w:szCs w:val="24"/>
        </w:rPr>
        <w:t>х,</w:t>
      </w:r>
      <w:r w:rsidRPr="005C63F4">
        <w:rPr>
          <w:rFonts w:ascii="Times New Roman" w:hAnsi="Times New Roman"/>
          <w:sz w:val="24"/>
          <w:szCs w:val="24"/>
        </w:rPr>
        <w:t xml:space="preserve"> растяжение и сжатие вдоль осей координат.</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i/>
          <w:iCs/>
          <w:sz w:val="24"/>
          <w:szCs w:val="24"/>
        </w:rPr>
        <w:t>Практические занятия</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Примеры зависимостей между переменными в реальных процессах из смежных дисциплин. Определение функций. Построение и чтение графиков функций. Иссле</w:t>
      </w:r>
      <w:r w:rsidRPr="005C63F4">
        <w:rPr>
          <w:rFonts w:ascii="Times New Roman" w:hAnsi="Times New Roman"/>
          <w:sz w:val="24"/>
          <w:szCs w:val="24"/>
        </w:rPr>
        <w:softHyphen/>
        <w:t>дование функции. Свойства линейной, квадратичной, кусочно-линейной и дробно</w:t>
      </w:r>
      <w:r w:rsidRPr="005C63F4">
        <w:rPr>
          <w:rFonts w:ascii="Times New Roman" w:hAnsi="Times New Roman"/>
          <w:sz w:val="24"/>
          <w:szCs w:val="24"/>
        </w:rPr>
        <w:softHyphen/>
        <w:t xml:space="preserve">линейной функций. Непрерывные и периодические функции. Свойства и графики синуса, косинуса, тангенса и котангенса. Обратные </w:t>
      </w:r>
      <w:r w:rsidRPr="005C63F4">
        <w:rPr>
          <w:rFonts w:ascii="Times New Roman" w:hAnsi="Times New Roman"/>
          <w:sz w:val="24"/>
          <w:szCs w:val="24"/>
        </w:rPr>
        <w:lastRenderedPageBreak/>
        <w:t>функции и их графики. Обратные тригонометрические функции. Преобразования графика функции. Гармонические колебания. Прикладные задачи.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 xml:space="preserve">Показательные, логарифмические, тригонометрические уравнения и </w:t>
      </w:r>
      <w:r w:rsidRPr="005C63F4">
        <w:rPr>
          <w:rFonts w:ascii="Times New Roman" w:hAnsi="Times New Roman"/>
          <w:i/>
          <w:iCs/>
          <w:sz w:val="24"/>
          <w:szCs w:val="24"/>
        </w:rPr>
        <w:t>неравенства.</w:t>
      </w:r>
    </w:p>
    <w:p w:rsidR="00FD3D26" w:rsidRPr="005C63F4" w:rsidRDefault="00FD3D26" w:rsidP="00CD3A94">
      <w:pPr>
        <w:spacing w:after="0"/>
        <w:jc w:val="both"/>
        <w:rPr>
          <w:rFonts w:ascii="Times New Roman" w:hAnsi="Times New Roman"/>
          <w:sz w:val="24"/>
          <w:szCs w:val="24"/>
        </w:rPr>
      </w:pPr>
      <w:bookmarkStart w:id="107" w:name="bookmark210"/>
      <w:r w:rsidRPr="005C63F4">
        <w:rPr>
          <w:rFonts w:ascii="Times New Roman" w:hAnsi="Times New Roman"/>
          <w:sz w:val="24"/>
          <w:szCs w:val="24"/>
        </w:rPr>
        <w:t>Начала математического анализа</w:t>
      </w:r>
      <w:bookmarkEnd w:id="107"/>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 xml:space="preserve">Последовательности. Способы задания и свойства числовых последовательностей. </w:t>
      </w:r>
      <w:r w:rsidRPr="005C63F4">
        <w:rPr>
          <w:rFonts w:ascii="Times New Roman" w:hAnsi="Times New Roman"/>
          <w:i/>
          <w:iCs/>
          <w:sz w:val="24"/>
          <w:szCs w:val="24"/>
        </w:rPr>
        <w:t>Понятие о пределе последовательности. Существование предела монотонной ограниченной последовательности.</w:t>
      </w:r>
      <w:r w:rsidRPr="005C63F4">
        <w:rPr>
          <w:rFonts w:ascii="Times New Roman" w:hAnsi="Times New Roman"/>
          <w:sz w:val="24"/>
          <w:szCs w:val="24"/>
        </w:rPr>
        <w:t xml:space="preserve"> Суммирование последовательностей. Бесконечно убывающая геометрическая прогрессия и ее сумма.</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w:t>
      </w:r>
      <w:r w:rsidRPr="005C63F4">
        <w:rPr>
          <w:rFonts w:ascii="Times New Roman" w:hAnsi="Times New Roman"/>
          <w:sz w:val="24"/>
          <w:szCs w:val="24"/>
        </w:rPr>
        <w:softHyphen/>
        <w:t xml:space="preserve">ние производной к исследованию функций и построению графиков. </w:t>
      </w:r>
      <w:r w:rsidRPr="005C63F4">
        <w:rPr>
          <w:rFonts w:ascii="Times New Roman" w:hAnsi="Times New Roman"/>
          <w:i/>
          <w:iCs/>
          <w:sz w:val="24"/>
          <w:szCs w:val="24"/>
        </w:rPr>
        <w:t>Производные обратной функции и композиции функции.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Первообразная и интеграл. Применение определенного интеграла для нахождения площади криволинейной трапеции. Формула Ньютона—Лейбница. Примеры при</w:t>
      </w:r>
      <w:r w:rsidRPr="005C63F4">
        <w:rPr>
          <w:rFonts w:ascii="Times New Roman" w:hAnsi="Times New Roman"/>
          <w:sz w:val="24"/>
          <w:szCs w:val="24"/>
        </w:rPr>
        <w:softHyphen/>
        <w:t>менения интеграла в физике и геометрии.</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i/>
          <w:iCs/>
          <w:sz w:val="24"/>
          <w:szCs w:val="24"/>
        </w:rPr>
        <w:t>Практические занятия</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Числовая последовательность, способы ее задания, вычисления членов последо</w:t>
      </w:r>
      <w:r w:rsidRPr="005C63F4">
        <w:rPr>
          <w:rFonts w:ascii="Times New Roman" w:hAnsi="Times New Roman"/>
          <w:sz w:val="24"/>
          <w:szCs w:val="24"/>
        </w:rPr>
        <w:softHyphen/>
        <w:t>вательности. Предел последовательности. Бесконечно убывающая геометрическая прогрессия.</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Производная: механический и геометрический смысл производной.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Интеграл и первообразная. Теорема Ньютона—Лейбница. Применение интеграла к вычислению физических величин и площадей.</w:t>
      </w:r>
    </w:p>
    <w:p w:rsidR="00FD3D26" w:rsidRPr="005C63F4" w:rsidRDefault="00FD3D26" w:rsidP="00CD3A94">
      <w:pPr>
        <w:spacing w:after="0"/>
        <w:jc w:val="both"/>
        <w:rPr>
          <w:rFonts w:ascii="Times New Roman" w:hAnsi="Times New Roman"/>
          <w:sz w:val="24"/>
          <w:szCs w:val="24"/>
        </w:rPr>
      </w:pPr>
      <w:bookmarkStart w:id="108" w:name="bookmark211"/>
      <w:r w:rsidRPr="005C63F4">
        <w:rPr>
          <w:rFonts w:ascii="Times New Roman" w:hAnsi="Times New Roman"/>
          <w:sz w:val="24"/>
          <w:szCs w:val="24"/>
        </w:rPr>
        <w:t>Уравнения и неравенства</w:t>
      </w:r>
      <w:bookmarkEnd w:id="108"/>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Уравнения и системы уравнений. Рациональные, иррациональные, показательные и тригонометрические уравнения и системы.</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Равносильность уравнений, неравенств, систем.</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Основные приемы их решения (разложение на множители, введение новых неиз</w:t>
      </w:r>
      <w:r w:rsidRPr="005C63F4">
        <w:rPr>
          <w:rFonts w:ascii="Times New Roman" w:hAnsi="Times New Roman"/>
          <w:sz w:val="24"/>
          <w:szCs w:val="24"/>
        </w:rPr>
        <w:softHyphen/>
        <w:t>вестных, подстановка, графический метод).</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 xml:space="preserve">Неравенства. Рациональные, иррациональные, показательные и </w:t>
      </w:r>
      <w:r w:rsidRPr="005C63F4">
        <w:rPr>
          <w:rFonts w:ascii="Times New Roman" w:hAnsi="Times New Roman"/>
          <w:i/>
          <w:iCs/>
          <w:sz w:val="24"/>
          <w:szCs w:val="24"/>
        </w:rPr>
        <w:t>тригонометри</w:t>
      </w:r>
      <w:r w:rsidRPr="005C63F4">
        <w:rPr>
          <w:rFonts w:ascii="Times New Roman" w:hAnsi="Times New Roman"/>
          <w:i/>
          <w:iCs/>
          <w:sz w:val="24"/>
          <w:szCs w:val="24"/>
        </w:rPr>
        <w:softHyphen/>
        <w:t>ческие</w:t>
      </w:r>
      <w:r w:rsidRPr="005C63F4">
        <w:rPr>
          <w:rFonts w:ascii="Times New Roman" w:hAnsi="Times New Roman"/>
          <w:sz w:val="24"/>
          <w:szCs w:val="24"/>
        </w:rPr>
        <w:t xml:space="preserve"> неравенства. Основные приемы их решения.</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Использование свойств и графиков функций при решении уравнений и нера</w:t>
      </w:r>
      <w:r w:rsidRPr="005C63F4">
        <w:rPr>
          <w:rFonts w:ascii="Times New Roman" w:hAnsi="Times New Roman"/>
          <w:sz w:val="24"/>
          <w:szCs w:val="24"/>
        </w:rPr>
        <w:softHyphen/>
        <w:t>венств. Метод интервалов. Изображение на координатной плоскости множества решений уравнений и неравенств с двумя переменными и их систем.</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i/>
          <w:iCs/>
          <w:sz w:val="24"/>
          <w:szCs w:val="24"/>
        </w:rPr>
        <w:t>Прикладные задачи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Применение математических методов для решения содержательных задач из раз</w:t>
      </w:r>
      <w:r w:rsidRPr="005C63F4">
        <w:rPr>
          <w:rFonts w:ascii="Times New Roman" w:hAnsi="Times New Roman"/>
          <w:sz w:val="24"/>
          <w:szCs w:val="24"/>
        </w:rPr>
        <w:softHyphen/>
        <w:t>личных областей науки и практики.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Интерпретация результата, учет реальных ограничений.</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i/>
          <w:iCs/>
          <w:sz w:val="24"/>
          <w:szCs w:val="24"/>
        </w:rPr>
        <w:t>Практические занятия</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Корни уравнений. Равносильность уравнений. Преобразование уравнений.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Основные приемы решения уравнений. Решение систем уравнений.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Использование свойств и графиков функций для решения уравнений и нера</w:t>
      </w:r>
      <w:r w:rsidRPr="005C63F4">
        <w:rPr>
          <w:rFonts w:ascii="Times New Roman" w:hAnsi="Times New Roman"/>
          <w:sz w:val="24"/>
          <w:szCs w:val="24"/>
        </w:rPr>
        <w:softHyphen/>
        <w:t>венств.</w:t>
      </w:r>
    </w:p>
    <w:p w:rsidR="00FD3D26" w:rsidRPr="005C63F4" w:rsidRDefault="00FD3D26" w:rsidP="00CD3A94">
      <w:pPr>
        <w:spacing w:after="0"/>
        <w:jc w:val="both"/>
        <w:rPr>
          <w:rFonts w:ascii="Times New Roman" w:hAnsi="Times New Roman"/>
          <w:sz w:val="24"/>
          <w:szCs w:val="24"/>
        </w:rPr>
      </w:pPr>
      <w:bookmarkStart w:id="109" w:name="bookmark212"/>
      <w:r w:rsidRPr="005C63F4">
        <w:rPr>
          <w:rFonts w:ascii="Times New Roman" w:hAnsi="Times New Roman"/>
          <w:sz w:val="24"/>
          <w:szCs w:val="24"/>
        </w:rPr>
        <w:lastRenderedPageBreak/>
        <w:t>Комбинаторика, статистика и теория вероятностей</w:t>
      </w:r>
      <w:r w:rsidRPr="005C63F4">
        <w:rPr>
          <w:rFonts w:ascii="Times New Roman" w:hAnsi="Times New Roman"/>
          <w:sz w:val="24"/>
          <w:szCs w:val="24"/>
        </w:rPr>
        <w:br/>
        <w:t>Элементы комбинаторики</w:t>
      </w:r>
      <w:bookmarkEnd w:id="109"/>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Основные понятия комбинаторики. Задачи на подсчет числа размещений, переста</w:t>
      </w:r>
      <w:r w:rsidRPr="005C63F4">
        <w:rPr>
          <w:rFonts w:ascii="Times New Roman" w:hAnsi="Times New Roman"/>
          <w:sz w:val="24"/>
          <w:szCs w:val="24"/>
        </w:rPr>
        <w:softHyphen/>
        <w:t>новок, сочетаний. Решение задач на перебор вариантов. Формула бинома Ньютона. Свойства биноминальных коэффициентов. Треугольник Паскаля.</w:t>
      </w:r>
    </w:p>
    <w:p w:rsidR="00FD3D26" w:rsidRPr="005C63F4" w:rsidRDefault="00FD3D26" w:rsidP="00CD3A94">
      <w:pPr>
        <w:spacing w:after="0"/>
        <w:jc w:val="both"/>
        <w:rPr>
          <w:rFonts w:ascii="Times New Roman" w:hAnsi="Times New Roman"/>
          <w:sz w:val="24"/>
          <w:szCs w:val="24"/>
        </w:rPr>
      </w:pPr>
      <w:bookmarkStart w:id="110" w:name="bookmark213"/>
      <w:r w:rsidRPr="005C63F4">
        <w:rPr>
          <w:rFonts w:ascii="Times New Roman" w:hAnsi="Times New Roman"/>
          <w:sz w:val="24"/>
          <w:szCs w:val="24"/>
        </w:rPr>
        <w:t>Элементы теории вероятностей</w:t>
      </w:r>
      <w:bookmarkEnd w:id="110"/>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sz w:val="24"/>
          <w:szCs w:val="24"/>
        </w:rPr>
        <w:t xml:space="preserve">Событие, вероятность события, сложение и умножение вероятностей. </w:t>
      </w:r>
      <w:r w:rsidRPr="005C63F4">
        <w:rPr>
          <w:rFonts w:ascii="Times New Roman" w:hAnsi="Times New Roman"/>
          <w:i/>
          <w:iCs/>
          <w:sz w:val="24"/>
          <w:szCs w:val="24"/>
        </w:rPr>
        <w:t>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FD3D26" w:rsidRPr="005C63F4" w:rsidRDefault="00FD3D26" w:rsidP="00CD3A94">
      <w:pPr>
        <w:spacing w:after="0"/>
        <w:jc w:val="both"/>
        <w:rPr>
          <w:rFonts w:ascii="Times New Roman" w:hAnsi="Times New Roman"/>
          <w:sz w:val="24"/>
          <w:szCs w:val="24"/>
        </w:rPr>
      </w:pPr>
      <w:bookmarkStart w:id="111" w:name="bookmark214"/>
      <w:r w:rsidRPr="005C63F4">
        <w:rPr>
          <w:rFonts w:ascii="Times New Roman" w:hAnsi="Times New Roman"/>
          <w:sz w:val="24"/>
          <w:szCs w:val="24"/>
        </w:rPr>
        <w:t>Элементы математической статистики</w:t>
      </w:r>
      <w:bookmarkEnd w:id="111"/>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sz w:val="24"/>
          <w:szCs w:val="24"/>
        </w:rPr>
        <w:t xml:space="preserve">Представление данных (таблицы, диаграммы, графики), </w:t>
      </w:r>
      <w:r w:rsidRPr="005C63F4">
        <w:rPr>
          <w:rFonts w:ascii="Times New Roman" w:hAnsi="Times New Roman"/>
          <w:i/>
          <w:iCs/>
          <w:sz w:val="24"/>
          <w:szCs w:val="24"/>
        </w:rPr>
        <w:t>генеральная совокуп</w:t>
      </w:r>
      <w:r w:rsidRPr="005C63F4">
        <w:rPr>
          <w:rFonts w:ascii="Times New Roman" w:hAnsi="Times New Roman"/>
          <w:i/>
          <w:iCs/>
          <w:sz w:val="24"/>
          <w:szCs w:val="24"/>
        </w:rPr>
        <w:softHyphen/>
        <w:t>ность, выборка, среднее арифметическое, медиана. Понятие о задачах матема</w:t>
      </w:r>
      <w:r w:rsidRPr="005C63F4">
        <w:rPr>
          <w:rFonts w:ascii="Times New Roman" w:hAnsi="Times New Roman"/>
          <w:i/>
          <w:iCs/>
          <w:sz w:val="24"/>
          <w:szCs w:val="24"/>
        </w:rPr>
        <w:softHyphen/>
        <w:t>тической статистики</w:t>
      </w:r>
      <w:r w:rsidRPr="005C63F4">
        <w:rPr>
          <w:rFonts w:ascii="Times New Roman" w:hAnsi="Times New Roman"/>
          <w:sz w:val="24"/>
          <w:szCs w:val="24"/>
        </w:rPr>
        <w:t>.</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i/>
          <w:iCs/>
          <w:sz w:val="24"/>
          <w:szCs w:val="24"/>
        </w:rPr>
        <w:t>Решение практических задач с применением вероятностных методов.</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i/>
          <w:iCs/>
          <w:sz w:val="24"/>
          <w:szCs w:val="24"/>
        </w:rPr>
        <w:t>Практические занятия</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w:t>
      </w:r>
      <w:r w:rsidRPr="005C63F4">
        <w:rPr>
          <w:rFonts w:ascii="Times New Roman" w:hAnsi="Times New Roman"/>
          <w:sz w:val="24"/>
          <w:szCs w:val="24"/>
        </w:rPr>
        <w:softHyphen/>
        <w:t>ние комбинаторных задач. Размещения, сочетания и перестановки. Бином Ньютона и треугольник Паскаля. Прикладные задачи.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w:t>
      </w:r>
      <w:r w:rsidRPr="005C63F4">
        <w:rPr>
          <w:rFonts w:ascii="Times New Roman" w:hAnsi="Times New Roman"/>
          <w:sz w:val="24"/>
          <w:szCs w:val="24"/>
        </w:rPr>
        <w:softHyphen/>
        <w:t>вых данных. Прикладные задачи.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mallCaps/>
          <w:sz w:val="24"/>
          <w:szCs w:val="24"/>
        </w:rPr>
        <w:t>геометрия</w:t>
      </w:r>
    </w:p>
    <w:p w:rsidR="00FD3D26" w:rsidRPr="005C63F4" w:rsidRDefault="00FD3D26" w:rsidP="00CD3A94">
      <w:pPr>
        <w:spacing w:after="0"/>
        <w:jc w:val="both"/>
        <w:rPr>
          <w:rFonts w:ascii="Times New Roman" w:hAnsi="Times New Roman"/>
          <w:i/>
          <w:iCs/>
          <w:sz w:val="24"/>
          <w:szCs w:val="24"/>
        </w:rPr>
      </w:pPr>
      <w:bookmarkStart w:id="112" w:name="bookmark215"/>
      <w:r w:rsidRPr="005C63F4">
        <w:rPr>
          <w:rFonts w:ascii="Times New Roman" w:hAnsi="Times New Roman"/>
          <w:i/>
          <w:iCs/>
          <w:sz w:val="24"/>
          <w:szCs w:val="24"/>
        </w:rPr>
        <w:t>Прямые и плоскости в пространстве</w:t>
      </w:r>
      <w:bookmarkEnd w:id="112"/>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Геометрические преобразования пространства: параллельный перенос, симметрия относительно плоскости.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 xml:space="preserve">Параллельное проектирование. </w:t>
      </w:r>
      <w:r w:rsidRPr="005C63F4">
        <w:rPr>
          <w:rFonts w:ascii="Times New Roman" w:hAnsi="Times New Roman"/>
          <w:i/>
          <w:iCs/>
          <w:sz w:val="24"/>
          <w:szCs w:val="24"/>
        </w:rPr>
        <w:t>Площадь ортогональной проекции.</w:t>
      </w:r>
      <w:r w:rsidRPr="005C63F4">
        <w:rPr>
          <w:rFonts w:ascii="Times New Roman" w:hAnsi="Times New Roman"/>
          <w:sz w:val="24"/>
          <w:szCs w:val="24"/>
        </w:rPr>
        <w:t xml:space="preserve"> Изображение пространственных фигур.</w:t>
      </w:r>
    </w:p>
    <w:p w:rsidR="00FD3D26" w:rsidRPr="005C63F4" w:rsidRDefault="00FD3D26" w:rsidP="00CD3A94">
      <w:pPr>
        <w:spacing w:after="0"/>
        <w:jc w:val="both"/>
        <w:rPr>
          <w:rFonts w:ascii="Times New Roman" w:hAnsi="Times New Roman"/>
          <w:sz w:val="24"/>
          <w:szCs w:val="24"/>
        </w:rPr>
      </w:pPr>
      <w:bookmarkStart w:id="113" w:name="bookmark216"/>
      <w:r w:rsidRPr="005C63F4">
        <w:rPr>
          <w:rFonts w:ascii="Times New Roman" w:hAnsi="Times New Roman"/>
          <w:sz w:val="24"/>
          <w:szCs w:val="24"/>
        </w:rPr>
        <w:t>Многогранники</w:t>
      </w:r>
      <w:bookmarkEnd w:id="113"/>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sz w:val="24"/>
          <w:szCs w:val="24"/>
        </w:rPr>
        <w:t xml:space="preserve">Вершины, ребра, грани многогранника. </w:t>
      </w:r>
      <w:r w:rsidRPr="005C63F4">
        <w:rPr>
          <w:rFonts w:ascii="Times New Roman" w:hAnsi="Times New Roman"/>
          <w:i/>
          <w:iCs/>
          <w:sz w:val="24"/>
          <w:szCs w:val="24"/>
        </w:rPr>
        <w:t>Развертка. Многогранные углы. Выпу</w:t>
      </w:r>
      <w:r w:rsidRPr="005C63F4">
        <w:rPr>
          <w:rFonts w:ascii="Times New Roman" w:hAnsi="Times New Roman"/>
          <w:i/>
          <w:iCs/>
          <w:sz w:val="24"/>
          <w:szCs w:val="24"/>
        </w:rPr>
        <w:softHyphen/>
        <w:t>клые многогранники. Теорема Эйлера.</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 xml:space="preserve">Призма. Прямая и </w:t>
      </w:r>
      <w:r w:rsidRPr="005C63F4">
        <w:rPr>
          <w:rFonts w:ascii="Times New Roman" w:hAnsi="Times New Roman"/>
          <w:i/>
          <w:iCs/>
          <w:sz w:val="24"/>
          <w:szCs w:val="24"/>
        </w:rPr>
        <w:t>наклонная</w:t>
      </w:r>
      <w:r w:rsidRPr="005C63F4">
        <w:rPr>
          <w:rFonts w:ascii="Times New Roman" w:hAnsi="Times New Roman"/>
          <w:sz w:val="24"/>
          <w:szCs w:val="24"/>
        </w:rPr>
        <w:t xml:space="preserve"> призма. Правильная призма. Параллелепипед. Куб.</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Пирамида. Правильная пирамида. Усеченная пирамида. Тетраэдр.</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Симметрии в кубе, в параллелепипеде, в призме и пирамиде.</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Сечения куба, призмы и пирамиды.</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Представление о правильных многогранниках (тетраэдре, кубе, октаэдре, доде</w:t>
      </w:r>
      <w:r w:rsidRPr="005C63F4">
        <w:rPr>
          <w:rFonts w:ascii="Times New Roman" w:hAnsi="Times New Roman"/>
          <w:sz w:val="24"/>
          <w:szCs w:val="24"/>
        </w:rPr>
        <w:softHyphen/>
        <w:t>каэдре и икосаэдре).</w:t>
      </w:r>
    </w:p>
    <w:p w:rsidR="00FD3D26" w:rsidRPr="005C63F4" w:rsidRDefault="00FD3D26" w:rsidP="00CD3A94">
      <w:pPr>
        <w:spacing w:after="0"/>
        <w:jc w:val="both"/>
        <w:rPr>
          <w:rFonts w:ascii="Times New Roman" w:hAnsi="Times New Roman"/>
          <w:sz w:val="24"/>
          <w:szCs w:val="24"/>
        </w:rPr>
      </w:pPr>
      <w:bookmarkStart w:id="114" w:name="bookmark217"/>
      <w:r w:rsidRPr="005C63F4">
        <w:rPr>
          <w:rFonts w:ascii="Times New Roman" w:hAnsi="Times New Roman"/>
          <w:sz w:val="24"/>
          <w:szCs w:val="24"/>
        </w:rPr>
        <w:t>Тела и поверхности вращения</w:t>
      </w:r>
      <w:bookmarkEnd w:id="114"/>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Цилиндр и конус. Усеченный конус. Основание, высота, боковая поверхность, об</w:t>
      </w:r>
      <w:r w:rsidRPr="005C63F4">
        <w:rPr>
          <w:rFonts w:ascii="Times New Roman" w:hAnsi="Times New Roman"/>
          <w:sz w:val="24"/>
          <w:szCs w:val="24"/>
        </w:rPr>
        <w:softHyphen/>
        <w:t>разующая, развертка. Осевые сечения и сечения, параллельные основанию.</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Шар и сфера, их сечения. Касательная плоскость к сфере.</w:t>
      </w:r>
    </w:p>
    <w:p w:rsidR="00FD3D26" w:rsidRPr="005C63F4" w:rsidRDefault="00FD3D26" w:rsidP="00CD3A94">
      <w:pPr>
        <w:spacing w:after="0"/>
        <w:jc w:val="both"/>
        <w:rPr>
          <w:rFonts w:ascii="Times New Roman" w:hAnsi="Times New Roman"/>
          <w:sz w:val="24"/>
          <w:szCs w:val="24"/>
        </w:rPr>
      </w:pPr>
      <w:bookmarkStart w:id="115" w:name="bookmark218"/>
      <w:r w:rsidRPr="005C63F4">
        <w:rPr>
          <w:rFonts w:ascii="Times New Roman" w:hAnsi="Times New Roman"/>
          <w:sz w:val="24"/>
          <w:szCs w:val="24"/>
        </w:rPr>
        <w:t>Измерения в геометрии</w:t>
      </w:r>
      <w:bookmarkEnd w:id="115"/>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Объем и его измерение. Интегральная формула объема.</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lastRenderedPageBreak/>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Подобие тел. Отношения площадей поверхностей и объемов подобных тел.</w:t>
      </w:r>
    </w:p>
    <w:p w:rsidR="00FD3D26" w:rsidRPr="005C63F4" w:rsidRDefault="00FD3D26" w:rsidP="00CD3A94">
      <w:pPr>
        <w:spacing w:after="0"/>
        <w:jc w:val="both"/>
        <w:rPr>
          <w:rFonts w:ascii="Times New Roman" w:hAnsi="Times New Roman"/>
          <w:sz w:val="24"/>
          <w:szCs w:val="24"/>
        </w:rPr>
      </w:pPr>
      <w:bookmarkStart w:id="116" w:name="bookmark219"/>
      <w:r w:rsidRPr="005C63F4">
        <w:rPr>
          <w:rFonts w:ascii="Times New Roman" w:hAnsi="Times New Roman"/>
          <w:sz w:val="24"/>
          <w:szCs w:val="24"/>
        </w:rPr>
        <w:t>Координаты и векторы</w:t>
      </w:r>
      <w:bookmarkEnd w:id="116"/>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Прямоугольная (декартова) система координат в пространстве. Формула расстоя</w:t>
      </w:r>
      <w:r w:rsidRPr="005C63F4">
        <w:rPr>
          <w:rFonts w:ascii="Times New Roman" w:hAnsi="Times New Roman"/>
          <w:sz w:val="24"/>
          <w:szCs w:val="24"/>
        </w:rPr>
        <w:softHyphen/>
        <w:t xml:space="preserve">ния между двумя точками. Уравнения сферы, </w:t>
      </w:r>
      <w:r w:rsidRPr="005C63F4">
        <w:rPr>
          <w:rFonts w:ascii="Times New Roman" w:hAnsi="Times New Roman"/>
          <w:i/>
          <w:iCs/>
          <w:sz w:val="24"/>
          <w:szCs w:val="24"/>
        </w:rPr>
        <w:t>плоскости и прямой.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Векторы. Модуль вектора. Равенство векторов. Сложение векторов. Умножение вектора на число. Разложение вектора по направлениям. Угол между двумя век</w:t>
      </w:r>
      <w:r w:rsidRPr="005C63F4">
        <w:rPr>
          <w:rFonts w:ascii="Times New Roman" w:hAnsi="Times New Roman"/>
          <w:sz w:val="24"/>
          <w:szCs w:val="24"/>
        </w:rPr>
        <w:softHyphen/>
        <w:t>торами. Проекция вектора на ось. Координаты вектора. Скалярное произведение векторов.</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Использование координат и векторов при решении математических и прикладных задач.</w:t>
      </w:r>
    </w:p>
    <w:p w:rsidR="00FD3D26" w:rsidRPr="005C63F4" w:rsidRDefault="00FD3D26" w:rsidP="00CD3A94">
      <w:pPr>
        <w:spacing w:after="0"/>
        <w:jc w:val="both"/>
        <w:rPr>
          <w:rFonts w:ascii="Times New Roman" w:hAnsi="Times New Roman"/>
          <w:i/>
          <w:iCs/>
          <w:sz w:val="24"/>
          <w:szCs w:val="24"/>
        </w:rPr>
      </w:pPr>
      <w:r w:rsidRPr="005C63F4">
        <w:rPr>
          <w:rFonts w:ascii="Times New Roman" w:hAnsi="Times New Roman"/>
          <w:i/>
          <w:iCs/>
          <w:sz w:val="24"/>
          <w:szCs w:val="24"/>
        </w:rPr>
        <w:t>Практические занятия</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Признаки и свойства параллельных и перпендикулярных плоскостей.</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 xml:space="preserve">Параллельное проектирование и его свойства. </w:t>
      </w:r>
      <w:r w:rsidRPr="005C63F4">
        <w:rPr>
          <w:rFonts w:ascii="Times New Roman" w:hAnsi="Times New Roman"/>
          <w:i/>
          <w:iCs/>
          <w:sz w:val="24"/>
          <w:szCs w:val="24"/>
        </w:rPr>
        <w:t>Теорема о площади ортогональной проекции многоугольника.</w:t>
      </w:r>
      <w:r w:rsidRPr="005C63F4">
        <w:rPr>
          <w:rFonts w:ascii="Times New Roman" w:hAnsi="Times New Roman"/>
          <w:sz w:val="24"/>
          <w:szCs w:val="24"/>
        </w:rPr>
        <w:t xml:space="preserve"> Взаимное расположение пространственных фигур.</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Различные виды многогранников. Их изображения. Сечения, развертки много</w:t>
      </w:r>
      <w:r w:rsidRPr="005C63F4">
        <w:rPr>
          <w:rFonts w:ascii="Times New Roman" w:hAnsi="Times New Roman"/>
          <w:sz w:val="24"/>
          <w:szCs w:val="24"/>
        </w:rPr>
        <w:softHyphen/>
        <w:t>гранников. Площадь поверхности. Виды симметрий в пространстве. Симметрия тел вращения и многогранников. Вычисление площадей и объемов.</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Векторы. Действия с векторами. Декартова система координат в пространстве.</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FD3D26" w:rsidRPr="005C63F4" w:rsidRDefault="00FD3D26" w:rsidP="00CD3A94">
      <w:pPr>
        <w:spacing w:after="0"/>
        <w:jc w:val="both"/>
        <w:rPr>
          <w:rFonts w:ascii="Times New Roman" w:hAnsi="Times New Roman"/>
          <w:i/>
          <w:iCs/>
          <w:sz w:val="24"/>
          <w:szCs w:val="24"/>
        </w:rPr>
      </w:pPr>
      <w:bookmarkStart w:id="117" w:name="bookmark220"/>
      <w:r w:rsidRPr="005C63F4">
        <w:rPr>
          <w:rFonts w:ascii="Times New Roman" w:hAnsi="Times New Roman"/>
          <w:i/>
          <w:iCs/>
          <w:sz w:val="24"/>
          <w:szCs w:val="24"/>
        </w:rPr>
        <w:t>Примерные темы рефератов (докладов), исследовательских проектов</w:t>
      </w:r>
      <w:bookmarkEnd w:id="117"/>
    </w:p>
    <w:p w:rsidR="00FD3D26" w:rsidRPr="005C63F4" w:rsidRDefault="00FD3D26" w:rsidP="00CD3A94">
      <w:pPr>
        <w:spacing w:after="0"/>
        <w:jc w:val="both"/>
        <w:rPr>
          <w:rFonts w:ascii="Times New Roman" w:hAnsi="Times New Roman"/>
          <w:sz w:val="24"/>
          <w:szCs w:val="24"/>
        </w:rPr>
      </w:pPr>
      <w:r w:rsidRPr="005C63F4">
        <w:rPr>
          <w:rStyle w:val="2Exact"/>
          <w:rFonts w:ascii="Times New Roman" w:hAnsi="Times New Roman" w:cs="Times New Roman"/>
          <w:color w:val="auto"/>
          <w:sz w:val="24"/>
          <w:szCs w:val="24"/>
        </w:rPr>
        <w:t>Непрерывные дроби.</w:t>
      </w:r>
    </w:p>
    <w:p w:rsidR="00FD3D26" w:rsidRPr="005C63F4" w:rsidRDefault="00FD3D26" w:rsidP="00CD3A94">
      <w:pPr>
        <w:spacing w:after="0"/>
        <w:jc w:val="both"/>
        <w:rPr>
          <w:rStyle w:val="2Exact"/>
          <w:rFonts w:ascii="Times New Roman" w:hAnsi="Times New Roman" w:cs="Times New Roman"/>
          <w:color w:val="auto"/>
          <w:sz w:val="24"/>
          <w:szCs w:val="24"/>
        </w:rPr>
      </w:pPr>
      <w:r w:rsidRPr="005C63F4">
        <w:rPr>
          <w:rStyle w:val="2Exact"/>
          <w:rFonts w:ascii="Times New Roman" w:hAnsi="Times New Roman" w:cs="Times New Roman"/>
          <w:color w:val="auto"/>
          <w:sz w:val="24"/>
          <w:szCs w:val="24"/>
        </w:rPr>
        <w:t>Применение сложных процентов в экономических расчетах</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Параллельное проектирование.</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Средние значения и их применение в статистике.</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Векторное задание прямых и плоскостей в пространстве.</w:t>
      </w:r>
    </w:p>
    <w:p w:rsidR="00FD3D26" w:rsidRPr="005C63F4" w:rsidRDefault="00FD3D26" w:rsidP="00CD3A94">
      <w:pPr>
        <w:spacing w:after="0"/>
        <w:jc w:val="both"/>
        <w:rPr>
          <w:rFonts w:ascii="Times New Roman" w:hAnsi="Times New Roman"/>
          <w:sz w:val="24"/>
          <w:szCs w:val="24"/>
        </w:rPr>
      </w:pPr>
      <w:r w:rsidRPr="005C63F4">
        <w:rPr>
          <w:rFonts w:ascii="Times New Roman" w:hAnsi="Times New Roman"/>
          <w:sz w:val="24"/>
          <w:szCs w:val="24"/>
        </w:rPr>
        <w:t>Сложение гармонических колебаний.</w:t>
      </w:r>
    </w:p>
    <w:p w:rsidR="00FD3D26" w:rsidRPr="005C63F4" w:rsidRDefault="00FD3D26" w:rsidP="0007705E">
      <w:pPr>
        <w:widowControl w:val="0"/>
        <w:numPr>
          <w:ilvl w:val="0"/>
          <w:numId w:val="43"/>
        </w:numPr>
        <w:tabs>
          <w:tab w:val="left" w:pos="600"/>
        </w:tabs>
        <w:spacing w:after="0" w:line="240" w:lineRule="auto"/>
        <w:ind w:left="320"/>
        <w:jc w:val="both"/>
        <w:rPr>
          <w:rFonts w:ascii="Times New Roman" w:hAnsi="Times New Roman"/>
          <w:sz w:val="24"/>
          <w:szCs w:val="24"/>
        </w:rPr>
      </w:pPr>
      <w:r w:rsidRPr="005C63F4">
        <w:rPr>
          <w:rFonts w:ascii="Times New Roman" w:hAnsi="Times New Roman"/>
          <w:sz w:val="24"/>
        </w:rPr>
        <w:t>Графическое решение уравнений и неравенств.</w:t>
      </w:r>
    </w:p>
    <w:p w:rsidR="00FD3D26" w:rsidRPr="005C63F4" w:rsidRDefault="00FD3D26" w:rsidP="0007705E">
      <w:pPr>
        <w:widowControl w:val="0"/>
        <w:numPr>
          <w:ilvl w:val="0"/>
          <w:numId w:val="43"/>
        </w:numPr>
        <w:tabs>
          <w:tab w:val="left" w:pos="600"/>
        </w:tabs>
        <w:spacing w:after="0" w:line="240" w:lineRule="auto"/>
        <w:ind w:left="320"/>
        <w:jc w:val="both"/>
        <w:rPr>
          <w:rFonts w:ascii="Times New Roman" w:hAnsi="Times New Roman"/>
          <w:sz w:val="24"/>
          <w:szCs w:val="24"/>
        </w:rPr>
      </w:pPr>
      <w:r w:rsidRPr="005C63F4">
        <w:rPr>
          <w:rFonts w:ascii="Times New Roman" w:hAnsi="Times New Roman"/>
          <w:sz w:val="24"/>
        </w:rPr>
        <w:t>Правильные и полуправильные многогранники.</w:t>
      </w:r>
    </w:p>
    <w:p w:rsidR="00FD3D26" w:rsidRPr="005C63F4" w:rsidRDefault="00FD3D26" w:rsidP="0007705E">
      <w:pPr>
        <w:widowControl w:val="0"/>
        <w:numPr>
          <w:ilvl w:val="0"/>
          <w:numId w:val="43"/>
        </w:numPr>
        <w:tabs>
          <w:tab w:val="left" w:pos="600"/>
        </w:tabs>
        <w:spacing w:after="0" w:line="240" w:lineRule="auto"/>
        <w:ind w:left="320"/>
        <w:jc w:val="both"/>
        <w:rPr>
          <w:rFonts w:ascii="Times New Roman" w:hAnsi="Times New Roman"/>
          <w:sz w:val="24"/>
          <w:szCs w:val="24"/>
        </w:rPr>
      </w:pPr>
      <w:r w:rsidRPr="005C63F4">
        <w:rPr>
          <w:rFonts w:ascii="Times New Roman" w:hAnsi="Times New Roman"/>
          <w:sz w:val="24"/>
        </w:rPr>
        <w:t>Конические сечения и их применение в технике.</w:t>
      </w:r>
    </w:p>
    <w:p w:rsidR="00FD3D26" w:rsidRPr="005C63F4" w:rsidRDefault="00FD3D26" w:rsidP="0007705E">
      <w:pPr>
        <w:widowControl w:val="0"/>
        <w:numPr>
          <w:ilvl w:val="0"/>
          <w:numId w:val="43"/>
        </w:numPr>
        <w:tabs>
          <w:tab w:val="left" w:pos="600"/>
        </w:tabs>
        <w:spacing w:after="0" w:line="240" w:lineRule="auto"/>
        <w:ind w:left="320"/>
        <w:jc w:val="both"/>
        <w:rPr>
          <w:rFonts w:ascii="Times New Roman" w:hAnsi="Times New Roman"/>
          <w:sz w:val="24"/>
          <w:szCs w:val="24"/>
        </w:rPr>
      </w:pPr>
      <w:r w:rsidRPr="005C63F4">
        <w:rPr>
          <w:rFonts w:ascii="Times New Roman" w:hAnsi="Times New Roman"/>
          <w:sz w:val="24"/>
        </w:rPr>
        <w:t>Понятие дифференциала и его приложения.</w:t>
      </w:r>
    </w:p>
    <w:p w:rsidR="00FD3D26" w:rsidRPr="005C63F4" w:rsidRDefault="00FD3D26" w:rsidP="0007705E">
      <w:pPr>
        <w:widowControl w:val="0"/>
        <w:numPr>
          <w:ilvl w:val="0"/>
          <w:numId w:val="43"/>
        </w:numPr>
        <w:tabs>
          <w:tab w:val="left" w:pos="600"/>
        </w:tabs>
        <w:spacing w:after="0" w:line="240" w:lineRule="auto"/>
        <w:ind w:left="320"/>
        <w:jc w:val="both"/>
        <w:rPr>
          <w:rFonts w:ascii="Times New Roman" w:hAnsi="Times New Roman"/>
          <w:sz w:val="24"/>
          <w:szCs w:val="24"/>
        </w:rPr>
      </w:pPr>
      <w:r w:rsidRPr="005C63F4">
        <w:rPr>
          <w:rFonts w:ascii="Times New Roman" w:hAnsi="Times New Roman"/>
          <w:sz w:val="24"/>
        </w:rPr>
        <w:t>Схемы повторных испытаний Бернулли.</w:t>
      </w:r>
    </w:p>
    <w:p w:rsidR="006D7AE3" w:rsidRPr="005C63F4" w:rsidRDefault="00FD3D26" w:rsidP="00CD3A94">
      <w:pPr>
        <w:jc w:val="both"/>
        <w:rPr>
          <w:rFonts w:ascii="Times New Roman" w:hAnsi="Times New Roman"/>
          <w:sz w:val="24"/>
          <w:szCs w:val="24"/>
        </w:rPr>
      </w:pPr>
      <w:r w:rsidRPr="005C63F4">
        <w:rPr>
          <w:rFonts w:ascii="Times New Roman" w:hAnsi="Times New Roman"/>
          <w:sz w:val="24"/>
          <w:szCs w:val="24"/>
        </w:rPr>
        <w:t>Исследование уравнений и неравенств с параметром</w:t>
      </w:r>
    </w:p>
    <w:p w:rsidR="00FD3D26" w:rsidRPr="005C63F4" w:rsidRDefault="00FD3D26" w:rsidP="00B8275E">
      <w:pPr>
        <w:jc w:val="center"/>
      </w:pPr>
      <w:bookmarkStart w:id="118" w:name="bookmark221"/>
      <w:r w:rsidRPr="005C63F4">
        <w:rPr>
          <w:rFonts w:ascii="Times New Roman" w:hAnsi="Times New Roman"/>
          <w:sz w:val="24"/>
          <w:szCs w:val="24"/>
        </w:rPr>
        <w:t>ТЕМАТИЧЕСКОЕ ПЛАНИРОВАНИЕ</w:t>
      </w:r>
      <w:bookmarkEnd w:id="118"/>
    </w:p>
    <w:tbl>
      <w:tblPr>
        <w:tblOverlap w:val="never"/>
        <w:tblW w:w="0" w:type="auto"/>
        <w:jc w:val="center"/>
        <w:tblLayout w:type="fixed"/>
        <w:tblCellMar>
          <w:left w:w="10" w:type="dxa"/>
          <w:right w:w="10" w:type="dxa"/>
        </w:tblCellMar>
        <w:tblLook w:val="04A0" w:firstRow="1" w:lastRow="0" w:firstColumn="1" w:lastColumn="0" w:noHBand="0" w:noVBand="1"/>
      </w:tblPr>
      <w:tblGrid>
        <w:gridCol w:w="5738"/>
        <w:gridCol w:w="3185"/>
      </w:tblGrid>
      <w:tr w:rsidR="005C63F4" w:rsidRPr="005C63F4" w:rsidTr="00CD4DFB">
        <w:trPr>
          <w:trHeight w:hRule="exact" w:val="355"/>
          <w:jc w:val="center"/>
        </w:trPr>
        <w:tc>
          <w:tcPr>
            <w:tcW w:w="5738" w:type="dxa"/>
            <w:vMerge w:val="restart"/>
            <w:tcBorders>
              <w:top w:val="single" w:sz="4" w:space="0" w:color="auto"/>
              <w:left w:val="single" w:sz="4" w:space="0" w:color="auto"/>
            </w:tcBorders>
            <w:shd w:val="clear" w:color="auto" w:fill="FFFFFF"/>
            <w:vAlign w:val="center"/>
          </w:tcPr>
          <w:p w:rsidR="00FD3D26" w:rsidRPr="005C63F4" w:rsidRDefault="00FD3D26" w:rsidP="00FD3D26">
            <w:pPr>
              <w:spacing w:line="240" w:lineRule="auto"/>
              <w:jc w:val="center"/>
              <w:rPr>
                <w:rFonts w:ascii="Times New Roman" w:hAnsi="Times New Roman"/>
                <w:sz w:val="24"/>
                <w:szCs w:val="24"/>
              </w:rPr>
            </w:pPr>
            <w:r w:rsidRPr="005C63F4">
              <w:rPr>
                <w:rStyle w:val="283"/>
                <w:rFonts w:ascii="Times New Roman" w:hAnsi="Times New Roman" w:cs="Times New Roman"/>
                <w:b w:val="0"/>
                <w:bCs w:val="0"/>
                <w:color w:val="auto"/>
                <w:sz w:val="24"/>
                <w:szCs w:val="24"/>
              </w:rPr>
              <w:lastRenderedPageBreak/>
              <w:t>Вид учебной работы</w:t>
            </w:r>
          </w:p>
        </w:tc>
        <w:tc>
          <w:tcPr>
            <w:tcW w:w="3185" w:type="dxa"/>
            <w:tcBorders>
              <w:top w:val="single" w:sz="4" w:space="0" w:color="auto"/>
              <w:left w:val="single" w:sz="4" w:space="0" w:color="auto"/>
              <w:right w:val="single" w:sz="4" w:space="0" w:color="auto"/>
            </w:tcBorders>
            <w:shd w:val="clear" w:color="auto" w:fill="FFFFFF"/>
            <w:vAlign w:val="center"/>
          </w:tcPr>
          <w:p w:rsidR="00FD3D26" w:rsidRPr="005C63F4" w:rsidRDefault="00FD3D26" w:rsidP="00FD3D26">
            <w:pPr>
              <w:spacing w:line="240" w:lineRule="auto"/>
              <w:jc w:val="center"/>
              <w:rPr>
                <w:rFonts w:ascii="Times New Roman" w:hAnsi="Times New Roman"/>
                <w:sz w:val="24"/>
                <w:szCs w:val="24"/>
              </w:rPr>
            </w:pPr>
            <w:r w:rsidRPr="005C63F4">
              <w:rPr>
                <w:rStyle w:val="283"/>
                <w:rFonts w:ascii="Times New Roman" w:hAnsi="Times New Roman" w:cs="Times New Roman"/>
                <w:b w:val="0"/>
                <w:bCs w:val="0"/>
                <w:color w:val="auto"/>
                <w:sz w:val="24"/>
                <w:szCs w:val="24"/>
              </w:rPr>
              <w:t>Количество часов</w:t>
            </w:r>
          </w:p>
        </w:tc>
      </w:tr>
      <w:tr w:rsidR="005C63F4" w:rsidRPr="005C63F4" w:rsidTr="00CD4DFB">
        <w:trPr>
          <w:trHeight w:hRule="exact" w:val="350"/>
          <w:jc w:val="center"/>
        </w:trPr>
        <w:tc>
          <w:tcPr>
            <w:tcW w:w="5738" w:type="dxa"/>
            <w:vMerge/>
            <w:tcBorders>
              <w:left w:val="single" w:sz="4" w:space="0" w:color="auto"/>
            </w:tcBorders>
            <w:shd w:val="clear" w:color="auto" w:fill="FFFFFF"/>
            <w:vAlign w:val="center"/>
          </w:tcPr>
          <w:p w:rsidR="00FD3D26" w:rsidRPr="005C63F4" w:rsidRDefault="00FD3D26" w:rsidP="00FD3D26">
            <w:pPr>
              <w:spacing w:line="240" w:lineRule="auto"/>
              <w:rPr>
                <w:rFonts w:ascii="Times New Roman" w:hAnsi="Times New Roman"/>
                <w:sz w:val="24"/>
                <w:szCs w:val="24"/>
              </w:rPr>
            </w:pPr>
          </w:p>
        </w:tc>
        <w:tc>
          <w:tcPr>
            <w:tcW w:w="3185" w:type="dxa"/>
            <w:tcBorders>
              <w:top w:val="single" w:sz="4" w:space="0" w:color="auto"/>
              <w:left w:val="single" w:sz="4" w:space="0" w:color="auto"/>
              <w:right w:val="single" w:sz="4" w:space="0" w:color="auto"/>
            </w:tcBorders>
            <w:shd w:val="clear" w:color="auto" w:fill="FFFFFF"/>
            <w:vAlign w:val="center"/>
          </w:tcPr>
          <w:p w:rsidR="00FD3D26" w:rsidRPr="005C63F4" w:rsidRDefault="00FD3D26" w:rsidP="00FD3D26">
            <w:pPr>
              <w:spacing w:line="240" w:lineRule="auto"/>
              <w:ind w:left="160"/>
              <w:rPr>
                <w:rFonts w:ascii="Times New Roman" w:hAnsi="Times New Roman"/>
                <w:sz w:val="24"/>
                <w:szCs w:val="24"/>
              </w:rPr>
            </w:pPr>
            <w:r w:rsidRPr="005C63F4">
              <w:rPr>
                <w:rStyle w:val="283"/>
                <w:rFonts w:ascii="Times New Roman" w:hAnsi="Times New Roman" w:cs="Times New Roman"/>
                <w:b w:val="0"/>
                <w:bCs w:val="0"/>
                <w:color w:val="auto"/>
                <w:sz w:val="24"/>
                <w:szCs w:val="24"/>
              </w:rPr>
              <w:t>Профили профессионального образования</w:t>
            </w:r>
          </w:p>
        </w:tc>
      </w:tr>
      <w:tr w:rsidR="005C63F4" w:rsidRPr="005C63F4" w:rsidTr="00CD4DFB">
        <w:trPr>
          <w:trHeight w:hRule="exact" w:val="547"/>
          <w:jc w:val="center"/>
        </w:trPr>
        <w:tc>
          <w:tcPr>
            <w:tcW w:w="5738" w:type="dxa"/>
            <w:vMerge/>
            <w:tcBorders>
              <w:left w:val="single" w:sz="4" w:space="0" w:color="auto"/>
            </w:tcBorders>
            <w:shd w:val="clear" w:color="auto" w:fill="FFFFFF"/>
            <w:vAlign w:val="center"/>
          </w:tcPr>
          <w:p w:rsidR="00FD3D26" w:rsidRPr="005C63F4" w:rsidRDefault="00FD3D26" w:rsidP="00FD3D26">
            <w:pPr>
              <w:spacing w:line="240" w:lineRule="auto"/>
              <w:rPr>
                <w:rFonts w:ascii="Times New Roman" w:hAnsi="Times New Roman"/>
                <w:sz w:val="24"/>
                <w:szCs w:val="24"/>
              </w:rPr>
            </w:pPr>
          </w:p>
        </w:tc>
        <w:tc>
          <w:tcPr>
            <w:tcW w:w="3185" w:type="dxa"/>
            <w:tcBorders>
              <w:top w:val="single" w:sz="4" w:space="0" w:color="auto"/>
              <w:left w:val="single" w:sz="4" w:space="0" w:color="auto"/>
              <w:right w:val="single" w:sz="4" w:space="0" w:color="auto"/>
            </w:tcBorders>
            <w:shd w:val="clear" w:color="auto" w:fill="FFFFFF"/>
            <w:vAlign w:val="bottom"/>
          </w:tcPr>
          <w:p w:rsidR="00FD3D26" w:rsidRPr="005C63F4" w:rsidRDefault="00FD3D26" w:rsidP="00FD3D26">
            <w:pPr>
              <w:spacing w:after="60" w:line="240" w:lineRule="auto"/>
              <w:jc w:val="center"/>
              <w:rPr>
                <w:rFonts w:ascii="Times New Roman" w:hAnsi="Times New Roman"/>
                <w:sz w:val="24"/>
                <w:szCs w:val="24"/>
              </w:rPr>
            </w:pPr>
            <w:r w:rsidRPr="005C63F4">
              <w:rPr>
                <w:rStyle w:val="283"/>
                <w:rFonts w:ascii="Times New Roman" w:hAnsi="Times New Roman" w:cs="Times New Roman"/>
                <w:b w:val="0"/>
                <w:bCs w:val="0"/>
                <w:color w:val="auto"/>
                <w:sz w:val="24"/>
                <w:szCs w:val="24"/>
              </w:rPr>
              <w:t>естественно-научный</w:t>
            </w:r>
          </w:p>
          <w:p w:rsidR="00FD3D26" w:rsidRPr="005C63F4" w:rsidRDefault="00FD3D26" w:rsidP="00FD3D26">
            <w:pPr>
              <w:spacing w:before="60" w:line="240" w:lineRule="auto"/>
              <w:jc w:val="center"/>
              <w:rPr>
                <w:rFonts w:ascii="Times New Roman" w:hAnsi="Times New Roman"/>
                <w:sz w:val="24"/>
                <w:szCs w:val="24"/>
              </w:rPr>
            </w:pPr>
          </w:p>
        </w:tc>
      </w:tr>
      <w:tr w:rsidR="005C63F4" w:rsidRPr="005C63F4" w:rsidTr="00CD4DFB">
        <w:trPr>
          <w:trHeight w:hRule="exact" w:val="595"/>
          <w:jc w:val="center"/>
        </w:trPr>
        <w:tc>
          <w:tcPr>
            <w:tcW w:w="5738" w:type="dxa"/>
            <w:tcBorders>
              <w:top w:val="single" w:sz="4" w:space="0" w:color="auto"/>
              <w:left w:val="single" w:sz="4" w:space="0" w:color="auto"/>
            </w:tcBorders>
            <w:shd w:val="clear" w:color="auto" w:fill="FFFFFF"/>
            <w:vAlign w:val="center"/>
          </w:tcPr>
          <w:p w:rsidR="00FD3D26" w:rsidRPr="005C63F4" w:rsidRDefault="00FD3D26" w:rsidP="00FD3D26">
            <w:pPr>
              <w:spacing w:line="240" w:lineRule="auto"/>
              <w:jc w:val="center"/>
              <w:rPr>
                <w:rFonts w:ascii="Times New Roman" w:hAnsi="Times New Roman"/>
                <w:sz w:val="24"/>
                <w:szCs w:val="24"/>
              </w:rPr>
            </w:pPr>
            <w:r w:rsidRPr="005C63F4">
              <w:rPr>
                <w:rStyle w:val="283"/>
                <w:rFonts w:ascii="Times New Roman" w:hAnsi="Times New Roman" w:cs="Times New Roman"/>
                <w:b w:val="0"/>
                <w:bCs w:val="0"/>
                <w:color w:val="auto"/>
                <w:sz w:val="24"/>
                <w:szCs w:val="24"/>
              </w:rPr>
              <w:t>Аудиторные занятия. Содержание обучения.</w:t>
            </w:r>
          </w:p>
        </w:tc>
        <w:tc>
          <w:tcPr>
            <w:tcW w:w="3185" w:type="dxa"/>
            <w:tcBorders>
              <w:top w:val="single" w:sz="4" w:space="0" w:color="auto"/>
              <w:left w:val="single" w:sz="4" w:space="0" w:color="auto"/>
              <w:right w:val="single" w:sz="4" w:space="0" w:color="auto"/>
            </w:tcBorders>
            <w:shd w:val="clear" w:color="auto" w:fill="FFFFFF"/>
            <w:vAlign w:val="center"/>
          </w:tcPr>
          <w:p w:rsidR="00FD3D26" w:rsidRPr="005C63F4" w:rsidRDefault="00FD3D26" w:rsidP="00FD3D26">
            <w:pPr>
              <w:spacing w:line="240" w:lineRule="auto"/>
              <w:ind w:left="220"/>
              <w:jc w:val="center"/>
              <w:rPr>
                <w:rFonts w:ascii="Times New Roman" w:hAnsi="Times New Roman"/>
                <w:sz w:val="24"/>
                <w:szCs w:val="24"/>
              </w:rPr>
            </w:pPr>
            <w:r w:rsidRPr="005C63F4">
              <w:rPr>
                <w:rStyle w:val="283"/>
                <w:rFonts w:ascii="Times New Roman" w:hAnsi="Times New Roman" w:cs="Times New Roman"/>
                <w:b w:val="0"/>
                <w:bCs w:val="0"/>
                <w:color w:val="auto"/>
                <w:sz w:val="24"/>
                <w:szCs w:val="24"/>
              </w:rPr>
              <w:t>Специальности СПО</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Введение</w:t>
            </w:r>
          </w:p>
        </w:tc>
        <w:tc>
          <w:tcPr>
            <w:tcW w:w="3185" w:type="dxa"/>
            <w:tcBorders>
              <w:top w:val="single" w:sz="4" w:space="0" w:color="auto"/>
              <w:left w:val="single" w:sz="4" w:space="0" w:color="auto"/>
              <w:right w:val="single" w:sz="4" w:space="0" w:color="auto"/>
            </w:tcBorders>
            <w:shd w:val="clear" w:color="auto" w:fill="FFFFFF"/>
            <w:vAlign w:val="bottom"/>
          </w:tcPr>
          <w:p w:rsidR="00CD4DFB" w:rsidRPr="005C63F4" w:rsidRDefault="00CD4DFB" w:rsidP="00FD3D26">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Развитие понятия о числе</w:t>
            </w:r>
          </w:p>
        </w:tc>
        <w:tc>
          <w:tcPr>
            <w:tcW w:w="3185" w:type="dxa"/>
            <w:tcBorders>
              <w:top w:val="single" w:sz="4" w:space="0" w:color="auto"/>
              <w:left w:val="single" w:sz="4" w:space="0" w:color="auto"/>
              <w:right w:val="single" w:sz="4" w:space="0" w:color="auto"/>
            </w:tcBorders>
            <w:shd w:val="clear" w:color="auto" w:fill="FFFFFF"/>
            <w:vAlign w:val="bottom"/>
          </w:tcPr>
          <w:p w:rsidR="00CD4DFB" w:rsidRPr="005C63F4" w:rsidRDefault="00CD4DFB" w:rsidP="00FD3D26">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8</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Корни, степени и логарифмы</w:t>
            </w:r>
          </w:p>
        </w:tc>
        <w:tc>
          <w:tcPr>
            <w:tcW w:w="3185" w:type="dxa"/>
            <w:tcBorders>
              <w:top w:val="single" w:sz="4" w:space="0" w:color="auto"/>
              <w:left w:val="single" w:sz="4" w:space="0" w:color="auto"/>
              <w:right w:val="single" w:sz="4" w:space="0" w:color="auto"/>
            </w:tcBorders>
            <w:shd w:val="clear" w:color="auto" w:fill="FFFFFF"/>
            <w:vAlign w:val="center"/>
          </w:tcPr>
          <w:p w:rsidR="00CD4DFB" w:rsidRPr="005C63F4" w:rsidRDefault="00CD4DFB" w:rsidP="00FD3D26">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20</w:t>
            </w:r>
          </w:p>
        </w:tc>
      </w:tr>
      <w:tr w:rsidR="005C63F4" w:rsidRPr="005C63F4" w:rsidTr="00CD4DFB">
        <w:trPr>
          <w:trHeight w:hRule="exact" w:val="370"/>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Прямые и плоскости в пространстве</w:t>
            </w:r>
          </w:p>
        </w:tc>
        <w:tc>
          <w:tcPr>
            <w:tcW w:w="3185" w:type="dxa"/>
            <w:tcBorders>
              <w:top w:val="single" w:sz="4" w:space="0" w:color="auto"/>
              <w:left w:val="single" w:sz="4" w:space="0" w:color="auto"/>
              <w:right w:val="single" w:sz="4" w:space="0" w:color="auto"/>
            </w:tcBorders>
            <w:shd w:val="clear" w:color="auto" w:fill="FFFFFF"/>
            <w:vAlign w:val="bottom"/>
          </w:tcPr>
          <w:p w:rsidR="00CD4DFB" w:rsidRPr="005C63F4" w:rsidRDefault="00CD4DFB" w:rsidP="00FD3D26">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14</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Комбинаторика</w:t>
            </w:r>
          </w:p>
        </w:tc>
        <w:tc>
          <w:tcPr>
            <w:tcW w:w="3185" w:type="dxa"/>
            <w:tcBorders>
              <w:top w:val="single" w:sz="4" w:space="0" w:color="auto"/>
              <w:left w:val="single" w:sz="4" w:space="0" w:color="auto"/>
              <w:right w:val="single" w:sz="4" w:space="0" w:color="auto"/>
            </w:tcBorders>
            <w:shd w:val="clear" w:color="auto" w:fill="FFFFFF"/>
            <w:vAlign w:val="bottom"/>
          </w:tcPr>
          <w:p w:rsidR="00CD4DFB" w:rsidRPr="005C63F4" w:rsidRDefault="00CD4DFB" w:rsidP="00FD3D26">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10</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Координаты и векторы</w:t>
            </w:r>
          </w:p>
        </w:tc>
        <w:tc>
          <w:tcPr>
            <w:tcW w:w="3185" w:type="dxa"/>
            <w:tcBorders>
              <w:top w:val="single" w:sz="4" w:space="0" w:color="auto"/>
              <w:left w:val="single" w:sz="4" w:space="0" w:color="auto"/>
              <w:right w:val="single" w:sz="4" w:space="0" w:color="auto"/>
            </w:tcBorders>
            <w:shd w:val="clear" w:color="auto" w:fill="FFFFFF"/>
            <w:vAlign w:val="bottom"/>
          </w:tcPr>
          <w:p w:rsidR="00CD4DFB" w:rsidRPr="005C63F4" w:rsidRDefault="00CD4DFB" w:rsidP="00FD3D26">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10</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Основы тригонометрии</w:t>
            </w:r>
          </w:p>
        </w:tc>
        <w:tc>
          <w:tcPr>
            <w:tcW w:w="3185" w:type="dxa"/>
            <w:tcBorders>
              <w:top w:val="single" w:sz="4" w:space="0" w:color="auto"/>
              <w:left w:val="single" w:sz="4" w:space="0" w:color="auto"/>
              <w:right w:val="single" w:sz="4" w:space="0" w:color="auto"/>
            </w:tcBorders>
            <w:shd w:val="clear" w:color="auto" w:fill="FFFFFF"/>
            <w:vAlign w:val="center"/>
          </w:tcPr>
          <w:p w:rsidR="00CD4DFB" w:rsidRPr="005C63F4" w:rsidRDefault="00CD4DFB" w:rsidP="00FD3D26">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16</w:t>
            </w:r>
          </w:p>
        </w:tc>
      </w:tr>
      <w:tr w:rsidR="005C63F4" w:rsidRPr="005C63F4" w:rsidTr="00CD4DFB">
        <w:trPr>
          <w:trHeight w:hRule="exact" w:val="384"/>
          <w:jc w:val="center"/>
        </w:trPr>
        <w:tc>
          <w:tcPr>
            <w:tcW w:w="5738" w:type="dxa"/>
            <w:tcBorders>
              <w:top w:val="single" w:sz="4" w:space="0" w:color="auto"/>
              <w:left w:val="single" w:sz="4" w:space="0" w:color="auto"/>
              <w:bottom w:val="single" w:sz="4" w:space="0" w:color="auto"/>
            </w:tcBorders>
            <w:shd w:val="clear" w:color="auto" w:fill="FFFFFF"/>
            <w:vAlign w:val="center"/>
          </w:tcPr>
          <w:p w:rsidR="00CD4DFB" w:rsidRPr="005C63F4" w:rsidRDefault="00CD4DFB" w:rsidP="00FD3D26">
            <w:pPr>
              <w:spacing w:line="240" w:lineRule="auto"/>
              <w:rPr>
                <w:rFonts w:ascii="Times New Roman" w:hAnsi="Times New Roman"/>
                <w:sz w:val="24"/>
                <w:szCs w:val="24"/>
              </w:rPr>
            </w:pPr>
            <w:r w:rsidRPr="005C63F4">
              <w:rPr>
                <w:rStyle w:val="29pt"/>
                <w:rFonts w:ascii="Times New Roman" w:hAnsi="Times New Roman" w:cs="Times New Roman"/>
                <w:color w:val="auto"/>
                <w:sz w:val="24"/>
                <w:szCs w:val="24"/>
              </w:rPr>
              <w:t>Функции и графики</w:t>
            </w:r>
          </w:p>
        </w:tc>
        <w:tc>
          <w:tcPr>
            <w:tcW w:w="3185" w:type="dxa"/>
            <w:tcBorders>
              <w:top w:val="single" w:sz="4" w:space="0" w:color="auto"/>
              <w:left w:val="single" w:sz="4" w:space="0" w:color="auto"/>
              <w:bottom w:val="single" w:sz="4" w:space="0" w:color="auto"/>
              <w:right w:val="single" w:sz="4" w:space="0" w:color="auto"/>
            </w:tcBorders>
            <w:shd w:val="clear" w:color="auto" w:fill="FFFFFF"/>
            <w:vAlign w:val="center"/>
          </w:tcPr>
          <w:p w:rsidR="00CD4DFB" w:rsidRPr="005C63F4" w:rsidRDefault="00CD4DFB" w:rsidP="00FD3D26">
            <w:pPr>
              <w:spacing w:line="240" w:lineRule="auto"/>
              <w:jc w:val="center"/>
              <w:rPr>
                <w:rFonts w:ascii="Times New Roman" w:hAnsi="Times New Roman"/>
                <w:sz w:val="24"/>
                <w:szCs w:val="24"/>
              </w:rPr>
            </w:pPr>
            <w:r w:rsidRPr="005C63F4">
              <w:rPr>
                <w:rStyle w:val="29pt"/>
                <w:rFonts w:ascii="Times New Roman" w:hAnsi="Times New Roman" w:cs="Times New Roman"/>
                <w:color w:val="auto"/>
                <w:sz w:val="24"/>
                <w:szCs w:val="24"/>
              </w:rPr>
              <w:t>14</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sz w:val="24"/>
                <w:szCs w:val="24"/>
              </w:rPr>
            </w:pPr>
            <w:r w:rsidRPr="005C63F4">
              <w:rPr>
                <w:rStyle w:val="29pt"/>
                <w:color w:val="auto"/>
                <w:sz w:val="24"/>
                <w:szCs w:val="24"/>
              </w:rPr>
              <w:t>Многогранники и круглые тела</w:t>
            </w:r>
          </w:p>
        </w:tc>
        <w:tc>
          <w:tcPr>
            <w:tcW w:w="3185" w:type="dxa"/>
            <w:tcBorders>
              <w:top w:val="single" w:sz="4" w:space="0" w:color="auto"/>
              <w:left w:val="single" w:sz="4" w:space="0" w:color="auto"/>
              <w:right w:val="single" w:sz="4" w:space="0" w:color="auto"/>
            </w:tcBorders>
            <w:shd w:val="clear" w:color="auto" w:fill="FFFFFF"/>
            <w:vAlign w:val="center"/>
          </w:tcPr>
          <w:p w:rsidR="00CD4DFB" w:rsidRPr="005C63F4" w:rsidRDefault="00CD4DFB" w:rsidP="00FD3D26">
            <w:pPr>
              <w:spacing w:line="240" w:lineRule="auto"/>
              <w:jc w:val="center"/>
              <w:rPr>
                <w:sz w:val="24"/>
                <w:szCs w:val="24"/>
              </w:rPr>
            </w:pPr>
            <w:r w:rsidRPr="005C63F4">
              <w:rPr>
                <w:rStyle w:val="29pt"/>
                <w:color w:val="auto"/>
                <w:sz w:val="24"/>
                <w:szCs w:val="24"/>
              </w:rPr>
              <w:t>14</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sz w:val="24"/>
                <w:szCs w:val="24"/>
              </w:rPr>
            </w:pPr>
            <w:r w:rsidRPr="005C63F4">
              <w:rPr>
                <w:rStyle w:val="29pt"/>
                <w:color w:val="auto"/>
                <w:sz w:val="24"/>
                <w:szCs w:val="24"/>
              </w:rPr>
              <w:t>Начала математического анализа</w:t>
            </w:r>
          </w:p>
        </w:tc>
        <w:tc>
          <w:tcPr>
            <w:tcW w:w="3185" w:type="dxa"/>
            <w:tcBorders>
              <w:top w:val="single" w:sz="4" w:space="0" w:color="auto"/>
              <w:left w:val="single" w:sz="4" w:space="0" w:color="auto"/>
              <w:right w:val="single" w:sz="4" w:space="0" w:color="auto"/>
            </w:tcBorders>
            <w:shd w:val="clear" w:color="auto" w:fill="FFFFFF"/>
            <w:vAlign w:val="center"/>
          </w:tcPr>
          <w:p w:rsidR="00CD4DFB" w:rsidRPr="005C63F4" w:rsidRDefault="00CD4DFB" w:rsidP="00FD3D26">
            <w:pPr>
              <w:spacing w:line="240" w:lineRule="auto"/>
              <w:jc w:val="center"/>
              <w:rPr>
                <w:sz w:val="24"/>
                <w:szCs w:val="24"/>
              </w:rPr>
            </w:pPr>
            <w:r w:rsidRPr="005C63F4">
              <w:rPr>
                <w:rStyle w:val="29pt"/>
                <w:color w:val="auto"/>
                <w:sz w:val="24"/>
                <w:szCs w:val="24"/>
              </w:rPr>
              <w:t>16</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sz w:val="24"/>
                <w:szCs w:val="24"/>
              </w:rPr>
            </w:pPr>
            <w:r w:rsidRPr="005C63F4">
              <w:rPr>
                <w:rStyle w:val="29pt"/>
                <w:color w:val="auto"/>
                <w:sz w:val="24"/>
                <w:szCs w:val="24"/>
              </w:rPr>
              <w:t>Интеграл и его применение</w:t>
            </w:r>
          </w:p>
        </w:tc>
        <w:tc>
          <w:tcPr>
            <w:tcW w:w="3185" w:type="dxa"/>
            <w:tcBorders>
              <w:top w:val="single" w:sz="4" w:space="0" w:color="auto"/>
              <w:left w:val="single" w:sz="4" w:space="0" w:color="auto"/>
              <w:right w:val="single" w:sz="4" w:space="0" w:color="auto"/>
            </w:tcBorders>
            <w:shd w:val="clear" w:color="auto" w:fill="FFFFFF"/>
            <w:vAlign w:val="bottom"/>
          </w:tcPr>
          <w:p w:rsidR="00CD4DFB" w:rsidRPr="005C63F4" w:rsidRDefault="00CD4DFB" w:rsidP="00FD3D26">
            <w:pPr>
              <w:spacing w:line="240" w:lineRule="auto"/>
              <w:jc w:val="center"/>
              <w:rPr>
                <w:sz w:val="24"/>
                <w:szCs w:val="24"/>
              </w:rPr>
            </w:pPr>
            <w:r w:rsidRPr="005C63F4">
              <w:rPr>
                <w:rStyle w:val="29pt"/>
                <w:color w:val="auto"/>
                <w:sz w:val="24"/>
                <w:szCs w:val="24"/>
              </w:rPr>
              <w:t>8</w:t>
            </w:r>
          </w:p>
        </w:tc>
      </w:tr>
      <w:tr w:rsidR="005C63F4" w:rsidRPr="005C63F4" w:rsidTr="00CD4DFB">
        <w:trPr>
          <w:trHeight w:hRule="exact" w:val="753"/>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sz w:val="24"/>
                <w:szCs w:val="24"/>
              </w:rPr>
            </w:pPr>
            <w:r w:rsidRPr="005C63F4">
              <w:rPr>
                <w:rStyle w:val="29pt"/>
                <w:color w:val="auto"/>
                <w:sz w:val="24"/>
                <w:szCs w:val="24"/>
              </w:rPr>
              <w:t>Элементы теории вероятностей и математической статистики</w:t>
            </w:r>
          </w:p>
        </w:tc>
        <w:tc>
          <w:tcPr>
            <w:tcW w:w="3185" w:type="dxa"/>
            <w:tcBorders>
              <w:top w:val="single" w:sz="4" w:space="0" w:color="auto"/>
              <w:left w:val="single" w:sz="4" w:space="0" w:color="auto"/>
              <w:right w:val="single" w:sz="4" w:space="0" w:color="auto"/>
            </w:tcBorders>
            <w:shd w:val="clear" w:color="auto" w:fill="FFFFFF"/>
            <w:vAlign w:val="center"/>
          </w:tcPr>
          <w:p w:rsidR="00CD4DFB" w:rsidRPr="005C63F4" w:rsidRDefault="00CD4DFB" w:rsidP="00FD3D26">
            <w:pPr>
              <w:spacing w:line="240" w:lineRule="auto"/>
              <w:jc w:val="center"/>
              <w:rPr>
                <w:sz w:val="24"/>
                <w:szCs w:val="24"/>
              </w:rPr>
            </w:pPr>
            <w:r w:rsidRPr="005C63F4">
              <w:rPr>
                <w:rStyle w:val="29pt"/>
                <w:color w:val="auto"/>
                <w:sz w:val="24"/>
                <w:szCs w:val="24"/>
              </w:rPr>
              <w:t>10</w:t>
            </w:r>
          </w:p>
        </w:tc>
      </w:tr>
      <w:tr w:rsidR="005C63F4" w:rsidRPr="005C63F4" w:rsidTr="00CD4DFB">
        <w:trPr>
          <w:trHeight w:hRule="exact" w:val="374"/>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sz w:val="24"/>
                <w:szCs w:val="24"/>
              </w:rPr>
            </w:pPr>
            <w:r w:rsidRPr="005C63F4">
              <w:rPr>
                <w:rStyle w:val="29pt"/>
                <w:color w:val="auto"/>
                <w:sz w:val="24"/>
                <w:szCs w:val="24"/>
              </w:rPr>
              <w:t>Уравнения и неравенства</w:t>
            </w:r>
          </w:p>
        </w:tc>
        <w:tc>
          <w:tcPr>
            <w:tcW w:w="3185" w:type="dxa"/>
            <w:tcBorders>
              <w:top w:val="single" w:sz="4" w:space="0" w:color="auto"/>
              <w:left w:val="single" w:sz="4" w:space="0" w:color="auto"/>
              <w:right w:val="single" w:sz="4" w:space="0" w:color="auto"/>
            </w:tcBorders>
            <w:shd w:val="clear" w:color="auto" w:fill="FFFFFF"/>
            <w:vAlign w:val="bottom"/>
          </w:tcPr>
          <w:p w:rsidR="00CD4DFB" w:rsidRPr="005C63F4" w:rsidRDefault="00CD4DFB" w:rsidP="00FD3D26">
            <w:pPr>
              <w:spacing w:line="240" w:lineRule="auto"/>
              <w:jc w:val="center"/>
              <w:rPr>
                <w:sz w:val="24"/>
                <w:szCs w:val="24"/>
              </w:rPr>
            </w:pPr>
            <w:r w:rsidRPr="005C63F4">
              <w:rPr>
                <w:rStyle w:val="29pt"/>
                <w:color w:val="auto"/>
                <w:sz w:val="24"/>
                <w:szCs w:val="24"/>
              </w:rPr>
              <w:t>14</w:t>
            </w:r>
          </w:p>
        </w:tc>
      </w:tr>
      <w:tr w:rsidR="005C63F4" w:rsidRPr="005C63F4" w:rsidTr="00CD4DFB">
        <w:trPr>
          <w:trHeight w:hRule="exact" w:val="360"/>
          <w:jc w:val="center"/>
        </w:trPr>
        <w:tc>
          <w:tcPr>
            <w:tcW w:w="5738" w:type="dxa"/>
            <w:tcBorders>
              <w:top w:val="single" w:sz="4" w:space="0" w:color="auto"/>
              <w:left w:val="single" w:sz="4" w:space="0" w:color="auto"/>
            </w:tcBorders>
            <w:shd w:val="clear" w:color="auto" w:fill="FFFFFF"/>
            <w:vAlign w:val="center"/>
          </w:tcPr>
          <w:p w:rsidR="00CD4DFB" w:rsidRPr="005C63F4" w:rsidRDefault="00CD4DFB" w:rsidP="00FD3D26">
            <w:pPr>
              <w:spacing w:line="240" w:lineRule="auto"/>
              <w:rPr>
                <w:sz w:val="24"/>
                <w:szCs w:val="24"/>
              </w:rPr>
            </w:pPr>
            <w:r w:rsidRPr="005C63F4">
              <w:rPr>
                <w:rStyle w:val="29pt6"/>
                <w:color w:val="auto"/>
                <w:sz w:val="24"/>
                <w:szCs w:val="24"/>
              </w:rPr>
              <w:t>Итого</w:t>
            </w:r>
          </w:p>
        </w:tc>
        <w:tc>
          <w:tcPr>
            <w:tcW w:w="3185" w:type="dxa"/>
            <w:tcBorders>
              <w:top w:val="single" w:sz="4" w:space="0" w:color="auto"/>
              <w:left w:val="single" w:sz="4" w:space="0" w:color="auto"/>
              <w:right w:val="single" w:sz="4" w:space="0" w:color="auto"/>
            </w:tcBorders>
            <w:shd w:val="clear" w:color="auto" w:fill="FFFFFF"/>
            <w:vAlign w:val="center"/>
          </w:tcPr>
          <w:p w:rsidR="00CD4DFB" w:rsidRPr="005C63F4" w:rsidRDefault="00CD4DFB" w:rsidP="00FD3D26">
            <w:pPr>
              <w:spacing w:line="240" w:lineRule="auto"/>
              <w:jc w:val="center"/>
              <w:rPr>
                <w:sz w:val="24"/>
                <w:szCs w:val="24"/>
              </w:rPr>
            </w:pPr>
            <w:r w:rsidRPr="005C63F4">
              <w:rPr>
                <w:rStyle w:val="29pt6"/>
                <w:color w:val="auto"/>
                <w:sz w:val="24"/>
                <w:szCs w:val="24"/>
              </w:rPr>
              <w:t>156</w:t>
            </w:r>
          </w:p>
        </w:tc>
      </w:tr>
      <w:tr w:rsidR="005C63F4" w:rsidRPr="005C63F4" w:rsidTr="00CD4DFB">
        <w:trPr>
          <w:trHeight w:hRule="exact" w:val="360"/>
          <w:jc w:val="center"/>
        </w:trPr>
        <w:tc>
          <w:tcPr>
            <w:tcW w:w="5738" w:type="dxa"/>
            <w:tcBorders>
              <w:top w:val="single" w:sz="4" w:space="0" w:color="auto"/>
              <w:left w:val="single" w:sz="4" w:space="0" w:color="auto"/>
            </w:tcBorders>
            <w:shd w:val="clear" w:color="auto" w:fill="FFFFFF"/>
            <w:vAlign w:val="center"/>
          </w:tcPr>
          <w:p w:rsidR="005A523D" w:rsidRPr="005C63F4" w:rsidRDefault="005A523D" w:rsidP="00FD3D26">
            <w:pPr>
              <w:spacing w:line="240" w:lineRule="auto"/>
              <w:rPr>
                <w:rStyle w:val="29pt6"/>
                <w:b w:val="0"/>
                <w:color w:val="auto"/>
                <w:sz w:val="24"/>
                <w:szCs w:val="24"/>
              </w:rPr>
            </w:pPr>
            <w:r w:rsidRPr="005C63F4">
              <w:rPr>
                <w:rStyle w:val="210pt1"/>
                <w:b w:val="0"/>
                <w:color w:val="auto"/>
                <w:sz w:val="24"/>
                <w:szCs w:val="24"/>
              </w:rPr>
              <w:t>Промежуточная аттестация в форме экзамена</w:t>
            </w:r>
          </w:p>
        </w:tc>
        <w:tc>
          <w:tcPr>
            <w:tcW w:w="3185" w:type="dxa"/>
            <w:tcBorders>
              <w:top w:val="single" w:sz="4" w:space="0" w:color="auto"/>
              <w:left w:val="single" w:sz="4" w:space="0" w:color="auto"/>
              <w:right w:val="single" w:sz="4" w:space="0" w:color="auto"/>
            </w:tcBorders>
            <w:shd w:val="clear" w:color="auto" w:fill="FFFFFF"/>
            <w:vAlign w:val="center"/>
          </w:tcPr>
          <w:p w:rsidR="005A523D" w:rsidRPr="005C63F4" w:rsidRDefault="005A523D" w:rsidP="00FD3D26">
            <w:pPr>
              <w:spacing w:line="240" w:lineRule="auto"/>
              <w:jc w:val="center"/>
              <w:rPr>
                <w:rStyle w:val="29pt6"/>
                <w:b w:val="0"/>
                <w:color w:val="auto"/>
                <w:sz w:val="24"/>
                <w:szCs w:val="24"/>
              </w:rPr>
            </w:pPr>
            <w:r w:rsidRPr="005C63F4">
              <w:rPr>
                <w:rStyle w:val="29pt6"/>
                <w:b w:val="0"/>
                <w:color w:val="auto"/>
                <w:sz w:val="24"/>
                <w:szCs w:val="24"/>
              </w:rPr>
              <w:t>6</w:t>
            </w:r>
          </w:p>
        </w:tc>
      </w:tr>
      <w:tr w:rsidR="005C63F4" w:rsidRPr="005C63F4" w:rsidTr="005A523D">
        <w:trPr>
          <w:trHeight w:hRule="exact" w:val="360"/>
          <w:jc w:val="center"/>
        </w:trPr>
        <w:tc>
          <w:tcPr>
            <w:tcW w:w="5738" w:type="dxa"/>
            <w:tcBorders>
              <w:top w:val="single" w:sz="4" w:space="0" w:color="auto"/>
              <w:left w:val="single" w:sz="4" w:space="0" w:color="auto"/>
              <w:bottom w:val="single" w:sz="4" w:space="0" w:color="auto"/>
            </w:tcBorders>
            <w:shd w:val="clear" w:color="auto" w:fill="FFFFFF"/>
            <w:vAlign w:val="center"/>
          </w:tcPr>
          <w:p w:rsidR="005A523D" w:rsidRPr="005C63F4" w:rsidRDefault="005A523D" w:rsidP="00FD3D26">
            <w:pPr>
              <w:spacing w:line="240" w:lineRule="auto"/>
              <w:rPr>
                <w:rStyle w:val="29pt6"/>
                <w:b w:val="0"/>
                <w:color w:val="auto"/>
                <w:sz w:val="24"/>
                <w:szCs w:val="24"/>
              </w:rPr>
            </w:pPr>
            <w:r w:rsidRPr="005C63F4">
              <w:rPr>
                <w:rStyle w:val="2a"/>
                <w:rFonts w:ascii="Times New Roman" w:hAnsi="Times New Roman" w:cs="Times New Roman"/>
                <w:color w:val="auto"/>
                <w:sz w:val="24"/>
                <w:szCs w:val="24"/>
              </w:rPr>
              <w:t>Консультации</w:t>
            </w:r>
          </w:p>
        </w:tc>
        <w:tc>
          <w:tcPr>
            <w:tcW w:w="3185" w:type="dxa"/>
            <w:tcBorders>
              <w:top w:val="single" w:sz="4" w:space="0" w:color="auto"/>
              <w:left w:val="single" w:sz="4" w:space="0" w:color="auto"/>
              <w:bottom w:val="single" w:sz="4" w:space="0" w:color="auto"/>
              <w:right w:val="single" w:sz="4" w:space="0" w:color="auto"/>
            </w:tcBorders>
            <w:shd w:val="clear" w:color="auto" w:fill="FFFFFF"/>
            <w:vAlign w:val="center"/>
          </w:tcPr>
          <w:p w:rsidR="005A523D" w:rsidRPr="005C63F4" w:rsidRDefault="005A523D" w:rsidP="00FD3D26">
            <w:pPr>
              <w:spacing w:line="240" w:lineRule="auto"/>
              <w:jc w:val="center"/>
              <w:rPr>
                <w:rStyle w:val="29pt6"/>
                <w:b w:val="0"/>
                <w:color w:val="auto"/>
                <w:sz w:val="24"/>
                <w:szCs w:val="24"/>
              </w:rPr>
            </w:pPr>
            <w:r w:rsidRPr="005C63F4">
              <w:rPr>
                <w:rStyle w:val="29pt6"/>
                <w:b w:val="0"/>
                <w:color w:val="auto"/>
                <w:sz w:val="24"/>
                <w:szCs w:val="24"/>
              </w:rPr>
              <w:t>6</w:t>
            </w:r>
          </w:p>
        </w:tc>
      </w:tr>
      <w:tr w:rsidR="005C63F4" w:rsidRPr="005C63F4" w:rsidTr="005A523D">
        <w:trPr>
          <w:trHeight w:hRule="exact" w:val="360"/>
          <w:jc w:val="center"/>
        </w:trPr>
        <w:tc>
          <w:tcPr>
            <w:tcW w:w="5738" w:type="dxa"/>
            <w:tcBorders>
              <w:top w:val="single" w:sz="4" w:space="0" w:color="auto"/>
              <w:left w:val="single" w:sz="4" w:space="0" w:color="auto"/>
              <w:bottom w:val="single" w:sz="4" w:space="0" w:color="auto"/>
            </w:tcBorders>
            <w:shd w:val="clear" w:color="auto" w:fill="FFFFFF"/>
            <w:vAlign w:val="center"/>
          </w:tcPr>
          <w:p w:rsidR="005A523D" w:rsidRPr="005C63F4" w:rsidRDefault="005A523D" w:rsidP="00FD3D26">
            <w:pPr>
              <w:spacing w:line="240" w:lineRule="auto"/>
              <w:rPr>
                <w:rStyle w:val="2a"/>
                <w:rFonts w:ascii="Times New Roman" w:hAnsi="Times New Roman" w:cs="Times New Roman"/>
                <w:color w:val="auto"/>
                <w:sz w:val="24"/>
                <w:szCs w:val="24"/>
              </w:rPr>
            </w:pPr>
            <w:r w:rsidRPr="005C63F4">
              <w:rPr>
                <w:rStyle w:val="2a"/>
                <w:rFonts w:ascii="Times New Roman" w:hAnsi="Times New Roman" w:cs="Times New Roman"/>
                <w:color w:val="auto"/>
                <w:sz w:val="24"/>
                <w:szCs w:val="24"/>
              </w:rPr>
              <w:t xml:space="preserve">Всего </w:t>
            </w:r>
          </w:p>
        </w:tc>
        <w:tc>
          <w:tcPr>
            <w:tcW w:w="3185" w:type="dxa"/>
            <w:tcBorders>
              <w:top w:val="single" w:sz="4" w:space="0" w:color="auto"/>
              <w:left w:val="single" w:sz="4" w:space="0" w:color="auto"/>
              <w:bottom w:val="single" w:sz="4" w:space="0" w:color="auto"/>
              <w:right w:val="single" w:sz="4" w:space="0" w:color="auto"/>
            </w:tcBorders>
            <w:shd w:val="clear" w:color="auto" w:fill="FFFFFF"/>
            <w:vAlign w:val="center"/>
          </w:tcPr>
          <w:p w:rsidR="005A523D" w:rsidRPr="005C63F4" w:rsidRDefault="005A523D" w:rsidP="00FD3D26">
            <w:pPr>
              <w:spacing w:line="240" w:lineRule="auto"/>
              <w:jc w:val="center"/>
              <w:rPr>
                <w:rStyle w:val="29pt6"/>
                <w:color w:val="auto"/>
                <w:sz w:val="24"/>
                <w:szCs w:val="24"/>
              </w:rPr>
            </w:pPr>
            <w:r w:rsidRPr="005C63F4">
              <w:rPr>
                <w:rStyle w:val="29pt6"/>
                <w:color w:val="auto"/>
                <w:sz w:val="24"/>
                <w:szCs w:val="24"/>
              </w:rPr>
              <w:t>168</w:t>
            </w:r>
          </w:p>
        </w:tc>
      </w:tr>
    </w:tbl>
    <w:p w:rsidR="00FD3D26" w:rsidRPr="005C63F4" w:rsidRDefault="00FD3D26" w:rsidP="00FD3D26">
      <w:pPr>
        <w:keepNext/>
        <w:keepLines/>
        <w:widowControl w:val="0"/>
        <w:spacing w:after="0" w:line="240" w:lineRule="auto"/>
        <w:jc w:val="center"/>
        <w:outlineLvl w:val="0"/>
        <w:rPr>
          <w:rFonts w:ascii="Times New Roman" w:hAnsi="Times New Roman"/>
          <w:sz w:val="24"/>
          <w:szCs w:val="24"/>
        </w:rPr>
      </w:pPr>
    </w:p>
    <w:p w:rsidR="0051309A" w:rsidRPr="005C63F4" w:rsidRDefault="00CD4DFB" w:rsidP="0051309A">
      <w:pPr>
        <w:spacing w:after="0"/>
        <w:jc w:val="center"/>
        <w:rPr>
          <w:rFonts w:ascii="Times New Roman" w:hAnsi="Times New Roman"/>
          <w:sz w:val="24"/>
          <w:szCs w:val="24"/>
        </w:rPr>
      </w:pPr>
      <w:r w:rsidRPr="005C63F4">
        <w:rPr>
          <w:rFonts w:ascii="Times New Roman" w:hAnsi="Times New Roman"/>
          <w:sz w:val="24"/>
          <w:szCs w:val="24"/>
        </w:rPr>
        <w:t>ХАРАКТЕРИСТИКА ОСНОВНЫХ ВИДОВ УЧЕБНОЙ ДЕЯТЕЛЬНОСТИ</w:t>
      </w:r>
    </w:p>
    <w:p w:rsidR="00FD3D26" w:rsidRPr="005C63F4" w:rsidRDefault="00CD4DFB" w:rsidP="0051309A">
      <w:pPr>
        <w:spacing w:after="0"/>
        <w:jc w:val="center"/>
        <w:rPr>
          <w:rFonts w:ascii="Times New Roman" w:hAnsi="Times New Roman"/>
          <w:sz w:val="24"/>
          <w:szCs w:val="24"/>
        </w:rPr>
      </w:pPr>
      <w:r w:rsidRPr="005C63F4">
        <w:rPr>
          <w:rFonts w:ascii="Times New Roman" w:hAnsi="Times New Roman"/>
          <w:sz w:val="24"/>
          <w:szCs w:val="24"/>
        </w:rPr>
        <w:t>СТУДЕНТОВ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11"/>
        <w:gridCol w:w="6394"/>
      </w:tblGrid>
      <w:tr w:rsidR="005C63F4" w:rsidRPr="005C63F4" w:rsidTr="0051309A">
        <w:trPr>
          <w:trHeight w:hRule="exact" w:val="600"/>
          <w:jc w:val="center"/>
        </w:trPr>
        <w:tc>
          <w:tcPr>
            <w:tcW w:w="2811" w:type="dxa"/>
            <w:tcBorders>
              <w:top w:val="single" w:sz="4" w:space="0" w:color="auto"/>
              <w:left w:val="single" w:sz="4" w:space="0" w:color="auto"/>
            </w:tcBorders>
            <w:shd w:val="clear" w:color="auto" w:fill="FFFFFF"/>
            <w:vAlign w:val="center"/>
          </w:tcPr>
          <w:p w:rsidR="00CD4DFB" w:rsidRPr="005C63F4" w:rsidRDefault="00CD4DFB" w:rsidP="00B8275E">
            <w:pPr>
              <w:spacing w:after="0"/>
              <w:rPr>
                <w:rFonts w:ascii="Times New Roman" w:hAnsi="Times New Roman"/>
              </w:rPr>
            </w:pPr>
            <w:r w:rsidRPr="005C63F4">
              <w:rPr>
                <w:rFonts w:ascii="Times New Roman" w:hAnsi="Times New Roman"/>
              </w:rPr>
              <w:t>Содержание обучения</w:t>
            </w:r>
          </w:p>
        </w:tc>
        <w:tc>
          <w:tcPr>
            <w:tcW w:w="6394" w:type="dxa"/>
            <w:tcBorders>
              <w:top w:val="single" w:sz="4" w:space="0" w:color="auto"/>
              <w:left w:val="single" w:sz="4" w:space="0" w:color="auto"/>
              <w:right w:val="single" w:sz="4" w:space="0" w:color="auto"/>
            </w:tcBorders>
            <w:shd w:val="clear" w:color="auto" w:fill="FFFFFF"/>
            <w:vAlign w:val="center"/>
          </w:tcPr>
          <w:p w:rsidR="00CD4DFB" w:rsidRPr="005C63F4" w:rsidRDefault="00CD4DFB" w:rsidP="00B8275E">
            <w:pPr>
              <w:spacing w:after="0"/>
              <w:rPr>
                <w:rFonts w:ascii="Times New Roman" w:hAnsi="Times New Roman"/>
              </w:rPr>
            </w:pPr>
            <w:r w:rsidRPr="005C63F4">
              <w:rPr>
                <w:rFonts w:ascii="Times New Roman" w:hAnsi="Times New Roman"/>
              </w:rPr>
              <w:t>Характеристика основных видов деятельности студентов (на уровне учебных действий)</w:t>
            </w:r>
          </w:p>
        </w:tc>
      </w:tr>
      <w:tr w:rsidR="005C63F4" w:rsidRPr="005C63F4" w:rsidTr="0051309A">
        <w:trPr>
          <w:trHeight w:hRule="exact" w:val="1397"/>
          <w:jc w:val="center"/>
        </w:trPr>
        <w:tc>
          <w:tcPr>
            <w:tcW w:w="2811" w:type="dxa"/>
            <w:tcBorders>
              <w:top w:val="single" w:sz="4" w:space="0" w:color="auto"/>
              <w:left w:val="single" w:sz="4" w:space="0" w:color="auto"/>
              <w:bottom w:val="single" w:sz="4" w:space="0" w:color="auto"/>
            </w:tcBorders>
            <w:shd w:val="clear" w:color="auto" w:fill="FFFFFF"/>
          </w:tcPr>
          <w:p w:rsidR="00CD4DFB" w:rsidRPr="005C63F4" w:rsidRDefault="00CD4DFB" w:rsidP="00B8275E">
            <w:pPr>
              <w:spacing w:after="0"/>
              <w:rPr>
                <w:rFonts w:ascii="Times New Roman" w:hAnsi="Times New Roman"/>
              </w:rPr>
            </w:pPr>
            <w:r w:rsidRPr="005C63F4">
              <w:rPr>
                <w:rFonts w:ascii="Times New Roman" w:hAnsi="Times New Roman"/>
              </w:rPr>
              <w:t>Введение</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rsidR="00CD4DFB" w:rsidRPr="005C63F4" w:rsidRDefault="00CD4DFB" w:rsidP="00B8275E">
            <w:pPr>
              <w:spacing w:after="0"/>
              <w:rPr>
                <w:rFonts w:ascii="Times New Roman" w:hAnsi="Times New Roman"/>
              </w:rPr>
            </w:pPr>
            <w:r w:rsidRPr="005C63F4">
              <w:rPr>
                <w:rFonts w:ascii="Times New Roman" w:hAnsi="Times New Roman"/>
                <w:bCs/>
              </w:rPr>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и специальностей СПО</w:t>
            </w:r>
          </w:p>
          <w:p w:rsidR="00CD4DFB" w:rsidRPr="005C63F4" w:rsidRDefault="00CD4DFB" w:rsidP="00B8275E">
            <w:pPr>
              <w:spacing w:after="0"/>
              <w:rPr>
                <w:rFonts w:ascii="Times New Roman" w:hAnsi="Times New Roman"/>
              </w:rPr>
            </w:pPr>
            <w:r w:rsidRPr="005C63F4">
              <w:rPr>
                <w:rFonts w:ascii="Times New Roman" w:hAnsi="Times New Roman"/>
              </w:rPr>
              <w:t>АЛГЕБРА</w:t>
            </w:r>
          </w:p>
        </w:tc>
      </w:tr>
      <w:tr w:rsidR="005C63F4" w:rsidRPr="005C63F4" w:rsidTr="0051309A">
        <w:trPr>
          <w:trHeight w:hRule="exact" w:val="2135"/>
          <w:jc w:val="center"/>
        </w:trPr>
        <w:tc>
          <w:tcPr>
            <w:tcW w:w="2811" w:type="dxa"/>
            <w:tcBorders>
              <w:top w:val="single" w:sz="4" w:space="0" w:color="auto"/>
              <w:left w:val="single" w:sz="4" w:space="0" w:color="auto"/>
              <w:bottom w:val="single" w:sz="4" w:space="0" w:color="auto"/>
              <w:right w:val="single" w:sz="4" w:space="0" w:color="auto"/>
            </w:tcBorders>
            <w:shd w:val="clear" w:color="auto" w:fill="FFFFFF"/>
          </w:tcPr>
          <w:p w:rsidR="00CD4DFB" w:rsidRPr="005C63F4" w:rsidRDefault="00CD4DFB" w:rsidP="00B8275E">
            <w:pPr>
              <w:spacing w:after="0"/>
              <w:rPr>
                <w:rFonts w:ascii="Times New Roman" w:hAnsi="Times New Roman"/>
              </w:rPr>
            </w:pPr>
            <w:r w:rsidRPr="005C63F4">
              <w:rPr>
                <w:rFonts w:ascii="Times New Roman" w:hAnsi="Times New Roman"/>
              </w:rPr>
              <w:t>Развитие понятия о числе</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CD4DFB" w:rsidRPr="005C63F4" w:rsidRDefault="00CD4DFB" w:rsidP="00B8275E">
            <w:pPr>
              <w:spacing w:after="0"/>
              <w:rPr>
                <w:rFonts w:ascii="Times New Roman" w:hAnsi="Times New Roman"/>
              </w:rPr>
            </w:pPr>
            <w:r w:rsidRPr="005C63F4">
              <w:rPr>
                <w:rFonts w:ascii="Times New Roman" w:hAnsi="Times New Roman"/>
                <w:bCs/>
              </w:rPr>
              <w:t>Выполнение арифметических действий над числами, сочетая устные и письменные приемы.</w:t>
            </w:r>
          </w:p>
          <w:p w:rsidR="00CD4DFB" w:rsidRPr="005C63F4" w:rsidRDefault="00CD4DFB" w:rsidP="00B8275E">
            <w:pPr>
              <w:spacing w:after="0"/>
              <w:rPr>
                <w:rFonts w:ascii="Times New Roman" w:hAnsi="Times New Roman"/>
              </w:rPr>
            </w:pPr>
            <w:r w:rsidRPr="005C63F4">
              <w:rPr>
                <w:rFonts w:ascii="Times New Roman" w:hAnsi="Times New Roman"/>
                <w:bCs/>
              </w:rPr>
              <w:t>Нахождение приближенных значений величин и погрешностей вычислений (абсолютной и относительной); сравнение числовых выражений.</w:t>
            </w:r>
          </w:p>
          <w:p w:rsidR="00CD4DFB" w:rsidRPr="005C63F4" w:rsidRDefault="00CD4DFB" w:rsidP="00B8275E">
            <w:pPr>
              <w:spacing w:after="0"/>
              <w:rPr>
                <w:rFonts w:ascii="Times New Roman" w:hAnsi="Times New Roman"/>
              </w:rPr>
            </w:pPr>
            <w:r w:rsidRPr="005C63F4">
              <w:rPr>
                <w:rFonts w:ascii="Times New Roman" w:hAnsi="Times New Roman"/>
                <w:bCs/>
              </w:rPr>
              <w:t>Нахождение ошибок в преобразованиях и вычислениях (отно</w:t>
            </w:r>
            <w:r w:rsidRPr="005C63F4">
              <w:rPr>
                <w:rFonts w:ascii="Times New Roman" w:hAnsi="Times New Roman"/>
                <w:bCs/>
              </w:rPr>
              <w:softHyphen/>
              <w:t>сится ко всем пунктам программы)</w:t>
            </w:r>
          </w:p>
        </w:tc>
      </w:tr>
      <w:tr w:rsidR="005C63F4" w:rsidRPr="005C63F4" w:rsidTr="0051309A">
        <w:trPr>
          <w:trHeight w:hRule="exact" w:val="6666"/>
          <w:jc w:val="center"/>
        </w:trPr>
        <w:tc>
          <w:tcPr>
            <w:tcW w:w="2811" w:type="dxa"/>
            <w:tcBorders>
              <w:top w:val="single" w:sz="4" w:space="0" w:color="auto"/>
              <w:left w:val="single" w:sz="4" w:space="0" w:color="auto"/>
            </w:tcBorders>
            <w:shd w:val="clear" w:color="auto" w:fill="FFFFFF"/>
          </w:tcPr>
          <w:p w:rsidR="00CD4DFB" w:rsidRPr="005C63F4" w:rsidRDefault="00CD4DFB" w:rsidP="00B8275E">
            <w:pPr>
              <w:spacing w:after="0"/>
              <w:rPr>
                <w:rFonts w:ascii="Times New Roman" w:hAnsi="Times New Roman"/>
              </w:rPr>
            </w:pPr>
            <w:r w:rsidRPr="005C63F4">
              <w:rPr>
                <w:rFonts w:ascii="Times New Roman" w:hAnsi="Times New Roman"/>
              </w:rPr>
              <w:lastRenderedPageBreak/>
              <w:t>Корни, степени, лога</w:t>
            </w:r>
            <w:r w:rsidRPr="005C63F4">
              <w:rPr>
                <w:rFonts w:ascii="Times New Roman" w:hAnsi="Times New Roman"/>
              </w:rPr>
              <w:softHyphen/>
              <w:t>рифмы</w:t>
            </w:r>
          </w:p>
        </w:tc>
        <w:tc>
          <w:tcPr>
            <w:tcW w:w="6394" w:type="dxa"/>
            <w:tcBorders>
              <w:top w:val="single" w:sz="4" w:space="0" w:color="auto"/>
              <w:left w:val="single" w:sz="4" w:space="0" w:color="auto"/>
              <w:right w:val="single" w:sz="4" w:space="0" w:color="auto"/>
            </w:tcBorders>
            <w:shd w:val="clear" w:color="auto" w:fill="FFFFFF"/>
            <w:vAlign w:val="bottom"/>
          </w:tcPr>
          <w:p w:rsidR="00CD4DFB" w:rsidRPr="005C63F4" w:rsidRDefault="00CD4DFB" w:rsidP="00B8275E">
            <w:pPr>
              <w:spacing w:after="0"/>
              <w:rPr>
                <w:rFonts w:ascii="Times New Roman" w:hAnsi="Times New Roman"/>
              </w:rPr>
            </w:pPr>
            <w:r w:rsidRPr="005C63F4">
              <w:rPr>
                <w:rFonts w:ascii="Times New Roman" w:hAnsi="Times New Roman"/>
                <w:bCs/>
              </w:rPr>
              <w:t xml:space="preserve">Ознакомление с понятием корня </w:t>
            </w:r>
            <w:r w:rsidRPr="005C63F4">
              <w:rPr>
                <w:rFonts w:ascii="Times New Roman" w:hAnsi="Times New Roman"/>
                <w:i/>
                <w:iCs/>
                <w:lang w:val="en-US" w:eastAsia="en-US"/>
              </w:rPr>
              <w:t>n</w:t>
            </w:r>
            <w:r w:rsidRPr="005C63F4">
              <w:rPr>
                <w:rFonts w:ascii="Times New Roman" w:hAnsi="Times New Roman"/>
                <w:i/>
                <w:iCs/>
              </w:rPr>
              <w:t>-й</w:t>
            </w:r>
            <w:r w:rsidRPr="005C63F4">
              <w:rPr>
                <w:rFonts w:ascii="Times New Roman" w:hAnsi="Times New Roman"/>
                <w:bCs/>
              </w:rPr>
              <w:t xml:space="preserve"> степени, свойствами ради</w:t>
            </w:r>
            <w:r w:rsidRPr="005C63F4">
              <w:rPr>
                <w:rFonts w:ascii="Times New Roman" w:hAnsi="Times New Roman"/>
                <w:bCs/>
              </w:rPr>
              <w:softHyphen/>
              <w:t>калов и правилами сравнения корней.</w:t>
            </w:r>
          </w:p>
          <w:p w:rsidR="00CD4DFB" w:rsidRPr="005C63F4" w:rsidRDefault="00CD4DFB" w:rsidP="00B8275E">
            <w:pPr>
              <w:spacing w:after="0"/>
              <w:rPr>
                <w:rFonts w:ascii="Times New Roman" w:hAnsi="Times New Roman"/>
              </w:rPr>
            </w:pPr>
            <w:r w:rsidRPr="005C63F4">
              <w:rPr>
                <w:rFonts w:ascii="Times New Roman" w:hAnsi="Times New Roman"/>
                <w:bCs/>
              </w:rPr>
              <w:t>Формулирование определения корня и свойств корней. Вычисле</w:t>
            </w:r>
            <w:r w:rsidRPr="005C63F4">
              <w:rPr>
                <w:rFonts w:ascii="Times New Roman" w:hAnsi="Times New Roman"/>
                <w:bCs/>
              </w:rPr>
              <w:softHyphen/>
              <w:t>ние и сравнение корней, выполнение прикидки значения корня. Преобразование числовых и буквенных выражений, содержа</w:t>
            </w:r>
            <w:r w:rsidRPr="005C63F4">
              <w:rPr>
                <w:rFonts w:ascii="Times New Roman" w:hAnsi="Times New Roman"/>
                <w:bCs/>
              </w:rPr>
              <w:softHyphen/>
              <w:t>щих радикалы.</w:t>
            </w:r>
          </w:p>
          <w:p w:rsidR="00CD4DFB" w:rsidRPr="005C63F4" w:rsidRDefault="00CD4DFB" w:rsidP="00B8275E">
            <w:pPr>
              <w:spacing w:after="0"/>
              <w:rPr>
                <w:rFonts w:ascii="Times New Roman" w:hAnsi="Times New Roman"/>
              </w:rPr>
            </w:pPr>
            <w:r w:rsidRPr="005C63F4">
              <w:rPr>
                <w:rFonts w:ascii="Times New Roman" w:hAnsi="Times New Roman"/>
                <w:bCs/>
              </w:rPr>
              <w:t>Выполнение расчетов по формулам, содержащим радикалы, осу</w:t>
            </w:r>
            <w:r w:rsidRPr="005C63F4">
              <w:rPr>
                <w:rFonts w:ascii="Times New Roman" w:hAnsi="Times New Roman"/>
                <w:bCs/>
              </w:rPr>
              <w:softHyphen/>
              <w:t>ществляя необходимые подстановки и преобразования. Определение равносильности выражений с радикалами. Реше</w:t>
            </w:r>
            <w:r w:rsidRPr="005C63F4">
              <w:rPr>
                <w:rFonts w:ascii="Times New Roman" w:hAnsi="Times New Roman"/>
                <w:bCs/>
              </w:rPr>
              <w:softHyphen/>
              <w:t>ние иррациональных уравнений.</w:t>
            </w:r>
          </w:p>
          <w:p w:rsidR="00CD4DFB" w:rsidRPr="005C63F4" w:rsidRDefault="00CD4DFB" w:rsidP="00B8275E">
            <w:pPr>
              <w:spacing w:after="0"/>
              <w:rPr>
                <w:rFonts w:ascii="Times New Roman" w:hAnsi="Times New Roman"/>
              </w:rPr>
            </w:pPr>
            <w:r w:rsidRPr="005C63F4">
              <w:rPr>
                <w:rFonts w:ascii="Times New Roman" w:hAnsi="Times New Roman"/>
                <w:bCs/>
              </w:rPr>
              <w:t>Ознакомление с понятием степени с действительным показате</w:t>
            </w:r>
            <w:r w:rsidRPr="005C63F4">
              <w:rPr>
                <w:rFonts w:ascii="Times New Roman" w:hAnsi="Times New Roman"/>
                <w:bCs/>
              </w:rPr>
              <w:softHyphen/>
              <w:t>лем.</w:t>
            </w:r>
          </w:p>
          <w:p w:rsidR="00CD4DFB" w:rsidRPr="005C63F4" w:rsidRDefault="00CD4DFB" w:rsidP="00B8275E">
            <w:pPr>
              <w:spacing w:after="0"/>
              <w:rPr>
                <w:rFonts w:ascii="Times New Roman" w:hAnsi="Times New Roman"/>
              </w:rPr>
            </w:pPr>
            <w:r w:rsidRPr="005C63F4">
              <w:rPr>
                <w:rFonts w:ascii="Times New Roman" w:hAnsi="Times New Roman"/>
                <w:bCs/>
              </w:rPr>
              <w:t>Нахождение значений степени, используя при необходимости инструментальные средства.</w:t>
            </w:r>
          </w:p>
          <w:p w:rsidR="00CD4DFB" w:rsidRPr="005C63F4" w:rsidRDefault="00CD4DFB" w:rsidP="00B8275E">
            <w:pPr>
              <w:spacing w:after="0"/>
              <w:rPr>
                <w:rFonts w:ascii="Times New Roman" w:hAnsi="Times New Roman"/>
              </w:rPr>
            </w:pPr>
            <w:r w:rsidRPr="005C63F4">
              <w:rPr>
                <w:rFonts w:ascii="Times New Roman" w:hAnsi="Times New Roman"/>
                <w:bCs/>
              </w:rPr>
              <w:t xml:space="preserve">Записывание корня </w:t>
            </w:r>
            <w:r w:rsidRPr="005C63F4">
              <w:rPr>
                <w:rFonts w:ascii="Times New Roman" w:hAnsi="Times New Roman"/>
                <w:bCs/>
                <w:lang w:val="en-US" w:eastAsia="en-US"/>
              </w:rPr>
              <w:t>n</w:t>
            </w:r>
            <w:r w:rsidRPr="005C63F4">
              <w:rPr>
                <w:rFonts w:ascii="Times New Roman" w:hAnsi="Times New Roman"/>
                <w:bCs/>
              </w:rPr>
              <w:t>-й степени в виде степени с дробным пока</w:t>
            </w:r>
            <w:r w:rsidRPr="005C63F4">
              <w:rPr>
                <w:rFonts w:ascii="Times New Roman" w:hAnsi="Times New Roman"/>
                <w:bCs/>
              </w:rPr>
              <w:softHyphen/>
              <w:t>зателем и наоборот.</w:t>
            </w:r>
          </w:p>
          <w:p w:rsidR="00CD4DFB" w:rsidRPr="005C63F4" w:rsidRDefault="00CD4DFB" w:rsidP="00B8275E">
            <w:pPr>
              <w:spacing w:after="0"/>
              <w:rPr>
                <w:rFonts w:ascii="Times New Roman" w:hAnsi="Times New Roman"/>
              </w:rPr>
            </w:pPr>
            <w:r w:rsidRPr="005C63F4">
              <w:rPr>
                <w:rFonts w:ascii="Times New Roman" w:hAnsi="Times New Roman"/>
                <w:bCs/>
              </w:rPr>
              <w:t>Формулирование свойств степеней. Вычисление степеней с ра</w:t>
            </w:r>
            <w:r w:rsidRPr="005C63F4">
              <w:rPr>
                <w:rFonts w:ascii="Times New Roman" w:hAnsi="Times New Roman"/>
                <w:bCs/>
              </w:rPr>
              <w:softHyphen/>
              <w:t>циональным показателем, выполнение прикидки значения сте</w:t>
            </w:r>
            <w:r w:rsidRPr="005C63F4">
              <w:rPr>
                <w:rFonts w:ascii="Times New Roman" w:hAnsi="Times New Roman"/>
                <w:bCs/>
              </w:rPr>
              <w:softHyphen/>
              <w:t>пени, сравнение степеней.</w:t>
            </w:r>
          </w:p>
          <w:p w:rsidR="00CD4DFB" w:rsidRPr="005C63F4" w:rsidRDefault="00CD4DFB" w:rsidP="00B8275E">
            <w:pPr>
              <w:spacing w:after="0"/>
              <w:rPr>
                <w:rFonts w:ascii="Times New Roman" w:hAnsi="Times New Roman"/>
              </w:rPr>
            </w:pPr>
            <w:r w:rsidRPr="005C63F4">
              <w:rPr>
                <w:rFonts w:ascii="Times New Roman" w:hAnsi="Times New Roman"/>
                <w:bCs/>
              </w:rPr>
              <w:t>Преобразование числовых и буквенных выражений, содержа</w:t>
            </w:r>
            <w:r w:rsidRPr="005C63F4">
              <w:rPr>
                <w:rFonts w:ascii="Times New Roman" w:hAnsi="Times New Roman"/>
                <w:bCs/>
              </w:rPr>
              <w:softHyphen/>
              <w:t>щих степени, применяя свойства. Решение показательных урав</w:t>
            </w:r>
            <w:r w:rsidRPr="005C63F4">
              <w:rPr>
                <w:rFonts w:ascii="Times New Roman" w:hAnsi="Times New Roman"/>
                <w:bCs/>
              </w:rPr>
              <w:softHyphen/>
              <w:t>нений.</w:t>
            </w:r>
          </w:p>
          <w:p w:rsidR="00CD4DFB" w:rsidRPr="005C63F4" w:rsidRDefault="00CD4DFB" w:rsidP="00B8275E">
            <w:pPr>
              <w:spacing w:after="0"/>
              <w:rPr>
                <w:rFonts w:ascii="Times New Roman" w:hAnsi="Times New Roman"/>
              </w:rPr>
            </w:pPr>
            <w:r w:rsidRPr="005C63F4">
              <w:rPr>
                <w:rFonts w:ascii="Times New Roman" w:hAnsi="Times New Roman"/>
                <w:bCs/>
              </w:rPr>
              <w:t>Ознакомление с применением корней и степеней при вычисле</w:t>
            </w:r>
            <w:r w:rsidRPr="005C63F4">
              <w:rPr>
                <w:rFonts w:ascii="Times New Roman" w:hAnsi="Times New Roman"/>
                <w:bCs/>
              </w:rPr>
              <w:softHyphen/>
              <w:t>нии средних, делении отрезка в «золотом сечении». Решение прикладных задач на сложные проценты</w:t>
            </w:r>
          </w:p>
        </w:tc>
      </w:tr>
      <w:tr w:rsidR="005C63F4" w:rsidRPr="005C63F4" w:rsidTr="0051309A">
        <w:trPr>
          <w:trHeight w:hRule="exact" w:val="1577"/>
          <w:jc w:val="center"/>
        </w:trPr>
        <w:tc>
          <w:tcPr>
            <w:tcW w:w="2811" w:type="dxa"/>
            <w:tcBorders>
              <w:top w:val="single" w:sz="4" w:space="0" w:color="auto"/>
              <w:left w:val="single" w:sz="4" w:space="0" w:color="auto"/>
            </w:tcBorders>
            <w:shd w:val="clear" w:color="auto" w:fill="FFFFFF"/>
            <w:vAlign w:val="center"/>
          </w:tcPr>
          <w:p w:rsidR="00CD4DFB" w:rsidRPr="005C63F4" w:rsidRDefault="00CD4DFB" w:rsidP="00B8275E">
            <w:pPr>
              <w:spacing w:after="0"/>
              <w:rPr>
                <w:rFonts w:ascii="Times New Roman" w:hAnsi="Times New Roman"/>
              </w:rPr>
            </w:pPr>
            <w:r w:rsidRPr="005C63F4">
              <w:rPr>
                <w:rFonts w:ascii="Times New Roman" w:hAnsi="Times New Roman"/>
              </w:rPr>
              <w:t>Преобразование алге</w:t>
            </w:r>
            <w:r w:rsidRPr="005C63F4">
              <w:rPr>
                <w:rFonts w:ascii="Times New Roman" w:hAnsi="Times New Roman"/>
              </w:rPr>
              <w:softHyphen/>
              <w:t>браических выражений</w:t>
            </w:r>
          </w:p>
        </w:tc>
        <w:tc>
          <w:tcPr>
            <w:tcW w:w="6394" w:type="dxa"/>
            <w:tcBorders>
              <w:top w:val="single" w:sz="4" w:space="0" w:color="auto"/>
              <w:left w:val="single" w:sz="4" w:space="0" w:color="auto"/>
              <w:right w:val="single" w:sz="4" w:space="0" w:color="auto"/>
            </w:tcBorders>
            <w:shd w:val="clear" w:color="auto" w:fill="FFFFFF"/>
            <w:vAlign w:val="center"/>
          </w:tcPr>
          <w:p w:rsidR="00CD4DFB" w:rsidRPr="005C63F4" w:rsidRDefault="00CD4DFB" w:rsidP="00B8275E">
            <w:pPr>
              <w:spacing w:after="0"/>
              <w:rPr>
                <w:rFonts w:ascii="Times New Roman" w:hAnsi="Times New Roman"/>
              </w:rPr>
            </w:pPr>
            <w:r w:rsidRPr="005C63F4">
              <w:rPr>
                <w:rFonts w:ascii="Times New Roman" w:hAnsi="Times New Roman"/>
                <w:bCs/>
              </w:rPr>
              <w:t>Выполнение преобразований выражений, применение формул, связанных со свойствами степеней и логарифмов.</w:t>
            </w:r>
          </w:p>
          <w:p w:rsidR="00CD4DFB" w:rsidRPr="005C63F4" w:rsidRDefault="00CD4DFB" w:rsidP="00B8275E">
            <w:pPr>
              <w:spacing w:after="0"/>
              <w:rPr>
                <w:rFonts w:ascii="Times New Roman" w:hAnsi="Times New Roman"/>
              </w:rPr>
            </w:pPr>
            <w:r w:rsidRPr="005C63F4">
              <w:rPr>
                <w:rFonts w:ascii="Times New Roman" w:hAnsi="Times New Roman"/>
                <w:bCs/>
              </w:rPr>
              <w:t>Определение области допустимых значений логарифмического выражения. Решение логарифмических уравнений</w:t>
            </w:r>
          </w:p>
          <w:p w:rsidR="00CD4DFB" w:rsidRPr="005C63F4" w:rsidRDefault="00CD4DFB" w:rsidP="00B8275E">
            <w:pPr>
              <w:spacing w:after="0"/>
              <w:rPr>
                <w:rFonts w:ascii="Times New Roman" w:hAnsi="Times New Roman"/>
              </w:rPr>
            </w:pPr>
            <w:r w:rsidRPr="005C63F4">
              <w:rPr>
                <w:rFonts w:ascii="Times New Roman" w:hAnsi="Times New Roman"/>
              </w:rPr>
              <w:t>ОСНОВЫ ТРИГОНОМЕТРИИ</w:t>
            </w:r>
          </w:p>
        </w:tc>
      </w:tr>
      <w:tr w:rsidR="005C63F4" w:rsidRPr="005C63F4" w:rsidTr="0051309A">
        <w:trPr>
          <w:trHeight w:hRule="exact" w:val="971"/>
          <w:jc w:val="center"/>
        </w:trPr>
        <w:tc>
          <w:tcPr>
            <w:tcW w:w="2811" w:type="dxa"/>
            <w:tcBorders>
              <w:top w:val="single" w:sz="4" w:space="0" w:color="auto"/>
              <w:left w:val="single" w:sz="4" w:space="0" w:color="auto"/>
              <w:bottom w:val="single" w:sz="4" w:space="0" w:color="auto"/>
            </w:tcBorders>
            <w:shd w:val="clear" w:color="auto" w:fill="FFFFFF"/>
          </w:tcPr>
          <w:p w:rsidR="00CD4DFB" w:rsidRPr="005C63F4" w:rsidRDefault="00CD4DFB" w:rsidP="00B8275E">
            <w:pPr>
              <w:spacing w:after="0"/>
              <w:rPr>
                <w:rFonts w:ascii="Times New Roman" w:hAnsi="Times New Roman"/>
              </w:rPr>
            </w:pPr>
            <w:r w:rsidRPr="005C63F4">
              <w:rPr>
                <w:rFonts w:ascii="Times New Roman" w:hAnsi="Times New Roman"/>
              </w:rPr>
              <w:t>Основные понятия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CD4DFB" w:rsidRPr="005C63F4" w:rsidRDefault="00CD4DFB" w:rsidP="00B8275E">
            <w:pPr>
              <w:spacing w:after="0"/>
              <w:rPr>
                <w:rFonts w:ascii="Times New Roman" w:hAnsi="Times New Roman"/>
              </w:rPr>
            </w:pPr>
            <w:r w:rsidRPr="005C63F4">
              <w:rPr>
                <w:rFonts w:ascii="Times New Roman" w:hAnsi="Times New Roman"/>
                <w:bCs/>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w:t>
            </w:r>
          </w:p>
        </w:tc>
      </w:tr>
      <w:tr w:rsidR="005C63F4" w:rsidRPr="005C63F4" w:rsidTr="0051309A">
        <w:trPr>
          <w:trHeight w:hRule="exact" w:val="1399"/>
          <w:jc w:val="center"/>
        </w:trPr>
        <w:tc>
          <w:tcPr>
            <w:tcW w:w="2811"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Содержание обучения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bCs/>
              </w:rPr>
            </w:pPr>
            <w:r w:rsidRPr="005C63F4">
              <w:rPr>
                <w:rStyle w:val="283"/>
                <w:rFonts w:ascii="Times New Roman" w:hAnsi="Times New Roman" w:cs="Times New Roman"/>
                <w:b w:val="0"/>
                <w:color w:val="auto"/>
                <w:sz w:val="22"/>
                <w:szCs w:val="22"/>
              </w:rPr>
              <w:t>Характеристика основных видов деятельности студентов (на уровне учебных действий)</w:t>
            </w:r>
          </w:p>
          <w:p w:rsidR="000F4788" w:rsidRPr="005C63F4" w:rsidRDefault="000F4788" w:rsidP="00B8275E">
            <w:pPr>
              <w:spacing w:after="0"/>
              <w:rPr>
                <w:rFonts w:ascii="Times New Roman" w:hAnsi="Times New Roman"/>
                <w:bCs/>
              </w:rPr>
            </w:pPr>
            <w:r w:rsidRPr="005C63F4">
              <w:rPr>
                <w:rStyle w:val="28pt1"/>
                <w:rFonts w:ascii="Times New Roman" w:hAnsi="Times New Roman" w:cs="Times New Roman"/>
                <w:b w:val="0"/>
                <w:color w:val="auto"/>
                <w:sz w:val="22"/>
                <w:szCs w:val="22"/>
              </w:rPr>
              <w:t>Формулирование определений тригонометрических функций для углов поворота и острых углов прямоугольного треугольни</w:t>
            </w:r>
            <w:r w:rsidRPr="005C63F4">
              <w:rPr>
                <w:rStyle w:val="28pt1"/>
                <w:rFonts w:ascii="Times New Roman" w:hAnsi="Times New Roman" w:cs="Times New Roman"/>
                <w:b w:val="0"/>
                <w:color w:val="auto"/>
                <w:sz w:val="22"/>
                <w:szCs w:val="22"/>
              </w:rPr>
              <w:softHyphen/>
              <w:t>ка и объяснение их взаимосвязи</w:t>
            </w:r>
          </w:p>
        </w:tc>
      </w:tr>
      <w:tr w:rsidR="005C63F4" w:rsidRPr="005C63F4" w:rsidTr="0051309A">
        <w:trPr>
          <w:trHeight w:hRule="exact" w:val="709"/>
          <w:jc w:val="center"/>
        </w:trPr>
        <w:tc>
          <w:tcPr>
            <w:tcW w:w="2811"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Основные тригономе</w:t>
            </w:r>
            <w:r w:rsidRPr="005C63F4">
              <w:rPr>
                <w:rStyle w:val="283"/>
                <w:rFonts w:ascii="Times New Roman" w:hAnsi="Times New Roman" w:cs="Times New Roman"/>
                <w:b w:val="0"/>
                <w:bCs w:val="0"/>
                <w:color w:val="auto"/>
                <w:sz w:val="22"/>
                <w:szCs w:val="22"/>
              </w:rPr>
              <w:softHyphen/>
              <w:t>трические тождества</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bCs/>
              </w:rPr>
            </w:pPr>
            <w:r w:rsidRPr="005C63F4">
              <w:rPr>
                <w:rStyle w:val="28pt1"/>
                <w:rFonts w:ascii="Times New Roman" w:hAnsi="Times New Roman" w:cs="Times New Roman"/>
                <w:b w:val="0"/>
                <w:color w:val="auto"/>
                <w:sz w:val="22"/>
                <w:szCs w:val="22"/>
              </w:rPr>
              <w:t>Применение основных тригонометрических тождеств для вычис</w:t>
            </w:r>
            <w:r w:rsidRPr="005C63F4">
              <w:rPr>
                <w:rStyle w:val="28pt1"/>
                <w:rFonts w:ascii="Times New Roman" w:hAnsi="Times New Roman" w:cs="Times New Roman"/>
                <w:b w:val="0"/>
                <w:color w:val="auto"/>
                <w:sz w:val="22"/>
                <w:szCs w:val="22"/>
              </w:rPr>
              <w:softHyphen/>
              <w:t>ления значений тригонометрических функций по одной из них</w:t>
            </w:r>
          </w:p>
        </w:tc>
      </w:tr>
      <w:tr w:rsidR="005C63F4" w:rsidRPr="005C63F4" w:rsidTr="0051309A">
        <w:trPr>
          <w:trHeight w:hRule="exact" w:val="1146"/>
          <w:jc w:val="center"/>
        </w:trPr>
        <w:tc>
          <w:tcPr>
            <w:tcW w:w="2811"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Преобразования про</w:t>
            </w:r>
            <w:r w:rsidRPr="005C63F4">
              <w:rPr>
                <w:rStyle w:val="283"/>
                <w:rFonts w:ascii="Times New Roman" w:hAnsi="Times New Roman" w:cs="Times New Roman"/>
                <w:b w:val="0"/>
                <w:bCs w:val="0"/>
                <w:color w:val="auto"/>
                <w:sz w:val="22"/>
                <w:szCs w:val="22"/>
              </w:rPr>
              <w:softHyphen/>
              <w:t>стейших тригонометри</w:t>
            </w:r>
            <w:r w:rsidRPr="005C63F4">
              <w:rPr>
                <w:rStyle w:val="283"/>
                <w:rFonts w:ascii="Times New Roman" w:hAnsi="Times New Roman" w:cs="Times New Roman"/>
                <w:b w:val="0"/>
                <w:bCs w:val="0"/>
                <w:color w:val="auto"/>
                <w:sz w:val="22"/>
                <w:szCs w:val="22"/>
              </w:rPr>
              <w:softHyphen/>
              <w:t>ческих выражений</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bCs/>
              </w:rPr>
            </w:pPr>
            <w:r w:rsidRPr="005C63F4">
              <w:rPr>
                <w:rStyle w:val="28pt1"/>
                <w:rFonts w:ascii="Times New Roman" w:hAnsi="Times New Roman" w:cs="Times New Roman"/>
                <w:b w:val="0"/>
                <w:color w:val="auto"/>
                <w:sz w:val="22"/>
                <w:szCs w:val="22"/>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w:t>
            </w:r>
            <w:r w:rsidRPr="005C63F4">
              <w:rPr>
                <w:rStyle w:val="28pt1"/>
                <w:rFonts w:ascii="Times New Roman" w:hAnsi="Times New Roman" w:cs="Times New Roman"/>
                <w:b w:val="0"/>
                <w:color w:val="auto"/>
                <w:sz w:val="22"/>
                <w:szCs w:val="22"/>
              </w:rPr>
              <w:softHyphen/>
              <w:t>числении значения тригонометрического выражения и упроще</w:t>
            </w:r>
            <w:r w:rsidRPr="005C63F4">
              <w:rPr>
                <w:rStyle w:val="28pt1"/>
                <w:rFonts w:ascii="Times New Roman" w:hAnsi="Times New Roman" w:cs="Times New Roman"/>
                <w:b w:val="0"/>
                <w:color w:val="auto"/>
                <w:sz w:val="22"/>
                <w:szCs w:val="22"/>
              </w:rPr>
              <w:softHyphen/>
              <w:t>ния его.</w:t>
            </w:r>
          </w:p>
          <w:p w:rsidR="000F4788" w:rsidRPr="005C63F4" w:rsidRDefault="000F4788" w:rsidP="00B8275E">
            <w:pPr>
              <w:spacing w:after="0"/>
              <w:rPr>
                <w:rFonts w:ascii="Times New Roman" w:hAnsi="Times New Roman"/>
                <w:bCs/>
              </w:rPr>
            </w:pPr>
            <w:r w:rsidRPr="005C63F4">
              <w:rPr>
                <w:rStyle w:val="28pt1"/>
                <w:rFonts w:ascii="Times New Roman" w:hAnsi="Times New Roman" w:cs="Times New Roman"/>
                <w:b w:val="0"/>
                <w:color w:val="auto"/>
                <w:sz w:val="22"/>
                <w:szCs w:val="22"/>
              </w:rPr>
              <w:t>Ознакомление со свойствами симметрии точек на единичной окружности и применение их для вывода формул приведения</w:t>
            </w:r>
          </w:p>
        </w:tc>
      </w:tr>
      <w:tr w:rsidR="005C63F4" w:rsidRPr="005C63F4" w:rsidTr="0051309A">
        <w:trPr>
          <w:trHeight w:hRule="exact" w:val="1146"/>
          <w:jc w:val="center"/>
        </w:trPr>
        <w:tc>
          <w:tcPr>
            <w:tcW w:w="2811"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Простейшие тригоно</w:t>
            </w:r>
            <w:r w:rsidRPr="005C63F4">
              <w:rPr>
                <w:rStyle w:val="283"/>
                <w:rFonts w:ascii="Times New Roman" w:hAnsi="Times New Roman" w:cs="Times New Roman"/>
                <w:b w:val="0"/>
                <w:bCs w:val="0"/>
                <w:color w:val="auto"/>
                <w:sz w:val="22"/>
                <w:szCs w:val="22"/>
              </w:rPr>
              <w:softHyphen/>
              <w:t>метрические уравне</w:t>
            </w:r>
            <w:r w:rsidRPr="005C63F4">
              <w:rPr>
                <w:rStyle w:val="283"/>
                <w:rFonts w:ascii="Times New Roman" w:hAnsi="Times New Roman" w:cs="Times New Roman"/>
                <w:b w:val="0"/>
                <w:bCs w:val="0"/>
                <w:color w:val="auto"/>
                <w:sz w:val="22"/>
                <w:szCs w:val="22"/>
              </w:rPr>
              <w:softHyphen/>
              <w:t xml:space="preserve">ния и </w:t>
            </w:r>
            <w:r w:rsidRPr="005C63F4">
              <w:rPr>
                <w:rStyle w:val="29pt5"/>
                <w:rFonts w:ascii="Times New Roman" w:hAnsi="Times New Roman" w:cs="Times New Roman"/>
                <w:i w:val="0"/>
                <w:iCs w:val="0"/>
                <w:color w:val="auto"/>
                <w:sz w:val="22"/>
                <w:szCs w:val="22"/>
              </w:rPr>
              <w:t>неравенства</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bCs/>
              </w:rPr>
            </w:pPr>
            <w:r w:rsidRPr="005C63F4">
              <w:rPr>
                <w:rStyle w:val="28pt1"/>
                <w:rFonts w:ascii="Times New Roman" w:hAnsi="Times New Roman" w:cs="Times New Roman"/>
                <w:b w:val="0"/>
                <w:color w:val="auto"/>
                <w:sz w:val="22"/>
                <w:szCs w:val="22"/>
              </w:rPr>
              <w:t>Решение по формулам и тригонометрическому кругу простей</w:t>
            </w:r>
            <w:r w:rsidRPr="005C63F4">
              <w:rPr>
                <w:rStyle w:val="28pt1"/>
                <w:rFonts w:ascii="Times New Roman" w:hAnsi="Times New Roman" w:cs="Times New Roman"/>
                <w:b w:val="0"/>
                <w:color w:val="auto"/>
                <w:sz w:val="22"/>
                <w:szCs w:val="22"/>
              </w:rPr>
              <w:softHyphen/>
              <w:t>ших тригонометрических уравнений.</w:t>
            </w:r>
          </w:p>
          <w:p w:rsidR="000F4788" w:rsidRPr="005C63F4" w:rsidRDefault="000F4788" w:rsidP="00B8275E">
            <w:pPr>
              <w:spacing w:after="0"/>
              <w:rPr>
                <w:rFonts w:ascii="Times New Roman" w:hAnsi="Times New Roman"/>
                <w:bCs/>
              </w:rPr>
            </w:pPr>
            <w:r w:rsidRPr="005C63F4">
              <w:rPr>
                <w:rStyle w:val="28pt1"/>
                <w:rFonts w:ascii="Times New Roman" w:hAnsi="Times New Roman" w:cs="Times New Roman"/>
                <w:b w:val="0"/>
                <w:color w:val="auto"/>
                <w:sz w:val="22"/>
                <w:szCs w:val="22"/>
              </w:rPr>
              <w:t>Применение общих методов решения уравнений (приведение к линейному, квадратному, метод разложения на множители, за</w:t>
            </w:r>
            <w:r w:rsidRPr="005C63F4">
              <w:rPr>
                <w:rStyle w:val="28pt1"/>
                <w:rFonts w:ascii="Times New Roman" w:hAnsi="Times New Roman" w:cs="Times New Roman"/>
                <w:b w:val="0"/>
                <w:color w:val="auto"/>
                <w:sz w:val="22"/>
                <w:szCs w:val="22"/>
              </w:rPr>
              <w:softHyphen/>
              <w:t>мены переменной) при решении тригонометрических уравнений. Умение отмечать на круге решения простейших тригонометри</w:t>
            </w:r>
            <w:r w:rsidRPr="005C63F4">
              <w:rPr>
                <w:rStyle w:val="28pt1"/>
                <w:rFonts w:ascii="Times New Roman" w:hAnsi="Times New Roman" w:cs="Times New Roman"/>
                <w:b w:val="0"/>
                <w:color w:val="auto"/>
                <w:sz w:val="22"/>
                <w:szCs w:val="22"/>
              </w:rPr>
              <w:softHyphen/>
              <w:t>ческих неравенств</w:t>
            </w:r>
          </w:p>
        </w:tc>
      </w:tr>
      <w:tr w:rsidR="005C63F4" w:rsidRPr="005C63F4" w:rsidTr="0051309A">
        <w:trPr>
          <w:trHeight w:hRule="exact" w:val="1286"/>
          <w:jc w:val="center"/>
        </w:trPr>
        <w:tc>
          <w:tcPr>
            <w:tcW w:w="2811"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lastRenderedPageBreak/>
              <w:t>Арксинус, арккосинус, арктангенс числа</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bCs/>
              </w:rPr>
            </w:pPr>
            <w:r w:rsidRPr="005C63F4">
              <w:rPr>
                <w:rStyle w:val="28pt1"/>
                <w:rFonts w:ascii="Times New Roman" w:hAnsi="Times New Roman" w:cs="Times New Roman"/>
                <w:b w:val="0"/>
                <w:color w:val="auto"/>
                <w:sz w:val="22"/>
                <w:szCs w:val="22"/>
              </w:rPr>
              <w:t>Ознакомление с понятием обратных тригонометрических функ</w:t>
            </w:r>
            <w:r w:rsidRPr="005C63F4">
              <w:rPr>
                <w:rStyle w:val="28pt1"/>
                <w:rFonts w:ascii="Times New Roman" w:hAnsi="Times New Roman" w:cs="Times New Roman"/>
                <w:b w:val="0"/>
                <w:color w:val="auto"/>
                <w:sz w:val="22"/>
                <w:szCs w:val="22"/>
              </w:rPr>
              <w:softHyphen/>
              <w:t>ций.</w:t>
            </w:r>
          </w:p>
          <w:p w:rsidR="000F4788" w:rsidRPr="005C63F4" w:rsidRDefault="000F4788" w:rsidP="00B8275E">
            <w:pPr>
              <w:spacing w:after="0"/>
              <w:rPr>
                <w:rFonts w:ascii="Times New Roman" w:hAnsi="Times New Roman"/>
                <w:bCs/>
              </w:rPr>
            </w:pPr>
            <w:r w:rsidRPr="005C63F4">
              <w:rPr>
                <w:rStyle w:val="28pt1"/>
                <w:rFonts w:ascii="Times New Roman" w:hAnsi="Times New Roman" w:cs="Times New Roman"/>
                <w:b w:val="0"/>
                <w:color w:val="auto"/>
                <w:sz w:val="22"/>
                <w:szCs w:val="22"/>
              </w:rPr>
              <w:t>Изучение определений арксинуса, арккосинуса, арктангенса числа, формулирование их, изображение на единичной окруж</w:t>
            </w:r>
            <w:r w:rsidRPr="005C63F4">
              <w:rPr>
                <w:rStyle w:val="28pt1"/>
                <w:rFonts w:ascii="Times New Roman" w:hAnsi="Times New Roman" w:cs="Times New Roman"/>
                <w:b w:val="0"/>
                <w:color w:val="auto"/>
                <w:sz w:val="22"/>
                <w:szCs w:val="22"/>
              </w:rPr>
              <w:softHyphen/>
              <w:t>ности, применение при решении уравнений</w:t>
            </w:r>
          </w:p>
        </w:tc>
      </w:tr>
      <w:tr w:rsidR="005C63F4" w:rsidRPr="005C63F4" w:rsidTr="0051309A">
        <w:trPr>
          <w:trHeight w:hRule="exact" w:val="844"/>
          <w:jc w:val="center"/>
        </w:trPr>
        <w:tc>
          <w:tcPr>
            <w:tcW w:w="2811"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Содержание обучения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bCs/>
              </w:rPr>
            </w:pPr>
            <w:r w:rsidRPr="005C63F4">
              <w:rPr>
                <w:rStyle w:val="283"/>
                <w:rFonts w:ascii="Times New Roman" w:hAnsi="Times New Roman" w:cs="Times New Roman"/>
                <w:b w:val="0"/>
                <w:color w:val="auto"/>
                <w:sz w:val="22"/>
                <w:szCs w:val="22"/>
              </w:rPr>
              <w:t>Характеристика основных видов деятельности студентов (на уровне учебных действий)</w:t>
            </w:r>
          </w:p>
        </w:tc>
      </w:tr>
      <w:tr w:rsidR="005C63F4" w:rsidRPr="005C63F4" w:rsidTr="0051309A">
        <w:trPr>
          <w:trHeight w:hRule="exact" w:val="1402"/>
          <w:jc w:val="center"/>
        </w:trPr>
        <w:tc>
          <w:tcPr>
            <w:tcW w:w="2811"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bCs/>
              </w:rPr>
            </w:pPr>
            <w:r w:rsidRPr="005C63F4">
              <w:rPr>
                <w:rStyle w:val="283"/>
                <w:rFonts w:ascii="Times New Roman" w:hAnsi="Times New Roman" w:cs="Times New Roman"/>
                <w:b w:val="0"/>
                <w:color w:val="auto"/>
                <w:sz w:val="22"/>
                <w:szCs w:val="22"/>
              </w:rPr>
              <w:t>Решение показательных и логарифмических уравнений и нера</w:t>
            </w:r>
            <w:r w:rsidRPr="005C63F4">
              <w:rPr>
                <w:rStyle w:val="283"/>
                <w:rFonts w:ascii="Times New Roman" w:hAnsi="Times New Roman" w:cs="Times New Roman"/>
                <w:b w:val="0"/>
                <w:color w:val="auto"/>
                <w:sz w:val="22"/>
                <w:szCs w:val="22"/>
              </w:rPr>
              <w:softHyphen/>
              <w:t>венств по известным алгоритмам.</w:t>
            </w:r>
          </w:p>
          <w:p w:rsidR="000F4788" w:rsidRPr="005C63F4" w:rsidRDefault="000F4788" w:rsidP="00B8275E">
            <w:pPr>
              <w:spacing w:after="0"/>
              <w:rPr>
                <w:rFonts w:ascii="Times New Roman" w:hAnsi="Times New Roman"/>
                <w:bCs/>
              </w:rPr>
            </w:pPr>
            <w:r w:rsidRPr="005C63F4">
              <w:rPr>
                <w:rStyle w:val="283"/>
                <w:rFonts w:ascii="Times New Roman" w:hAnsi="Times New Roman" w:cs="Times New Roman"/>
                <w:b w:val="0"/>
                <w:color w:val="auto"/>
                <w:sz w:val="22"/>
                <w:szCs w:val="22"/>
              </w:rPr>
              <w:t>Ознакомление с понятием непрерывной периодической функ</w:t>
            </w:r>
            <w:r w:rsidRPr="005C63F4">
              <w:rPr>
                <w:rStyle w:val="283"/>
                <w:rFonts w:ascii="Times New Roman" w:hAnsi="Times New Roman" w:cs="Times New Roman"/>
                <w:b w:val="0"/>
                <w:color w:val="auto"/>
                <w:sz w:val="22"/>
                <w:szCs w:val="22"/>
              </w:rPr>
              <w:softHyphen/>
              <w:t>ции, формулирование свойств синуса и косинуса, построение их графиков.</w:t>
            </w:r>
          </w:p>
          <w:p w:rsidR="000F4788" w:rsidRPr="005C63F4" w:rsidRDefault="000F4788" w:rsidP="00B8275E">
            <w:pPr>
              <w:spacing w:after="0"/>
              <w:rPr>
                <w:rFonts w:ascii="Times New Roman" w:hAnsi="Times New Roman"/>
                <w:bCs/>
              </w:rPr>
            </w:pPr>
            <w:r w:rsidRPr="005C63F4">
              <w:rPr>
                <w:rStyle w:val="283"/>
                <w:rFonts w:ascii="Times New Roman" w:hAnsi="Times New Roman" w:cs="Times New Roman"/>
                <w:b w:val="0"/>
                <w:color w:val="auto"/>
                <w:sz w:val="22"/>
                <w:szCs w:val="22"/>
              </w:rPr>
              <w:t>Ознакомление с понятием гармонических колебаний и примера</w:t>
            </w:r>
            <w:r w:rsidRPr="005C63F4">
              <w:rPr>
                <w:rStyle w:val="283"/>
                <w:rFonts w:ascii="Times New Roman" w:hAnsi="Times New Roman" w:cs="Times New Roman"/>
                <w:b w:val="0"/>
                <w:color w:val="auto"/>
                <w:sz w:val="22"/>
                <w:szCs w:val="22"/>
              </w:rPr>
              <w:softHyphen/>
              <w:t>ми гармонических колебаний для описания процессов в физике и других областях знания.</w:t>
            </w:r>
          </w:p>
          <w:p w:rsidR="000F4788" w:rsidRPr="005C63F4" w:rsidRDefault="000F4788" w:rsidP="00B8275E">
            <w:pPr>
              <w:spacing w:after="0"/>
              <w:rPr>
                <w:rFonts w:ascii="Times New Roman" w:hAnsi="Times New Roman"/>
                <w:bCs/>
              </w:rPr>
            </w:pPr>
            <w:r w:rsidRPr="005C63F4">
              <w:rPr>
                <w:rStyle w:val="283"/>
                <w:rFonts w:ascii="Times New Roman" w:hAnsi="Times New Roman" w:cs="Times New Roman"/>
                <w:b w:val="0"/>
                <w:color w:val="auto"/>
                <w:sz w:val="22"/>
                <w:szCs w:val="22"/>
              </w:rPr>
              <w:t>Ознакомление с понятием разрывной периодической функции, формулирование свойств тангенса и котангенса, построение их графиков.</w:t>
            </w:r>
          </w:p>
          <w:p w:rsidR="000F4788" w:rsidRPr="005C63F4" w:rsidRDefault="000F4788" w:rsidP="00B8275E">
            <w:pPr>
              <w:spacing w:after="0"/>
              <w:rPr>
                <w:rFonts w:ascii="Times New Roman" w:hAnsi="Times New Roman"/>
                <w:bCs/>
              </w:rPr>
            </w:pPr>
            <w:r w:rsidRPr="005C63F4">
              <w:rPr>
                <w:rStyle w:val="283"/>
                <w:rFonts w:ascii="Times New Roman" w:hAnsi="Times New Roman" w:cs="Times New Roman"/>
                <w:b w:val="0"/>
                <w:color w:val="auto"/>
                <w:sz w:val="22"/>
                <w:szCs w:val="22"/>
              </w:rPr>
              <w:t>Применение свойств функций для сравнения значений тригономе</w:t>
            </w:r>
            <w:r w:rsidRPr="005C63F4">
              <w:rPr>
                <w:rStyle w:val="283"/>
                <w:rFonts w:ascii="Times New Roman" w:hAnsi="Times New Roman" w:cs="Times New Roman"/>
                <w:b w:val="0"/>
                <w:color w:val="auto"/>
                <w:sz w:val="22"/>
                <w:szCs w:val="22"/>
              </w:rPr>
              <w:softHyphen/>
              <w:t xml:space="preserve">трических функций, решения тригонометрических уравнений. </w:t>
            </w:r>
            <w:r w:rsidRPr="005C63F4">
              <w:rPr>
                <w:rStyle w:val="29pt5"/>
                <w:rFonts w:ascii="Times New Roman" w:hAnsi="Times New Roman" w:cs="Times New Roman"/>
                <w:bCs/>
                <w:i w:val="0"/>
                <w:iCs w:val="0"/>
                <w:color w:val="auto"/>
                <w:sz w:val="22"/>
                <w:szCs w:val="22"/>
              </w:rPr>
              <w:t>Построение графиков обратных тригонометрических функ</w:t>
            </w:r>
            <w:r w:rsidRPr="005C63F4">
              <w:rPr>
                <w:rStyle w:val="29pt5"/>
                <w:rFonts w:ascii="Times New Roman" w:hAnsi="Times New Roman" w:cs="Times New Roman"/>
                <w:bCs/>
                <w:i w:val="0"/>
                <w:iCs w:val="0"/>
                <w:color w:val="auto"/>
                <w:sz w:val="22"/>
                <w:szCs w:val="22"/>
              </w:rPr>
              <w:softHyphen/>
              <w:t>ций и определение по графикам их свойств.</w:t>
            </w:r>
          </w:p>
          <w:p w:rsidR="000F4788" w:rsidRPr="005C63F4" w:rsidRDefault="000F4788" w:rsidP="00B8275E">
            <w:pPr>
              <w:spacing w:after="0"/>
              <w:rPr>
                <w:rFonts w:ascii="Times New Roman" w:hAnsi="Times New Roman"/>
                <w:bCs/>
              </w:rPr>
            </w:pPr>
            <w:r w:rsidRPr="005C63F4">
              <w:rPr>
                <w:rStyle w:val="283"/>
                <w:rFonts w:ascii="Times New Roman" w:hAnsi="Times New Roman" w:cs="Times New Roman"/>
                <w:b w:val="0"/>
                <w:color w:val="auto"/>
                <w:sz w:val="22"/>
                <w:szCs w:val="22"/>
              </w:rPr>
              <w:t>Выполнение преобразования графиков</w:t>
            </w:r>
          </w:p>
        </w:tc>
      </w:tr>
    </w:tbl>
    <w:p w:rsidR="000F4788" w:rsidRPr="005C63F4" w:rsidRDefault="000F4788" w:rsidP="00B8275E">
      <w:pPr>
        <w:spacing w:after="0"/>
        <w:rPr>
          <w:rFonts w:ascii="Times New Roman" w:hAnsi="Times New Roman"/>
          <w:sz w:val="24"/>
          <w:szCs w:val="24"/>
        </w:rPr>
      </w:pPr>
      <w:r w:rsidRPr="005C63F4">
        <w:rPr>
          <w:rStyle w:val="affffffc"/>
          <w:rFonts w:ascii="Times New Roman" w:hAnsi="Times New Roman" w:cs="Times New Roman"/>
          <w:color w:val="auto"/>
          <w:sz w:val="24"/>
          <w:szCs w:val="24"/>
        </w:rPr>
        <w:t>НАЧАЛА МАТЕМАТИ ЧЕСКОГО АНАЛИЗА</w:t>
      </w:r>
    </w:p>
    <w:tbl>
      <w:tblPr>
        <w:tblOverlap w:val="never"/>
        <w:tblW w:w="9407" w:type="dxa"/>
        <w:jc w:val="center"/>
        <w:tblLayout w:type="fixed"/>
        <w:tblCellMar>
          <w:left w:w="10" w:type="dxa"/>
          <w:right w:w="10" w:type="dxa"/>
        </w:tblCellMar>
        <w:tblLook w:val="04A0" w:firstRow="1" w:lastRow="0" w:firstColumn="1" w:lastColumn="0" w:noHBand="0" w:noVBand="1"/>
      </w:tblPr>
      <w:tblGrid>
        <w:gridCol w:w="2496"/>
        <w:gridCol w:w="6911"/>
      </w:tblGrid>
      <w:tr w:rsidR="005C63F4" w:rsidRPr="005C63F4" w:rsidTr="0051309A">
        <w:trPr>
          <w:trHeight w:hRule="exact" w:val="1957"/>
          <w:jc w:val="center"/>
        </w:trPr>
        <w:tc>
          <w:tcPr>
            <w:tcW w:w="2496" w:type="dxa"/>
            <w:tcBorders>
              <w:top w:val="single" w:sz="4" w:space="0" w:color="auto"/>
              <w:left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Последовательности</w:t>
            </w:r>
          </w:p>
        </w:tc>
        <w:tc>
          <w:tcPr>
            <w:tcW w:w="6911" w:type="dxa"/>
            <w:tcBorders>
              <w:top w:val="single" w:sz="4" w:space="0" w:color="auto"/>
              <w:left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Ознакомление с понятием числовой последовательности, спосо</w:t>
            </w:r>
            <w:r w:rsidRPr="005C63F4">
              <w:rPr>
                <w:rStyle w:val="283"/>
                <w:rFonts w:ascii="Times New Roman" w:hAnsi="Times New Roman" w:cs="Times New Roman"/>
                <w:b w:val="0"/>
                <w:bCs w:val="0"/>
                <w:color w:val="auto"/>
                <w:sz w:val="22"/>
                <w:szCs w:val="22"/>
              </w:rPr>
              <w:softHyphen/>
              <w:t>бами ее задания, вычислениями ее членов.</w:t>
            </w:r>
          </w:p>
          <w:p w:rsidR="000F4788" w:rsidRPr="005C63F4" w:rsidRDefault="000F4788" w:rsidP="00B8275E">
            <w:pPr>
              <w:spacing w:after="0"/>
              <w:rPr>
                <w:rFonts w:ascii="Times New Roman" w:hAnsi="Times New Roman"/>
              </w:rPr>
            </w:pPr>
            <w:r w:rsidRPr="005C63F4">
              <w:rPr>
                <w:rStyle w:val="29pt5"/>
                <w:rFonts w:ascii="Times New Roman" w:hAnsi="Times New Roman" w:cs="Times New Roman"/>
                <w:color w:val="auto"/>
                <w:sz w:val="22"/>
                <w:szCs w:val="22"/>
              </w:rPr>
              <w:t>Ознакомление с понятием предела последовательности</w:t>
            </w:r>
            <w:r w:rsidRPr="005C63F4">
              <w:rPr>
                <w:rStyle w:val="283"/>
                <w:rFonts w:ascii="Times New Roman" w:hAnsi="Times New Roman" w:cs="Times New Roman"/>
                <w:b w:val="0"/>
                <w:bCs w:val="0"/>
                <w:color w:val="auto"/>
                <w:sz w:val="22"/>
                <w:szCs w:val="22"/>
              </w:rPr>
              <w:t>. Ознакомление с вычислением суммы бесконечного числового ряда на примере вычисления суммы бесконечно убывающей гео</w:t>
            </w:r>
            <w:r w:rsidRPr="005C63F4">
              <w:rPr>
                <w:rStyle w:val="283"/>
                <w:rFonts w:ascii="Times New Roman" w:hAnsi="Times New Roman" w:cs="Times New Roman"/>
                <w:b w:val="0"/>
                <w:bCs w:val="0"/>
                <w:color w:val="auto"/>
                <w:sz w:val="22"/>
                <w:szCs w:val="22"/>
              </w:rPr>
              <w:softHyphen/>
              <w:t>метрической прогрессии.</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Решение задач на применение формулы суммы бесконечно убы</w:t>
            </w:r>
            <w:r w:rsidRPr="005C63F4">
              <w:rPr>
                <w:rStyle w:val="283"/>
                <w:rFonts w:ascii="Times New Roman" w:hAnsi="Times New Roman" w:cs="Times New Roman"/>
                <w:b w:val="0"/>
                <w:bCs w:val="0"/>
                <w:color w:val="auto"/>
                <w:sz w:val="22"/>
                <w:szCs w:val="22"/>
              </w:rPr>
              <w:softHyphen/>
              <w:t>вающей геометрической прогрессии</w:t>
            </w:r>
          </w:p>
        </w:tc>
      </w:tr>
      <w:tr w:rsidR="005C63F4" w:rsidRPr="005C63F4" w:rsidTr="0051309A">
        <w:trPr>
          <w:trHeight w:hRule="exact" w:val="4396"/>
          <w:jc w:val="center"/>
        </w:trPr>
        <w:tc>
          <w:tcPr>
            <w:tcW w:w="2496"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Производная и ее при</w:t>
            </w:r>
            <w:r w:rsidRPr="005C63F4">
              <w:rPr>
                <w:rStyle w:val="283"/>
                <w:rFonts w:ascii="Times New Roman" w:hAnsi="Times New Roman" w:cs="Times New Roman"/>
                <w:b w:val="0"/>
                <w:bCs w:val="0"/>
                <w:color w:val="auto"/>
                <w:sz w:val="22"/>
                <w:szCs w:val="22"/>
              </w:rPr>
              <w:softHyphen/>
              <w:t>менение</w:t>
            </w:r>
          </w:p>
        </w:tc>
        <w:tc>
          <w:tcPr>
            <w:tcW w:w="6911"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Ознакомление с понятием производной.</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Изучение и формулирование ее механического и геометрическо</w:t>
            </w:r>
            <w:r w:rsidRPr="005C63F4">
              <w:rPr>
                <w:rStyle w:val="283"/>
                <w:rFonts w:ascii="Times New Roman" w:hAnsi="Times New Roman" w:cs="Times New Roman"/>
                <w:b w:val="0"/>
                <w:bCs w:val="0"/>
                <w:color w:val="auto"/>
                <w:sz w:val="22"/>
                <w:szCs w:val="22"/>
              </w:rPr>
              <w:softHyphen/>
              <w:t>го смысла, изучение алгоритма вычисления производной на при</w:t>
            </w:r>
            <w:r w:rsidRPr="005C63F4">
              <w:rPr>
                <w:rStyle w:val="283"/>
                <w:rFonts w:ascii="Times New Roman" w:hAnsi="Times New Roman" w:cs="Times New Roman"/>
                <w:b w:val="0"/>
                <w:bCs w:val="0"/>
                <w:color w:val="auto"/>
                <w:sz w:val="22"/>
                <w:szCs w:val="22"/>
              </w:rPr>
              <w:softHyphen/>
              <w:t>мере вычисления мгновенной скорости и углового коэффициента касательной.</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Составление уравнения касательной в общем виде.</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Изучение теорем о связи свойств функции и производной, фор</w:t>
            </w:r>
            <w:r w:rsidRPr="005C63F4">
              <w:rPr>
                <w:rStyle w:val="283"/>
                <w:rFonts w:ascii="Times New Roman" w:hAnsi="Times New Roman" w:cs="Times New Roman"/>
                <w:b w:val="0"/>
                <w:bCs w:val="0"/>
                <w:color w:val="auto"/>
                <w:sz w:val="22"/>
                <w:szCs w:val="22"/>
              </w:rPr>
              <w:softHyphen/>
              <w:t>мулировка их.</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Проведение с помощью производной исследования функции, за</w:t>
            </w:r>
            <w:r w:rsidRPr="005C63F4">
              <w:rPr>
                <w:rStyle w:val="283"/>
                <w:rFonts w:ascii="Times New Roman" w:hAnsi="Times New Roman" w:cs="Times New Roman"/>
                <w:b w:val="0"/>
                <w:bCs w:val="0"/>
                <w:color w:val="auto"/>
                <w:sz w:val="22"/>
                <w:szCs w:val="22"/>
              </w:rPr>
              <w:softHyphen/>
              <w:t>данной формулой.</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Установление связи свойств функции и производной по их гра</w:t>
            </w:r>
            <w:r w:rsidRPr="005C63F4">
              <w:rPr>
                <w:rStyle w:val="283"/>
                <w:rFonts w:ascii="Times New Roman" w:hAnsi="Times New Roman" w:cs="Times New Roman"/>
                <w:b w:val="0"/>
                <w:bCs w:val="0"/>
                <w:color w:val="auto"/>
                <w:sz w:val="22"/>
                <w:szCs w:val="22"/>
              </w:rPr>
              <w:softHyphen/>
              <w:t>фикам.</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Применение производной для решения задач на нахождение наибольшего, наименьшего значения и на нахождение экстремума</w:t>
            </w:r>
          </w:p>
        </w:tc>
      </w:tr>
      <w:tr w:rsidR="005C63F4" w:rsidRPr="005C63F4" w:rsidTr="000F4788">
        <w:trPr>
          <w:trHeight w:hRule="exact" w:val="2552"/>
          <w:jc w:val="center"/>
        </w:trPr>
        <w:tc>
          <w:tcPr>
            <w:tcW w:w="2496" w:type="dxa"/>
            <w:tcBorders>
              <w:top w:val="single" w:sz="4" w:space="0" w:color="auto"/>
              <w:left w:val="single" w:sz="4" w:space="0" w:color="auto"/>
              <w:bottom w:val="single" w:sz="4" w:space="0" w:color="auto"/>
              <w:right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Первообразная и интеграл</w:t>
            </w:r>
          </w:p>
        </w:tc>
        <w:tc>
          <w:tcPr>
            <w:tcW w:w="6911" w:type="dxa"/>
            <w:tcBorders>
              <w:top w:val="single" w:sz="4" w:space="0" w:color="auto"/>
              <w:left w:val="single" w:sz="4" w:space="0" w:color="auto"/>
              <w:bottom w:val="single" w:sz="4" w:space="0" w:color="auto"/>
              <w:right w:val="single" w:sz="4" w:space="0" w:color="auto"/>
            </w:tcBorders>
            <w:shd w:val="clear" w:color="auto" w:fill="FFFFFF"/>
            <w:vAlign w:val="center"/>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Ознакомление с понятием интеграла и первообразной.</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Изучение правила вычисления первообразной и теоремы Ньютона— Лейбница.</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Решение задач на связь первообразной и ее производной, вычис</w:t>
            </w:r>
            <w:r w:rsidRPr="005C63F4">
              <w:rPr>
                <w:rStyle w:val="283"/>
                <w:rFonts w:ascii="Times New Roman" w:hAnsi="Times New Roman" w:cs="Times New Roman"/>
                <w:b w:val="0"/>
                <w:bCs w:val="0"/>
                <w:color w:val="auto"/>
                <w:sz w:val="22"/>
                <w:szCs w:val="22"/>
              </w:rPr>
              <w:softHyphen/>
              <w:t>ление первообразной для данной функции.</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Решение задач на применение интеграла для вычисления физи</w:t>
            </w:r>
            <w:r w:rsidRPr="005C63F4">
              <w:rPr>
                <w:rStyle w:val="283"/>
                <w:rFonts w:ascii="Times New Roman" w:hAnsi="Times New Roman" w:cs="Times New Roman"/>
                <w:b w:val="0"/>
                <w:bCs w:val="0"/>
                <w:color w:val="auto"/>
                <w:sz w:val="22"/>
                <w:szCs w:val="22"/>
              </w:rPr>
              <w:softHyphen/>
              <w:t>ческих величин и площадей</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УРАВНЕНИЯ И НЕРАВЕНСТВА</w:t>
            </w:r>
          </w:p>
        </w:tc>
      </w:tr>
      <w:tr w:rsidR="005C63F4" w:rsidRPr="005C63F4" w:rsidTr="0051309A">
        <w:trPr>
          <w:trHeight w:hRule="exact" w:val="1419"/>
          <w:jc w:val="center"/>
        </w:trPr>
        <w:tc>
          <w:tcPr>
            <w:tcW w:w="2496"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Уравнения и системы уравнений Неравенства и систе</w:t>
            </w:r>
            <w:r w:rsidRPr="005C63F4">
              <w:rPr>
                <w:rStyle w:val="283"/>
                <w:rFonts w:ascii="Times New Roman" w:hAnsi="Times New Roman" w:cs="Times New Roman"/>
                <w:b w:val="0"/>
                <w:bCs w:val="0"/>
                <w:color w:val="auto"/>
                <w:sz w:val="22"/>
                <w:szCs w:val="22"/>
              </w:rPr>
              <w:softHyphen/>
              <w:t>мы неравенств с двумя переменными</w:t>
            </w:r>
          </w:p>
        </w:tc>
        <w:tc>
          <w:tcPr>
            <w:tcW w:w="6911"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Ознакомление с простейшими сведениями о корнях алгебраиче</w:t>
            </w:r>
            <w:r w:rsidRPr="005C63F4">
              <w:rPr>
                <w:rStyle w:val="283"/>
                <w:rFonts w:ascii="Times New Roman" w:hAnsi="Times New Roman" w:cs="Times New Roman"/>
                <w:b w:val="0"/>
                <w:bCs w:val="0"/>
                <w:color w:val="auto"/>
                <w:sz w:val="22"/>
                <w:szCs w:val="22"/>
              </w:rPr>
              <w:softHyphen/>
              <w:t>ских уравнений, понятиями исследования уравнений и систем уравнений.</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Изучение теории равносильности уравнений и ее применения. По</w:t>
            </w:r>
            <w:r w:rsidRPr="005C63F4">
              <w:rPr>
                <w:rStyle w:val="283"/>
                <w:rFonts w:ascii="Times New Roman" w:hAnsi="Times New Roman" w:cs="Times New Roman"/>
                <w:b w:val="0"/>
                <w:bCs w:val="0"/>
                <w:color w:val="auto"/>
                <w:sz w:val="22"/>
                <w:szCs w:val="22"/>
              </w:rPr>
              <w:softHyphen/>
              <w:t>вторение записи решения стандартных уравнений, приемов преоб</w:t>
            </w:r>
            <w:r w:rsidRPr="005C63F4">
              <w:rPr>
                <w:rStyle w:val="283"/>
                <w:rFonts w:ascii="Times New Roman" w:hAnsi="Times New Roman" w:cs="Times New Roman"/>
                <w:b w:val="0"/>
                <w:bCs w:val="0"/>
                <w:color w:val="auto"/>
                <w:sz w:val="22"/>
                <w:szCs w:val="22"/>
              </w:rPr>
              <w:softHyphen/>
              <w:t>разования уравнений для сведения к стандартному уравнению.</w:t>
            </w:r>
          </w:p>
        </w:tc>
      </w:tr>
      <w:tr w:rsidR="005C63F4" w:rsidRPr="005C63F4" w:rsidTr="0051309A">
        <w:trPr>
          <w:trHeight w:hRule="exact" w:val="570"/>
          <w:jc w:val="center"/>
        </w:trPr>
        <w:tc>
          <w:tcPr>
            <w:tcW w:w="2496"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lastRenderedPageBreak/>
              <w:t>Содержание обучения</w:t>
            </w:r>
          </w:p>
        </w:tc>
        <w:tc>
          <w:tcPr>
            <w:tcW w:w="6911" w:type="dxa"/>
            <w:tcBorders>
              <w:top w:val="single" w:sz="4" w:space="0" w:color="auto"/>
              <w:left w:val="single" w:sz="4" w:space="0" w:color="auto"/>
              <w:bottom w:val="single" w:sz="4" w:space="0" w:color="auto"/>
              <w:right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Характеристика основных видов деятельности студентов (на уровне учебных действий)</w:t>
            </w:r>
          </w:p>
        </w:tc>
      </w:tr>
      <w:tr w:rsidR="005C63F4" w:rsidRPr="005C63F4" w:rsidTr="000F4788">
        <w:trPr>
          <w:trHeight w:hRule="exact" w:val="2560"/>
          <w:jc w:val="center"/>
        </w:trPr>
        <w:tc>
          <w:tcPr>
            <w:tcW w:w="2496"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p>
        </w:tc>
        <w:tc>
          <w:tcPr>
            <w:tcW w:w="6911"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Решение рациональных, иррациональных, показательных и тригонометрических уравнений и систем.</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Использование свойств и графиков функций для решения урав</w:t>
            </w:r>
            <w:r w:rsidRPr="005C63F4">
              <w:rPr>
                <w:rStyle w:val="283"/>
                <w:rFonts w:ascii="Times New Roman" w:hAnsi="Times New Roman" w:cs="Times New Roman"/>
                <w:b w:val="0"/>
                <w:bCs w:val="0"/>
                <w:color w:val="auto"/>
                <w:sz w:val="22"/>
                <w:szCs w:val="22"/>
              </w:rPr>
              <w:softHyphen/>
              <w:t>нений. Повторение основных приемов решения систем.</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Решение уравнений с применением всех приемов (разложения на множители, введения новых неизвестных, подстановки, графи</w:t>
            </w:r>
            <w:r w:rsidRPr="005C63F4">
              <w:rPr>
                <w:rStyle w:val="283"/>
                <w:rFonts w:ascii="Times New Roman" w:hAnsi="Times New Roman" w:cs="Times New Roman"/>
                <w:b w:val="0"/>
                <w:bCs w:val="0"/>
                <w:color w:val="auto"/>
                <w:sz w:val="22"/>
                <w:szCs w:val="22"/>
              </w:rPr>
              <w:softHyphen/>
              <w:t>ческого метода).</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Решение систем уравнений с применением различных способов. Ознакомление с общими вопросами решения неравенств и исполь</w:t>
            </w:r>
            <w:r w:rsidRPr="005C63F4">
              <w:rPr>
                <w:rStyle w:val="283"/>
                <w:rFonts w:ascii="Times New Roman" w:hAnsi="Times New Roman" w:cs="Times New Roman"/>
                <w:b w:val="0"/>
                <w:bCs w:val="0"/>
                <w:color w:val="auto"/>
                <w:sz w:val="22"/>
                <w:szCs w:val="22"/>
              </w:rPr>
              <w:softHyphen/>
              <w:t>зование свойств и графиков функций при решении неравенств. Решение неравенств и систем неравенств с применением различ</w:t>
            </w:r>
            <w:r w:rsidRPr="005C63F4">
              <w:rPr>
                <w:rStyle w:val="283"/>
                <w:rFonts w:ascii="Times New Roman" w:hAnsi="Times New Roman" w:cs="Times New Roman"/>
                <w:b w:val="0"/>
                <w:bCs w:val="0"/>
                <w:color w:val="auto"/>
                <w:sz w:val="22"/>
                <w:szCs w:val="22"/>
              </w:rPr>
              <w:softHyphen/>
              <w:t>ных способов.</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Применение математических методов для решения содержатель</w:t>
            </w:r>
            <w:r w:rsidRPr="005C63F4">
              <w:rPr>
                <w:rStyle w:val="283"/>
                <w:rFonts w:ascii="Times New Roman" w:hAnsi="Times New Roman" w:cs="Times New Roman"/>
                <w:b w:val="0"/>
                <w:bCs w:val="0"/>
                <w:color w:val="auto"/>
                <w:sz w:val="22"/>
                <w:szCs w:val="22"/>
              </w:rPr>
              <w:softHyphen/>
              <w:t>ных задач из различных областей науки и практики. Интерпре</w:t>
            </w:r>
            <w:r w:rsidRPr="005C63F4">
              <w:rPr>
                <w:rStyle w:val="283"/>
                <w:rFonts w:ascii="Times New Roman" w:hAnsi="Times New Roman" w:cs="Times New Roman"/>
                <w:b w:val="0"/>
                <w:bCs w:val="0"/>
                <w:color w:val="auto"/>
                <w:sz w:val="22"/>
                <w:szCs w:val="22"/>
              </w:rPr>
              <w:softHyphen/>
              <w:t>тирование результатов с учетом реальных ограничений</w:t>
            </w:r>
          </w:p>
        </w:tc>
      </w:tr>
    </w:tbl>
    <w:p w:rsidR="000F4788" w:rsidRPr="005C63F4" w:rsidRDefault="000F4788" w:rsidP="00B8275E">
      <w:pPr>
        <w:spacing w:after="0"/>
        <w:rPr>
          <w:rFonts w:ascii="Times New Roman" w:hAnsi="Times New Roman"/>
          <w:sz w:val="24"/>
          <w:szCs w:val="24"/>
        </w:rPr>
      </w:pPr>
      <w:r w:rsidRPr="005C63F4">
        <w:rPr>
          <w:rStyle w:val="3a"/>
          <w:rFonts w:ascii="Times New Roman" w:hAnsi="Times New Roman" w:cs="Times New Roman"/>
          <w:b w:val="0"/>
          <w:bCs w:val="0"/>
          <w:color w:val="auto"/>
          <w:sz w:val="24"/>
          <w:szCs w:val="24"/>
        </w:rPr>
        <w:t>ЭЛЕМЕНТЫ КОМБИНАТОРИКИ, ТЕОРИИ ВЕРОЯТНОСТЕЙ И СТАТИСТИКИ</w:t>
      </w:r>
    </w:p>
    <w:tbl>
      <w:tblPr>
        <w:tblOverlap w:val="never"/>
        <w:tblW w:w="9270" w:type="dxa"/>
        <w:jc w:val="center"/>
        <w:tblLayout w:type="fixed"/>
        <w:tblCellMar>
          <w:left w:w="10" w:type="dxa"/>
          <w:right w:w="10" w:type="dxa"/>
        </w:tblCellMar>
        <w:tblLook w:val="04A0" w:firstRow="1" w:lastRow="0" w:firstColumn="1" w:lastColumn="0" w:noHBand="0" w:noVBand="1"/>
      </w:tblPr>
      <w:tblGrid>
        <w:gridCol w:w="17"/>
        <w:gridCol w:w="2652"/>
        <w:gridCol w:w="6562"/>
        <w:gridCol w:w="39"/>
      </w:tblGrid>
      <w:tr w:rsidR="005C63F4" w:rsidRPr="005C63F4" w:rsidTr="0051309A">
        <w:trPr>
          <w:trHeight w:hRule="exact" w:val="3214"/>
          <w:jc w:val="center"/>
        </w:trPr>
        <w:tc>
          <w:tcPr>
            <w:tcW w:w="2669" w:type="dxa"/>
            <w:gridSpan w:val="2"/>
            <w:tcBorders>
              <w:top w:val="single" w:sz="4" w:space="0" w:color="auto"/>
              <w:left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9pt6"/>
                <w:rFonts w:ascii="Times New Roman" w:hAnsi="Times New Roman" w:cs="Times New Roman"/>
                <w:color w:val="auto"/>
                <w:sz w:val="22"/>
                <w:szCs w:val="22"/>
              </w:rPr>
              <w:t>Основные понятия комбинаторики</w:t>
            </w:r>
          </w:p>
        </w:tc>
        <w:tc>
          <w:tcPr>
            <w:tcW w:w="6601" w:type="dxa"/>
            <w:gridSpan w:val="2"/>
            <w:tcBorders>
              <w:top w:val="single" w:sz="4" w:space="0" w:color="auto"/>
              <w:left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Изучение правила комбинаторики и применение при решении комбинаторных задач.</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Решение комбинаторных задач методом перебора и по правилу умножения.</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Ознакомление с понятиями комбинаторики: размещениями, со</w:t>
            </w:r>
            <w:r w:rsidRPr="005C63F4">
              <w:rPr>
                <w:rStyle w:val="283"/>
                <w:rFonts w:ascii="Times New Roman" w:hAnsi="Times New Roman" w:cs="Times New Roman"/>
                <w:b w:val="0"/>
                <w:bCs w:val="0"/>
                <w:color w:val="auto"/>
                <w:sz w:val="22"/>
                <w:szCs w:val="22"/>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Ознакомление с биномом Ньютона и треугольником Паскаля. Решение практических задач с использованием понятий и пра</w:t>
            </w:r>
            <w:r w:rsidRPr="005C63F4">
              <w:rPr>
                <w:rStyle w:val="283"/>
                <w:rFonts w:ascii="Times New Roman" w:hAnsi="Times New Roman" w:cs="Times New Roman"/>
                <w:b w:val="0"/>
                <w:bCs w:val="0"/>
                <w:color w:val="auto"/>
                <w:sz w:val="22"/>
                <w:szCs w:val="22"/>
              </w:rPr>
              <w:softHyphen/>
              <w:t>вил комбинаторики</w:t>
            </w:r>
          </w:p>
        </w:tc>
      </w:tr>
      <w:tr w:rsidR="005C63F4" w:rsidRPr="005C63F4" w:rsidTr="0051309A">
        <w:trPr>
          <w:trHeight w:hRule="exact" w:val="1275"/>
          <w:jc w:val="center"/>
        </w:trPr>
        <w:tc>
          <w:tcPr>
            <w:tcW w:w="2669" w:type="dxa"/>
            <w:gridSpan w:val="2"/>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9pt6"/>
                <w:rFonts w:ascii="Times New Roman" w:hAnsi="Times New Roman" w:cs="Times New Roman"/>
                <w:color w:val="auto"/>
                <w:sz w:val="22"/>
                <w:szCs w:val="22"/>
              </w:rPr>
              <w:t>Элементы теории вероятностей</w:t>
            </w:r>
          </w:p>
        </w:tc>
        <w:tc>
          <w:tcPr>
            <w:tcW w:w="66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Изучение классического определения вероятности, свойств веро</w:t>
            </w:r>
            <w:r w:rsidRPr="005C63F4">
              <w:rPr>
                <w:rStyle w:val="283"/>
                <w:rFonts w:ascii="Times New Roman" w:hAnsi="Times New Roman" w:cs="Times New Roman"/>
                <w:b w:val="0"/>
                <w:bCs w:val="0"/>
                <w:color w:val="auto"/>
                <w:sz w:val="22"/>
                <w:szCs w:val="22"/>
              </w:rPr>
              <w:softHyphen/>
              <w:t>ятности, теоремы о сумме вероятностей.</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Рассмотрение примеров вычисления вероятностей. Решение задач на вычисление вероятностей событий</w:t>
            </w:r>
          </w:p>
        </w:tc>
      </w:tr>
      <w:tr w:rsidR="005C63F4" w:rsidRPr="005C63F4" w:rsidTr="0051309A">
        <w:trPr>
          <w:trHeight w:hRule="exact" w:val="156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9pt6"/>
                <w:rFonts w:ascii="Times New Roman" w:hAnsi="Times New Roman" w:cs="Times New Roman"/>
                <w:color w:val="auto"/>
                <w:sz w:val="22"/>
                <w:szCs w:val="22"/>
              </w:rPr>
              <w:t>Представление данных (таблицы, диаграммы, графики)</w:t>
            </w:r>
          </w:p>
        </w:tc>
        <w:tc>
          <w:tcPr>
            <w:tcW w:w="66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Ознакомление с представлением числовых данных и их характе</w:t>
            </w:r>
            <w:r w:rsidRPr="005C63F4">
              <w:rPr>
                <w:rStyle w:val="283"/>
                <w:rFonts w:ascii="Times New Roman" w:hAnsi="Times New Roman" w:cs="Times New Roman"/>
                <w:b w:val="0"/>
                <w:bCs w:val="0"/>
                <w:color w:val="auto"/>
                <w:sz w:val="22"/>
                <w:szCs w:val="22"/>
              </w:rPr>
              <w:softHyphen/>
              <w:t>ристиками.</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Решение практических задач на обработку числовых данных, вычисление их характеристик</w:t>
            </w:r>
          </w:p>
          <w:p w:rsidR="000F4788" w:rsidRPr="005C63F4" w:rsidRDefault="000F4788" w:rsidP="00B8275E">
            <w:pPr>
              <w:spacing w:after="0"/>
              <w:rPr>
                <w:rFonts w:ascii="Times New Roman" w:hAnsi="Times New Roman"/>
              </w:rPr>
            </w:pPr>
            <w:r w:rsidRPr="005C63F4">
              <w:rPr>
                <w:rStyle w:val="29pt6"/>
                <w:rFonts w:ascii="Times New Roman" w:hAnsi="Times New Roman" w:cs="Times New Roman"/>
                <w:color w:val="auto"/>
                <w:sz w:val="22"/>
                <w:szCs w:val="22"/>
              </w:rPr>
              <w:t>ГЕОМЕТРИЯ</w:t>
            </w:r>
          </w:p>
        </w:tc>
      </w:tr>
      <w:tr w:rsidR="005C63F4" w:rsidRPr="005C63F4" w:rsidTr="0051309A">
        <w:trPr>
          <w:trHeight w:hRule="exact" w:val="5686"/>
          <w:jc w:val="center"/>
        </w:trPr>
        <w:tc>
          <w:tcPr>
            <w:tcW w:w="2669" w:type="dxa"/>
            <w:gridSpan w:val="2"/>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9pt6"/>
                <w:rFonts w:ascii="Times New Roman" w:hAnsi="Times New Roman" w:cs="Times New Roman"/>
                <w:color w:val="auto"/>
                <w:sz w:val="22"/>
                <w:szCs w:val="22"/>
              </w:rPr>
              <w:lastRenderedPageBreak/>
              <w:t>Прямые и плоскости в пространстве</w:t>
            </w:r>
          </w:p>
        </w:tc>
        <w:tc>
          <w:tcPr>
            <w:tcW w:w="66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Формулировка и приведение доказательств признаков взаимного расположения прямых и плоскостей. Распознавание на черте</w:t>
            </w:r>
            <w:r w:rsidRPr="005C63F4">
              <w:rPr>
                <w:rStyle w:val="283"/>
                <w:rFonts w:ascii="Times New Roman" w:hAnsi="Times New Roman" w:cs="Times New Roman"/>
                <w:b w:val="0"/>
                <w:bCs w:val="0"/>
                <w:color w:val="auto"/>
                <w:sz w:val="22"/>
                <w:szCs w:val="22"/>
              </w:rPr>
              <w:softHyphen/>
              <w:t>жах и моделях различных случаев взаимного расположения пря</w:t>
            </w:r>
            <w:r w:rsidRPr="005C63F4">
              <w:rPr>
                <w:rStyle w:val="283"/>
                <w:rFonts w:ascii="Times New Roman" w:hAnsi="Times New Roman" w:cs="Times New Roman"/>
                <w:b w:val="0"/>
                <w:bCs w:val="0"/>
                <w:color w:val="auto"/>
                <w:sz w:val="22"/>
                <w:szCs w:val="22"/>
              </w:rPr>
              <w:softHyphen/>
              <w:t>мых и плоскостей, аргументирование своих суждений. Формулирование определений, признаков и свойств параллель</w:t>
            </w:r>
            <w:r w:rsidRPr="005C63F4">
              <w:rPr>
                <w:rStyle w:val="283"/>
                <w:rFonts w:ascii="Times New Roman" w:hAnsi="Times New Roman" w:cs="Times New Roman"/>
                <w:b w:val="0"/>
                <w:bCs w:val="0"/>
                <w:color w:val="auto"/>
                <w:sz w:val="22"/>
                <w:szCs w:val="22"/>
              </w:rPr>
              <w:softHyphen/>
              <w:t>ных и перпендикулярных плоскостей, двугранных и линейных углов.</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Выполнение построения углов между прямыми, прямой и пло</w:t>
            </w:r>
            <w:r w:rsidRPr="005C63F4">
              <w:rPr>
                <w:rStyle w:val="283"/>
                <w:rFonts w:ascii="Times New Roman" w:hAnsi="Times New Roman" w:cs="Times New Roman"/>
                <w:b w:val="0"/>
                <w:bCs w:val="0"/>
                <w:color w:val="auto"/>
                <w:sz w:val="22"/>
                <w:szCs w:val="22"/>
              </w:rPr>
              <w:softHyphen/>
              <w:t>скостью, между плоскостями по описанию и распознавание их на моделях.</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Применение признаков и свойств расположения прямых и пло</w:t>
            </w:r>
            <w:r w:rsidRPr="005C63F4">
              <w:rPr>
                <w:rStyle w:val="283"/>
                <w:rFonts w:ascii="Times New Roman" w:hAnsi="Times New Roman" w:cs="Times New Roman"/>
                <w:b w:val="0"/>
                <w:bCs w:val="0"/>
                <w:color w:val="auto"/>
                <w:sz w:val="22"/>
                <w:szCs w:val="22"/>
              </w:rPr>
              <w:softHyphen/>
              <w:t>скостей при решении задач.</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Изображение на рисунках и конструирование на моделях пер</w:t>
            </w:r>
            <w:r w:rsidRPr="005C63F4">
              <w:rPr>
                <w:rStyle w:val="283"/>
                <w:rFonts w:ascii="Times New Roman" w:hAnsi="Times New Roman" w:cs="Times New Roman"/>
                <w:b w:val="0"/>
                <w:bCs w:val="0"/>
                <w:color w:val="auto"/>
                <w:sz w:val="22"/>
                <w:szCs w:val="22"/>
              </w:rPr>
              <w:softHyphen/>
              <w:t>пендикуляров и наклонных к плоскости, прямых, параллельных плоскостей, углов между прямой и плоскостью и обоснование построения.</w:t>
            </w:r>
          </w:p>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Решение задач на вычисление геометрических величин. Описы- вание расстояния от точки до плоскости, от прямой до плоско</w:t>
            </w:r>
            <w:r w:rsidRPr="005C63F4">
              <w:rPr>
                <w:rStyle w:val="283"/>
                <w:rFonts w:ascii="Times New Roman" w:hAnsi="Times New Roman" w:cs="Times New Roman"/>
                <w:b w:val="0"/>
                <w:bCs w:val="0"/>
                <w:color w:val="auto"/>
                <w:sz w:val="22"/>
                <w:szCs w:val="22"/>
              </w:rPr>
              <w:softHyphen/>
              <w:t>сти, между плоскостями, между скрещивающимися прямыми, между произвольными фигурами в пространстве.</w:t>
            </w:r>
          </w:p>
        </w:tc>
      </w:tr>
      <w:tr w:rsidR="005C63F4" w:rsidRPr="005C63F4" w:rsidTr="0051309A">
        <w:trPr>
          <w:gridBefore w:val="1"/>
          <w:gridAfter w:val="1"/>
          <w:wBefore w:w="17" w:type="dxa"/>
          <w:wAfter w:w="39" w:type="dxa"/>
          <w:trHeight w:hRule="exact" w:val="3246"/>
          <w:jc w:val="center"/>
        </w:trPr>
        <w:tc>
          <w:tcPr>
            <w:tcW w:w="2652" w:type="dxa"/>
            <w:tcBorders>
              <w:top w:val="single" w:sz="4" w:space="0" w:color="auto"/>
              <w:left w:val="single" w:sz="4" w:space="0" w:color="auto"/>
              <w:bottom w:val="single" w:sz="4" w:space="0" w:color="auto"/>
            </w:tcBorders>
            <w:shd w:val="clear" w:color="auto" w:fill="FFFFFF"/>
          </w:tcPr>
          <w:p w:rsidR="000F4788" w:rsidRPr="005C63F4" w:rsidRDefault="000F4788" w:rsidP="00B8275E">
            <w:pPr>
              <w:spacing w:after="0"/>
              <w:rPr>
                <w:rFonts w:ascii="Times New Roman" w:hAnsi="Times New Roman"/>
              </w:rPr>
            </w:pP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Формулирование и доказывание основных теорем о расстояниях (теорем существования, свойства).</w:t>
            </w:r>
          </w:p>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Изображение на чертежах и моделях расстояния и обоснование своих суждений. Определение и вычисление расстояний в про</w:t>
            </w:r>
            <w:r w:rsidRPr="005C63F4">
              <w:rPr>
                <w:rStyle w:val="29pt"/>
                <w:rFonts w:ascii="Times New Roman" w:hAnsi="Times New Roman" w:cs="Times New Roman"/>
                <w:color w:val="auto"/>
                <w:sz w:val="22"/>
                <w:szCs w:val="22"/>
              </w:rPr>
              <w:softHyphen/>
              <w:t>странстве. Применение формул и теорем планиметрии для реше</w:t>
            </w:r>
            <w:r w:rsidRPr="005C63F4">
              <w:rPr>
                <w:rStyle w:val="29pt"/>
                <w:rFonts w:ascii="Times New Roman" w:hAnsi="Times New Roman" w:cs="Times New Roman"/>
                <w:color w:val="auto"/>
                <w:sz w:val="22"/>
                <w:szCs w:val="22"/>
              </w:rPr>
              <w:softHyphen/>
              <w:t>ния задач.</w:t>
            </w:r>
          </w:p>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 xml:space="preserve">Ознакомление с понятием параллельного проектирования и его свойствами. </w:t>
            </w:r>
            <w:r w:rsidRPr="005C63F4">
              <w:rPr>
                <w:rStyle w:val="29pt5"/>
                <w:rFonts w:ascii="Times New Roman" w:hAnsi="Times New Roman" w:cs="Times New Roman"/>
                <w:color w:val="auto"/>
                <w:sz w:val="22"/>
                <w:szCs w:val="22"/>
              </w:rPr>
              <w:t>Формулирование теоремы о площади ортогональ</w:t>
            </w:r>
            <w:r w:rsidRPr="005C63F4">
              <w:rPr>
                <w:rStyle w:val="29pt5"/>
                <w:rFonts w:ascii="Times New Roman" w:hAnsi="Times New Roman" w:cs="Times New Roman"/>
                <w:color w:val="auto"/>
                <w:sz w:val="22"/>
                <w:szCs w:val="22"/>
              </w:rPr>
              <w:softHyphen/>
              <w:t>ной проекции многоугольника.</w:t>
            </w:r>
          </w:p>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5C63F4" w:rsidRPr="005C63F4" w:rsidTr="0051309A">
        <w:trPr>
          <w:gridBefore w:val="1"/>
          <w:gridAfter w:val="1"/>
          <w:wBefore w:w="17" w:type="dxa"/>
          <w:wAfter w:w="39" w:type="dxa"/>
          <w:trHeight w:hRule="exact" w:val="4114"/>
          <w:jc w:val="center"/>
        </w:trPr>
        <w:tc>
          <w:tcPr>
            <w:tcW w:w="2652" w:type="dxa"/>
            <w:tcBorders>
              <w:top w:val="single" w:sz="4" w:space="0" w:color="auto"/>
              <w:left w:val="single" w:sz="4" w:space="0" w:color="auto"/>
              <w:bottom w:val="single" w:sz="4" w:space="0" w:color="auto"/>
              <w:right w:val="single" w:sz="4" w:space="0" w:color="auto"/>
            </w:tcBorders>
            <w:shd w:val="clear" w:color="auto" w:fill="FFFFFF"/>
          </w:tcPr>
          <w:p w:rsidR="000F4788" w:rsidRPr="005C63F4" w:rsidRDefault="000F4788"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Многогранники</w:t>
            </w: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Описание и характеристика различных видов многогранников, перечисление их элементов и свойств.</w:t>
            </w:r>
          </w:p>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Изображение многогранников и выполнение построения на изо</w:t>
            </w:r>
            <w:r w:rsidRPr="005C63F4">
              <w:rPr>
                <w:rStyle w:val="29pt"/>
                <w:rFonts w:ascii="Times New Roman" w:hAnsi="Times New Roman" w:cs="Times New Roman"/>
                <w:color w:val="auto"/>
                <w:sz w:val="22"/>
                <w:szCs w:val="22"/>
              </w:rPr>
              <w:softHyphen/>
              <w:t>бражениях и моделях многогранников.</w:t>
            </w:r>
          </w:p>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Вычисление линейных элементов и углов в пространственных конфигурациях, аргументирование своих суждений. Характеристика и изображение сечения,</w:t>
            </w:r>
            <w:r w:rsidRPr="005C63F4">
              <w:rPr>
                <w:rStyle w:val="29pt5"/>
                <w:rFonts w:ascii="Times New Roman" w:hAnsi="Times New Roman" w:cs="Times New Roman"/>
                <w:color w:val="auto"/>
                <w:sz w:val="22"/>
                <w:szCs w:val="22"/>
              </w:rPr>
              <w:t>развертки многогран</w:t>
            </w:r>
            <w:r w:rsidRPr="005C63F4">
              <w:rPr>
                <w:rStyle w:val="29pt5"/>
                <w:rFonts w:ascii="Times New Roman" w:hAnsi="Times New Roman" w:cs="Times New Roman"/>
                <w:color w:val="auto"/>
                <w:sz w:val="22"/>
                <w:szCs w:val="22"/>
              </w:rPr>
              <w:softHyphen/>
              <w:t>ников</w:t>
            </w:r>
            <w:r w:rsidRPr="005C63F4">
              <w:rPr>
                <w:rStyle w:val="29pt"/>
                <w:rFonts w:ascii="Times New Roman" w:hAnsi="Times New Roman" w:cs="Times New Roman"/>
                <w:color w:val="auto"/>
                <w:sz w:val="22"/>
                <w:szCs w:val="22"/>
              </w:rPr>
              <w:t>, вычисление площадей поверхностей.</w:t>
            </w:r>
          </w:p>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Построение простейших сечений куба, призмы, пирамиды. При</w:t>
            </w:r>
            <w:r w:rsidRPr="005C63F4">
              <w:rPr>
                <w:rStyle w:val="29pt"/>
                <w:rFonts w:ascii="Times New Roman" w:hAnsi="Times New Roman" w:cs="Times New Roman"/>
                <w:color w:val="auto"/>
                <w:sz w:val="22"/>
                <w:szCs w:val="22"/>
              </w:rPr>
              <w:softHyphen/>
              <w:t>менение фактов и сведений из планиметрии.</w:t>
            </w:r>
          </w:p>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Ознакомление с видами симметрий в пространстве, формулиро</w:t>
            </w:r>
            <w:r w:rsidRPr="005C63F4">
              <w:rPr>
                <w:rStyle w:val="29pt"/>
                <w:rFonts w:ascii="Times New Roman" w:hAnsi="Times New Roman" w:cs="Times New Roman"/>
                <w:color w:val="auto"/>
                <w:sz w:val="22"/>
                <w:szCs w:val="22"/>
              </w:rPr>
              <w:softHyphen/>
              <w:t>вание определений и свойств. Характеристика симметрии тел вращения и многогранников.</w:t>
            </w:r>
          </w:p>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Применение свойств симметрии при решении задач. Использование приобретенных знаний для исследования и моде</w:t>
            </w:r>
            <w:r w:rsidRPr="005C63F4">
              <w:rPr>
                <w:rStyle w:val="29pt"/>
                <w:rFonts w:ascii="Times New Roman" w:hAnsi="Times New Roman" w:cs="Times New Roman"/>
                <w:color w:val="auto"/>
                <w:sz w:val="22"/>
                <w:szCs w:val="22"/>
              </w:rPr>
              <w:softHyphen/>
              <w:t>лирования несложных задач.</w:t>
            </w:r>
          </w:p>
          <w:p w:rsidR="000F4788" w:rsidRPr="005C63F4" w:rsidRDefault="000F4788" w:rsidP="00B8275E">
            <w:pPr>
              <w:spacing w:after="0"/>
              <w:rPr>
                <w:rFonts w:ascii="Times New Roman" w:hAnsi="Times New Roman"/>
              </w:rPr>
            </w:pPr>
            <w:r w:rsidRPr="005C63F4">
              <w:rPr>
                <w:rStyle w:val="29pt"/>
                <w:rFonts w:ascii="Times New Roman" w:hAnsi="Times New Roman" w:cs="Times New Roman"/>
                <w:color w:val="auto"/>
                <w:sz w:val="22"/>
                <w:szCs w:val="22"/>
              </w:rPr>
              <w:t>Изображение основных многогранников и выполнение рисунков по условиям задач</w:t>
            </w:r>
          </w:p>
        </w:tc>
      </w:tr>
      <w:tr w:rsidR="005C63F4" w:rsidRPr="005C63F4" w:rsidTr="0051309A">
        <w:trPr>
          <w:gridBefore w:val="1"/>
          <w:gridAfter w:val="1"/>
          <w:wBefore w:w="17" w:type="dxa"/>
          <w:wAfter w:w="39" w:type="dxa"/>
          <w:trHeight w:hRule="exact" w:val="3122"/>
          <w:jc w:val="center"/>
        </w:trPr>
        <w:tc>
          <w:tcPr>
            <w:tcW w:w="2652" w:type="dxa"/>
            <w:tcBorders>
              <w:top w:val="single" w:sz="4" w:space="0" w:color="auto"/>
              <w:left w:val="single" w:sz="4" w:space="0" w:color="auto"/>
            </w:tcBorders>
            <w:shd w:val="clear" w:color="auto" w:fill="FFFFFF"/>
          </w:tcPr>
          <w:p w:rsidR="000F4788" w:rsidRPr="005C63F4" w:rsidRDefault="000F4788"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Тела и поверхности вращения</w:t>
            </w:r>
          </w:p>
        </w:tc>
        <w:tc>
          <w:tcPr>
            <w:tcW w:w="6562" w:type="dxa"/>
            <w:tcBorders>
              <w:top w:val="single" w:sz="4" w:space="0" w:color="auto"/>
              <w:left w:val="single" w:sz="4" w:space="0" w:color="auto"/>
              <w:right w:val="single" w:sz="4" w:space="0" w:color="auto"/>
            </w:tcBorders>
            <w:shd w:val="clear" w:color="auto" w:fill="FFFFFF"/>
            <w:vAlign w:val="bottom"/>
          </w:tcPr>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Ознакомление с видами тел вращения, формулирование их опре</w:t>
            </w:r>
            <w:r w:rsidRPr="005C63F4">
              <w:rPr>
                <w:rStyle w:val="29pt"/>
                <w:rFonts w:ascii="Times New Roman" w:hAnsi="Times New Roman" w:cs="Times New Roman"/>
                <w:color w:val="auto"/>
                <w:sz w:val="22"/>
                <w:szCs w:val="22"/>
              </w:rPr>
              <w:softHyphen/>
              <w:t>делений и свойств.</w:t>
            </w:r>
          </w:p>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Формулирование теорем о сечении шара плоскостью и плоско</w:t>
            </w:r>
            <w:r w:rsidRPr="005C63F4">
              <w:rPr>
                <w:rStyle w:val="29pt"/>
                <w:rFonts w:ascii="Times New Roman" w:hAnsi="Times New Roman" w:cs="Times New Roman"/>
                <w:color w:val="auto"/>
                <w:sz w:val="22"/>
                <w:szCs w:val="22"/>
              </w:rPr>
              <w:softHyphen/>
              <w:t>сти, касательной к сфере.</w:t>
            </w:r>
          </w:p>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и изображение тел вращения, их развертки, се</w:t>
            </w:r>
            <w:r w:rsidRPr="005C63F4">
              <w:rPr>
                <w:rStyle w:val="29pt"/>
                <w:rFonts w:ascii="Times New Roman" w:hAnsi="Times New Roman" w:cs="Times New Roman"/>
                <w:color w:val="auto"/>
                <w:sz w:val="22"/>
                <w:szCs w:val="22"/>
              </w:rPr>
              <w:softHyphen/>
              <w:t>чения.</w:t>
            </w:r>
          </w:p>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Решение задач на построение сечений, вычисление длин, рассто</w:t>
            </w:r>
            <w:r w:rsidRPr="005C63F4">
              <w:rPr>
                <w:rStyle w:val="29pt"/>
                <w:rFonts w:ascii="Times New Roman" w:hAnsi="Times New Roman" w:cs="Times New Roman"/>
                <w:color w:val="auto"/>
                <w:sz w:val="22"/>
                <w:szCs w:val="22"/>
              </w:rPr>
              <w:softHyphen/>
              <w:t>яний, углов, площадей. Проведение доказательных рассуждений при решении задач.</w:t>
            </w:r>
          </w:p>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Применение свойств симметрии при решении задач на тела вра</w:t>
            </w:r>
            <w:r w:rsidRPr="005C63F4">
              <w:rPr>
                <w:rStyle w:val="29pt"/>
                <w:rFonts w:ascii="Times New Roman" w:hAnsi="Times New Roman" w:cs="Times New Roman"/>
                <w:color w:val="auto"/>
                <w:sz w:val="22"/>
                <w:szCs w:val="22"/>
              </w:rPr>
              <w:softHyphen/>
              <w:t>щения, комбинацию тел.</w:t>
            </w:r>
          </w:p>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Изображение основных круглых тел и выполнение рисунка по условию задачи</w:t>
            </w:r>
          </w:p>
        </w:tc>
      </w:tr>
      <w:tr w:rsidR="005C63F4" w:rsidRPr="005C63F4" w:rsidTr="0051309A">
        <w:trPr>
          <w:gridBefore w:val="1"/>
          <w:gridAfter w:val="1"/>
          <w:wBefore w:w="17" w:type="dxa"/>
          <w:wAfter w:w="39" w:type="dxa"/>
          <w:trHeight w:hRule="exact" w:val="2573"/>
          <w:jc w:val="center"/>
        </w:trPr>
        <w:tc>
          <w:tcPr>
            <w:tcW w:w="2652" w:type="dxa"/>
            <w:tcBorders>
              <w:top w:val="single" w:sz="4" w:space="0" w:color="auto"/>
              <w:left w:val="single" w:sz="4" w:space="0" w:color="auto"/>
            </w:tcBorders>
            <w:shd w:val="clear" w:color="auto" w:fill="FFFFFF"/>
          </w:tcPr>
          <w:p w:rsidR="000F4788" w:rsidRPr="005C63F4" w:rsidRDefault="000F4788"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Измерения в геометрии</w:t>
            </w:r>
          </w:p>
        </w:tc>
        <w:tc>
          <w:tcPr>
            <w:tcW w:w="6562" w:type="dxa"/>
            <w:tcBorders>
              <w:top w:val="single" w:sz="4" w:space="0" w:color="auto"/>
              <w:left w:val="single" w:sz="4" w:space="0" w:color="auto"/>
              <w:right w:val="single" w:sz="4" w:space="0" w:color="auto"/>
            </w:tcBorders>
            <w:shd w:val="clear" w:color="auto" w:fill="FFFFFF"/>
            <w:vAlign w:val="center"/>
          </w:tcPr>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Ознакомление с понятиями площади и объема, аксиомами и свойствами.</w:t>
            </w:r>
          </w:p>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Решение задач на вычисление площадей плоских фигур с приме</w:t>
            </w:r>
            <w:r w:rsidRPr="005C63F4">
              <w:rPr>
                <w:rStyle w:val="29pt"/>
                <w:rFonts w:ascii="Times New Roman" w:hAnsi="Times New Roman" w:cs="Times New Roman"/>
                <w:color w:val="auto"/>
                <w:sz w:val="22"/>
                <w:szCs w:val="22"/>
              </w:rPr>
              <w:softHyphen/>
              <w:t>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w:t>
            </w:r>
            <w:r w:rsidRPr="005C63F4">
              <w:rPr>
                <w:rStyle w:val="29pt"/>
                <w:rFonts w:ascii="Times New Roman" w:hAnsi="Times New Roman" w:cs="Times New Roman"/>
                <w:color w:val="auto"/>
                <w:sz w:val="22"/>
                <w:szCs w:val="22"/>
              </w:rPr>
              <w:softHyphen/>
              <w:t>гогранников и тел вращения.</w:t>
            </w:r>
          </w:p>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Ознакомление с методом вычисления площади поверхности сферы. Решение задач на вычисление площадей поверхности простран</w:t>
            </w:r>
            <w:r w:rsidRPr="005C63F4">
              <w:rPr>
                <w:rStyle w:val="29pt"/>
                <w:rFonts w:ascii="Times New Roman" w:hAnsi="Times New Roman" w:cs="Times New Roman"/>
                <w:color w:val="auto"/>
                <w:sz w:val="22"/>
                <w:szCs w:val="22"/>
              </w:rPr>
              <w:softHyphen/>
              <w:t>ственных тел</w:t>
            </w:r>
          </w:p>
        </w:tc>
      </w:tr>
      <w:tr w:rsidR="005C63F4" w:rsidRPr="005C63F4" w:rsidTr="0051309A">
        <w:trPr>
          <w:gridBefore w:val="1"/>
          <w:gridAfter w:val="1"/>
          <w:wBefore w:w="17" w:type="dxa"/>
          <w:wAfter w:w="39" w:type="dxa"/>
          <w:trHeight w:hRule="exact" w:val="821"/>
          <w:jc w:val="center"/>
        </w:trPr>
        <w:tc>
          <w:tcPr>
            <w:tcW w:w="2652" w:type="dxa"/>
            <w:tcBorders>
              <w:top w:val="single" w:sz="4" w:space="0" w:color="auto"/>
              <w:left w:val="single" w:sz="4" w:space="0" w:color="auto"/>
              <w:bottom w:val="single" w:sz="4" w:space="0" w:color="auto"/>
            </w:tcBorders>
            <w:shd w:val="clear" w:color="auto" w:fill="FFFFFF"/>
          </w:tcPr>
          <w:p w:rsidR="000F4788" w:rsidRPr="005C63F4" w:rsidRDefault="000F4788"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Координаты и векторы</w:t>
            </w: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Ознакомление с понятием вектора. Изучение декартовой систе</w:t>
            </w:r>
            <w:r w:rsidRPr="005C63F4">
              <w:rPr>
                <w:rStyle w:val="29pt"/>
                <w:rFonts w:ascii="Times New Roman" w:hAnsi="Times New Roman" w:cs="Times New Roman"/>
                <w:color w:val="auto"/>
                <w:sz w:val="22"/>
                <w:szCs w:val="22"/>
              </w:rPr>
              <w:softHyphen/>
              <w:t>мы координат в пространстве, построение по заданным коорди</w:t>
            </w:r>
            <w:r w:rsidRPr="005C63F4">
              <w:rPr>
                <w:rStyle w:val="29pt"/>
                <w:rFonts w:ascii="Times New Roman" w:hAnsi="Times New Roman" w:cs="Times New Roman"/>
                <w:color w:val="auto"/>
                <w:sz w:val="22"/>
                <w:szCs w:val="22"/>
              </w:rPr>
              <w:softHyphen/>
              <w:t>натам точек и плоскостей, нахождение координат точек.</w:t>
            </w:r>
          </w:p>
        </w:tc>
      </w:tr>
      <w:tr w:rsidR="005C63F4" w:rsidRPr="005C63F4" w:rsidTr="0051309A">
        <w:trPr>
          <w:gridBefore w:val="1"/>
          <w:gridAfter w:val="1"/>
          <w:wBefore w:w="17" w:type="dxa"/>
          <w:wAfter w:w="39" w:type="dxa"/>
          <w:trHeight w:hRule="exact" w:val="600"/>
          <w:jc w:val="center"/>
        </w:trPr>
        <w:tc>
          <w:tcPr>
            <w:tcW w:w="2652" w:type="dxa"/>
            <w:tcBorders>
              <w:top w:val="single" w:sz="4" w:space="0" w:color="auto"/>
              <w:left w:val="single" w:sz="4" w:space="0" w:color="auto"/>
            </w:tcBorders>
            <w:shd w:val="clear" w:color="auto" w:fill="FFFFFF"/>
            <w:vAlign w:val="center"/>
          </w:tcPr>
          <w:p w:rsidR="000F4788" w:rsidRPr="005C63F4" w:rsidRDefault="000F4788"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Содержание обучения</w:t>
            </w:r>
          </w:p>
        </w:tc>
        <w:tc>
          <w:tcPr>
            <w:tcW w:w="6562" w:type="dxa"/>
            <w:tcBorders>
              <w:top w:val="single" w:sz="4" w:space="0" w:color="auto"/>
              <w:left w:val="single" w:sz="4" w:space="0" w:color="auto"/>
              <w:right w:val="single" w:sz="4" w:space="0" w:color="auto"/>
            </w:tcBorders>
            <w:shd w:val="clear" w:color="auto" w:fill="FFFFFF"/>
            <w:vAlign w:val="center"/>
          </w:tcPr>
          <w:p w:rsidR="000F4788" w:rsidRPr="005C63F4" w:rsidRDefault="000F4788"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Характеристика основных видов деятельности студентов (на уровне учебных действий)</w:t>
            </w:r>
          </w:p>
        </w:tc>
      </w:tr>
      <w:tr w:rsidR="005C63F4" w:rsidRPr="005C63F4" w:rsidTr="0051309A">
        <w:trPr>
          <w:gridBefore w:val="1"/>
          <w:gridAfter w:val="1"/>
          <w:wBefore w:w="17" w:type="dxa"/>
          <w:wAfter w:w="39" w:type="dxa"/>
          <w:trHeight w:hRule="exact" w:val="3379"/>
          <w:jc w:val="center"/>
        </w:trPr>
        <w:tc>
          <w:tcPr>
            <w:tcW w:w="2652" w:type="dxa"/>
            <w:tcBorders>
              <w:top w:val="single" w:sz="4" w:space="0" w:color="auto"/>
              <w:left w:val="single" w:sz="4" w:space="0" w:color="auto"/>
              <w:bottom w:val="single" w:sz="4" w:space="0" w:color="auto"/>
            </w:tcBorders>
            <w:shd w:val="clear" w:color="auto" w:fill="FFFFFF"/>
          </w:tcPr>
          <w:p w:rsidR="000F4788" w:rsidRPr="005C63F4" w:rsidRDefault="000F4788" w:rsidP="0051309A">
            <w:pPr>
              <w:spacing w:after="0" w:line="240" w:lineRule="auto"/>
              <w:rPr>
                <w:rFonts w:ascii="Times New Roman" w:hAnsi="Times New Roman"/>
              </w:rPr>
            </w:pP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Нахождение уравнений окружности, сферы, плоскости. Вычис</w:t>
            </w:r>
            <w:r w:rsidRPr="005C63F4">
              <w:rPr>
                <w:rStyle w:val="29pt"/>
                <w:rFonts w:ascii="Times New Roman" w:hAnsi="Times New Roman" w:cs="Times New Roman"/>
                <w:color w:val="auto"/>
                <w:sz w:val="22"/>
                <w:szCs w:val="22"/>
              </w:rPr>
              <w:softHyphen/>
              <w:t>ление расстояний между точками.</w:t>
            </w:r>
          </w:p>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Изучение свойств векторных величин, правил разложения век</w:t>
            </w:r>
            <w:r w:rsidRPr="005C63F4">
              <w:rPr>
                <w:rStyle w:val="29pt"/>
                <w:rFonts w:ascii="Times New Roman" w:hAnsi="Times New Roman" w:cs="Times New Roman"/>
                <w:color w:val="auto"/>
                <w:sz w:val="22"/>
                <w:szCs w:val="22"/>
              </w:rPr>
              <w:softHyphen/>
              <w:t>торов в трехмерном пространстве, правил нахождения коорди</w:t>
            </w:r>
            <w:r w:rsidRPr="005C63F4">
              <w:rPr>
                <w:rStyle w:val="29pt"/>
                <w:rFonts w:ascii="Times New Roman" w:hAnsi="Times New Roman" w:cs="Times New Roman"/>
                <w:color w:val="auto"/>
                <w:sz w:val="22"/>
                <w:szCs w:val="22"/>
              </w:rPr>
              <w:softHyphen/>
              <w:t>нат вектора в пространстве, правил действий с векторами, задан</w:t>
            </w:r>
            <w:r w:rsidRPr="005C63F4">
              <w:rPr>
                <w:rStyle w:val="29pt"/>
                <w:rFonts w:ascii="Times New Roman" w:hAnsi="Times New Roman" w:cs="Times New Roman"/>
                <w:color w:val="auto"/>
                <w:sz w:val="22"/>
                <w:szCs w:val="22"/>
              </w:rPr>
              <w:softHyphen/>
              <w:t>ными координатами.</w:t>
            </w:r>
          </w:p>
          <w:p w:rsidR="000F4788" w:rsidRPr="005C63F4" w:rsidRDefault="000F4788"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Применение теории при решении задач на действия с векторами. Изучение скалярного произведения векторов, векторного урав</w:t>
            </w:r>
            <w:r w:rsidRPr="005C63F4">
              <w:rPr>
                <w:rStyle w:val="29pt"/>
                <w:rFonts w:ascii="Times New Roman" w:hAnsi="Times New Roman" w:cs="Times New Roman"/>
                <w:color w:val="auto"/>
                <w:sz w:val="22"/>
                <w:szCs w:val="22"/>
              </w:rPr>
              <w:softHyphen/>
              <w:t>нения прямой и плоскости. Применение теории при решении за</w:t>
            </w:r>
            <w:r w:rsidRPr="005C63F4">
              <w:rPr>
                <w:rStyle w:val="29pt"/>
                <w:rFonts w:ascii="Times New Roman" w:hAnsi="Times New Roman" w:cs="Times New Roman"/>
                <w:color w:val="auto"/>
                <w:sz w:val="22"/>
                <w:szCs w:val="22"/>
              </w:rPr>
              <w:softHyphen/>
              <w:t>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w:t>
            </w:r>
            <w:r w:rsidRPr="005C63F4">
              <w:rPr>
                <w:rStyle w:val="29pt"/>
                <w:rFonts w:ascii="Times New Roman" w:hAnsi="Times New Roman" w:cs="Times New Roman"/>
                <w:color w:val="auto"/>
                <w:sz w:val="22"/>
                <w:szCs w:val="22"/>
              </w:rPr>
              <w:softHyphen/>
              <w:t>имном расположении прямых и плоскостей с использованием векторов</w:t>
            </w:r>
          </w:p>
        </w:tc>
      </w:tr>
    </w:tbl>
    <w:p w:rsidR="000F4788" w:rsidRPr="005C63F4" w:rsidRDefault="000F4788" w:rsidP="00B8275E">
      <w:pPr>
        <w:spacing w:after="0"/>
        <w:rPr>
          <w:rFonts w:ascii="Times New Roman" w:hAnsi="Times New Roman"/>
          <w:sz w:val="24"/>
          <w:szCs w:val="24"/>
        </w:rPr>
      </w:pPr>
    </w:p>
    <w:p w:rsidR="00CD4DFB" w:rsidRPr="005C63F4" w:rsidRDefault="00CD4DFB" w:rsidP="00B8275E">
      <w:pPr>
        <w:spacing w:after="0"/>
        <w:rPr>
          <w:rFonts w:ascii="Times New Roman" w:hAnsi="Times New Roman"/>
          <w:b/>
          <w:sz w:val="24"/>
          <w:szCs w:val="24"/>
        </w:rPr>
      </w:pPr>
    </w:p>
    <w:p w:rsidR="00CD4DFB" w:rsidRPr="005C63F4" w:rsidRDefault="00CD4DFB" w:rsidP="0051309A">
      <w:pPr>
        <w:spacing w:after="0"/>
        <w:jc w:val="center"/>
        <w:rPr>
          <w:rFonts w:ascii="Times New Roman" w:hAnsi="Times New Roman"/>
          <w:b/>
          <w:sz w:val="24"/>
          <w:szCs w:val="24"/>
        </w:rPr>
      </w:pPr>
      <w:r w:rsidRPr="005C63F4">
        <w:rPr>
          <w:rFonts w:ascii="Times New Roman" w:hAnsi="Times New Roman"/>
          <w:b/>
          <w:sz w:val="24"/>
          <w:szCs w:val="24"/>
        </w:rPr>
        <w:t>ОУДБ.04  ИСТОРИЯ</w:t>
      </w:r>
    </w:p>
    <w:p w:rsidR="00E57710" w:rsidRPr="005C63F4" w:rsidRDefault="00E57710" w:rsidP="0051309A">
      <w:pPr>
        <w:spacing w:after="0"/>
        <w:jc w:val="center"/>
        <w:rPr>
          <w:rFonts w:ascii="Times New Roman" w:hAnsi="Times New Roman"/>
          <w:bCs/>
          <w:sz w:val="24"/>
          <w:szCs w:val="24"/>
        </w:rPr>
      </w:pPr>
      <w:r w:rsidRPr="005C63F4">
        <w:rPr>
          <w:rFonts w:ascii="Times New Roman" w:hAnsi="Times New Roman"/>
          <w:bCs/>
          <w:sz w:val="24"/>
          <w:szCs w:val="24"/>
        </w:rPr>
        <w:t>РЕЗУЛЬТАТЫ ОСВОЕНИЯ УЧЕБНОЙ ДИСЦИПЛИНЫ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«История» обеспечивает достижение студентами следующих результатов:</w:t>
      </w:r>
    </w:p>
    <w:p w:rsidR="00E57710" w:rsidRPr="005C63F4" w:rsidRDefault="00E57710" w:rsidP="00C34C95">
      <w:pPr>
        <w:spacing w:after="0"/>
        <w:jc w:val="both"/>
        <w:rPr>
          <w:rFonts w:ascii="Times New Roman" w:hAnsi="Times New Roman"/>
          <w:i/>
          <w:iCs/>
          <w:sz w:val="24"/>
          <w:szCs w:val="24"/>
        </w:rPr>
      </w:pPr>
      <w:r w:rsidRPr="005C63F4">
        <w:rPr>
          <w:rFonts w:ascii="Times New Roman" w:hAnsi="Times New Roman"/>
          <w:sz w:val="24"/>
          <w:szCs w:val="24"/>
        </w:rPr>
        <w:t xml:space="preserve">• </w:t>
      </w:r>
      <w:r w:rsidRPr="005C63F4">
        <w:rPr>
          <w:rFonts w:ascii="Times New Roman" w:hAnsi="Times New Roman"/>
          <w:i/>
          <w:iCs/>
          <w:sz w:val="24"/>
          <w:szCs w:val="24"/>
        </w:rPr>
        <w:t>личностных:</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сформированность российской гражданской идентичности, патриотизма, ува</w:t>
      </w:r>
      <w:r w:rsidRPr="005C63F4">
        <w:rPr>
          <w:rFonts w:ascii="Times New Roman" w:hAnsi="Times New Roman"/>
          <w:sz w:val="24"/>
          <w:szCs w:val="24"/>
        </w:rPr>
        <w:softHyphen/>
        <w:t>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5C63F4">
        <w:rPr>
          <w:rFonts w:ascii="Times New Roman" w:hAnsi="Times New Roman"/>
          <w:sz w:val="24"/>
          <w:szCs w:val="24"/>
        </w:rPr>
        <w:softHyphen/>
        <w:t>ности, уважающего закон и правопорядок, обладающего чувством собствен</w:t>
      </w:r>
      <w:r w:rsidRPr="005C63F4">
        <w:rPr>
          <w:rFonts w:ascii="Times New Roman" w:hAnsi="Times New Roman"/>
          <w:sz w:val="24"/>
          <w:szCs w:val="24"/>
        </w:rPr>
        <w:softHyphen/>
        <w:t>ного достоинства, осознанно принимающего традиционные национальные и общечеловеческие гуманистические и демократические ценности;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готовность к служению Отечеству, его защите;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w:t>
      </w:r>
      <w:r w:rsidRPr="005C63F4">
        <w:rPr>
          <w:rFonts w:ascii="Times New Roman" w:hAnsi="Times New Roman"/>
          <w:sz w:val="24"/>
          <w:szCs w:val="24"/>
        </w:rPr>
        <w:softHyphen/>
        <w:t>логе культур, а также различных форм общественного сознания, осознание своего места в поликультурном мире;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сформированность основ саморазвития и самовоспитания в соответствии с об</w:t>
      </w:r>
      <w:r w:rsidRPr="005C63F4">
        <w:rPr>
          <w:rFonts w:ascii="Times New Roman" w:hAnsi="Times New Roman"/>
          <w:sz w:val="24"/>
          <w:szCs w:val="24"/>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толерантное сознание и поведение в поликультурном мире, готовность и спо</w:t>
      </w:r>
      <w:r w:rsidRPr="005C63F4">
        <w:rPr>
          <w:rFonts w:ascii="Times New Roman" w:hAnsi="Times New Roman"/>
          <w:sz w:val="24"/>
          <w:szCs w:val="24"/>
        </w:rPr>
        <w:softHyphen/>
        <w:t>собность вести диалог с другими людьми, достигать в нем взаимопонимания, находить общие цели и сотрудничать для их достижения;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метапредметных</w:t>
      </w:r>
      <w:r w:rsidRPr="005C63F4">
        <w:rPr>
          <w:rFonts w:ascii="Times New Roman" w:hAnsi="Times New Roman"/>
          <w:i/>
          <w:iCs/>
          <w:sz w:val="24"/>
          <w:szCs w:val="24"/>
        </w:rPr>
        <w:t>:</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5C63F4">
        <w:rPr>
          <w:rFonts w:ascii="Times New Roman" w:hAnsi="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5C63F4">
        <w:rPr>
          <w:rFonts w:ascii="Times New Roman" w:hAnsi="Times New Roman"/>
          <w:sz w:val="24"/>
          <w:szCs w:val="24"/>
        </w:rPr>
        <w:softHyphen/>
        <w:t>тивно разрешать конфликты;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умение использовать средства информационных и коммуникационных техно</w:t>
      </w:r>
      <w:r w:rsidRPr="005C63F4">
        <w:rPr>
          <w:rFonts w:ascii="Times New Roman" w:hAnsi="Times New Roman"/>
          <w:sz w:val="24"/>
          <w:szCs w:val="24"/>
        </w:rPr>
        <w:softHyphen/>
        <w:t>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Pr="005C63F4">
        <w:rPr>
          <w:rFonts w:ascii="Times New Roman" w:hAnsi="Times New Roman"/>
          <w:sz w:val="24"/>
          <w:szCs w:val="24"/>
        </w:rPr>
        <w:softHyphen/>
        <w:t>сбережения, правовых и этических норм, норм информационной безопасно</w:t>
      </w:r>
      <w:r w:rsidRPr="005C63F4">
        <w:rPr>
          <w:rFonts w:ascii="Times New Roman" w:hAnsi="Times New Roman"/>
          <w:sz w:val="24"/>
          <w:szCs w:val="24"/>
        </w:rPr>
        <w:softHyphen/>
        <w:t>сти;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предметных</w:t>
      </w:r>
      <w:r w:rsidRPr="005C63F4">
        <w:rPr>
          <w:rFonts w:ascii="Times New Roman" w:hAnsi="Times New Roman"/>
          <w:i/>
          <w:iCs/>
          <w:sz w:val="24"/>
          <w:szCs w:val="24"/>
        </w:rPr>
        <w:t>:</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w:t>
      </w:r>
      <w:r w:rsidRPr="005C63F4">
        <w:rPr>
          <w:rFonts w:ascii="Times New Roman" w:hAnsi="Times New Roman"/>
          <w:sz w:val="24"/>
          <w:szCs w:val="24"/>
        </w:rPr>
        <w:softHyphen/>
        <w:t>грессивного развития России в глобальном мире;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сформированность умений применять исторические знания в профессиональ</w:t>
      </w:r>
      <w:r w:rsidRPr="005C63F4">
        <w:rPr>
          <w:rFonts w:ascii="Times New Roman" w:hAnsi="Times New Roman"/>
          <w:sz w:val="24"/>
          <w:szCs w:val="24"/>
        </w:rPr>
        <w:softHyphen/>
        <w:t>ной и общественной деятельности, поликультурном общении;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владение навыками проектной деятельности и исторической реконструкции с привлечением различных источников;</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сформированность умений вести диалог, обосновывать свою точку зрения в дискуссии по исторической тематике.</w:t>
      </w:r>
    </w:p>
    <w:p w:rsidR="00E57710" w:rsidRPr="005C63F4" w:rsidRDefault="00E57710" w:rsidP="0051309A">
      <w:pPr>
        <w:spacing w:after="0"/>
        <w:jc w:val="center"/>
        <w:rPr>
          <w:rFonts w:ascii="Times New Roman" w:hAnsi="Times New Roman"/>
          <w:b/>
          <w:bCs/>
          <w:sz w:val="24"/>
          <w:szCs w:val="24"/>
        </w:rPr>
      </w:pPr>
      <w:r w:rsidRPr="005C63F4">
        <w:rPr>
          <w:rFonts w:ascii="Times New Roman" w:hAnsi="Times New Roman"/>
          <w:bCs/>
          <w:sz w:val="24"/>
          <w:szCs w:val="24"/>
        </w:rPr>
        <w:t>СОДЕРЖАНИЕ УЧЕБНОЙ ДИСЦИПЛИНЫ</w:t>
      </w:r>
      <w:r w:rsidRPr="005C63F4">
        <w:rPr>
          <w:rFonts w:ascii="Times New Roman" w:hAnsi="Times New Roman"/>
          <w:bCs/>
          <w:sz w:val="24"/>
          <w:szCs w:val="24"/>
        </w:rPr>
        <w:br/>
      </w:r>
      <w:r w:rsidRPr="005C63F4">
        <w:rPr>
          <w:rFonts w:ascii="Times New Roman" w:hAnsi="Times New Roman"/>
          <w:b/>
          <w:bCs/>
          <w:sz w:val="24"/>
          <w:szCs w:val="24"/>
        </w:rPr>
        <w:t>Введение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Значение изучения истории. Проблема достоверности исторических знаний. Исто</w:t>
      </w:r>
      <w:r w:rsidRPr="005C63F4">
        <w:rPr>
          <w:rFonts w:ascii="Times New Roman" w:hAnsi="Times New Roman"/>
          <w:sz w:val="24"/>
          <w:szCs w:val="24"/>
        </w:rPr>
        <w:softHyphen/>
        <w:t xml:space="preserve">рические источники, их виды, основные методы работы с ними. </w:t>
      </w:r>
      <w:r w:rsidRPr="005C63F4">
        <w:rPr>
          <w:rFonts w:ascii="Times New Roman" w:hAnsi="Times New Roman"/>
          <w:i/>
          <w:iCs/>
          <w:sz w:val="24"/>
          <w:szCs w:val="24"/>
        </w:rPr>
        <w:t>Вспомогательные исторические дисциплины. Историческое событие и исторический факт. Концеп</w:t>
      </w:r>
      <w:r w:rsidRPr="005C63F4">
        <w:rPr>
          <w:rFonts w:ascii="Times New Roman" w:hAnsi="Times New Roman"/>
          <w:i/>
          <w:iCs/>
          <w:sz w:val="24"/>
          <w:szCs w:val="24"/>
        </w:rPr>
        <w:softHyphen/>
        <w:t>ции исторического развития</w:t>
      </w:r>
      <w:r w:rsidRPr="005C63F4">
        <w:rPr>
          <w:rFonts w:ascii="Times New Roman" w:hAnsi="Times New Roman"/>
          <w:sz w:val="24"/>
          <w:szCs w:val="24"/>
        </w:rPr>
        <w:t xml:space="preserve"> (</w:t>
      </w:r>
      <w:r w:rsidRPr="005C63F4">
        <w:rPr>
          <w:rFonts w:ascii="Times New Roman" w:hAnsi="Times New Roman"/>
          <w:i/>
          <w:iCs/>
          <w:sz w:val="24"/>
          <w:szCs w:val="24"/>
        </w:rPr>
        <w:t>формационная</w:t>
      </w:r>
      <w:r w:rsidRPr="005C63F4">
        <w:rPr>
          <w:rFonts w:ascii="Times New Roman" w:hAnsi="Times New Roman"/>
          <w:sz w:val="24"/>
          <w:szCs w:val="24"/>
        </w:rPr>
        <w:t xml:space="preserve">, </w:t>
      </w:r>
      <w:r w:rsidRPr="005C63F4">
        <w:rPr>
          <w:rFonts w:ascii="Times New Roman" w:hAnsi="Times New Roman"/>
          <w:i/>
          <w:iCs/>
          <w:sz w:val="24"/>
          <w:szCs w:val="24"/>
        </w:rPr>
        <w:t xml:space="preserve">цивилизационная, их сочетание). </w:t>
      </w:r>
      <w:r w:rsidRPr="005C63F4">
        <w:rPr>
          <w:rFonts w:ascii="Times New Roman" w:hAnsi="Times New Roman"/>
          <w:sz w:val="24"/>
          <w:szCs w:val="24"/>
        </w:rPr>
        <w:t>Периодизация всемирной истории. История России — часть всемирной истории.</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Древнейшая стадия истории человечества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Происхождение человека. Люди эпохи палеолита. Источники знаний о древней</w:t>
      </w:r>
      <w:r w:rsidRPr="005C63F4">
        <w:rPr>
          <w:rFonts w:ascii="Times New Roman" w:hAnsi="Times New Roman"/>
          <w:sz w:val="24"/>
          <w:szCs w:val="24"/>
        </w:rPr>
        <w:softHyphen/>
        <w:t>шем человеке. Проблемы антропогенеза. Древнейшие виды человека. Расселение древнейших людей по земному шару. Появление человека современного вида. Па</w:t>
      </w:r>
      <w:r w:rsidRPr="005C63F4">
        <w:rPr>
          <w:rFonts w:ascii="Times New Roman" w:hAnsi="Times New Roman"/>
          <w:sz w:val="24"/>
          <w:szCs w:val="24"/>
        </w:rPr>
        <w:softHyphen/>
        <w:t xml:space="preserve">леолит. </w:t>
      </w:r>
      <w:r w:rsidRPr="005C63F4">
        <w:rPr>
          <w:rFonts w:ascii="Times New Roman" w:hAnsi="Times New Roman"/>
          <w:i/>
          <w:iCs/>
          <w:sz w:val="24"/>
          <w:szCs w:val="24"/>
        </w:rPr>
        <w:t xml:space="preserve">Условия жизни и занятия первобытных людей. Социальные отношения. </w:t>
      </w:r>
      <w:r w:rsidRPr="005C63F4">
        <w:rPr>
          <w:rFonts w:ascii="Times New Roman" w:hAnsi="Times New Roman"/>
          <w:sz w:val="24"/>
          <w:szCs w:val="24"/>
        </w:rPr>
        <w:t xml:space="preserve">Родовая община. </w:t>
      </w:r>
      <w:r w:rsidRPr="005C63F4">
        <w:rPr>
          <w:rFonts w:ascii="Times New Roman" w:hAnsi="Times New Roman"/>
          <w:i/>
          <w:iCs/>
          <w:sz w:val="24"/>
          <w:szCs w:val="24"/>
        </w:rPr>
        <w:t>Формы первобытного брака.</w:t>
      </w:r>
      <w:r w:rsidRPr="005C63F4">
        <w:rPr>
          <w:rFonts w:ascii="Times New Roman" w:hAnsi="Times New Roman"/>
          <w:sz w:val="24"/>
          <w:szCs w:val="24"/>
        </w:rPr>
        <w:t xml:space="preserve"> Достижения людей палеолита. При</w:t>
      </w:r>
      <w:r w:rsidRPr="005C63F4">
        <w:rPr>
          <w:rFonts w:ascii="Times New Roman" w:hAnsi="Times New Roman"/>
          <w:sz w:val="24"/>
          <w:szCs w:val="24"/>
        </w:rPr>
        <w:softHyphen/>
        <w:t>чины зарождения и особенности первобытной религии и искусства. Археологические памятники палеолита на территории России.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Археологические памятники палеолита на территории России.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Неолитическая революция и ее последствия. Понятие «неолитическая револю</w:t>
      </w:r>
      <w:r w:rsidRPr="005C63F4">
        <w:rPr>
          <w:rFonts w:ascii="Times New Roman" w:hAnsi="Times New Roman"/>
          <w:sz w:val="24"/>
          <w:szCs w:val="24"/>
        </w:rPr>
        <w:softHyphen/>
        <w:t xml:space="preserve">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w:t>
      </w:r>
      <w:r w:rsidRPr="005C63F4">
        <w:rPr>
          <w:rFonts w:ascii="Times New Roman" w:hAnsi="Times New Roman"/>
          <w:i/>
          <w:iCs/>
          <w:sz w:val="24"/>
          <w:szCs w:val="24"/>
        </w:rPr>
        <w:t>Древнейшие поселения земледельцев и жи</w:t>
      </w:r>
      <w:r w:rsidRPr="005C63F4">
        <w:rPr>
          <w:rFonts w:ascii="Times New Roman" w:hAnsi="Times New Roman"/>
          <w:i/>
          <w:iCs/>
          <w:sz w:val="24"/>
          <w:szCs w:val="24"/>
        </w:rPr>
        <w:softHyphen/>
        <w:t>вотноводов.</w:t>
      </w:r>
      <w:r w:rsidRPr="005C63F4">
        <w:rPr>
          <w:rFonts w:ascii="Times New Roman" w:hAnsi="Times New Roman"/>
          <w:sz w:val="24"/>
          <w:szCs w:val="24"/>
        </w:rPr>
        <w:t xml:space="preserve">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w:t>
      </w:r>
      <w:r w:rsidRPr="005C63F4">
        <w:rPr>
          <w:rFonts w:ascii="Times New Roman" w:hAnsi="Times New Roman"/>
          <w:i/>
          <w:iCs/>
          <w:sz w:val="24"/>
          <w:szCs w:val="24"/>
        </w:rPr>
        <w:t>Индоевропейцы и проблема их прародины.</w:t>
      </w:r>
      <w:r w:rsidRPr="005C63F4">
        <w:rPr>
          <w:rFonts w:ascii="Times New Roman" w:hAnsi="Times New Roman"/>
          <w:sz w:val="24"/>
          <w:szCs w:val="24"/>
        </w:rPr>
        <w:t xml:space="preserve"> Эволюция обще</w:t>
      </w:r>
      <w:r w:rsidRPr="005C63F4">
        <w:rPr>
          <w:rFonts w:ascii="Times New Roman" w:hAnsi="Times New Roman"/>
          <w:sz w:val="24"/>
          <w:szCs w:val="24"/>
        </w:rPr>
        <w:softHyphen/>
        <w:t xml:space="preserve">ственных отношений, усиление неравенства. Соседская община. Племена и союзы племен. </w:t>
      </w:r>
      <w:r w:rsidRPr="005C63F4">
        <w:rPr>
          <w:rFonts w:ascii="Times New Roman" w:hAnsi="Times New Roman"/>
          <w:i/>
          <w:iCs/>
          <w:sz w:val="24"/>
          <w:szCs w:val="24"/>
        </w:rPr>
        <w:t>Укрепление власти вождей.</w:t>
      </w:r>
      <w:r w:rsidRPr="005C63F4">
        <w:rPr>
          <w:rFonts w:ascii="Times New Roman" w:hAnsi="Times New Roman"/>
          <w:sz w:val="24"/>
          <w:szCs w:val="24"/>
        </w:rPr>
        <w:t xml:space="preserve"> Возникновение элементов государственности. Древнейшие города.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Неолитическая революция на территории современной России.</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Цивилизации Древнего мира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Древнейшие государства. Понятие цивилизации. Особенности цивилизаций Древ</w:t>
      </w:r>
      <w:r w:rsidRPr="005C63F4">
        <w:rPr>
          <w:rFonts w:ascii="Times New Roman" w:hAnsi="Times New Roman"/>
          <w:sz w:val="24"/>
          <w:szCs w:val="24"/>
        </w:rPr>
        <w:softHyphen/>
        <w:t>него мира — древневосточной и античной. Специфика древнеегипетской цивилиза</w:t>
      </w:r>
      <w:r w:rsidRPr="005C63F4">
        <w:rPr>
          <w:rFonts w:ascii="Times New Roman" w:hAnsi="Times New Roman"/>
          <w:sz w:val="24"/>
          <w:szCs w:val="24"/>
        </w:rPr>
        <w:softHyphen/>
        <w:t>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Особенности цивилизаций Древнего мира — древневосточной и античной.</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Великие державы Древнего Востока. Предпосылки складывания великих держав, их особенности. Последствия появления великих держав. Хеттское царство. Асси</w:t>
      </w:r>
      <w:r w:rsidRPr="005C63F4">
        <w:rPr>
          <w:rFonts w:ascii="Times New Roman" w:hAnsi="Times New Roman"/>
          <w:sz w:val="24"/>
          <w:szCs w:val="24"/>
        </w:rPr>
        <w:softHyphen/>
        <w:t>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w:t>
      </w:r>
      <w:r w:rsidRPr="005C63F4">
        <w:rPr>
          <w:rFonts w:ascii="Times New Roman" w:hAnsi="Times New Roman"/>
          <w:sz w:val="24"/>
          <w:szCs w:val="24"/>
        </w:rPr>
        <w:softHyphen/>
        <w:t xml:space="preserve">лонизация и ее последствия. Развитие демократии в Афинах. </w:t>
      </w:r>
      <w:r w:rsidRPr="005C63F4">
        <w:rPr>
          <w:rFonts w:ascii="Times New Roman" w:hAnsi="Times New Roman"/>
          <w:i/>
          <w:iCs/>
          <w:sz w:val="24"/>
          <w:szCs w:val="24"/>
        </w:rPr>
        <w:t>Спарта и ее роль в истории Древней Греции. Греко-персидские войны, их ход, результаты, послед</w:t>
      </w:r>
      <w:r w:rsidRPr="005C63F4">
        <w:rPr>
          <w:rFonts w:ascii="Times New Roman" w:hAnsi="Times New Roman"/>
          <w:i/>
          <w:iCs/>
          <w:sz w:val="24"/>
          <w:szCs w:val="24"/>
        </w:rPr>
        <w:softHyphen/>
        <w:t xml:space="preserve">ствия. Расцвет демократии в Афинах. Причины и результаты кризиса полиса. </w:t>
      </w:r>
      <w:r w:rsidRPr="005C63F4">
        <w:rPr>
          <w:rFonts w:ascii="Times New Roman" w:hAnsi="Times New Roman"/>
          <w:sz w:val="24"/>
          <w:szCs w:val="24"/>
        </w:rPr>
        <w:t xml:space="preserve">Македонское завоевание Греции. Походы Александра Македонского и их результаты. </w:t>
      </w:r>
      <w:r w:rsidRPr="005C63F4">
        <w:rPr>
          <w:rFonts w:ascii="Times New Roman" w:hAnsi="Times New Roman"/>
          <w:i/>
          <w:iCs/>
          <w:sz w:val="24"/>
          <w:szCs w:val="24"/>
        </w:rPr>
        <w:t>Эллинистические государства</w:t>
      </w:r>
      <w:r w:rsidRPr="005C63F4">
        <w:rPr>
          <w:rFonts w:ascii="Times New Roman" w:hAnsi="Times New Roman"/>
          <w:sz w:val="24"/>
          <w:szCs w:val="24"/>
        </w:rPr>
        <w:t xml:space="preserve"> — </w:t>
      </w:r>
      <w:r w:rsidRPr="005C63F4">
        <w:rPr>
          <w:rFonts w:ascii="Times New Roman" w:hAnsi="Times New Roman"/>
          <w:i/>
          <w:iCs/>
          <w:sz w:val="24"/>
          <w:szCs w:val="24"/>
        </w:rPr>
        <w:t>синтез античной и древневосточной цивилиза</w:t>
      </w:r>
      <w:r w:rsidRPr="005C63F4">
        <w:rPr>
          <w:rFonts w:ascii="Times New Roman" w:hAnsi="Times New Roman"/>
          <w:i/>
          <w:iCs/>
          <w:sz w:val="24"/>
          <w:szCs w:val="24"/>
        </w:rPr>
        <w:softHyphen/>
        <w:t>ции</w:t>
      </w:r>
      <w:r w:rsidRPr="005C63F4">
        <w:rPr>
          <w:rFonts w:ascii="Times New Roman" w:hAnsi="Times New Roman"/>
          <w:sz w:val="24"/>
          <w:szCs w:val="24"/>
        </w:rPr>
        <w:t>.</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Великая греческая колонизация и ее последствия.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5C63F4">
        <w:rPr>
          <w:rFonts w:ascii="Times New Roman" w:hAnsi="Times New Roman"/>
          <w:i/>
          <w:iCs/>
          <w:sz w:val="24"/>
          <w:szCs w:val="24"/>
        </w:rPr>
        <w:t>Борьба с Карфагеном. Превращение Римской республики в мировую державу</w:t>
      </w:r>
      <w:r w:rsidRPr="005C63F4">
        <w:rPr>
          <w:rFonts w:ascii="Times New Roman" w:hAnsi="Times New Roman"/>
          <w:sz w:val="24"/>
          <w:szCs w:val="24"/>
        </w:rPr>
        <w:t>. Система управления в Римской республике. Внутриполитическая борьба, гражданские войны. Рабство в Риме, восстание рабов под предводительством Спарта</w:t>
      </w:r>
      <w:r w:rsidRPr="005C63F4">
        <w:rPr>
          <w:rFonts w:ascii="Times New Roman" w:hAnsi="Times New Roman"/>
          <w:sz w:val="24"/>
          <w:szCs w:val="24"/>
        </w:rPr>
        <w:softHyphen/>
        <w:t xml:space="preserve">ка. От республики к империи. Римская империя: территория, управление. </w:t>
      </w:r>
      <w:r w:rsidRPr="005C63F4">
        <w:rPr>
          <w:rFonts w:ascii="Times New Roman" w:hAnsi="Times New Roman"/>
          <w:i/>
          <w:iCs/>
          <w:sz w:val="24"/>
          <w:szCs w:val="24"/>
        </w:rPr>
        <w:t>Периоды принципата и домината. Рим и провинции. Войны, Римской империи. Римляне и варвары.</w:t>
      </w:r>
      <w:r w:rsidRPr="005C63F4">
        <w:rPr>
          <w:rFonts w:ascii="Times New Roman" w:hAnsi="Times New Roman"/>
          <w:sz w:val="24"/>
          <w:szCs w:val="24"/>
        </w:rPr>
        <w:t xml:space="preserve"> Кризис Римской империи. </w:t>
      </w:r>
      <w:r w:rsidRPr="005C63F4">
        <w:rPr>
          <w:rFonts w:ascii="Times New Roman" w:hAnsi="Times New Roman"/>
          <w:i/>
          <w:iCs/>
          <w:sz w:val="24"/>
          <w:szCs w:val="24"/>
        </w:rPr>
        <w:t>Поздняя империя. Эволюция системы импера</w:t>
      </w:r>
      <w:r w:rsidRPr="005C63F4">
        <w:rPr>
          <w:rFonts w:ascii="Times New Roman" w:hAnsi="Times New Roman"/>
          <w:i/>
          <w:iCs/>
          <w:sz w:val="24"/>
          <w:szCs w:val="24"/>
        </w:rPr>
        <w:softHyphen/>
        <w:t>торской власти. Колонат.</w:t>
      </w:r>
      <w:r w:rsidRPr="005C63F4">
        <w:rPr>
          <w:rFonts w:ascii="Times New Roman" w:hAnsi="Times New Roman"/>
          <w:sz w:val="24"/>
          <w:szCs w:val="24"/>
        </w:rPr>
        <w:t xml:space="preserve"> Разделение Римской империи на Восточную и Западную. Великое переселение народов и падение Западной Римской империи.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Великое переселение народов и падение Западной Римской империи.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Культура и религия Древнего мира. Особенности культуры и религиозных воз</w:t>
      </w:r>
      <w:r w:rsidRPr="005C63F4">
        <w:rPr>
          <w:rFonts w:ascii="Times New Roman" w:hAnsi="Times New Roman"/>
          <w:sz w:val="24"/>
          <w:szCs w:val="24"/>
        </w:rPr>
        <w:softHyphen/>
        <w:t>зрений Древнего Востока. Монотеизм. Иудаизм. Буддизм — древнейшая мировая религия. Зарождение конфуцианства в Китае. Достижения культуры Древней Гре</w:t>
      </w:r>
      <w:r w:rsidRPr="005C63F4">
        <w:rPr>
          <w:rFonts w:ascii="Times New Roman" w:hAnsi="Times New Roman"/>
          <w:sz w:val="24"/>
          <w:szCs w:val="24"/>
        </w:rPr>
        <w:softHyphen/>
        <w:t>ции. Особенности древнеримской культуры. Античная философия, наука, литерату-</w:t>
      </w:r>
    </w:p>
    <w:p w:rsidR="00E57710" w:rsidRPr="005C63F4" w:rsidRDefault="00E57710" w:rsidP="00C34C95">
      <w:pPr>
        <w:spacing w:after="0"/>
        <w:jc w:val="both"/>
        <w:rPr>
          <w:rFonts w:ascii="Times New Roman" w:hAnsi="Times New Roman"/>
          <w:i/>
          <w:iCs/>
          <w:sz w:val="24"/>
          <w:szCs w:val="24"/>
        </w:rPr>
      </w:pPr>
      <w:r w:rsidRPr="005C63F4">
        <w:rPr>
          <w:rFonts w:ascii="Times New Roman" w:hAnsi="Times New Roman"/>
          <w:sz w:val="24"/>
          <w:szCs w:val="24"/>
        </w:rPr>
        <w:t xml:space="preserve">ра, архитектура, изобразительное искусство. </w:t>
      </w:r>
      <w:r w:rsidRPr="005C63F4">
        <w:rPr>
          <w:rFonts w:ascii="Times New Roman" w:hAnsi="Times New Roman"/>
          <w:i/>
          <w:iCs/>
          <w:sz w:val="24"/>
          <w:szCs w:val="24"/>
        </w:rPr>
        <w:t>Античная культура как фундамент современной мировой культуры. Религиозные представления древних греков и римлян.</w:t>
      </w:r>
      <w:r w:rsidRPr="005C63F4">
        <w:rPr>
          <w:rFonts w:ascii="Times New Roman" w:hAnsi="Times New Roman"/>
          <w:sz w:val="24"/>
          <w:szCs w:val="24"/>
        </w:rPr>
        <w:t xml:space="preserve"> Возникновение христианства. Особенности христианского вероучения и церковной структуры. </w:t>
      </w:r>
      <w:r w:rsidRPr="005C63F4">
        <w:rPr>
          <w:rFonts w:ascii="Times New Roman" w:hAnsi="Times New Roman"/>
          <w:i/>
          <w:iCs/>
          <w:sz w:val="24"/>
          <w:szCs w:val="24"/>
        </w:rPr>
        <w:t>Превращение христианства в государственную религию Римской империи</w:t>
      </w:r>
      <w:r w:rsidRPr="005C63F4">
        <w:rPr>
          <w:rFonts w:ascii="Times New Roman" w:hAnsi="Times New Roman"/>
          <w:sz w:val="24"/>
          <w:szCs w:val="24"/>
        </w:rPr>
        <w:t>.</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Возникновение христианства.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Особенности христианского вероучения и церковной структуры.</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Цивилизации Запада и Востока в Средние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Великое переселение народов и образование варварских королевств в Европе.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Средние века: понятие, хронологические рамки, периодизация. Варвары и их втор</w:t>
      </w:r>
      <w:r w:rsidRPr="005C63F4">
        <w:rPr>
          <w:rFonts w:ascii="Times New Roman" w:hAnsi="Times New Roman"/>
          <w:sz w:val="24"/>
          <w:szCs w:val="24"/>
        </w:rPr>
        <w:softHyphen/>
        <w:t xml:space="preserve">жения на территорию Римской империи. </w:t>
      </w:r>
      <w:r w:rsidRPr="005C63F4">
        <w:rPr>
          <w:rFonts w:ascii="Times New Roman" w:hAnsi="Times New Roman"/>
          <w:i/>
          <w:iCs/>
          <w:sz w:val="24"/>
          <w:szCs w:val="24"/>
        </w:rPr>
        <w:t>Крещение варварских племен.</w:t>
      </w:r>
      <w:r w:rsidRPr="005C63F4">
        <w:rPr>
          <w:rFonts w:ascii="Times New Roman" w:hAnsi="Times New Roman"/>
          <w:sz w:val="24"/>
          <w:szCs w:val="24"/>
        </w:rPr>
        <w:t xml:space="preserve"> Варварские королевства, особенности отношений варваров и римского населения в различных королевствах. </w:t>
      </w:r>
      <w:r w:rsidRPr="005C63F4">
        <w:rPr>
          <w:rFonts w:ascii="Times New Roman" w:hAnsi="Times New Roman"/>
          <w:i/>
          <w:iCs/>
          <w:sz w:val="24"/>
          <w:szCs w:val="24"/>
        </w:rPr>
        <w:t>Синтез позднеримского и варварского начал в европейском обществе раннего Средневековья. Варварские правды.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w:t>
      </w:r>
      <w:r w:rsidRPr="005C63F4">
        <w:rPr>
          <w:rFonts w:ascii="Times New Roman" w:hAnsi="Times New Roman"/>
          <w:i/>
          <w:iCs/>
          <w:sz w:val="24"/>
          <w:szCs w:val="24"/>
        </w:rPr>
        <w:t>Мусульмане и христиане. Халифат Омейядов и Аббасидов.</w:t>
      </w:r>
      <w:r w:rsidRPr="005C63F4">
        <w:rPr>
          <w:rFonts w:ascii="Times New Roman" w:hAnsi="Times New Roman"/>
          <w:sz w:val="24"/>
          <w:szCs w:val="24"/>
        </w:rPr>
        <w:t xml:space="preserve"> Распад халифата. Культура исламского мира. </w:t>
      </w:r>
      <w:r w:rsidRPr="005C63F4">
        <w:rPr>
          <w:rFonts w:ascii="Times New Roman" w:hAnsi="Times New Roman"/>
          <w:i/>
          <w:iCs/>
          <w:sz w:val="24"/>
          <w:szCs w:val="24"/>
        </w:rPr>
        <w:t>Архитектура, каллигра</w:t>
      </w:r>
      <w:r w:rsidRPr="005C63F4">
        <w:rPr>
          <w:rFonts w:ascii="Times New Roman" w:hAnsi="Times New Roman"/>
          <w:i/>
          <w:iCs/>
          <w:sz w:val="24"/>
          <w:szCs w:val="24"/>
        </w:rPr>
        <w:softHyphen/>
        <w:t>фия, литература.</w:t>
      </w:r>
      <w:r w:rsidRPr="005C63F4">
        <w:rPr>
          <w:rFonts w:ascii="Times New Roman" w:hAnsi="Times New Roman"/>
          <w:sz w:val="24"/>
          <w:szCs w:val="24"/>
        </w:rPr>
        <w:t xml:space="preserve"> Развитие науки. </w:t>
      </w:r>
      <w:r w:rsidRPr="005C63F4">
        <w:rPr>
          <w:rFonts w:ascii="Times New Roman" w:hAnsi="Times New Roman"/>
          <w:i/>
          <w:iCs/>
          <w:sz w:val="24"/>
          <w:szCs w:val="24"/>
        </w:rPr>
        <w:t>Арабы, как связующее звено между культурами античного мира и средневековой Европы.</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Возникновение ислама.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Основы мусульманского вероучения.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Византийская империя. Территория Византии. Византийская империя: власть, управление. Расцвет Византии при Юстиниане. </w:t>
      </w:r>
      <w:r w:rsidRPr="005C63F4">
        <w:rPr>
          <w:rFonts w:ascii="Times New Roman" w:hAnsi="Times New Roman"/>
          <w:i/>
          <w:iCs/>
          <w:sz w:val="24"/>
          <w:szCs w:val="24"/>
        </w:rPr>
        <w:t>Попытка восстановления Римской империи. Кодификация права.</w:t>
      </w:r>
      <w:r w:rsidRPr="005C63F4">
        <w:rPr>
          <w:rFonts w:ascii="Times New Roman" w:hAnsi="Times New Roman"/>
          <w:sz w:val="24"/>
          <w:szCs w:val="24"/>
        </w:rPr>
        <w:t xml:space="preserve"> Византия и славяне, славянизация Балкан. Приня</w:t>
      </w:r>
      <w:r w:rsidRPr="005C63F4">
        <w:rPr>
          <w:rFonts w:ascii="Times New Roman" w:hAnsi="Times New Roman"/>
          <w:sz w:val="24"/>
          <w:szCs w:val="24"/>
        </w:rPr>
        <w:softHyphen/>
        <w:t xml:space="preserve">тие христианства славянскими народами. </w:t>
      </w:r>
      <w:r w:rsidRPr="005C63F4">
        <w:rPr>
          <w:rFonts w:ascii="Times New Roman" w:hAnsi="Times New Roman"/>
          <w:i/>
          <w:iCs/>
          <w:sz w:val="24"/>
          <w:szCs w:val="24"/>
        </w:rPr>
        <w:t>Византия и страны Востока</w:t>
      </w:r>
      <w:r w:rsidRPr="005C63F4">
        <w:rPr>
          <w:rFonts w:ascii="Times New Roman" w:hAnsi="Times New Roman"/>
          <w:sz w:val="24"/>
          <w:szCs w:val="24"/>
        </w:rPr>
        <w:t xml:space="preserve">. Турецкие завоевания и падение Византии. Культура Византии. </w:t>
      </w:r>
      <w:r w:rsidRPr="005C63F4">
        <w:rPr>
          <w:rFonts w:ascii="Times New Roman" w:hAnsi="Times New Roman"/>
          <w:i/>
          <w:iCs/>
          <w:sz w:val="24"/>
          <w:szCs w:val="24"/>
        </w:rPr>
        <w:t>Сохранение и переработка античного наследия.</w:t>
      </w:r>
      <w:r w:rsidRPr="005C63F4">
        <w:rPr>
          <w:rFonts w:ascii="Times New Roman" w:hAnsi="Times New Roman"/>
          <w:sz w:val="24"/>
          <w:szCs w:val="24"/>
        </w:rPr>
        <w:t xml:space="preserve"> Искусство, иконопись, архитектура. </w:t>
      </w:r>
      <w:r w:rsidRPr="005C63F4">
        <w:rPr>
          <w:rFonts w:ascii="Times New Roman" w:hAnsi="Times New Roman"/>
          <w:i/>
          <w:iCs/>
          <w:sz w:val="24"/>
          <w:szCs w:val="24"/>
        </w:rPr>
        <w:t>Человек в византийской цивилизации</w:t>
      </w:r>
      <w:r w:rsidRPr="005C63F4">
        <w:rPr>
          <w:rFonts w:ascii="Times New Roman" w:hAnsi="Times New Roman"/>
          <w:sz w:val="24"/>
          <w:szCs w:val="24"/>
        </w:rPr>
        <w:t>. Влияние Византии на государственность и культуру России.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Принятие христианства славянскими народами.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Восток в Средние века. Средневековая Индия. Ислам в Индии. Делийский султа</w:t>
      </w:r>
      <w:r w:rsidRPr="005C63F4">
        <w:rPr>
          <w:rFonts w:ascii="Times New Roman" w:hAnsi="Times New Roman"/>
          <w:sz w:val="24"/>
          <w:szCs w:val="24"/>
        </w:rPr>
        <w:softHyphen/>
        <w:t>нат. Культура средневековой Индии. Особенности развития Китая. Административно</w:t>
      </w:r>
      <w:r w:rsidRPr="005C63F4">
        <w:rPr>
          <w:rFonts w:ascii="Times New Roman" w:hAnsi="Times New Roman"/>
          <w:sz w:val="24"/>
          <w:szCs w:val="24"/>
        </w:rPr>
        <w:softHyphen/>
        <w:t xml:space="preserve">бюрократическая система. </w:t>
      </w:r>
      <w:r w:rsidRPr="005C63F4">
        <w:rPr>
          <w:rFonts w:ascii="Times New Roman" w:hAnsi="Times New Roman"/>
          <w:i/>
          <w:iCs/>
          <w:sz w:val="24"/>
          <w:szCs w:val="24"/>
        </w:rPr>
        <w:t>Империи Суй, Тан. Монголы. Чингисхан. Монгольские завоевания, управление державой. Распад Монгольской империи. Империя Юань в Китае. Свержение монгольского владычества в Китае, империя Мин.</w:t>
      </w:r>
      <w:r w:rsidRPr="005C63F4">
        <w:rPr>
          <w:rFonts w:ascii="Times New Roman" w:hAnsi="Times New Roman"/>
          <w:sz w:val="24"/>
          <w:szCs w:val="24"/>
        </w:rPr>
        <w:t xml:space="preserve"> Китайская культура и ее влияние на соседние народы. Становление и эволюция государствен</w:t>
      </w:r>
      <w:r w:rsidRPr="005C63F4">
        <w:rPr>
          <w:rFonts w:ascii="Times New Roman" w:hAnsi="Times New Roman"/>
          <w:sz w:val="24"/>
          <w:szCs w:val="24"/>
        </w:rPr>
        <w:softHyphen/>
        <w:t>ности в Японии. Самураи. Правление сёгунов.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Китайская культура и ее влияние на соседние народы.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Империя Карла Великого и ее распад. Феодальная раздробленность в Европе.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Королевство франков. Военная реформа Карла Мартела и ее значение. </w:t>
      </w:r>
      <w:r w:rsidRPr="005C63F4">
        <w:rPr>
          <w:rFonts w:ascii="Times New Roman" w:hAnsi="Times New Roman"/>
          <w:i/>
          <w:iCs/>
          <w:sz w:val="24"/>
          <w:szCs w:val="24"/>
        </w:rPr>
        <w:t>Франкские короли и римские папы.</w:t>
      </w:r>
      <w:r w:rsidRPr="005C63F4">
        <w:rPr>
          <w:rFonts w:ascii="Times New Roman" w:hAnsi="Times New Roman"/>
          <w:sz w:val="24"/>
          <w:szCs w:val="24"/>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5C63F4">
        <w:rPr>
          <w:rFonts w:ascii="Times New Roman" w:hAnsi="Times New Roman"/>
          <w:i/>
          <w:iCs/>
          <w:sz w:val="24"/>
          <w:szCs w:val="24"/>
        </w:rPr>
        <w:t>Норманны и их походы. Нор</w:t>
      </w:r>
      <w:r w:rsidRPr="005C63F4">
        <w:rPr>
          <w:rFonts w:ascii="Times New Roman" w:hAnsi="Times New Roman"/>
          <w:i/>
          <w:iCs/>
          <w:sz w:val="24"/>
          <w:szCs w:val="24"/>
        </w:rPr>
        <w:softHyphen/>
        <w:t>маннское завоевание Англии</w:t>
      </w:r>
      <w:r w:rsidRPr="005C63F4">
        <w:rPr>
          <w:rFonts w:ascii="Times New Roman" w:hAnsi="Times New Roman"/>
          <w:sz w:val="24"/>
          <w:szCs w:val="24"/>
        </w:rPr>
        <w:t>.</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Военная реформа Карла Мартела и ее значение.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w:t>
      </w:r>
      <w:r w:rsidRPr="005C63F4">
        <w:rPr>
          <w:rFonts w:ascii="Times New Roman" w:hAnsi="Times New Roman"/>
          <w:i/>
          <w:iCs/>
          <w:sz w:val="24"/>
          <w:szCs w:val="24"/>
        </w:rPr>
        <w:t>Причины возникновения феодализма</w:t>
      </w:r>
      <w:r w:rsidRPr="005C63F4">
        <w:rPr>
          <w:rFonts w:ascii="Times New Roman" w:hAnsi="Times New Roman"/>
          <w:sz w:val="24"/>
          <w:szCs w:val="24"/>
        </w:rPr>
        <w:t>. Структура и сословия средневе</w:t>
      </w:r>
      <w:r w:rsidRPr="005C63F4">
        <w:rPr>
          <w:rFonts w:ascii="Times New Roman" w:hAnsi="Times New Roman"/>
          <w:sz w:val="24"/>
          <w:szCs w:val="24"/>
        </w:rPr>
        <w:softHyphen/>
        <w:t>кового общества. Крестьяне, хозяйственная жизнь, крестьянская община. Феодалы. Феодальный замок. Рыцари, рыцарская культура.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Структура и сословия средневекового общества.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Средневековый западноевропейский город. Города Средневековья, причины их возникновения. Развитие ремесла и торговли. Коммуны и сеньоры. </w:t>
      </w:r>
      <w:r w:rsidRPr="005C63F4">
        <w:rPr>
          <w:rFonts w:ascii="Times New Roman" w:hAnsi="Times New Roman"/>
          <w:i/>
          <w:iCs/>
          <w:sz w:val="24"/>
          <w:szCs w:val="24"/>
        </w:rPr>
        <w:t>Городские респуб</w:t>
      </w:r>
      <w:r w:rsidRPr="005C63F4">
        <w:rPr>
          <w:rFonts w:ascii="Times New Roman" w:hAnsi="Times New Roman"/>
          <w:i/>
          <w:iCs/>
          <w:sz w:val="24"/>
          <w:szCs w:val="24"/>
        </w:rPr>
        <w:softHyphen/>
        <w:t>лики. Ремесленники и цехи. Социальные движения.</w:t>
      </w:r>
      <w:r w:rsidRPr="005C63F4">
        <w:rPr>
          <w:rFonts w:ascii="Times New Roman" w:hAnsi="Times New Roman"/>
          <w:b/>
          <w:bCs/>
          <w:sz w:val="24"/>
          <w:szCs w:val="24"/>
        </w:rPr>
        <w:t xml:space="preserve"> </w:t>
      </w:r>
      <w:r w:rsidRPr="005C63F4">
        <w:rPr>
          <w:rFonts w:ascii="Times New Roman" w:hAnsi="Times New Roman"/>
          <w:sz w:val="24"/>
          <w:szCs w:val="24"/>
        </w:rPr>
        <w:t>Повседневная жизнь горожан. Значение средневековых городов.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Повседневная жизнь горожан в Средние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5C63F4">
        <w:rPr>
          <w:rFonts w:ascii="Times New Roman" w:hAnsi="Times New Roman"/>
          <w:i/>
          <w:iCs/>
          <w:sz w:val="24"/>
          <w:szCs w:val="24"/>
        </w:rPr>
        <w:t>Клюнийская реформа, монашеские ордена. Борьба пап и императоров Священной Римской империи. Папская теократия.</w:t>
      </w:r>
      <w:r w:rsidRPr="005C63F4">
        <w:rPr>
          <w:rFonts w:ascii="Times New Roman" w:hAnsi="Times New Roman"/>
          <w:b/>
          <w:bCs/>
          <w:sz w:val="24"/>
          <w:szCs w:val="24"/>
        </w:rPr>
        <w:t xml:space="preserve"> </w:t>
      </w:r>
      <w:r w:rsidRPr="005C63F4">
        <w:rPr>
          <w:rFonts w:ascii="Times New Roman" w:hAnsi="Times New Roman"/>
          <w:sz w:val="24"/>
          <w:szCs w:val="24"/>
        </w:rPr>
        <w:t>Крестовые по</w:t>
      </w:r>
      <w:r w:rsidRPr="005C63F4">
        <w:rPr>
          <w:rFonts w:ascii="Times New Roman" w:hAnsi="Times New Roman"/>
          <w:sz w:val="24"/>
          <w:szCs w:val="24"/>
        </w:rPr>
        <w:softHyphen/>
        <w:t>ходы, их последствия. Ереси в Средние века: причины их возникновения и распро</w:t>
      </w:r>
      <w:r w:rsidRPr="005C63F4">
        <w:rPr>
          <w:rFonts w:ascii="Times New Roman" w:hAnsi="Times New Roman"/>
          <w:sz w:val="24"/>
          <w:szCs w:val="24"/>
        </w:rPr>
        <w:softHyphen/>
        <w:t>странения. Инквизиция. Упадок папства.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Крестовые походы, их последствия.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Зарождение централизованных государств в Европе. Англия и Франция в Средние века. </w:t>
      </w:r>
      <w:r w:rsidRPr="005C63F4">
        <w:rPr>
          <w:rFonts w:ascii="Times New Roman" w:hAnsi="Times New Roman"/>
          <w:i/>
          <w:iCs/>
          <w:sz w:val="24"/>
          <w:szCs w:val="24"/>
        </w:rPr>
        <w:t>Держава Плантагенетов.</w:t>
      </w:r>
      <w:r w:rsidRPr="005C63F4">
        <w:rPr>
          <w:rFonts w:ascii="Times New Roman" w:hAnsi="Times New Roman"/>
          <w:b/>
          <w:bCs/>
          <w:sz w:val="24"/>
          <w:szCs w:val="24"/>
        </w:rPr>
        <w:t xml:space="preserve"> </w:t>
      </w:r>
      <w:r w:rsidRPr="005C63F4">
        <w:rPr>
          <w:rFonts w:ascii="Times New Roman" w:hAnsi="Times New Roman"/>
          <w:sz w:val="24"/>
          <w:szCs w:val="24"/>
        </w:rPr>
        <w:t>Великая хартия вольностей. Франция под властью Капетингов на пути к единому государству. Оформление сословного представитель</w:t>
      </w:r>
      <w:r w:rsidRPr="005C63F4">
        <w:rPr>
          <w:rFonts w:ascii="Times New Roman" w:hAnsi="Times New Roman"/>
          <w:sz w:val="24"/>
          <w:szCs w:val="24"/>
        </w:rPr>
        <w:softHyphen/>
        <w:t>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w:t>
      </w:r>
      <w:r w:rsidRPr="005C63F4">
        <w:rPr>
          <w:rFonts w:ascii="Times New Roman" w:hAnsi="Times New Roman"/>
          <w:sz w:val="24"/>
          <w:szCs w:val="24"/>
        </w:rPr>
        <w:softHyphen/>
        <w:t>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w:t>
      </w:r>
      <w:r w:rsidRPr="005C63F4">
        <w:rPr>
          <w:rFonts w:ascii="Times New Roman" w:hAnsi="Times New Roman"/>
          <w:i/>
          <w:iCs/>
          <w:sz w:val="24"/>
          <w:szCs w:val="24"/>
        </w:rPr>
        <w:t>Черная смерть</w:t>
      </w:r>
      <w:r w:rsidRPr="005C63F4">
        <w:rPr>
          <w:rFonts w:ascii="Times New Roman" w:hAnsi="Times New Roman"/>
          <w:sz w:val="24"/>
          <w:szCs w:val="24"/>
        </w:rPr>
        <w:t xml:space="preserve">» </w:t>
      </w:r>
      <w:r w:rsidRPr="005C63F4">
        <w:rPr>
          <w:rFonts w:ascii="Times New Roman" w:hAnsi="Times New Roman"/>
          <w:i/>
          <w:iCs/>
          <w:sz w:val="24"/>
          <w:szCs w:val="24"/>
        </w:rPr>
        <w:t>и ее последствия. Изменения в положении трудового на</w:t>
      </w:r>
      <w:r w:rsidRPr="005C63F4">
        <w:rPr>
          <w:rFonts w:ascii="Times New Roman" w:hAnsi="Times New Roman"/>
          <w:i/>
          <w:iCs/>
          <w:sz w:val="24"/>
          <w:szCs w:val="24"/>
        </w:rPr>
        <w:softHyphen/>
        <w:t>селения. Жакерия. Восстание Уота Тайлера.</w:t>
      </w:r>
      <w:r w:rsidRPr="005C63F4">
        <w:rPr>
          <w:rFonts w:ascii="Times New Roman" w:hAnsi="Times New Roman"/>
          <w:b/>
          <w:bCs/>
          <w:sz w:val="24"/>
          <w:szCs w:val="24"/>
        </w:rPr>
        <w:t xml:space="preserve"> </w:t>
      </w:r>
      <w:r w:rsidRPr="005C63F4">
        <w:rPr>
          <w:rFonts w:ascii="Times New Roman" w:hAnsi="Times New Roman"/>
          <w:sz w:val="24"/>
          <w:szCs w:val="24"/>
        </w:rPr>
        <w:t>Завершение складывания националь</w:t>
      </w:r>
      <w:r w:rsidRPr="005C63F4">
        <w:rPr>
          <w:rFonts w:ascii="Times New Roman" w:hAnsi="Times New Roman"/>
          <w:sz w:val="24"/>
          <w:szCs w:val="24"/>
        </w:rPr>
        <w:softHyphen/>
        <w:t xml:space="preserve">ных государств. Окончательное объединение Франции. </w:t>
      </w:r>
      <w:r w:rsidRPr="005C63F4">
        <w:rPr>
          <w:rFonts w:ascii="Times New Roman" w:hAnsi="Times New Roman"/>
          <w:i/>
          <w:iCs/>
          <w:sz w:val="24"/>
          <w:szCs w:val="24"/>
        </w:rPr>
        <w:t>Война Алой и Белой розы в Англии.</w:t>
      </w:r>
      <w:r w:rsidRPr="005C63F4">
        <w:rPr>
          <w:rFonts w:ascii="Times New Roman" w:hAnsi="Times New Roman"/>
          <w:b/>
          <w:bCs/>
          <w:sz w:val="24"/>
          <w:szCs w:val="24"/>
        </w:rPr>
        <w:t xml:space="preserve"> </w:t>
      </w:r>
      <w:r w:rsidRPr="005C63F4">
        <w:rPr>
          <w:rFonts w:ascii="Times New Roman" w:hAnsi="Times New Roman"/>
          <w:sz w:val="24"/>
          <w:szCs w:val="24"/>
        </w:rPr>
        <w:t>Укрепление королевской власти в Англии.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Политический и культурный подъем в Чехии.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Ян Гус. Гуситские войны и их последствия.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w:t>
      </w:r>
      <w:r w:rsidRPr="005C63F4">
        <w:rPr>
          <w:rFonts w:ascii="Times New Roman" w:hAnsi="Times New Roman"/>
          <w:i/>
          <w:iCs/>
          <w:sz w:val="24"/>
          <w:szCs w:val="24"/>
        </w:rPr>
        <w:t>(стили, творцы, памятники искусства).</w:t>
      </w:r>
      <w:r w:rsidRPr="005C63F4">
        <w:rPr>
          <w:rFonts w:ascii="Times New Roman" w:hAnsi="Times New Roman"/>
          <w:b/>
          <w:bCs/>
          <w:sz w:val="24"/>
          <w:szCs w:val="24"/>
        </w:rPr>
        <w:t xml:space="preserve"> </w:t>
      </w:r>
      <w:r w:rsidRPr="005C63F4">
        <w:rPr>
          <w:rFonts w:ascii="Times New Roman" w:hAnsi="Times New Roman"/>
          <w:sz w:val="24"/>
          <w:szCs w:val="24"/>
        </w:rPr>
        <w:t>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Культурное наследие европейского Средневековья.</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От Древней Руси к Российскому государству</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Образование Древнерусского государства. Восточные славяне: происхождение, расселение, занятия, общественное устройство. </w:t>
      </w:r>
      <w:r w:rsidRPr="005C63F4">
        <w:rPr>
          <w:rFonts w:ascii="Times New Roman" w:hAnsi="Times New Roman"/>
          <w:i/>
          <w:iCs/>
          <w:sz w:val="24"/>
          <w:szCs w:val="24"/>
        </w:rPr>
        <w:t>Взаимоотношения с соседними народами и государствами.</w:t>
      </w:r>
      <w:r w:rsidRPr="005C63F4">
        <w:rPr>
          <w:rFonts w:ascii="Times New Roman" w:hAnsi="Times New Roman"/>
          <w:sz w:val="24"/>
          <w:szCs w:val="24"/>
        </w:rPr>
        <w:t xml:space="preserve"> Предпосылки и причины образования Древнерус</w:t>
      </w:r>
      <w:r w:rsidRPr="005C63F4">
        <w:rPr>
          <w:rFonts w:ascii="Times New Roman" w:hAnsi="Times New Roman"/>
          <w:sz w:val="24"/>
          <w:szCs w:val="24"/>
        </w:rPr>
        <w:softHyphen/>
        <w:t xml:space="preserve">ского государства. Новгород и Киев — центры древнерусской государственности. </w:t>
      </w:r>
      <w:r w:rsidRPr="005C63F4">
        <w:rPr>
          <w:rFonts w:ascii="Times New Roman" w:hAnsi="Times New Roman"/>
          <w:i/>
          <w:iCs/>
          <w:sz w:val="24"/>
          <w:szCs w:val="24"/>
        </w:rPr>
        <w:t>Варяжская проблема.</w:t>
      </w:r>
      <w:r w:rsidRPr="005C63F4">
        <w:rPr>
          <w:rFonts w:ascii="Times New Roman" w:hAnsi="Times New Roman"/>
          <w:sz w:val="24"/>
          <w:szCs w:val="24"/>
        </w:rPr>
        <w:t xml:space="preserve"> Формирование княжеской власти (князь и дружина, по</w:t>
      </w:r>
      <w:r w:rsidRPr="005C63F4">
        <w:rPr>
          <w:rFonts w:ascii="Times New Roman" w:hAnsi="Times New Roman"/>
          <w:sz w:val="24"/>
          <w:szCs w:val="24"/>
        </w:rPr>
        <w:softHyphen/>
        <w:t>людье). Первые русские князья, их внутренняя и внешняя политика. Походы Святослава.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Предпосылки и причины образования Древнерусского государства.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Крещение Руси и его значение. Начало правления князя Владимира Святослави</w:t>
      </w:r>
      <w:r w:rsidRPr="005C63F4">
        <w:rPr>
          <w:rFonts w:ascii="Times New Roman" w:hAnsi="Times New Roman"/>
          <w:sz w:val="24"/>
          <w:szCs w:val="24"/>
        </w:rPr>
        <w:softHyphen/>
        <w:t xml:space="preserve">ча. </w:t>
      </w:r>
      <w:r w:rsidRPr="005C63F4">
        <w:rPr>
          <w:rFonts w:ascii="Times New Roman" w:hAnsi="Times New Roman"/>
          <w:i/>
          <w:iCs/>
          <w:sz w:val="24"/>
          <w:szCs w:val="24"/>
        </w:rPr>
        <w:t>Организация защиты Руси от кочевников.</w:t>
      </w:r>
      <w:r w:rsidRPr="005C63F4">
        <w:rPr>
          <w:rFonts w:ascii="Times New Roman" w:hAnsi="Times New Roman"/>
          <w:sz w:val="24"/>
          <w:szCs w:val="24"/>
        </w:rPr>
        <w:t xml:space="preserve">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Крещение Руси: причины, основные события, значение.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Общество Древней Руси. Социально-экономический и политический строй Древ</w:t>
      </w:r>
      <w:r w:rsidRPr="005C63F4">
        <w:rPr>
          <w:rFonts w:ascii="Times New Roman" w:hAnsi="Times New Roman"/>
          <w:sz w:val="24"/>
          <w:szCs w:val="24"/>
        </w:rPr>
        <w:softHyphen/>
        <w:t xml:space="preserve">ней Руси. </w:t>
      </w:r>
      <w:r w:rsidRPr="005C63F4">
        <w:rPr>
          <w:rFonts w:ascii="Times New Roman" w:hAnsi="Times New Roman"/>
          <w:i/>
          <w:iCs/>
          <w:sz w:val="24"/>
          <w:szCs w:val="24"/>
        </w:rPr>
        <w:t>Земельные отношения. Свободное и зависимое население. Древнерусские города, развитие ремесел и торговли.</w:t>
      </w:r>
      <w:r w:rsidRPr="005C63F4">
        <w:rPr>
          <w:rFonts w:ascii="Times New Roman" w:hAnsi="Times New Roman"/>
          <w:sz w:val="24"/>
          <w:szCs w:val="24"/>
        </w:rPr>
        <w:t xml:space="preserve"> Русская Правда. Политика Ярослава Мудрого и Владимира Мономаха. Древняя Русь и ее соседи.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Раздробленность на Руси. Политическая раздробленность: причины и послед</w:t>
      </w:r>
      <w:r w:rsidRPr="005C63F4">
        <w:rPr>
          <w:rFonts w:ascii="Times New Roman" w:hAnsi="Times New Roman"/>
          <w:sz w:val="24"/>
          <w:szCs w:val="24"/>
        </w:rPr>
        <w:softHyphen/>
        <w:t>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w:t>
      </w:r>
      <w:r w:rsidRPr="005C63F4">
        <w:rPr>
          <w:rFonts w:ascii="Times New Roman" w:hAnsi="Times New Roman"/>
          <w:sz w:val="24"/>
          <w:szCs w:val="24"/>
        </w:rPr>
        <w:softHyphen/>
        <w:t>Суздальское княжество. Зарождение стремления к объединению русских земель.</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Владимиро-Суздальское княжество.</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Древнерусская культура. Особенности древнерусской культуры. Возникновение письменности. Летописание. Литература </w:t>
      </w:r>
      <w:r w:rsidRPr="005C63F4">
        <w:rPr>
          <w:rFonts w:ascii="Times New Roman" w:hAnsi="Times New Roman"/>
          <w:i/>
          <w:iCs/>
          <w:sz w:val="24"/>
          <w:szCs w:val="24"/>
        </w:rPr>
        <w:t>(слово, житие, поучение, хождение).</w:t>
      </w:r>
      <w:r w:rsidRPr="005C63F4">
        <w:rPr>
          <w:rFonts w:ascii="Times New Roman" w:hAnsi="Times New Roman"/>
          <w:b/>
          <w:bCs/>
          <w:sz w:val="24"/>
          <w:szCs w:val="24"/>
        </w:rPr>
        <w:t xml:space="preserve"> </w:t>
      </w:r>
      <w:r w:rsidRPr="005C63F4">
        <w:rPr>
          <w:rFonts w:ascii="Times New Roman" w:hAnsi="Times New Roman"/>
          <w:sz w:val="24"/>
          <w:szCs w:val="24"/>
        </w:rPr>
        <w:t>Бы</w:t>
      </w:r>
      <w:r w:rsidRPr="005C63F4">
        <w:rPr>
          <w:rFonts w:ascii="Times New Roman" w:hAnsi="Times New Roman"/>
          <w:sz w:val="24"/>
          <w:szCs w:val="24"/>
        </w:rPr>
        <w:softHyphen/>
        <w:t xml:space="preserve">линный эпос. Деревянное и каменное зодчество. Живопись </w:t>
      </w:r>
      <w:r w:rsidRPr="005C63F4">
        <w:rPr>
          <w:rFonts w:ascii="Times New Roman" w:hAnsi="Times New Roman"/>
          <w:i/>
          <w:iCs/>
          <w:sz w:val="24"/>
          <w:szCs w:val="24"/>
        </w:rPr>
        <w:t>(мозаики, фрески).</w:t>
      </w:r>
      <w:r w:rsidRPr="005C63F4">
        <w:rPr>
          <w:rFonts w:ascii="Times New Roman" w:hAnsi="Times New Roman"/>
          <w:b/>
          <w:bCs/>
          <w:sz w:val="24"/>
          <w:szCs w:val="24"/>
        </w:rPr>
        <w:t xml:space="preserve"> </w:t>
      </w:r>
      <w:r w:rsidRPr="005C63F4">
        <w:rPr>
          <w:rFonts w:ascii="Times New Roman" w:hAnsi="Times New Roman"/>
          <w:sz w:val="24"/>
          <w:szCs w:val="24"/>
        </w:rPr>
        <w:t xml:space="preserve">Иконы. </w:t>
      </w:r>
      <w:r w:rsidRPr="005C63F4">
        <w:rPr>
          <w:rFonts w:ascii="Times New Roman" w:hAnsi="Times New Roman"/>
          <w:i/>
          <w:iCs/>
          <w:sz w:val="24"/>
          <w:szCs w:val="24"/>
        </w:rPr>
        <w:t>Декоративно-прикладное искусство.</w:t>
      </w:r>
      <w:r w:rsidRPr="005C63F4">
        <w:rPr>
          <w:rFonts w:ascii="Times New Roman" w:hAnsi="Times New Roman"/>
          <w:b/>
          <w:bCs/>
          <w:sz w:val="24"/>
          <w:szCs w:val="24"/>
        </w:rPr>
        <w:t xml:space="preserve"> </w:t>
      </w:r>
      <w:r w:rsidRPr="005C63F4">
        <w:rPr>
          <w:rFonts w:ascii="Times New Roman" w:hAnsi="Times New Roman"/>
          <w:sz w:val="24"/>
          <w:szCs w:val="24"/>
        </w:rPr>
        <w:t>Развитие местных художественных школ.</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Деревянное и каменное зодчество.</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w:t>
      </w:r>
      <w:r w:rsidRPr="005C63F4">
        <w:rPr>
          <w:rFonts w:ascii="Times New Roman" w:hAnsi="Times New Roman"/>
          <w:i/>
          <w:iCs/>
          <w:sz w:val="24"/>
          <w:szCs w:val="24"/>
        </w:rPr>
        <w:t>Походы монгольских войск на Юго-Западную Русь и страны Централь</w:t>
      </w:r>
      <w:r w:rsidRPr="005C63F4">
        <w:rPr>
          <w:rFonts w:ascii="Times New Roman" w:hAnsi="Times New Roman"/>
          <w:i/>
          <w:iCs/>
          <w:sz w:val="24"/>
          <w:szCs w:val="24"/>
        </w:rPr>
        <w:softHyphen/>
        <w:t>ной Европы.</w:t>
      </w:r>
      <w:r w:rsidRPr="005C63F4">
        <w:rPr>
          <w:rFonts w:ascii="Times New Roman" w:hAnsi="Times New Roman"/>
          <w:b/>
          <w:bCs/>
          <w:sz w:val="24"/>
          <w:szCs w:val="24"/>
        </w:rPr>
        <w:t xml:space="preserve"> </w:t>
      </w:r>
      <w:r w:rsidRPr="005C63F4">
        <w:rPr>
          <w:rFonts w:ascii="Times New Roman" w:hAnsi="Times New Roman"/>
          <w:sz w:val="24"/>
          <w:szCs w:val="24"/>
        </w:rPr>
        <w:t>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Значение противостояния Руси монгольскому завоеванию.</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w:t>
      </w:r>
      <w:r w:rsidRPr="005C63F4">
        <w:rPr>
          <w:rFonts w:ascii="Times New Roman" w:hAnsi="Times New Roman"/>
          <w:i/>
          <w:iCs/>
          <w:sz w:val="24"/>
          <w:szCs w:val="24"/>
        </w:rPr>
        <w:t>Московские князья и их политика.</w:t>
      </w:r>
      <w:r w:rsidRPr="005C63F4">
        <w:rPr>
          <w:rFonts w:ascii="Times New Roman" w:hAnsi="Times New Roman"/>
          <w:b/>
          <w:bCs/>
          <w:sz w:val="24"/>
          <w:szCs w:val="24"/>
        </w:rPr>
        <w:t xml:space="preserve"> </w:t>
      </w:r>
      <w:r w:rsidRPr="005C63F4">
        <w:rPr>
          <w:rFonts w:ascii="Times New Roman" w:hAnsi="Times New Roman"/>
          <w:sz w:val="24"/>
          <w:szCs w:val="24"/>
        </w:rPr>
        <w:t>Княжеская власть и церковь. Дми</w:t>
      </w:r>
      <w:r w:rsidRPr="005C63F4">
        <w:rPr>
          <w:rFonts w:ascii="Times New Roman" w:hAnsi="Times New Roman"/>
          <w:sz w:val="24"/>
          <w:szCs w:val="24"/>
        </w:rPr>
        <w:softHyphen/>
        <w:t>трий Донской. Начало борьбы с ордынским владычеством. Куликовская битва, ее значение.</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Куликовская битва, ее значение.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Образование единого Русского государства. Русь при преемниках Дмитрия Дон</w:t>
      </w:r>
      <w:r w:rsidRPr="005C63F4">
        <w:rPr>
          <w:rFonts w:ascii="Times New Roman" w:hAnsi="Times New Roman"/>
          <w:sz w:val="24"/>
          <w:szCs w:val="24"/>
        </w:rPr>
        <w:softHyphen/>
        <w:t xml:space="preserve">ского. </w:t>
      </w:r>
      <w:r w:rsidRPr="005C63F4">
        <w:rPr>
          <w:rFonts w:ascii="Times New Roman" w:hAnsi="Times New Roman"/>
          <w:i/>
          <w:iCs/>
          <w:sz w:val="24"/>
          <w:szCs w:val="24"/>
        </w:rPr>
        <w:t>Отношения между Москвой и Ордой, Москвой и Литвой. Феодальная война второй четверти</w:t>
      </w:r>
      <w:r w:rsidRPr="005C63F4">
        <w:rPr>
          <w:rFonts w:ascii="Times New Roman" w:hAnsi="Times New Roman"/>
          <w:b/>
          <w:bCs/>
          <w:sz w:val="24"/>
          <w:szCs w:val="24"/>
        </w:rPr>
        <w:t xml:space="preserve"> </w:t>
      </w:r>
      <w:r w:rsidRPr="005C63F4">
        <w:rPr>
          <w:rFonts w:ascii="Times New Roman" w:hAnsi="Times New Roman"/>
          <w:sz w:val="24"/>
          <w:szCs w:val="24"/>
        </w:rPr>
        <w:t xml:space="preserve">XV </w:t>
      </w:r>
      <w:r w:rsidRPr="005C63F4">
        <w:rPr>
          <w:rFonts w:ascii="Times New Roman" w:hAnsi="Times New Roman"/>
          <w:i/>
          <w:iCs/>
          <w:sz w:val="24"/>
          <w:szCs w:val="24"/>
        </w:rPr>
        <w:t>века, ее итоги.</w:t>
      </w:r>
      <w:r w:rsidRPr="005C63F4">
        <w:rPr>
          <w:rFonts w:ascii="Times New Roman" w:hAnsi="Times New Roman"/>
          <w:b/>
          <w:bCs/>
          <w:sz w:val="24"/>
          <w:szCs w:val="24"/>
        </w:rPr>
        <w:t xml:space="preserve"> </w:t>
      </w:r>
      <w:r w:rsidRPr="005C63F4">
        <w:rPr>
          <w:rFonts w:ascii="Times New Roman" w:hAnsi="Times New Roman"/>
          <w:sz w:val="24"/>
          <w:szCs w:val="24"/>
        </w:rPr>
        <w:t>Автокефалия Русской православной церкви. Иван III. Присоединение Новгорода. Завершение объединения русских земель. Пре</w:t>
      </w:r>
      <w:r w:rsidRPr="005C63F4">
        <w:rPr>
          <w:rFonts w:ascii="Times New Roman" w:hAnsi="Times New Roman"/>
          <w:sz w:val="24"/>
          <w:szCs w:val="24"/>
        </w:rPr>
        <w:softHyphen/>
        <w:t xml:space="preserve">кращение зависимости Руси от Золотой Орды. </w:t>
      </w:r>
      <w:r w:rsidRPr="005C63F4">
        <w:rPr>
          <w:rFonts w:ascii="Times New Roman" w:hAnsi="Times New Roman"/>
          <w:i/>
          <w:iCs/>
          <w:sz w:val="24"/>
          <w:szCs w:val="24"/>
        </w:rPr>
        <w:t>Войны с Казанью, Литвой, Ливонским орденом и Швецией.</w:t>
      </w:r>
      <w:r w:rsidRPr="005C63F4">
        <w:rPr>
          <w:rFonts w:ascii="Times New Roman" w:hAnsi="Times New Roman"/>
          <w:b/>
          <w:bCs/>
          <w:sz w:val="24"/>
          <w:szCs w:val="24"/>
        </w:rPr>
        <w:t xml:space="preserve"> </w:t>
      </w:r>
      <w:r w:rsidRPr="005C63F4">
        <w:rPr>
          <w:rFonts w:ascii="Times New Roman" w:hAnsi="Times New Roman"/>
          <w:sz w:val="24"/>
          <w:szCs w:val="24"/>
        </w:rPr>
        <w:t>Образование единого Русского государства и его значение. Уси</w:t>
      </w:r>
      <w:r w:rsidRPr="005C63F4">
        <w:rPr>
          <w:rFonts w:ascii="Times New Roman" w:hAnsi="Times New Roman"/>
          <w:sz w:val="24"/>
          <w:szCs w:val="24"/>
        </w:rPr>
        <w:softHyphen/>
        <w:t xml:space="preserve">ление великокняжеской власти. Судебник 1497 года. </w:t>
      </w:r>
      <w:r w:rsidRPr="005C63F4">
        <w:rPr>
          <w:rFonts w:ascii="Times New Roman" w:hAnsi="Times New Roman"/>
          <w:i/>
          <w:iCs/>
          <w:sz w:val="24"/>
          <w:szCs w:val="24"/>
        </w:rPr>
        <w:t>Происхождение герба России. Система землевладения.</w:t>
      </w:r>
      <w:r w:rsidRPr="005C63F4">
        <w:rPr>
          <w:rFonts w:ascii="Times New Roman" w:hAnsi="Times New Roman"/>
          <w:b/>
          <w:bCs/>
          <w:sz w:val="24"/>
          <w:szCs w:val="24"/>
        </w:rPr>
        <w:t xml:space="preserve"> </w:t>
      </w:r>
      <w:r w:rsidRPr="005C63F4">
        <w:rPr>
          <w:rFonts w:ascii="Times New Roman" w:hAnsi="Times New Roman"/>
          <w:sz w:val="24"/>
          <w:szCs w:val="24"/>
        </w:rPr>
        <w:t>Положение крестьян, ограничение их свободы. Предпо</w:t>
      </w:r>
      <w:r w:rsidRPr="005C63F4">
        <w:rPr>
          <w:rFonts w:ascii="Times New Roman" w:hAnsi="Times New Roman"/>
          <w:sz w:val="24"/>
          <w:szCs w:val="24"/>
        </w:rPr>
        <w:softHyphen/>
        <w:t>сылки и начало складывания крепостнической системы.</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Образование единого Русского государства и его значение.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Россия в XVI—XVII веках: от великого княжества к царству</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Россия в правление Ивана Грозного. </w:t>
      </w:r>
      <w:r w:rsidRPr="005C63F4">
        <w:rPr>
          <w:rFonts w:ascii="Times New Roman" w:hAnsi="Times New Roman"/>
          <w:i/>
          <w:iCs/>
          <w:sz w:val="24"/>
          <w:szCs w:val="24"/>
        </w:rPr>
        <w:t xml:space="preserve">Россия в период боярского правления. </w:t>
      </w:r>
      <w:r w:rsidRPr="005C63F4">
        <w:rPr>
          <w:rFonts w:ascii="Times New Roman" w:hAnsi="Times New Roman"/>
          <w:sz w:val="24"/>
          <w:szCs w:val="24"/>
        </w:rPr>
        <w:t>Иван IV. Избранная рада. Реформы 1550-х годов и их значение. Становление при</w:t>
      </w:r>
      <w:r w:rsidRPr="005C63F4">
        <w:rPr>
          <w:rFonts w:ascii="Times New Roman" w:hAnsi="Times New Roman"/>
          <w:sz w:val="24"/>
          <w:szCs w:val="24"/>
        </w:rPr>
        <w:softHyphen/>
        <w:t xml:space="preserve">казной системы. </w:t>
      </w:r>
      <w:r w:rsidRPr="005C63F4">
        <w:rPr>
          <w:rFonts w:ascii="Times New Roman" w:hAnsi="Times New Roman"/>
          <w:i/>
          <w:iCs/>
          <w:sz w:val="24"/>
          <w:szCs w:val="24"/>
        </w:rPr>
        <w:t>Укрепление армии. Стоглавый собор.</w:t>
      </w:r>
      <w:r w:rsidRPr="005C63F4">
        <w:rPr>
          <w:rFonts w:ascii="Times New Roman" w:hAnsi="Times New Roman"/>
          <w:sz w:val="24"/>
          <w:szCs w:val="24"/>
        </w:rPr>
        <w:t xml:space="preserve">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w:t>
      </w:r>
      <w:r w:rsidRPr="005C63F4">
        <w:rPr>
          <w:rFonts w:ascii="Times New Roman" w:hAnsi="Times New Roman"/>
          <w:sz w:val="24"/>
          <w:szCs w:val="24"/>
        </w:rPr>
        <w:softHyphen/>
        <w:t>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Опричнина, споры о ее смысле.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Смутное время начала XVII века. Царствование Б. Годунова. Смута: причины, участ</w:t>
      </w:r>
      <w:r w:rsidRPr="005C63F4">
        <w:rPr>
          <w:rFonts w:ascii="Times New Roman" w:hAnsi="Times New Roman"/>
          <w:sz w:val="24"/>
          <w:szCs w:val="24"/>
        </w:rPr>
        <w:softHyphen/>
        <w:t>ники, последствия. Самозванцы. Восстание под предводительством И. Болотникова. Вмешательство Речи Посполитой и Швеции в Смуту. Оборона Смоленска. Освободи</w:t>
      </w:r>
      <w:r w:rsidRPr="005C63F4">
        <w:rPr>
          <w:rFonts w:ascii="Times New Roman" w:hAnsi="Times New Roman"/>
          <w:sz w:val="24"/>
          <w:szCs w:val="24"/>
        </w:rPr>
        <w:softHyphen/>
        <w:t>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Окончание Смуты и возрождение российской государственности.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Экономическое и социальное развитие России в XVII веке. Народные движения.</w:t>
      </w:r>
    </w:p>
    <w:p w:rsidR="00E57710" w:rsidRPr="005C63F4" w:rsidRDefault="00E57710" w:rsidP="00C34C95">
      <w:pPr>
        <w:spacing w:after="0"/>
        <w:jc w:val="both"/>
        <w:rPr>
          <w:rFonts w:ascii="Times New Roman" w:hAnsi="Times New Roman"/>
          <w:i/>
          <w:iCs/>
          <w:sz w:val="24"/>
          <w:szCs w:val="24"/>
        </w:rPr>
      </w:pPr>
      <w:r w:rsidRPr="005C63F4">
        <w:rPr>
          <w:rFonts w:ascii="Times New Roman" w:hAnsi="Times New Roman"/>
          <w:i/>
          <w:iCs/>
          <w:sz w:val="24"/>
          <w:szCs w:val="24"/>
        </w:rPr>
        <w:t>Экономические последствия Смуты. Восстановление хозяйства.</w:t>
      </w:r>
      <w:r w:rsidRPr="005C63F4">
        <w:rPr>
          <w:rFonts w:ascii="Times New Roman" w:hAnsi="Times New Roman"/>
          <w:sz w:val="24"/>
          <w:szCs w:val="24"/>
        </w:rPr>
        <w:t xml:space="preserve"> Новые явления в экономике страны: </w:t>
      </w:r>
      <w:r w:rsidRPr="005C63F4">
        <w:rPr>
          <w:rFonts w:ascii="Times New Roman" w:hAnsi="Times New Roman"/>
          <w:i/>
          <w:iCs/>
          <w:sz w:val="24"/>
          <w:szCs w:val="24"/>
        </w:rPr>
        <w:t>рост товарно</w:t>
      </w:r>
      <w:r w:rsidRPr="005C63F4">
        <w:rPr>
          <w:rFonts w:ascii="Times New Roman" w:hAnsi="Times New Roman"/>
          <w:sz w:val="24"/>
          <w:szCs w:val="24"/>
        </w:rPr>
        <w:t>-</w:t>
      </w:r>
      <w:r w:rsidRPr="005C63F4">
        <w:rPr>
          <w:rFonts w:ascii="Times New Roman" w:hAnsi="Times New Roman"/>
          <w:i/>
          <w:iCs/>
          <w:sz w:val="24"/>
          <w:szCs w:val="24"/>
        </w:rPr>
        <w:t>денежных отношений</w:t>
      </w:r>
      <w:r w:rsidRPr="005C63F4">
        <w:rPr>
          <w:rFonts w:ascii="Times New Roman" w:hAnsi="Times New Roman"/>
          <w:sz w:val="24"/>
          <w:szCs w:val="24"/>
        </w:rPr>
        <w:t xml:space="preserve">, </w:t>
      </w:r>
      <w:r w:rsidRPr="005C63F4">
        <w:rPr>
          <w:rFonts w:ascii="Times New Roman" w:hAnsi="Times New Roman"/>
          <w:i/>
          <w:iCs/>
          <w:sz w:val="24"/>
          <w:szCs w:val="24"/>
        </w:rPr>
        <w:t>развитие мелкотоварного производства,</w:t>
      </w:r>
      <w:r w:rsidRPr="005C63F4">
        <w:rPr>
          <w:rFonts w:ascii="Times New Roman" w:hAnsi="Times New Roman"/>
          <w:b/>
          <w:bCs/>
          <w:sz w:val="24"/>
          <w:szCs w:val="24"/>
        </w:rPr>
        <w:t xml:space="preserve">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w:t>
      </w:r>
      <w:r w:rsidRPr="005C63F4">
        <w:rPr>
          <w:rFonts w:ascii="Times New Roman" w:hAnsi="Times New Roman"/>
          <w:b/>
          <w:bCs/>
          <w:sz w:val="24"/>
          <w:szCs w:val="24"/>
        </w:rPr>
        <w:softHyphen/>
        <w:t>водительством С.Т. Разина.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 xml:space="preserve">Народные движения в </w:t>
      </w:r>
      <w:r w:rsidRPr="005C63F4">
        <w:rPr>
          <w:rFonts w:ascii="Times New Roman" w:hAnsi="Times New Roman"/>
          <w:b/>
          <w:bCs/>
          <w:sz w:val="24"/>
          <w:szCs w:val="24"/>
          <w:lang w:val="en-US" w:eastAsia="en-US"/>
        </w:rPr>
        <w:t>XVII</w:t>
      </w:r>
      <w:r w:rsidRPr="005C63F4">
        <w:rPr>
          <w:rFonts w:ascii="Times New Roman" w:hAnsi="Times New Roman"/>
          <w:b/>
          <w:bCs/>
          <w:sz w:val="24"/>
          <w:szCs w:val="24"/>
          <w:lang w:eastAsia="en-US"/>
        </w:rPr>
        <w:t xml:space="preserve"> </w:t>
      </w:r>
      <w:r w:rsidRPr="005C63F4">
        <w:rPr>
          <w:rFonts w:ascii="Times New Roman" w:hAnsi="Times New Roman"/>
          <w:b/>
          <w:bCs/>
          <w:sz w:val="24"/>
          <w:szCs w:val="24"/>
        </w:rPr>
        <w:t>веке: причины, формы, участники.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Становление абсолютизма в России. Внешняя политика России в XVII веке.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 xml:space="preserve">Усиление царской власти. Развитие приказной системы. </w:t>
      </w:r>
      <w:r w:rsidRPr="005C63F4">
        <w:rPr>
          <w:rFonts w:ascii="Times New Roman" w:hAnsi="Times New Roman"/>
          <w:i/>
          <w:iCs/>
          <w:sz w:val="24"/>
          <w:szCs w:val="24"/>
        </w:rPr>
        <w:t xml:space="preserve">Преобразования в армии. </w:t>
      </w:r>
      <w:r w:rsidRPr="005C63F4">
        <w:rPr>
          <w:rFonts w:ascii="Times New Roman" w:hAnsi="Times New Roman"/>
          <w:b/>
          <w:bCs/>
          <w:sz w:val="24"/>
          <w:szCs w:val="24"/>
        </w:rPr>
        <w:t xml:space="preserve">Начало становления абсолютизма. Власть и церковь. Реформы патриарха Никона. Церковный раскол. </w:t>
      </w:r>
      <w:r w:rsidRPr="005C63F4">
        <w:rPr>
          <w:rFonts w:ascii="Times New Roman" w:hAnsi="Times New Roman"/>
          <w:i/>
          <w:iCs/>
          <w:sz w:val="24"/>
          <w:szCs w:val="24"/>
        </w:rPr>
        <w:t>Протопоп Аввакум.</w:t>
      </w:r>
      <w:r w:rsidRPr="005C63F4">
        <w:rPr>
          <w:rFonts w:ascii="Times New Roman" w:hAnsi="Times New Roman"/>
          <w:b/>
          <w:bCs/>
          <w:sz w:val="24"/>
          <w:szCs w:val="24"/>
        </w:rPr>
        <w:t xml:space="preserve"> Освоение Сибири и Дальнего Востока. Рус</w:t>
      </w:r>
      <w:r w:rsidRPr="005C63F4">
        <w:rPr>
          <w:rFonts w:ascii="Times New Roman" w:hAnsi="Times New Roman"/>
          <w:b/>
          <w:bCs/>
          <w:sz w:val="24"/>
          <w:szCs w:val="24"/>
        </w:rPr>
        <w:softHyphen/>
        <w:t xml:space="preserve">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5C63F4">
        <w:rPr>
          <w:rFonts w:ascii="Times New Roman" w:hAnsi="Times New Roman"/>
          <w:i/>
          <w:iCs/>
          <w:sz w:val="24"/>
          <w:szCs w:val="24"/>
        </w:rPr>
        <w:t>Отношения России с Крымским ханством и Османской империей.</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i/>
          <w:iCs/>
          <w:sz w:val="24"/>
          <w:szCs w:val="24"/>
        </w:rPr>
        <w:t xml:space="preserve">Практические занятия </w:t>
      </w:r>
      <w:r w:rsidRPr="005C63F4">
        <w:rPr>
          <w:rFonts w:ascii="Times New Roman" w:hAnsi="Times New Roman"/>
          <w:b/>
          <w:bCs/>
          <w:sz w:val="24"/>
          <w:szCs w:val="24"/>
        </w:rPr>
        <w:t>Реформы патриарха Никона.</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Церковный раскол.</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sz w:val="24"/>
          <w:szCs w:val="24"/>
        </w:rPr>
        <w:t xml:space="preserve">Культура Руси конца XIII—XVII веков. </w:t>
      </w:r>
      <w:r w:rsidRPr="005C63F4">
        <w:rPr>
          <w:rFonts w:ascii="Times New Roman" w:hAnsi="Times New Roman"/>
          <w:b/>
          <w:bCs/>
          <w:sz w:val="24"/>
          <w:szCs w:val="24"/>
        </w:rPr>
        <w:t>Культура XIII—XV веков. Летописа</w:t>
      </w:r>
      <w:r w:rsidRPr="005C63F4">
        <w:rPr>
          <w:rFonts w:ascii="Times New Roman" w:hAnsi="Times New Roman"/>
          <w:b/>
          <w:bCs/>
          <w:sz w:val="24"/>
          <w:szCs w:val="24"/>
        </w:rPr>
        <w:softHyphen/>
        <w:t>ние. Важнейшие памятники литературы (</w:t>
      </w:r>
      <w:r w:rsidRPr="005C63F4">
        <w:rPr>
          <w:rFonts w:ascii="Times New Roman" w:hAnsi="Times New Roman"/>
          <w:i/>
          <w:iCs/>
          <w:sz w:val="24"/>
          <w:szCs w:val="24"/>
        </w:rPr>
        <w:t>памятники куликовского цикла, сказа</w:t>
      </w:r>
      <w:r w:rsidRPr="005C63F4">
        <w:rPr>
          <w:rFonts w:ascii="Times New Roman" w:hAnsi="Times New Roman"/>
          <w:i/>
          <w:iCs/>
          <w:sz w:val="24"/>
          <w:szCs w:val="24"/>
        </w:rPr>
        <w:softHyphen/>
        <w:t>ния, жития, хождения).</w:t>
      </w:r>
      <w:r w:rsidRPr="005C63F4">
        <w:rPr>
          <w:rFonts w:ascii="Times New Roman" w:hAnsi="Times New Roman"/>
          <w:b/>
          <w:bCs/>
          <w:sz w:val="24"/>
          <w:szCs w:val="24"/>
        </w:rPr>
        <w:t xml:space="preserve"> Развитие зодчества (Московский Кремль, </w:t>
      </w:r>
      <w:r w:rsidRPr="005C63F4">
        <w:rPr>
          <w:rFonts w:ascii="Times New Roman" w:hAnsi="Times New Roman"/>
          <w:i/>
          <w:iCs/>
          <w:sz w:val="24"/>
          <w:szCs w:val="24"/>
        </w:rPr>
        <w:t>монастырские комплексы-крепости).</w:t>
      </w:r>
      <w:r w:rsidRPr="005C63F4">
        <w:rPr>
          <w:rFonts w:ascii="Times New Roman" w:hAnsi="Times New Roman"/>
          <w:b/>
          <w:bCs/>
          <w:sz w:val="24"/>
          <w:szCs w:val="24"/>
        </w:rPr>
        <w:t xml:space="preserve"> Расцвет иконописи (Ф.Грек, А.Рублев). Культура XVI века. Книгопечатание (И.Федоров). Публицистика. Зодчество (шатровые храмы). «До</w:t>
      </w:r>
      <w:r w:rsidRPr="005C63F4">
        <w:rPr>
          <w:rFonts w:ascii="Times New Roman" w:hAnsi="Times New Roman"/>
          <w:b/>
          <w:bCs/>
          <w:sz w:val="24"/>
          <w:szCs w:val="24"/>
        </w:rPr>
        <w:softHyphen/>
        <w:t>мострой». Культура XVII века. Традиции и новые веяния, усиление светского ха</w:t>
      </w:r>
      <w:r w:rsidRPr="005C63F4">
        <w:rPr>
          <w:rFonts w:ascii="Times New Roman" w:hAnsi="Times New Roman"/>
          <w:b/>
          <w:bCs/>
          <w:sz w:val="24"/>
          <w:szCs w:val="24"/>
        </w:rPr>
        <w:softHyphen/>
        <w:t>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 xml:space="preserve">Культура России </w:t>
      </w:r>
      <w:r w:rsidRPr="005C63F4">
        <w:rPr>
          <w:rFonts w:ascii="Times New Roman" w:hAnsi="Times New Roman"/>
          <w:b/>
          <w:bCs/>
          <w:sz w:val="24"/>
          <w:szCs w:val="24"/>
          <w:lang w:val="en-US" w:eastAsia="en-US"/>
        </w:rPr>
        <w:t>XVII</w:t>
      </w:r>
      <w:r w:rsidRPr="005C63F4">
        <w:rPr>
          <w:rFonts w:ascii="Times New Roman" w:hAnsi="Times New Roman"/>
          <w:b/>
          <w:bCs/>
          <w:sz w:val="24"/>
          <w:szCs w:val="24"/>
          <w:lang w:eastAsia="en-US"/>
        </w:rPr>
        <w:t xml:space="preserve"> </w:t>
      </w:r>
      <w:r w:rsidRPr="005C63F4">
        <w:rPr>
          <w:rFonts w:ascii="Times New Roman" w:hAnsi="Times New Roman"/>
          <w:b/>
          <w:bCs/>
          <w:sz w:val="24"/>
          <w:szCs w:val="24"/>
        </w:rPr>
        <w:t>века.</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Страны Запада и Востока в XVI —XVIII веке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sz w:val="24"/>
          <w:szCs w:val="24"/>
        </w:rPr>
        <w:t xml:space="preserve">Экономическое развитие и перемены в западноевропейском обществе. </w:t>
      </w:r>
      <w:r w:rsidRPr="005C63F4">
        <w:rPr>
          <w:rFonts w:ascii="Times New Roman" w:hAnsi="Times New Roman"/>
          <w:i/>
          <w:iCs/>
          <w:sz w:val="24"/>
          <w:szCs w:val="24"/>
        </w:rPr>
        <w:t>Новые формы организации производства. Накопление капитала.</w:t>
      </w:r>
      <w:r w:rsidRPr="005C63F4">
        <w:rPr>
          <w:rFonts w:ascii="Times New Roman" w:hAnsi="Times New Roman"/>
          <w:b/>
          <w:bCs/>
          <w:sz w:val="24"/>
          <w:szCs w:val="24"/>
        </w:rPr>
        <w:t xml:space="preserve"> Зарождение ранних ка</w:t>
      </w:r>
      <w:r w:rsidRPr="005C63F4">
        <w:rPr>
          <w:rFonts w:ascii="Times New Roman" w:hAnsi="Times New Roman"/>
          <w:b/>
          <w:bCs/>
          <w:sz w:val="24"/>
          <w:szCs w:val="24"/>
        </w:rPr>
        <w:softHyphen/>
        <w:t xml:space="preserve">питалистических отношений. Мануфактура. Открытия в науке, усовершенствование в технике, внедрение технических новинок в производство. </w:t>
      </w:r>
      <w:r w:rsidRPr="005C63F4">
        <w:rPr>
          <w:rFonts w:ascii="Times New Roman" w:hAnsi="Times New Roman"/>
          <w:i/>
          <w:iCs/>
          <w:sz w:val="24"/>
          <w:szCs w:val="24"/>
        </w:rPr>
        <w:t>Революции в корабле</w:t>
      </w:r>
      <w:r w:rsidRPr="005C63F4">
        <w:rPr>
          <w:rFonts w:ascii="Times New Roman" w:hAnsi="Times New Roman"/>
          <w:i/>
          <w:iCs/>
          <w:sz w:val="24"/>
          <w:szCs w:val="24"/>
        </w:rPr>
        <w:softHyphen/>
        <w:t>строении и военном деле. Совершенствование огнестрельного оружия.</w:t>
      </w:r>
      <w:r w:rsidRPr="005C63F4">
        <w:rPr>
          <w:rFonts w:ascii="Times New Roman" w:hAnsi="Times New Roman"/>
          <w:b/>
          <w:bCs/>
          <w:sz w:val="24"/>
          <w:szCs w:val="24"/>
        </w:rPr>
        <w:t xml:space="preserve"> Развитие торговли и товарно-денежных отношений. Революция цен и ее последствия.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Зарождение ранних капиталистических отношений.</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sz w:val="24"/>
          <w:szCs w:val="24"/>
        </w:rPr>
        <w:t xml:space="preserve">Великие географические открытия. Образование колониальных империй. </w:t>
      </w:r>
      <w:r w:rsidRPr="005C63F4">
        <w:rPr>
          <w:rFonts w:ascii="Times New Roman" w:hAnsi="Times New Roman"/>
          <w:b/>
          <w:bCs/>
          <w:sz w:val="24"/>
          <w:szCs w:val="24"/>
        </w:rPr>
        <w:t>Вели</w:t>
      </w:r>
      <w:r w:rsidRPr="005C63F4">
        <w:rPr>
          <w:rFonts w:ascii="Times New Roman" w:hAnsi="Times New Roman"/>
          <w:b/>
          <w:bCs/>
          <w:sz w:val="24"/>
          <w:szCs w:val="24"/>
        </w:rPr>
        <w:softHyphen/>
        <w:t xml:space="preserve">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w:t>
      </w:r>
      <w:r w:rsidRPr="005C63F4">
        <w:rPr>
          <w:rFonts w:ascii="Times New Roman" w:hAnsi="Times New Roman"/>
          <w:i/>
          <w:iCs/>
          <w:sz w:val="24"/>
          <w:szCs w:val="24"/>
        </w:rPr>
        <w:t>Испанские и португальские колонии в Америке.</w:t>
      </w:r>
      <w:r w:rsidRPr="005C63F4">
        <w:rPr>
          <w:rFonts w:ascii="Times New Roman" w:hAnsi="Times New Roman"/>
          <w:b/>
          <w:bCs/>
          <w:sz w:val="24"/>
          <w:szCs w:val="24"/>
        </w:rPr>
        <w:t xml:space="preserve"> Политические, экономи</w:t>
      </w:r>
      <w:r w:rsidRPr="005C63F4">
        <w:rPr>
          <w:rFonts w:ascii="Times New Roman" w:hAnsi="Times New Roman"/>
          <w:b/>
          <w:bCs/>
          <w:sz w:val="24"/>
          <w:szCs w:val="24"/>
        </w:rPr>
        <w:softHyphen/>
        <w:t>ческие и культурные последствия Великих географических открытий.</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Политические, экономические и культурные последствия Великих географических открытий.</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sz w:val="24"/>
          <w:szCs w:val="24"/>
        </w:rPr>
        <w:t xml:space="preserve">Возрождение и гуманизм в Западной Европе. </w:t>
      </w:r>
      <w:r w:rsidRPr="005C63F4">
        <w:rPr>
          <w:rFonts w:ascii="Times New Roman" w:hAnsi="Times New Roman"/>
          <w:b/>
          <w:bCs/>
          <w:sz w:val="24"/>
          <w:szCs w:val="24"/>
        </w:rPr>
        <w:t>Эпоха Возрождения. Понятие «Воз</w:t>
      </w:r>
      <w:r w:rsidRPr="005C63F4">
        <w:rPr>
          <w:rFonts w:ascii="Times New Roman" w:hAnsi="Times New Roman"/>
          <w:b/>
          <w:bCs/>
          <w:sz w:val="24"/>
          <w:szCs w:val="24"/>
        </w:rPr>
        <w:softHyphen/>
        <w:t xml:space="preserve">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5C63F4">
        <w:rPr>
          <w:rFonts w:ascii="Times New Roman" w:hAnsi="Times New Roman"/>
          <w:i/>
          <w:iCs/>
          <w:sz w:val="24"/>
          <w:szCs w:val="24"/>
        </w:rPr>
        <w:t xml:space="preserve">Влияние гуманистических идей в литературе, искусстве и архитектуре. </w:t>
      </w:r>
      <w:r w:rsidRPr="005C63F4">
        <w:rPr>
          <w:rFonts w:ascii="Times New Roman" w:hAnsi="Times New Roman"/>
          <w:b/>
          <w:bCs/>
          <w:sz w:val="24"/>
          <w:szCs w:val="24"/>
        </w:rPr>
        <w:t>Высокое Возрождение в Италии. Искусство стран Северного Возрождения.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Высокое Возрождение в Италии.</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sz w:val="24"/>
          <w:szCs w:val="24"/>
        </w:rPr>
        <w:t xml:space="preserve">Реформация и контрреформация. </w:t>
      </w:r>
      <w:r w:rsidRPr="005C63F4">
        <w:rPr>
          <w:rFonts w:ascii="Times New Roman" w:hAnsi="Times New Roman"/>
          <w:b/>
          <w:bCs/>
          <w:sz w:val="24"/>
          <w:szCs w:val="24"/>
        </w:rPr>
        <w:t xml:space="preserve">Понятие «протестантизм». </w:t>
      </w:r>
      <w:r w:rsidRPr="005C63F4">
        <w:rPr>
          <w:rFonts w:ascii="Times New Roman" w:hAnsi="Times New Roman"/>
          <w:i/>
          <w:iCs/>
          <w:sz w:val="24"/>
          <w:szCs w:val="24"/>
        </w:rPr>
        <w:t>Церковь накану</w:t>
      </w:r>
      <w:r w:rsidRPr="005C63F4">
        <w:rPr>
          <w:rFonts w:ascii="Times New Roman" w:hAnsi="Times New Roman"/>
          <w:i/>
          <w:iCs/>
          <w:sz w:val="24"/>
          <w:szCs w:val="24"/>
        </w:rPr>
        <w:softHyphen/>
        <w:t>не Реформации. Гуманистическая критика церкви.</w:t>
      </w:r>
      <w:r w:rsidRPr="005C63F4">
        <w:rPr>
          <w:rFonts w:ascii="Times New Roman" w:hAnsi="Times New Roman"/>
          <w:b/>
          <w:bCs/>
          <w:sz w:val="24"/>
          <w:szCs w:val="24"/>
        </w:rPr>
        <w:t xml:space="preserve">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w:t>
      </w:r>
      <w:r w:rsidRPr="005C63F4">
        <w:rPr>
          <w:rFonts w:ascii="Times New Roman" w:hAnsi="Times New Roman"/>
          <w:b/>
          <w:bCs/>
          <w:sz w:val="24"/>
          <w:szCs w:val="24"/>
        </w:rPr>
        <w:softHyphen/>
        <w:t>ропы. Контрреформация и попытки преобразований в католическом мире. Орден иезуитов.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Крестьянская война в Германии.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Становление абсолютизма в европейских странах. Абсолютизм как общественно</w:t>
      </w:r>
      <w:r w:rsidRPr="005C63F4">
        <w:rPr>
          <w:rFonts w:ascii="Times New Roman" w:hAnsi="Times New Roman"/>
          <w:sz w:val="24"/>
          <w:szCs w:val="24"/>
        </w:rPr>
        <w:softHyphen/>
        <w:t>политическая система. Абсолютизм во Франции. Религиозные войны и правление Ген</w:t>
      </w:r>
      <w:r w:rsidRPr="005C63F4">
        <w:rPr>
          <w:rFonts w:ascii="Times New Roman" w:hAnsi="Times New Roman"/>
          <w:sz w:val="24"/>
          <w:szCs w:val="24"/>
        </w:rPr>
        <w:softHyphen/>
        <w:t xml:space="preserve">риха IV. </w:t>
      </w:r>
      <w:r w:rsidRPr="005C63F4">
        <w:rPr>
          <w:rFonts w:ascii="Times New Roman" w:hAnsi="Times New Roman"/>
          <w:i/>
          <w:iCs/>
          <w:sz w:val="24"/>
          <w:szCs w:val="24"/>
        </w:rPr>
        <w:t>Франция при кардинале Ришелье. Фронда.</w:t>
      </w:r>
      <w:r w:rsidRPr="005C63F4">
        <w:rPr>
          <w:rFonts w:ascii="Times New Roman" w:hAnsi="Times New Roman"/>
          <w:sz w:val="24"/>
          <w:szCs w:val="24"/>
        </w:rPr>
        <w:t xml:space="preserve"> Людовик XIV — «король-солнце». Абсолютизм в Испании. Испания и империя Габсбургов в XVII—XVIII веках. Англия в эпоху Тюдоров. </w:t>
      </w:r>
      <w:r w:rsidRPr="005C63F4">
        <w:rPr>
          <w:rFonts w:ascii="Times New Roman" w:hAnsi="Times New Roman"/>
          <w:i/>
          <w:iCs/>
          <w:sz w:val="24"/>
          <w:szCs w:val="24"/>
        </w:rPr>
        <w:t xml:space="preserve">Превращение Англии в великую морскую державу при Елизавете I. </w:t>
      </w:r>
      <w:r w:rsidRPr="005C63F4">
        <w:rPr>
          <w:rFonts w:ascii="Times New Roman" w:hAnsi="Times New Roman"/>
          <w:sz w:val="24"/>
          <w:szCs w:val="24"/>
        </w:rPr>
        <w:t>Общие черты и особенности абсолютизма в странах Европы. «Просвещенный абсолю</w:t>
      </w:r>
      <w:r w:rsidRPr="005C63F4">
        <w:rPr>
          <w:rFonts w:ascii="Times New Roman" w:hAnsi="Times New Roman"/>
          <w:sz w:val="24"/>
          <w:szCs w:val="24"/>
        </w:rPr>
        <w:softHyphen/>
        <w:t>тизм», его значение и особенности в Пруссии, при монархии Габсбургов.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Общие черты и особенности абсолютизма в странах Европы.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Англия в </w:t>
      </w:r>
      <w:r w:rsidRPr="005C63F4">
        <w:rPr>
          <w:rFonts w:ascii="Times New Roman" w:hAnsi="Times New Roman"/>
          <w:sz w:val="24"/>
          <w:szCs w:val="24"/>
          <w:lang w:val="en-US" w:eastAsia="en-US"/>
        </w:rPr>
        <w:t>XVII</w:t>
      </w:r>
      <w:r w:rsidRPr="005C63F4">
        <w:rPr>
          <w:rFonts w:ascii="Times New Roman" w:hAnsi="Times New Roman"/>
          <w:sz w:val="24"/>
          <w:szCs w:val="24"/>
          <w:lang w:eastAsia="en-US"/>
        </w:rPr>
        <w:t>—</w:t>
      </w:r>
      <w:r w:rsidRPr="005C63F4">
        <w:rPr>
          <w:rFonts w:ascii="Times New Roman" w:hAnsi="Times New Roman"/>
          <w:sz w:val="24"/>
          <w:szCs w:val="24"/>
          <w:lang w:val="en-US" w:eastAsia="en-US"/>
        </w:rPr>
        <w:t>XVIH</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веках. Причины и начало революции в Англии. </w:t>
      </w:r>
      <w:r w:rsidRPr="005C63F4">
        <w:rPr>
          <w:rFonts w:ascii="Times New Roman" w:hAnsi="Times New Roman"/>
          <w:i/>
          <w:iCs/>
          <w:sz w:val="24"/>
          <w:szCs w:val="24"/>
        </w:rPr>
        <w:t>Демо</w:t>
      </w:r>
      <w:r w:rsidRPr="005C63F4">
        <w:rPr>
          <w:rFonts w:ascii="Times New Roman" w:hAnsi="Times New Roman"/>
          <w:i/>
          <w:iCs/>
          <w:sz w:val="24"/>
          <w:szCs w:val="24"/>
        </w:rPr>
        <w:softHyphen/>
        <w:t>кратические течения в революции. Провозглашение республики.</w:t>
      </w:r>
      <w:r w:rsidRPr="005C63F4">
        <w:rPr>
          <w:rFonts w:ascii="Times New Roman" w:hAnsi="Times New Roman"/>
          <w:sz w:val="24"/>
          <w:szCs w:val="24"/>
        </w:rPr>
        <w:t xml:space="preserve"> Протекторат О. Кромвеля. Реставрация монархии. Итоги, характер и значение Английской рево</w:t>
      </w:r>
      <w:r w:rsidRPr="005C63F4">
        <w:rPr>
          <w:rFonts w:ascii="Times New Roman" w:hAnsi="Times New Roman"/>
          <w:sz w:val="24"/>
          <w:szCs w:val="24"/>
        </w:rPr>
        <w:softHyphen/>
        <w:t xml:space="preserve">люции. «Славная революция». Английское Просвещение. Дж.Локк. Политическое развитие Англии в XVIII веке. </w:t>
      </w:r>
      <w:r w:rsidRPr="005C63F4">
        <w:rPr>
          <w:rFonts w:ascii="Times New Roman" w:hAnsi="Times New Roman"/>
          <w:i/>
          <w:iCs/>
          <w:sz w:val="24"/>
          <w:szCs w:val="24"/>
        </w:rPr>
        <w:t>Колониальные проблемы.</w:t>
      </w:r>
      <w:r w:rsidRPr="005C63F4">
        <w:rPr>
          <w:rFonts w:ascii="Times New Roman" w:hAnsi="Times New Roman"/>
          <w:sz w:val="24"/>
          <w:szCs w:val="24"/>
        </w:rPr>
        <w:t xml:space="preserve"> Подъем мануфактурного производства. Начало промышленной революции. Изменения в социальной струк</w:t>
      </w:r>
      <w:r w:rsidRPr="005C63F4">
        <w:rPr>
          <w:rFonts w:ascii="Times New Roman" w:hAnsi="Times New Roman"/>
          <w:sz w:val="24"/>
          <w:szCs w:val="24"/>
        </w:rPr>
        <w:softHyphen/>
        <w:t>туре общества.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Итоги, характер и значение Английской революции.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Страны Востока в XVI — XVIII веках. Османские завоевания в Европе. Борьба европейских стран с османской опасностью. </w:t>
      </w:r>
      <w:r w:rsidRPr="005C63F4">
        <w:rPr>
          <w:rFonts w:ascii="Times New Roman" w:hAnsi="Times New Roman"/>
          <w:i/>
          <w:iCs/>
          <w:sz w:val="24"/>
          <w:szCs w:val="24"/>
        </w:rPr>
        <w:t>Внутренний строй Османской империи и причины ее упадка.</w:t>
      </w:r>
      <w:r w:rsidRPr="005C63F4">
        <w:rPr>
          <w:rFonts w:ascii="Times New Roman" w:hAnsi="Times New Roman"/>
          <w:sz w:val="24"/>
          <w:szCs w:val="24"/>
        </w:rPr>
        <w:t xml:space="preserve"> Маньчжурское завоевание Китая. </w:t>
      </w:r>
      <w:r w:rsidRPr="005C63F4">
        <w:rPr>
          <w:rFonts w:ascii="Times New Roman" w:hAnsi="Times New Roman"/>
          <w:i/>
          <w:iCs/>
          <w:sz w:val="24"/>
          <w:szCs w:val="24"/>
        </w:rPr>
        <w:t>Империя Цин и ее особен</w:t>
      </w:r>
      <w:r w:rsidRPr="005C63F4">
        <w:rPr>
          <w:rFonts w:ascii="Times New Roman" w:hAnsi="Times New Roman"/>
          <w:i/>
          <w:iCs/>
          <w:sz w:val="24"/>
          <w:szCs w:val="24"/>
        </w:rPr>
        <w:softHyphen/>
        <w:t>ности.</w:t>
      </w:r>
      <w:r w:rsidRPr="005C63F4">
        <w:rPr>
          <w:rFonts w:ascii="Times New Roman" w:hAnsi="Times New Roman"/>
          <w:sz w:val="24"/>
          <w:szCs w:val="24"/>
        </w:rPr>
        <w:t xml:space="preserve"> Начало проникновения европейцев в Китай. Цинская политика изоляции. Сёгунат Токугавы в Японии.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Сёгунат Токугавы в Японии.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Страны Востока и колониальная экспансия европейцев. Колониальные захваты Англии, Голландии и Франции. </w:t>
      </w:r>
      <w:r w:rsidRPr="005C63F4">
        <w:rPr>
          <w:rFonts w:ascii="Times New Roman" w:hAnsi="Times New Roman"/>
          <w:i/>
          <w:iCs/>
          <w:sz w:val="24"/>
          <w:szCs w:val="24"/>
        </w:rPr>
        <w:t>Колониальное соперничество</w:t>
      </w:r>
      <w:r w:rsidRPr="005C63F4">
        <w:rPr>
          <w:rFonts w:ascii="Times New Roman" w:hAnsi="Times New Roman"/>
          <w:sz w:val="24"/>
          <w:szCs w:val="24"/>
        </w:rPr>
        <w:t>. Складывание колони</w:t>
      </w:r>
      <w:r w:rsidRPr="005C63F4">
        <w:rPr>
          <w:rFonts w:ascii="Times New Roman" w:hAnsi="Times New Roman"/>
          <w:sz w:val="24"/>
          <w:szCs w:val="24"/>
        </w:rPr>
        <w:softHyphen/>
        <w:t xml:space="preserve">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5C63F4">
        <w:rPr>
          <w:rFonts w:ascii="Times New Roman" w:hAnsi="Times New Roman"/>
          <w:i/>
          <w:iCs/>
          <w:sz w:val="24"/>
          <w:szCs w:val="24"/>
        </w:rPr>
        <w:t>ввоз афри</w:t>
      </w:r>
      <w:r w:rsidRPr="005C63F4">
        <w:rPr>
          <w:rFonts w:ascii="Times New Roman" w:hAnsi="Times New Roman"/>
          <w:i/>
          <w:iCs/>
          <w:sz w:val="24"/>
          <w:szCs w:val="24"/>
        </w:rPr>
        <w:softHyphen/>
        <w:t>канских рабов.</w:t>
      </w:r>
      <w:r w:rsidRPr="005C63F4">
        <w:rPr>
          <w:rFonts w:ascii="Times New Roman" w:hAnsi="Times New Roman"/>
          <w:sz w:val="24"/>
          <w:szCs w:val="24"/>
        </w:rPr>
        <w:t xml:space="preserve">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Европейские колонизаторы в Индии.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Международные отношения в XVII—XVIII веках. Религиозные, экономические и колониальные противоречия. Причины, ход, особенности, последствия Тридцати</w:t>
      </w:r>
      <w:r w:rsidRPr="005C63F4">
        <w:rPr>
          <w:rFonts w:ascii="Times New Roman" w:hAnsi="Times New Roman"/>
          <w:sz w:val="24"/>
          <w:szCs w:val="24"/>
        </w:rPr>
        <w:softHyphen/>
        <w:t xml:space="preserve">летней войны. </w:t>
      </w:r>
      <w:r w:rsidRPr="005C63F4">
        <w:rPr>
          <w:rFonts w:ascii="Times New Roman" w:hAnsi="Times New Roman"/>
          <w:i/>
          <w:iCs/>
          <w:sz w:val="24"/>
          <w:szCs w:val="24"/>
        </w:rPr>
        <w:t>Вестфальский мир и его значение. Гегемония Франции в Европе во второй половине XVII века.</w:t>
      </w:r>
      <w:r w:rsidRPr="005C63F4">
        <w:rPr>
          <w:rFonts w:ascii="Times New Roman" w:hAnsi="Times New Roman"/>
          <w:sz w:val="24"/>
          <w:szCs w:val="24"/>
        </w:rPr>
        <w:t xml:space="preserve"> Династические войны XVIII века. (Война за испанское наследство, Война за австрийское наследство). Семилетняя война — прообраз миро</w:t>
      </w:r>
      <w:r w:rsidRPr="005C63F4">
        <w:rPr>
          <w:rFonts w:ascii="Times New Roman" w:hAnsi="Times New Roman"/>
          <w:sz w:val="24"/>
          <w:szCs w:val="24"/>
        </w:rPr>
        <w:softHyphen/>
        <w:t>вой войны.</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Причины, ход, особенности, последствия Тридцатилетней войны.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Развитие европейской культуры и науки в XVII—XVIII веках. Эпоха просве</w:t>
      </w:r>
      <w:r w:rsidRPr="005C63F4">
        <w:rPr>
          <w:rFonts w:ascii="Times New Roman" w:hAnsi="Times New Roman"/>
          <w:sz w:val="24"/>
          <w:szCs w:val="24"/>
        </w:rPr>
        <w:softHyphen/>
        <w:t>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w:t>
      </w:r>
      <w:r w:rsidRPr="005C63F4">
        <w:rPr>
          <w:rFonts w:ascii="Times New Roman" w:hAnsi="Times New Roman"/>
          <w:sz w:val="24"/>
          <w:szCs w:val="24"/>
        </w:rPr>
        <w:softHyphen/>
        <w:t>ния. Учение о естественном праве и общественном договоре. Вольтер, Ш. Монтескьё, Ж. Ж. Руссо.</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Идеология Просвещения и значение ее распространения.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Война за независимость и образование США. Причины борьбы английских ко</w:t>
      </w:r>
      <w:r w:rsidRPr="005C63F4">
        <w:rPr>
          <w:rFonts w:ascii="Times New Roman" w:hAnsi="Times New Roman"/>
          <w:sz w:val="24"/>
          <w:szCs w:val="24"/>
        </w:rPr>
        <w:softHyphen/>
        <w:t xml:space="preserve">лоний в Северной Америке за независимость. </w:t>
      </w:r>
      <w:r w:rsidRPr="005C63F4">
        <w:rPr>
          <w:rFonts w:ascii="Times New Roman" w:hAnsi="Times New Roman"/>
          <w:i/>
          <w:iCs/>
          <w:sz w:val="24"/>
          <w:szCs w:val="24"/>
        </w:rPr>
        <w:t xml:space="preserve">Начало освободительного движения. </w:t>
      </w:r>
      <w:r w:rsidRPr="005C63F4">
        <w:rPr>
          <w:rFonts w:ascii="Times New Roman" w:hAnsi="Times New Roman"/>
          <w:sz w:val="24"/>
          <w:szCs w:val="24"/>
        </w:rPr>
        <w:t>Декларация независимости США. Образование США. Война за независимость как первая буржуазная революция в США. Конституция США. Билль о правах.</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Война за независимость как первая буржуазная революция в США.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Французская революция конца XVIII века. Предпосылки и причины Француз</w:t>
      </w:r>
      <w:r w:rsidRPr="005C63F4">
        <w:rPr>
          <w:rFonts w:ascii="Times New Roman" w:hAnsi="Times New Roman"/>
          <w:sz w:val="24"/>
          <w:szCs w:val="24"/>
        </w:rPr>
        <w:softHyphen/>
        <w:t xml:space="preserve">ской революции конца XVIII века. Начало революции. Декларация прав человека и гражданина. </w:t>
      </w:r>
      <w:r w:rsidRPr="005C63F4">
        <w:rPr>
          <w:rFonts w:ascii="Times New Roman" w:hAnsi="Times New Roman"/>
          <w:i/>
          <w:iCs/>
          <w:sz w:val="24"/>
          <w:szCs w:val="24"/>
        </w:rPr>
        <w:t>Конституционалисты, жирондисты и якобинцы.</w:t>
      </w:r>
      <w:r w:rsidRPr="005C63F4">
        <w:rPr>
          <w:rFonts w:ascii="Times New Roman" w:hAnsi="Times New Roman"/>
          <w:sz w:val="24"/>
          <w:szCs w:val="24"/>
        </w:rPr>
        <w:t xml:space="preserve"> Конституция 1791 года. </w:t>
      </w:r>
      <w:r w:rsidRPr="005C63F4">
        <w:rPr>
          <w:rFonts w:ascii="Times New Roman" w:hAnsi="Times New Roman"/>
          <w:i/>
          <w:iCs/>
          <w:sz w:val="24"/>
          <w:szCs w:val="24"/>
        </w:rPr>
        <w:t>Начало революционных войн.</w:t>
      </w:r>
      <w:r w:rsidRPr="005C63F4">
        <w:rPr>
          <w:rFonts w:ascii="Times New Roman" w:hAnsi="Times New Roman"/>
          <w:sz w:val="24"/>
          <w:szCs w:val="24"/>
        </w:rPr>
        <w:t xml:space="preserve"> Свержение монархии и установление респу</w:t>
      </w:r>
      <w:r w:rsidRPr="005C63F4">
        <w:rPr>
          <w:rFonts w:ascii="Times New Roman" w:hAnsi="Times New Roman"/>
          <w:sz w:val="24"/>
          <w:szCs w:val="24"/>
        </w:rPr>
        <w:softHyphen/>
        <w:t>блики. Якобинская диктатура. Террор. Падение якобинцев. От термидора к брюмеру. Установление во Франции власти Наполеона Бонапарта. Итоги революции. Между</w:t>
      </w:r>
      <w:r w:rsidRPr="005C63F4">
        <w:rPr>
          <w:rFonts w:ascii="Times New Roman" w:hAnsi="Times New Roman"/>
          <w:sz w:val="24"/>
          <w:szCs w:val="24"/>
        </w:rPr>
        <w:softHyphen/>
        <w:t>народное значение революции.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b/>
          <w:bCs/>
          <w:i/>
          <w:iCs/>
          <w:sz w:val="24"/>
          <w:szCs w:val="24"/>
        </w:rPr>
        <w:t xml:space="preserve">Практическое занятие </w:t>
      </w:r>
      <w:r w:rsidRPr="005C63F4">
        <w:rPr>
          <w:rFonts w:ascii="Times New Roman" w:hAnsi="Times New Roman"/>
          <w:sz w:val="24"/>
          <w:szCs w:val="24"/>
        </w:rPr>
        <w:t>Якобинская диктатура.</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Россия в конце XVII — XVIII веков: от царства к империи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Россия в эпоху петровских преобразований. Дискуссии о Петре I, значении и цене его преобразований. Начало царствования Петра I. </w:t>
      </w:r>
      <w:r w:rsidRPr="005C63F4">
        <w:rPr>
          <w:rFonts w:ascii="Times New Roman" w:hAnsi="Times New Roman"/>
          <w:i/>
          <w:iCs/>
          <w:sz w:val="24"/>
          <w:szCs w:val="24"/>
        </w:rPr>
        <w:t>Стрелецкое восстание. Прав</w:t>
      </w:r>
      <w:r w:rsidRPr="005C63F4">
        <w:rPr>
          <w:rFonts w:ascii="Times New Roman" w:hAnsi="Times New Roman"/>
          <w:i/>
          <w:iCs/>
          <w:sz w:val="24"/>
          <w:szCs w:val="24"/>
        </w:rPr>
        <w:softHyphen/>
        <w:t>ление царевны Софьи. Крымские походы В. В. Голицына.</w:t>
      </w:r>
      <w:r w:rsidRPr="005C63F4">
        <w:rPr>
          <w:rFonts w:ascii="Times New Roman" w:hAnsi="Times New Roman"/>
          <w:b/>
          <w:bCs/>
          <w:sz w:val="24"/>
          <w:szCs w:val="24"/>
        </w:rPr>
        <w:t xml:space="preserve"> </w:t>
      </w:r>
      <w:r w:rsidRPr="005C63F4">
        <w:rPr>
          <w:rFonts w:ascii="Times New Roman" w:hAnsi="Times New Roman"/>
          <w:sz w:val="24"/>
          <w:szCs w:val="24"/>
        </w:rPr>
        <w:t xml:space="preserve">Начало самостоятельного правления Петра I. Азовские походы. Великое посольство. </w:t>
      </w:r>
      <w:r w:rsidRPr="005C63F4">
        <w:rPr>
          <w:rFonts w:ascii="Times New Roman" w:hAnsi="Times New Roman"/>
          <w:i/>
          <w:iCs/>
          <w:sz w:val="24"/>
          <w:szCs w:val="24"/>
        </w:rPr>
        <w:t xml:space="preserve">Первые преобразования. </w:t>
      </w:r>
      <w:r w:rsidRPr="005C63F4">
        <w:rPr>
          <w:rFonts w:ascii="Times New Roman" w:hAnsi="Times New Roman"/>
          <w:sz w:val="24"/>
          <w:szCs w:val="24"/>
        </w:rPr>
        <w:t xml:space="preserve">Северная война: причины, основные события, итоги. Значение Полтавской битвы. </w:t>
      </w:r>
      <w:r w:rsidRPr="005C63F4">
        <w:rPr>
          <w:rFonts w:ascii="Times New Roman" w:hAnsi="Times New Roman"/>
          <w:i/>
          <w:iCs/>
          <w:sz w:val="24"/>
          <w:szCs w:val="24"/>
        </w:rPr>
        <w:t>Прутский и Каспийский походы.</w:t>
      </w:r>
      <w:r w:rsidRPr="005C63F4">
        <w:rPr>
          <w:rFonts w:ascii="Times New Roman" w:hAnsi="Times New Roman"/>
          <w:b/>
          <w:bCs/>
          <w:sz w:val="24"/>
          <w:szCs w:val="24"/>
        </w:rPr>
        <w:t xml:space="preserve"> </w:t>
      </w:r>
      <w:r w:rsidRPr="005C63F4">
        <w:rPr>
          <w:rFonts w:ascii="Times New Roman" w:hAnsi="Times New Roman"/>
          <w:sz w:val="24"/>
          <w:szCs w:val="24"/>
        </w:rPr>
        <w:t>Провозглашение России империей. Государствен</w:t>
      </w:r>
      <w:r w:rsidRPr="005C63F4">
        <w:rPr>
          <w:rFonts w:ascii="Times New Roman" w:hAnsi="Times New Roman"/>
          <w:sz w:val="24"/>
          <w:szCs w:val="24"/>
        </w:rPr>
        <w:softHyphen/>
        <w:t>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w:t>
      </w:r>
      <w:r w:rsidRPr="005C63F4">
        <w:rPr>
          <w:rFonts w:ascii="Times New Roman" w:hAnsi="Times New Roman"/>
          <w:sz w:val="24"/>
          <w:szCs w:val="24"/>
        </w:rPr>
        <w:softHyphen/>
        <w:t xml:space="preserve">мики. </w:t>
      </w:r>
      <w:r w:rsidRPr="005C63F4">
        <w:rPr>
          <w:rFonts w:ascii="Times New Roman" w:hAnsi="Times New Roman"/>
          <w:i/>
          <w:iCs/>
          <w:sz w:val="24"/>
          <w:szCs w:val="24"/>
        </w:rPr>
        <w:t>Политика протекционизма и меркантилизма. Подушная подать. Введение паспортной системы. Социальные движения.</w:t>
      </w:r>
      <w:r w:rsidRPr="005C63F4">
        <w:rPr>
          <w:rFonts w:ascii="Times New Roman" w:hAnsi="Times New Roman"/>
          <w:b/>
          <w:bCs/>
          <w:sz w:val="24"/>
          <w:szCs w:val="24"/>
        </w:rPr>
        <w:t xml:space="preserve"> </w:t>
      </w:r>
      <w:r w:rsidRPr="005C63F4">
        <w:rPr>
          <w:rFonts w:ascii="Times New Roman" w:hAnsi="Times New Roman"/>
          <w:sz w:val="24"/>
          <w:szCs w:val="24"/>
        </w:rPr>
        <w:t>Восстания в Астрахани, на Дону. Итоги и цена преобразований Петра Великого.</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Итоги и цена преобразований Петра Великого.</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Экономическое и социальное развитие в XVIII веке. Народные движения. Раз</w:t>
      </w:r>
      <w:r w:rsidRPr="005C63F4">
        <w:rPr>
          <w:rFonts w:ascii="Times New Roman" w:hAnsi="Times New Roman"/>
          <w:sz w:val="24"/>
          <w:szCs w:val="24"/>
        </w:rPr>
        <w:softHyphen/>
        <w:t>витие промышленности и торговли во второй четверти — конце ХУШ века. Рост помещичьего землевладения. Основные сословия российского общества, их положе</w:t>
      </w:r>
      <w:r w:rsidRPr="005C63F4">
        <w:rPr>
          <w:rFonts w:ascii="Times New Roman" w:hAnsi="Times New Roman"/>
          <w:sz w:val="24"/>
          <w:szCs w:val="24"/>
        </w:rPr>
        <w:softHyphen/>
        <w:t>ние. Усиление крепостничества. Восстание под предводительством Е.И.Пугачева и его значение.</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Восстание под предводительством Е. И. Пугачева и его значение.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Внутренняя и внешняя политика России в середине — второй половине XVIII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Дворцовые перевороты: причины, сущность, последствия. Внутренняя и внешняя по</w:t>
      </w:r>
      <w:r w:rsidRPr="005C63F4">
        <w:rPr>
          <w:rFonts w:ascii="Times New Roman" w:hAnsi="Times New Roman"/>
          <w:sz w:val="24"/>
          <w:szCs w:val="24"/>
        </w:rPr>
        <w:softHyphen/>
        <w:t xml:space="preserve">литика преемников Петра I. Расширение привилегий дворянства. </w:t>
      </w:r>
      <w:r w:rsidRPr="005C63F4">
        <w:rPr>
          <w:rFonts w:ascii="Times New Roman" w:hAnsi="Times New Roman"/>
          <w:i/>
          <w:iCs/>
          <w:sz w:val="24"/>
          <w:szCs w:val="24"/>
        </w:rPr>
        <w:t>Русско-турецкая война 1735</w:t>
      </w:r>
      <w:r w:rsidRPr="005C63F4">
        <w:rPr>
          <w:rFonts w:ascii="Times New Roman" w:hAnsi="Times New Roman"/>
          <w:b/>
          <w:bCs/>
          <w:sz w:val="24"/>
          <w:szCs w:val="24"/>
        </w:rPr>
        <w:t xml:space="preserve"> </w:t>
      </w:r>
      <w:r w:rsidRPr="005C63F4">
        <w:rPr>
          <w:rFonts w:ascii="Times New Roman" w:hAnsi="Times New Roman"/>
          <w:i/>
          <w:iCs/>
          <w:sz w:val="24"/>
          <w:szCs w:val="24"/>
        </w:rPr>
        <w:t>—1739 годов.</w:t>
      </w:r>
      <w:r w:rsidRPr="005C63F4">
        <w:rPr>
          <w:rFonts w:ascii="Times New Roman" w:hAnsi="Times New Roman"/>
          <w:b/>
          <w:bCs/>
          <w:sz w:val="24"/>
          <w:szCs w:val="24"/>
        </w:rPr>
        <w:t xml:space="preserve"> </w:t>
      </w:r>
      <w:r w:rsidRPr="005C63F4">
        <w:rPr>
          <w:rFonts w:ascii="Times New Roman" w:hAnsi="Times New Roman"/>
          <w:sz w:val="24"/>
          <w:szCs w:val="24"/>
        </w:rPr>
        <w:t>Участие России в Семилетней войне. Короткое правле</w:t>
      </w:r>
      <w:r w:rsidRPr="005C63F4">
        <w:rPr>
          <w:rFonts w:ascii="Times New Roman" w:hAnsi="Times New Roman"/>
          <w:sz w:val="24"/>
          <w:szCs w:val="24"/>
        </w:rPr>
        <w:softHyphen/>
        <w:t xml:space="preserve">ние Петра III. Правление Екатерины II. Политика «просвещенного абсолютизма»: основные направления, мероприятия, значение. </w:t>
      </w:r>
      <w:r w:rsidRPr="005C63F4">
        <w:rPr>
          <w:rFonts w:ascii="Times New Roman" w:hAnsi="Times New Roman"/>
          <w:i/>
          <w:iCs/>
          <w:sz w:val="24"/>
          <w:szCs w:val="24"/>
        </w:rPr>
        <w:t>Уложенная комиссия.</w:t>
      </w:r>
      <w:r w:rsidRPr="005C63F4">
        <w:rPr>
          <w:rFonts w:ascii="Times New Roman" w:hAnsi="Times New Roman"/>
          <w:b/>
          <w:bCs/>
          <w:sz w:val="24"/>
          <w:szCs w:val="24"/>
        </w:rPr>
        <w:t xml:space="preserve"> </w:t>
      </w:r>
      <w:r w:rsidRPr="005C63F4">
        <w:rPr>
          <w:rFonts w:ascii="Times New Roman" w:hAnsi="Times New Roman"/>
          <w:sz w:val="24"/>
          <w:szCs w:val="24"/>
        </w:rPr>
        <w:t>Губернская реформа. Жалованные грамоты дворянству и городам. Внутренняя политика Пав</w:t>
      </w:r>
      <w:r w:rsidRPr="005C63F4">
        <w:rPr>
          <w:rFonts w:ascii="Times New Roman" w:hAnsi="Times New Roman"/>
          <w:sz w:val="24"/>
          <w:szCs w:val="24"/>
        </w:rPr>
        <w:softHyphen/>
        <w:t xml:space="preserve">ла </w:t>
      </w:r>
      <w:r w:rsidRPr="005C63F4">
        <w:rPr>
          <w:rFonts w:ascii="Times New Roman" w:hAnsi="Times New Roman"/>
          <w:sz w:val="24"/>
          <w:szCs w:val="24"/>
          <w:lang w:val="en-US" w:eastAsia="en-US"/>
        </w:rPr>
        <w:t>I</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его свержение. Внешняя политика Екатерины </w:t>
      </w:r>
      <w:r w:rsidRPr="005C63F4">
        <w:rPr>
          <w:rFonts w:ascii="Times New Roman" w:hAnsi="Times New Roman"/>
          <w:sz w:val="24"/>
          <w:szCs w:val="24"/>
          <w:lang w:val="en-US" w:eastAsia="en-US"/>
        </w:rPr>
        <w:t>II</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w:t>
      </w:r>
      <w:r w:rsidRPr="005C63F4">
        <w:rPr>
          <w:rFonts w:ascii="Times New Roman" w:hAnsi="Times New Roman"/>
          <w:sz w:val="24"/>
          <w:szCs w:val="24"/>
          <w:lang w:val="en-US" w:eastAsia="en-US"/>
        </w:rPr>
        <w:t>I</w:t>
      </w:r>
      <w:r w:rsidRPr="005C63F4">
        <w:rPr>
          <w:rFonts w:ascii="Times New Roman" w:hAnsi="Times New Roman"/>
          <w:sz w:val="24"/>
          <w:szCs w:val="24"/>
          <w:lang w:eastAsia="en-US"/>
        </w:rPr>
        <w:t xml:space="preserve">. </w:t>
      </w:r>
      <w:r w:rsidRPr="005C63F4">
        <w:rPr>
          <w:rFonts w:ascii="Times New Roman" w:hAnsi="Times New Roman"/>
          <w:sz w:val="24"/>
          <w:szCs w:val="24"/>
        </w:rPr>
        <w:t>Ита</w:t>
      </w:r>
      <w:r w:rsidRPr="005C63F4">
        <w:rPr>
          <w:rFonts w:ascii="Times New Roman" w:hAnsi="Times New Roman"/>
          <w:sz w:val="24"/>
          <w:szCs w:val="24"/>
        </w:rPr>
        <w:softHyphen/>
        <w:t>льянский и Швейцарский походы А. В. Суворова, Средиземноморская экспедиция Ф. Ф. Ушакова.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Присоединение и освоение Крыма и Новороссии.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Русская культура XVIII века. Нововведения в культуре петровских времен. Про</w:t>
      </w:r>
      <w:r w:rsidRPr="005C63F4">
        <w:rPr>
          <w:rFonts w:ascii="Times New Roman" w:hAnsi="Times New Roman"/>
          <w:sz w:val="24"/>
          <w:szCs w:val="24"/>
        </w:rPr>
        <w:softHyphen/>
        <w:t>свещение и научные знания (Ф.Прокопович. И.Т.Посошков). Литература и искус</w:t>
      </w:r>
      <w:r w:rsidRPr="005C63F4">
        <w:rPr>
          <w:rFonts w:ascii="Times New Roman" w:hAnsi="Times New Roman"/>
          <w:sz w:val="24"/>
          <w:szCs w:val="24"/>
        </w:rPr>
        <w:softHyphen/>
        <w:t xml:space="preserve">ство. </w:t>
      </w:r>
      <w:r w:rsidRPr="005C63F4">
        <w:rPr>
          <w:rFonts w:ascii="Times New Roman" w:hAnsi="Times New Roman"/>
          <w:i/>
          <w:iCs/>
          <w:sz w:val="24"/>
          <w:szCs w:val="24"/>
        </w:rPr>
        <w:t>Архитектура и изобразительное искусство</w:t>
      </w:r>
      <w:r w:rsidRPr="005C63F4">
        <w:rPr>
          <w:rFonts w:ascii="Times New Roman" w:hAnsi="Times New Roman"/>
          <w:b/>
          <w:bCs/>
          <w:sz w:val="24"/>
          <w:szCs w:val="24"/>
        </w:rPr>
        <w:t xml:space="preserve"> </w:t>
      </w:r>
      <w:r w:rsidRPr="005C63F4">
        <w:rPr>
          <w:rFonts w:ascii="Times New Roman" w:hAnsi="Times New Roman"/>
          <w:sz w:val="24"/>
          <w:szCs w:val="24"/>
        </w:rPr>
        <w:t xml:space="preserve">Д. </w:t>
      </w:r>
      <w:r w:rsidRPr="005C63F4">
        <w:rPr>
          <w:rFonts w:ascii="Times New Roman" w:hAnsi="Times New Roman"/>
          <w:i/>
          <w:iCs/>
          <w:sz w:val="24"/>
          <w:szCs w:val="24"/>
        </w:rPr>
        <w:t>Трезини, В. В. Растрелли, И. Н. Никитин).</w:t>
      </w:r>
      <w:r w:rsidRPr="005C63F4">
        <w:rPr>
          <w:rFonts w:ascii="Times New Roman" w:hAnsi="Times New Roman"/>
          <w:b/>
          <w:bCs/>
          <w:sz w:val="24"/>
          <w:szCs w:val="24"/>
        </w:rPr>
        <w:t xml:space="preserve"> </w:t>
      </w:r>
      <w:r w:rsidRPr="005C63F4">
        <w:rPr>
          <w:rFonts w:ascii="Times New Roman" w:hAnsi="Times New Roman"/>
          <w:sz w:val="24"/>
          <w:szCs w:val="24"/>
        </w:rPr>
        <w:t xml:space="preserve">Культура и быт России во второй половине XVIII века. Становление отечественной науки; М.В.Ломоносов. </w:t>
      </w:r>
      <w:r w:rsidRPr="005C63F4">
        <w:rPr>
          <w:rFonts w:ascii="Times New Roman" w:hAnsi="Times New Roman"/>
          <w:i/>
          <w:iCs/>
          <w:sz w:val="24"/>
          <w:szCs w:val="24"/>
        </w:rPr>
        <w:t>Исследовательские экспедиции.</w:t>
      </w:r>
      <w:r w:rsidRPr="005C63F4">
        <w:rPr>
          <w:rFonts w:ascii="Times New Roman" w:hAnsi="Times New Roman"/>
          <w:b/>
          <w:bCs/>
          <w:sz w:val="24"/>
          <w:szCs w:val="24"/>
        </w:rPr>
        <w:t xml:space="preserve"> </w:t>
      </w:r>
      <w:r w:rsidRPr="005C63F4">
        <w:rPr>
          <w:rFonts w:ascii="Times New Roman" w:hAnsi="Times New Roman"/>
          <w:sz w:val="24"/>
          <w:szCs w:val="24"/>
        </w:rPr>
        <w:t>Историческая наука (В. Н. Татищев). Русские изобретатели (И. И. Ползунов, И. П. Кулибин). Обще</w:t>
      </w:r>
      <w:r w:rsidRPr="005C63F4">
        <w:rPr>
          <w:rFonts w:ascii="Times New Roman" w:hAnsi="Times New Roman"/>
          <w:sz w:val="24"/>
          <w:szCs w:val="24"/>
        </w:rPr>
        <w:softHyphen/>
        <w:t>ственная мысль (Н.И.Новиков, А.Н.Радищев). Литература: основные направления, жанры, писатели (А. П. Сумароков, Н. М. Карамзин, Г. Р. Державин, Д. И. Фонвизин). Развитие архитектуры, живописи, скульптуры, музыки (стили и течения, художники и их произведения). Театр (Ф.Г. Волков).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Историческая наука в России в ХУШ веке.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Становление индустриальной цивилизации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Промышленный переворот и его последствия. Промышленный переворот (про</w:t>
      </w:r>
      <w:r w:rsidRPr="005C63F4">
        <w:rPr>
          <w:rFonts w:ascii="Times New Roman" w:hAnsi="Times New Roman"/>
          <w:sz w:val="24"/>
          <w:szCs w:val="24"/>
        </w:rPr>
        <w:softHyphen/>
        <w:t>мышленная революция), его причины и последствия. Важнейшие изобретения.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i/>
          <w:iCs/>
          <w:sz w:val="24"/>
          <w:szCs w:val="24"/>
        </w:rPr>
        <w:t>Технический переворот в промышленности.</w:t>
      </w:r>
      <w:r w:rsidRPr="005C63F4">
        <w:rPr>
          <w:rFonts w:ascii="Times New Roman" w:hAnsi="Times New Roman"/>
          <w:b/>
          <w:bCs/>
          <w:sz w:val="24"/>
          <w:szCs w:val="24"/>
        </w:rPr>
        <w:t xml:space="preserve"> </w:t>
      </w:r>
      <w:r w:rsidRPr="005C63F4">
        <w:rPr>
          <w:rFonts w:ascii="Times New Roman" w:hAnsi="Times New Roman"/>
          <w:sz w:val="24"/>
          <w:szCs w:val="24"/>
        </w:rPr>
        <w:t xml:space="preserve">От мануфактуры к фабрике. Машинное производство. </w:t>
      </w:r>
      <w:r w:rsidRPr="005C63F4">
        <w:rPr>
          <w:rFonts w:ascii="Times New Roman" w:hAnsi="Times New Roman"/>
          <w:i/>
          <w:iCs/>
          <w:sz w:val="24"/>
          <w:szCs w:val="24"/>
        </w:rPr>
        <w:t>Появление новых видов транспорта и средств связи.</w:t>
      </w:r>
      <w:r w:rsidRPr="005C63F4">
        <w:rPr>
          <w:rFonts w:ascii="Times New Roman" w:hAnsi="Times New Roman"/>
          <w:b/>
          <w:bCs/>
          <w:sz w:val="24"/>
          <w:szCs w:val="24"/>
        </w:rPr>
        <w:t xml:space="preserve"> </w:t>
      </w:r>
      <w:r w:rsidRPr="005C63F4">
        <w:rPr>
          <w:rFonts w:ascii="Times New Roman" w:hAnsi="Times New Roman"/>
          <w:sz w:val="24"/>
          <w:szCs w:val="24"/>
        </w:rPr>
        <w:t xml:space="preserve">Социальные последствия промышленной революции. Индустриальное общество. Экономическое развитие Англии и Франции в Х!Х веке. </w:t>
      </w:r>
      <w:r w:rsidRPr="005C63F4">
        <w:rPr>
          <w:rFonts w:ascii="Times New Roman" w:hAnsi="Times New Roman"/>
          <w:i/>
          <w:iCs/>
          <w:sz w:val="24"/>
          <w:szCs w:val="24"/>
        </w:rPr>
        <w:t>Конец эпохи</w:t>
      </w:r>
      <w:r w:rsidRPr="005C63F4">
        <w:rPr>
          <w:rFonts w:ascii="Times New Roman" w:hAnsi="Times New Roman"/>
          <w:b/>
          <w:bCs/>
          <w:sz w:val="24"/>
          <w:szCs w:val="24"/>
        </w:rPr>
        <w:t xml:space="preserve"> </w:t>
      </w:r>
      <w:r w:rsidRPr="005C63F4">
        <w:rPr>
          <w:rFonts w:ascii="Times New Roman" w:hAnsi="Times New Roman"/>
          <w:sz w:val="24"/>
          <w:szCs w:val="24"/>
        </w:rPr>
        <w:t>«</w:t>
      </w:r>
      <w:r w:rsidRPr="005C63F4">
        <w:rPr>
          <w:rFonts w:ascii="Times New Roman" w:hAnsi="Times New Roman"/>
          <w:i/>
          <w:iCs/>
          <w:sz w:val="24"/>
          <w:szCs w:val="24"/>
        </w:rPr>
        <w:t>свободного капитализма</w:t>
      </w:r>
      <w:r w:rsidRPr="005C63F4">
        <w:rPr>
          <w:rFonts w:ascii="Times New Roman" w:hAnsi="Times New Roman"/>
          <w:sz w:val="24"/>
          <w:szCs w:val="24"/>
        </w:rPr>
        <w:t xml:space="preserve">». Концентрация производства и капитала. Монополии и их формы. </w:t>
      </w:r>
      <w:r w:rsidRPr="005C63F4">
        <w:rPr>
          <w:rFonts w:ascii="Times New Roman" w:hAnsi="Times New Roman"/>
          <w:i/>
          <w:iCs/>
          <w:sz w:val="24"/>
          <w:szCs w:val="24"/>
        </w:rPr>
        <w:t>Финансовый ка</w:t>
      </w:r>
      <w:r w:rsidRPr="005C63F4">
        <w:rPr>
          <w:rFonts w:ascii="Times New Roman" w:hAnsi="Times New Roman"/>
          <w:i/>
          <w:iCs/>
          <w:sz w:val="24"/>
          <w:szCs w:val="24"/>
        </w:rPr>
        <w:softHyphen/>
        <w:t>питал.</w:t>
      </w:r>
      <w:r w:rsidRPr="005C63F4">
        <w:rPr>
          <w:rFonts w:ascii="Times New Roman" w:hAnsi="Times New Roman"/>
          <w:b/>
          <w:bCs/>
          <w:sz w:val="24"/>
          <w:szCs w:val="24"/>
        </w:rPr>
        <w:t xml:space="preserve"> </w:t>
      </w:r>
      <w:r w:rsidRPr="005C63F4">
        <w:rPr>
          <w:rFonts w:ascii="Times New Roman" w:hAnsi="Times New Roman"/>
          <w:sz w:val="24"/>
          <w:szCs w:val="24"/>
        </w:rPr>
        <w:t>Роль государства в экономике.</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Социальные последствия промышленной революции. Индустриальное общество.</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Международные отношения. Войны Французской революции и Наполеоновские войны. Антифранцузские коалиции. Крушение наполеоновской империи и его при</w:t>
      </w:r>
      <w:r w:rsidRPr="005C63F4">
        <w:rPr>
          <w:rFonts w:ascii="Times New Roman" w:hAnsi="Times New Roman"/>
          <w:sz w:val="24"/>
          <w:szCs w:val="24"/>
        </w:rPr>
        <w:softHyphen/>
        <w:t xml:space="preserve">чины. Создание Венской системы международных отношений. </w:t>
      </w:r>
      <w:r w:rsidRPr="005C63F4">
        <w:rPr>
          <w:rFonts w:ascii="Times New Roman" w:hAnsi="Times New Roman"/>
          <w:i/>
          <w:iCs/>
          <w:sz w:val="24"/>
          <w:szCs w:val="24"/>
        </w:rPr>
        <w:t xml:space="preserve">Священный союз. Восточный вопрос и обострение противоречий между европейскими державами. </w:t>
      </w:r>
      <w:r w:rsidRPr="005C63F4">
        <w:rPr>
          <w:rFonts w:ascii="Times New Roman" w:hAnsi="Times New Roman"/>
          <w:sz w:val="24"/>
          <w:szCs w:val="24"/>
        </w:rPr>
        <w:t xml:space="preserve">Крымская (Восточная) война и ее последствия. Франко-прусская война и изменение расстановки сил на мировой арене. Колониальные захваты. </w:t>
      </w:r>
      <w:r w:rsidRPr="005C63F4">
        <w:rPr>
          <w:rFonts w:ascii="Times New Roman" w:hAnsi="Times New Roman"/>
          <w:i/>
          <w:iCs/>
          <w:sz w:val="24"/>
          <w:szCs w:val="24"/>
        </w:rPr>
        <w:t>Противоречия между державами.</w:t>
      </w:r>
      <w:r w:rsidRPr="005C63F4">
        <w:rPr>
          <w:rFonts w:ascii="Times New Roman" w:hAnsi="Times New Roman"/>
          <w:b/>
          <w:bCs/>
          <w:sz w:val="24"/>
          <w:szCs w:val="24"/>
        </w:rPr>
        <w:t xml:space="preserve"> </w:t>
      </w:r>
      <w:r w:rsidRPr="005C63F4">
        <w:rPr>
          <w:rFonts w:ascii="Times New Roman" w:hAnsi="Times New Roman"/>
          <w:sz w:val="24"/>
          <w:szCs w:val="24"/>
        </w:rPr>
        <w:t>Складывание системы союзов. Тройственный союз. Франко-русский союз — начало образования Антанты.</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Крымская (Восточная) война и ее последствия.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Политическое развитие стран Европы и Америки. Страны Европы после Напо</w:t>
      </w:r>
      <w:r w:rsidRPr="005C63F4">
        <w:rPr>
          <w:rFonts w:ascii="Times New Roman" w:hAnsi="Times New Roman"/>
          <w:sz w:val="24"/>
          <w:szCs w:val="24"/>
        </w:rPr>
        <w:softHyphen/>
        <w:t>леоновских войн. Июльская революция во Франции. Образование независимых го</w:t>
      </w:r>
      <w:r w:rsidRPr="005C63F4">
        <w:rPr>
          <w:rFonts w:ascii="Times New Roman" w:hAnsi="Times New Roman"/>
          <w:sz w:val="24"/>
          <w:szCs w:val="24"/>
        </w:rPr>
        <w:softHyphen/>
        <w:t xml:space="preserve">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—1849 годах: характер, итоги и последствия. Пути объединения национальных государств: Италии, Германии. Социально-экономическое развитие США в конце </w:t>
      </w:r>
      <w:r w:rsidRPr="005C63F4">
        <w:rPr>
          <w:rFonts w:ascii="Times New Roman" w:hAnsi="Times New Roman"/>
          <w:sz w:val="24"/>
          <w:szCs w:val="24"/>
          <w:lang w:val="en-US" w:eastAsia="en-US"/>
        </w:rPr>
        <w:t>XVIII</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 первой половине XIX века. </w:t>
      </w:r>
      <w:r w:rsidRPr="005C63F4">
        <w:rPr>
          <w:rFonts w:ascii="Times New Roman" w:hAnsi="Times New Roman"/>
          <w:i/>
          <w:iCs/>
          <w:sz w:val="24"/>
          <w:szCs w:val="24"/>
        </w:rPr>
        <w:t>Истоки конфликта Север</w:t>
      </w:r>
      <w:r w:rsidRPr="005C63F4">
        <w:rPr>
          <w:rFonts w:ascii="Times New Roman" w:hAnsi="Times New Roman"/>
          <w:b/>
          <w:bCs/>
          <w:sz w:val="24"/>
          <w:szCs w:val="24"/>
        </w:rPr>
        <w:t xml:space="preserve"> — </w:t>
      </w:r>
      <w:r w:rsidRPr="005C63F4">
        <w:rPr>
          <w:rFonts w:ascii="Times New Roman" w:hAnsi="Times New Roman"/>
          <w:i/>
          <w:iCs/>
          <w:sz w:val="24"/>
          <w:szCs w:val="24"/>
        </w:rPr>
        <w:t>Юг. Президент А. Линкольн.</w:t>
      </w:r>
      <w:r w:rsidRPr="005C63F4">
        <w:rPr>
          <w:rFonts w:ascii="Times New Roman" w:hAnsi="Times New Roman"/>
          <w:b/>
          <w:bCs/>
          <w:sz w:val="24"/>
          <w:szCs w:val="24"/>
        </w:rPr>
        <w:t xml:space="preserve"> </w:t>
      </w:r>
      <w:r w:rsidRPr="005C63F4">
        <w:rPr>
          <w:rFonts w:ascii="Times New Roman" w:hAnsi="Times New Roman"/>
          <w:sz w:val="24"/>
          <w:szCs w:val="24"/>
        </w:rPr>
        <w:t>Гражданская война в С</w:t>
      </w:r>
      <w:r w:rsidRPr="005C63F4">
        <w:rPr>
          <w:rFonts w:ascii="Times New Roman" w:hAnsi="Times New Roman"/>
          <w:sz w:val="24"/>
          <w:szCs w:val="24"/>
          <w:u w:val="single"/>
        </w:rPr>
        <w:t>ША</w:t>
      </w:r>
      <w:r w:rsidRPr="005C63F4">
        <w:rPr>
          <w:rFonts w:ascii="Times New Roman" w:hAnsi="Times New Roman"/>
          <w:sz w:val="24"/>
          <w:szCs w:val="24"/>
        </w:rPr>
        <w:t xml:space="preserve">. Отмена рабства. Итоги войны. Распространение социалистических идей. </w:t>
      </w:r>
      <w:r w:rsidRPr="005C63F4">
        <w:rPr>
          <w:rFonts w:ascii="Times New Roman" w:hAnsi="Times New Roman"/>
          <w:i/>
          <w:iCs/>
          <w:sz w:val="24"/>
          <w:szCs w:val="24"/>
        </w:rPr>
        <w:t>Первые социалисты.</w:t>
      </w:r>
      <w:r w:rsidRPr="005C63F4">
        <w:rPr>
          <w:rFonts w:ascii="Times New Roman" w:hAnsi="Times New Roman"/>
          <w:b/>
          <w:bCs/>
          <w:sz w:val="24"/>
          <w:szCs w:val="24"/>
        </w:rPr>
        <w:t xml:space="preserve"> </w:t>
      </w:r>
      <w:r w:rsidRPr="005C63F4">
        <w:rPr>
          <w:rFonts w:ascii="Times New Roman" w:hAnsi="Times New Roman"/>
          <w:sz w:val="24"/>
          <w:szCs w:val="24"/>
        </w:rPr>
        <w:t>Учение К. Маркса. Рост рабочего движения. Деятельность I Интернационала. Возникнове</w:t>
      </w:r>
      <w:r w:rsidRPr="005C63F4">
        <w:rPr>
          <w:rFonts w:ascii="Times New Roman" w:hAnsi="Times New Roman"/>
          <w:sz w:val="24"/>
          <w:szCs w:val="24"/>
        </w:rPr>
        <w:softHyphen/>
        <w:t xml:space="preserve">ние социал-демократии. Образование </w:t>
      </w:r>
      <w:r w:rsidRPr="005C63F4">
        <w:rPr>
          <w:rFonts w:ascii="Times New Roman" w:hAnsi="Times New Roman"/>
          <w:sz w:val="24"/>
          <w:szCs w:val="24"/>
          <w:lang w:val="en-US" w:eastAsia="en-US"/>
        </w:rPr>
        <w:t>II</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Интернационала. </w:t>
      </w:r>
      <w:r w:rsidRPr="005C63F4">
        <w:rPr>
          <w:rFonts w:ascii="Times New Roman" w:hAnsi="Times New Roman"/>
          <w:i/>
          <w:iCs/>
          <w:sz w:val="24"/>
          <w:szCs w:val="24"/>
        </w:rPr>
        <w:t>Течения внутри социал</w:t>
      </w:r>
      <w:r w:rsidRPr="005C63F4">
        <w:rPr>
          <w:rFonts w:ascii="Times New Roman" w:hAnsi="Times New Roman"/>
          <w:sz w:val="24"/>
          <w:szCs w:val="24"/>
        </w:rPr>
        <w:t xml:space="preserve">- </w:t>
      </w:r>
      <w:r w:rsidRPr="005C63F4">
        <w:rPr>
          <w:rFonts w:ascii="Times New Roman" w:hAnsi="Times New Roman"/>
          <w:i/>
          <w:iCs/>
          <w:sz w:val="24"/>
          <w:szCs w:val="24"/>
        </w:rPr>
        <w:t>демократии</w:t>
      </w:r>
      <w:r w:rsidRPr="005C63F4">
        <w:rPr>
          <w:rFonts w:ascii="Times New Roman" w:hAnsi="Times New Roman"/>
          <w:sz w:val="24"/>
          <w:szCs w:val="24"/>
        </w:rPr>
        <w:t>.</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Гражданская война в С</w:t>
      </w:r>
      <w:r w:rsidRPr="005C63F4">
        <w:rPr>
          <w:rFonts w:ascii="Times New Roman" w:hAnsi="Times New Roman"/>
          <w:sz w:val="24"/>
          <w:szCs w:val="24"/>
          <w:u w:val="single"/>
        </w:rPr>
        <w:t>ША</w:t>
      </w:r>
      <w:r w:rsidRPr="005C63F4">
        <w:rPr>
          <w:rFonts w:ascii="Times New Roman" w:hAnsi="Times New Roman"/>
          <w:sz w:val="24"/>
          <w:szCs w:val="24"/>
        </w:rPr>
        <w:t>.</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w:t>
      </w:r>
      <w:r w:rsidRPr="005C63F4">
        <w:rPr>
          <w:rFonts w:ascii="Times New Roman" w:hAnsi="Times New Roman"/>
          <w:sz w:val="24"/>
          <w:szCs w:val="24"/>
        </w:rPr>
        <w:softHyphen/>
        <w:t xml:space="preserve">ция науки. Теория Ч. Дарвина. Важнейшие научные открытия. </w:t>
      </w:r>
      <w:r w:rsidRPr="005C63F4">
        <w:rPr>
          <w:rFonts w:ascii="Times New Roman" w:hAnsi="Times New Roman"/>
          <w:i/>
          <w:iCs/>
          <w:sz w:val="24"/>
          <w:szCs w:val="24"/>
        </w:rPr>
        <w:t xml:space="preserve">Революция в физике. </w:t>
      </w:r>
      <w:r w:rsidRPr="005C63F4">
        <w:rPr>
          <w:rFonts w:ascii="Times New Roman" w:hAnsi="Times New Roman"/>
          <w:sz w:val="24"/>
          <w:szCs w:val="24"/>
        </w:rPr>
        <w:t>Влияние культурных изменений на повседневную жизнь и быт людей. Автомобили и воздухоплавание.</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Процесс модернизации в традиционных обществах Востока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Колониальная экспансия европейских стран. Индия. Особенности социально</w:t>
      </w:r>
      <w:r w:rsidRPr="005C63F4">
        <w:rPr>
          <w:rFonts w:ascii="Times New Roman" w:hAnsi="Times New Roman"/>
          <w:sz w:val="24"/>
          <w:szCs w:val="24"/>
        </w:rPr>
        <w:softHyphen/>
        <w:t xml:space="preserve">экономического и политического развития стран Востока. </w:t>
      </w:r>
      <w:r w:rsidRPr="005C63F4">
        <w:rPr>
          <w:rFonts w:ascii="Times New Roman" w:hAnsi="Times New Roman"/>
          <w:i/>
          <w:iCs/>
          <w:sz w:val="24"/>
          <w:szCs w:val="24"/>
        </w:rPr>
        <w:t>Страны Востока и страны Запада: углубление разрыва в темпах экономического роста.</w:t>
      </w:r>
      <w:r w:rsidRPr="005C63F4">
        <w:rPr>
          <w:rFonts w:ascii="Times New Roman" w:hAnsi="Times New Roman"/>
          <w:sz w:val="24"/>
          <w:szCs w:val="24"/>
        </w:rPr>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5C63F4">
        <w:rPr>
          <w:rFonts w:ascii="Times New Roman" w:hAnsi="Times New Roman"/>
          <w:i/>
          <w:iCs/>
          <w:sz w:val="24"/>
          <w:szCs w:val="24"/>
        </w:rPr>
        <w:t>Индия под властью британской короны. Восстание сипаев и реформы в управлении Индии</w:t>
      </w:r>
      <w:r w:rsidRPr="005C63F4">
        <w:rPr>
          <w:rFonts w:ascii="Times New Roman" w:hAnsi="Times New Roman"/>
          <w:sz w:val="24"/>
          <w:szCs w:val="24"/>
        </w:rPr>
        <w:t>.</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Колониальный раздел Азии и Африки.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Китай и Япония. Начало превращения Китая в зависимую страну. </w:t>
      </w:r>
      <w:r w:rsidRPr="005C63F4">
        <w:rPr>
          <w:rFonts w:ascii="Times New Roman" w:hAnsi="Times New Roman"/>
          <w:i/>
          <w:iCs/>
          <w:sz w:val="24"/>
          <w:szCs w:val="24"/>
        </w:rPr>
        <w:t>Опиумные войны</w:t>
      </w:r>
      <w:r w:rsidRPr="005C63F4">
        <w:rPr>
          <w:rFonts w:ascii="Times New Roman" w:hAnsi="Times New Roman"/>
          <w:sz w:val="24"/>
          <w:szCs w:val="24"/>
        </w:rPr>
        <w:t xml:space="preserve">. </w:t>
      </w:r>
      <w:r w:rsidRPr="005C63F4">
        <w:rPr>
          <w:rFonts w:ascii="Times New Roman" w:hAnsi="Times New Roman"/>
          <w:i/>
          <w:iCs/>
          <w:sz w:val="24"/>
          <w:szCs w:val="24"/>
        </w:rPr>
        <w:t>Восстание тайпинов</w:t>
      </w:r>
      <w:r w:rsidRPr="005C63F4">
        <w:rPr>
          <w:rFonts w:ascii="Times New Roman" w:hAnsi="Times New Roman"/>
          <w:sz w:val="24"/>
          <w:szCs w:val="24"/>
        </w:rPr>
        <w:t xml:space="preserve">, </w:t>
      </w:r>
      <w:r w:rsidRPr="005C63F4">
        <w:rPr>
          <w:rFonts w:ascii="Times New Roman" w:hAnsi="Times New Roman"/>
          <w:i/>
          <w:iCs/>
          <w:sz w:val="24"/>
          <w:szCs w:val="24"/>
        </w:rPr>
        <w:t>его особенности и последствия</w:t>
      </w:r>
      <w:r w:rsidRPr="005C63F4">
        <w:rPr>
          <w:rFonts w:ascii="Times New Roman" w:hAnsi="Times New Roman"/>
          <w:sz w:val="24"/>
          <w:szCs w:val="24"/>
        </w:rPr>
        <w:t>. Упадок и оконча</w:t>
      </w:r>
      <w:r w:rsidRPr="005C63F4">
        <w:rPr>
          <w:rFonts w:ascii="Times New Roman" w:hAnsi="Times New Roman"/>
          <w:sz w:val="24"/>
          <w:szCs w:val="24"/>
        </w:rPr>
        <w:softHyphen/>
        <w:t>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Революция Мэйдзи и ее последствия.</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Российская империя в Х!Х веке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Внутренняя и внешняя политика России в начале XIX века. Император Алек</w:t>
      </w:r>
      <w:r w:rsidRPr="005C63F4">
        <w:rPr>
          <w:rFonts w:ascii="Times New Roman" w:hAnsi="Times New Roman"/>
          <w:sz w:val="24"/>
          <w:szCs w:val="24"/>
        </w:rPr>
        <w:softHyphen/>
        <w:t>сандр I и его окружение. Создание министерств. Указ о вольных хлебопашцах.</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i/>
          <w:iCs/>
          <w:sz w:val="24"/>
          <w:szCs w:val="24"/>
        </w:rPr>
        <w:t>Меры по развитию системы образования.</w:t>
      </w:r>
      <w:r w:rsidRPr="005C63F4">
        <w:rPr>
          <w:rFonts w:ascii="Times New Roman" w:hAnsi="Times New Roman"/>
          <w:sz w:val="24"/>
          <w:szCs w:val="24"/>
        </w:rPr>
        <w:t xml:space="preserve"> Проект М.М.Сперанского. Учреждение Государственного совета. Участие России в антифранцузских коалициях. </w:t>
      </w:r>
      <w:r w:rsidRPr="005C63F4">
        <w:rPr>
          <w:rFonts w:ascii="Times New Roman" w:hAnsi="Times New Roman"/>
          <w:i/>
          <w:iCs/>
          <w:sz w:val="24"/>
          <w:szCs w:val="24"/>
        </w:rPr>
        <w:t>Тильзит</w:t>
      </w:r>
      <w:r w:rsidRPr="005C63F4">
        <w:rPr>
          <w:rFonts w:ascii="Times New Roman" w:hAnsi="Times New Roman"/>
          <w:i/>
          <w:iCs/>
          <w:sz w:val="24"/>
          <w:szCs w:val="24"/>
        </w:rPr>
        <w:softHyphen/>
        <w:t>ский мир 1807 года и его последствия. Присоединение к России Финляндии и Бес</w:t>
      </w:r>
      <w:r w:rsidRPr="005C63F4">
        <w:rPr>
          <w:rFonts w:ascii="Times New Roman" w:hAnsi="Times New Roman"/>
          <w:i/>
          <w:iCs/>
          <w:sz w:val="24"/>
          <w:szCs w:val="24"/>
        </w:rPr>
        <w:softHyphen/>
        <w:t>сарабии.</w:t>
      </w:r>
      <w:r w:rsidRPr="005C63F4">
        <w:rPr>
          <w:rFonts w:ascii="Times New Roman" w:hAnsi="Times New Roman"/>
          <w:sz w:val="24"/>
          <w:szCs w:val="24"/>
        </w:rPr>
        <w:t xml:space="preserve">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w:t>
      </w:r>
      <w:r w:rsidRPr="005C63F4">
        <w:rPr>
          <w:rFonts w:ascii="Times New Roman" w:hAnsi="Times New Roman"/>
          <w:sz w:val="24"/>
          <w:szCs w:val="24"/>
        </w:rPr>
        <w:softHyphen/>
        <w:t xml:space="preserve">ход русской армии 1813 —1814 годов. Венский конгресс. </w:t>
      </w:r>
      <w:r w:rsidRPr="005C63F4">
        <w:rPr>
          <w:rFonts w:ascii="Times New Roman" w:hAnsi="Times New Roman"/>
          <w:i/>
          <w:iCs/>
          <w:sz w:val="24"/>
          <w:szCs w:val="24"/>
        </w:rPr>
        <w:t>Роль России в европейской политике в 1813</w:t>
      </w:r>
      <w:r w:rsidRPr="005C63F4">
        <w:rPr>
          <w:rFonts w:ascii="Times New Roman" w:hAnsi="Times New Roman"/>
          <w:b/>
          <w:bCs/>
          <w:sz w:val="24"/>
          <w:szCs w:val="24"/>
        </w:rPr>
        <w:t xml:space="preserve"> </w:t>
      </w:r>
      <w:r w:rsidRPr="005C63F4">
        <w:rPr>
          <w:rFonts w:ascii="Times New Roman" w:hAnsi="Times New Roman"/>
          <w:i/>
          <w:iCs/>
          <w:sz w:val="24"/>
          <w:szCs w:val="24"/>
        </w:rPr>
        <w:t>—1825 годах.</w:t>
      </w:r>
      <w:r w:rsidRPr="005C63F4">
        <w:rPr>
          <w:rFonts w:ascii="Times New Roman" w:hAnsi="Times New Roman"/>
          <w:sz w:val="24"/>
          <w:szCs w:val="24"/>
        </w:rPr>
        <w:t xml:space="preserve"> Изменение внутриполитического курса Александра I в 1816 —1825 годах. Аракчеевщина. Военные поселения.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Отечественная война 1812 года.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Н.М.Муравьева. Выступления декабристов в Санкт-Петербурге (14 декабря 1825 года) и на юге, их итоги. Значение движения декабристов.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Значение движения декабристов.</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b/>
          <w:bCs/>
          <w:i/>
          <w:iCs/>
          <w:sz w:val="24"/>
          <w:szCs w:val="24"/>
        </w:rPr>
        <w:t>Внутренняя политика Николая I</w:t>
      </w:r>
      <w:r w:rsidRPr="005C63F4">
        <w:rPr>
          <w:rFonts w:ascii="Times New Roman" w:hAnsi="Times New Roman"/>
          <w:i/>
          <w:iCs/>
          <w:sz w:val="24"/>
          <w:szCs w:val="24"/>
        </w:rPr>
        <w:t>.</w:t>
      </w:r>
      <w:r w:rsidRPr="005C63F4">
        <w:rPr>
          <w:rFonts w:ascii="Times New Roman" w:hAnsi="Times New Roman"/>
          <w:sz w:val="24"/>
          <w:szCs w:val="24"/>
        </w:rPr>
        <w:t xml:space="preserve"> Правление Николая I. </w:t>
      </w:r>
      <w:r w:rsidRPr="005C63F4">
        <w:rPr>
          <w:rFonts w:ascii="Times New Roman" w:hAnsi="Times New Roman"/>
          <w:i/>
          <w:iCs/>
          <w:sz w:val="24"/>
          <w:szCs w:val="24"/>
        </w:rPr>
        <w:t>Преобразование и укрепление роли государственного аппарата.</w:t>
      </w:r>
      <w:r w:rsidRPr="005C63F4">
        <w:rPr>
          <w:rFonts w:ascii="Times New Roman" w:hAnsi="Times New Roman"/>
          <w:sz w:val="24"/>
          <w:szCs w:val="24"/>
        </w:rPr>
        <w:t xml:space="preserve"> Кодификация законов. Социально</w:t>
      </w:r>
      <w:r w:rsidRPr="005C63F4">
        <w:rPr>
          <w:rFonts w:ascii="Times New Roman" w:hAnsi="Times New Roman"/>
          <w:sz w:val="24"/>
          <w:szCs w:val="24"/>
        </w:rPr>
        <w:softHyphen/>
        <w:t>экономическое развитие России во второй четверти XIX века. Крестьянский вопрос. Реформа управления государственными крестьянами П. Д. Киселева. Начало про</w:t>
      </w:r>
      <w:r w:rsidRPr="005C63F4">
        <w:rPr>
          <w:rFonts w:ascii="Times New Roman" w:hAnsi="Times New Roman"/>
          <w:sz w:val="24"/>
          <w:szCs w:val="24"/>
        </w:rPr>
        <w:softHyphen/>
        <w:t xml:space="preserve">мышленного переворота, его экономические и социальные последствия. Финансовая реформа Е.Ф.Канкрина. </w:t>
      </w:r>
      <w:r w:rsidRPr="005C63F4">
        <w:rPr>
          <w:rFonts w:ascii="Times New Roman" w:hAnsi="Times New Roman"/>
          <w:i/>
          <w:iCs/>
          <w:sz w:val="24"/>
          <w:szCs w:val="24"/>
        </w:rPr>
        <w:t>Политика в области образования.</w:t>
      </w:r>
      <w:r w:rsidRPr="005C63F4">
        <w:rPr>
          <w:rFonts w:ascii="Times New Roman" w:hAnsi="Times New Roman"/>
          <w:sz w:val="24"/>
          <w:szCs w:val="24"/>
        </w:rPr>
        <w:t xml:space="preserve"> Теория официальной народности (С. С. Уваров).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Начало промышленного переворота в России, его экономические и социальные последствия.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Общественное движение во второй четверти XIX века. Оппозиционная обще</w:t>
      </w:r>
      <w:r w:rsidRPr="005C63F4">
        <w:rPr>
          <w:rFonts w:ascii="Times New Roman" w:hAnsi="Times New Roman"/>
          <w:sz w:val="24"/>
          <w:szCs w:val="24"/>
        </w:rPr>
        <w:softHyphen/>
        <w:t>ственная мысль. «Философическое письмо» П. Я. Чаадаева. Славянофилы (К. С. и И. С. Аксаковы, И. В. и П. В. Киреевские, А. С. Хомяков, Ю.Ф. Самарин и др.) и западники (К. Д. Кавелин, С. М. Соловьев, Т. Н. Грановский и др.). Революционно</w:t>
      </w:r>
      <w:r w:rsidRPr="005C63F4">
        <w:rPr>
          <w:rFonts w:ascii="Times New Roman" w:hAnsi="Times New Roman"/>
          <w:sz w:val="24"/>
          <w:szCs w:val="24"/>
        </w:rPr>
        <w:softHyphen/>
        <w:t>социалистические течения (А.И.Герцен, Н.П.Огарев, В.Г. Белинский). Общество петрашевцев. Создание А. И. Герценом теории русского социализма и его издатель</w:t>
      </w:r>
      <w:r w:rsidRPr="005C63F4">
        <w:rPr>
          <w:rFonts w:ascii="Times New Roman" w:hAnsi="Times New Roman"/>
          <w:sz w:val="24"/>
          <w:szCs w:val="24"/>
        </w:rPr>
        <w:softHyphen/>
        <w:t>ская деятельность.</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Создание А. И. Герценом теории русского социализма и его издательская деятель</w:t>
      </w:r>
      <w:r w:rsidRPr="005C63F4">
        <w:rPr>
          <w:rFonts w:ascii="Times New Roman" w:hAnsi="Times New Roman"/>
          <w:sz w:val="24"/>
          <w:szCs w:val="24"/>
        </w:rPr>
        <w:softHyphen/>
        <w:t>ность.</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Внешняя политика России во второй четверти XIX века. </w:t>
      </w:r>
      <w:r w:rsidRPr="005C63F4">
        <w:rPr>
          <w:rFonts w:ascii="Times New Roman" w:hAnsi="Times New Roman"/>
          <w:i/>
          <w:iCs/>
          <w:sz w:val="24"/>
          <w:szCs w:val="24"/>
        </w:rPr>
        <w:t>Россия и революцион</w:t>
      </w:r>
      <w:r w:rsidRPr="005C63F4">
        <w:rPr>
          <w:rFonts w:ascii="Times New Roman" w:hAnsi="Times New Roman"/>
          <w:i/>
          <w:iCs/>
          <w:sz w:val="24"/>
          <w:szCs w:val="24"/>
        </w:rPr>
        <w:softHyphen/>
        <w:t>ные события 1830</w:t>
      </w:r>
      <w:r w:rsidRPr="005C63F4">
        <w:rPr>
          <w:rFonts w:ascii="Times New Roman" w:hAnsi="Times New Roman"/>
          <w:b/>
          <w:bCs/>
          <w:sz w:val="24"/>
          <w:szCs w:val="24"/>
        </w:rPr>
        <w:t xml:space="preserve"> </w:t>
      </w:r>
      <w:r w:rsidRPr="005C63F4">
        <w:rPr>
          <w:rFonts w:ascii="Times New Roman" w:hAnsi="Times New Roman"/>
          <w:i/>
          <w:iCs/>
          <w:sz w:val="24"/>
          <w:szCs w:val="24"/>
        </w:rPr>
        <w:t>—1831 и 1848</w:t>
      </w:r>
      <w:r w:rsidRPr="005C63F4">
        <w:rPr>
          <w:rFonts w:ascii="Times New Roman" w:hAnsi="Times New Roman"/>
          <w:b/>
          <w:bCs/>
          <w:sz w:val="24"/>
          <w:szCs w:val="24"/>
        </w:rPr>
        <w:t xml:space="preserve"> </w:t>
      </w:r>
      <w:r w:rsidRPr="005C63F4">
        <w:rPr>
          <w:rFonts w:ascii="Times New Roman" w:hAnsi="Times New Roman"/>
          <w:i/>
          <w:iCs/>
          <w:sz w:val="24"/>
          <w:szCs w:val="24"/>
        </w:rPr>
        <w:t>—1849 годов в Европе.</w:t>
      </w:r>
      <w:r w:rsidRPr="005C63F4">
        <w:rPr>
          <w:rFonts w:ascii="Times New Roman" w:hAnsi="Times New Roman"/>
          <w:sz w:val="24"/>
          <w:szCs w:val="24"/>
        </w:rPr>
        <w:t xml:space="preserve">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Героическая оборона Севастополя в 1854 —1855 годах и ее герои.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Отмена крепостного права и реформы 60 — 70-х годов XIX века. Контрреформы.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Необходимость и предпосылки реформ. Император Александр </w:t>
      </w:r>
      <w:r w:rsidRPr="005C63F4">
        <w:rPr>
          <w:rFonts w:ascii="Times New Roman" w:hAnsi="Times New Roman"/>
          <w:sz w:val="24"/>
          <w:szCs w:val="24"/>
          <w:lang w:val="en-US" w:eastAsia="en-US"/>
        </w:rPr>
        <w:t>II</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и его окружение. </w:t>
      </w:r>
      <w:r w:rsidRPr="005C63F4">
        <w:rPr>
          <w:rFonts w:ascii="Times New Roman" w:hAnsi="Times New Roman"/>
          <w:i/>
          <w:iCs/>
          <w:sz w:val="24"/>
          <w:szCs w:val="24"/>
        </w:rPr>
        <w:t>Планы и проекты переустройства России</w:t>
      </w:r>
      <w:r w:rsidRPr="005C63F4">
        <w:rPr>
          <w:rFonts w:ascii="Times New Roman" w:hAnsi="Times New Roman"/>
          <w:sz w:val="24"/>
          <w:szCs w:val="24"/>
        </w:rPr>
        <w:t xml:space="preserve">. Подготовка крестьянской реформы. </w:t>
      </w:r>
      <w:r w:rsidRPr="005C63F4">
        <w:rPr>
          <w:rFonts w:ascii="Times New Roman" w:hAnsi="Times New Roman"/>
          <w:i/>
          <w:iCs/>
          <w:sz w:val="24"/>
          <w:szCs w:val="24"/>
        </w:rPr>
        <w:t>Разработка проекта реформы в Редакционных комиссиях.</w:t>
      </w:r>
      <w:r w:rsidRPr="005C63F4">
        <w:rPr>
          <w:rFonts w:ascii="Times New Roman" w:hAnsi="Times New Roman"/>
          <w:sz w:val="24"/>
          <w:szCs w:val="24"/>
        </w:rPr>
        <w:t xml:space="preserve"> Основные положения Крестьянской реформы 1861 года и условия освобождения крестьян. Значение от</w:t>
      </w:r>
      <w:r w:rsidRPr="005C63F4">
        <w:rPr>
          <w:rFonts w:ascii="Times New Roman" w:hAnsi="Times New Roman"/>
          <w:sz w:val="24"/>
          <w:szCs w:val="24"/>
        </w:rPr>
        <w:softHyphen/>
        <w:t>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М.Т.Лорис-Меликова». Александр III. Причины контрреформ, их основные направления и последствия.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Значение отмены крепостного права в России.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Общественное движение во второй половине </w:t>
      </w:r>
      <w:r w:rsidRPr="005C63F4">
        <w:rPr>
          <w:rFonts w:ascii="Times New Roman" w:hAnsi="Times New Roman"/>
          <w:sz w:val="24"/>
          <w:szCs w:val="24"/>
          <w:lang w:val="en-US" w:eastAsia="en-US"/>
        </w:rPr>
        <w:t>XIX</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века. Общественное движение в России в последней трети </w:t>
      </w:r>
      <w:r w:rsidRPr="005C63F4">
        <w:rPr>
          <w:rFonts w:ascii="Times New Roman" w:hAnsi="Times New Roman"/>
          <w:sz w:val="24"/>
          <w:szCs w:val="24"/>
          <w:lang w:val="en-US" w:eastAsia="en-US"/>
        </w:rPr>
        <w:t>XIX</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5C63F4">
        <w:rPr>
          <w:rFonts w:ascii="Times New Roman" w:hAnsi="Times New Roman"/>
          <w:i/>
          <w:iCs/>
          <w:sz w:val="24"/>
          <w:szCs w:val="24"/>
        </w:rPr>
        <w:t>Охота народовольцев на царя. Кризис революционного народни</w:t>
      </w:r>
      <w:r w:rsidRPr="005C63F4">
        <w:rPr>
          <w:rFonts w:ascii="Times New Roman" w:hAnsi="Times New Roman"/>
          <w:i/>
          <w:iCs/>
          <w:sz w:val="24"/>
          <w:szCs w:val="24"/>
        </w:rPr>
        <w:softHyphen/>
        <w:t>чества.</w:t>
      </w:r>
      <w:r w:rsidRPr="005C63F4">
        <w:rPr>
          <w:rFonts w:ascii="Times New Roman" w:hAnsi="Times New Roman"/>
          <w:sz w:val="24"/>
          <w:szCs w:val="24"/>
        </w:rPr>
        <w:t xml:space="preserve"> Основные идеи либерального народничества. Распространение марксизма и зарождение российской социал-демократии. Начало рабочего движения.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Народническое движение.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5C63F4">
        <w:rPr>
          <w:rFonts w:ascii="Times New Roman" w:hAnsi="Times New Roman"/>
          <w:i/>
          <w:iCs/>
          <w:sz w:val="24"/>
          <w:szCs w:val="24"/>
        </w:rPr>
        <w:t xml:space="preserve">Железнодорожное строительство. </w:t>
      </w:r>
      <w:r w:rsidRPr="005C63F4">
        <w:rPr>
          <w:rFonts w:ascii="Times New Roman" w:hAnsi="Times New Roman"/>
          <w:sz w:val="24"/>
          <w:szCs w:val="24"/>
        </w:rPr>
        <w:t>Завершение промышленного переворота, его последствия. Возрастание роли госу</w:t>
      </w:r>
      <w:r w:rsidRPr="005C63F4">
        <w:rPr>
          <w:rFonts w:ascii="Times New Roman" w:hAnsi="Times New Roman"/>
          <w:sz w:val="24"/>
          <w:szCs w:val="24"/>
        </w:rPr>
        <w:softHyphen/>
        <w:t>дарства в экономической жизни страны. Курс на модернизацию промышленности. Экономические и финансовые реформы (Н.Х.Бунге, С.Ю.Витте). Разработка рабочего законодательства.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Курс на модернизацию промышленности в России во второй половине XIX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Внешняя политика России во второй половине XIX века. Европейская политика. А.М.Горчаков и преодоление последствий поражения в Крымской войне. Русско</w:t>
      </w:r>
      <w:r w:rsidRPr="005C63F4">
        <w:rPr>
          <w:rFonts w:ascii="Times New Roman" w:hAnsi="Times New Roman"/>
          <w:sz w:val="24"/>
          <w:szCs w:val="24"/>
        </w:rPr>
        <w:softHyphen/>
        <w:t>турецкая война 1877— 1878 годов, ход военных действий на Балканах — в Закавка</w:t>
      </w:r>
      <w:r w:rsidRPr="005C63F4">
        <w:rPr>
          <w:rFonts w:ascii="Times New Roman" w:hAnsi="Times New Roman"/>
          <w:sz w:val="24"/>
          <w:szCs w:val="24"/>
        </w:rPr>
        <w:softHyphen/>
        <w:t xml:space="preserve">зье. </w:t>
      </w:r>
      <w:r w:rsidRPr="005C63F4">
        <w:rPr>
          <w:rFonts w:ascii="Times New Roman" w:hAnsi="Times New Roman"/>
          <w:i/>
          <w:iCs/>
          <w:sz w:val="24"/>
          <w:szCs w:val="24"/>
        </w:rPr>
        <w:t>Роль России в освобождении балканских народов.</w:t>
      </w:r>
      <w:r w:rsidRPr="005C63F4">
        <w:rPr>
          <w:rFonts w:ascii="Times New Roman" w:hAnsi="Times New Roman"/>
          <w:sz w:val="24"/>
          <w:szCs w:val="24"/>
        </w:rPr>
        <w:t xml:space="preserve">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Русско-турецкая война 1877—1878 годов.</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Русская культура XIX века. Развитие науки и техники (Н. И.Лобачевский, Н. И. Пирогов, Н. Н. Зинин, Б. С. Якоби, А. Г. Столетов, Д. И. Менделеев, И. М. Сеченов и др.). </w:t>
      </w:r>
      <w:r w:rsidRPr="005C63F4">
        <w:rPr>
          <w:rFonts w:ascii="Times New Roman" w:hAnsi="Times New Roman"/>
          <w:i/>
          <w:iCs/>
          <w:sz w:val="24"/>
          <w:szCs w:val="24"/>
        </w:rPr>
        <w:t>Географические экспедиции, их участники.</w:t>
      </w:r>
      <w:r w:rsidRPr="005C63F4">
        <w:rPr>
          <w:rFonts w:ascii="Times New Roman" w:hAnsi="Times New Roman"/>
          <w:sz w:val="24"/>
          <w:szCs w:val="24"/>
        </w:rPr>
        <w:t xml:space="preserve"> Расширение сети школ и универси</w:t>
      </w:r>
      <w:r w:rsidRPr="005C63F4">
        <w:rPr>
          <w:rFonts w:ascii="Times New Roman" w:hAnsi="Times New Roman"/>
          <w:sz w:val="24"/>
          <w:szCs w:val="24"/>
        </w:rPr>
        <w:softHyphen/>
        <w:t>тетов. Основные стили в художественной культуре (романтизм, классицизм, реализм). Золотой век русской литературы: писатели и их произведения (В.А.Жуковский, А.С.Пушкин, М.Ю.Лермонтов, Н.В.Гоголь и др.). Общественное звучание литера</w:t>
      </w:r>
      <w:r w:rsidRPr="005C63F4">
        <w:rPr>
          <w:rFonts w:ascii="Times New Roman" w:hAnsi="Times New Roman"/>
          <w:sz w:val="24"/>
          <w:szCs w:val="24"/>
        </w:rPr>
        <w:softHyphen/>
        <w:t>туры (Н.А.Некрасов, И.С.Тургенев, Л.Н. Толстой, Ф.М.Достоевский). Становление и развитие национальной музыкальной школы (М.И.Глинка, П.И. Чайковский, Мо</w:t>
      </w:r>
      <w:r w:rsidRPr="005C63F4">
        <w:rPr>
          <w:rFonts w:ascii="Times New Roman" w:hAnsi="Times New Roman"/>
          <w:sz w:val="24"/>
          <w:szCs w:val="24"/>
        </w:rPr>
        <w:softHyphen/>
        <w:t>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r w:rsidRPr="005C63F4">
        <w:rPr>
          <w:rFonts w:ascii="Times New Roman" w:hAnsi="Times New Roman"/>
          <w:sz w:val="24"/>
          <w:szCs w:val="24"/>
        </w:rPr>
        <w:softHyphen/>
        <w:t xml:space="preserve">вой культуре </w:t>
      </w:r>
      <w:r w:rsidRPr="005C63F4">
        <w:rPr>
          <w:rFonts w:ascii="Times New Roman" w:hAnsi="Times New Roman"/>
          <w:sz w:val="24"/>
          <w:szCs w:val="24"/>
          <w:lang w:val="en-US" w:eastAsia="en-US"/>
        </w:rPr>
        <w:t>XIX</w:t>
      </w:r>
      <w:r w:rsidRPr="005C63F4">
        <w:rPr>
          <w:rFonts w:ascii="Times New Roman" w:hAnsi="Times New Roman"/>
          <w:sz w:val="24"/>
          <w:szCs w:val="24"/>
          <w:lang w:eastAsia="en-US"/>
        </w:rPr>
        <w:t xml:space="preserve"> </w:t>
      </w:r>
      <w:r w:rsidRPr="005C63F4">
        <w:rPr>
          <w:rFonts w:ascii="Times New Roman" w:hAnsi="Times New Roman"/>
          <w:sz w:val="24"/>
          <w:szCs w:val="24"/>
        </w:rPr>
        <w:t>века.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Золотой век русской литературы.</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От Новой истории к Новейшей</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5C63F4">
        <w:rPr>
          <w:rFonts w:ascii="Times New Roman" w:hAnsi="Times New Roman"/>
          <w:i/>
          <w:iCs/>
          <w:sz w:val="24"/>
          <w:szCs w:val="24"/>
        </w:rPr>
        <w:t>Военно-политические планы сторон. Гонка вооружений. Балканские войны. Под</w:t>
      </w:r>
      <w:r w:rsidRPr="005C63F4">
        <w:rPr>
          <w:rFonts w:ascii="Times New Roman" w:hAnsi="Times New Roman"/>
          <w:i/>
          <w:iCs/>
          <w:sz w:val="24"/>
          <w:szCs w:val="24"/>
        </w:rPr>
        <w:softHyphen/>
        <w:t>готовка к большой войне.</w:t>
      </w:r>
      <w:r w:rsidRPr="005C63F4">
        <w:rPr>
          <w:rFonts w:ascii="Times New Roman" w:hAnsi="Times New Roman"/>
          <w:b/>
          <w:bCs/>
          <w:sz w:val="24"/>
          <w:szCs w:val="24"/>
        </w:rPr>
        <w:t xml:space="preserve"> </w:t>
      </w:r>
      <w:r w:rsidRPr="005C63F4">
        <w:rPr>
          <w:rFonts w:ascii="Times New Roman" w:hAnsi="Times New Roman"/>
          <w:sz w:val="24"/>
          <w:szCs w:val="24"/>
        </w:rPr>
        <w:t>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Пробуждение Азии в начале ХХ века. Колонии, зависимые страны и метрополии. </w:t>
      </w:r>
      <w:r w:rsidRPr="005C63F4">
        <w:rPr>
          <w:rFonts w:ascii="Times New Roman" w:hAnsi="Times New Roman"/>
          <w:i/>
          <w:iCs/>
          <w:sz w:val="24"/>
          <w:szCs w:val="24"/>
        </w:rPr>
        <w:t>Начало антиколониальной борьбы.</w:t>
      </w:r>
      <w:r w:rsidRPr="005C63F4">
        <w:rPr>
          <w:rFonts w:ascii="Times New Roman" w:hAnsi="Times New Roman"/>
          <w:b/>
          <w:bCs/>
          <w:sz w:val="24"/>
          <w:szCs w:val="24"/>
        </w:rPr>
        <w:t xml:space="preserve"> </w:t>
      </w:r>
      <w:r w:rsidRPr="005C63F4">
        <w:rPr>
          <w:rFonts w:ascii="Times New Roman" w:hAnsi="Times New Roman"/>
          <w:sz w:val="24"/>
          <w:szCs w:val="24"/>
        </w:rPr>
        <w:t xml:space="preserve">Синьхайская революция в Китае. Сун Ятсен. Гоминьдан. Кризис </w:t>
      </w:r>
      <w:r w:rsidRPr="005C63F4">
        <w:rPr>
          <w:rFonts w:ascii="Times New Roman" w:hAnsi="Times New Roman"/>
          <w:i/>
          <w:iCs/>
          <w:sz w:val="24"/>
          <w:szCs w:val="24"/>
        </w:rPr>
        <w:t>Османской империи и Младотурецкая революция. Революция в Иране.</w:t>
      </w:r>
      <w:r w:rsidRPr="005C63F4">
        <w:rPr>
          <w:rFonts w:ascii="Times New Roman" w:hAnsi="Times New Roman"/>
          <w:b/>
          <w:bCs/>
          <w:sz w:val="24"/>
          <w:szCs w:val="24"/>
        </w:rPr>
        <w:t xml:space="preserve"> </w:t>
      </w:r>
      <w:r w:rsidRPr="005C63F4">
        <w:rPr>
          <w:rFonts w:ascii="Times New Roman" w:hAnsi="Times New Roman"/>
          <w:sz w:val="24"/>
          <w:szCs w:val="24"/>
        </w:rPr>
        <w:t>Национально-освободительная борьба в Индии против британского господ</w:t>
      </w:r>
      <w:r w:rsidRPr="005C63F4">
        <w:rPr>
          <w:rFonts w:ascii="Times New Roman" w:hAnsi="Times New Roman"/>
          <w:sz w:val="24"/>
          <w:szCs w:val="24"/>
        </w:rPr>
        <w:softHyphen/>
        <w:t>ства. Индийский национальный конгресс. М. Ганди.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Синьхайская революция в Китае.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Россия на рубеже XIX—XX веков. Динамика промышленного развития. Роль государства в экономике России. </w:t>
      </w:r>
      <w:r w:rsidRPr="005C63F4">
        <w:rPr>
          <w:rFonts w:ascii="Times New Roman" w:hAnsi="Times New Roman"/>
          <w:i/>
          <w:iCs/>
          <w:sz w:val="24"/>
          <w:szCs w:val="24"/>
        </w:rPr>
        <w:t>Аграрный вопрос.</w:t>
      </w:r>
      <w:r w:rsidRPr="005C63F4">
        <w:rPr>
          <w:rFonts w:ascii="Times New Roman" w:hAnsi="Times New Roman"/>
          <w:b/>
          <w:bCs/>
          <w:sz w:val="24"/>
          <w:szCs w:val="24"/>
        </w:rPr>
        <w:t xml:space="preserve"> </w:t>
      </w:r>
      <w:r w:rsidRPr="005C63F4">
        <w:rPr>
          <w:rFonts w:ascii="Times New Roman" w:hAnsi="Times New Roman"/>
          <w:sz w:val="24"/>
          <w:szCs w:val="24"/>
        </w:rPr>
        <w:t>Император Николай II, его по</w:t>
      </w:r>
      <w:r w:rsidRPr="005C63F4">
        <w:rPr>
          <w:rFonts w:ascii="Times New Roman" w:hAnsi="Times New Roman"/>
          <w:sz w:val="24"/>
          <w:szCs w:val="24"/>
        </w:rPr>
        <w:softHyphen/>
        <w:t>литические воззрения. Общественное движение Возникновение социалистических и либеральных организаций и партий: их цели, тактика, лидеры (Г. В. Плеханов, В.М.Чернов, В.И.Ленин, Ю.О.Мартов, П.Б.Струве). Усиление рабочего и крестьян</w:t>
      </w:r>
      <w:r w:rsidRPr="005C63F4">
        <w:rPr>
          <w:rFonts w:ascii="Times New Roman" w:hAnsi="Times New Roman"/>
          <w:sz w:val="24"/>
          <w:szCs w:val="24"/>
        </w:rPr>
        <w:softHyphen/>
        <w:t xml:space="preserve">ского движения. Внешняя политика России. Конференции в Гааге. </w:t>
      </w:r>
      <w:r w:rsidRPr="005C63F4">
        <w:rPr>
          <w:rFonts w:ascii="Times New Roman" w:hAnsi="Times New Roman"/>
          <w:i/>
          <w:iCs/>
          <w:sz w:val="24"/>
          <w:szCs w:val="24"/>
        </w:rPr>
        <w:t>Усиление влия</w:t>
      </w:r>
      <w:r w:rsidRPr="005C63F4">
        <w:rPr>
          <w:rFonts w:ascii="Times New Roman" w:hAnsi="Times New Roman"/>
          <w:i/>
          <w:iCs/>
          <w:sz w:val="24"/>
          <w:szCs w:val="24"/>
        </w:rPr>
        <w:softHyphen/>
        <w:t>ния в Северо-Восточном Китае.</w:t>
      </w:r>
      <w:r w:rsidRPr="005C63F4">
        <w:rPr>
          <w:rFonts w:ascii="Times New Roman" w:hAnsi="Times New Roman"/>
          <w:b/>
          <w:bCs/>
          <w:sz w:val="24"/>
          <w:szCs w:val="24"/>
        </w:rPr>
        <w:t xml:space="preserve"> </w:t>
      </w:r>
      <w:r w:rsidRPr="005C63F4">
        <w:rPr>
          <w:rFonts w:ascii="Times New Roman" w:hAnsi="Times New Roman"/>
          <w:sz w:val="24"/>
          <w:szCs w:val="24"/>
        </w:rPr>
        <w:t>Русско-японская война 1904 —1905 годов: планы сторон, основные сражения. Портсмутский мир.</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Революция 1905 —1907 годов в России. Причины революции. «Кровавое воскресе</w:t>
      </w:r>
      <w:r w:rsidRPr="005C63F4">
        <w:rPr>
          <w:rFonts w:ascii="Times New Roman" w:hAnsi="Times New Roman"/>
          <w:sz w:val="24"/>
          <w:szCs w:val="24"/>
        </w:rPr>
        <w:softHyphen/>
        <w:t xml:space="preserve">нье» и начало революции. </w:t>
      </w:r>
      <w:r w:rsidRPr="005C63F4">
        <w:rPr>
          <w:rFonts w:ascii="Times New Roman" w:hAnsi="Times New Roman"/>
          <w:i/>
          <w:iCs/>
          <w:sz w:val="24"/>
          <w:szCs w:val="24"/>
        </w:rPr>
        <w:t xml:space="preserve">Развитие революционных событий и политика властей. </w:t>
      </w:r>
      <w:r w:rsidRPr="005C63F4">
        <w:rPr>
          <w:rFonts w:ascii="Times New Roman" w:hAnsi="Times New Roman"/>
          <w:sz w:val="24"/>
          <w:szCs w:val="24"/>
        </w:rPr>
        <w:t xml:space="preserve">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5C63F4">
        <w:rPr>
          <w:rFonts w:ascii="Times New Roman" w:hAnsi="Times New Roman"/>
          <w:i/>
          <w:iCs/>
          <w:sz w:val="24"/>
          <w:szCs w:val="24"/>
        </w:rPr>
        <w:t>Легальные политические партии.</w:t>
      </w:r>
      <w:r w:rsidRPr="005C63F4">
        <w:rPr>
          <w:rFonts w:ascii="Times New Roman" w:hAnsi="Times New Roman"/>
          <w:b/>
          <w:bCs/>
          <w:sz w:val="24"/>
          <w:szCs w:val="24"/>
        </w:rPr>
        <w:t xml:space="preserve"> </w:t>
      </w:r>
      <w:r w:rsidRPr="005C63F4">
        <w:rPr>
          <w:rFonts w:ascii="Times New Roman" w:hAnsi="Times New Roman"/>
          <w:sz w:val="24"/>
          <w:szCs w:val="24"/>
        </w:rPr>
        <w:t>Опыт россий</w:t>
      </w:r>
      <w:r w:rsidRPr="005C63F4">
        <w:rPr>
          <w:rFonts w:ascii="Times New Roman" w:hAnsi="Times New Roman"/>
          <w:sz w:val="24"/>
          <w:szCs w:val="24"/>
        </w:rPr>
        <w:softHyphen/>
        <w:t>ского парламентаризма 1906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Становление конституционной монархии и элементов гражданского общества.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Россия в период столыпинских реформ. П. А. Столыпин как государственный деятель. Программа П. А. Столыпина, ее главные цели и комплексный характер. П. </w:t>
      </w:r>
      <w:r w:rsidRPr="005C63F4">
        <w:rPr>
          <w:rFonts w:ascii="Times New Roman" w:hAnsi="Times New Roman"/>
          <w:i/>
          <w:iCs/>
          <w:sz w:val="24"/>
          <w:szCs w:val="24"/>
        </w:rPr>
        <w:t>А. Столыпин и III Государственная дума.</w:t>
      </w:r>
      <w:r w:rsidRPr="005C63F4">
        <w:rPr>
          <w:rFonts w:ascii="Times New Roman" w:hAnsi="Times New Roman"/>
          <w:b/>
          <w:bCs/>
          <w:sz w:val="24"/>
          <w:szCs w:val="24"/>
        </w:rPr>
        <w:t xml:space="preserve"> </w:t>
      </w:r>
      <w:r w:rsidRPr="005C63F4">
        <w:rPr>
          <w:rFonts w:ascii="Times New Roman" w:hAnsi="Times New Roman"/>
          <w:sz w:val="24"/>
          <w:szCs w:val="24"/>
        </w:rPr>
        <w:t>Основное содержание и этапы реализа</w:t>
      </w:r>
      <w:r w:rsidRPr="005C63F4">
        <w:rPr>
          <w:rFonts w:ascii="Times New Roman" w:hAnsi="Times New Roman"/>
          <w:sz w:val="24"/>
          <w:szCs w:val="24"/>
        </w:rPr>
        <w:softHyphen/>
        <w:t xml:space="preserve">ции аграрной реформы, ее влияние на экономическое и социальное развитие России. Проблемы и противоречия в ходе проведения аграрной реформы. </w:t>
      </w:r>
      <w:r w:rsidRPr="005C63F4">
        <w:rPr>
          <w:rFonts w:ascii="Times New Roman" w:hAnsi="Times New Roman"/>
          <w:i/>
          <w:iCs/>
          <w:sz w:val="24"/>
          <w:szCs w:val="24"/>
        </w:rPr>
        <w:t>Другие реформы и их проекты.</w:t>
      </w:r>
      <w:r w:rsidRPr="005C63F4">
        <w:rPr>
          <w:rFonts w:ascii="Times New Roman" w:hAnsi="Times New Roman"/>
          <w:b/>
          <w:bCs/>
          <w:sz w:val="24"/>
          <w:szCs w:val="24"/>
        </w:rPr>
        <w:t xml:space="preserve"> </w:t>
      </w:r>
      <w:r w:rsidRPr="005C63F4">
        <w:rPr>
          <w:rFonts w:ascii="Times New Roman" w:hAnsi="Times New Roman"/>
          <w:sz w:val="24"/>
          <w:szCs w:val="24"/>
        </w:rPr>
        <w:t>Экономический подъем. Политическая и общественная жизнь в России в 1910— 1914 годы. Обострение внешнеполитической обстановки.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Основное содержание и этапы реализации столыпинской аграрной реформы, ее влияние на экономическое и социальное развитие России.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Серебряный век русской культуры. Открытия российских ученых в науке и тех</w:t>
      </w:r>
      <w:r w:rsidRPr="005C63F4">
        <w:rPr>
          <w:rFonts w:ascii="Times New Roman" w:hAnsi="Times New Roman"/>
          <w:sz w:val="24"/>
          <w:szCs w:val="24"/>
        </w:rPr>
        <w:softHyphen/>
        <w:t xml:space="preserve">нике. Русская философия: поиски общественного идеала. </w:t>
      </w:r>
      <w:r w:rsidRPr="005C63F4">
        <w:rPr>
          <w:rFonts w:ascii="Times New Roman" w:hAnsi="Times New Roman"/>
          <w:i/>
          <w:iCs/>
          <w:sz w:val="24"/>
          <w:szCs w:val="24"/>
        </w:rPr>
        <w:t>Сборник «Вехи».</w:t>
      </w:r>
      <w:r w:rsidRPr="005C63F4">
        <w:rPr>
          <w:rFonts w:ascii="Times New Roman" w:hAnsi="Times New Roman"/>
          <w:b/>
          <w:bCs/>
          <w:sz w:val="24"/>
          <w:szCs w:val="24"/>
        </w:rPr>
        <w:t xml:space="preserve"> </w:t>
      </w:r>
      <w:r w:rsidRPr="005C63F4">
        <w:rPr>
          <w:rFonts w:ascii="Times New Roman" w:hAnsi="Times New Roman"/>
          <w:sz w:val="24"/>
          <w:szCs w:val="24"/>
        </w:rPr>
        <w:t>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Русская философия: поиски общественного идеала.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Первая мировая война. Боевые действия 1914 —1918 годов. Особенности и участники войны. </w:t>
      </w:r>
      <w:r w:rsidRPr="005C63F4">
        <w:rPr>
          <w:rFonts w:ascii="Times New Roman" w:hAnsi="Times New Roman"/>
          <w:i/>
          <w:iCs/>
          <w:sz w:val="24"/>
          <w:szCs w:val="24"/>
        </w:rPr>
        <w:t>Начальный период боевых действий</w:t>
      </w:r>
      <w:r w:rsidRPr="005C63F4">
        <w:rPr>
          <w:rFonts w:ascii="Times New Roman" w:hAnsi="Times New Roman"/>
          <w:b/>
          <w:bCs/>
          <w:sz w:val="24"/>
          <w:szCs w:val="24"/>
        </w:rPr>
        <w:t xml:space="preserve"> </w:t>
      </w:r>
      <w:r w:rsidRPr="005C63F4">
        <w:rPr>
          <w:rFonts w:ascii="Times New Roman" w:hAnsi="Times New Roman"/>
          <w:sz w:val="24"/>
          <w:szCs w:val="24"/>
        </w:rPr>
        <w:t>(</w:t>
      </w:r>
      <w:r w:rsidRPr="005C63F4">
        <w:rPr>
          <w:rFonts w:ascii="Times New Roman" w:hAnsi="Times New Roman"/>
          <w:i/>
          <w:iCs/>
          <w:sz w:val="24"/>
          <w:szCs w:val="24"/>
        </w:rPr>
        <w:t>август</w:t>
      </w:r>
      <w:r w:rsidRPr="005C63F4">
        <w:rPr>
          <w:rFonts w:ascii="Times New Roman" w:hAnsi="Times New Roman"/>
          <w:b/>
          <w:bCs/>
          <w:sz w:val="24"/>
          <w:szCs w:val="24"/>
        </w:rPr>
        <w:t xml:space="preserve">— </w:t>
      </w:r>
      <w:r w:rsidRPr="005C63F4">
        <w:rPr>
          <w:rFonts w:ascii="Times New Roman" w:hAnsi="Times New Roman"/>
          <w:i/>
          <w:iCs/>
          <w:sz w:val="24"/>
          <w:szCs w:val="24"/>
        </w:rPr>
        <w:t>декабрь 1914 года).</w:t>
      </w:r>
      <w:r w:rsidRPr="005C63F4">
        <w:rPr>
          <w:rFonts w:ascii="Times New Roman" w:hAnsi="Times New Roman"/>
          <w:b/>
          <w:bCs/>
          <w:sz w:val="24"/>
          <w:szCs w:val="24"/>
        </w:rPr>
        <w:t xml:space="preserve"> </w:t>
      </w:r>
      <w:r w:rsidRPr="005C63F4">
        <w:rPr>
          <w:rFonts w:ascii="Times New Roman" w:hAnsi="Times New Roman"/>
          <w:sz w:val="24"/>
          <w:szCs w:val="24"/>
        </w:rPr>
        <w:t xml:space="preserve">Восточный фронт и его роль в войне. </w:t>
      </w:r>
      <w:r w:rsidRPr="005C63F4">
        <w:rPr>
          <w:rFonts w:ascii="Times New Roman" w:hAnsi="Times New Roman"/>
          <w:i/>
          <w:iCs/>
          <w:sz w:val="24"/>
          <w:szCs w:val="24"/>
        </w:rPr>
        <w:t>Успехи и поражения русской армии.</w:t>
      </w:r>
      <w:r w:rsidRPr="005C63F4">
        <w:rPr>
          <w:rFonts w:ascii="Times New Roman" w:hAnsi="Times New Roman"/>
          <w:b/>
          <w:bCs/>
          <w:sz w:val="24"/>
          <w:szCs w:val="24"/>
        </w:rPr>
        <w:t xml:space="preserve"> </w:t>
      </w:r>
      <w:r w:rsidRPr="005C63F4">
        <w:rPr>
          <w:rFonts w:ascii="Times New Roman" w:hAnsi="Times New Roman"/>
          <w:sz w:val="24"/>
          <w:szCs w:val="24"/>
        </w:rPr>
        <w:t xml:space="preserve">Переход к позиционной войне. Основные сражения в Европе в 1915 —1917 годах. Брусиловский прорыв и его значение. </w:t>
      </w:r>
      <w:r w:rsidRPr="005C63F4">
        <w:rPr>
          <w:rFonts w:ascii="Times New Roman" w:hAnsi="Times New Roman"/>
          <w:i/>
          <w:iCs/>
          <w:sz w:val="24"/>
          <w:szCs w:val="24"/>
        </w:rPr>
        <w:t>Боевые действия в Африке и Азии. Вступление в войну США и выход из нее России. Боевые действия в 1918 году.</w:t>
      </w:r>
      <w:r w:rsidRPr="005C63F4">
        <w:rPr>
          <w:rFonts w:ascii="Times New Roman" w:hAnsi="Times New Roman"/>
          <w:b/>
          <w:bCs/>
          <w:sz w:val="24"/>
          <w:szCs w:val="24"/>
        </w:rPr>
        <w:t xml:space="preserve"> </w:t>
      </w:r>
      <w:r w:rsidRPr="005C63F4">
        <w:rPr>
          <w:rFonts w:ascii="Times New Roman" w:hAnsi="Times New Roman"/>
          <w:sz w:val="24"/>
          <w:szCs w:val="24"/>
        </w:rPr>
        <w:t>Поражение Германии и ее союзников.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Восточный фронт и его роль в Первой мировой войне.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Первая мировая война и общество. Развитие военной техники в годы войны. </w:t>
      </w:r>
      <w:r w:rsidRPr="005C63F4">
        <w:rPr>
          <w:rFonts w:ascii="Times New Roman" w:hAnsi="Times New Roman"/>
          <w:i/>
          <w:iCs/>
          <w:sz w:val="24"/>
          <w:szCs w:val="24"/>
        </w:rPr>
        <w:t>При</w:t>
      </w:r>
      <w:r w:rsidRPr="005C63F4">
        <w:rPr>
          <w:rFonts w:ascii="Times New Roman" w:hAnsi="Times New Roman"/>
          <w:i/>
          <w:iCs/>
          <w:sz w:val="24"/>
          <w:szCs w:val="24"/>
        </w:rPr>
        <w:softHyphen/>
        <w:t>менение новых видов вооружений: танков, самолетов, отравляющих газов. Пере</w:t>
      </w:r>
      <w:r w:rsidRPr="005C63F4">
        <w:rPr>
          <w:rFonts w:ascii="Times New Roman" w:hAnsi="Times New Roman"/>
          <w:i/>
          <w:iCs/>
          <w:sz w:val="24"/>
          <w:szCs w:val="24"/>
        </w:rPr>
        <w:softHyphen/>
        <w:t>вод государственного управления и экономики на военные рельсы.</w:t>
      </w:r>
      <w:r w:rsidRPr="005C63F4">
        <w:rPr>
          <w:rFonts w:ascii="Times New Roman" w:hAnsi="Times New Roman"/>
          <w:b/>
          <w:bCs/>
          <w:sz w:val="24"/>
          <w:szCs w:val="24"/>
        </w:rPr>
        <w:t xml:space="preserve"> </w:t>
      </w:r>
      <w:r w:rsidRPr="005C63F4">
        <w:rPr>
          <w:rFonts w:ascii="Times New Roman" w:hAnsi="Times New Roman"/>
          <w:sz w:val="24"/>
          <w:szCs w:val="24"/>
        </w:rPr>
        <w:t xml:space="preserve">Государственное регулирование экономики. </w:t>
      </w:r>
      <w:r w:rsidRPr="005C63F4">
        <w:rPr>
          <w:rFonts w:ascii="Times New Roman" w:hAnsi="Times New Roman"/>
          <w:i/>
          <w:iCs/>
          <w:sz w:val="24"/>
          <w:szCs w:val="24"/>
        </w:rPr>
        <w:t>Патриотический подъем в начале войны.</w:t>
      </w:r>
      <w:r w:rsidRPr="005C63F4">
        <w:rPr>
          <w:rFonts w:ascii="Times New Roman" w:hAnsi="Times New Roman"/>
          <w:b/>
          <w:bCs/>
          <w:sz w:val="24"/>
          <w:szCs w:val="24"/>
        </w:rPr>
        <w:t xml:space="preserve"> </w:t>
      </w:r>
      <w:r w:rsidRPr="005C63F4">
        <w:rPr>
          <w:rFonts w:ascii="Times New Roman" w:hAnsi="Times New Roman"/>
          <w:sz w:val="24"/>
          <w:szCs w:val="24"/>
        </w:rPr>
        <w:t>Власть и обще</w:t>
      </w:r>
      <w:r w:rsidRPr="005C63F4">
        <w:rPr>
          <w:rFonts w:ascii="Times New Roman" w:hAnsi="Times New Roman"/>
          <w:sz w:val="24"/>
          <w:szCs w:val="24"/>
        </w:rPr>
        <w:softHyphen/>
        <w:t>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Власть и российское общество на разных этапах Первой мировой войны.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Февральская революция в России. От Февраля к Октябрю. Причины революции. Отречение Николая </w:t>
      </w:r>
      <w:r w:rsidRPr="005C63F4">
        <w:rPr>
          <w:rFonts w:ascii="Times New Roman" w:hAnsi="Times New Roman"/>
          <w:sz w:val="24"/>
          <w:szCs w:val="24"/>
          <w:lang w:val="en-US" w:eastAsia="en-US"/>
        </w:rPr>
        <w:t>II</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5C63F4">
        <w:rPr>
          <w:rFonts w:ascii="Times New Roman" w:hAnsi="Times New Roman"/>
          <w:i/>
          <w:iCs/>
          <w:sz w:val="24"/>
          <w:szCs w:val="24"/>
        </w:rPr>
        <w:t>Вопросы о войне и земле. «Апрельские тезисы» В. И. Ленина и программа партии большевиков о переходе от буржуазного этапа революции к пролетарскому</w:t>
      </w:r>
      <w:r w:rsidRPr="005C63F4">
        <w:rPr>
          <w:rFonts w:ascii="Times New Roman" w:hAnsi="Times New Roman"/>
          <w:b/>
          <w:bCs/>
          <w:sz w:val="24"/>
          <w:szCs w:val="24"/>
        </w:rPr>
        <w:t xml:space="preserve"> </w:t>
      </w:r>
      <w:r w:rsidRPr="005C63F4">
        <w:rPr>
          <w:rFonts w:ascii="Times New Roman" w:hAnsi="Times New Roman"/>
          <w:sz w:val="24"/>
          <w:szCs w:val="24"/>
        </w:rPr>
        <w:t>(</w:t>
      </w:r>
      <w:r w:rsidRPr="005C63F4">
        <w:rPr>
          <w:rFonts w:ascii="Times New Roman" w:hAnsi="Times New Roman"/>
          <w:i/>
          <w:iCs/>
          <w:sz w:val="24"/>
          <w:szCs w:val="24"/>
        </w:rPr>
        <w:t>социалистическому</w:t>
      </w:r>
      <w:r w:rsidRPr="005C63F4">
        <w:rPr>
          <w:rFonts w:ascii="Times New Roman" w:hAnsi="Times New Roman"/>
          <w:sz w:val="24"/>
          <w:szCs w:val="24"/>
        </w:rPr>
        <w:t>). Причины апрельского, июньского и июльского кризисов Временного правительства. Конец двоевластия. На пороге эко</w:t>
      </w:r>
      <w:r w:rsidRPr="005C63F4">
        <w:rPr>
          <w:rFonts w:ascii="Times New Roman" w:hAnsi="Times New Roman"/>
          <w:sz w:val="24"/>
          <w:szCs w:val="24"/>
        </w:rPr>
        <w:softHyphen/>
        <w:t>номической катастрофы и распада: Россия в июле — октябре 1917 года. Деятельность А.Ф. Керенского во главе Временного правительства. Выступление Л.Г.Корнилова и его провал. Изменения в революционной части политического поля России: раскол эсеров, рост влияния большевиков в Советах.</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Временное правительство и Петроградский совет рабочих и солдатских депутатов в 1917 году.</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Октябрьская революция в России и ее последствия. События 24 — 25 октября в Петрограде, приход к власти большевиков во главе с В. И. Лениным. </w:t>
      </w:r>
      <w:r w:rsidRPr="005C63F4">
        <w:rPr>
          <w:rFonts w:ascii="Times New Roman" w:hAnsi="Times New Roman"/>
          <w:i/>
          <w:iCs/>
          <w:sz w:val="24"/>
          <w:szCs w:val="24"/>
        </w:rPr>
        <w:t>Союз больше</w:t>
      </w:r>
      <w:r w:rsidRPr="005C63F4">
        <w:rPr>
          <w:rFonts w:ascii="Times New Roman" w:hAnsi="Times New Roman"/>
          <w:i/>
          <w:iCs/>
          <w:sz w:val="24"/>
          <w:szCs w:val="24"/>
        </w:rPr>
        <w:softHyphen/>
        <w:t>виков и левых эсеров</w:t>
      </w:r>
      <w:r w:rsidRPr="005C63F4">
        <w:rPr>
          <w:rFonts w:ascii="Times New Roman" w:hAnsi="Times New Roman"/>
          <w:sz w:val="24"/>
          <w:szCs w:val="24"/>
        </w:rPr>
        <w:t xml:space="preserve">. </w:t>
      </w:r>
      <w:r w:rsidRPr="005C63F4">
        <w:rPr>
          <w:rFonts w:ascii="Times New Roman" w:hAnsi="Times New Roman"/>
          <w:i/>
          <w:iCs/>
          <w:sz w:val="24"/>
          <w:szCs w:val="24"/>
        </w:rPr>
        <w:t>Установление власти Советов в основных регионах России</w:t>
      </w:r>
      <w:r w:rsidRPr="005C63F4">
        <w:rPr>
          <w:rFonts w:ascii="Times New Roman" w:hAnsi="Times New Roman"/>
          <w:sz w:val="24"/>
          <w:szCs w:val="24"/>
        </w:rPr>
        <w:t xml:space="preserve">. </w:t>
      </w:r>
      <w:r w:rsidRPr="005C63F4">
        <w:rPr>
          <w:rFonts w:ascii="Times New Roman" w:hAnsi="Times New Roman"/>
          <w:sz w:val="24"/>
          <w:szCs w:val="24"/>
          <w:lang w:val="en-US" w:eastAsia="en-US"/>
        </w:rPr>
        <w:t>II</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5C63F4">
        <w:rPr>
          <w:rFonts w:ascii="Times New Roman" w:hAnsi="Times New Roman"/>
          <w:i/>
          <w:iCs/>
          <w:sz w:val="24"/>
          <w:szCs w:val="24"/>
        </w:rPr>
        <w:t>Разрыв левых эсеров с большевиками, выступление левых эсеров и его разгром.</w:t>
      </w:r>
      <w:r w:rsidRPr="005C63F4">
        <w:rPr>
          <w:rFonts w:ascii="Times New Roman" w:hAnsi="Times New Roman"/>
          <w:sz w:val="24"/>
          <w:szCs w:val="24"/>
        </w:rPr>
        <w:t xml:space="preserve"> Установле</w:t>
      </w:r>
      <w:r w:rsidRPr="005C63F4">
        <w:rPr>
          <w:rFonts w:ascii="Times New Roman" w:hAnsi="Times New Roman"/>
          <w:sz w:val="24"/>
          <w:szCs w:val="24"/>
        </w:rPr>
        <w:softHyphen/>
        <w:t>ние однопартийного режима.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II Всероссийский съезд Советов. Декреты о мире и о земле.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5C63F4">
        <w:rPr>
          <w:rFonts w:ascii="Times New Roman" w:hAnsi="Times New Roman"/>
          <w:i/>
          <w:iCs/>
          <w:sz w:val="24"/>
          <w:szCs w:val="24"/>
        </w:rPr>
        <w:t>Начало фронтовой Гражданской войны. Ход военных действий на фронтах в 1918</w:t>
      </w:r>
      <w:r w:rsidRPr="005C63F4">
        <w:rPr>
          <w:rFonts w:ascii="Times New Roman" w:hAnsi="Times New Roman"/>
          <w:b/>
          <w:bCs/>
          <w:sz w:val="24"/>
          <w:szCs w:val="24"/>
        </w:rPr>
        <w:t xml:space="preserve"> </w:t>
      </w:r>
      <w:r w:rsidRPr="005C63F4">
        <w:rPr>
          <w:rFonts w:ascii="Times New Roman" w:hAnsi="Times New Roman"/>
          <w:i/>
          <w:iCs/>
          <w:sz w:val="24"/>
          <w:szCs w:val="24"/>
        </w:rPr>
        <w:t>—1920 годах. Завершающий период Гражданской войны.</w:t>
      </w:r>
      <w:r w:rsidRPr="005C63F4">
        <w:rPr>
          <w:rFonts w:ascii="Times New Roman" w:hAnsi="Times New Roman"/>
          <w:sz w:val="24"/>
          <w:szCs w:val="24"/>
        </w:rPr>
        <w:t xml:space="preserve"> При</w:t>
      </w:r>
      <w:r w:rsidRPr="005C63F4">
        <w:rPr>
          <w:rFonts w:ascii="Times New Roman" w:hAnsi="Times New Roman"/>
          <w:sz w:val="24"/>
          <w:szCs w:val="24"/>
        </w:rPr>
        <w:softHyphen/>
        <w:t>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Россия в годы Гражданской войны.</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Между мировыми войнами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w:t>
      </w:r>
      <w:r w:rsidRPr="005C63F4">
        <w:rPr>
          <w:rFonts w:ascii="Times New Roman" w:hAnsi="Times New Roman"/>
          <w:sz w:val="24"/>
          <w:szCs w:val="24"/>
        </w:rPr>
        <w:softHyphen/>
        <w:t>люции в Венгрии. Зарождение коммунистического движения, создание и деятель</w:t>
      </w:r>
      <w:r w:rsidRPr="005C63F4">
        <w:rPr>
          <w:rFonts w:ascii="Times New Roman" w:hAnsi="Times New Roman"/>
          <w:sz w:val="24"/>
          <w:szCs w:val="24"/>
        </w:rPr>
        <w:softHyphen/>
        <w:t xml:space="preserve">ность Коммунистического интернационала. Экономическое развитие ведущих стран мира в 1920-х годах. Причины мирового экономического кризиса 1929 —1933 годов. </w:t>
      </w:r>
      <w:r w:rsidRPr="005C63F4">
        <w:rPr>
          <w:rFonts w:ascii="Times New Roman" w:hAnsi="Times New Roman"/>
          <w:i/>
          <w:iCs/>
          <w:sz w:val="24"/>
          <w:szCs w:val="24"/>
        </w:rPr>
        <w:t>Влияние биржевого краха на экономику США. Распространение кризиса на другие страны. Поиск путей выхода из кризиса.</w:t>
      </w:r>
      <w:r w:rsidRPr="005C63F4">
        <w:rPr>
          <w:rFonts w:ascii="Times New Roman" w:hAnsi="Times New Roman"/>
          <w:sz w:val="24"/>
          <w:szCs w:val="24"/>
        </w:rPr>
        <w:t xml:space="preserve"> Дж.М.Кейнс и его рецепты спасения экономики. Государственное регулирование экономики и социальных отношений. «Новый курс» президента С</w:t>
      </w:r>
      <w:r w:rsidRPr="005C63F4">
        <w:rPr>
          <w:rFonts w:ascii="Times New Roman" w:hAnsi="Times New Roman"/>
          <w:sz w:val="24"/>
          <w:szCs w:val="24"/>
          <w:u w:val="single"/>
        </w:rPr>
        <w:t>ША</w:t>
      </w:r>
      <w:r w:rsidRPr="005C63F4">
        <w:rPr>
          <w:rFonts w:ascii="Times New Roman" w:hAnsi="Times New Roman"/>
          <w:sz w:val="24"/>
          <w:szCs w:val="24"/>
        </w:rPr>
        <w:t xml:space="preserve"> Ф.Рузвельта и его результаты.</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Причины мирового экономического кризиса 1929 — 1933 годов.</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Недемократические режимы. </w:t>
      </w:r>
      <w:r w:rsidRPr="005C63F4">
        <w:rPr>
          <w:rFonts w:ascii="Times New Roman" w:hAnsi="Times New Roman"/>
          <w:i/>
          <w:iCs/>
          <w:sz w:val="24"/>
          <w:szCs w:val="24"/>
        </w:rPr>
        <w:t xml:space="preserve">Рост фашистских движений в Западной Европе. </w:t>
      </w:r>
      <w:r w:rsidRPr="005C63F4">
        <w:rPr>
          <w:rFonts w:ascii="Times New Roman" w:hAnsi="Times New Roman"/>
          <w:sz w:val="24"/>
          <w:szCs w:val="24"/>
        </w:rPr>
        <w:t xml:space="preserve">Захват фашистами власти в Италии. </w:t>
      </w:r>
      <w:r w:rsidRPr="005C63F4">
        <w:rPr>
          <w:rFonts w:ascii="Times New Roman" w:hAnsi="Times New Roman"/>
          <w:i/>
          <w:iCs/>
          <w:sz w:val="24"/>
          <w:szCs w:val="24"/>
        </w:rPr>
        <w:t>Режим Муссолини в Италии.</w:t>
      </w:r>
      <w:r w:rsidRPr="005C63F4">
        <w:rPr>
          <w:rFonts w:ascii="Times New Roman" w:hAnsi="Times New Roman"/>
          <w:sz w:val="24"/>
          <w:szCs w:val="24"/>
        </w:rPr>
        <w:t xml:space="preserve"> Победа наци</w:t>
      </w:r>
      <w:r w:rsidRPr="005C63F4">
        <w:rPr>
          <w:rFonts w:ascii="Times New Roman" w:hAnsi="Times New Roman"/>
          <w:sz w:val="24"/>
          <w:szCs w:val="24"/>
        </w:rPr>
        <w:softHyphen/>
        <w:t>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w:t>
      </w:r>
      <w:r w:rsidRPr="005C63F4">
        <w:rPr>
          <w:rFonts w:ascii="Times New Roman" w:hAnsi="Times New Roman"/>
          <w:sz w:val="24"/>
          <w:szCs w:val="24"/>
        </w:rPr>
        <w:softHyphen/>
        <w:t xml:space="preserve">пании. </w:t>
      </w:r>
      <w:r w:rsidRPr="005C63F4">
        <w:rPr>
          <w:rFonts w:ascii="Times New Roman" w:hAnsi="Times New Roman"/>
          <w:i/>
          <w:iCs/>
          <w:sz w:val="24"/>
          <w:szCs w:val="24"/>
        </w:rPr>
        <w:t>Реформы правительств Народного фронта.</w:t>
      </w:r>
      <w:r w:rsidRPr="005C63F4">
        <w:rPr>
          <w:rFonts w:ascii="Times New Roman" w:hAnsi="Times New Roman"/>
          <w:sz w:val="24"/>
          <w:szCs w:val="24"/>
        </w:rPr>
        <w:t xml:space="preserve"> Гражданская война в Испании. </w:t>
      </w:r>
      <w:r w:rsidRPr="005C63F4">
        <w:rPr>
          <w:rFonts w:ascii="Times New Roman" w:hAnsi="Times New Roman"/>
          <w:i/>
          <w:iCs/>
          <w:sz w:val="24"/>
          <w:szCs w:val="24"/>
        </w:rPr>
        <w:t>Помощь СССР антифашистам</w:t>
      </w:r>
      <w:r w:rsidRPr="005C63F4">
        <w:rPr>
          <w:rFonts w:ascii="Times New Roman" w:hAnsi="Times New Roman"/>
          <w:sz w:val="24"/>
          <w:szCs w:val="24"/>
        </w:rPr>
        <w:t xml:space="preserve">. </w:t>
      </w:r>
      <w:r w:rsidRPr="005C63F4">
        <w:rPr>
          <w:rFonts w:ascii="Times New Roman" w:hAnsi="Times New Roman"/>
          <w:i/>
          <w:iCs/>
          <w:sz w:val="24"/>
          <w:szCs w:val="24"/>
        </w:rPr>
        <w:t>Причины победы мятежников</w:t>
      </w:r>
      <w:r w:rsidRPr="005C63F4">
        <w:rPr>
          <w:rFonts w:ascii="Times New Roman" w:hAnsi="Times New Roman"/>
          <w:sz w:val="24"/>
          <w:szCs w:val="24"/>
        </w:rPr>
        <w:t>.</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Гражданская война в Испании.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Турция, Китай, Индия, Япония. Воздействие Первой мировой войны и Великой российской революции на страны Азии. Установление республики в Турции, дея</w:t>
      </w:r>
      <w:r w:rsidRPr="005C63F4">
        <w:rPr>
          <w:rFonts w:ascii="Times New Roman" w:hAnsi="Times New Roman"/>
          <w:sz w:val="24"/>
          <w:szCs w:val="24"/>
        </w:rPr>
        <w:softHyphen/>
        <w:t xml:space="preserve">тельность М.Кемаля. Великая национальная революция 1925 — 1927 годов в Китае. Создание Компартии Китая. Установление диктатуры Чан Кайши и гражданская война в Китае. </w:t>
      </w:r>
      <w:r w:rsidRPr="005C63F4">
        <w:rPr>
          <w:rFonts w:ascii="Times New Roman" w:hAnsi="Times New Roman"/>
          <w:i/>
          <w:iCs/>
          <w:sz w:val="24"/>
          <w:szCs w:val="24"/>
        </w:rPr>
        <w:t>Советские районы Китая.</w:t>
      </w:r>
      <w:r w:rsidRPr="005C63F4">
        <w:rPr>
          <w:rFonts w:ascii="Times New Roman" w:hAnsi="Times New Roman"/>
          <w:sz w:val="24"/>
          <w:szCs w:val="24"/>
        </w:rPr>
        <w:t xml:space="preserve"> Создание Национального фронта борьбы против Японии. </w:t>
      </w:r>
      <w:r w:rsidRPr="005C63F4">
        <w:rPr>
          <w:rFonts w:ascii="Times New Roman" w:hAnsi="Times New Roman"/>
          <w:i/>
          <w:iCs/>
          <w:sz w:val="24"/>
          <w:szCs w:val="24"/>
        </w:rPr>
        <w:t>Сохранение противоречий между коммунистами и гоминдановца</w:t>
      </w:r>
      <w:r w:rsidRPr="005C63F4">
        <w:rPr>
          <w:rFonts w:ascii="Times New Roman" w:hAnsi="Times New Roman"/>
          <w:i/>
          <w:iCs/>
          <w:sz w:val="24"/>
          <w:szCs w:val="24"/>
        </w:rPr>
        <w:softHyphen/>
        <w:t>ми</w:t>
      </w:r>
      <w:r w:rsidRPr="005C63F4">
        <w:rPr>
          <w:rFonts w:ascii="Times New Roman" w:hAnsi="Times New Roman"/>
          <w:sz w:val="24"/>
          <w:szCs w:val="24"/>
        </w:rPr>
        <w:t>.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Великая национальная революция 1925 —1927 годов в Китае.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Международные отношения. Деятельность Лиги Наций. Кризис Версальско</w:t>
      </w:r>
      <w:r w:rsidRPr="005C63F4">
        <w:rPr>
          <w:rFonts w:ascii="Times New Roman" w:hAnsi="Times New Roman"/>
          <w:sz w:val="24"/>
          <w:szCs w:val="24"/>
        </w:rPr>
        <w:softHyphen/>
        <w:t>Вашингтонской системы. Агрессия Японии на Дальнем Востоке. Начало японо</w:t>
      </w:r>
      <w:r w:rsidRPr="005C63F4">
        <w:rPr>
          <w:rFonts w:ascii="Times New Roman" w:hAnsi="Times New Roman"/>
          <w:sz w:val="24"/>
          <w:szCs w:val="24"/>
        </w:rPr>
        <w:softHyphen/>
        <w:t xml:space="preserve">китайской войны. Столкновения Японии и СССР. События у озера Хасан и реки Халхин-Гол. </w:t>
      </w:r>
      <w:r w:rsidRPr="005C63F4">
        <w:rPr>
          <w:rFonts w:ascii="Times New Roman" w:hAnsi="Times New Roman"/>
          <w:i/>
          <w:iCs/>
          <w:sz w:val="24"/>
          <w:szCs w:val="24"/>
        </w:rPr>
        <w:t>Агрессия Италии в Эфиопии. Вмешательство Германии и Италии в гражданскую войну в Испании</w:t>
      </w:r>
      <w:r w:rsidRPr="005C63F4">
        <w:rPr>
          <w:rFonts w:ascii="Times New Roman" w:hAnsi="Times New Roman"/>
          <w:sz w:val="24"/>
          <w:szCs w:val="24"/>
        </w:rPr>
        <w:t>. Складывание союза агрессивных государств «Бер</w:t>
      </w:r>
      <w:r w:rsidRPr="005C63F4">
        <w:rPr>
          <w:rFonts w:ascii="Times New Roman" w:hAnsi="Times New Roman"/>
          <w:sz w:val="24"/>
          <w:szCs w:val="24"/>
        </w:rPr>
        <w:softHyphen/>
        <w:t>лин — Рим — Токио». Западная политика «умиротворения» агрессоров. Аншлюс Австрии. Мюнхенский сговор и раздел Чехословакии.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Мюнхенский сговор и раздел Чехословакии.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Культура в первой половине ХХ века. Развитие науки. Открытия в области физи</w:t>
      </w:r>
      <w:r w:rsidRPr="005C63F4">
        <w:rPr>
          <w:rFonts w:ascii="Times New Roman" w:hAnsi="Times New Roman"/>
          <w:sz w:val="24"/>
          <w:szCs w:val="24"/>
        </w:rPr>
        <w:softHyphen/>
        <w:t>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w:t>
      </w:r>
      <w:r w:rsidRPr="005C63F4">
        <w:rPr>
          <w:rFonts w:ascii="Times New Roman" w:hAnsi="Times New Roman"/>
          <w:sz w:val="24"/>
          <w:szCs w:val="24"/>
        </w:rPr>
        <w:softHyphen/>
        <w:t xml:space="preserve">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w:t>
      </w:r>
      <w:r w:rsidRPr="005C63F4">
        <w:rPr>
          <w:rFonts w:ascii="Times New Roman" w:hAnsi="Times New Roman"/>
          <w:i/>
          <w:iCs/>
          <w:sz w:val="24"/>
          <w:szCs w:val="24"/>
        </w:rPr>
        <w:t>Рождение звукового кино.</w:t>
      </w:r>
      <w:r w:rsidRPr="005C63F4">
        <w:rPr>
          <w:rFonts w:ascii="Times New Roman" w:hAnsi="Times New Roman"/>
          <w:b/>
          <w:bCs/>
          <w:sz w:val="24"/>
          <w:szCs w:val="24"/>
        </w:rPr>
        <w:t xml:space="preserve"> </w:t>
      </w:r>
      <w:r w:rsidRPr="005C63F4">
        <w:rPr>
          <w:rFonts w:ascii="Times New Roman" w:hAnsi="Times New Roman"/>
          <w:sz w:val="24"/>
          <w:szCs w:val="24"/>
        </w:rPr>
        <w:t>Нацизм и культура.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Формирование новых художественных направлений и школ в искусстве первой половины ХХ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Новая экономическая политика в Советской России. Образование СССР. Эконо</w:t>
      </w:r>
      <w:r w:rsidRPr="005C63F4">
        <w:rPr>
          <w:rFonts w:ascii="Times New Roman" w:hAnsi="Times New Roman"/>
          <w:sz w:val="24"/>
          <w:szCs w:val="24"/>
        </w:rPr>
        <w:softHyphen/>
        <w:t xml:space="preserve">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5C63F4">
        <w:rPr>
          <w:rFonts w:ascii="Times New Roman" w:hAnsi="Times New Roman"/>
          <w:i/>
          <w:iCs/>
          <w:sz w:val="24"/>
          <w:szCs w:val="24"/>
        </w:rPr>
        <w:t>Национальная политика советской власти.</w:t>
      </w:r>
      <w:r w:rsidRPr="005C63F4">
        <w:rPr>
          <w:rFonts w:ascii="Times New Roman" w:hAnsi="Times New Roman"/>
          <w:b/>
          <w:bCs/>
          <w:sz w:val="24"/>
          <w:szCs w:val="24"/>
        </w:rPr>
        <w:t xml:space="preserve"> </w:t>
      </w:r>
      <w:r w:rsidRPr="005C63F4">
        <w:rPr>
          <w:rFonts w:ascii="Times New Roman" w:hAnsi="Times New Roman"/>
          <w:sz w:val="24"/>
          <w:szCs w:val="24"/>
        </w:rPr>
        <w:t>Укрепление позиций страны на международной арене.</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Сущность нэпа.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Достижения и противоречия нэпа, причины его свертывания.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Индустриализация и коллективизация в СССР. Обострение внутрипартийных разно</w:t>
      </w:r>
      <w:r w:rsidRPr="005C63F4">
        <w:rPr>
          <w:rFonts w:ascii="Times New Roman" w:hAnsi="Times New Roman"/>
          <w:sz w:val="24"/>
          <w:szCs w:val="24"/>
        </w:rPr>
        <w:softHyphen/>
        <w:t xml:space="preserve">гласий и борьбы за лидерство в партии и государстве. Советская модель модернизации. </w:t>
      </w:r>
      <w:r w:rsidRPr="005C63F4">
        <w:rPr>
          <w:rFonts w:ascii="Times New Roman" w:hAnsi="Times New Roman"/>
          <w:i/>
          <w:iCs/>
          <w:sz w:val="24"/>
          <w:szCs w:val="24"/>
        </w:rPr>
        <w:t>Начало индустриализации.</w:t>
      </w:r>
      <w:r w:rsidRPr="005C63F4">
        <w:rPr>
          <w:rFonts w:ascii="Times New Roman" w:hAnsi="Times New Roman"/>
          <w:b/>
          <w:bCs/>
          <w:sz w:val="24"/>
          <w:szCs w:val="24"/>
        </w:rPr>
        <w:t xml:space="preserve"> </w:t>
      </w:r>
      <w:r w:rsidRPr="005C63F4">
        <w:rPr>
          <w:rFonts w:ascii="Times New Roman" w:hAnsi="Times New Roman"/>
          <w:sz w:val="24"/>
          <w:szCs w:val="24"/>
        </w:rPr>
        <w:t>Коллективизация сельского хозяйства: формы, методы, экономические и социальные последствия. Индустриализация: цели, методы, эконо</w:t>
      </w:r>
      <w:r w:rsidRPr="005C63F4">
        <w:rPr>
          <w:rFonts w:ascii="Times New Roman" w:hAnsi="Times New Roman"/>
          <w:sz w:val="24"/>
          <w:szCs w:val="24"/>
        </w:rPr>
        <w:softHyphen/>
        <w:t>мические и социальные итоги и следствия. Первые пятилетки: задачи и результаты.</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Советская модель модернизации.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w:t>
      </w:r>
      <w:r w:rsidRPr="005C63F4">
        <w:rPr>
          <w:rFonts w:ascii="Times New Roman" w:hAnsi="Times New Roman"/>
          <w:i/>
          <w:iCs/>
          <w:sz w:val="24"/>
          <w:szCs w:val="24"/>
        </w:rPr>
        <w:t>Изменение социальной структуры советского общества.</w:t>
      </w:r>
      <w:r w:rsidRPr="005C63F4">
        <w:rPr>
          <w:rFonts w:ascii="Times New Roman" w:hAnsi="Times New Roman"/>
          <w:b/>
          <w:bCs/>
          <w:sz w:val="24"/>
          <w:szCs w:val="24"/>
        </w:rPr>
        <w:t xml:space="preserve"> </w:t>
      </w:r>
      <w:r w:rsidRPr="005C63F4">
        <w:rPr>
          <w:rFonts w:ascii="Times New Roman" w:hAnsi="Times New Roman"/>
          <w:sz w:val="24"/>
          <w:szCs w:val="24"/>
        </w:rPr>
        <w:t>Стаха</w:t>
      </w:r>
      <w:r w:rsidRPr="005C63F4">
        <w:rPr>
          <w:rFonts w:ascii="Times New Roman" w:hAnsi="Times New Roman"/>
          <w:sz w:val="24"/>
          <w:szCs w:val="24"/>
        </w:rPr>
        <w:softHyphen/>
        <w:t xml:space="preserve">новское движение. </w:t>
      </w:r>
      <w:r w:rsidRPr="005C63F4">
        <w:rPr>
          <w:rFonts w:ascii="Times New Roman" w:hAnsi="Times New Roman"/>
          <w:i/>
          <w:iCs/>
          <w:sz w:val="24"/>
          <w:szCs w:val="24"/>
        </w:rPr>
        <w:t>Положение основных социальных групп.</w:t>
      </w:r>
      <w:r w:rsidRPr="005C63F4">
        <w:rPr>
          <w:rFonts w:ascii="Times New Roman" w:hAnsi="Times New Roman"/>
          <w:b/>
          <w:bCs/>
          <w:sz w:val="24"/>
          <w:szCs w:val="24"/>
        </w:rPr>
        <w:t xml:space="preserve"> </w:t>
      </w:r>
      <w:r w:rsidRPr="005C63F4">
        <w:rPr>
          <w:rFonts w:ascii="Times New Roman" w:hAnsi="Times New Roman"/>
          <w:sz w:val="24"/>
          <w:szCs w:val="24"/>
        </w:rPr>
        <w:t>Повседневная жизнь и быт населения городов и деревень. Итоги развития СССР в 1930-е годы. Конституция СССР 1936 года.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Стахановское движение.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Советская культура в 1920— 1930-е годы. «Культурная революция»: задачи и на</w:t>
      </w:r>
      <w:r w:rsidRPr="005C63F4">
        <w:rPr>
          <w:rFonts w:ascii="Times New Roman" w:hAnsi="Times New Roman"/>
          <w:sz w:val="24"/>
          <w:szCs w:val="24"/>
        </w:rPr>
        <w:softHyphen/>
        <w:t xml:space="preserve">правления. Ликвидация неграмотности, создание системы народного образования. Культурное разнообразие 1920-х годов. </w:t>
      </w:r>
      <w:r w:rsidRPr="005C63F4">
        <w:rPr>
          <w:rFonts w:ascii="Times New Roman" w:hAnsi="Times New Roman"/>
          <w:i/>
          <w:iCs/>
          <w:sz w:val="24"/>
          <w:szCs w:val="24"/>
        </w:rPr>
        <w:t>Идейная борьба среди деятелей культуры. Утверждение метода социалистического реализма в литературе и искусстве.</w:t>
      </w:r>
      <w:r w:rsidRPr="005C63F4">
        <w:rPr>
          <w:rFonts w:ascii="Times New Roman" w:hAnsi="Times New Roman"/>
          <w:b/>
          <w:bCs/>
          <w:sz w:val="24"/>
          <w:szCs w:val="24"/>
        </w:rPr>
        <w:t xml:space="preserve"> </w:t>
      </w:r>
      <w:r w:rsidRPr="005C63F4">
        <w:rPr>
          <w:rFonts w:ascii="Times New Roman" w:hAnsi="Times New Roman"/>
          <w:sz w:val="24"/>
          <w:szCs w:val="24"/>
        </w:rPr>
        <w:t>До</w:t>
      </w:r>
      <w:r w:rsidRPr="005C63F4">
        <w:rPr>
          <w:rFonts w:ascii="Times New Roman" w:hAnsi="Times New Roman"/>
          <w:sz w:val="24"/>
          <w:szCs w:val="24"/>
        </w:rPr>
        <w:softHyphen/>
        <w:t>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«Культурная революция»: задачи и направления.</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Вторая мировая война. Великая Отечественная война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Накануне мировой войны. </w:t>
      </w:r>
      <w:r w:rsidRPr="005C63F4">
        <w:rPr>
          <w:rFonts w:ascii="Times New Roman" w:hAnsi="Times New Roman"/>
          <w:i/>
          <w:iCs/>
          <w:sz w:val="24"/>
          <w:szCs w:val="24"/>
        </w:rPr>
        <w:t>Мир в конце 1930-х годов: три центра силы. Нарас</w:t>
      </w:r>
      <w:r w:rsidRPr="005C63F4">
        <w:rPr>
          <w:rFonts w:ascii="Times New Roman" w:hAnsi="Times New Roman"/>
          <w:i/>
          <w:iCs/>
          <w:sz w:val="24"/>
          <w:szCs w:val="24"/>
        </w:rPr>
        <w:softHyphen/>
        <w:t>тание угрозы войны.</w:t>
      </w:r>
      <w:r w:rsidRPr="005C63F4">
        <w:rPr>
          <w:rFonts w:ascii="Times New Roman" w:hAnsi="Times New Roman"/>
          <w:b/>
          <w:bCs/>
          <w:sz w:val="24"/>
          <w:szCs w:val="24"/>
        </w:rPr>
        <w:t xml:space="preserve"> </w:t>
      </w:r>
      <w:r w:rsidRPr="005C63F4">
        <w:rPr>
          <w:rFonts w:ascii="Times New Roman" w:hAnsi="Times New Roman"/>
          <w:sz w:val="24"/>
          <w:szCs w:val="24"/>
        </w:rPr>
        <w:t>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Военно-политические планы сторон накануне Второй мировой войны.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Подготовка к войне.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Первый период Второй мировой войны. Бои на Тихом океане. Нападение Германии на Польшу. «Странная война» на Западном фронте. Поражение Франции. </w:t>
      </w:r>
      <w:r w:rsidRPr="005C63F4">
        <w:rPr>
          <w:rFonts w:ascii="Times New Roman" w:hAnsi="Times New Roman"/>
          <w:i/>
          <w:iCs/>
          <w:sz w:val="24"/>
          <w:szCs w:val="24"/>
        </w:rPr>
        <w:t>Оккупация и подчинение Германией стран Европы. Битва за Англию.</w:t>
      </w:r>
      <w:r w:rsidRPr="005C63F4">
        <w:rPr>
          <w:rFonts w:ascii="Times New Roman" w:hAnsi="Times New Roman"/>
          <w:sz w:val="24"/>
          <w:szCs w:val="24"/>
        </w:rPr>
        <w:t xml:space="preserve"> Укрепление безопас</w:t>
      </w:r>
      <w:r w:rsidRPr="005C63F4">
        <w:rPr>
          <w:rFonts w:ascii="Times New Roman" w:hAnsi="Times New Roman"/>
          <w:sz w:val="24"/>
          <w:szCs w:val="24"/>
        </w:rPr>
        <w:softHyphen/>
        <w:t>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 1945 годах.</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Историческое значение Московской битвы.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w:t>
      </w:r>
      <w:r w:rsidRPr="005C63F4">
        <w:rPr>
          <w:rFonts w:ascii="Times New Roman" w:hAnsi="Times New Roman"/>
          <w:i/>
          <w:iCs/>
          <w:sz w:val="24"/>
          <w:szCs w:val="24"/>
        </w:rPr>
        <w:t>Военные действия в Северной Африке.</w:t>
      </w:r>
      <w:r w:rsidRPr="005C63F4">
        <w:rPr>
          <w:rFonts w:ascii="Times New Roman" w:hAnsi="Times New Roman"/>
          <w:sz w:val="24"/>
          <w:szCs w:val="24"/>
        </w:rPr>
        <w:t xml:space="preserve"> Складывание антигитлеровской коалиции и ее значение. </w:t>
      </w:r>
      <w:r w:rsidRPr="005C63F4">
        <w:rPr>
          <w:rFonts w:ascii="Times New Roman" w:hAnsi="Times New Roman"/>
          <w:i/>
          <w:iCs/>
          <w:sz w:val="24"/>
          <w:szCs w:val="24"/>
        </w:rPr>
        <w:t>Конференции глав союзных держав и их решения.</w:t>
      </w:r>
      <w:r w:rsidRPr="005C63F4">
        <w:rPr>
          <w:rFonts w:ascii="Times New Roman" w:hAnsi="Times New Roman"/>
          <w:sz w:val="24"/>
          <w:szCs w:val="24"/>
        </w:rPr>
        <w:t xml:space="preserve"> Курская битва и за</w:t>
      </w:r>
      <w:r w:rsidRPr="005C63F4">
        <w:rPr>
          <w:rFonts w:ascii="Times New Roman" w:hAnsi="Times New Roman"/>
          <w:sz w:val="24"/>
          <w:szCs w:val="24"/>
        </w:rPr>
        <w:softHyphen/>
        <w:t>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w:t>
      </w:r>
      <w:r w:rsidRPr="005C63F4">
        <w:rPr>
          <w:rFonts w:ascii="Times New Roman" w:hAnsi="Times New Roman"/>
          <w:sz w:val="24"/>
          <w:szCs w:val="24"/>
        </w:rPr>
        <w:softHyphen/>
        <w:t>ки. Окончание Второй мировой войны. Значение победы над фашизмом. Решающий вклад СССР в Победу. Людские и материальные потери воюющих сторон.</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Сталинградская битва и начало коренного перелома в ходе Великой Отечественной войны.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Движение Сопротивления в годы Второй мировой войны.</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Мир во второй половине ХХ — начале XXI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Послевоенное устройство мира. Начало «холодной войны». Итоги Второй мировой войны и новая геополитическая ситуация в мире. Решения Потсдамской конферен</w:t>
      </w:r>
      <w:r w:rsidRPr="005C63F4">
        <w:rPr>
          <w:rFonts w:ascii="Times New Roman" w:hAnsi="Times New Roman"/>
          <w:sz w:val="24"/>
          <w:szCs w:val="24"/>
        </w:rPr>
        <w:softHyphen/>
        <w:t xml:space="preserve">ции. Создание ООН и ее деятельность. </w:t>
      </w:r>
      <w:r w:rsidRPr="005C63F4">
        <w:rPr>
          <w:rFonts w:ascii="Times New Roman" w:hAnsi="Times New Roman"/>
          <w:i/>
          <w:iCs/>
          <w:sz w:val="24"/>
          <w:szCs w:val="24"/>
        </w:rPr>
        <w:t>Раскол антифашистской коалиции.</w:t>
      </w:r>
      <w:r w:rsidRPr="005C63F4">
        <w:rPr>
          <w:rFonts w:ascii="Times New Roman" w:hAnsi="Times New Roman"/>
          <w:sz w:val="24"/>
          <w:szCs w:val="24"/>
        </w:rPr>
        <w:t xml:space="preserve"> Начало «холодной войны». Создание НАТО и СЭВ. </w:t>
      </w:r>
      <w:r w:rsidRPr="005C63F4">
        <w:rPr>
          <w:rFonts w:ascii="Times New Roman" w:hAnsi="Times New Roman"/>
          <w:i/>
          <w:iCs/>
          <w:sz w:val="24"/>
          <w:szCs w:val="24"/>
        </w:rPr>
        <w:t>Особая позиция Югославии.</w:t>
      </w:r>
      <w:r w:rsidRPr="005C63F4">
        <w:rPr>
          <w:rFonts w:ascii="Times New Roman" w:hAnsi="Times New Roman"/>
          <w:sz w:val="24"/>
          <w:szCs w:val="24"/>
        </w:rPr>
        <w:t xml:space="preserve"> Формирова</w:t>
      </w:r>
      <w:r w:rsidRPr="005C63F4">
        <w:rPr>
          <w:rFonts w:ascii="Times New Roman" w:hAnsi="Times New Roman"/>
          <w:sz w:val="24"/>
          <w:szCs w:val="24"/>
        </w:rPr>
        <w:softHyphen/>
        <w:t>ние двухполюсного (биполярного) мира. Создание НАТО и ОВД. Берлинский кризис. Раскол Германии. Война в Корее. Гонка вооружений.</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Создание ООН и ее деятельность.</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Ведущие капиталистические страны. Превращение США в ведущую мировую дер</w:t>
      </w:r>
      <w:r w:rsidRPr="005C63F4">
        <w:rPr>
          <w:rFonts w:ascii="Times New Roman" w:hAnsi="Times New Roman"/>
          <w:sz w:val="24"/>
          <w:szCs w:val="24"/>
        </w:rPr>
        <w:softHyphen/>
        <w:t>жаву. Факторы, способствовавшие успешному экономическому развитию США. Раз</w:t>
      </w:r>
      <w:r w:rsidRPr="005C63F4">
        <w:rPr>
          <w:rFonts w:ascii="Times New Roman" w:hAnsi="Times New Roman"/>
          <w:sz w:val="24"/>
          <w:szCs w:val="24"/>
        </w:rPr>
        <w:softHyphen/>
        <w:t xml:space="preserve">витие научно-технической революции. </w:t>
      </w:r>
      <w:r w:rsidRPr="005C63F4">
        <w:rPr>
          <w:rFonts w:ascii="Times New Roman" w:hAnsi="Times New Roman"/>
          <w:i/>
          <w:iCs/>
          <w:sz w:val="24"/>
          <w:szCs w:val="24"/>
        </w:rPr>
        <w:t>Основные тенденции внутренней и внешней политики США.</w:t>
      </w:r>
      <w:r w:rsidRPr="005C63F4">
        <w:rPr>
          <w:rFonts w:ascii="Times New Roman" w:hAnsi="Times New Roman"/>
          <w:sz w:val="24"/>
          <w:szCs w:val="24"/>
        </w:rPr>
        <w:t xml:space="preserve"> Послевоенное восстановление стран Западной Европы. «План Мар</w:t>
      </w:r>
      <w:r w:rsidRPr="005C63F4">
        <w:rPr>
          <w:rFonts w:ascii="Times New Roman" w:hAnsi="Times New Roman"/>
          <w:sz w:val="24"/>
          <w:szCs w:val="24"/>
        </w:rPr>
        <w:softHyphen/>
        <w:t>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Послевоенное восстановление стран Западной Европы.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«План Маршалла».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w:t>
      </w:r>
      <w:r w:rsidRPr="005C63F4">
        <w:rPr>
          <w:rFonts w:ascii="Times New Roman" w:hAnsi="Times New Roman"/>
          <w:i/>
          <w:iCs/>
          <w:sz w:val="24"/>
          <w:szCs w:val="24"/>
        </w:rPr>
        <w:t>Копирование опыта СССР. Создание и деятельность Совета эконо</w:t>
      </w:r>
      <w:r w:rsidRPr="005C63F4">
        <w:rPr>
          <w:rFonts w:ascii="Times New Roman" w:hAnsi="Times New Roman"/>
          <w:i/>
          <w:iCs/>
          <w:sz w:val="24"/>
          <w:szCs w:val="24"/>
        </w:rPr>
        <w:softHyphen/>
        <w:t>мической взаимопомощи (СЭВ).</w:t>
      </w:r>
      <w:r w:rsidRPr="005C63F4">
        <w:rPr>
          <w:rFonts w:ascii="Times New Roman" w:hAnsi="Times New Roman"/>
          <w:sz w:val="24"/>
          <w:szCs w:val="24"/>
        </w:rPr>
        <w:t xml:space="preserve"> Антикоммунистическое восстание в Венгрии и его подавление. </w:t>
      </w:r>
      <w:r w:rsidRPr="005C63F4">
        <w:rPr>
          <w:rFonts w:ascii="Times New Roman" w:hAnsi="Times New Roman"/>
          <w:i/>
          <w:iCs/>
          <w:sz w:val="24"/>
          <w:szCs w:val="24"/>
        </w:rPr>
        <w:t>Экономическое и политическое развитие социалистических государств в Европе в 1960</w:t>
      </w:r>
      <w:r w:rsidRPr="005C63F4">
        <w:rPr>
          <w:rFonts w:ascii="Times New Roman" w:hAnsi="Times New Roman"/>
          <w:b/>
          <w:bCs/>
          <w:sz w:val="24"/>
          <w:szCs w:val="24"/>
        </w:rPr>
        <w:t xml:space="preserve"> — </w:t>
      </w:r>
      <w:r w:rsidRPr="005C63F4">
        <w:rPr>
          <w:rFonts w:ascii="Times New Roman" w:hAnsi="Times New Roman"/>
          <w:i/>
          <w:iCs/>
          <w:sz w:val="24"/>
          <w:szCs w:val="24"/>
        </w:rPr>
        <w:t>1970-е годы.</w:t>
      </w:r>
      <w:r w:rsidRPr="005C63F4">
        <w:rPr>
          <w:rFonts w:ascii="Times New Roman" w:hAnsi="Times New Roman"/>
          <w:sz w:val="24"/>
          <w:szCs w:val="24"/>
        </w:rPr>
        <w:t xml:space="preserve"> Попытки реформ. Я.Кадар. «Пражская весна». Кри</w:t>
      </w:r>
      <w:r w:rsidRPr="005C63F4">
        <w:rPr>
          <w:rFonts w:ascii="Times New Roman" w:hAnsi="Times New Roman"/>
          <w:sz w:val="24"/>
          <w:szCs w:val="24"/>
        </w:rPr>
        <w:softHyphen/>
        <w:t>зисные явления в Польше. Особый путь Югославии под руководством И.Б.Тито.</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Перемены в странах Восточной Европы в конце ХХ века. Объединение Германии. Распад Югославии и война на Балканах.</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«Шоковая терапия» и социальные последствия перехода к рынку. Восточная Ев</w:t>
      </w:r>
      <w:r w:rsidRPr="005C63F4">
        <w:rPr>
          <w:rFonts w:ascii="Times New Roman" w:hAnsi="Times New Roman"/>
          <w:sz w:val="24"/>
          <w:szCs w:val="24"/>
        </w:rPr>
        <w:softHyphen/>
        <w:t>ропа в начале ХХ века.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Особый путь Югославии под руководством И.Б.Тито.</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Крушение колониальной системы. Освобождение от колониальной зависимости стран Азии (Вьетнама, Индии, Индонезии). Деколонизация Африки. </w:t>
      </w:r>
      <w:r w:rsidRPr="005C63F4">
        <w:rPr>
          <w:rFonts w:ascii="Times New Roman" w:hAnsi="Times New Roman"/>
          <w:i/>
          <w:iCs/>
          <w:sz w:val="24"/>
          <w:szCs w:val="24"/>
        </w:rPr>
        <w:t>Освобождение Анголы и Мозамбика.</w:t>
      </w:r>
      <w:r w:rsidRPr="005C63F4">
        <w:rPr>
          <w:rFonts w:ascii="Times New Roman" w:hAnsi="Times New Roman"/>
          <w:b/>
          <w:bCs/>
          <w:sz w:val="24"/>
          <w:szCs w:val="24"/>
        </w:rPr>
        <w:t xml:space="preserve"> </w:t>
      </w:r>
      <w:r w:rsidRPr="005C63F4">
        <w:rPr>
          <w:rFonts w:ascii="Times New Roman" w:hAnsi="Times New Roman"/>
          <w:sz w:val="24"/>
          <w:szCs w:val="24"/>
        </w:rPr>
        <w:t>Падение режима апартеида в ЮАР. Основные проблемы осво</w:t>
      </w:r>
      <w:r w:rsidRPr="005C63F4">
        <w:rPr>
          <w:rFonts w:ascii="Times New Roman" w:hAnsi="Times New Roman"/>
          <w:sz w:val="24"/>
          <w:szCs w:val="24"/>
        </w:rPr>
        <w:softHyphen/>
        <w:t xml:space="preserve">бодившихся стран. </w:t>
      </w:r>
      <w:r w:rsidRPr="005C63F4">
        <w:rPr>
          <w:rFonts w:ascii="Times New Roman" w:hAnsi="Times New Roman"/>
          <w:i/>
          <w:iCs/>
          <w:sz w:val="24"/>
          <w:szCs w:val="24"/>
        </w:rPr>
        <w:t>Социалистический и капиталистический пути развития.</w:t>
      </w:r>
      <w:r w:rsidRPr="005C63F4">
        <w:rPr>
          <w:rFonts w:ascii="Times New Roman" w:hAnsi="Times New Roman"/>
          <w:b/>
          <w:bCs/>
          <w:sz w:val="24"/>
          <w:szCs w:val="24"/>
        </w:rPr>
        <w:t xml:space="preserve"> </w:t>
      </w:r>
      <w:r w:rsidRPr="005C63F4">
        <w:rPr>
          <w:rFonts w:ascii="Times New Roman" w:hAnsi="Times New Roman"/>
          <w:sz w:val="24"/>
          <w:szCs w:val="24"/>
        </w:rPr>
        <w:t>По</w:t>
      </w:r>
      <w:r w:rsidRPr="005C63F4">
        <w:rPr>
          <w:rFonts w:ascii="Times New Roman" w:hAnsi="Times New Roman"/>
          <w:sz w:val="24"/>
          <w:szCs w:val="24"/>
        </w:rPr>
        <w:softHyphen/>
        <w:t>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Основные проблемы освободившихся стран во второй половине ХХ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Индия, Пакистан, Китай. Освобождение Индии и Пакистана от власти Велико</w:t>
      </w:r>
      <w:r w:rsidRPr="005C63F4">
        <w:rPr>
          <w:rFonts w:ascii="Times New Roman" w:hAnsi="Times New Roman"/>
          <w:sz w:val="24"/>
          <w:szCs w:val="24"/>
        </w:rPr>
        <w:softHyphen/>
        <w:t xml:space="preserve">британии. </w:t>
      </w:r>
      <w:r w:rsidRPr="005C63F4">
        <w:rPr>
          <w:rFonts w:ascii="Times New Roman" w:hAnsi="Times New Roman"/>
          <w:i/>
          <w:iCs/>
          <w:sz w:val="24"/>
          <w:szCs w:val="24"/>
        </w:rPr>
        <w:t>Причины противоречий между Индией и Пакистаном.</w:t>
      </w:r>
      <w:r w:rsidRPr="005C63F4">
        <w:rPr>
          <w:rFonts w:ascii="Times New Roman" w:hAnsi="Times New Roman"/>
          <w:b/>
          <w:bCs/>
          <w:sz w:val="24"/>
          <w:szCs w:val="24"/>
        </w:rPr>
        <w:t xml:space="preserve"> </w:t>
      </w:r>
      <w:r w:rsidRPr="005C63F4">
        <w:rPr>
          <w:rFonts w:ascii="Times New Roman" w:hAnsi="Times New Roman"/>
          <w:sz w:val="24"/>
          <w:szCs w:val="24"/>
        </w:rPr>
        <w:t>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w:t>
      </w:r>
      <w:r w:rsidRPr="005C63F4">
        <w:rPr>
          <w:rFonts w:ascii="Times New Roman" w:hAnsi="Times New Roman"/>
          <w:sz w:val="24"/>
          <w:szCs w:val="24"/>
        </w:rPr>
        <w:softHyphen/>
        <w:t>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Успехи и проблемы развития социалистического Китая на современном этапе.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Страны Латинской Америки. Особенности экономического и политического раз</w:t>
      </w:r>
      <w:r w:rsidRPr="005C63F4">
        <w:rPr>
          <w:rFonts w:ascii="Times New Roman" w:hAnsi="Times New Roman"/>
          <w:sz w:val="24"/>
          <w:szCs w:val="24"/>
        </w:rPr>
        <w:softHyphen/>
        <w:t xml:space="preserve">вития стран Латинской Америки. </w:t>
      </w:r>
      <w:r w:rsidRPr="005C63F4">
        <w:rPr>
          <w:rFonts w:ascii="Times New Roman" w:hAnsi="Times New Roman"/>
          <w:i/>
          <w:iCs/>
          <w:sz w:val="24"/>
          <w:szCs w:val="24"/>
        </w:rPr>
        <w:t>Национал-реформизм. Х. Перрон. Военные перево</w:t>
      </w:r>
      <w:r w:rsidRPr="005C63F4">
        <w:rPr>
          <w:rFonts w:ascii="Times New Roman" w:hAnsi="Times New Roman"/>
          <w:i/>
          <w:iCs/>
          <w:sz w:val="24"/>
          <w:szCs w:val="24"/>
        </w:rPr>
        <w:softHyphen/>
        <w:t>роты и военные диктатуры.</w:t>
      </w:r>
      <w:r w:rsidRPr="005C63F4">
        <w:rPr>
          <w:rFonts w:ascii="Times New Roman" w:hAnsi="Times New Roman"/>
          <w:b/>
          <w:bCs/>
          <w:sz w:val="24"/>
          <w:szCs w:val="24"/>
        </w:rPr>
        <w:t xml:space="preserve"> </w:t>
      </w:r>
      <w:r w:rsidRPr="005C63F4">
        <w:rPr>
          <w:rFonts w:ascii="Times New Roman" w:hAnsi="Times New Roman"/>
          <w:sz w:val="24"/>
          <w:szCs w:val="24"/>
        </w:rPr>
        <w:t>Между диктатурой и демократией. Господство С</w:t>
      </w:r>
      <w:r w:rsidRPr="005C63F4">
        <w:rPr>
          <w:rFonts w:ascii="Times New Roman" w:hAnsi="Times New Roman"/>
          <w:sz w:val="24"/>
          <w:szCs w:val="24"/>
          <w:u w:val="single"/>
        </w:rPr>
        <w:t>ША</w:t>
      </w:r>
      <w:r w:rsidRPr="005C63F4">
        <w:rPr>
          <w:rFonts w:ascii="Times New Roman" w:hAnsi="Times New Roman"/>
          <w:sz w:val="24"/>
          <w:szCs w:val="24"/>
        </w:rPr>
        <w:t xml:space="preserve"> в Латинской Америке. Кубинская революция. Ф.Кастро.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ХХ — начале ХХ! века. Пре</w:t>
      </w:r>
      <w:r w:rsidRPr="005C63F4">
        <w:rPr>
          <w:rFonts w:ascii="Times New Roman" w:hAnsi="Times New Roman"/>
          <w:sz w:val="24"/>
          <w:szCs w:val="24"/>
        </w:rPr>
        <w:softHyphen/>
        <w:t xml:space="preserve">зидент Венесуэлы У.Чавес и его последователи в других странах. </w:t>
      </w:r>
      <w:r w:rsidRPr="005C63F4">
        <w:rPr>
          <w:rFonts w:ascii="Times New Roman" w:hAnsi="Times New Roman"/>
          <w:i/>
          <w:iCs/>
          <w:sz w:val="24"/>
          <w:szCs w:val="24"/>
        </w:rPr>
        <w:t xml:space="preserve">Строительство социализма </w:t>
      </w:r>
      <w:r w:rsidRPr="005C63F4">
        <w:rPr>
          <w:rFonts w:ascii="Times New Roman" w:hAnsi="Times New Roman"/>
          <w:i/>
          <w:iCs/>
          <w:sz w:val="24"/>
          <w:szCs w:val="24"/>
          <w:lang w:eastAsia="en-US"/>
        </w:rPr>
        <w:t>ХХ</w:t>
      </w:r>
      <w:r w:rsidRPr="005C63F4">
        <w:rPr>
          <w:rFonts w:ascii="Times New Roman" w:hAnsi="Times New Roman"/>
          <w:i/>
          <w:iCs/>
          <w:sz w:val="24"/>
          <w:szCs w:val="24"/>
          <w:lang w:val="en-US" w:eastAsia="en-US"/>
        </w:rPr>
        <w:t>I</w:t>
      </w:r>
      <w:r w:rsidRPr="005C63F4">
        <w:rPr>
          <w:rFonts w:ascii="Times New Roman" w:hAnsi="Times New Roman"/>
          <w:i/>
          <w:iCs/>
          <w:sz w:val="24"/>
          <w:szCs w:val="24"/>
          <w:lang w:eastAsia="en-US"/>
        </w:rPr>
        <w:t xml:space="preserve"> </w:t>
      </w:r>
      <w:r w:rsidRPr="005C63F4">
        <w:rPr>
          <w:rFonts w:ascii="Times New Roman" w:hAnsi="Times New Roman"/>
          <w:i/>
          <w:iCs/>
          <w:sz w:val="24"/>
          <w:szCs w:val="24"/>
        </w:rPr>
        <w:t>века.</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Кубинская революция.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Международные отношения. Международные конфликты и кризисы в 1950 — 1960-е годы. Борьба сверхдержав — СССР и С</w:t>
      </w:r>
      <w:r w:rsidRPr="005C63F4">
        <w:rPr>
          <w:rFonts w:ascii="Times New Roman" w:hAnsi="Times New Roman"/>
          <w:sz w:val="24"/>
          <w:szCs w:val="24"/>
          <w:u w:val="single"/>
        </w:rPr>
        <w:t>ША</w:t>
      </w:r>
      <w:r w:rsidRPr="005C63F4">
        <w:rPr>
          <w:rFonts w:ascii="Times New Roman" w:hAnsi="Times New Roman"/>
          <w:sz w:val="24"/>
          <w:szCs w:val="24"/>
        </w:rPr>
        <w:t>. Суэцкий кризис. Берлинский кризис. Карибский кризис — порог ядерной войны. Война С</w:t>
      </w:r>
      <w:r w:rsidRPr="005C63F4">
        <w:rPr>
          <w:rFonts w:ascii="Times New Roman" w:hAnsi="Times New Roman"/>
          <w:sz w:val="24"/>
          <w:szCs w:val="24"/>
          <w:u w:val="single"/>
        </w:rPr>
        <w:t>ША</w:t>
      </w:r>
      <w:r w:rsidRPr="005C63F4">
        <w:rPr>
          <w:rFonts w:ascii="Times New Roman" w:hAnsi="Times New Roman"/>
          <w:sz w:val="24"/>
          <w:szCs w:val="24"/>
        </w:rPr>
        <w:t xml:space="preserve">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w:t>
      </w:r>
      <w:r w:rsidRPr="005C63F4">
        <w:rPr>
          <w:rFonts w:ascii="Times New Roman" w:hAnsi="Times New Roman"/>
          <w:sz w:val="24"/>
          <w:szCs w:val="24"/>
        </w:rPr>
        <w:softHyphen/>
        <w:t xml:space="preserve">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5C63F4">
        <w:rPr>
          <w:rFonts w:ascii="Times New Roman" w:hAnsi="Times New Roman"/>
          <w:i/>
          <w:iCs/>
          <w:sz w:val="24"/>
          <w:szCs w:val="24"/>
        </w:rPr>
        <w:t>Войны, США и их союзников в Афганистане, Ираке, вмешательство в события в Ливии, Сирии.</w:t>
      </w:r>
      <w:r w:rsidRPr="005C63F4">
        <w:rPr>
          <w:rFonts w:ascii="Times New Roman" w:hAnsi="Times New Roman"/>
          <w:b/>
          <w:bCs/>
          <w:sz w:val="24"/>
          <w:szCs w:val="24"/>
        </w:rPr>
        <w:t xml:space="preserve"> </w:t>
      </w:r>
      <w:r w:rsidRPr="005C63F4">
        <w:rPr>
          <w:rFonts w:ascii="Times New Roman" w:hAnsi="Times New Roman"/>
          <w:sz w:val="24"/>
          <w:szCs w:val="24"/>
        </w:rPr>
        <w:t>Многополярный мир, его основные центры.</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Разрядка международной напряженности в 1970-е годы.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Развитие культуры. Крупнейшие научные открытия второй половины ХХ — на</w:t>
      </w:r>
      <w:r w:rsidRPr="005C63F4">
        <w:rPr>
          <w:rFonts w:ascii="Times New Roman" w:hAnsi="Times New Roman"/>
          <w:sz w:val="24"/>
          <w:szCs w:val="24"/>
        </w:rPr>
        <w:softHyphen/>
        <w:t xml:space="preserve">чала XXI века. Освоение космоса. Новые черты культуры. </w:t>
      </w:r>
      <w:r w:rsidRPr="005C63F4">
        <w:rPr>
          <w:rFonts w:ascii="Times New Roman" w:hAnsi="Times New Roman"/>
          <w:i/>
          <w:iCs/>
          <w:sz w:val="24"/>
          <w:szCs w:val="24"/>
        </w:rPr>
        <w:t>Произведения о войне немецких писателей</w:t>
      </w:r>
      <w:r w:rsidRPr="005C63F4">
        <w:rPr>
          <w:rFonts w:ascii="Times New Roman" w:hAnsi="Times New Roman"/>
          <w:sz w:val="24"/>
          <w:szCs w:val="24"/>
        </w:rPr>
        <w:t>.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w:t>
      </w:r>
      <w:r w:rsidRPr="005C63F4">
        <w:rPr>
          <w:rFonts w:ascii="Times New Roman" w:hAnsi="Times New Roman"/>
          <w:sz w:val="24"/>
          <w:szCs w:val="24"/>
        </w:rPr>
        <w:softHyphen/>
        <w:t xml:space="preserve">на. Появление рок-музыки. Массовая культура. </w:t>
      </w:r>
      <w:r w:rsidRPr="005C63F4">
        <w:rPr>
          <w:rFonts w:ascii="Times New Roman" w:hAnsi="Times New Roman"/>
          <w:i/>
          <w:iCs/>
          <w:sz w:val="24"/>
          <w:szCs w:val="24"/>
        </w:rPr>
        <w:t>Индустрия развлечений</w:t>
      </w:r>
      <w:r w:rsidRPr="005C63F4">
        <w:rPr>
          <w:rFonts w:ascii="Times New Roman" w:hAnsi="Times New Roman"/>
          <w:sz w:val="24"/>
          <w:szCs w:val="24"/>
        </w:rPr>
        <w:t>. Постмо</w:t>
      </w:r>
      <w:r w:rsidRPr="005C63F4">
        <w:rPr>
          <w:rFonts w:ascii="Times New Roman" w:hAnsi="Times New Roman"/>
          <w:sz w:val="24"/>
          <w:szCs w:val="24"/>
        </w:rPr>
        <w:softHyphen/>
        <w:t>дернизм — стирание грани между элитарной и массовой культурой. Глобализация и национальные культуры.</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Глобализация и национальные культуры в конце ХХ — начале ХХ! века.</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Апогей и кризис советской системы. 1945 — 1991 годы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СССР в послевоенные годы. Укрепление статуса СССР как великой мировой держа</w:t>
      </w:r>
      <w:r w:rsidRPr="005C63F4">
        <w:rPr>
          <w:rFonts w:ascii="Times New Roman" w:hAnsi="Times New Roman"/>
          <w:sz w:val="24"/>
          <w:szCs w:val="24"/>
        </w:rPr>
        <w:softHyphen/>
        <w:t>вы. Начало «холодной войны». Атомная монополия С</w:t>
      </w:r>
      <w:r w:rsidRPr="005C63F4">
        <w:rPr>
          <w:rFonts w:ascii="Times New Roman" w:hAnsi="Times New Roman"/>
          <w:sz w:val="24"/>
          <w:szCs w:val="24"/>
          <w:u w:val="single"/>
        </w:rPr>
        <w:t>ША</w:t>
      </w:r>
      <w:r w:rsidRPr="005C63F4">
        <w:rPr>
          <w:rFonts w:ascii="Times New Roman" w:hAnsi="Times New Roman"/>
          <w:sz w:val="24"/>
          <w:szCs w:val="24"/>
        </w:rPr>
        <w:t>; создание атомного оружия и средств его доставки в СССР. Конверсия, возрождение и развитие промышленности.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Положение в сельском хозяйстве. Голод 1946 года. Послевоенное общество, духов</w:t>
      </w:r>
      <w:r w:rsidRPr="005C63F4">
        <w:rPr>
          <w:rFonts w:ascii="Times New Roman" w:hAnsi="Times New Roman"/>
          <w:sz w:val="24"/>
          <w:szCs w:val="24"/>
        </w:rPr>
        <w:softHyphen/>
        <w:t xml:space="preserve">ный подъем людей. Противоречия социально-политического развития. </w:t>
      </w:r>
      <w:r w:rsidRPr="005C63F4">
        <w:rPr>
          <w:rFonts w:ascii="Times New Roman" w:hAnsi="Times New Roman"/>
          <w:i/>
          <w:iCs/>
          <w:sz w:val="24"/>
          <w:szCs w:val="24"/>
        </w:rPr>
        <w:t>Усиление роли государства во всех сферах жизни общества. Власть и общество.</w:t>
      </w:r>
      <w:r w:rsidRPr="005C63F4">
        <w:rPr>
          <w:rFonts w:ascii="Times New Roman" w:hAnsi="Times New Roman"/>
          <w:b/>
          <w:bCs/>
          <w:sz w:val="24"/>
          <w:szCs w:val="24"/>
        </w:rPr>
        <w:t xml:space="preserve"> </w:t>
      </w:r>
      <w:r w:rsidRPr="005C63F4">
        <w:rPr>
          <w:rFonts w:ascii="Times New Roman" w:hAnsi="Times New Roman"/>
          <w:sz w:val="24"/>
          <w:szCs w:val="24"/>
        </w:rPr>
        <w:t>Репрессии. Идеология и культура в послевоенный период; идеологические кампании и научные дискуссии 1940-х годов.</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Послевоенное советское общество, духовный подъем людей.</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СССР в 1950-х — начале 1960-х годов. Перемены после смерти И. В. Сталина. Борьба за власть, победа Н.С. Хрущева. XX съезд КПСС и его значение. Начало реа</w:t>
      </w:r>
      <w:r w:rsidRPr="005C63F4">
        <w:rPr>
          <w:rFonts w:ascii="Times New Roman" w:hAnsi="Times New Roman"/>
          <w:sz w:val="24"/>
          <w:szCs w:val="24"/>
        </w:rPr>
        <w:softHyphen/>
        <w:t xml:space="preserve">билитации жертв политических репрессий. Основные направления реформирования советской экономики и его результаты. </w:t>
      </w:r>
      <w:r w:rsidRPr="005C63F4">
        <w:rPr>
          <w:rFonts w:ascii="Times New Roman" w:hAnsi="Times New Roman"/>
          <w:i/>
          <w:iCs/>
          <w:sz w:val="24"/>
          <w:szCs w:val="24"/>
        </w:rPr>
        <w:t>Достижения в промышленности. Ситуа</w:t>
      </w:r>
      <w:r w:rsidRPr="005C63F4">
        <w:rPr>
          <w:rFonts w:ascii="Times New Roman" w:hAnsi="Times New Roman"/>
          <w:i/>
          <w:iCs/>
          <w:sz w:val="24"/>
          <w:szCs w:val="24"/>
        </w:rPr>
        <w:softHyphen/>
        <w:t>ция в сельском хозяйстве.</w:t>
      </w:r>
      <w:r w:rsidRPr="005C63F4">
        <w:rPr>
          <w:rFonts w:ascii="Times New Roman" w:hAnsi="Times New Roman"/>
          <w:b/>
          <w:bCs/>
          <w:sz w:val="24"/>
          <w:szCs w:val="24"/>
        </w:rPr>
        <w:t xml:space="preserve"> </w:t>
      </w:r>
      <w:r w:rsidRPr="005C63F4">
        <w:rPr>
          <w:rFonts w:ascii="Times New Roman" w:hAnsi="Times New Roman"/>
          <w:sz w:val="24"/>
          <w:szCs w:val="24"/>
        </w:rPr>
        <w:t>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lang w:val="en-US" w:eastAsia="en-US"/>
        </w:rPr>
        <w:t>XX</w:t>
      </w:r>
      <w:r w:rsidRPr="005C63F4">
        <w:rPr>
          <w:rFonts w:ascii="Times New Roman" w:hAnsi="Times New Roman"/>
          <w:sz w:val="24"/>
          <w:szCs w:val="24"/>
          <w:lang w:eastAsia="en-US"/>
        </w:rPr>
        <w:t xml:space="preserve"> </w:t>
      </w:r>
      <w:r w:rsidRPr="005C63F4">
        <w:rPr>
          <w:rFonts w:ascii="Times New Roman" w:hAnsi="Times New Roman"/>
          <w:sz w:val="24"/>
          <w:szCs w:val="24"/>
        </w:rPr>
        <w:t>съезд КПСС и его значение.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СССР во второй половине 1960-х — начале 1980-х годов. Противоречия внутрипо</w:t>
      </w:r>
      <w:r w:rsidRPr="005C63F4">
        <w:rPr>
          <w:rFonts w:ascii="Times New Roman" w:hAnsi="Times New Roman"/>
          <w:sz w:val="24"/>
          <w:szCs w:val="24"/>
        </w:rPr>
        <w:softHyphen/>
        <w:t xml:space="preserve">литического курса Н.С.Хрущева. Причины отставки Н.С.Хрущева. Л.И.Брежнев. Концепция развитого социализма. Власть и общество. </w:t>
      </w:r>
      <w:r w:rsidRPr="005C63F4">
        <w:rPr>
          <w:rFonts w:ascii="Times New Roman" w:hAnsi="Times New Roman"/>
          <w:i/>
          <w:iCs/>
          <w:sz w:val="24"/>
          <w:szCs w:val="24"/>
        </w:rPr>
        <w:t>Усиление позиций партийно</w:t>
      </w:r>
      <w:r w:rsidRPr="005C63F4">
        <w:rPr>
          <w:rFonts w:ascii="Times New Roman" w:hAnsi="Times New Roman"/>
          <w:i/>
          <w:iCs/>
          <w:sz w:val="24"/>
          <w:szCs w:val="24"/>
        </w:rPr>
        <w:softHyphen/>
        <w:t>государственной номенклатуры.</w:t>
      </w:r>
      <w:r w:rsidRPr="005C63F4">
        <w:rPr>
          <w:rFonts w:ascii="Times New Roman" w:hAnsi="Times New Roman"/>
          <w:b/>
          <w:bCs/>
          <w:sz w:val="24"/>
          <w:szCs w:val="24"/>
        </w:rPr>
        <w:t xml:space="preserve"> </w:t>
      </w:r>
      <w:r w:rsidRPr="005C63F4">
        <w:rPr>
          <w:rFonts w:ascii="Times New Roman" w:hAnsi="Times New Roman"/>
          <w:sz w:val="24"/>
          <w:szCs w:val="24"/>
        </w:rPr>
        <w:t>Конституция СССР 1977 года. Преобразования в сельском хозяйстве. Экономическая реформа 1965 года: задачи и результаты. До</w:t>
      </w:r>
      <w:r w:rsidRPr="005C63F4">
        <w:rPr>
          <w:rFonts w:ascii="Times New Roman" w:hAnsi="Times New Roman"/>
          <w:sz w:val="24"/>
          <w:szCs w:val="24"/>
        </w:rPr>
        <w:softHyphen/>
        <w:t>стижения и проблемы в развитии науки и техники. Нарастание негативных тенден</w:t>
      </w:r>
      <w:r w:rsidRPr="005C63F4">
        <w:rPr>
          <w:rFonts w:ascii="Times New Roman" w:hAnsi="Times New Roman"/>
          <w:sz w:val="24"/>
          <w:szCs w:val="24"/>
        </w:rPr>
        <w:softHyphen/>
        <w:t xml:space="preserve">ций в экономике. Застой. Теневая экономика. </w:t>
      </w:r>
      <w:r w:rsidRPr="005C63F4">
        <w:rPr>
          <w:rFonts w:ascii="Times New Roman" w:hAnsi="Times New Roman"/>
          <w:i/>
          <w:iCs/>
          <w:sz w:val="24"/>
          <w:szCs w:val="24"/>
        </w:rPr>
        <w:t>Усиление идеологического контроля в различных сферах культуры</w:t>
      </w:r>
      <w:r w:rsidRPr="005C63F4">
        <w:rPr>
          <w:rFonts w:ascii="Times New Roman" w:hAnsi="Times New Roman"/>
          <w:sz w:val="24"/>
          <w:szCs w:val="24"/>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Экономическая реформа 1965 года в СССР: задачи и результаты.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СССР в годы перестройки. Предпосылки перемен. М.С. Горбачев. Политика уско</w:t>
      </w:r>
      <w:r w:rsidRPr="005C63F4">
        <w:rPr>
          <w:rFonts w:ascii="Times New Roman" w:hAnsi="Times New Roman"/>
          <w:sz w:val="24"/>
          <w:szCs w:val="24"/>
        </w:rPr>
        <w:softHyphen/>
        <w:t xml:space="preserve">рения и ее неудача. </w:t>
      </w:r>
      <w:r w:rsidRPr="005C63F4">
        <w:rPr>
          <w:rFonts w:ascii="Times New Roman" w:hAnsi="Times New Roman"/>
          <w:i/>
          <w:iCs/>
          <w:sz w:val="24"/>
          <w:szCs w:val="24"/>
        </w:rPr>
        <w:t>Причины нарастания проблем в экономике.</w:t>
      </w:r>
      <w:r w:rsidRPr="005C63F4">
        <w:rPr>
          <w:rFonts w:ascii="Times New Roman" w:hAnsi="Times New Roman"/>
          <w:b/>
          <w:bCs/>
          <w:sz w:val="24"/>
          <w:szCs w:val="24"/>
        </w:rPr>
        <w:t xml:space="preserve"> </w:t>
      </w:r>
      <w:r w:rsidRPr="005C63F4">
        <w:rPr>
          <w:rFonts w:ascii="Times New Roman" w:hAnsi="Times New Roman"/>
          <w:sz w:val="24"/>
          <w:szCs w:val="24"/>
        </w:rPr>
        <w:t xml:space="preserve">Экономические реформы, их результаты. </w:t>
      </w:r>
      <w:r w:rsidRPr="005C63F4">
        <w:rPr>
          <w:rFonts w:ascii="Times New Roman" w:hAnsi="Times New Roman"/>
          <w:i/>
          <w:iCs/>
          <w:sz w:val="24"/>
          <w:szCs w:val="24"/>
        </w:rPr>
        <w:t xml:space="preserve">Разработка проектов приватизации и перехода к рынку. </w:t>
      </w:r>
      <w:r w:rsidRPr="005C63F4">
        <w:rPr>
          <w:rFonts w:ascii="Times New Roman" w:hAnsi="Times New Roman"/>
          <w:sz w:val="24"/>
          <w:szCs w:val="24"/>
        </w:rPr>
        <w:t xml:space="preserve">Реформы политической системы. </w:t>
      </w:r>
      <w:r w:rsidRPr="005C63F4">
        <w:rPr>
          <w:rFonts w:ascii="Times New Roman" w:hAnsi="Times New Roman"/>
          <w:i/>
          <w:iCs/>
          <w:sz w:val="24"/>
          <w:szCs w:val="24"/>
        </w:rPr>
        <w:t xml:space="preserve">Изменение государственного устройства СССР. </w:t>
      </w:r>
      <w:r w:rsidRPr="005C63F4">
        <w:rPr>
          <w:rFonts w:ascii="Times New Roman" w:hAnsi="Times New Roman"/>
          <w:sz w:val="24"/>
          <w:szCs w:val="24"/>
        </w:rPr>
        <w:t>Национальная политика и межнациональные отношения. Национальные движения в союзных республиках. Политика гласности и ее последствия. Изменения в обще</w:t>
      </w:r>
      <w:r w:rsidRPr="005C63F4">
        <w:rPr>
          <w:rFonts w:ascii="Times New Roman" w:hAnsi="Times New Roman"/>
          <w:sz w:val="24"/>
          <w:szCs w:val="24"/>
        </w:rPr>
        <w:softHyphen/>
        <w:t xml:space="preserve">ственном сознании. Власть и церковь в годы перестройки. Нарастание </w:t>
      </w:r>
      <w:r w:rsidRPr="005C63F4">
        <w:rPr>
          <w:rFonts w:ascii="Times New Roman" w:hAnsi="Times New Roman"/>
          <w:i/>
          <w:iCs/>
          <w:sz w:val="24"/>
          <w:szCs w:val="24"/>
        </w:rPr>
        <w:t>экономического кризиса и обострение межнациональных противоречий. Образование политических партий и движений.</w:t>
      </w:r>
      <w:r w:rsidRPr="005C63F4">
        <w:rPr>
          <w:rFonts w:ascii="Times New Roman" w:hAnsi="Times New Roman"/>
          <w:b/>
          <w:bCs/>
          <w:sz w:val="24"/>
          <w:szCs w:val="24"/>
        </w:rPr>
        <w:t xml:space="preserve"> </w:t>
      </w:r>
      <w:r w:rsidRPr="005C63F4">
        <w:rPr>
          <w:rFonts w:ascii="Times New Roman" w:hAnsi="Times New Roman"/>
          <w:sz w:val="24"/>
          <w:szCs w:val="24"/>
        </w:rPr>
        <w:t>Августовские события 1991 года. Распад СССР. Образование СНГ. Причины и последствия кризиса советской системы и распада СССР.</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Политика гласности в СССР и ее последствия.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Развитие советской культуры (1945 —1991 годы). Развитие культуры в послево</w:t>
      </w:r>
      <w:r w:rsidRPr="005C63F4">
        <w:rPr>
          <w:rFonts w:ascii="Times New Roman" w:hAnsi="Times New Roman"/>
          <w:sz w:val="24"/>
          <w:szCs w:val="24"/>
        </w:rPr>
        <w:softHyphen/>
        <w:t xml:space="preserve">енные годы. </w:t>
      </w:r>
      <w:r w:rsidRPr="005C63F4">
        <w:rPr>
          <w:rFonts w:ascii="Times New Roman" w:hAnsi="Times New Roman"/>
          <w:i/>
          <w:iCs/>
          <w:sz w:val="24"/>
          <w:szCs w:val="24"/>
        </w:rPr>
        <w:t>Произведения о прошедшей войне и послевоенной жизни</w:t>
      </w:r>
      <w:r w:rsidRPr="005C63F4">
        <w:rPr>
          <w:rFonts w:ascii="Times New Roman" w:hAnsi="Times New Roman"/>
          <w:sz w:val="24"/>
          <w:szCs w:val="24"/>
        </w:rPr>
        <w:t>.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w:t>
      </w:r>
      <w:r w:rsidRPr="005C63F4">
        <w:rPr>
          <w:rFonts w:ascii="Times New Roman" w:hAnsi="Times New Roman"/>
          <w:sz w:val="24"/>
          <w:szCs w:val="24"/>
        </w:rPr>
        <w:softHyphen/>
        <w:t xml:space="preserve">ное звучание. Власть и творческая интеллигенция. Советская культура в середине 1960 — 1980-х годов. </w:t>
      </w:r>
      <w:r w:rsidRPr="005C63F4">
        <w:rPr>
          <w:rFonts w:ascii="Times New Roman" w:hAnsi="Times New Roman"/>
          <w:i/>
          <w:iCs/>
          <w:sz w:val="24"/>
          <w:szCs w:val="24"/>
        </w:rPr>
        <w:t xml:space="preserve">Достижения и противоречия художественной культуры. </w:t>
      </w:r>
      <w:r w:rsidRPr="005C63F4">
        <w:rPr>
          <w:rFonts w:ascii="Times New Roman" w:hAnsi="Times New Roman"/>
          <w:sz w:val="24"/>
          <w:szCs w:val="24"/>
        </w:rPr>
        <w:t xml:space="preserve">Культура в годы перестройки. </w:t>
      </w:r>
      <w:r w:rsidRPr="005C63F4">
        <w:rPr>
          <w:rFonts w:ascii="Times New Roman" w:hAnsi="Times New Roman"/>
          <w:i/>
          <w:iCs/>
          <w:sz w:val="24"/>
          <w:szCs w:val="24"/>
        </w:rPr>
        <w:t>Публикация запрещенных ранее произведений</w:t>
      </w:r>
      <w:r w:rsidRPr="005C63F4">
        <w:rPr>
          <w:rFonts w:ascii="Times New Roman" w:hAnsi="Times New Roman"/>
          <w:sz w:val="24"/>
          <w:szCs w:val="24"/>
        </w:rPr>
        <w:t xml:space="preserve">, </w:t>
      </w:r>
      <w:r w:rsidRPr="005C63F4">
        <w:rPr>
          <w:rFonts w:ascii="Times New Roman" w:hAnsi="Times New Roman"/>
          <w:i/>
          <w:iCs/>
          <w:sz w:val="24"/>
          <w:szCs w:val="24"/>
        </w:rPr>
        <w:t>по</w:t>
      </w:r>
      <w:r w:rsidRPr="005C63F4">
        <w:rPr>
          <w:rFonts w:ascii="Times New Roman" w:hAnsi="Times New Roman"/>
          <w:i/>
          <w:iCs/>
          <w:sz w:val="24"/>
          <w:szCs w:val="24"/>
        </w:rPr>
        <w:softHyphen/>
        <w:t>каз кинофильмов</w:t>
      </w:r>
      <w:r w:rsidRPr="005C63F4">
        <w:rPr>
          <w:rFonts w:ascii="Times New Roman" w:hAnsi="Times New Roman"/>
          <w:sz w:val="24"/>
          <w:szCs w:val="24"/>
        </w:rPr>
        <w:t xml:space="preserve">. </w:t>
      </w:r>
      <w:r w:rsidRPr="005C63F4">
        <w:rPr>
          <w:rFonts w:ascii="Times New Roman" w:hAnsi="Times New Roman"/>
          <w:i/>
          <w:iCs/>
          <w:sz w:val="24"/>
          <w:szCs w:val="24"/>
        </w:rPr>
        <w:t>Острые темы в литературе</w:t>
      </w:r>
      <w:r w:rsidRPr="005C63F4">
        <w:rPr>
          <w:rFonts w:ascii="Times New Roman" w:hAnsi="Times New Roman"/>
          <w:sz w:val="24"/>
          <w:szCs w:val="24"/>
        </w:rPr>
        <w:t xml:space="preserve">, </w:t>
      </w:r>
      <w:r w:rsidRPr="005C63F4">
        <w:rPr>
          <w:rFonts w:ascii="Times New Roman" w:hAnsi="Times New Roman"/>
          <w:i/>
          <w:iCs/>
          <w:sz w:val="24"/>
          <w:szCs w:val="24"/>
        </w:rPr>
        <w:t>публицистике</w:t>
      </w:r>
      <w:r w:rsidRPr="005C63F4">
        <w:rPr>
          <w:rFonts w:ascii="Times New Roman" w:hAnsi="Times New Roman"/>
          <w:sz w:val="24"/>
          <w:szCs w:val="24"/>
        </w:rPr>
        <w:t xml:space="preserve">, </w:t>
      </w:r>
      <w:r w:rsidRPr="005C63F4">
        <w:rPr>
          <w:rFonts w:ascii="Times New Roman" w:hAnsi="Times New Roman"/>
          <w:i/>
          <w:iCs/>
          <w:sz w:val="24"/>
          <w:szCs w:val="24"/>
        </w:rPr>
        <w:t>произведениях ки</w:t>
      </w:r>
      <w:r w:rsidRPr="005C63F4">
        <w:rPr>
          <w:rFonts w:ascii="Times New Roman" w:hAnsi="Times New Roman"/>
          <w:i/>
          <w:iCs/>
          <w:sz w:val="24"/>
          <w:szCs w:val="24"/>
        </w:rPr>
        <w:softHyphen/>
        <w:t>нематографа.</w:t>
      </w:r>
      <w:r w:rsidRPr="005C63F4">
        <w:rPr>
          <w:rFonts w:ascii="Times New Roman" w:hAnsi="Times New Roman"/>
          <w:b/>
          <w:bCs/>
          <w:sz w:val="24"/>
          <w:szCs w:val="24"/>
        </w:rPr>
        <w:t xml:space="preserve"> </w:t>
      </w:r>
      <w:r w:rsidRPr="005C63F4">
        <w:rPr>
          <w:rFonts w:ascii="Times New Roman" w:hAnsi="Times New Roman"/>
          <w:sz w:val="24"/>
          <w:szCs w:val="24"/>
        </w:rPr>
        <w:t xml:space="preserve">Развитие науки и техники в СССР. Научно-техническая революция. Успехи советской космонавтики (С.П. Королев, Ю.А.Гагарин). Развитие образования в СССР. </w:t>
      </w:r>
      <w:r w:rsidRPr="005C63F4">
        <w:rPr>
          <w:rFonts w:ascii="Times New Roman" w:hAnsi="Times New Roman"/>
          <w:i/>
          <w:iCs/>
          <w:sz w:val="24"/>
          <w:szCs w:val="24"/>
        </w:rPr>
        <w:t>Введение обязательного восьмилетнего, затем обязательного среднего об</w:t>
      </w:r>
      <w:r w:rsidRPr="005C63F4">
        <w:rPr>
          <w:rFonts w:ascii="Times New Roman" w:hAnsi="Times New Roman"/>
          <w:i/>
          <w:iCs/>
          <w:sz w:val="24"/>
          <w:szCs w:val="24"/>
        </w:rPr>
        <w:softHyphen/>
        <w:t>разования</w:t>
      </w:r>
      <w:r w:rsidRPr="005C63F4">
        <w:rPr>
          <w:rFonts w:ascii="Times New Roman" w:hAnsi="Times New Roman"/>
          <w:sz w:val="24"/>
          <w:szCs w:val="24"/>
        </w:rPr>
        <w:t xml:space="preserve">. </w:t>
      </w:r>
      <w:r w:rsidRPr="005C63F4">
        <w:rPr>
          <w:rFonts w:ascii="Times New Roman" w:hAnsi="Times New Roman"/>
          <w:i/>
          <w:iCs/>
          <w:sz w:val="24"/>
          <w:szCs w:val="24"/>
        </w:rPr>
        <w:t>Рост числа вузов и студентов</w:t>
      </w:r>
      <w:r w:rsidRPr="005C63F4">
        <w:rPr>
          <w:rFonts w:ascii="Times New Roman" w:hAnsi="Times New Roman"/>
          <w:sz w:val="24"/>
          <w:szCs w:val="24"/>
        </w:rPr>
        <w:t>.</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Успехи советской космонавтики.</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Российская Федерация на рубеже ХХ—ХХ1 веков</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 xml:space="preserve">Формирование российской государственности. </w:t>
      </w:r>
      <w:r w:rsidRPr="005C63F4">
        <w:rPr>
          <w:rFonts w:ascii="Times New Roman" w:hAnsi="Times New Roman"/>
          <w:i/>
          <w:iCs/>
          <w:sz w:val="24"/>
          <w:szCs w:val="24"/>
        </w:rPr>
        <w:t xml:space="preserve">Изменения в системе власти. </w:t>
      </w:r>
      <w:r w:rsidRPr="005C63F4">
        <w:rPr>
          <w:rFonts w:ascii="Times New Roman" w:hAnsi="Times New Roman"/>
          <w:sz w:val="24"/>
          <w:szCs w:val="24"/>
        </w:rPr>
        <w:t>Б.Н.Ельцин. Политический кризис осени 1993 года. Принятие Конституции России 1993 года. Экономические реформы 1990-х годов: основные этапы и результаты. Труд</w:t>
      </w:r>
      <w:r w:rsidRPr="005C63F4">
        <w:rPr>
          <w:rFonts w:ascii="Times New Roman" w:hAnsi="Times New Roman"/>
          <w:sz w:val="24"/>
          <w:szCs w:val="24"/>
        </w:rPr>
        <w:softHyphen/>
        <w:t xml:space="preserve">ности и противоречия перехода к рыночной экономике. </w:t>
      </w:r>
      <w:r w:rsidRPr="005C63F4">
        <w:rPr>
          <w:rFonts w:ascii="Times New Roman" w:hAnsi="Times New Roman"/>
          <w:i/>
          <w:iCs/>
          <w:sz w:val="24"/>
          <w:szCs w:val="24"/>
        </w:rPr>
        <w:t>Основные направления нацио</w:t>
      </w:r>
      <w:r w:rsidRPr="005C63F4">
        <w:rPr>
          <w:rFonts w:ascii="Times New Roman" w:hAnsi="Times New Roman"/>
          <w:i/>
          <w:iCs/>
          <w:sz w:val="24"/>
          <w:szCs w:val="24"/>
        </w:rPr>
        <w:softHyphen/>
        <w:t>нальной политики: успехи и просчеты.</w:t>
      </w:r>
      <w:r w:rsidRPr="005C63F4">
        <w:rPr>
          <w:rFonts w:ascii="Times New Roman" w:hAnsi="Times New Roman"/>
          <w:sz w:val="24"/>
          <w:szCs w:val="24"/>
        </w:rPr>
        <w:t xml:space="preserve"> Нарастание противоречий между центром и регионами. Военно-политический кризис в Чечне. Отставка Б.Н. Ельцина. Деятель</w:t>
      </w:r>
      <w:r w:rsidRPr="005C63F4">
        <w:rPr>
          <w:rFonts w:ascii="Times New Roman" w:hAnsi="Times New Roman"/>
          <w:sz w:val="24"/>
          <w:szCs w:val="24"/>
        </w:rPr>
        <w:softHyphen/>
        <w:t xml:space="preserve">ность Президента России В.В.Путина: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 века. Роль государства в экономике. </w:t>
      </w:r>
      <w:r w:rsidRPr="005C63F4">
        <w:rPr>
          <w:rFonts w:ascii="Times New Roman" w:hAnsi="Times New Roman"/>
          <w:i/>
          <w:iCs/>
          <w:sz w:val="24"/>
          <w:szCs w:val="24"/>
        </w:rPr>
        <w:t>Приоритетные национальные проекты и федеральные программы.</w:t>
      </w:r>
      <w:r w:rsidRPr="005C63F4">
        <w:rPr>
          <w:rFonts w:ascii="Times New Roman" w:hAnsi="Times New Roman"/>
          <w:sz w:val="24"/>
          <w:szCs w:val="24"/>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w:t>
      </w:r>
      <w:r w:rsidRPr="005C63F4">
        <w:rPr>
          <w:rFonts w:ascii="Times New Roman" w:hAnsi="Times New Roman"/>
          <w:sz w:val="24"/>
          <w:szCs w:val="24"/>
        </w:rPr>
        <w:softHyphen/>
        <w:t xml:space="preserve">ские выборы 2012 года. </w:t>
      </w:r>
      <w:r w:rsidRPr="005C63F4">
        <w:rPr>
          <w:rFonts w:ascii="Times New Roman" w:hAnsi="Times New Roman"/>
          <w:i/>
          <w:iCs/>
          <w:sz w:val="24"/>
          <w:szCs w:val="24"/>
        </w:rPr>
        <w:t>Разработка и реализация планов дальнейшего развития России.</w:t>
      </w:r>
      <w:r w:rsidRPr="005C63F4">
        <w:rPr>
          <w:rFonts w:ascii="Times New Roman" w:hAnsi="Times New Roman"/>
          <w:sz w:val="24"/>
          <w:szCs w:val="24"/>
        </w:rPr>
        <w:t xml:space="preserve"> Геополитическое положение и внешняя политика России в 1990-е годы. Россия и Запад. </w:t>
      </w:r>
      <w:r w:rsidRPr="005C63F4">
        <w:rPr>
          <w:rFonts w:ascii="Times New Roman" w:hAnsi="Times New Roman"/>
          <w:i/>
          <w:iCs/>
          <w:sz w:val="24"/>
          <w:szCs w:val="24"/>
        </w:rPr>
        <w:t>Балканский кризис 1999 года.</w:t>
      </w:r>
      <w:r w:rsidRPr="005C63F4">
        <w:rPr>
          <w:rFonts w:ascii="Times New Roman" w:hAnsi="Times New Roman"/>
          <w:sz w:val="24"/>
          <w:szCs w:val="24"/>
        </w:rPr>
        <w:t xml:space="preserve"> Отношения со странами СНГ. Вос</w:t>
      </w:r>
      <w:r w:rsidRPr="005C63F4">
        <w:rPr>
          <w:rFonts w:ascii="Times New Roman" w:hAnsi="Times New Roman"/>
          <w:sz w:val="24"/>
          <w:szCs w:val="24"/>
        </w:rPr>
        <w:softHyphen/>
        <w:t>точное направление внешней политики. Разработка новой внешнеполитической стра</w:t>
      </w:r>
      <w:r w:rsidRPr="005C63F4">
        <w:rPr>
          <w:rFonts w:ascii="Times New Roman" w:hAnsi="Times New Roman"/>
          <w:sz w:val="24"/>
          <w:szCs w:val="24"/>
        </w:rPr>
        <w:softHyphen/>
        <w:t>тегии в начале XXI века. Укрепление международного престижа России. Решение задач борьбы с терроризмом. Российская Федерация в системе современных между</w:t>
      </w:r>
      <w:r w:rsidRPr="005C63F4">
        <w:rPr>
          <w:rFonts w:ascii="Times New Roman" w:hAnsi="Times New Roman"/>
          <w:sz w:val="24"/>
          <w:szCs w:val="24"/>
        </w:rPr>
        <w:softHyphen/>
        <w:t xml:space="preserve">народных отношений. Политический кризис на Украине и воссоединение Крыма с Россией. Культура и духовная жизнь общества в конце ХХ — начале XXI века. </w:t>
      </w:r>
      <w:r w:rsidRPr="005C63F4">
        <w:rPr>
          <w:rFonts w:ascii="Times New Roman" w:hAnsi="Times New Roman"/>
          <w:i/>
          <w:iCs/>
          <w:sz w:val="24"/>
          <w:szCs w:val="24"/>
        </w:rPr>
        <w:t>Распространение информационных технологий в различных сферах жизни обще</w:t>
      </w:r>
      <w:r w:rsidRPr="005C63F4">
        <w:rPr>
          <w:rFonts w:ascii="Times New Roman" w:hAnsi="Times New Roman"/>
          <w:i/>
          <w:iCs/>
          <w:sz w:val="24"/>
          <w:szCs w:val="24"/>
        </w:rPr>
        <w:softHyphen/>
        <w:t>ства.</w:t>
      </w:r>
      <w:r w:rsidRPr="005C63F4">
        <w:rPr>
          <w:rFonts w:ascii="Times New Roman" w:hAnsi="Times New Roman"/>
          <w:sz w:val="24"/>
          <w:szCs w:val="24"/>
        </w:rPr>
        <w:t xml:space="preserve"> Многообразие стилей художественной культуры. Достижения и противоречия культурного развития.</w:t>
      </w:r>
    </w:p>
    <w:p w:rsidR="00E57710" w:rsidRPr="005C63F4" w:rsidRDefault="00E57710" w:rsidP="00C34C9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Экономические реформы 1990-х годов в России: основные этапы и результаты.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Политический кризис на Украине и воссоединение Крыма с Россией.</w:t>
      </w:r>
    </w:p>
    <w:p w:rsidR="00E57710" w:rsidRPr="005C63F4" w:rsidRDefault="00E57710" w:rsidP="00C34C95">
      <w:pPr>
        <w:spacing w:after="0"/>
        <w:jc w:val="both"/>
        <w:rPr>
          <w:rFonts w:ascii="Times New Roman" w:hAnsi="Times New Roman"/>
          <w:b/>
          <w:bCs/>
          <w:sz w:val="24"/>
          <w:szCs w:val="24"/>
        </w:rPr>
      </w:pPr>
      <w:r w:rsidRPr="005C63F4">
        <w:rPr>
          <w:rFonts w:ascii="Times New Roman" w:hAnsi="Times New Roman"/>
          <w:b/>
          <w:bCs/>
          <w:sz w:val="24"/>
          <w:szCs w:val="24"/>
        </w:rPr>
        <w:t>Примерные темы рефератов (докладов),</w:t>
      </w:r>
      <w:r w:rsidRPr="005C63F4">
        <w:rPr>
          <w:rFonts w:ascii="Times New Roman" w:hAnsi="Times New Roman"/>
          <w:b/>
          <w:bCs/>
          <w:sz w:val="24"/>
          <w:szCs w:val="24"/>
        </w:rPr>
        <w:br/>
        <w:t>индивидуальных проектов</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Происхождение человека: дискуссионные вопросы.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Начало цивилизации.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Древний Восток и Античность: сходство и различия.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Феномен западноевропейского Средневековья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Восток в Средние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Основы российской истории.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Происхождение Древнерусского государства.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Русь в эпоху раздробленности.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Возрождение русских земель (Х1У—ХУ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Рождение Российского централизованного государства.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Смутное время в России.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Россия в ХУ11 веке: успехи и проблемы.</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Наш край с древнейших времен до конца ХУ11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Истоки модернизации в Западной Европе.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Революции ХУ11—ХУШ веков как порождение модернизационных процес</w:t>
      </w:r>
      <w:r w:rsidRPr="005C63F4">
        <w:rPr>
          <w:rFonts w:ascii="Times New Roman" w:hAnsi="Times New Roman"/>
          <w:sz w:val="24"/>
          <w:szCs w:val="24"/>
        </w:rPr>
        <w:softHyphen/>
        <w:t>сов.</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Страны Востока в раннее Новое время.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Становление новой России (конец ХУ11 — начало ХУШ века).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Россия ХУШ века: победная поступь империи.</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Наш край в ХУШ веке.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Рождение индустриального общества.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Восток и Запад в Х1Х веке: борьба и взаимовлияние.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Отечественная война 1812 года.</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Россия Х1Х века: реформы или революция.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Наш край в Х1Х веке.</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Мир начала ХХ века: достижения и противоречия.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Великая российская революция.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Между Первой и Второй мировыми войнами: альтернативы развития.</w:t>
      </w:r>
    </w:p>
    <w:p w:rsidR="00E57710"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Советский вариант модернизации: успехи и издержки.</w:t>
      </w:r>
    </w:p>
    <w:p w:rsidR="00FD3D26" w:rsidRPr="005C63F4" w:rsidRDefault="00E57710" w:rsidP="00C34C95">
      <w:pPr>
        <w:spacing w:after="0"/>
        <w:jc w:val="both"/>
        <w:rPr>
          <w:rFonts w:ascii="Times New Roman" w:hAnsi="Times New Roman"/>
          <w:sz w:val="24"/>
          <w:szCs w:val="24"/>
        </w:rPr>
      </w:pPr>
      <w:r w:rsidRPr="005C63F4">
        <w:rPr>
          <w:rFonts w:ascii="Times New Roman" w:hAnsi="Times New Roman"/>
          <w:sz w:val="24"/>
          <w:szCs w:val="24"/>
        </w:rPr>
        <w:t>Наш край в 1920 — 1930-е годы.</w:t>
      </w:r>
    </w:p>
    <w:p w:rsidR="00E57710" w:rsidRPr="005C63F4" w:rsidRDefault="00E57710" w:rsidP="00C34C95">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Вторая мировая война: дискуссионные вопросы.</w:t>
      </w:r>
    </w:p>
    <w:p w:rsidR="00E57710" w:rsidRPr="005C63F4" w:rsidRDefault="00E57710" w:rsidP="00C34C95">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Великая Отечественная война: значение и цена Победы.</w:t>
      </w:r>
    </w:p>
    <w:p w:rsidR="00E57710" w:rsidRPr="005C63F4" w:rsidRDefault="00E57710" w:rsidP="00C34C95">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Наш край в годы Великой Отечественной войны.</w:t>
      </w:r>
    </w:p>
    <w:p w:rsidR="00E57710" w:rsidRPr="005C63F4" w:rsidRDefault="00E57710" w:rsidP="00C34C95">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От индустриальной цивилизации к постиндустриальной.</w:t>
      </w:r>
    </w:p>
    <w:p w:rsidR="00E57710" w:rsidRPr="005C63F4" w:rsidRDefault="00E57710" w:rsidP="00C34C95">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Конец колониальной эпохи.</w:t>
      </w:r>
    </w:p>
    <w:p w:rsidR="00E57710" w:rsidRPr="005C63F4" w:rsidRDefault="00E57710" w:rsidP="00C34C95">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СССР: триумф и распад.</w:t>
      </w:r>
    </w:p>
    <w:p w:rsidR="00E57710" w:rsidRPr="005C63F4" w:rsidRDefault="00E57710" w:rsidP="00C34C95">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Наш край во второй половине 1940-х — 1991-х годов.</w:t>
      </w:r>
    </w:p>
    <w:p w:rsidR="00E57710" w:rsidRPr="005C63F4" w:rsidRDefault="00E57710" w:rsidP="00C34C95">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Российская Федерация и глобальные вызовы современности.</w:t>
      </w:r>
    </w:p>
    <w:p w:rsidR="001D45D4" w:rsidRPr="005C63F4" w:rsidRDefault="00E57710" w:rsidP="00C34C95">
      <w:pPr>
        <w:spacing w:after="0"/>
        <w:jc w:val="both"/>
        <w:rPr>
          <w:rFonts w:ascii="Times New Roman" w:hAnsi="Times New Roman"/>
          <w:sz w:val="24"/>
          <w:szCs w:val="24"/>
        </w:rPr>
      </w:pPr>
      <w:r w:rsidRPr="005C63F4">
        <w:rPr>
          <w:rStyle w:val="2a"/>
          <w:rFonts w:ascii="Times New Roman" w:hAnsi="Times New Roman" w:cs="Times New Roman"/>
          <w:color w:val="auto"/>
          <w:sz w:val="24"/>
          <w:szCs w:val="24"/>
        </w:rPr>
        <w:t>Наш край на рубеже ХХ—ХХ! веков.</w:t>
      </w:r>
    </w:p>
    <w:p w:rsidR="00E57710" w:rsidRPr="005C63F4" w:rsidRDefault="00E57710" w:rsidP="00DE7F98">
      <w:pPr>
        <w:spacing w:after="0"/>
        <w:jc w:val="center"/>
        <w:rPr>
          <w:rFonts w:ascii="Times New Roman" w:hAnsi="Times New Roman"/>
          <w:sz w:val="24"/>
          <w:szCs w:val="24"/>
        </w:rPr>
      </w:pPr>
      <w:r w:rsidRPr="005C63F4">
        <w:rPr>
          <w:rStyle w:val="1a"/>
          <w:rFonts w:ascii="Times New Roman" w:hAnsi="Times New Roman" w:cs="Times New Roman"/>
          <w:color w:val="auto"/>
          <w:sz w:val="24"/>
          <w:szCs w:val="24"/>
        </w:rPr>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54"/>
        <w:gridCol w:w="2750"/>
      </w:tblGrid>
      <w:tr w:rsidR="005C63F4" w:rsidRPr="005C63F4" w:rsidTr="00E57710">
        <w:trPr>
          <w:trHeight w:hRule="exact" w:val="533"/>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Вид учебной работы</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Количество часов</w:t>
            </w:r>
          </w:p>
        </w:tc>
      </w:tr>
      <w:tr w:rsidR="005C63F4" w:rsidRPr="005C63F4" w:rsidTr="00E57710">
        <w:trPr>
          <w:trHeight w:hRule="exact" w:val="374"/>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Аудиторные занятия. Содержание обучения</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Специальности СПО</w:t>
            </w:r>
          </w:p>
        </w:tc>
      </w:tr>
      <w:tr w:rsidR="005C63F4" w:rsidRPr="005C63F4" w:rsidTr="00E57710">
        <w:trPr>
          <w:trHeight w:hRule="exact" w:val="398"/>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Введение</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E57710">
        <w:trPr>
          <w:trHeight w:hRule="exact" w:val="398"/>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Древнейшая стадия истории человечества</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E57710">
        <w:trPr>
          <w:trHeight w:hRule="exact" w:val="394"/>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Цивилизации Древнего мира</w:t>
            </w:r>
          </w:p>
        </w:tc>
        <w:tc>
          <w:tcPr>
            <w:tcW w:w="2750" w:type="dxa"/>
            <w:tcBorders>
              <w:top w:val="single" w:sz="4" w:space="0" w:color="auto"/>
              <w:left w:val="single" w:sz="4" w:space="0" w:color="auto"/>
              <w:right w:val="single" w:sz="4" w:space="0" w:color="auto"/>
            </w:tcBorders>
            <w:shd w:val="clear" w:color="auto" w:fill="FFFFFF"/>
            <w:vAlign w:val="bottom"/>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5</w:t>
            </w:r>
          </w:p>
        </w:tc>
      </w:tr>
      <w:tr w:rsidR="005C63F4" w:rsidRPr="005C63F4" w:rsidTr="00E57710">
        <w:trPr>
          <w:trHeight w:hRule="exact" w:val="398"/>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Цивилизации Запада и Востока в Средние века</w:t>
            </w:r>
          </w:p>
        </w:tc>
        <w:tc>
          <w:tcPr>
            <w:tcW w:w="2750" w:type="dxa"/>
            <w:tcBorders>
              <w:top w:val="single" w:sz="4" w:space="0" w:color="auto"/>
              <w:left w:val="single" w:sz="4" w:space="0" w:color="auto"/>
              <w:right w:val="single" w:sz="4" w:space="0" w:color="auto"/>
            </w:tcBorders>
            <w:shd w:val="clear" w:color="auto" w:fill="FFFFFF"/>
            <w:vAlign w:val="bottom"/>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9</w:t>
            </w:r>
          </w:p>
        </w:tc>
      </w:tr>
      <w:tr w:rsidR="005C63F4" w:rsidRPr="005C63F4" w:rsidTr="00E57710">
        <w:trPr>
          <w:trHeight w:hRule="exact" w:val="398"/>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От Древней Руси к Российскому государству</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10</w:t>
            </w:r>
          </w:p>
        </w:tc>
      </w:tr>
      <w:tr w:rsidR="005C63F4" w:rsidRPr="005C63F4" w:rsidTr="00E57710">
        <w:trPr>
          <w:trHeight w:hRule="exact" w:val="614"/>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Россия в ХУ!—ХУП веках: от великого княже</w:t>
            </w:r>
            <w:r w:rsidRPr="005C63F4">
              <w:rPr>
                <w:rStyle w:val="29pt"/>
                <w:rFonts w:ascii="Times New Roman" w:hAnsi="Times New Roman" w:cs="Times New Roman"/>
                <w:color w:val="auto"/>
                <w:sz w:val="24"/>
                <w:szCs w:val="24"/>
              </w:rPr>
              <w:softHyphen/>
              <w:t>ства к царству</w:t>
            </w:r>
          </w:p>
        </w:tc>
        <w:tc>
          <w:tcPr>
            <w:tcW w:w="2750" w:type="dxa"/>
            <w:tcBorders>
              <w:top w:val="single" w:sz="4" w:space="0" w:color="auto"/>
              <w:left w:val="single" w:sz="4" w:space="0" w:color="auto"/>
              <w:right w:val="single" w:sz="4" w:space="0" w:color="auto"/>
            </w:tcBorders>
            <w:shd w:val="clear" w:color="auto" w:fill="FFFFFF"/>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6</w:t>
            </w:r>
          </w:p>
        </w:tc>
      </w:tr>
      <w:tr w:rsidR="005C63F4" w:rsidRPr="005C63F4" w:rsidTr="00E57710">
        <w:trPr>
          <w:trHeight w:hRule="exact" w:val="398"/>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Страны Запада и Востока в XVI—XVIII веках</w:t>
            </w:r>
          </w:p>
        </w:tc>
        <w:tc>
          <w:tcPr>
            <w:tcW w:w="2750" w:type="dxa"/>
            <w:tcBorders>
              <w:top w:val="single" w:sz="4" w:space="0" w:color="auto"/>
              <w:left w:val="single" w:sz="4" w:space="0" w:color="auto"/>
              <w:right w:val="single" w:sz="4" w:space="0" w:color="auto"/>
            </w:tcBorders>
            <w:shd w:val="clear" w:color="auto" w:fill="FFFFFF"/>
            <w:vAlign w:val="bottom"/>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9</w:t>
            </w:r>
          </w:p>
        </w:tc>
      </w:tr>
      <w:tr w:rsidR="005C63F4" w:rsidRPr="005C63F4" w:rsidTr="00E57710">
        <w:trPr>
          <w:trHeight w:hRule="exact" w:val="614"/>
          <w:jc w:val="center"/>
        </w:trPr>
        <w:tc>
          <w:tcPr>
            <w:tcW w:w="6154" w:type="dxa"/>
            <w:tcBorders>
              <w:top w:val="single" w:sz="4" w:space="0" w:color="auto"/>
              <w:left w:val="single" w:sz="4" w:space="0" w:color="auto"/>
              <w:bottom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Россия в конце XVII—XVIII веков: от царства к империи</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8</w:t>
            </w:r>
          </w:p>
        </w:tc>
      </w:tr>
      <w:tr w:rsidR="005C63F4" w:rsidRPr="005C63F4" w:rsidTr="0051309A">
        <w:trPr>
          <w:trHeight w:hRule="exact" w:val="398"/>
          <w:jc w:val="center"/>
        </w:trPr>
        <w:tc>
          <w:tcPr>
            <w:tcW w:w="6154" w:type="dxa"/>
            <w:tcBorders>
              <w:top w:val="single" w:sz="4" w:space="0" w:color="auto"/>
              <w:left w:val="single" w:sz="4" w:space="0" w:color="auto"/>
              <w:bottom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Становление индустриальной цивилизации</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bottom"/>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4</w:t>
            </w:r>
          </w:p>
        </w:tc>
      </w:tr>
      <w:tr w:rsidR="005C63F4" w:rsidRPr="005C63F4" w:rsidTr="0051309A">
        <w:trPr>
          <w:trHeight w:hRule="exact" w:val="619"/>
          <w:jc w:val="center"/>
        </w:trPr>
        <w:tc>
          <w:tcPr>
            <w:tcW w:w="6154" w:type="dxa"/>
            <w:tcBorders>
              <w:top w:val="single" w:sz="4" w:space="0" w:color="auto"/>
              <w:left w:val="single" w:sz="4" w:space="0" w:color="auto"/>
              <w:bottom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Процесс модернизации в традиционных обще</w:t>
            </w:r>
            <w:r w:rsidRPr="005C63F4">
              <w:rPr>
                <w:rStyle w:val="29pt"/>
                <w:rFonts w:ascii="Times New Roman" w:hAnsi="Times New Roman" w:cs="Times New Roman"/>
                <w:color w:val="auto"/>
                <w:sz w:val="24"/>
                <w:szCs w:val="24"/>
              </w:rPr>
              <w:softHyphen/>
              <w:t>ствах Востока</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51309A">
        <w:trPr>
          <w:trHeight w:hRule="exact" w:val="403"/>
          <w:jc w:val="center"/>
        </w:trPr>
        <w:tc>
          <w:tcPr>
            <w:tcW w:w="6154" w:type="dxa"/>
            <w:tcBorders>
              <w:top w:val="single" w:sz="4" w:space="0" w:color="auto"/>
              <w:left w:val="single" w:sz="4" w:space="0" w:color="auto"/>
              <w:bottom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Российская империя в XIX веке</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12</w:t>
            </w:r>
          </w:p>
        </w:tc>
      </w:tr>
      <w:tr w:rsidR="005C63F4" w:rsidRPr="005C63F4" w:rsidTr="00E57710">
        <w:trPr>
          <w:trHeight w:hRule="exact" w:val="374"/>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От Новой истории к Новейшей</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9</w:t>
            </w:r>
          </w:p>
        </w:tc>
      </w:tr>
      <w:tr w:rsidR="005C63F4" w:rsidRPr="005C63F4" w:rsidTr="00E57710">
        <w:trPr>
          <w:trHeight w:hRule="exact" w:val="374"/>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Между мировыми войнами</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10</w:t>
            </w:r>
          </w:p>
        </w:tc>
      </w:tr>
      <w:tr w:rsidR="005C63F4" w:rsidRPr="005C63F4" w:rsidTr="00E57710">
        <w:trPr>
          <w:trHeight w:hRule="exact" w:val="595"/>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Вторая мировая война. Великая Отечественная война</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8</w:t>
            </w:r>
          </w:p>
        </w:tc>
      </w:tr>
      <w:tr w:rsidR="005C63F4" w:rsidRPr="005C63F4" w:rsidTr="00E57710">
        <w:trPr>
          <w:trHeight w:hRule="exact" w:val="374"/>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Мир во второй половине ХХ—начале ХХ! века</w:t>
            </w:r>
          </w:p>
        </w:tc>
        <w:tc>
          <w:tcPr>
            <w:tcW w:w="2750" w:type="dxa"/>
            <w:tcBorders>
              <w:top w:val="single" w:sz="4" w:space="0" w:color="auto"/>
              <w:left w:val="single" w:sz="4" w:space="0" w:color="auto"/>
              <w:right w:val="single" w:sz="4" w:space="0" w:color="auto"/>
            </w:tcBorders>
            <w:shd w:val="clear" w:color="auto" w:fill="FFFFFF"/>
            <w:vAlign w:val="bottom"/>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E57710">
        <w:trPr>
          <w:trHeight w:hRule="exact" w:val="590"/>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Апогей и кризис советской системы 1945 —1991 годов</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8</w:t>
            </w:r>
          </w:p>
        </w:tc>
      </w:tr>
      <w:tr w:rsidR="005C63F4" w:rsidRPr="005C63F4" w:rsidTr="00E57710">
        <w:trPr>
          <w:trHeight w:hRule="exact" w:val="595"/>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Российская Федерация на рубеже ХХ—ХХ1 веков</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6</w:t>
            </w:r>
          </w:p>
        </w:tc>
      </w:tr>
      <w:tr w:rsidR="005C63F4" w:rsidRPr="005C63F4" w:rsidTr="00E57710">
        <w:trPr>
          <w:trHeight w:hRule="exact" w:val="374"/>
          <w:jc w:val="center"/>
        </w:trPr>
        <w:tc>
          <w:tcPr>
            <w:tcW w:w="6154" w:type="dxa"/>
            <w:tcBorders>
              <w:top w:val="single" w:sz="4" w:space="0" w:color="auto"/>
              <w:lef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Итого</w:t>
            </w:r>
          </w:p>
        </w:tc>
        <w:tc>
          <w:tcPr>
            <w:tcW w:w="2750" w:type="dxa"/>
            <w:tcBorders>
              <w:top w:val="single" w:sz="4" w:space="0" w:color="auto"/>
              <w:left w:val="single" w:sz="4" w:space="0" w:color="auto"/>
              <w:right w:val="single" w:sz="4" w:space="0" w:color="auto"/>
            </w:tcBorders>
            <w:shd w:val="clear" w:color="auto" w:fill="FFFFFF"/>
            <w:vAlign w:val="center"/>
          </w:tcPr>
          <w:p w:rsidR="00E57710" w:rsidRPr="005C63F4" w:rsidRDefault="00E57710"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117</w:t>
            </w:r>
          </w:p>
        </w:tc>
      </w:tr>
      <w:tr w:rsidR="005C63F4" w:rsidRPr="005C63F4" w:rsidTr="00E57710">
        <w:trPr>
          <w:trHeight w:hRule="exact" w:val="374"/>
          <w:jc w:val="center"/>
        </w:trPr>
        <w:tc>
          <w:tcPr>
            <w:tcW w:w="6154" w:type="dxa"/>
            <w:tcBorders>
              <w:top w:val="single" w:sz="4" w:space="0" w:color="auto"/>
              <w:left w:val="single" w:sz="4" w:space="0" w:color="auto"/>
            </w:tcBorders>
            <w:shd w:val="clear" w:color="auto" w:fill="FFFFFF"/>
            <w:vAlign w:val="center"/>
          </w:tcPr>
          <w:p w:rsidR="00876EC2" w:rsidRPr="005C63F4" w:rsidRDefault="00876EC2" w:rsidP="00B8275E">
            <w:pPr>
              <w:spacing w:after="0"/>
              <w:rPr>
                <w:rStyle w:val="29pt"/>
                <w:rFonts w:ascii="Times New Roman" w:hAnsi="Times New Roman" w:cs="Times New Roman"/>
                <w:color w:val="auto"/>
                <w:sz w:val="24"/>
                <w:szCs w:val="24"/>
              </w:rPr>
            </w:pPr>
            <w:r w:rsidRPr="005C63F4">
              <w:rPr>
                <w:rStyle w:val="2a"/>
                <w:rFonts w:ascii="Times New Roman" w:hAnsi="Times New Roman" w:cs="Times New Roman"/>
                <w:color w:val="auto"/>
                <w:sz w:val="24"/>
                <w:szCs w:val="24"/>
              </w:rPr>
              <w:t>Консультации</w:t>
            </w:r>
          </w:p>
        </w:tc>
        <w:tc>
          <w:tcPr>
            <w:tcW w:w="2750" w:type="dxa"/>
            <w:tcBorders>
              <w:top w:val="single" w:sz="4" w:space="0" w:color="auto"/>
              <w:left w:val="single" w:sz="4" w:space="0" w:color="auto"/>
              <w:right w:val="single" w:sz="4" w:space="0" w:color="auto"/>
            </w:tcBorders>
            <w:shd w:val="clear" w:color="auto" w:fill="FFFFFF"/>
            <w:vAlign w:val="center"/>
          </w:tcPr>
          <w:p w:rsidR="00876EC2" w:rsidRPr="005C63F4" w:rsidRDefault="00876EC2" w:rsidP="00B8275E">
            <w:pPr>
              <w:spacing w:after="0"/>
              <w:rPr>
                <w:rStyle w:val="29pt"/>
                <w:rFonts w:ascii="Times New Roman" w:hAnsi="Times New Roman" w:cs="Times New Roman"/>
                <w:color w:val="auto"/>
                <w:sz w:val="24"/>
                <w:szCs w:val="24"/>
              </w:rPr>
            </w:pPr>
            <w:r w:rsidRPr="005C63F4">
              <w:rPr>
                <w:rStyle w:val="29pt"/>
                <w:rFonts w:ascii="Times New Roman" w:hAnsi="Times New Roman" w:cs="Times New Roman"/>
                <w:color w:val="auto"/>
                <w:sz w:val="24"/>
                <w:szCs w:val="24"/>
              </w:rPr>
              <w:t>4</w:t>
            </w:r>
          </w:p>
        </w:tc>
      </w:tr>
      <w:tr w:rsidR="005C63F4" w:rsidRPr="005C63F4" w:rsidTr="00E57710">
        <w:trPr>
          <w:trHeight w:hRule="exact" w:val="374"/>
          <w:jc w:val="center"/>
        </w:trPr>
        <w:tc>
          <w:tcPr>
            <w:tcW w:w="6154" w:type="dxa"/>
            <w:tcBorders>
              <w:top w:val="single" w:sz="4" w:space="0" w:color="auto"/>
              <w:left w:val="single" w:sz="4" w:space="0" w:color="auto"/>
            </w:tcBorders>
            <w:shd w:val="clear" w:color="auto" w:fill="FFFFFF"/>
            <w:vAlign w:val="center"/>
          </w:tcPr>
          <w:p w:rsidR="00876EC2" w:rsidRPr="005C63F4" w:rsidRDefault="00876EC2" w:rsidP="00B8275E">
            <w:pPr>
              <w:spacing w:after="0"/>
              <w:rPr>
                <w:rStyle w:val="2a"/>
                <w:rFonts w:ascii="Times New Roman" w:hAnsi="Times New Roman" w:cs="Times New Roman"/>
                <w:b/>
                <w:color w:val="auto"/>
                <w:sz w:val="24"/>
                <w:szCs w:val="24"/>
              </w:rPr>
            </w:pPr>
            <w:r w:rsidRPr="005C63F4">
              <w:rPr>
                <w:rStyle w:val="2a"/>
                <w:rFonts w:ascii="Times New Roman" w:hAnsi="Times New Roman" w:cs="Times New Roman"/>
                <w:b/>
                <w:color w:val="auto"/>
                <w:sz w:val="24"/>
                <w:szCs w:val="24"/>
              </w:rPr>
              <w:t xml:space="preserve">Всего </w:t>
            </w:r>
          </w:p>
        </w:tc>
        <w:tc>
          <w:tcPr>
            <w:tcW w:w="2750" w:type="dxa"/>
            <w:tcBorders>
              <w:top w:val="single" w:sz="4" w:space="0" w:color="auto"/>
              <w:left w:val="single" w:sz="4" w:space="0" w:color="auto"/>
              <w:right w:val="single" w:sz="4" w:space="0" w:color="auto"/>
            </w:tcBorders>
            <w:shd w:val="clear" w:color="auto" w:fill="FFFFFF"/>
            <w:vAlign w:val="center"/>
          </w:tcPr>
          <w:p w:rsidR="00876EC2" w:rsidRPr="005C63F4" w:rsidRDefault="00876EC2" w:rsidP="00B8275E">
            <w:pPr>
              <w:spacing w:after="0"/>
              <w:rPr>
                <w:rStyle w:val="29pt"/>
                <w:rFonts w:ascii="Times New Roman" w:hAnsi="Times New Roman" w:cs="Times New Roman"/>
                <w:color w:val="auto"/>
                <w:sz w:val="24"/>
                <w:szCs w:val="24"/>
              </w:rPr>
            </w:pPr>
            <w:r w:rsidRPr="005C63F4">
              <w:rPr>
                <w:rStyle w:val="29pt"/>
                <w:rFonts w:ascii="Times New Roman" w:hAnsi="Times New Roman" w:cs="Times New Roman"/>
                <w:color w:val="auto"/>
                <w:sz w:val="24"/>
                <w:szCs w:val="24"/>
              </w:rPr>
              <w:t>121</w:t>
            </w:r>
          </w:p>
        </w:tc>
      </w:tr>
      <w:tr w:rsidR="00E74FF0" w:rsidRPr="005C63F4" w:rsidTr="00533D77">
        <w:trPr>
          <w:trHeight w:val="374"/>
          <w:jc w:val="center"/>
        </w:trPr>
        <w:tc>
          <w:tcPr>
            <w:tcW w:w="89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57710" w:rsidRPr="005C63F4" w:rsidRDefault="00E57710" w:rsidP="00B8275E">
            <w:pPr>
              <w:spacing w:after="0"/>
              <w:rPr>
                <w:rFonts w:ascii="Times New Roman" w:hAnsi="Times New Roman"/>
                <w:sz w:val="24"/>
                <w:szCs w:val="24"/>
              </w:rPr>
            </w:pPr>
            <w:r w:rsidRPr="005C63F4">
              <w:rPr>
                <w:rStyle w:val="2b"/>
                <w:rFonts w:ascii="Times New Roman" w:hAnsi="Times New Roman" w:cs="Times New Roman"/>
                <w:color w:val="auto"/>
                <w:sz w:val="24"/>
                <w:szCs w:val="24"/>
              </w:rPr>
              <w:t>Промежуточная аттестация в форме дифференцированного зачета или экзамена</w:t>
            </w:r>
          </w:p>
        </w:tc>
      </w:tr>
    </w:tbl>
    <w:p w:rsidR="00533D77" w:rsidRPr="005C63F4" w:rsidRDefault="00533D77" w:rsidP="00B8275E">
      <w:pPr>
        <w:spacing w:after="0"/>
        <w:rPr>
          <w:rStyle w:val="2d"/>
          <w:rFonts w:ascii="Times New Roman" w:hAnsi="Times New Roman" w:cs="Times New Roman"/>
          <w:bCs/>
          <w:color w:val="auto"/>
          <w:sz w:val="24"/>
          <w:szCs w:val="24"/>
        </w:rPr>
      </w:pPr>
    </w:p>
    <w:p w:rsidR="00E57710" w:rsidRPr="005C63F4" w:rsidRDefault="00E57710" w:rsidP="00B8275E">
      <w:pPr>
        <w:spacing w:after="0"/>
        <w:rPr>
          <w:rFonts w:ascii="Times New Roman" w:hAnsi="Times New Roman"/>
          <w:sz w:val="24"/>
          <w:szCs w:val="24"/>
        </w:rPr>
      </w:pPr>
      <w:r w:rsidRPr="005C63F4">
        <w:rPr>
          <w:rStyle w:val="2d"/>
          <w:rFonts w:ascii="Times New Roman" w:hAnsi="Times New Roman" w:cs="Times New Roman"/>
          <w:bCs/>
          <w:color w:val="auto"/>
          <w:sz w:val="24"/>
          <w:szCs w:val="24"/>
        </w:rPr>
        <w:t>ХАРАКТЕРИСТИКА ОСНОВНЫХ ВИДОВ УЧЕБНОЙ ДЕЯТЕЛЬНОСТИ</w:t>
      </w:r>
    </w:p>
    <w:p w:rsidR="001D45D4" w:rsidRPr="005C63F4" w:rsidRDefault="00E57710" w:rsidP="00B8275E">
      <w:pPr>
        <w:spacing w:after="0"/>
        <w:rPr>
          <w:rFonts w:ascii="Times New Roman" w:hAnsi="Times New Roman"/>
          <w:sz w:val="24"/>
          <w:szCs w:val="24"/>
        </w:rPr>
      </w:pPr>
      <w:r w:rsidRPr="005C63F4">
        <w:rPr>
          <w:rStyle w:val="2d"/>
          <w:rFonts w:ascii="Times New Roman" w:hAnsi="Times New Roman" w:cs="Times New Roman"/>
          <w:bCs/>
          <w:color w:val="auto"/>
          <w:sz w:val="24"/>
          <w:szCs w:val="24"/>
        </w:rPr>
        <w:t>СТУДЕНТОВ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9"/>
        <w:gridCol w:w="6235"/>
        <w:gridCol w:w="15"/>
      </w:tblGrid>
      <w:tr w:rsidR="005C63F4" w:rsidRPr="005C63F4" w:rsidTr="002B181D">
        <w:trPr>
          <w:trHeight w:hRule="exact" w:val="557"/>
          <w:jc w:val="center"/>
        </w:trPr>
        <w:tc>
          <w:tcPr>
            <w:tcW w:w="2659" w:type="dxa"/>
            <w:tcBorders>
              <w:top w:val="single" w:sz="4" w:space="0" w:color="auto"/>
              <w:left w:val="single" w:sz="4" w:space="0" w:color="auto"/>
            </w:tcBorders>
            <w:shd w:val="clear" w:color="auto" w:fill="FFFFFF"/>
            <w:vAlign w:val="center"/>
          </w:tcPr>
          <w:p w:rsidR="00E57710" w:rsidRPr="005C63F4" w:rsidRDefault="00E57710"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Содержание обучения</w:t>
            </w:r>
          </w:p>
        </w:tc>
        <w:tc>
          <w:tcPr>
            <w:tcW w:w="6250" w:type="dxa"/>
            <w:gridSpan w:val="2"/>
            <w:tcBorders>
              <w:top w:val="single" w:sz="4" w:space="0" w:color="auto"/>
              <w:left w:val="single" w:sz="4" w:space="0" w:color="auto"/>
              <w:right w:val="single" w:sz="4" w:space="0" w:color="auto"/>
            </w:tcBorders>
            <w:shd w:val="clear" w:color="auto" w:fill="FFFFFF"/>
            <w:vAlign w:val="center"/>
          </w:tcPr>
          <w:p w:rsidR="00E57710" w:rsidRPr="005C63F4" w:rsidRDefault="00E57710"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Характеристика основных видов деятельности студентов (на уровне учебных действий)</w:t>
            </w:r>
          </w:p>
        </w:tc>
      </w:tr>
      <w:tr w:rsidR="005C63F4" w:rsidRPr="005C63F4" w:rsidTr="0051309A">
        <w:trPr>
          <w:trHeight w:hRule="exact" w:val="1093"/>
          <w:jc w:val="center"/>
        </w:trPr>
        <w:tc>
          <w:tcPr>
            <w:tcW w:w="2659" w:type="dxa"/>
            <w:tcBorders>
              <w:top w:val="single" w:sz="4" w:space="0" w:color="auto"/>
              <w:left w:val="single" w:sz="4" w:space="0" w:color="auto"/>
            </w:tcBorders>
            <w:shd w:val="clear" w:color="auto" w:fill="FFFFFF"/>
          </w:tcPr>
          <w:p w:rsidR="00E57710" w:rsidRPr="005C63F4" w:rsidRDefault="00E57710"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Введение</w:t>
            </w:r>
          </w:p>
        </w:tc>
        <w:tc>
          <w:tcPr>
            <w:tcW w:w="6250" w:type="dxa"/>
            <w:gridSpan w:val="2"/>
            <w:tcBorders>
              <w:top w:val="single" w:sz="4" w:space="0" w:color="auto"/>
              <w:left w:val="single" w:sz="4" w:space="0" w:color="auto"/>
              <w:right w:val="single" w:sz="4" w:space="0" w:color="auto"/>
            </w:tcBorders>
            <w:shd w:val="clear" w:color="auto" w:fill="FFFFFF"/>
            <w:vAlign w:val="bottom"/>
          </w:tcPr>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Актуализация знаний о предмете истории.</w:t>
            </w:r>
          </w:p>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Высказывание собственных суждений о значении исторической науки для отдельного человека, государства, общества. Высказывание суждений о месте истории России во всемирной истории</w:t>
            </w:r>
          </w:p>
        </w:tc>
      </w:tr>
      <w:tr w:rsidR="005C63F4" w:rsidRPr="005C63F4" w:rsidTr="002B181D">
        <w:trPr>
          <w:trHeight w:hRule="exact" w:val="326"/>
          <w:jc w:val="center"/>
        </w:trPr>
        <w:tc>
          <w:tcPr>
            <w:tcW w:w="8909" w:type="dxa"/>
            <w:gridSpan w:val="3"/>
            <w:tcBorders>
              <w:top w:val="single" w:sz="4" w:space="0" w:color="auto"/>
              <w:left w:val="single" w:sz="4" w:space="0" w:color="auto"/>
              <w:right w:val="single" w:sz="4" w:space="0" w:color="auto"/>
            </w:tcBorders>
            <w:shd w:val="clear" w:color="auto" w:fill="FFFFFF"/>
            <w:vAlign w:val="bottom"/>
          </w:tcPr>
          <w:p w:rsidR="00E57710" w:rsidRPr="005C63F4" w:rsidRDefault="00E57710" w:rsidP="0051309A">
            <w:pPr>
              <w:spacing w:after="0" w:line="240" w:lineRule="auto"/>
              <w:rPr>
                <w:rFonts w:ascii="Times New Roman" w:hAnsi="Times New Roman"/>
              </w:rPr>
            </w:pPr>
            <w:r w:rsidRPr="005C63F4">
              <w:rPr>
                <w:rStyle w:val="282"/>
                <w:rFonts w:ascii="Times New Roman" w:hAnsi="Times New Roman" w:cs="Times New Roman"/>
                <w:b w:val="0"/>
                <w:bCs w:val="0"/>
                <w:color w:val="auto"/>
                <w:sz w:val="22"/>
                <w:szCs w:val="22"/>
              </w:rPr>
              <w:t>1. древнейшая стадия истории человечества</w:t>
            </w:r>
          </w:p>
        </w:tc>
      </w:tr>
      <w:tr w:rsidR="005C63F4" w:rsidRPr="005C63F4" w:rsidTr="0051309A">
        <w:trPr>
          <w:trHeight w:hRule="exact" w:val="1808"/>
          <w:jc w:val="center"/>
        </w:trPr>
        <w:tc>
          <w:tcPr>
            <w:tcW w:w="2659" w:type="dxa"/>
            <w:tcBorders>
              <w:top w:val="single" w:sz="4" w:space="0" w:color="auto"/>
              <w:left w:val="single" w:sz="4" w:space="0" w:color="auto"/>
            </w:tcBorders>
            <w:shd w:val="clear" w:color="auto" w:fill="FFFFFF"/>
          </w:tcPr>
          <w:p w:rsidR="00E57710" w:rsidRPr="005C63F4" w:rsidRDefault="00E57710"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Происхождение челове</w:t>
            </w:r>
            <w:r w:rsidRPr="005C63F4">
              <w:rPr>
                <w:rStyle w:val="283"/>
                <w:rFonts w:ascii="Times New Roman" w:hAnsi="Times New Roman" w:cs="Times New Roman"/>
                <w:b w:val="0"/>
                <w:bCs w:val="0"/>
                <w:color w:val="auto"/>
                <w:sz w:val="22"/>
                <w:szCs w:val="22"/>
              </w:rPr>
              <w:softHyphen/>
              <w:t>ка. Люди эпохи палео</w:t>
            </w:r>
            <w:r w:rsidRPr="005C63F4">
              <w:rPr>
                <w:rStyle w:val="283"/>
                <w:rFonts w:ascii="Times New Roman" w:hAnsi="Times New Roman" w:cs="Times New Roman"/>
                <w:b w:val="0"/>
                <w:bCs w:val="0"/>
                <w:color w:val="auto"/>
                <w:sz w:val="22"/>
                <w:szCs w:val="22"/>
              </w:rPr>
              <w:softHyphen/>
              <w:t>лита</w:t>
            </w:r>
          </w:p>
        </w:tc>
        <w:tc>
          <w:tcPr>
            <w:tcW w:w="6250" w:type="dxa"/>
            <w:gridSpan w:val="2"/>
            <w:tcBorders>
              <w:top w:val="single" w:sz="4" w:space="0" w:color="auto"/>
              <w:left w:val="single" w:sz="4" w:space="0" w:color="auto"/>
              <w:right w:val="single" w:sz="4" w:space="0" w:color="auto"/>
            </w:tcBorders>
            <w:shd w:val="clear" w:color="auto" w:fill="FFFFFF"/>
            <w:vAlign w:val="bottom"/>
          </w:tcPr>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современных представлениях о происхождении чело</w:t>
            </w:r>
            <w:r w:rsidRPr="005C63F4">
              <w:rPr>
                <w:rStyle w:val="29pt"/>
                <w:rFonts w:ascii="Times New Roman" w:hAnsi="Times New Roman" w:cs="Times New Roman"/>
                <w:color w:val="auto"/>
                <w:sz w:val="22"/>
                <w:szCs w:val="22"/>
              </w:rPr>
              <w:softHyphen/>
              <w:t>века, расселении древнейших людей (с использованием истори</w:t>
            </w:r>
            <w:r w:rsidRPr="005C63F4">
              <w:rPr>
                <w:rStyle w:val="29pt"/>
                <w:rFonts w:ascii="Times New Roman" w:hAnsi="Times New Roman" w:cs="Times New Roman"/>
                <w:color w:val="auto"/>
                <w:sz w:val="22"/>
                <w:szCs w:val="22"/>
              </w:rPr>
              <w:softHyphen/>
              <w:t>ческой карты).</w:t>
            </w:r>
          </w:p>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tc>
      </w:tr>
      <w:tr w:rsidR="005C63F4" w:rsidRPr="005C63F4" w:rsidTr="0051309A">
        <w:trPr>
          <w:trHeight w:hRule="exact" w:val="2840"/>
          <w:jc w:val="center"/>
        </w:trPr>
        <w:tc>
          <w:tcPr>
            <w:tcW w:w="2659" w:type="dxa"/>
            <w:tcBorders>
              <w:top w:val="single" w:sz="4" w:space="0" w:color="auto"/>
              <w:left w:val="single" w:sz="4" w:space="0" w:color="auto"/>
            </w:tcBorders>
            <w:shd w:val="clear" w:color="auto" w:fill="FFFFFF"/>
          </w:tcPr>
          <w:p w:rsidR="00E57710" w:rsidRPr="005C63F4" w:rsidRDefault="00E57710"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Неолитическая револю</w:t>
            </w:r>
            <w:r w:rsidRPr="005C63F4">
              <w:rPr>
                <w:rStyle w:val="283"/>
                <w:rFonts w:ascii="Times New Roman" w:hAnsi="Times New Roman" w:cs="Times New Roman"/>
                <w:b w:val="0"/>
                <w:bCs w:val="0"/>
                <w:color w:val="auto"/>
                <w:sz w:val="22"/>
                <w:szCs w:val="22"/>
              </w:rPr>
              <w:softHyphen/>
              <w:t>ция и ее последствия</w:t>
            </w:r>
          </w:p>
        </w:tc>
        <w:tc>
          <w:tcPr>
            <w:tcW w:w="6250" w:type="dxa"/>
            <w:gridSpan w:val="2"/>
            <w:tcBorders>
              <w:top w:val="single" w:sz="4" w:space="0" w:color="auto"/>
              <w:left w:val="single" w:sz="4" w:space="0" w:color="auto"/>
              <w:right w:val="single" w:sz="4" w:space="0" w:color="auto"/>
            </w:tcBorders>
            <w:shd w:val="clear" w:color="auto" w:fill="FFFFFF"/>
            <w:vAlign w:val="bottom"/>
          </w:tcPr>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«неолит», «неолитическая революция», «производящее хозяй</w:t>
            </w:r>
            <w:r w:rsidRPr="005C63F4">
              <w:rPr>
                <w:rStyle w:val="29pt"/>
                <w:rFonts w:ascii="Times New Roman" w:hAnsi="Times New Roman" w:cs="Times New Roman"/>
                <w:color w:val="auto"/>
                <w:sz w:val="22"/>
                <w:szCs w:val="22"/>
              </w:rPr>
              <w:softHyphen/>
              <w:t>ство», «индоевропейцы», «племя», «союз племен», «цивилиза</w:t>
            </w:r>
            <w:r w:rsidRPr="005C63F4">
              <w:rPr>
                <w:rStyle w:val="29pt"/>
                <w:rFonts w:ascii="Times New Roman" w:hAnsi="Times New Roman" w:cs="Times New Roman"/>
                <w:color w:val="auto"/>
                <w:sz w:val="22"/>
                <w:szCs w:val="22"/>
              </w:rPr>
              <w:softHyphen/>
              <w:t>ция».</w:t>
            </w:r>
          </w:p>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причин возникновения производящего хозяйства, характеристика перемен в жизни людей, связанных с этим со</w:t>
            </w:r>
            <w:r w:rsidRPr="005C63F4">
              <w:rPr>
                <w:rStyle w:val="29pt"/>
                <w:rFonts w:ascii="Times New Roman" w:hAnsi="Times New Roman" w:cs="Times New Roman"/>
                <w:color w:val="auto"/>
                <w:sz w:val="22"/>
                <w:szCs w:val="22"/>
              </w:rPr>
              <w:softHyphen/>
              <w:t>бытием.</w:t>
            </w:r>
          </w:p>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Называние и указание на карте расселения древних людей на территории России, территории складывания индоевропейской общности.</w:t>
            </w:r>
          </w:p>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Обоснование закономерности появления государства</w:t>
            </w:r>
          </w:p>
        </w:tc>
      </w:tr>
      <w:tr w:rsidR="005C63F4" w:rsidRPr="005C63F4" w:rsidTr="00533D77">
        <w:trPr>
          <w:trHeight w:hRule="exact" w:val="331"/>
          <w:jc w:val="center"/>
        </w:trPr>
        <w:tc>
          <w:tcPr>
            <w:tcW w:w="890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E57710" w:rsidRPr="005C63F4" w:rsidRDefault="00E57710"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2. ЦИВИЛИЗАЦИИ ДРЕВНЕГО МИРА</w:t>
            </w:r>
          </w:p>
        </w:tc>
      </w:tr>
      <w:tr w:rsidR="005C63F4" w:rsidRPr="005C63F4" w:rsidTr="00533D77">
        <w:trPr>
          <w:trHeight w:hRule="exact" w:val="144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rsidR="00E57710" w:rsidRPr="005C63F4" w:rsidRDefault="00E57710"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Древнейшие государства</w:t>
            </w:r>
          </w:p>
        </w:tc>
        <w:tc>
          <w:tcPr>
            <w:tcW w:w="6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Локализация цивилизации Древнего Востока на ленте време</w:t>
            </w:r>
            <w:r w:rsidRPr="005C63F4">
              <w:rPr>
                <w:rStyle w:val="29pt"/>
                <w:rFonts w:ascii="Times New Roman" w:hAnsi="Times New Roman" w:cs="Times New Roman"/>
                <w:color w:val="auto"/>
                <w:sz w:val="22"/>
                <w:szCs w:val="22"/>
              </w:rPr>
              <w:softHyphen/>
              <w:t>ни и исторической карте, объяснение, как природные условия влияли на образ жизни, отношения в древних обществах. Характеристика экономической жизни и социального строя древневосточных обществ</w:t>
            </w:r>
          </w:p>
        </w:tc>
      </w:tr>
      <w:tr w:rsidR="005C63F4" w:rsidRPr="005C63F4" w:rsidTr="00533D77">
        <w:trPr>
          <w:trHeight w:hRule="exact" w:val="1540"/>
          <w:jc w:val="center"/>
        </w:trPr>
        <w:tc>
          <w:tcPr>
            <w:tcW w:w="2659" w:type="dxa"/>
            <w:tcBorders>
              <w:top w:val="single" w:sz="4" w:space="0" w:color="auto"/>
              <w:left w:val="single" w:sz="4" w:space="0" w:color="auto"/>
              <w:bottom w:val="single" w:sz="4" w:space="0" w:color="auto"/>
            </w:tcBorders>
            <w:shd w:val="clear" w:color="auto" w:fill="FFFFFF"/>
          </w:tcPr>
          <w:p w:rsidR="00E57710" w:rsidRPr="005C63F4" w:rsidRDefault="00E57710"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Великие державы Древ</w:t>
            </w:r>
            <w:r w:rsidRPr="005C63F4">
              <w:rPr>
                <w:rStyle w:val="283"/>
                <w:rFonts w:ascii="Times New Roman" w:hAnsi="Times New Roman" w:cs="Times New Roman"/>
                <w:b w:val="0"/>
                <w:bCs w:val="0"/>
                <w:color w:val="auto"/>
                <w:sz w:val="22"/>
                <w:szCs w:val="22"/>
              </w:rPr>
              <w:softHyphen/>
              <w:t>него Востока</w:t>
            </w:r>
          </w:p>
        </w:tc>
        <w:tc>
          <w:tcPr>
            <w:tcW w:w="62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причин, особенностей и последствий появления великих держав.</w:t>
            </w:r>
          </w:p>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Указание особенностей исторического пути Хеттской, Ассирий</w:t>
            </w:r>
            <w:r w:rsidRPr="005C63F4">
              <w:rPr>
                <w:rStyle w:val="29pt"/>
                <w:rFonts w:ascii="Times New Roman" w:hAnsi="Times New Roman" w:cs="Times New Roman"/>
                <w:color w:val="auto"/>
                <w:sz w:val="22"/>
                <w:szCs w:val="22"/>
              </w:rPr>
              <w:softHyphen/>
              <w:t>ской, Персидской держав.</w:t>
            </w:r>
          </w:p>
          <w:p w:rsidR="00E57710" w:rsidRPr="005C63F4" w:rsidRDefault="00E57710"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отличительных черт цивилизаций Древней Индии и Древнего Китая</w:t>
            </w:r>
          </w:p>
        </w:tc>
      </w:tr>
      <w:tr w:rsidR="005C63F4" w:rsidRPr="005C63F4" w:rsidTr="002B181D">
        <w:trPr>
          <w:gridAfter w:val="1"/>
          <w:wAfter w:w="15" w:type="dxa"/>
          <w:trHeight w:hRule="exact" w:val="552"/>
          <w:jc w:val="center"/>
        </w:trPr>
        <w:tc>
          <w:tcPr>
            <w:tcW w:w="2659" w:type="dxa"/>
            <w:tcBorders>
              <w:top w:val="single" w:sz="4" w:space="0" w:color="auto"/>
              <w:left w:val="single" w:sz="4" w:space="0" w:color="auto"/>
            </w:tcBorders>
            <w:shd w:val="clear" w:color="auto" w:fill="FFFFFF"/>
            <w:vAlign w:val="center"/>
          </w:tcPr>
          <w:p w:rsidR="002B181D" w:rsidRPr="005C63F4" w:rsidRDefault="002B181D"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Содержание обучения</w:t>
            </w:r>
          </w:p>
        </w:tc>
        <w:tc>
          <w:tcPr>
            <w:tcW w:w="6235" w:type="dxa"/>
            <w:tcBorders>
              <w:top w:val="single" w:sz="4" w:space="0" w:color="auto"/>
              <w:left w:val="single" w:sz="4" w:space="0" w:color="auto"/>
              <w:right w:val="single" w:sz="4" w:space="0" w:color="auto"/>
            </w:tcBorders>
            <w:shd w:val="clear" w:color="auto" w:fill="FFFFFF"/>
            <w:vAlign w:val="bottom"/>
          </w:tcPr>
          <w:p w:rsidR="002B181D" w:rsidRPr="005C63F4" w:rsidRDefault="002B181D"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Характеристика основных видов деятельности студентов (на уровне учебных действий)</w:t>
            </w:r>
          </w:p>
        </w:tc>
      </w:tr>
      <w:tr w:rsidR="005C63F4" w:rsidRPr="005C63F4" w:rsidTr="002B181D">
        <w:trPr>
          <w:gridAfter w:val="1"/>
          <w:wAfter w:w="15" w:type="dxa"/>
          <w:trHeight w:hRule="exact" w:val="2666"/>
          <w:jc w:val="center"/>
        </w:trPr>
        <w:tc>
          <w:tcPr>
            <w:tcW w:w="2659" w:type="dxa"/>
            <w:tcBorders>
              <w:top w:val="single" w:sz="4" w:space="0" w:color="auto"/>
              <w:left w:val="single" w:sz="4" w:space="0" w:color="auto"/>
            </w:tcBorders>
            <w:shd w:val="clear" w:color="auto" w:fill="FFFFFF"/>
          </w:tcPr>
          <w:p w:rsidR="002B181D" w:rsidRPr="005C63F4" w:rsidRDefault="002B181D"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Древняя Греция</w:t>
            </w:r>
          </w:p>
        </w:tc>
        <w:tc>
          <w:tcPr>
            <w:tcW w:w="6235" w:type="dxa"/>
            <w:tcBorders>
              <w:top w:val="single" w:sz="4" w:space="0" w:color="auto"/>
              <w:left w:val="single" w:sz="4" w:space="0" w:color="auto"/>
              <w:right w:val="single" w:sz="4" w:space="0" w:color="auto"/>
            </w:tcBorders>
            <w:shd w:val="clear" w:color="auto" w:fill="FFFFFF"/>
            <w:vAlign w:val="center"/>
          </w:tcPr>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Характеристика основных этапов истории Древней Греции, ис</w:t>
            </w:r>
            <w:r w:rsidRPr="005C63F4">
              <w:rPr>
                <w:rStyle w:val="28pt1"/>
                <w:rFonts w:ascii="Times New Roman" w:hAnsi="Times New Roman" w:cs="Times New Roman"/>
                <w:b w:val="0"/>
                <w:color w:val="auto"/>
                <w:sz w:val="22"/>
                <w:szCs w:val="22"/>
              </w:rPr>
              <w:softHyphen/>
              <w:t>точников ее истории.</w:t>
            </w:r>
          </w:p>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Объяснение и применение в историческом контексте понятий: «полис», «демократия», «колонизация», «эллинизм».</w:t>
            </w:r>
          </w:p>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Умение дать сравнительную характеристику политического строя полисов (Афины, Спарта).</w:t>
            </w:r>
          </w:p>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Рассказ с использованием карты о древнегреческой колониза</w:t>
            </w:r>
            <w:r w:rsidRPr="005C63F4">
              <w:rPr>
                <w:rStyle w:val="28pt1"/>
                <w:rFonts w:ascii="Times New Roman" w:hAnsi="Times New Roman" w:cs="Times New Roman"/>
                <w:b w:val="0"/>
                <w:color w:val="auto"/>
                <w:sz w:val="22"/>
                <w:szCs w:val="22"/>
              </w:rPr>
              <w:softHyphen/>
              <w:t>ции, оценка ее последствий.</w:t>
            </w:r>
          </w:p>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Раскрытие причин возникновения, сущности и значения элли</w:t>
            </w:r>
            <w:r w:rsidRPr="005C63F4">
              <w:rPr>
                <w:rStyle w:val="28pt1"/>
                <w:rFonts w:ascii="Times New Roman" w:hAnsi="Times New Roman" w:cs="Times New Roman"/>
                <w:b w:val="0"/>
                <w:color w:val="auto"/>
                <w:sz w:val="22"/>
                <w:szCs w:val="22"/>
              </w:rPr>
              <w:softHyphen/>
              <w:t>низма</w:t>
            </w:r>
          </w:p>
        </w:tc>
      </w:tr>
      <w:tr w:rsidR="005C63F4" w:rsidRPr="005C63F4" w:rsidTr="002B181D">
        <w:trPr>
          <w:gridAfter w:val="1"/>
          <w:wAfter w:w="15" w:type="dxa"/>
          <w:trHeight w:hRule="exact" w:val="1978"/>
          <w:jc w:val="center"/>
        </w:trPr>
        <w:tc>
          <w:tcPr>
            <w:tcW w:w="2659" w:type="dxa"/>
            <w:tcBorders>
              <w:top w:val="single" w:sz="4" w:space="0" w:color="auto"/>
              <w:left w:val="single" w:sz="4" w:space="0" w:color="auto"/>
            </w:tcBorders>
            <w:shd w:val="clear" w:color="auto" w:fill="FFFFFF"/>
          </w:tcPr>
          <w:p w:rsidR="002B181D" w:rsidRPr="005C63F4" w:rsidRDefault="002B181D"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Древний Рим</w:t>
            </w:r>
          </w:p>
        </w:tc>
        <w:tc>
          <w:tcPr>
            <w:tcW w:w="6235" w:type="dxa"/>
            <w:tcBorders>
              <w:top w:val="single" w:sz="4" w:space="0" w:color="auto"/>
              <w:left w:val="single" w:sz="4" w:space="0" w:color="auto"/>
              <w:right w:val="single" w:sz="4" w:space="0" w:color="auto"/>
            </w:tcBorders>
            <w:shd w:val="clear" w:color="auto" w:fill="FFFFFF"/>
            <w:vAlign w:val="bottom"/>
          </w:tcPr>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Характеристика с использованием карты основных этапов исто</w:t>
            </w:r>
            <w:r w:rsidRPr="005C63F4">
              <w:rPr>
                <w:rStyle w:val="28pt1"/>
                <w:rFonts w:ascii="Times New Roman" w:hAnsi="Times New Roman" w:cs="Times New Roman"/>
                <w:b w:val="0"/>
                <w:color w:val="auto"/>
                <w:sz w:val="22"/>
                <w:szCs w:val="22"/>
              </w:rPr>
              <w:softHyphen/>
              <w:t>рии Древней Италии, становления и развития Римского госу</w:t>
            </w:r>
            <w:r w:rsidRPr="005C63F4">
              <w:rPr>
                <w:rStyle w:val="28pt1"/>
                <w:rFonts w:ascii="Times New Roman" w:hAnsi="Times New Roman" w:cs="Times New Roman"/>
                <w:b w:val="0"/>
                <w:color w:val="auto"/>
                <w:sz w:val="22"/>
                <w:szCs w:val="22"/>
              </w:rPr>
              <w:softHyphen/>
              <w:t>дарства.</w:t>
            </w:r>
          </w:p>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Объяснение и применение в историческом контексте понятий: «патриций», «плебей», «провинции», «республика», «импе- рия»,«колонат».</w:t>
            </w:r>
          </w:p>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Раскрытие причин военных успехов Римского государства, осо</w:t>
            </w:r>
            <w:r w:rsidRPr="005C63F4">
              <w:rPr>
                <w:rStyle w:val="28pt1"/>
                <w:rFonts w:ascii="Times New Roman" w:hAnsi="Times New Roman" w:cs="Times New Roman"/>
                <w:b w:val="0"/>
                <w:color w:val="auto"/>
                <w:sz w:val="22"/>
                <w:szCs w:val="22"/>
              </w:rPr>
              <w:softHyphen/>
              <w:t>бенностей организации римской армии</w:t>
            </w:r>
          </w:p>
        </w:tc>
      </w:tr>
      <w:tr w:rsidR="005C63F4" w:rsidRPr="005C63F4" w:rsidTr="002B181D">
        <w:trPr>
          <w:gridAfter w:val="1"/>
          <w:wAfter w:w="15" w:type="dxa"/>
          <w:trHeight w:hRule="exact" w:val="1839"/>
          <w:jc w:val="center"/>
        </w:trPr>
        <w:tc>
          <w:tcPr>
            <w:tcW w:w="2659" w:type="dxa"/>
            <w:tcBorders>
              <w:top w:val="single" w:sz="4" w:space="0" w:color="auto"/>
              <w:left w:val="single" w:sz="4" w:space="0" w:color="auto"/>
              <w:bottom w:val="single" w:sz="4" w:space="0" w:color="auto"/>
            </w:tcBorders>
            <w:shd w:val="clear" w:color="auto" w:fill="FFFFFF"/>
          </w:tcPr>
          <w:p w:rsidR="002B181D" w:rsidRPr="005C63F4" w:rsidRDefault="002B181D"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Культура и религия Древнего мира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Систематизация материала о мифологии и религиозных учени</w:t>
            </w:r>
            <w:r w:rsidRPr="005C63F4">
              <w:rPr>
                <w:rStyle w:val="28pt1"/>
                <w:rFonts w:ascii="Times New Roman" w:hAnsi="Times New Roman" w:cs="Times New Roman"/>
                <w:b w:val="0"/>
                <w:color w:val="auto"/>
                <w:sz w:val="22"/>
                <w:szCs w:val="22"/>
              </w:rPr>
              <w:softHyphen/>
              <w:t>ях, возникших в Древнем мире.</w:t>
            </w:r>
          </w:p>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Раскрытие предпосылок и значения распространения буддиз</w:t>
            </w:r>
            <w:r w:rsidRPr="005C63F4">
              <w:rPr>
                <w:rStyle w:val="28pt1"/>
                <w:rFonts w:ascii="Times New Roman" w:hAnsi="Times New Roman" w:cs="Times New Roman"/>
                <w:b w:val="0"/>
                <w:color w:val="auto"/>
                <w:sz w:val="22"/>
                <w:szCs w:val="22"/>
              </w:rPr>
              <w:softHyphen/>
              <w:t>ма, христианства.</w:t>
            </w:r>
          </w:p>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Объяснение причин зарождения научных знаний.</w:t>
            </w:r>
          </w:p>
          <w:p w:rsidR="002B181D" w:rsidRPr="005C63F4" w:rsidRDefault="002B181D"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Объяснение вклада Древней Греции и Древнего Рима в мировое культурное наследие</w:t>
            </w:r>
          </w:p>
        </w:tc>
      </w:tr>
    </w:tbl>
    <w:p w:rsidR="002B181D" w:rsidRPr="005C63F4" w:rsidRDefault="002B181D" w:rsidP="00B8275E">
      <w:pPr>
        <w:spacing w:after="0"/>
        <w:rPr>
          <w:rFonts w:ascii="Times New Roman" w:hAnsi="Times New Roman"/>
          <w:sz w:val="24"/>
          <w:szCs w:val="24"/>
        </w:rPr>
      </w:pPr>
      <w:r w:rsidRPr="005C63F4">
        <w:rPr>
          <w:rStyle w:val="affffffc"/>
          <w:rFonts w:ascii="Times New Roman" w:hAnsi="Times New Roman" w:cs="Times New Roman"/>
          <w:color w:val="auto"/>
          <w:sz w:val="24"/>
          <w:szCs w:val="24"/>
        </w:rPr>
        <w:t>3. ЦИВИЛИЗАЦИИ ЗАПАДА И ВОСТОКА В СРЕДНИЕ ВЕКА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5C63F4" w:rsidRPr="005C63F4" w:rsidTr="0051309A">
        <w:trPr>
          <w:trHeight w:hRule="exact" w:val="1015"/>
          <w:jc w:val="center"/>
        </w:trPr>
        <w:tc>
          <w:tcPr>
            <w:tcW w:w="2654" w:type="dxa"/>
            <w:tcBorders>
              <w:top w:val="single" w:sz="4" w:space="0" w:color="auto"/>
              <w:left w:val="single" w:sz="4" w:space="0" w:color="auto"/>
              <w:bottom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Великое переселение народов и образование варварских королевств в Европе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Раскрытие оснований периодизации истории Средних веков, характеристика источников по этой эпохе.</w:t>
            </w:r>
          </w:p>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Участие в обсуждении вопроса о взаимодействии варварского и римского начал в европейском обществе раннего Средневековья</w:t>
            </w:r>
          </w:p>
        </w:tc>
      </w:tr>
      <w:tr w:rsidR="005C63F4" w:rsidRPr="005C63F4" w:rsidTr="0051309A">
        <w:trPr>
          <w:trHeight w:hRule="exact" w:val="1688"/>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Возникновение ислама. Арабские завоевания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Рассказ с использованием карты о возникновении Арабского халифата; объяснение причин его возвышения и разделения. Объяснение и применение в историческом контексте понятий: «ислам», «мусульманство», «халифат».</w:t>
            </w:r>
          </w:p>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Характеристика системы управления в Арабском халифате, значения арабской культуры</w:t>
            </w:r>
          </w:p>
        </w:tc>
      </w:tr>
      <w:tr w:rsidR="005C63F4" w:rsidRPr="005C63F4" w:rsidTr="0051309A">
        <w:trPr>
          <w:trHeight w:hRule="exact" w:val="1415"/>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Византийская империя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Рассказ с использованием карты о возникновении Византии; объяснение причин ее возвышения и упадка.</w:t>
            </w:r>
          </w:p>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Рассказ о влиянии Византии и ее культуры на историю и культу</w:t>
            </w:r>
            <w:r w:rsidRPr="005C63F4">
              <w:rPr>
                <w:rStyle w:val="28pt1"/>
                <w:rFonts w:ascii="Times New Roman" w:hAnsi="Times New Roman" w:cs="Times New Roman"/>
                <w:b w:val="0"/>
                <w:color w:val="auto"/>
                <w:sz w:val="22"/>
                <w:szCs w:val="22"/>
              </w:rPr>
              <w:softHyphen/>
              <w:t>ру славянских государств, в частности России, раскрытие значе</w:t>
            </w:r>
            <w:r w:rsidRPr="005C63F4">
              <w:rPr>
                <w:rStyle w:val="28pt1"/>
                <w:rFonts w:ascii="Times New Roman" w:hAnsi="Times New Roman" w:cs="Times New Roman"/>
                <w:b w:val="0"/>
                <w:color w:val="auto"/>
                <w:sz w:val="22"/>
                <w:szCs w:val="22"/>
              </w:rPr>
              <w:softHyphen/>
              <w:t>ния создания славянской письменности Кириллом и Мефодием</w:t>
            </w:r>
          </w:p>
        </w:tc>
      </w:tr>
      <w:tr w:rsidR="005C63F4" w:rsidRPr="005C63F4" w:rsidTr="0051309A">
        <w:trPr>
          <w:trHeight w:hRule="exact" w:val="1846"/>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Восток в Средние века</w:t>
            </w:r>
          </w:p>
        </w:tc>
        <w:tc>
          <w:tcPr>
            <w:tcW w:w="6235"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Объяснение и применение в историческом контексте понятий: «хан», «сёгун», «самурай», «варна», «каста».</w:t>
            </w:r>
          </w:p>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Характеристика общественного устройства государств Востока в Средние века, отношений власти и подданных, системы управления.</w:t>
            </w:r>
          </w:p>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Представление описания, характеристики памятников культуры народов Востока (с использованием иллюстративного материала)</w:t>
            </w:r>
          </w:p>
        </w:tc>
      </w:tr>
      <w:tr w:rsidR="005C63F4" w:rsidRPr="005C63F4" w:rsidTr="0051309A">
        <w:trPr>
          <w:trHeight w:hRule="exact" w:val="1844"/>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Империя Карла Велико</w:t>
            </w:r>
            <w:r w:rsidRPr="005C63F4">
              <w:rPr>
                <w:rStyle w:val="283"/>
                <w:rFonts w:ascii="Times New Roman" w:hAnsi="Times New Roman" w:cs="Times New Roman"/>
                <w:b w:val="0"/>
                <w:bCs w:val="0"/>
                <w:color w:val="auto"/>
                <w:sz w:val="22"/>
                <w:szCs w:val="22"/>
              </w:rPr>
              <w:softHyphen/>
              <w:t>го и ее распад. Феодальная раздроблен</w:t>
            </w:r>
            <w:r w:rsidRPr="005C63F4">
              <w:rPr>
                <w:rStyle w:val="283"/>
                <w:rFonts w:ascii="Times New Roman" w:hAnsi="Times New Roman" w:cs="Times New Roman"/>
                <w:b w:val="0"/>
                <w:bCs w:val="0"/>
                <w:color w:val="auto"/>
                <w:sz w:val="22"/>
                <w:szCs w:val="22"/>
              </w:rPr>
              <w:softHyphen/>
              <w:t>ность в Европе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Раскрытие сущности военной реформы Карла Мартелла, его влияния на успехи франкских королей.</w:t>
            </w:r>
          </w:p>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Рассказ о причинах, ходе и последствиях походов Карла Вели</w:t>
            </w:r>
            <w:r w:rsidRPr="005C63F4">
              <w:rPr>
                <w:rStyle w:val="28pt1"/>
                <w:rFonts w:ascii="Times New Roman" w:hAnsi="Times New Roman" w:cs="Times New Roman"/>
                <w:b w:val="0"/>
                <w:color w:val="auto"/>
                <w:sz w:val="22"/>
                <w:szCs w:val="22"/>
              </w:rPr>
              <w:softHyphen/>
              <w:t>кого, значении образования его империи.</w:t>
            </w:r>
          </w:p>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 xml:space="preserve">Объяснение термина </w:t>
            </w:r>
            <w:r w:rsidRPr="005C63F4">
              <w:rPr>
                <w:rStyle w:val="29pt5"/>
                <w:rFonts w:ascii="Times New Roman" w:hAnsi="Times New Roman" w:cs="Times New Roman"/>
                <w:color w:val="auto"/>
                <w:sz w:val="22"/>
                <w:szCs w:val="22"/>
              </w:rPr>
              <w:t>каролингское возрождение.</w:t>
            </w:r>
          </w:p>
          <w:p w:rsidR="009A06D9" w:rsidRPr="005C63F4" w:rsidRDefault="009A06D9" w:rsidP="0051309A">
            <w:pPr>
              <w:spacing w:after="0" w:line="240" w:lineRule="auto"/>
              <w:rPr>
                <w:rFonts w:ascii="Times New Roman" w:hAnsi="Times New Roman"/>
              </w:rPr>
            </w:pPr>
            <w:r w:rsidRPr="005C63F4">
              <w:rPr>
                <w:rStyle w:val="28pt1"/>
                <w:rFonts w:ascii="Times New Roman" w:hAnsi="Times New Roman" w:cs="Times New Roman"/>
                <w:b w:val="0"/>
                <w:color w:val="auto"/>
                <w:sz w:val="22"/>
                <w:szCs w:val="22"/>
              </w:rPr>
              <w:t>Объяснение причин походов норманнов, указание на их послед</w:t>
            </w:r>
            <w:r w:rsidRPr="005C63F4">
              <w:rPr>
                <w:rStyle w:val="28pt1"/>
                <w:rFonts w:ascii="Times New Roman" w:hAnsi="Times New Roman" w:cs="Times New Roman"/>
                <w:b w:val="0"/>
                <w:color w:val="auto"/>
                <w:sz w:val="22"/>
                <w:szCs w:val="22"/>
              </w:rPr>
              <w:softHyphen/>
              <w:t>ствия</w:t>
            </w:r>
          </w:p>
        </w:tc>
      </w:tr>
      <w:tr w:rsidR="005C63F4" w:rsidRPr="005C63F4" w:rsidTr="00963913">
        <w:trPr>
          <w:trHeight w:hRule="exact" w:val="2112"/>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Основные черты запад</w:t>
            </w:r>
            <w:r w:rsidRPr="005C63F4">
              <w:rPr>
                <w:rStyle w:val="283"/>
                <w:rFonts w:ascii="Times New Roman" w:hAnsi="Times New Roman" w:cs="Times New Roman"/>
                <w:b w:val="0"/>
                <w:bCs w:val="0"/>
                <w:color w:val="auto"/>
                <w:sz w:val="22"/>
                <w:szCs w:val="22"/>
              </w:rPr>
              <w:softHyphen/>
              <w:t>ноевропейского феода</w:t>
            </w:r>
            <w:r w:rsidRPr="005C63F4">
              <w:rPr>
                <w:rStyle w:val="283"/>
                <w:rFonts w:ascii="Times New Roman" w:hAnsi="Times New Roman" w:cs="Times New Roman"/>
                <w:b w:val="0"/>
                <w:bCs w:val="0"/>
                <w:color w:val="auto"/>
                <w:sz w:val="22"/>
                <w:szCs w:val="22"/>
              </w:rPr>
              <w:softHyphen/>
              <w:t>лизма</w:t>
            </w:r>
          </w:p>
        </w:tc>
        <w:tc>
          <w:tcPr>
            <w:tcW w:w="6235"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«феодализм», «раздробленность», «вассально-ленные отноше</w:t>
            </w:r>
            <w:r w:rsidRPr="005C63F4">
              <w:rPr>
                <w:rStyle w:val="29pt"/>
                <w:rFonts w:ascii="Times New Roman" w:hAnsi="Times New Roman" w:cs="Times New Roman"/>
                <w:color w:val="auto"/>
                <w:sz w:val="22"/>
                <w:szCs w:val="22"/>
              </w:rPr>
              <w:softHyphen/>
              <w:t>ния», «сеньор», «рыцарь», «вассал».</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современных подходов к объяснению сущности фео</w:t>
            </w:r>
            <w:r w:rsidRPr="005C63F4">
              <w:rPr>
                <w:rStyle w:val="29pt"/>
                <w:rFonts w:ascii="Times New Roman" w:hAnsi="Times New Roman" w:cs="Times New Roman"/>
                <w:color w:val="auto"/>
                <w:sz w:val="22"/>
                <w:szCs w:val="22"/>
              </w:rPr>
              <w:softHyphen/>
              <w:t>дализма.</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жизни представителей различных сословий средне</w:t>
            </w:r>
            <w:r w:rsidRPr="005C63F4">
              <w:rPr>
                <w:rStyle w:val="29pt"/>
                <w:rFonts w:ascii="Times New Roman" w:hAnsi="Times New Roman" w:cs="Times New Roman"/>
                <w:color w:val="auto"/>
                <w:sz w:val="22"/>
                <w:szCs w:val="22"/>
              </w:rPr>
              <w:softHyphen/>
              <w:t>векового общества: рыцарей, крестьян, горожан, духовенства и др. (сообщение, презентация)</w:t>
            </w:r>
          </w:p>
        </w:tc>
      </w:tr>
      <w:tr w:rsidR="005C63F4" w:rsidRPr="005C63F4" w:rsidTr="00963913">
        <w:trPr>
          <w:trHeight w:hRule="exact" w:val="1498"/>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Средневековый западно</w:t>
            </w:r>
            <w:r w:rsidRPr="005C63F4">
              <w:rPr>
                <w:rStyle w:val="283"/>
                <w:rFonts w:ascii="Times New Roman" w:hAnsi="Times New Roman" w:cs="Times New Roman"/>
                <w:b w:val="0"/>
                <w:bCs w:val="0"/>
                <w:color w:val="auto"/>
                <w:sz w:val="22"/>
                <w:szCs w:val="22"/>
              </w:rPr>
              <w:softHyphen/>
              <w:t>европейский город</w:t>
            </w:r>
          </w:p>
        </w:tc>
        <w:tc>
          <w:tcPr>
            <w:tcW w:w="6235"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«цех», «гильдия», «коммуна».</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причинах возникновения, сущно</w:t>
            </w:r>
            <w:r w:rsidRPr="005C63F4">
              <w:rPr>
                <w:rStyle w:val="29pt"/>
                <w:rFonts w:ascii="Times New Roman" w:hAnsi="Times New Roman" w:cs="Times New Roman"/>
                <w:color w:val="auto"/>
                <w:sz w:val="22"/>
                <w:szCs w:val="22"/>
              </w:rPr>
              <w:softHyphen/>
              <w:t>сти и значении средневековых городов.</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взаимоотношений горожан и сеньоров, различ</w:t>
            </w:r>
            <w:r w:rsidRPr="005C63F4">
              <w:rPr>
                <w:rStyle w:val="29pt"/>
                <w:rFonts w:ascii="Times New Roman" w:hAnsi="Times New Roman" w:cs="Times New Roman"/>
                <w:color w:val="auto"/>
                <w:sz w:val="22"/>
                <w:szCs w:val="22"/>
              </w:rPr>
              <w:softHyphen/>
              <w:t>ных слоев населения городов</w:t>
            </w:r>
          </w:p>
        </w:tc>
      </w:tr>
      <w:tr w:rsidR="005C63F4" w:rsidRPr="005C63F4" w:rsidTr="003D3219">
        <w:trPr>
          <w:trHeight w:hRule="exact" w:val="1498"/>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Католическая церковь в Средние века. Кресто</w:t>
            </w:r>
            <w:r w:rsidRPr="005C63F4">
              <w:rPr>
                <w:rStyle w:val="283"/>
                <w:rFonts w:ascii="Times New Roman" w:hAnsi="Times New Roman" w:cs="Times New Roman"/>
                <w:b w:val="0"/>
                <w:bCs w:val="0"/>
                <w:color w:val="auto"/>
                <w:sz w:val="22"/>
                <w:szCs w:val="22"/>
              </w:rPr>
              <w:softHyphen/>
              <w:t>вые походы</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роли христианской церкви в средневековом обществе.</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причинах и последствиях борьбы римских пап и им</w:t>
            </w:r>
            <w:r w:rsidRPr="005C63F4">
              <w:rPr>
                <w:rStyle w:val="29pt"/>
                <w:rFonts w:ascii="Times New Roman" w:hAnsi="Times New Roman" w:cs="Times New Roman"/>
                <w:color w:val="auto"/>
                <w:sz w:val="22"/>
                <w:szCs w:val="22"/>
              </w:rPr>
              <w:softHyphen/>
              <w:t>ператоров Священной Римской империи.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по истории Крестовых походов, вы</w:t>
            </w:r>
            <w:r w:rsidRPr="005C63F4">
              <w:rPr>
                <w:rStyle w:val="29pt"/>
                <w:rFonts w:ascii="Times New Roman" w:hAnsi="Times New Roman" w:cs="Times New Roman"/>
                <w:color w:val="auto"/>
                <w:sz w:val="22"/>
                <w:szCs w:val="22"/>
              </w:rPr>
              <w:softHyphen/>
              <w:t>сказывание суждения об их причинах и последствиях</w:t>
            </w:r>
          </w:p>
        </w:tc>
      </w:tr>
      <w:tr w:rsidR="005C63F4" w:rsidRPr="005C63F4" w:rsidTr="0051309A">
        <w:trPr>
          <w:trHeight w:hRule="exact" w:val="2938"/>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Зарождение централизо</w:t>
            </w:r>
            <w:r w:rsidRPr="005C63F4">
              <w:rPr>
                <w:rStyle w:val="283"/>
                <w:rFonts w:ascii="Times New Roman" w:hAnsi="Times New Roman" w:cs="Times New Roman"/>
                <w:b w:val="0"/>
                <w:bCs w:val="0"/>
                <w:color w:val="auto"/>
                <w:sz w:val="22"/>
                <w:szCs w:val="22"/>
              </w:rPr>
              <w:softHyphen/>
              <w:t>ванных государств в Европе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особенностей развития Англии и Франции, при</w:t>
            </w:r>
            <w:r w:rsidRPr="005C63F4">
              <w:rPr>
                <w:rStyle w:val="29pt"/>
                <w:rFonts w:ascii="Times New Roman" w:hAnsi="Times New Roman" w:cs="Times New Roman"/>
                <w:color w:val="auto"/>
                <w:sz w:val="22"/>
                <w:szCs w:val="22"/>
              </w:rPr>
              <w:softHyphen/>
              <w:t>чин и последствий зарождения в этих странах сословно</w:t>
            </w:r>
            <w:r w:rsidRPr="005C63F4">
              <w:rPr>
                <w:rStyle w:val="29pt"/>
                <w:rFonts w:ascii="Times New Roman" w:hAnsi="Times New Roman" w:cs="Times New Roman"/>
                <w:color w:val="auto"/>
                <w:sz w:val="22"/>
                <w:szCs w:val="22"/>
              </w:rPr>
              <w:softHyphen/>
              <w:t>представительной монархии.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хода, результатов Столетней войны. Систематизация знаний о важнейших событиях позднего Сред</w:t>
            </w:r>
            <w:r w:rsidRPr="005C63F4">
              <w:rPr>
                <w:rStyle w:val="29pt"/>
                <w:rFonts w:ascii="Times New Roman" w:hAnsi="Times New Roman" w:cs="Times New Roman"/>
                <w:color w:val="auto"/>
                <w:sz w:val="22"/>
                <w:szCs w:val="22"/>
              </w:rPr>
              <w:softHyphen/>
              <w:t>невековья: падении Византии, реконкисте и образовании Испа</w:t>
            </w:r>
            <w:r w:rsidRPr="005C63F4">
              <w:rPr>
                <w:rStyle w:val="29pt"/>
                <w:rFonts w:ascii="Times New Roman" w:hAnsi="Times New Roman" w:cs="Times New Roman"/>
                <w:color w:val="auto"/>
                <w:sz w:val="22"/>
                <w:szCs w:val="22"/>
              </w:rPr>
              <w:softHyphen/>
              <w:t>нии и Португалии, гуситских войнах.</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Показ исторических предпосылок образования централизован</w:t>
            </w:r>
            <w:r w:rsidRPr="005C63F4">
              <w:rPr>
                <w:rStyle w:val="29pt"/>
                <w:rFonts w:ascii="Times New Roman" w:hAnsi="Times New Roman" w:cs="Times New Roman"/>
                <w:color w:val="auto"/>
                <w:sz w:val="22"/>
                <w:szCs w:val="22"/>
              </w:rPr>
              <w:softHyphen/>
              <w:t>ных государств в Западной Европе.</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наиболее значительных народных выступлениях Средневековья</w:t>
            </w:r>
          </w:p>
        </w:tc>
      </w:tr>
      <w:tr w:rsidR="00E74FF0" w:rsidRPr="005C63F4" w:rsidTr="003D3219">
        <w:trPr>
          <w:trHeight w:val="2290"/>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Средневековая культура Западной Европы. Начало Ренессанса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Подготовка сообщения, презентации на тему «Первые европей</w:t>
            </w:r>
            <w:r w:rsidRPr="005C63F4">
              <w:rPr>
                <w:rStyle w:val="29pt"/>
                <w:rFonts w:ascii="Times New Roman" w:hAnsi="Times New Roman" w:cs="Times New Roman"/>
                <w:color w:val="auto"/>
                <w:sz w:val="22"/>
                <w:szCs w:val="22"/>
              </w:rPr>
              <w:softHyphen/>
              <w:t>ские университеты».</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основных художественных стилей средневеко</w:t>
            </w:r>
            <w:r w:rsidRPr="005C63F4">
              <w:rPr>
                <w:rStyle w:val="29pt"/>
                <w:rFonts w:ascii="Times New Roman" w:hAnsi="Times New Roman" w:cs="Times New Roman"/>
                <w:color w:val="auto"/>
                <w:sz w:val="22"/>
                <w:szCs w:val="22"/>
              </w:rPr>
              <w:softHyphen/>
              <w:t>вой культуры (с рассмотрением конкретных памятников, про</w:t>
            </w:r>
            <w:r w:rsidRPr="005C63F4">
              <w:rPr>
                <w:rStyle w:val="29pt"/>
                <w:rFonts w:ascii="Times New Roman" w:hAnsi="Times New Roman" w:cs="Times New Roman"/>
                <w:color w:val="auto"/>
                <w:sz w:val="22"/>
                <w:szCs w:val="22"/>
              </w:rPr>
              <w:softHyphen/>
              <w:t>изведений).</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Высказывание суждений о предпосылках возникновения и зна</w:t>
            </w:r>
            <w:r w:rsidRPr="005C63F4">
              <w:rPr>
                <w:rStyle w:val="29pt"/>
                <w:rFonts w:ascii="Times New Roman" w:hAnsi="Times New Roman" w:cs="Times New Roman"/>
                <w:color w:val="auto"/>
                <w:sz w:val="22"/>
                <w:szCs w:val="22"/>
              </w:rPr>
              <w:softHyphen/>
              <w:t>чении идей гуманизма и Возрождения для развития европей</w:t>
            </w:r>
            <w:r w:rsidRPr="005C63F4">
              <w:rPr>
                <w:rStyle w:val="29pt"/>
                <w:rFonts w:ascii="Times New Roman" w:hAnsi="Times New Roman" w:cs="Times New Roman"/>
                <w:color w:val="auto"/>
                <w:sz w:val="22"/>
                <w:szCs w:val="22"/>
              </w:rPr>
              <w:softHyphen/>
              <w:t>ского общества</w:t>
            </w:r>
          </w:p>
        </w:tc>
      </w:tr>
    </w:tbl>
    <w:p w:rsidR="009A06D9" w:rsidRPr="005C63F4" w:rsidRDefault="009A06D9" w:rsidP="00B8275E">
      <w:pPr>
        <w:spacing w:after="0"/>
        <w:rPr>
          <w:rFonts w:ascii="Times New Roman" w:hAnsi="Times New Roman"/>
          <w:sz w:val="24"/>
          <w:szCs w:val="24"/>
        </w:rPr>
      </w:pPr>
    </w:p>
    <w:p w:rsidR="009A06D9" w:rsidRPr="005C63F4" w:rsidRDefault="009A06D9" w:rsidP="00B8275E">
      <w:pPr>
        <w:spacing w:after="0"/>
        <w:rPr>
          <w:rFonts w:ascii="Times New Roman" w:hAnsi="Times New Roman"/>
          <w:sz w:val="24"/>
          <w:szCs w:val="24"/>
        </w:rPr>
      </w:pPr>
      <w:r w:rsidRPr="005C63F4">
        <w:rPr>
          <w:rStyle w:val="affffffc"/>
          <w:rFonts w:ascii="Times New Roman" w:hAnsi="Times New Roman" w:cs="Times New Roman"/>
          <w:color w:val="auto"/>
          <w:sz w:val="24"/>
          <w:szCs w:val="24"/>
        </w:rPr>
        <w:t>4. ОТ ДРЕВНЕЙ РУСИ К РОССИЙСКОМУ ГОСУДАРСТВУ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5C63F4" w:rsidRPr="005C63F4" w:rsidTr="0051309A">
        <w:trPr>
          <w:trHeight w:hRule="exact" w:val="2248"/>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Образование Древнерус</w:t>
            </w:r>
            <w:r w:rsidRPr="005C63F4">
              <w:rPr>
                <w:rStyle w:val="283"/>
                <w:rFonts w:ascii="Times New Roman" w:hAnsi="Times New Roman" w:cs="Times New Roman"/>
                <w:b w:val="0"/>
                <w:bCs w:val="0"/>
                <w:color w:val="auto"/>
                <w:sz w:val="22"/>
                <w:szCs w:val="22"/>
              </w:rPr>
              <w:softHyphen/>
              <w:t>ского государства</w:t>
            </w:r>
          </w:p>
        </w:tc>
        <w:tc>
          <w:tcPr>
            <w:tcW w:w="6235"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территорий расселения восточных славян и их соседей, природных условий, в которых они жили, их занятий, быта, верований.</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причин и указание времени образования Древнерус</w:t>
            </w:r>
            <w:r w:rsidRPr="005C63F4">
              <w:rPr>
                <w:rStyle w:val="29pt"/>
                <w:rFonts w:ascii="Times New Roman" w:hAnsi="Times New Roman" w:cs="Times New Roman"/>
                <w:color w:val="auto"/>
                <w:sz w:val="22"/>
                <w:szCs w:val="22"/>
              </w:rPr>
              <w:softHyphen/>
              <w:t>ского государства.</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«князь», «дружина», «государство».</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Составление хронологической таблицы о деятельности первых русских князей</w:t>
            </w:r>
          </w:p>
        </w:tc>
      </w:tr>
      <w:tr w:rsidR="005C63F4" w:rsidRPr="005C63F4" w:rsidTr="0051309A">
        <w:trPr>
          <w:trHeight w:hRule="exact" w:val="1415"/>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Крещение Руси и его зна</w:t>
            </w:r>
            <w:r w:rsidRPr="005C63F4">
              <w:rPr>
                <w:rStyle w:val="283"/>
                <w:rFonts w:ascii="Times New Roman" w:hAnsi="Times New Roman" w:cs="Times New Roman"/>
                <w:b w:val="0"/>
                <w:bCs w:val="0"/>
                <w:color w:val="auto"/>
                <w:sz w:val="22"/>
                <w:szCs w:val="22"/>
              </w:rPr>
              <w:softHyphen/>
              <w:t>чение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Актуализация знаний о возникновении христианства и основ</w:t>
            </w:r>
            <w:r w:rsidRPr="005C63F4">
              <w:rPr>
                <w:rStyle w:val="29pt"/>
                <w:rFonts w:ascii="Times New Roman" w:hAnsi="Times New Roman" w:cs="Times New Roman"/>
                <w:color w:val="auto"/>
                <w:sz w:val="22"/>
                <w:szCs w:val="22"/>
              </w:rPr>
              <w:softHyphen/>
              <w:t>ных его постулатах.</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причинах крещения Руси, основных событиях, свя</w:t>
            </w:r>
            <w:r w:rsidRPr="005C63F4">
              <w:rPr>
                <w:rStyle w:val="29pt"/>
                <w:rFonts w:ascii="Times New Roman" w:hAnsi="Times New Roman" w:cs="Times New Roman"/>
                <w:color w:val="auto"/>
                <w:sz w:val="22"/>
                <w:szCs w:val="22"/>
              </w:rPr>
              <w:softHyphen/>
              <w:t>занных с принятием христианства на Руси.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Оценка значения принятия христианства на Руси</w:t>
            </w:r>
          </w:p>
        </w:tc>
      </w:tr>
      <w:tr w:rsidR="005C63F4" w:rsidRPr="005C63F4" w:rsidTr="0051309A">
        <w:trPr>
          <w:trHeight w:hRule="exact" w:val="1845"/>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Общество Древней Руси</w:t>
            </w:r>
          </w:p>
        </w:tc>
        <w:tc>
          <w:tcPr>
            <w:tcW w:w="6235"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общественного и политического строя Древней Руси, внутренней и внешней политики русских князей.</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Анализ содержания Русской Правды.</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Указание причин княжеских усобиц.</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Составление характеристики личности, оценка, сравнение исторических деятелей (на примере князей Ярослава Мудрого, Владимира Мономаха)</w:t>
            </w:r>
          </w:p>
        </w:tc>
      </w:tr>
      <w:tr w:rsidR="005C63F4" w:rsidRPr="005C63F4" w:rsidTr="0051309A">
        <w:trPr>
          <w:trHeight w:hRule="exact" w:val="1830"/>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Раздробленность на Руси</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Называние причин раздробленности на Руси, раскрытие по</w:t>
            </w:r>
            <w:r w:rsidRPr="005C63F4">
              <w:rPr>
                <w:rStyle w:val="29pt"/>
                <w:rFonts w:ascii="Times New Roman" w:hAnsi="Times New Roman" w:cs="Times New Roman"/>
                <w:color w:val="auto"/>
                <w:sz w:val="22"/>
                <w:szCs w:val="22"/>
              </w:rPr>
              <w:softHyphen/>
              <w:t>следствий раздробленности.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Указание на исторической карте территорий крупнейших само</w:t>
            </w:r>
            <w:r w:rsidRPr="005C63F4">
              <w:rPr>
                <w:rStyle w:val="29pt"/>
                <w:rFonts w:ascii="Times New Roman" w:hAnsi="Times New Roman" w:cs="Times New Roman"/>
                <w:color w:val="auto"/>
                <w:sz w:val="22"/>
                <w:szCs w:val="22"/>
              </w:rPr>
              <w:softHyphen/>
              <w:t>стоятельных центров Руси.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tc>
      </w:tr>
      <w:tr w:rsidR="005C63F4" w:rsidRPr="005C63F4" w:rsidTr="0051309A">
        <w:trPr>
          <w:trHeight w:hRule="exact" w:val="1133"/>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Древнерусская культура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развитии культуры в Древней Руси. Характеристика памятников литературы, зодчества Древней Руси.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Высказывание суждений о значении наследия Древней Руси для современного общества</w:t>
            </w:r>
          </w:p>
        </w:tc>
      </w:tr>
      <w:tr w:rsidR="005C63F4" w:rsidRPr="005C63F4" w:rsidTr="0051309A">
        <w:trPr>
          <w:trHeight w:hRule="exact" w:val="2113"/>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Монгольское завоевание и его последствия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Изложение материала о причинах и последствиях монгольских завоеваний.</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Приведение примеров героической борьбы русского народа про</w:t>
            </w:r>
            <w:r w:rsidRPr="005C63F4">
              <w:rPr>
                <w:rStyle w:val="29pt"/>
                <w:rFonts w:ascii="Times New Roman" w:hAnsi="Times New Roman" w:cs="Times New Roman"/>
                <w:color w:val="auto"/>
                <w:sz w:val="22"/>
                <w:szCs w:val="22"/>
              </w:rPr>
              <w:softHyphen/>
              <w:t>тив завоевателей.</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Невской битве и Ледовом побоище.</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Составление характеристики Александра Невского.</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Оценка последствий ордынского владычества для Руси, харак</w:t>
            </w:r>
            <w:r w:rsidRPr="005C63F4">
              <w:rPr>
                <w:rStyle w:val="29pt"/>
                <w:rFonts w:ascii="Times New Roman" w:hAnsi="Times New Roman" w:cs="Times New Roman"/>
                <w:color w:val="auto"/>
                <w:sz w:val="22"/>
                <w:szCs w:val="22"/>
              </w:rPr>
              <w:softHyphen/>
              <w:t>теристика повинностей населения</w:t>
            </w:r>
          </w:p>
        </w:tc>
      </w:tr>
      <w:tr w:rsidR="005C63F4" w:rsidRPr="005C63F4" w:rsidTr="0051309A">
        <w:trPr>
          <w:trHeight w:hRule="exact" w:val="2129"/>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Начало возвышения Москвы</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причин и следствий объединения русских земель вокруг Москвы.</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Аргументация оценки деятельности Ивана Калиты, Дмитрия Донского.</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роли Русской православной церкви в возрождении и объединении Руси.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значения Куликовской битвы для дальнейшего раз</w:t>
            </w:r>
            <w:r w:rsidRPr="005C63F4">
              <w:rPr>
                <w:rStyle w:val="29pt"/>
                <w:rFonts w:ascii="Times New Roman" w:hAnsi="Times New Roman" w:cs="Times New Roman"/>
                <w:color w:val="auto"/>
                <w:sz w:val="22"/>
                <w:szCs w:val="22"/>
              </w:rPr>
              <w:softHyphen/>
              <w:t>вития России</w:t>
            </w:r>
          </w:p>
        </w:tc>
      </w:tr>
      <w:tr w:rsidR="005C63F4" w:rsidRPr="005C63F4" w:rsidTr="0051309A">
        <w:trPr>
          <w:trHeight w:hRule="exact" w:val="2131"/>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Образование единого Русского государства</w:t>
            </w:r>
          </w:p>
        </w:tc>
        <w:tc>
          <w:tcPr>
            <w:tcW w:w="6235"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Указание на исторической карте роста территории Московской Руси.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Составление характеристики Ивана III.</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значения создания единого Русского государства. Изложение вопроса о влиянии централизованного государства на развитие хозяйства страны и положение людей.</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5C63F4" w:rsidRPr="005C63F4" w:rsidTr="0051309A">
        <w:trPr>
          <w:trHeight w:hRule="exact" w:val="288"/>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5. РОССИЯ В Х</w:t>
            </w:r>
            <w:r w:rsidR="00FC6D22" w:rsidRPr="005C63F4">
              <w:rPr>
                <w:rStyle w:val="283"/>
                <w:rFonts w:ascii="Times New Roman" w:hAnsi="Times New Roman" w:cs="Times New Roman"/>
                <w:b w:val="0"/>
                <w:bCs w:val="0"/>
                <w:color w:val="auto"/>
                <w:sz w:val="22"/>
                <w:szCs w:val="22"/>
                <w:lang w:val="en-US"/>
              </w:rPr>
              <w:t>VI</w:t>
            </w:r>
            <w:r w:rsidRPr="005C63F4">
              <w:rPr>
                <w:rStyle w:val="283"/>
                <w:rFonts w:ascii="Times New Roman" w:hAnsi="Times New Roman" w:cs="Times New Roman"/>
                <w:b w:val="0"/>
                <w:bCs w:val="0"/>
                <w:color w:val="auto"/>
                <w:sz w:val="22"/>
                <w:szCs w:val="22"/>
              </w:rPr>
              <w:t>—</w:t>
            </w:r>
          </w:p>
        </w:tc>
        <w:tc>
          <w:tcPr>
            <w:tcW w:w="6235" w:type="dxa"/>
            <w:tcBorders>
              <w:top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XVII ВЕКАХ: ОТ ВЕЛИКОГО КНЯЖЕСТВА К ЦАРСТВУ</w:t>
            </w:r>
          </w:p>
        </w:tc>
      </w:tr>
      <w:tr w:rsidR="005C63F4" w:rsidRPr="005C63F4" w:rsidTr="0051309A">
        <w:trPr>
          <w:trHeight w:hRule="exact" w:val="2547"/>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Россия в правление Ивана Грозного</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значения понятий: «Избранная рада», «приказ», «Земский собор», «стрелецкое войско», «опричнина», «запо</w:t>
            </w:r>
            <w:r w:rsidRPr="005C63F4">
              <w:rPr>
                <w:rStyle w:val="29pt"/>
                <w:rFonts w:ascii="Times New Roman" w:hAnsi="Times New Roman" w:cs="Times New Roman"/>
                <w:color w:val="auto"/>
                <w:sz w:val="22"/>
                <w:szCs w:val="22"/>
              </w:rPr>
              <w:softHyphen/>
              <w:t xml:space="preserve">ведные годы», «урочные лета», «крепостное право». Характеристика внутренней политики Ивана IV в середине </w:t>
            </w:r>
            <w:r w:rsidRPr="005C63F4">
              <w:rPr>
                <w:rStyle w:val="29pt"/>
                <w:rFonts w:ascii="Times New Roman" w:hAnsi="Times New Roman" w:cs="Times New Roman"/>
                <w:color w:val="auto"/>
                <w:sz w:val="22"/>
                <w:szCs w:val="22"/>
                <w:lang w:eastAsia="en-US"/>
              </w:rPr>
              <w:t>Х</w:t>
            </w:r>
            <w:r w:rsidRPr="005C63F4">
              <w:rPr>
                <w:rStyle w:val="29pt"/>
                <w:rFonts w:ascii="Times New Roman" w:hAnsi="Times New Roman" w:cs="Times New Roman"/>
                <w:color w:val="auto"/>
                <w:sz w:val="22"/>
                <w:szCs w:val="22"/>
                <w:lang w:val="en-US" w:eastAsia="en-US"/>
              </w:rPr>
              <w:t>VI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 основных мероприятий и значения реформ 1550-х годов.</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значения присоединения Среднего и Нижнего По</w:t>
            </w:r>
            <w:r w:rsidRPr="005C63F4">
              <w:rPr>
                <w:rStyle w:val="29pt"/>
                <w:rFonts w:ascii="Times New Roman" w:hAnsi="Times New Roman" w:cs="Times New Roman"/>
                <w:color w:val="auto"/>
                <w:sz w:val="22"/>
                <w:szCs w:val="22"/>
              </w:rPr>
              <w:softHyphen/>
              <w:t>волжья, Западной Сибири к России.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последствий Ливонской войны для Русского госу</w:t>
            </w:r>
            <w:r w:rsidRPr="005C63F4">
              <w:rPr>
                <w:rStyle w:val="29pt"/>
                <w:rFonts w:ascii="Times New Roman" w:hAnsi="Times New Roman" w:cs="Times New Roman"/>
                <w:color w:val="auto"/>
                <w:sz w:val="22"/>
                <w:szCs w:val="22"/>
              </w:rPr>
              <w:softHyphen/>
              <w:t>дарства.</w:t>
            </w:r>
          </w:p>
        </w:tc>
      </w:tr>
      <w:tr w:rsidR="005C63F4" w:rsidRPr="005C63F4" w:rsidTr="0051309A">
        <w:trPr>
          <w:trHeight w:hRule="exact" w:val="1009"/>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Содержание обучения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Характеристика основных видов деятельности студентов (на уровне учебных действий)</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причин, сущности и последствий опричнины. Обоснование оценки итогов правления Ивана Грозного</w:t>
            </w:r>
          </w:p>
        </w:tc>
      </w:tr>
      <w:tr w:rsidR="005C63F4" w:rsidRPr="005C63F4" w:rsidTr="003D3219">
        <w:trPr>
          <w:trHeight w:hRule="exact" w:val="3631"/>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Смутное время начала XVII 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смысла понятий: «Смутное время», «самозванец», «крестоцеловальная запись», «ополчение», «национально</w:t>
            </w:r>
            <w:r w:rsidRPr="005C63F4">
              <w:rPr>
                <w:rStyle w:val="29pt"/>
                <w:rFonts w:ascii="Times New Roman" w:hAnsi="Times New Roman" w:cs="Times New Roman"/>
                <w:color w:val="auto"/>
                <w:sz w:val="22"/>
                <w:szCs w:val="22"/>
              </w:rPr>
              <w:softHyphen/>
              <w:t>освободительное движение».</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Указание на исторической карте направлений походов отря</w:t>
            </w:r>
            <w:r w:rsidRPr="005C63F4">
              <w:rPr>
                <w:rStyle w:val="29pt"/>
                <w:rFonts w:ascii="Times New Roman" w:hAnsi="Times New Roman" w:cs="Times New Roman"/>
                <w:color w:val="auto"/>
                <w:sz w:val="22"/>
                <w:szCs w:val="22"/>
              </w:rPr>
              <w:softHyphen/>
              <w:t xml:space="preserve">дов под предводительством Лжедмитрия </w:t>
            </w:r>
            <w:r w:rsidRPr="005C63F4">
              <w:rPr>
                <w:rStyle w:val="29pt"/>
                <w:rFonts w:ascii="Times New Roman" w:hAnsi="Times New Roman" w:cs="Times New Roman"/>
                <w:color w:val="auto"/>
                <w:sz w:val="22"/>
                <w:szCs w:val="22"/>
                <w:lang w:val="en-US" w:eastAsia="en-US"/>
              </w:rPr>
              <w:t>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И. И. Болотникова, Лжедмитрия II, направлений походов польских и шведских во</w:t>
            </w:r>
            <w:r w:rsidRPr="005C63F4">
              <w:rPr>
                <w:rStyle w:val="29pt"/>
                <w:rFonts w:ascii="Times New Roman" w:hAnsi="Times New Roman" w:cs="Times New Roman"/>
                <w:color w:val="auto"/>
                <w:sz w:val="22"/>
                <w:szCs w:val="22"/>
              </w:rPr>
              <w:softHyphen/>
              <w:t>йск, движения отрядов Первого и Второго ополчений и др. Высказывание оценки деятельности П. П. Ляпунова,</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К. Минина, Д. М. Пожарского.</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значения освобождения Москвы войсками ополче</w:t>
            </w:r>
            <w:r w:rsidRPr="005C63F4">
              <w:rPr>
                <w:rStyle w:val="29pt"/>
                <w:rFonts w:ascii="Times New Roman" w:hAnsi="Times New Roman" w:cs="Times New Roman"/>
                <w:color w:val="auto"/>
                <w:sz w:val="22"/>
                <w:szCs w:val="22"/>
              </w:rPr>
              <w:softHyphen/>
              <w:t>ний для развития России</w:t>
            </w:r>
          </w:p>
        </w:tc>
      </w:tr>
      <w:tr w:rsidR="005C63F4" w:rsidRPr="005C63F4" w:rsidTr="0051309A">
        <w:trPr>
          <w:trHeight w:hRule="exact" w:val="1883"/>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Экономическое и соци</w:t>
            </w:r>
            <w:r w:rsidRPr="005C63F4">
              <w:rPr>
                <w:rStyle w:val="283"/>
                <w:rFonts w:ascii="Times New Roman" w:hAnsi="Times New Roman" w:cs="Times New Roman"/>
                <w:b w:val="0"/>
                <w:bCs w:val="0"/>
                <w:color w:val="auto"/>
                <w:sz w:val="22"/>
                <w:szCs w:val="22"/>
              </w:rPr>
              <w:softHyphen/>
              <w:t>альное развитие России в XVII веке. Народные движения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Использование информации исторических карт при рассмотре</w:t>
            </w:r>
            <w:r w:rsidRPr="005C63F4">
              <w:rPr>
                <w:rStyle w:val="29pt"/>
                <w:rFonts w:ascii="Times New Roman" w:hAnsi="Times New Roman" w:cs="Times New Roman"/>
                <w:color w:val="auto"/>
                <w:sz w:val="22"/>
                <w:szCs w:val="22"/>
              </w:rPr>
              <w:softHyphen/>
              <w:t>нии экономического развития России в XVII веке.</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важнейших последствий появления и распростране</w:t>
            </w:r>
            <w:r w:rsidRPr="005C63F4">
              <w:rPr>
                <w:rStyle w:val="29pt"/>
                <w:rFonts w:ascii="Times New Roman" w:hAnsi="Times New Roman" w:cs="Times New Roman"/>
                <w:color w:val="auto"/>
                <w:sz w:val="22"/>
                <w:szCs w:val="22"/>
              </w:rPr>
              <w:softHyphen/>
              <w:t>ния мануфактур в России.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Раскрытие причин народных движений в России </w:t>
            </w:r>
            <w:r w:rsidRPr="005C63F4">
              <w:rPr>
                <w:rStyle w:val="29pt"/>
                <w:rFonts w:ascii="Times New Roman" w:hAnsi="Times New Roman" w:cs="Times New Roman"/>
                <w:color w:val="auto"/>
                <w:sz w:val="22"/>
                <w:szCs w:val="22"/>
                <w:lang w:val="en-US" w:eastAsia="en-US"/>
              </w:rPr>
              <w:t>XVII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 Систематизация исторического материала в форме таблицы «Народные движения в России XVII века»</w:t>
            </w:r>
          </w:p>
        </w:tc>
      </w:tr>
      <w:tr w:rsidR="005C63F4" w:rsidRPr="005C63F4" w:rsidTr="0051309A">
        <w:trPr>
          <w:trHeight w:hRule="exact" w:val="2265"/>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Становление абсолютиз</w:t>
            </w:r>
            <w:r w:rsidRPr="005C63F4">
              <w:rPr>
                <w:rStyle w:val="283"/>
                <w:rFonts w:ascii="Times New Roman" w:hAnsi="Times New Roman" w:cs="Times New Roman"/>
                <w:b w:val="0"/>
                <w:bCs w:val="0"/>
                <w:color w:val="auto"/>
                <w:sz w:val="22"/>
                <w:szCs w:val="22"/>
              </w:rPr>
              <w:softHyphen/>
              <w:t>ма в России. Внешняя политика России в XVП веке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смысла понятий: «абсолютизм», «церковный рас</w:t>
            </w:r>
            <w:r w:rsidRPr="005C63F4">
              <w:rPr>
                <w:rStyle w:val="29pt"/>
                <w:rFonts w:ascii="Times New Roman" w:hAnsi="Times New Roman" w:cs="Times New Roman"/>
                <w:color w:val="auto"/>
                <w:sz w:val="22"/>
                <w:szCs w:val="22"/>
              </w:rPr>
              <w:softHyphen/>
              <w:t>кол», «старообрядцы».</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причин и последствий усиления самодержавной вла</w:t>
            </w:r>
            <w:r w:rsidRPr="005C63F4">
              <w:rPr>
                <w:rStyle w:val="29pt"/>
                <w:rFonts w:ascii="Times New Roman" w:hAnsi="Times New Roman" w:cs="Times New Roman"/>
                <w:color w:val="auto"/>
                <w:sz w:val="22"/>
                <w:szCs w:val="22"/>
              </w:rPr>
              <w:softHyphen/>
              <w:t>сти.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Анализ объективных и субъективных причин и последствий раскола в Русской православной церкви.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значения присоединения Сибири к России. Объяснение того, в чем заключались цели и результаты внеш</w:t>
            </w:r>
            <w:r w:rsidRPr="005C63F4">
              <w:rPr>
                <w:rStyle w:val="29pt"/>
                <w:rFonts w:ascii="Times New Roman" w:hAnsi="Times New Roman" w:cs="Times New Roman"/>
                <w:color w:val="auto"/>
                <w:sz w:val="22"/>
                <w:szCs w:val="22"/>
              </w:rPr>
              <w:softHyphen/>
              <w:t xml:space="preserve">ней политики России в </w:t>
            </w:r>
            <w:r w:rsidRPr="005C63F4">
              <w:rPr>
                <w:rStyle w:val="29pt"/>
                <w:rFonts w:ascii="Times New Roman" w:hAnsi="Times New Roman" w:cs="Times New Roman"/>
                <w:color w:val="auto"/>
                <w:sz w:val="22"/>
                <w:szCs w:val="22"/>
                <w:lang w:val="en-US" w:eastAsia="en-US"/>
              </w:rPr>
              <w:t>XVII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веке</w:t>
            </w:r>
          </w:p>
        </w:tc>
      </w:tr>
      <w:tr w:rsidR="005C63F4" w:rsidRPr="005C63F4" w:rsidTr="0051309A">
        <w:trPr>
          <w:trHeight w:hRule="exact" w:val="2326"/>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Культура Руси конца XIII—XVII веков</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Составление систематической таблицы о достижениях культу</w:t>
            </w:r>
            <w:r w:rsidRPr="005C63F4">
              <w:rPr>
                <w:rStyle w:val="29pt"/>
                <w:rFonts w:ascii="Times New Roman" w:hAnsi="Times New Roman" w:cs="Times New Roman"/>
                <w:color w:val="auto"/>
                <w:sz w:val="22"/>
                <w:szCs w:val="22"/>
              </w:rPr>
              <w:softHyphen/>
              <w:t>ры Руси в XIII—XVII веках.</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Подготовка описания выдающихся памятников культуры ХШ—XVII веков (в том числе связанных со своим регионом); характеристика их художественных достоинств, исторического значения и др.</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Осуществление поиска информации для сообщений о памятни</w:t>
            </w:r>
            <w:r w:rsidRPr="005C63F4">
              <w:rPr>
                <w:rStyle w:val="29pt"/>
                <w:rFonts w:ascii="Times New Roman" w:hAnsi="Times New Roman" w:cs="Times New Roman"/>
                <w:color w:val="auto"/>
                <w:sz w:val="22"/>
                <w:szCs w:val="22"/>
              </w:rPr>
              <w:softHyphen/>
              <w:t>ках культуры конца XIII—</w:t>
            </w:r>
            <w:r w:rsidRPr="005C63F4">
              <w:rPr>
                <w:rStyle w:val="29pt"/>
                <w:rFonts w:ascii="Times New Roman" w:hAnsi="Times New Roman" w:cs="Times New Roman"/>
                <w:color w:val="auto"/>
                <w:sz w:val="22"/>
                <w:szCs w:val="22"/>
                <w:lang w:eastAsia="en-US"/>
              </w:rPr>
              <w:t>Х</w:t>
            </w:r>
            <w:r w:rsidRPr="005C63F4">
              <w:rPr>
                <w:rStyle w:val="29pt"/>
                <w:rFonts w:ascii="Times New Roman" w:hAnsi="Times New Roman" w:cs="Times New Roman"/>
                <w:color w:val="auto"/>
                <w:sz w:val="22"/>
                <w:szCs w:val="22"/>
                <w:lang w:val="en-US" w:eastAsia="en-US"/>
              </w:rPr>
              <w:t>VIII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веков и их создателях (в том числе связанных с историей своего региона)</w:t>
            </w:r>
          </w:p>
        </w:tc>
      </w:tr>
    </w:tbl>
    <w:p w:rsidR="009A06D9" w:rsidRPr="005C63F4" w:rsidRDefault="009A06D9" w:rsidP="0051309A">
      <w:pPr>
        <w:spacing w:after="0" w:line="240" w:lineRule="auto"/>
        <w:rPr>
          <w:rFonts w:ascii="Times New Roman" w:hAnsi="Times New Roman"/>
        </w:rPr>
      </w:pPr>
      <w:r w:rsidRPr="005C63F4">
        <w:rPr>
          <w:rStyle w:val="affffffc"/>
          <w:rFonts w:ascii="Times New Roman" w:hAnsi="Times New Roman" w:cs="Times New Roman"/>
          <w:color w:val="auto"/>
          <w:sz w:val="22"/>
          <w:szCs w:val="22"/>
        </w:rPr>
        <w:t>6. СТРАНЫ ЗАПАДА И ВОСТОКА В XVI — XVIII ВЕКАХ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5C63F4" w:rsidRPr="005C63F4" w:rsidTr="0051309A">
        <w:trPr>
          <w:trHeight w:hRule="exact" w:val="2535"/>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Экономическое развитие и перемены в западноев</w:t>
            </w:r>
            <w:r w:rsidRPr="005C63F4">
              <w:rPr>
                <w:rStyle w:val="283"/>
                <w:rFonts w:ascii="Times New Roman" w:hAnsi="Times New Roman" w:cs="Times New Roman"/>
                <w:b w:val="0"/>
                <w:bCs w:val="0"/>
                <w:color w:val="auto"/>
                <w:sz w:val="22"/>
                <w:szCs w:val="22"/>
              </w:rPr>
              <w:softHyphen/>
              <w:t>ропейском обществе</w:t>
            </w:r>
          </w:p>
        </w:tc>
        <w:tc>
          <w:tcPr>
            <w:tcW w:w="6235"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причин и сущности модернизации.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«мануфактура», «революция цен».</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развития экономики в странах Западной Евро</w:t>
            </w:r>
            <w:r w:rsidRPr="005C63F4">
              <w:rPr>
                <w:rStyle w:val="29pt"/>
                <w:rFonts w:ascii="Times New Roman" w:hAnsi="Times New Roman" w:cs="Times New Roman"/>
                <w:color w:val="auto"/>
                <w:sz w:val="22"/>
                <w:szCs w:val="22"/>
              </w:rPr>
              <w:softHyphen/>
              <w:t xml:space="preserve">пы в </w:t>
            </w:r>
            <w:r w:rsidRPr="005C63F4">
              <w:rPr>
                <w:rStyle w:val="29pt"/>
                <w:rFonts w:ascii="Times New Roman" w:hAnsi="Times New Roman" w:cs="Times New Roman"/>
                <w:color w:val="auto"/>
                <w:sz w:val="22"/>
                <w:szCs w:val="22"/>
                <w:lang w:eastAsia="en-US"/>
              </w:rPr>
              <w:t>Х</w:t>
            </w:r>
            <w:r w:rsidRPr="005C63F4">
              <w:rPr>
                <w:rStyle w:val="29pt"/>
                <w:rFonts w:ascii="Times New Roman" w:hAnsi="Times New Roman" w:cs="Times New Roman"/>
                <w:color w:val="auto"/>
                <w:sz w:val="22"/>
                <w:szCs w:val="22"/>
                <w:lang w:val="en-US" w:eastAsia="en-US"/>
              </w:rPr>
              <w:t>VI</w:t>
            </w:r>
            <w:r w:rsidRPr="005C63F4">
              <w:rPr>
                <w:rStyle w:val="29pt"/>
                <w:rFonts w:ascii="Times New Roman" w:hAnsi="Times New Roman" w:cs="Times New Roman"/>
                <w:color w:val="auto"/>
                <w:sz w:val="22"/>
                <w:szCs w:val="22"/>
                <w:lang w:eastAsia="en-US"/>
              </w:rPr>
              <w:t>—Х</w:t>
            </w:r>
            <w:r w:rsidRPr="005C63F4">
              <w:rPr>
                <w:rStyle w:val="29pt"/>
                <w:rFonts w:ascii="Times New Roman" w:hAnsi="Times New Roman" w:cs="Times New Roman"/>
                <w:color w:val="auto"/>
                <w:sz w:val="22"/>
                <w:szCs w:val="22"/>
                <w:lang w:val="en-US" w:eastAsia="en-US"/>
              </w:rPr>
              <w:t>VIII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веках.</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важнейших изменений в социальной структуре ев</w:t>
            </w:r>
            <w:r w:rsidRPr="005C63F4">
              <w:rPr>
                <w:rStyle w:val="29pt"/>
                <w:rFonts w:ascii="Times New Roman" w:hAnsi="Times New Roman" w:cs="Times New Roman"/>
                <w:color w:val="auto"/>
                <w:sz w:val="22"/>
                <w:szCs w:val="22"/>
              </w:rPr>
              <w:softHyphen/>
              <w:t>ропейского общества в Новое время.</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важнейших открытиях в науке, усовершенствова</w:t>
            </w:r>
            <w:r w:rsidRPr="005C63F4">
              <w:rPr>
                <w:rStyle w:val="29pt"/>
                <w:rFonts w:ascii="Times New Roman" w:hAnsi="Times New Roman" w:cs="Times New Roman"/>
                <w:color w:val="auto"/>
                <w:sz w:val="22"/>
                <w:szCs w:val="22"/>
              </w:rPr>
              <w:softHyphen/>
              <w:t>ниях в технике, кораблестроении, военном деле, позволивших странам Западной Европы совершить рывок в своем развитии</w:t>
            </w:r>
          </w:p>
        </w:tc>
      </w:tr>
      <w:tr w:rsidR="005C63F4" w:rsidRPr="005C63F4" w:rsidTr="00963913">
        <w:trPr>
          <w:trHeight w:hRule="exact" w:val="912"/>
          <w:jc w:val="center"/>
        </w:trPr>
        <w:tc>
          <w:tcPr>
            <w:tcW w:w="2654" w:type="dxa"/>
            <w:tcBorders>
              <w:top w:val="single" w:sz="4" w:space="0" w:color="auto"/>
              <w:left w:val="single" w:sz="4" w:space="0" w:color="auto"/>
              <w:bottom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Великие географические открытия. Образования колониальных империй</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Великих географических откры</w:t>
            </w:r>
            <w:r w:rsidRPr="005C63F4">
              <w:rPr>
                <w:rStyle w:val="29pt"/>
                <w:rFonts w:ascii="Times New Roman" w:hAnsi="Times New Roman" w:cs="Times New Roman"/>
                <w:color w:val="auto"/>
                <w:sz w:val="22"/>
                <w:szCs w:val="22"/>
              </w:rPr>
              <w:softHyphen/>
              <w:t>тиях (в форме хронологической таблицы), объяснение, в чем состояли их предпосылки.</w:t>
            </w:r>
          </w:p>
        </w:tc>
      </w:tr>
      <w:tr w:rsidR="005C63F4" w:rsidRPr="005C63F4" w:rsidTr="0051309A">
        <w:trPr>
          <w:trHeight w:hRule="exact" w:val="925"/>
          <w:jc w:val="center"/>
        </w:trPr>
        <w:tc>
          <w:tcPr>
            <w:tcW w:w="2654" w:type="dxa"/>
            <w:tcBorders>
              <w:top w:val="single" w:sz="4" w:space="0" w:color="auto"/>
              <w:left w:val="single" w:sz="4" w:space="0" w:color="auto"/>
            </w:tcBorders>
            <w:shd w:val="clear" w:color="auto" w:fill="FFFFFF"/>
          </w:tcPr>
          <w:p w:rsidR="009A06D9" w:rsidRPr="005C63F4" w:rsidRDefault="009A06D9" w:rsidP="00B8275E">
            <w:pPr>
              <w:spacing w:after="0"/>
              <w:rPr>
                <w:rFonts w:ascii="Times New Roman" w:hAnsi="Times New Roman"/>
              </w:rPr>
            </w:pPr>
          </w:p>
        </w:tc>
        <w:tc>
          <w:tcPr>
            <w:tcW w:w="6235"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B8275E">
            <w:pPr>
              <w:spacing w:after="0"/>
              <w:rPr>
                <w:rFonts w:ascii="Times New Roman" w:hAnsi="Times New Roman"/>
              </w:rPr>
            </w:pPr>
            <w:r w:rsidRPr="005C63F4">
              <w:rPr>
                <w:rStyle w:val="29pt"/>
                <w:rFonts w:ascii="Times New Roman" w:hAnsi="Times New Roman" w:cs="Times New Roman"/>
                <w:color w:val="auto"/>
                <w:sz w:val="22"/>
                <w:szCs w:val="22"/>
              </w:rPr>
              <w:t>Характеристика последствий Великих географических откры</w:t>
            </w:r>
            <w:r w:rsidRPr="005C63F4">
              <w:rPr>
                <w:rStyle w:val="29pt"/>
                <w:rFonts w:ascii="Times New Roman" w:hAnsi="Times New Roman" w:cs="Times New Roman"/>
                <w:color w:val="auto"/>
                <w:sz w:val="22"/>
                <w:szCs w:val="22"/>
              </w:rPr>
              <w:softHyphen/>
              <w:t>тий и создания первых колониальных империй для стран и на</w:t>
            </w:r>
            <w:r w:rsidRPr="005C63F4">
              <w:rPr>
                <w:rStyle w:val="29pt"/>
                <w:rFonts w:ascii="Times New Roman" w:hAnsi="Times New Roman" w:cs="Times New Roman"/>
                <w:color w:val="auto"/>
                <w:sz w:val="22"/>
                <w:szCs w:val="22"/>
              </w:rPr>
              <w:softHyphen/>
              <w:t>родов Европы, Азии, Америки, Африки</w:t>
            </w:r>
          </w:p>
        </w:tc>
      </w:tr>
      <w:tr w:rsidR="005C63F4" w:rsidRPr="005C63F4" w:rsidTr="0051309A">
        <w:trPr>
          <w:trHeight w:hRule="exact" w:val="2555"/>
          <w:jc w:val="center"/>
        </w:trPr>
        <w:tc>
          <w:tcPr>
            <w:tcW w:w="2654" w:type="dxa"/>
            <w:tcBorders>
              <w:top w:val="single" w:sz="4" w:space="0" w:color="auto"/>
              <w:left w:val="single" w:sz="4" w:space="0" w:color="auto"/>
            </w:tcBorders>
            <w:shd w:val="clear" w:color="auto" w:fill="FFFFFF"/>
          </w:tcPr>
          <w:p w:rsidR="009A06D9" w:rsidRPr="005C63F4" w:rsidRDefault="009A06D9"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Возрождение и гуманизм в Западной Европе</w:t>
            </w:r>
          </w:p>
        </w:tc>
        <w:tc>
          <w:tcPr>
            <w:tcW w:w="6235"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B8275E">
            <w:pPr>
              <w:spacing w:after="0"/>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«Возрождение», «Ренессанс», «гуманизм».</w:t>
            </w:r>
          </w:p>
          <w:p w:rsidR="009A06D9" w:rsidRPr="005C63F4" w:rsidRDefault="009A06D9" w:rsidP="00B8275E">
            <w:pPr>
              <w:spacing w:after="0"/>
              <w:rPr>
                <w:rFonts w:ascii="Times New Roman" w:hAnsi="Times New Roman"/>
              </w:rPr>
            </w:pPr>
            <w:r w:rsidRPr="005C63F4">
              <w:rPr>
                <w:rStyle w:val="29pt"/>
                <w:rFonts w:ascii="Times New Roman" w:hAnsi="Times New Roman" w:cs="Times New Roman"/>
                <w:color w:val="auto"/>
                <w:sz w:val="22"/>
                <w:szCs w:val="22"/>
              </w:rPr>
              <w:t>Характеристика причин и основных черт эпохи Возрождения, главных достижений и деятелей Возрождения в науке и искус</w:t>
            </w:r>
            <w:r w:rsidRPr="005C63F4">
              <w:rPr>
                <w:rStyle w:val="29pt"/>
                <w:rFonts w:ascii="Times New Roman" w:hAnsi="Times New Roman" w:cs="Times New Roman"/>
                <w:color w:val="auto"/>
                <w:sz w:val="22"/>
                <w:szCs w:val="22"/>
              </w:rPr>
              <w:softHyphen/>
              <w:t>стве.</w:t>
            </w:r>
          </w:p>
          <w:p w:rsidR="009A06D9" w:rsidRPr="005C63F4" w:rsidRDefault="009A06D9" w:rsidP="00B8275E">
            <w:pPr>
              <w:spacing w:after="0"/>
              <w:rPr>
                <w:rFonts w:ascii="Times New Roman" w:hAnsi="Times New Roman"/>
              </w:rPr>
            </w:pPr>
            <w:r w:rsidRPr="005C63F4">
              <w:rPr>
                <w:rStyle w:val="29pt"/>
                <w:rFonts w:ascii="Times New Roman" w:hAnsi="Times New Roman" w:cs="Times New Roman"/>
                <w:color w:val="auto"/>
                <w:sz w:val="22"/>
                <w:szCs w:val="22"/>
              </w:rPr>
              <w:t>Раскрытие содержания идей гуманизма и значения их распро</w:t>
            </w:r>
            <w:r w:rsidRPr="005C63F4">
              <w:rPr>
                <w:rStyle w:val="29pt"/>
                <w:rFonts w:ascii="Times New Roman" w:hAnsi="Times New Roman" w:cs="Times New Roman"/>
                <w:color w:val="auto"/>
                <w:sz w:val="22"/>
                <w:szCs w:val="22"/>
              </w:rPr>
              <w:softHyphen/>
              <w:t>странения.</w:t>
            </w:r>
          </w:p>
          <w:p w:rsidR="009A06D9" w:rsidRPr="005C63F4" w:rsidRDefault="009A06D9" w:rsidP="00B8275E">
            <w:pPr>
              <w:spacing w:after="0"/>
              <w:rPr>
                <w:rFonts w:ascii="Times New Roman" w:hAnsi="Times New Roman"/>
              </w:rPr>
            </w:pPr>
            <w:r w:rsidRPr="005C63F4">
              <w:rPr>
                <w:rStyle w:val="29pt"/>
                <w:rFonts w:ascii="Times New Roman" w:hAnsi="Times New Roman" w:cs="Times New Roman"/>
                <w:color w:val="auto"/>
                <w:sz w:val="22"/>
                <w:szCs w:val="22"/>
              </w:rPr>
              <w:t>Подготовка презентации об одном из титанов Возрождения, по</w:t>
            </w:r>
            <w:r w:rsidRPr="005C63F4">
              <w:rPr>
                <w:rStyle w:val="29pt"/>
                <w:rFonts w:ascii="Times New Roman" w:hAnsi="Times New Roman" w:cs="Times New Roman"/>
                <w:color w:val="auto"/>
                <w:sz w:val="22"/>
                <w:szCs w:val="22"/>
              </w:rPr>
              <w:softHyphen/>
              <w:t>казывающей его вклад в становление новой культуры</w:t>
            </w:r>
          </w:p>
        </w:tc>
      </w:tr>
      <w:tr w:rsidR="005C63F4" w:rsidRPr="005C63F4" w:rsidTr="0051309A">
        <w:trPr>
          <w:trHeight w:hRule="exact" w:val="2122"/>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B8275E">
            <w:pPr>
              <w:spacing w:after="0"/>
              <w:rPr>
                <w:rFonts w:ascii="Times New Roman" w:hAnsi="Times New Roman"/>
              </w:rPr>
            </w:pPr>
            <w:r w:rsidRPr="005C63F4">
              <w:rPr>
                <w:rStyle w:val="283"/>
                <w:rFonts w:ascii="Times New Roman" w:hAnsi="Times New Roman" w:cs="Times New Roman"/>
                <w:b w:val="0"/>
                <w:bCs w:val="0"/>
                <w:color w:val="auto"/>
                <w:sz w:val="22"/>
                <w:szCs w:val="22"/>
              </w:rPr>
              <w:t>Реформация и контрре</w:t>
            </w:r>
            <w:r w:rsidRPr="005C63F4">
              <w:rPr>
                <w:rStyle w:val="283"/>
                <w:rFonts w:ascii="Times New Roman" w:hAnsi="Times New Roman" w:cs="Times New Roman"/>
                <w:b w:val="0"/>
                <w:bCs w:val="0"/>
                <w:color w:val="auto"/>
                <w:sz w:val="22"/>
                <w:szCs w:val="22"/>
              </w:rPr>
              <w:softHyphen/>
              <w:t>формация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B8275E">
            <w:pPr>
              <w:spacing w:after="0"/>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«Реформация», «протестантизм», «лютеранство», «кальви</w:t>
            </w:r>
            <w:r w:rsidRPr="005C63F4">
              <w:rPr>
                <w:rStyle w:val="29pt"/>
                <w:rFonts w:ascii="Times New Roman" w:hAnsi="Times New Roman" w:cs="Times New Roman"/>
                <w:color w:val="auto"/>
                <w:sz w:val="22"/>
                <w:szCs w:val="22"/>
              </w:rPr>
              <w:softHyphen/>
              <w:t>низм», «контрреформация».</w:t>
            </w:r>
          </w:p>
          <w:p w:rsidR="009A06D9" w:rsidRPr="005C63F4" w:rsidRDefault="009A06D9" w:rsidP="00B8275E">
            <w:pPr>
              <w:spacing w:after="0"/>
              <w:rPr>
                <w:rFonts w:ascii="Times New Roman" w:hAnsi="Times New Roman"/>
              </w:rPr>
            </w:pPr>
            <w:r w:rsidRPr="005C63F4">
              <w:rPr>
                <w:rStyle w:val="29pt"/>
                <w:rFonts w:ascii="Times New Roman" w:hAnsi="Times New Roman" w:cs="Times New Roman"/>
                <w:color w:val="auto"/>
                <w:sz w:val="22"/>
                <w:szCs w:val="22"/>
              </w:rPr>
              <w:t>Раскрытие причин Реформации, указание важнейших черт протестантизма и особенностей его различных течений. Характеристика основных событий и последствий Реформации и религиозных войн</w:t>
            </w:r>
          </w:p>
        </w:tc>
      </w:tr>
      <w:tr w:rsidR="005C63F4" w:rsidRPr="005C63F4" w:rsidTr="0051309A">
        <w:trPr>
          <w:trHeight w:hRule="exact" w:val="2407"/>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Становление абсолютиз</w:t>
            </w:r>
            <w:r w:rsidRPr="005C63F4">
              <w:rPr>
                <w:rStyle w:val="283"/>
                <w:rFonts w:ascii="Times New Roman" w:hAnsi="Times New Roman" w:cs="Times New Roman"/>
                <w:b w:val="0"/>
                <w:bCs w:val="0"/>
                <w:color w:val="auto"/>
                <w:sz w:val="22"/>
                <w:szCs w:val="22"/>
              </w:rPr>
              <w:softHyphen/>
              <w:t>ма в европейских странах</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«абсолютизм», «просвещенный абсолютизм».</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характерных черт абсолютизма как формы правле</w:t>
            </w:r>
            <w:r w:rsidRPr="005C63F4">
              <w:rPr>
                <w:rStyle w:val="29pt"/>
                <w:rFonts w:ascii="Times New Roman" w:hAnsi="Times New Roman" w:cs="Times New Roman"/>
                <w:color w:val="auto"/>
                <w:sz w:val="22"/>
                <w:szCs w:val="22"/>
              </w:rPr>
              <w:softHyphen/>
              <w:t>ния, приведение примеров политики абсолютизма (во Франции, Англии).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важнейших событиях истории Франции, Англии, Ис</w:t>
            </w:r>
            <w:r w:rsidRPr="005C63F4">
              <w:rPr>
                <w:rStyle w:val="29pt"/>
                <w:rFonts w:ascii="Times New Roman" w:hAnsi="Times New Roman" w:cs="Times New Roman"/>
                <w:color w:val="auto"/>
                <w:sz w:val="22"/>
                <w:szCs w:val="22"/>
              </w:rPr>
              <w:softHyphen/>
              <w:t>пании, империи Габсбургов.</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обсуждении темы «Особенности политики “просве</w:t>
            </w:r>
            <w:r w:rsidRPr="005C63F4">
              <w:rPr>
                <w:rStyle w:val="29pt"/>
                <w:rFonts w:ascii="Times New Roman" w:hAnsi="Times New Roman" w:cs="Times New Roman"/>
                <w:color w:val="auto"/>
                <w:sz w:val="22"/>
                <w:szCs w:val="22"/>
              </w:rPr>
              <w:softHyphen/>
              <w:t>щенного абсолютизма” в разных странах Европы»</w:t>
            </w:r>
          </w:p>
        </w:tc>
      </w:tr>
      <w:tr w:rsidR="005C63F4" w:rsidRPr="005C63F4" w:rsidTr="0051309A">
        <w:trPr>
          <w:trHeight w:hRule="exact" w:val="1828"/>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Англия</w:t>
            </w:r>
          </w:p>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 XVII—ХУШ веках</w:t>
            </w:r>
          </w:p>
        </w:tc>
        <w:tc>
          <w:tcPr>
            <w:tcW w:w="6235" w:type="dxa"/>
            <w:tcBorders>
              <w:top w:val="single" w:sz="4" w:space="0" w:color="auto"/>
              <w:left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предпосылок, причин и особенностей Анг</w:t>
            </w:r>
            <w:r w:rsidRPr="005C63F4">
              <w:rPr>
                <w:rStyle w:val="29pt"/>
                <w:rFonts w:ascii="Times New Roman" w:hAnsi="Times New Roman" w:cs="Times New Roman"/>
                <w:color w:val="auto"/>
                <w:sz w:val="22"/>
                <w:szCs w:val="22"/>
              </w:rPr>
              <w:softHyphen/>
              <w:t>лийской революции, описание ее основных событий и этапов. Раскрытие значения Английской революции, причин реставра</w:t>
            </w:r>
            <w:r w:rsidRPr="005C63F4">
              <w:rPr>
                <w:rStyle w:val="29pt"/>
                <w:rFonts w:ascii="Times New Roman" w:hAnsi="Times New Roman" w:cs="Times New Roman"/>
                <w:color w:val="auto"/>
                <w:sz w:val="22"/>
                <w:szCs w:val="22"/>
              </w:rPr>
              <w:softHyphen/>
              <w:t>ции и «Славной революции».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и последствий промышленной револю</w:t>
            </w:r>
            <w:r w:rsidRPr="005C63F4">
              <w:rPr>
                <w:rStyle w:val="29pt"/>
                <w:rFonts w:ascii="Times New Roman" w:hAnsi="Times New Roman" w:cs="Times New Roman"/>
                <w:color w:val="auto"/>
                <w:sz w:val="22"/>
                <w:szCs w:val="22"/>
              </w:rPr>
              <w:softHyphen/>
              <w:t>ции (промышленного переворота), объяснение того, почему она началась в Англии</w:t>
            </w:r>
          </w:p>
        </w:tc>
      </w:tr>
      <w:tr w:rsidR="005C63F4" w:rsidRPr="005C63F4" w:rsidTr="003D3219">
        <w:trPr>
          <w:trHeight w:hRule="exact" w:val="1847"/>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Страны Востока в XVI—XVIII веках</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особенностей социально-экономического и поли</w:t>
            </w:r>
            <w:r w:rsidRPr="005C63F4">
              <w:rPr>
                <w:rStyle w:val="29pt"/>
                <w:rFonts w:ascii="Times New Roman" w:hAnsi="Times New Roman" w:cs="Times New Roman"/>
                <w:color w:val="auto"/>
                <w:sz w:val="22"/>
                <w:szCs w:val="22"/>
              </w:rPr>
              <w:softHyphen/>
              <w:t>тического развития стран Востока, объяснение причин углу</w:t>
            </w:r>
            <w:r w:rsidRPr="005C63F4">
              <w:rPr>
                <w:rStyle w:val="29pt"/>
                <w:rFonts w:ascii="Times New Roman" w:hAnsi="Times New Roman" w:cs="Times New Roman"/>
                <w:color w:val="auto"/>
                <w:sz w:val="22"/>
                <w:szCs w:val="22"/>
              </w:rPr>
              <w:softHyphen/>
              <w:t>бления разрыва в темпах экономического развития этих стран и стран Западной Европы.</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особенностей развития Османской империи, Китая и Японии</w:t>
            </w:r>
          </w:p>
        </w:tc>
      </w:tr>
      <w:tr w:rsidR="005C63F4" w:rsidRPr="005C63F4" w:rsidTr="0051309A">
        <w:trPr>
          <w:trHeight w:hRule="exact" w:val="1856"/>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Страны Востока и коло</w:t>
            </w:r>
            <w:r w:rsidRPr="005C63F4">
              <w:rPr>
                <w:rStyle w:val="283"/>
                <w:rFonts w:ascii="Times New Roman" w:hAnsi="Times New Roman" w:cs="Times New Roman"/>
                <w:b w:val="0"/>
                <w:bCs w:val="0"/>
                <w:color w:val="auto"/>
                <w:sz w:val="22"/>
                <w:szCs w:val="22"/>
              </w:rPr>
              <w:softHyphen/>
              <w:t>ниальная экспансия европейцев</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с использованием карты о колониальных захватах европейских государств в Африке в XVI — XIX веках; объяс</w:t>
            </w:r>
            <w:r w:rsidRPr="005C63F4">
              <w:rPr>
                <w:rStyle w:val="29pt"/>
                <w:rFonts w:ascii="Times New Roman" w:hAnsi="Times New Roman" w:cs="Times New Roman"/>
                <w:color w:val="auto"/>
                <w:sz w:val="22"/>
                <w:szCs w:val="22"/>
              </w:rPr>
              <w:softHyphen/>
              <w:t>нение, в чем состояли цели и методы колониальной политики европейцев.</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Высказывание и аргументация суждений о последствиях коло</w:t>
            </w:r>
            <w:r w:rsidRPr="005C63F4">
              <w:rPr>
                <w:rStyle w:val="29pt"/>
                <w:rFonts w:ascii="Times New Roman" w:hAnsi="Times New Roman" w:cs="Times New Roman"/>
                <w:color w:val="auto"/>
                <w:sz w:val="22"/>
                <w:szCs w:val="22"/>
              </w:rPr>
              <w:softHyphen/>
              <w:t>низации для африканских обществ.</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Описание главных черт и достижений культуры стран и наро</w:t>
            </w:r>
            <w:r w:rsidRPr="005C63F4">
              <w:rPr>
                <w:rStyle w:val="29pt"/>
                <w:rFonts w:ascii="Times New Roman" w:hAnsi="Times New Roman" w:cs="Times New Roman"/>
                <w:color w:val="auto"/>
                <w:sz w:val="22"/>
                <w:szCs w:val="22"/>
              </w:rPr>
              <w:softHyphen/>
              <w:t>дов Азии, Африки</w:t>
            </w:r>
          </w:p>
        </w:tc>
      </w:tr>
      <w:tr w:rsidR="005C63F4" w:rsidRPr="005C63F4" w:rsidTr="0051309A">
        <w:trPr>
          <w:trHeight w:hRule="exact" w:val="1698"/>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Международные</w:t>
            </w:r>
          </w:p>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отношения</w:t>
            </w:r>
          </w:p>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 XVII—XVIII веках</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причинах и последствиях круп</w:t>
            </w:r>
            <w:r w:rsidRPr="005C63F4">
              <w:rPr>
                <w:rStyle w:val="29pt"/>
                <w:rFonts w:ascii="Times New Roman" w:hAnsi="Times New Roman" w:cs="Times New Roman"/>
                <w:color w:val="auto"/>
                <w:sz w:val="22"/>
                <w:szCs w:val="22"/>
              </w:rPr>
              <w:softHyphen/>
              <w:t xml:space="preserve">нейших военных конфликтов в </w:t>
            </w:r>
            <w:r w:rsidRPr="005C63F4">
              <w:rPr>
                <w:rStyle w:val="29pt"/>
                <w:rFonts w:ascii="Times New Roman" w:hAnsi="Times New Roman" w:cs="Times New Roman"/>
                <w:color w:val="auto"/>
                <w:sz w:val="22"/>
                <w:szCs w:val="22"/>
                <w:lang w:val="en-US" w:eastAsia="en-US"/>
              </w:rPr>
              <w:t>XVII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 xml:space="preserve">— середине </w:t>
            </w:r>
            <w:r w:rsidRPr="005C63F4">
              <w:rPr>
                <w:rStyle w:val="29pt"/>
                <w:rFonts w:ascii="Times New Roman" w:hAnsi="Times New Roman" w:cs="Times New Roman"/>
                <w:color w:val="auto"/>
                <w:sz w:val="22"/>
                <w:szCs w:val="22"/>
                <w:lang w:val="en-US" w:eastAsia="en-US"/>
              </w:rPr>
              <w:t>XVIII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 в Европе и за ее пределами.</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обсуждении ключевых проблем международных от</w:t>
            </w:r>
            <w:r w:rsidRPr="005C63F4">
              <w:rPr>
                <w:rStyle w:val="29pt"/>
                <w:rFonts w:ascii="Times New Roman" w:hAnsi="Times New Roman" w:cs="Times New Roman"/>
                <w:color w:val="auto"/>
                <w:sz w:val="22"/>
                <w:szCs w:val="22"/>
              </w:rPr>
              <w:softHyphen/>
              <w:t xml:space="preserve">ношений </w:t>
            </w:r>
            <w:r w:rsidRPr="005C63F4">
              <w:rPr>
                <w:rStyle w:val="29pt"/>
                <w:rFonts w:ascii="Times New Roman" w:hAnsi="Times New Roman" w:cs="Times New Roman"/>
                <w:color w:val="auto"/>
                <w:sz w:val="22"/>
                <w:szCs w:val="22"/>
                <w:lang w:val="en-US" w:eastAsia="en-US"/>
              </w:rPr>
              <w:t>XVII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 xml:space="preserve">— середины </w:t>
            </w:r>
            <w:r w:rsidRPr="005C63F4">
              <w:rPr>
                <w:rStyle w:val="29pt"/>
                <w:rFonts w:ascii="Times New Roman" w:hAnsi="Times New Roman" w:cs="Times New Roman"/>
                <w:color w:val="auto"/>
                <w:sz w:val="22"/>
                <w:szCs w:val="22"/>
                <w:lang w:val="en-US" w:eastAsia="en-US"/>
              </w:rPr>
              <w:t>XVIII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веков в ходе учебной конфе</w:t>
            </w:r>
            <w:r w:rsidRPr="005C63F4">
              <w:rPr>
                <w:rStyle w:val="29pt"/>
                <w:rFonts w:ascii="Times New Roman" w:hAnsi="Times New Roman" w:cs="Times New Roman"/>
                <w:color w:val="auto"/>
                <w:sz w:val="22"/>
                <w:szCs w:val="22"/>
              </w:rPr>
              <w:softHyphen/>
              <w:t>ренции, круглого стола</w:t>
            </w:r>
          </w:p>
        </w:tc>
      </w:tr>
      <w:tr w:rsidR="005C63F4" w:rsidRPr="005C63F4" w:rsidTr="00963913">
        <w:trPr>
          <w:trHeight w:hRule="exact" w:val="1056"/>
          <w:jc w:val="center"/>
        </w:trPr>
        <w:tc>
          <w:tcPr>
            <w:tcW w:w="2654" w:type="dxa"/>
            <w:tcBorders>
              <w:top w:val="single" w:sz="4" w:space="0" w:color="auto"/>
              <w:left w:val="single" w:sz="4" w:space="0" w:color="auto"/>
            </w:tcBorders>
            <w:shd w:val="clear" w:color="auto" w:fill="FFFFFF"/>
            <w:vAlign w:val="bottom"/>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Развитие европейской культуры и науки в XVII—XVIII веках. Эпоха Просвещения</w:t>
            </w:r>
          </w:p>
        </w:tc>
        <w:tc>
          <w:tcPr>
            <w:tcW w:w="6235" w:type="dxa"/>
            <w:tcBorders>
              <w:top w:val="single" w:sz="4" w:space="0" w:color="auto"/>
              <w:left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и основных черт культуры, ее главных достижений и деятелей в науке и искусстве.</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Составление характеристик деятелей Просвещения</w:t>
            </w:r>
          </w:p>
        </w:tc>
      </w:tr>
      <w:tr w:rsidR="005C63F4" w:rsidRPr="005C63F4" w:rsidTr="0051309A">
        <w:trPr>
          <w:trHeight w:hRule="exact" w:val="2616"/>
          <w:jc w:val="center"/>
        </w:trPr>
        <w:tc>
          <w:tcPr>
            <w:tcW w:w="2654" w:type="dxa"/>
            <w:tcBorders>
              <w:top w:val="single" w:sz="4" w:space="0" w:color="auto"/>
              <w:left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Война за независимость и образование США</w:t>
            </w:r>
          </w:p>
        </w:tc>
        <w:tc>
          <w:tcPr>
            <w:tcW w:w="6235" w:type="dxa"/>
            <w:tcBorders>
              <w:top w:val="single" w:sz="4" w:space="0" w:color="auto"/>
              <w:left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ключевых событиях, итогах и значении войны севе</w:t>
            </w:r>
            <w:r w:rsidRPr="005C63F4">
              <w:rPr>
                <w:rStyle w:val="29pt"/>
                <w:rFonts w:ascii="Times New Roman" w:hAnsi="Times New Roman" w:cs="Times New Roman"/>
                <w:color w:val="auto"/>
                <w:sz w:val="22"/>
                <w:szCs w:val="22"/>
              </w:rPr>
              <w:softHyphen/>
              <w:t>роамериканских колоний за независимость (с использованием исторической карты).</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Анализ положений Декларации независимости, Конституции США, объяснение, в чем заключалось их значение для созда</w:t>
            </w:r>
            <w:r w:rsidRPr="005C63F4">
              <w:rPr>
                <w:rStyle w:val="29pt"/>
                <w:rFonts w:ascii="Times New Roman" w:hAnsi="Times New Roman" w:cs="Times New Roman"/>
                <w:color w:val="auto"/>
                <w:sz w:val="22"/>
                <w:szCs w:val="22"/>
              </w:rPr>
              <w:softHyphen/>
              <w:t>вавшегося нового государства.</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Составление характеристик активных участников борьбы за не</w:t>
            </w:r>
            <w:r w:rsidRPr="005C63F4">
              <w:rPr>
                <w:rStyle w:val="29pt"/>
                <w:rFonts w:ascii="Times New Roman" w:hAnsi="Times New Roman" w:cs="Times New Roman"/>
                <w:color w:val="auto"/>
                <w:sz w:val="22"/>
                <w:szCs w:val="22"/>
              </w:rPr>
              <w:softHyphen/>
              <w:t>зависимость, «отцов-основателей» США.</w:t>
            </w:r>
          </w:p>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почему освободительная война североамерикан</w:t>
            </w:r>
            <w:r w:rsidRPr="005C63F4">
              <w:rPr>
                <w:rStyle w:val="29pt"/>
                <w:rFonts w:ascii="Times New Roman" w:hAnsi="Times New Roman" w:cs="Times New Roman"/>
                <w:color w:val="auto"/>
                <w:sz w:val="22"/>
                <w:szCs w:val="22"/>
              </w:rPr>
              <w:softHyphen/>
              <w:t>ских штатов против Англии считается революцией</w:t>
            </w:r>
          </w:p>
        </w:tc>
      </w:tr>
      <w:tr w:rsidR="005C63F4" w:rsidRPr="005C63F4" w:rsidTr="0051309A">
        <w:trPr>
          <w:trHeight w:hRule="exact" w:val="1704"/>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51309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 xml:space="preserve">Французская революция конца </w:t>
            </w:r>
            <w:r w:rsidRPr="005C63F4">
              <w:rPr>
                <w:rStyle w:val="283"/>
                <w:rFonts w:ascii="Times New Roman" w:hAnsi="Times New Roman" w:cs="Times New Roman"/>
                <w:b w:val="0"/>
                <w:bCs w:val="0"/>
                <w:color w:val="auto"/>
                <w:sz w:val="22"/>
                <w:szCs w:val="22"/>
                <w:lang w:val="en-US" w:eastAsia="en-US"/>
              </w:rPr>
              <w:t>XVIII</w:t>
            </w:r>
            <w:r w:rsidRPr="005C63F4">
              <w:rPr>
                <w:rStyle w:val="283"/>
                <w:rFonts w:ascii="Times New Roman" w:hAnsi="Times New Roman" w:cs="Times New Roman"/>
                <w:b w:val="0"/>
                <w:bCs w:val="0"/>
                <w:color w:val="auto"/>
                <w:sz w:val="22"/>
                <w:szCs w:val="22"/>
                <w:lang w:eastAsia="en-US"/>
              </w:rPr>
              <w:t xml:space="preserve"> </w:t>
            </w:r>
            <w:r w:rsidRPr="005C63F4">
              <w:rPr>
                <w:rStyle w:val="283"/>
                <w:rFonts w:ascii="Times New Roman" w:hAnsi="Times New Roman" w:cs="Times New Roman"/>
                <w:b w:val="0"/>
                <w:bCs w:val="0"/>
                <w:color w:val="auto"/>
                <w:sz w:val="22"/>
                <w:szCs w:val="22"/>
              </w:rPr>
              <w:t>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51309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по истории Французской революции. Составление характеристик деятелей Французской революций, высказывание и аргументация суждений об их роли в револю</w:t>
            </w:r>
            <w:r w:rsidRPr="005C63F4">
              <w:rPr>
                <w:rStyle w:val="29pt"/>
                <w:rFonts w:ascii="Times New Roman" w:hAnsi="Times New Roman" w:cs="Times New Roman"/>
                <w:color w:val="auto"/>
                <w:sz w:val="22"/>
                <w:szCs w:val="22"/>
              </w:rPr>
              <w:softHyphen/>
              <w:t>ции (в форме устного сообщения, эссе, участия в дискуссии). Участие в дискуссии на тему «Является ли террор неизбежным спутником настоящей революции?»</w:t>
            </w:r>
          </w:p>
        </w:tc>
      </w:tr>
    </w:tbl>
    <w:p w:rsidR="009A06D9" w:rsidRPr="005C63F4" w:rsidRDefault="009A06D9" w:rsidP="0051309A">
      <w:pPr>
        <w:spacing w:after="0" w:line="240" w:lineRule="auto"/>
        <w:rPr>
          <w:rFonts w:ascii="Times New Roman" w:hAnsi="Times New Roman"/>
          <w:sz w:val="24"/>
          <w:szCs w:val="24"/>
        </w:rPr>
      </w:pPr>
      <w:r w:rsidRPr="005C63F4">
        <w:rPr>
          <w:rStyle w:val="affffffc"/>
          <w:rFonts w:ascii="Times New Roman" w:hAnsi="Times New Roman" w:cs="Times New Roman"/>
          <w:color w:val="auto"/>
          <w:sz w:val="24"/>
          <w:szCs w:val="24"/>
        </w:rPr>
        <w:t>7. РОССИЯ В КОНЦЕ Х</w:t>
      </w:r>
      <w:r w:rsidR="00A342B0" w:rsidRPr="005C63F4">
        <w:rPr>
          <w:rStyle w:val="affffffc"/>
          <w:rFonts w:ascii="Times New Roman" w:hAnsi="Times New Roman" w:cs="Times New Roman"/>
          <w:color w:val="auto"/>
          <w:sz w:val="24"/>
          <w:szCs w:val="24"/>
          <w:lang w:val="en-US"/>
        </w:rPr>
        <w:t>V</w:t>
      </w:r>
      <w:r w:rsidRPr="005C63F4">
        <w:rPr>
          <w:rStyle w:val="affffffc"/>
          <w:rFonts w:ascii="Times New Roman" w:hAnsi="Times New Roman" w:cs="Times New Roman"/>
          <w:color w:val="auto"/>
          <w:sz w:val="24"/>
          <w:szCs w:val="24"/>
        </w:rPr>
        <w:t>П—Х</w:t>
      </w:r>
      <w:r w:rsidR="00A342B0" w:rsidRPr="005C63F4">
        <w:rPr>
          <w:rStyle w:val="affffffc"/>
          <w:rFonts w:ascii="Times New Roman" w:hAnsi="Times New Roman" w:cs="Times New Roman"/>
          <w:color w:val="auto"/>
          <w:sz w:val="24"/>
          <w:szCs w:val="24"/>
          <w:lang w:val="en-US"/>
        </w:rPr>
        <w:t>VIII</w:t>
      </w:r>
      <w:r w:rsidRPr="005C63F4">
        <w:rPr>
          <w:rStyle w:val="affffffc"/>
          <w:rFonts w:ascii="Times New Roman" w:hAnsi="Times New Roman" w:cs="Times New Roman"/>
          <w:color w:val="auto"/>
          <w:sz w:val="24"/>
          <w:szCs w:val="24"/>
        </w:rPr>
        <w:t>ВЕКЕ: ОТ ЦАРСТВА К ИМПЕРИИ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5C63F4" w:rsidRPr="005C63F4" w:rsidTr="00A342B0">
        <w:trPr>
          <w:trHeight w:hRule="exact" w:val="3122"/>
          <w:jc w:val="center"/>
        </w:trPr>
        <w:tc>
          <w:tcPr>
            <w:tcW w:w="2654" w:type="dxa"/>
            <w:tcBorders>
              <w:top w:val="single" w:sz="4" w:space="0" w:color="auto"/>
              <w:left w:val="single" w:sz="4" w:space="0" w:color="auto"/>
            </w:tcBorders>
            <w:shd w:val="clear" w:color="auto" w:fill="FFFFFF"/>
          </w:tcPr>
          <w:p w:rsidR="009A06D9" w:rsidRPr="005C63F4" w:rsidRDefault="009A06D9" w:rsidP="00A342B0">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Россия в эпоху петров</w:t>
            </w:r>
            <w:r w:rsidRPr="005C63F4">
              <w:rPr>
                <w:rStyle w:val="283"/>
                <w:rFonts w:ascii="Times New Roman" w:hAnsi="Times New Roman" w:cs="Times New Roman"/>
                <w:b w:val="0"/>
                <w:bCs w:val="0"/>
                <w:color w:val="auto"/>
                <w:sz w:val="22"/>
                <w:szCs w:val="22"/>
              </w:rPr>
              <w:softHyphen/>
              <w:t>ских преобразований</w:t>
            </w:r>
          </w:p>
        </w:tc>
        <w:tc>
          <w:tcPr>
            <w:tcW w:w="6235" w:type="dxa"/>
            <w:tcBorders>
              <w:top w:val="single" w:sz="4" w:space="0" w:color="auto"/>
              <w:left w:val="single" w:sz="4" w:space="0" w:color="auto"/>
              <w:right w:val="single" w:sz="4" w:space="0" w:color="auto"/>
            </w:tcBorders>
            <w:shd w:val="clear" w:color="auto" w:fill="FFFFFF"/>
            <w:vAlign w:val="center"/>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мнений историков о причинах петровских пре</w:t>
            </w:r>
            <w:r w:rsidRPr="005C63F4">
              <w:rPr>
                <w:rStyle w:val="29pt"/>
                <w:rFonts w:ascii="Times New Roman" w:hAnsi="Times New Roman" w:cs="Times New Roman"/>
                <w:color w:val="auto"/>
                <w:sz w:val="22"/>
                <w:szCs w:val="22"/>
              </w:rPr>
              <w:softHyphen/>
              <w:t>образований.</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Представление характеристики реформ Петра I:</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в государственном управлении;</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в экономике и социальной политике;</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в военном деле;</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в сфере культуры и быта.</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ходе и ключевых событиях, ито</w:t>
            </w:r>
            <w:r w:rsidRPr="005C63F4">
              <w:rPr>
                <w:rStyle w:val="29pt"/>
                <w:rFonts w:ascii="Times New Roman" w:hAnsi="Times New Roman" w:cs="Times New Roman"/>
                <w:color w:val="auto"/>
                <w:sz w:val="22"/>
                <w:szCs w:val="22"/>
              </w:rPr>
              <w:softHyphen/>
              <w:t>гах Северной войны.</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Характеристика отношения различных слоев российского общества к преобразовательской деятельности Петра </w:t>
            </w:r>
            <w:r w:rsidRPr="005C63F4">
              <w:rPr>
                <w:rStyle w:val="29pt"/>
                <w:rFonts w:ascii="Times New Roman" w:hAnsi="Times New Roman" w:cs="Times New Roman"/>
                <w:color w:val="auto"/>
                <w:sz w:val="22"/>
                <w:szCs w:val="22"/>
                <w:lang w:val="en-US" w:eastAsia="en-US"/>
              </w:rPr>
              <w:t>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показ на конкретных примерах, в чем оно проявлялось</w:t>
            </w:r>
          </w:p>
        </w:tc>
      </w:tr>
      <w:tr w:rsidR="005C63F4" w:rsidRPr="005C63F4" w:rsidTr="00963913">
        <w:trPr>
          <w:trHeight w:hRule="exact" w:val="1066"/>
          <w:jc w:val="center"/>
        </w:trPr>
        <w:tc>
          <w:tcPr>
            <w:tcW w:w="2654" w:type="dxa"/>
            <w:tcBorders>
              <w:top w:val="single" w:sz="4" w:space="0" w:color="auto"/>
              <w:left w:val="single" w:sz="4" w:space="0" w:color="auto"/>
            </w:tcBorders>
            <w:shd w:val="clear" w:color="auto" w:fill="FFFFFF"/>
            <w:vAlign w:val="center"/>
          </w:tcPr>
          <w:p w:rsidR="009A06D9" w:rsidRPr="005C63F4" w:rsidRDefault="009A06D9" w:rsidP="00A342B0">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Экономическое и со</w:t>
            </w:r>
            <w:r w:rsidRPr="005C63F4">
              <w:rPr>
                <w:rStyle w:val="283"/>
                <w:rFonts w:ascii="Times New Roman" w:hAnsi="Times New Roman" w:cs="Times New Roman"/>
                <w:b w:val="0"/>
                <w:bCs w:val="0"/>
                <w:color w:val="auto"/>
                <w:sz w:val="22"/>
                <w:szCs w:val="22"/>
              </w:rPr>
              <w:softHyphen/>
              <w:t>циальное развитие в XVIII веке. Народные движения</w:t>
            </w:r>
          </w:p>
        </w:tc>
        <w:tc>
          <w:tcPr>
            <w:tcW w:w="6235" w:type="dxa"/>
            <w:tcBorders>
              <w:top w:val="single" w:sz="4" w:space="0" w:color="auto"/>
              <w:left w:val="single" w:sz="4" w:space="0" w:color="auto"/>
              <w:right w:val="single" w:sz="4" w:space="0" w:color="auto"/>
            </w:tcBorders>
            <w:shd w:val="clear" w:color="auto" w:fill="FFFFFF"/>
            <w:vAlign w:val="center"/>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основных черт социально-экономического раз</w:t>
            </w:r>
            <w:r w:rsidRPr="005C63F4">
              <w:rPr>
                <w:rStyle w:val="29pt"/>
                <w:rFonts w:ascii="Times New Roman" w:hAnsi="Times New Roman" w:cs="Times New Roman"/>
                <w:color w:val="auto"/>
                <w:sz w:val="22"/>
                <w:szCs w:val="22"/>
              </w:rPr>
              <w:softHyphen/>
              <w:t>вития России в середине — второй половине XVIII века.</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с использованием карты о причинах, ходе, результатах восстания под предводительством Е. И. Пугачева</w:t>
            </w:r>
          </w:p>
        </w:tc>
      </w:tr>
      <w:tr w:rsidR="005C63F4" w:rsidRPr="005C63F4" w:rsidTr="00963913">
        <w:trPr>
          <w:trHeight w:hRule="exact" w:val="2832"/>
          <w:jc w:val="center"/>
        </w:trPr>
        <w:tc>
          <w:tcPr>
            <w:tcW w:w="2654" w:type="dxa"/>
            <w:tcBorders>
              <w:top w:val="single" w:sz="4" w:space="0" w:color="auto"/>
              <w:left w:val="single" w:sz="4" w:space="0" w:color="auto"/>
            </w:tcBorders>
            <w:shd w:val="clear" w:color="auto" w:fill="FFFFFF"/>
          </w:tcPr>
          <w:p w:rsidR="009A06D9" w:rsidRPr="005C63F4" w:rsidRDefault="009A06D9" w:rsidP="00A342B0">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Внутренняя и внешняя политика России в сере</w:t>
            </w:r>
            <w:r w:rsidRPr="005C63F4">
              <w:rPr>
                <w:rStyle w:val="283"/>
                <w:rFonts w:ascii="Times New Roman" w:hAnsi="Times New Roman" w:cs="Times New Roman"/>
                <w:b w:val="0"/>
                <w:bCs w:val="0"/>
                <w:color w:val="auto"/>
                <w:sz w:val="22"/>
                <w:szCs w:val="22"/>
              </w:rPr>
              <w:softHyphen/>
              <w:t xml:space="preserve">дине — второй половине </w:t>
            </w:r>
            <w:r w:rsidRPr="005C63F4">
              <w:rPr>
                <w:rStyle w:val="283"/>
                <w:rFonts w:ascii="Times New Roman" w:hAnsi="Times New Roman" w:cs="Times New Roman"/>
                <w:b w:val="0"/>
                <w:bCs w:val="0"/>
                <w:color w:val="auto"/>
                <w:sz w:val="22"/>
                <w:szCs w:val="22"/>
                <w:lang w:val="en-US" w:eastAsia="en-US"/>
              </w:rPr>
              <w:t>XVIII</w:t>
            </w:r>
            <w:r w:rsidRPr="005C63F4">
              <w:rPr>
                <w:rStyle w:val="283"/>
                <w:rFonts w:ascii="Times New Roman" w:hAnsi="Times New Roman" w:cs="Times New Roman"/>
                <w:b w:val="0"/>
                <w:bCs w:val="0"/>
                <w:color w:val="auto"/>
                <w:sz w:val="22"/>
                <w:szCs w:val="22"/>
                <w:lang w:eastAsia="en-US"/>
              </w:rPr>
              <w:t xml:space="preserve"> </w:t>
            </w:r>
            <w:r w:rsidRPr="005C63F4">
              <w:rPr>
                <w:rStyle w:val="283"/>
                <w:rFonts w:ascii="Times New Roman" w:hAnsi="Times New Roman" w:cs="Times New Roman"/>
                <w:b w:val="0"/>
                <w:bCs w:val="0"/>
                <w:color w:val="auto"/>
                <w:sz w:val="22"/>
                <w:szCs w:val="22"/>
              </w:rPr>
              <w:t>века</w:t>
            </w:r>
          </w:p>
        </w:tc>
        <w:tc>
          <w:tcPr>
            <w:tcW w:w="6235" w:type="dxa"/>
            <w:tcBorders>
              <w:top w:val="single" w:sz="4" w:space="0" w:color="auto"/>
              <w:left w:val="single" w:sz="4" w:space="0" w:color="auto"/>
              <w:right w:val="single" w:sz="4" w:space="0" w:color="auto"/>
            </w:tcBorders>
            <w:shd w:val="clear" w:color="auto" w:fill="FFFFFF"/>
            <w:vAlign w:val="center"/>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дворцовых переворотах (причи</w:t>
            </w:r>
            <w:r w:rsidRPr="005C63F4">
              <w:rPr>
                <w:rStyle w:val="29pt"/>
                <w:rFonts w:ascii="Times New Roman" w:hAnsi="Times New Roman" w:cs="Times New Roman"/>
                <w:color w:val="auto"/>
                <w:sz w:val="22"/>
                <w:szCs w:val="22"/>
              </w:rPr>
              <w:softHyphen/>
              <w:t>нах, событиях, участниках, последствиях).</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Сопоставление политики «просвещенного абсолютизма» в Рос</w:t>
            </w:r>
            <w:r w:rsidRPr="005C63F4">
              <w:rPr>
                <w:rStyle w:val="29pt"/>
                <w:rFonts w:ascii="Times New Roman" w:hAnsi="Times New Roman" w:cs="Times New Roman"/>
                <w:color w:val="auto"/>
                <w:sz w:val="22"/>
                <w:szCs w:val="22"/>
              </w:rPr>
              <w:softHyphen/>
              <w:t>сии и других европейских странах.</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Характеристика личности и царствования Екатерины </w:t>
            </w:r>
            <w:r w:rsidRPr="005C63F4">
              <w:rPr>
                <w:rStyle w:val="29pt"/>
                <w:rFonts w:ascii="Times New Roman" w:hAnsi="Times New Roman" w:cs="Times New Roman"/>
                <w:color w:val="auto"/>
                <w:sz w:val="22"/>
                <w:szCs w:val="22"/>
                <w:lang w:val="en-US" w:eastAsia="en-US"/>
              </w:rPr>
              <w:t>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Объяснение, чем вызваны противоречивые оценки личности и царствования Павла I; высказывание и аргументация своего мнения.</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с использованием исторической карты, внешнепо</w:t>
            </w:r>
            <w:r w:rsidRPr="005C63F4">
              <w:rPr>
                <w:rStyle w:val="29pt"/>
                <w:rFonts w:ascii="Times New Roman" w:hAnsi="Times New Roman" w:cs="Times New Roman"/>
                <w:color w:val="auto"/>
                <w:sz w:val="22"/>
                <w:szCs w:val="22"/>
              </w:rPr>
              <w:softHyphen/>
              <w:t xml:space="preserve">литических задач, стоящих перед Россией во второй половине </w:t>
            </w:r>
            <w:r w:rsidRPr="005C63F4">
              <w:rPr>
                <w:rStyle w:val="29pt"/>
                <w:rFonts w:ascii="Times New Roman" w:hAnsi="Times New Roman" w:cs="Times New Roman"/>
                <w:color w:val="auto"/>
                <w:sz w:val="22"/>
                <w:szCs w:val="22"/>
                <w:lang w:val="en-US" w:eastAsia="en-US"/>
              </w:rPr>
              <w:t>XVIII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 характеристика результатов внешней политики данного периода</w:t>
            </w:r>
          </w:p>
        </w:tc>
      </w:tr>
      <w:tr w:rsidR="005C63F4" w:rsidRPr="005C63F4" w:rsidTr="00963913">
        <w:trPr>
          <w:trHeight w:hRule="exact" w:val="1378"/>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A342B0">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 xml:space="preserve">Русская культура </w:t>
            </w:r>
            <w:r w:rsidRPr="005C63F4">
              <w:rPr>
                <w:rStyle w:val="283"/>
                <w:rFonts w:ascii="Times New Roman" w:hAnsi="Times New Roman" w:cs="Times New Roman"/>
                <w:b w:val="0"/>
                <w:bCs w:val="0"/>
                <w:color w:val="auto"/>
                <w:sz w:val="22"/>
                <w:szCs w:val="22"/>
                <w:lang w:val="en-US" w:eastAsia="en-US"/>
              </w:rPr>
              <w:t xml:space="preserve">XVIII </w:t>
            </w:r>
            <w:r w:rsidRPr="005C63F4">
              <w:rPr>
                <w:rStyle w:val="283"/>
                <w:rFonts w:ascii="Times New Roman" w:hAnsi="Times New Roman" w:cs="Times New Roman"/>
                <w:b w:val="0"/>
                <w:bCs w:val="0"/>
                <w:color w:val="auto"/>
                <w:sz w:val="22"/>
                <w:szCs w:val="22"/>
              </w:rPr>
              <w:t>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развитии образования в России в XVIII веке, объяснение, какие события играли в нем ключе</w:t>
            </w:r>
            <w:r w:rsidRPr="005C63F4">
              <w:rPr>
                <w:rStyle w:val="29pt"/>
                <w:rFonts w:ascii="Times New Roman" w:hAnsi="Times New Roman" w:cs="Times New Roman"/>
                <w:color w:val="auto"/>
                <w:sz w:val="22"/>
                <w:szCs w:val="22"/>
              </w:rPr>
              <w:softHyphen/>
              <w:t>вую роль.</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Сравнение характерных черт российского и европейского Про</w:t>
            </w:r>
            <w:r w:rsidRPr="005C63F4">
              <w:rPr>
                <w:rStyle w:val="29pt"/>
                <w:rFonts w:ascii="Times New Roman" w:hAnsi="Times New Roman" w:cs="Times New Roman"/>
                <w:color w:val="auto"/>
                <w:sz w:val="22"/>
                <w:szCs w:val="22"/>
              </w:rPr>
              <w:softHyphen/>
              <w:t>свещения, выявление в них общего и различного.</w:t>
            </w:r>
          </w:p>
        </w:tc>
      </w:tr>
      <w:tr w:rsidR="005C63F4" w:rsidRPr="005C63F4" w:rsidTr="00963913">
        <w:trPr>
          <w:trHeight w:hRule="exact" w:val="1075"/>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A342B0">
            <w:pPr>
              <w:spacing w:after="0" w:line="240" w:lineRule="auto"/>
              <w:rPr>
                <w:rFonts w:ascii="Times New Roman" w:hAnsi="Times New Roman"/>
              </w:rPr>
            </w:pP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Рассказ о важнейших достижениях русской науки и культуры в </w:t>
            </w:r>
            <w:r w:rsidRPr="005C63F4">
              <w:rPr>
                <w:rStyle w:val="29pt"/>
                <w:rFonts w:ascii="Times New Roman" w:hAnsi="Times New Roman" w:cs="Times New Roman"/>
                <w:color w:val="auto"/>
                <w:sz w:val="22"/>
                <w:szCs w:val="22"/>
                <w:lang w:val="en-US" w:eastAsia="en-US"/>
              </w:rPr>
              <w:t>XVIII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веке, подготовка презентации на эту тему.</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Подготовка и проведение виртуальной экскурсии по залам му</w:t>
            </w:r>
            <w:r w:rsidRPr="005C63F4">
              <w:rPr>
                <w:rStyle w:val="29pt"/>
                <w:rFonts w:ascii="Times New Roman" w:hAnsi="Times New Roman" w:cs="Times New Roman"/>
                <w:color w:val="auto"/>
                <w:sz w:val="22"/>
                <w:szCs w:val="22"/>
              </w:rPr>
              <w:softHyphen/>
              <w:t>зея русского искусства ХVШ века</w:t>
            </w:r>
          </w:p>
        </w:tc>
      </w:tr>
    </w:tbl>
    <w:p w:rsidR="009A06D9" w:rsidRPr="005C63F4" w:rsidRDefault="009A06D9" w:rsidP="00B8275E">
      <w:pPr>
        <w:spacing w:after="0"/>
        <w:rPr>
          <w:rFonts w:ascii="Times New Roman" w:hAnsi="Times New Roman"/>
          <w:sz w:val="24"/>
          <w:szCs w:val="24"/>
        </w:rPr>
      </w:pPr>
      <w:r w:rsidRPr="005C63F4">
        <w:rPr>
          <w:rStyle w:val="2f0"/>
          <w:rFonts w:ascii="Times New Roman" w:hAnsi="Times New Roman" w:cs="Times New Roman"/>
          <w:color w:val="auto"/>
          <w:sz w:val="24"/>
          <w:szCs w:val="24"/>
        </w:rPr>
        <w:t>8. СТАНОВЛЕНИЕ ИНДУСТРИАЛЬНОЙ ЦИВИЛИЗАЦИИ</w:t>
      </w:r>
    </w:p>
    <w:tbl>
      <w:tblPr>
        <w:tblOverlap w:val="never"/>
        <w:tblW w:w="9340" w:type="dxa"/>
        <w:jc w:val="center"/>
        <w:tblLayout w:type="fixed"/>
        <w:tblCellMar>
          <w:left w:w="10" w:type="dxa"/>
          <w:right w:w="10" w:type="dxa"/>
        </w:tblCellMar>
        <w:tblLook w:val="04A0" w:firstRow="1" w:lastRow="0" w:firstColumn="1" w:lastColumn="0" w:noHBand="0" w:noVBand="1"/>
      </w:tblPr>
      <w:tblGrid>
        <w:gridCol w:w="2969"/>
        <w:gridCol w:w="6371"/>
      </w:tblGrid>
      <w:tr w:rsidR="005C63F4" w:rsidRPr="005C63F4" w:rsidTr="00A342B0">
        <w:trPr>
          <w:trHeight w:hRule="exact" w:val="1277"/>
          <w:jc w:val="center"/>
        </w:trPr>
        <w:tc>
          <w:tcPr>
            <w:tcW w:w="2969" w:type="dxa"/>
            <w:tcBorders>
              <w:top w:val="single" w:sz="4" w:space="0" w:color="auto"/>
              <w:left w:val="single" w:sz="4" w:space="0" w:color="auto"/>
              <w:bottom w:val="single" w:sz="4" w:space="0" w:color="auto"/>
            </w:tcBorders>
            <w:shd w:val="clear" w:color="auto" w:fill="FFFFFF"/>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Промышленный перево</w:t>
            </w:r>
            <w:r w:rsidRPr="005C63F4">
              <w:rPr>
                <w:rStyle w:val="29pt"/>
                <w:rFonts w:ascii="Times New Roman" w:hAnsi="Times New Roman" w:cs="Times New Roman"/>
                <w:color w:val="auto"/>
                <w:sz w:val="22"/>
                <w:szCs w:val="22"/>
              </w:rPr>
              <w:softHyphen/>
              <w:t>рот и его последствия</w:t>
            </w:r>
          </w:p>
        </w:tc>
        <w:tc>
          <w:tcPr>
            <w:tcW w:w="6371"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главных научных и технических достижениях, способствовавших развертыванию промышлен</w:t>
            </w:r>
            <w:r w:rsidRPr="005C63F4">
              <w:rPr>
                <w:rStyle w:val="29pt"/>
                <w:rFonts w:ascii="Times New Roman" w:hAnsi="Times New Roman" w:cs="Times New Roman"/>
                <w:color w:val="auto"/>
                <w:sz w:val="22"/>
                <w:szCs w:val="22"/>
              </w:rPr>
              <w:softHyphen/>
              <w:t>ной революции.</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сущности, экономических и социальных послед</w:t>
            </w:r>
            <w:r w:rsidRPr="005C63F4">
              <w:rPr>
                <w:rStyle w:val="29pt"/>
                <w:rFonts w:ascii="Times New Roman" w:hAnsi="Times New Roman" w:cs="Times New Roman"/>
                <w:color w:val="auto"/>
                <w:sz w:val="22"/>
                <w:szCs w:val="22"/>
              </w:rPr>
              <w:softHyphen/>
              <w:t>ствий промышленной революции</w:t>
            </w:r>
          </w:p>
        </w:tc>
      </w:tr>
      <w:tr w:rsidR="005C63F4" w:rsidRPr="005C63F4" w:rsidTr="00A342B0">
        <w:trPr>
          <w:trHeight w:hRule="exact" w:val="1834"/>
          <w:jc w:val="center"/>
        </w:trPr>
        <w:tc>
          <w:tcPr>
            <w:tcW w:w="2969"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Международные отноше</w:t>
            </w:r>
            <w:r w:rsidRPr="005C63F4">
              <w:rPr>
                <w:rStyle w:val="29pt"/>
                <w:rFonts w:ascii="Times New Roman" w:hAnsi="Times New Roman" w:cs="Times New Roman"/>
                <w:color w:val="auto"/>
                <w:sz w:val="22"/>
                <w:szCs w:val="22"/>
              </w:rPr>
              <w:softHyphen/>
              <w:t>ния</w:t>
            </w:r>
          </w:p>
        </w:tc>
        <w:tc>
          <w:tcPr>
            <w:tcW w:w="6371"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причинах и последствиях крупней</w:t>
            </w:r>
            <w:r w:rsidRPr="005C63F4">
              <w:rPr>
                <w:rStyle w:val="29pt"/>
                <w:rFonts w:ascii="Times New Roman" w:hAnsi="Times New Roman" w:cs="Times New Roman"/>
                <w:color w:val="auto"/>
                <w:sz w:val="22"/>
                <w:szCs w:val="22"/>
              </w:rPr>
              <w:softHyphen/>
              <w:t>ших военных конфликтов XIX века в Европе и за ее пределами. Участие в обсуждении ключевых проблем международных от</w:t>
            </w:r>
            <w:r w:rsidRPr="005C63F4">
              <w:rPr>
                <w:rStyle w:val="29pt"/>
                <w:rFonts w:ascii="Times New Roman" w:hAnsi="Times New Roman" w:cs="Times New Roman"/>
                <w:color w:val="auto"/>
                <w:sz w:val="22"/>
                <w:szCs w:val="22"/>
              </w:rPr>
              <w:softHyphen/>
              <w:t>ношений Х!Х века в ходе конференции, круглого стола, в том числе в форме ролевых высказываний.</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дискуссии на тему «Был ли неизбежен раскол Европы на два военных блока в конце Х!Х — начале ХХ века»</w:t>
            </w:r>
          </w:p>
        </w:tc>
      </w:tr>
      <w:tr w:rsidR="005C63F4" w:rsidRPr="005C63F4" w:rsidTr="00A342B0">
        <w:trPr>
          <w:trHeight w:hRule="exact" w:val="3547"/>
          <w:jc w:val="center"/>
        </w:trPr>
        <w:tc>
          <w:tcPr>
            <w:tcW w:w="2969" w:type="dxa"/>
            <w:tcBorders>
              <w:top w:val="single" w:sz="4" w:space="0" w:color="auto"/>
              <w:left w:val="single" w:sz="4" w:space="0" w:color="auto"/>
            </w:tcBorders>
            <w:shd w:val="clear" w:color="auto" w:fill="FFFFFF"/>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Политическое развитие стран Европы и Америки</w:t>
            </w:r>
          </w:p>
        </w:tc>
        <w:tc>
          <w:tcPr>
            <w:tcW w:w="6371"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Систематизация материала по истории революций </w:t>
            </w:r>
            <w:r w:rsidRPr="005C63F4">
              <w:rPr>
                <w:rStyle w:val="29pt"/>
                <w:rFonts w:ascii="Times New Roman" w:hAnsi="Times New Roman" w:cs="Times New Roman"/>
                <w:color w:val="auto"/>
                <w:sz w:val="22"/>
                <w:szCs w:val="22"/>
                <w:lang w:val="en-US" w:eastAsia="en-US"/>
              </w:rPr>
              <w:t>XIX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 в Европе и Северной Америке, характеристика их задач, участ</w:t>
            </w:r>
            <w:r w:rsidRPr="005C63F4">
              <w:rPr>
                <w:rStyle w:val="29pt"/>
                <w:rFonts w:ascii="Times New Roman" w:hAnsi="Times New Roman" w:cs="Times New Roman"/>
                <w:color w:val="auto"/>
                <w:sz w:val="22"/>
                <w:szCs w:val="22"/>
              </w:rPr>
              <w:softHyphen/>
              <w:t>ников, ключевых событий, итогов.</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Сопоставление опыта движения за реформы и революционных выступлений в Европе </w:t>
            </w:r>
            <w:r w:rsidRPr="005C63F4">
              <w:rPr>
                <w:rStyle w:val="29pt"/>
                <w:rFonts w:ascii="Times New Roman" w:hAnsi="Times New Roman" w:cs="Times New Roman"/>
                <w:color w:val="auto"/>
                <w:sz w:val="22"/>
                <w:szCs w:val="22"/>
                <w:lang w:val="en-US" w:eastAsia="en-US"/>
              </w:rPr>
              <w:t>XIX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 высказывание суждений об эффективности реформистского и революционного путей преоб</w:t>
            </w:r>
            <w:r w:rsidRPr="005C63F4">
              <w:rPr>
                <w:rStyle w:val="29pt"/>
                <w:rFonts w:ascii="Times New Roman" w:hAnsi="Times New Roman" w:cs="Times New Roman"/>
                <w:color w:val="auto"/>
                <w:sz w:val="22"/>
                <w:szCs w:val="22"/>
              </w:rPr>
              <w:softHyphen/>
              <w:t>разования общества.</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Сравнение путей создания единых государств в Германии и Италии, выявление особенностей каждой из стран. Объяснение причин распространения социалистических идей, возникновения рабочего движения.</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Составление характеристики известных исторических деятелей Х!Х века с привлечением материалов справочных изданий, Ин</w:t>
            </w:r>
            <w:r w:rsidRPr="005C63F4">
              <w:rPr>
                <w:rStyle w:val="29pt"/>
                <w:rFonts w:ascii="Times New Roman" w:hAnsi="Times New Roman" w:cs="Times New Roman"/>
                <w:color w:val="auto"/>
                <w:sz w:val="22"/>
                <w:szCs w:val="22"/>
              </w:rPr>
              <w:softHyphen/>
              <w:t>тернета</w:t>
            </w:r>
          </w:p>
        </w:tc>
      </w:tr>
      <w:tr w:rsidR="005C63F4" w:rsidRPr="005C63F4" w:rsidTr="00A342B0">
        <w:trPr>
          <w:trHeight w:hRule="exact" w:val="1854"/>
          <w:jc w:val="center"/>
        </w:trPr>
        <w:tc>
          <w:tcPr>
            <w:tcW w:w="2969" w:type="dxa"/>
            <w:tcBorders>
              <w:top w:val="single" w:sz="4" w:space="0" w:color="auto"/>
              <w:left w:val="single" w:sz="4" w:space="0" w:color="auto"/>
              <w:bottom w:val="single" w:sz="4" w:space="0" w:color="auto"/>
            </w:tcBorders>
            <w:shd w:val="clear" w:color="auto" w:fill="FFFFFF"/>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Развитие западноевро</w:t>
            </w:r>
            <w:r w:rsidRPr="005C63F4">
              <w:rPr>
                <w:rStyle w:val="29pt"/>
                <w:rFonts w:ascii="Times New Roman" w:hAnsi="Times New Roman" w:cs="Times New Roman"/>
                <w:color w:val="auto"/>
                <w:sz w:val="22"/>
                <w:szCs w:val="22"/>
              </w:rPr>
              <w:softHyphen/>
              <w:t>пейской культуры</w:t>
            </w:r>
          </w:p>
        </w:tc>
        <w:tc>
          <w:tcPr>
            <w:tcW w:w="6371"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важнейших научных открытиях и технических до</w:t>
            </w:r>
            <w:r w:rsidRPr="005C63F4">
              <w:rPr>
                <w:rStyle w:val="29pt"/>
                <w:rFonts w:ascii="Times New Roman" w:hAnsi="Times New Roman" w:cs="Times New Roman"/>
                <w:color w:val="auto"/>
                <w:sz w:val="22"/>
                <w:szCs w:val="22"/>
              </w:rPr>
              <w:softHyphen/>
              <w:t>стижениях Х!Х века, объяснение, в чем состояло их значение. Характеристика основных стилей и течений в художественной культуре Х!Х века с раскрытием их особенностей на примерах конкретных произведений.</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Объяснение, в чем выразилась демократизация европейской культуры в </w:t>
            </w:r>
            <w:r w:rsidRPr="005C63F4">
              <w:rPr>
                <w:rStyle w:val="29pt"/>
                <w:rFonts w:ascii="Times New Roman" w:hAnsi="Times New Roman" w:cs="Times New Roman"/>
                <w:color w:val="auto"/>
                <w:sz w:val="22"/>
                <w:szCs w:val="22"/>
                <w:lang w:val="en-US" w:eastAsia="en-US"/>
              </w:rPr>
              <w:t>XIX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веке</w:t>
            </w:r>
          </w:p>
        </w:tc>
      </w:tr>
    </w:tbl>
    <w:p w:rsidR="009A06D9" w:rsidRPr="005C63F4" w:rsidRDefault="009A06D9" w:rsidP="00B8275E">
      <w:pPr>
        <w:spacing w:after="0"/>
        <w:rPr>
          <w:rFonts w:ascii="Times New Roman" w:hAnsi="Times New Roman"/>
          <w:sz w:val="24"/>
          <w:szCs w:val="24"/>
        </w:rPr>
      </w:pPr>
      <w:r w:rsidRPr="005C63F4">
        <w:rPr>
          <w:rStyle w:val="2f0"/>
          <w:rFonts w:ascii="Times New Roman" w:hAnsi="Times New Roman" w:cs="Times New Roman"/>
          <w:color w:val="auto"/>
          <w:sz w:val="24"/>
          <w:szCs w:val="24"/>
        </w:rPr>
        <w:t>9. ПРОЦЕСС МОДЕРНИЗАЦИИ В ТРАДИЦИОННЫХ ОБЩЕСТВАХ ВОСТОКА</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3020"/>
        <w:gridCol w:w="6496"/>
      </w:tblGrid>
      <w:tr w:rsidR="005C63F4" w:rsidRPr="005C63F4" w:rsidTr="00A342B0">
        <w:trPr>
          <w:trHeight w:hRule="exact" w:val="2495"/>
          <w:jc w:val="center"/>
        </w:trPr>
        <w:tc>
          <w:tcPr>
            <w:tcW w:w="3020" w:type="dxa"/>
            <w:tcBorders>
              <w:top w:val="single" w:sz="4" w:space="0" w:color="auto"/>
              <w:left w:val="single" w:sz="4" w:space="0" w:color="auto"/>
            </w:tcBorders>
            <w:shd w:val="clear" w:color="auto" w:fill="FFFFFF"/>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Колониальная экспан</w:t>
            </w:r>
            <w:r w:rsidRPr="005C63F4">
              <w:rPr>
                <w:rStyle w:val="29pt"/>
                <w:rFonts w:ascii="Times New Roman" w:hAnsi="Times New Roman" w:cs="Times New Roman"/>
                <w:color w:val="auto"/>
                <w:sz w:val="22"/>
                <w:szCs w:val="22"/>
              </w:rPr>
              <w:softHyphen/>
              <w:t>сия европейских стран. Индия</w:t>
            </w:r>
          </w:p>
        </w:tc>
        <w:tc>
          <w:tcPr>
            <w:tcW w:w="6496"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особенностей социально-экономического и полити</w:t>
            </w:r>
            <w:r w:rsidRPr="005C63F4">
              <w:rPr>
                <w:rStyle w:val="29pt"/>
                <w:rFonts w:ascii="Times New Roman" w:hAnsi="Times New Roman" w:cs="Times New Roman"/>
                <w:color w:val="auto"/>
                <w:sz w:val="22"/>
                <w:szCs w:val="22"/>
              </w:rPr>
              <w:softHyphen/>
              <w:t>ческого развития стран Азии, Латинской Америки, Африки. Характеристика предпосылок, участников, крупнейших со</w:t>
            </w:r>
            <w:r w:rsidRPr="005C63F4">
              <w:rPr>
                <w:rStyle w:val="29pt"/>
                <w:rFonts w:ascii="Times New Roman" w:hAnsi="Times New Roman" w:cs="Times New Roman"/>
                <w:color w:val="auto"/>
                <w:sz w:val="22"/>
                <w:szCs w:val="22"/>
              </w:rPr>
              <w:softHyphen/>
              <w:t>бытий, итогов борьбы народов Латинской Америки за неза</w:t>
            </w:r>
            <w:r w:rsidRPr="005C63F4">
              <w:rPr>
                <w:rStyle w:val="29pt"/>
                <w:rFonts w:ascii="Times New Roman" w:hAnsi="Times New Roman" w:cs="Times New Roman"/>
                <w:color w:val="auto"/>
                <w:sz w:val="22"/>
                <w:szCs w:val="22"/>
              </w:rPr>
              <w:softHyphen/>
              <w:t>висимость, особенностей развития стран Латинской Америки в Х!Х веке.</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с использованием карты о колониальных захватах европейских государств в Африке в XVI—XIX веках; объяс</w:t>
            </w:r>
            <w:r w:rsidRPr="005C63F4">
              <w:rPr>
                <w:rStyle w:val="29pt"/>
                <w:rFonts w:ascii="Times New Roman" w:hAnsi="Times New Roman" w:cs="Times New Roman"/>
                <w:color w:val="auto"/>
                <w:sz w:val="22"/>
                <w:szCs w:val="22"/>
              </w:rPr>
              <w:softHyphen/>
              <w:t>нение, в чем состояли цели и методы колониальной политики европейцев.</w:t>
            </w:r>
          </w:p>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Описание главных черт и достижений культуры стран и наро</w:t>
            </w:r>
            <w:r w:rsidRPr="005C63F4">
              <w:rPr>
                <w:rStyle w:val="29pt"/>
                <w:rFonts w:ascii="Times New Roman" w:hAnsi="Times New Roman" w:cs="Times New Roman"/>
                <w:color w:val="auto"/>
                <w:sz w:val="22"/>
                <w:szCs w:val="22"/>
              </w:rPr>
              <w:softHyphen/>
              <w:t xml:space="preserve">дов Азии, Африки и Латинской Америки в </w:t>
            </w:r>
            <w:r w:rsidRPr="005C63F4">
              <w:rPr>
                <w:rStyle w:val="29pt"/>
                <w:rFonts w:ascii="Times New Roman" w:hAnsi="Times New Roman" w:cs="Times New Roman"/>
                <w:color w:val="auto"/>
                <w:sz w:val="22"/>
                <w:szCs w:val="22"/>
                <w:lang w:val="en-US" w:eastAsia="en-US"/>
              </w:rPr>
              <w:t>XVI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lang w:val="en-US" w:eastAsia="en-US"/>
              </w:rPr>
              <w:t>XIX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веках</w:t>
            </w:r>
          </w:p>
        </w:tc>
      </w:tr>
      <w:tr w:rsidR="005C63F4" w:rsidRPr="005C63F4" w:rsidTr="00FC6D22">
        <w:trPr>
          <w:trHeight w:hRule="exact" w:val="955"/>
          <w:jc w:val="center"/>
        </w:trPr>
        <w:tc>
          <w:tcPr>
            <w:tcW w:w="3020" w:type="dxa"/>
            <w:tcBorders>
              <w:top w:val="single" w:sz="4" w:space="0" w:color="auto"/>
              <w:left w:val="single" w:sz="4" w:space="0" w:color="auto"/>
              <w:bottom w:val="single" w:sz="4" w:space="0" w:color="auto"/>
            </w:tcBorders>
            <w:shd w:val="clear" w:color="auto" w:fill="FFFFFF"/>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Китай и Япония</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A342B0">
            <w:pPr>
              <w:spacing w:after="0" w:line="240" w:lineRule="auto"/>
              <w:rPr>
                <w:rFonts w:ascii="Times New Roman" w:hAnsi="Times New Roman"/>
              </w:rPr>
            </w:pPr>
            <w:r w:rsidRPr="005C63F4">
              <w:rPr>
                <w:rStyle w:val="29pt"/>
                <w:rFonts w:ascii="Times New Roman" w:hAnsi="Times New Roman" w:cs="Times New Roman"/>
                <w:color w:val="auto"/>
                <w:sz w:val="22"/>
                <w:szCs w:val="22"/>
              </w:rPr>
              <w:t>Сопоставление практики проведения реформ, модернизации в странах Азии; высказывание суждений о значении европейско</w:t>
            </w:r>
            <w:r w:rsidRPr="005C63F4">
              <w:rPr>
                <w:rStyle w:val="29pt"/>
                <w:rFonts w:ascii="Times New Roman" w:hAnsi="Times New Roman" w:cs="Times New Roman"/>
                <w:color w:val="auto"/>
                <w:sz w:val="22"/>
                <w:szCs w:val="22"/>
              </w:rPr>
              <w:softHyphen/>
              <w:t>го опыта для этих стран</w:t>
            </w:r>
          </w:p>
        </w:tc>
      </w:tr>
    </w:tbl>
    <w:p w:rsidR="009A06D9" w:rsidRPr="005C63F4" w:rsidRDefault="009A06D9" w:rsidP="00A342B0">
      <w:pPr>
        <w:spacing w:after="0"/>
        <w:jc w:val="center"/>
        <w:rPr>
          <w:rFonts w:ascii="Times New Roman" w:hAnsi="Times New Roman"/>
          <w:sz w:val="24"/>
          <w:szCs w:val="24"/>
        </w:rPr>
      </w:pPr>
      <w:r w:rsidRPr="005C63F4">
        <w:rPr>
          <w:rStyle w:val="affffffc"/>
          <w:rFonts w:ascii="Times New Roman" w:hAnsi="Times New Roman" w:cs="Times New Roman"/>
          <w:color w:val="auto"/>
          <w:sz w:val="24"/>
          <w:szCs w:val="24"/>
        </w:rPr>
        <w:t>10. РОССИЙСКАЯ ИМПЕРИЯ В XIX ВЕКЕ</w:t>
      </w:r>
    </w:p>
    <w:tbl>
      <w:tblPr>
        <w:tblOverlap w:val="never"/>
        <w:tblW w:w="9760" w:type="dxa"/>
        <w:jc w:val="center"/>
        <w:tblLayout w:type="fixed"/>
        <w:tblCellMar>
          <w:left w:w="10" w:type="dxa"/>
          <w:right w:w="10" w:type="dxa"/>
        </w:tblCellMar>
        <w:tblLook w:val="04A0" w:firstRow="1" w:lastRow="0" w:firstColumn="1" w:lastColumn="0" w:noHBand="0" w:noVBand="1"/>
      </w:tblPr>
      <w:tblGrid>
        <w:gridCol w:w="43"/>
        <w:gridCol w:w="61"/>
        <w:gridCol w:w="2828"/>
        <w:gridCol w:w="6654"/>
        <w:gridCol w:w="131"/>
        <w:gridCol w:w="43"/>
      </w:tblGrid>
      <w:tr w:rsidR="005C63F4" w:rsidRPr="005C63F4" w:rsidTr="00A342B0">
        <w:trPr>
          <w:gridBefore w:val="2"/>
          <w:gridAfter w:val="2"/>
          <w:wBefore w:w="104" w:type="dxa"/>
          <w:wAfter w:w="174" w:type="dxa"/>
          <w:trHeight w:hRule="exact" w:val="3701"/>
          <w:jc w:val="center"/>
        </w:trPr>
        <w:tc>
          <w:tcPr>
            <w:tcW w:w="2828" w:type="dxa"/>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Внутренняя и внешняя политика России в нача</w:t>
            </w:r>
            <w:r w:rsidRPr="005C63F4">
              <w:rPr>
                <w:rStyle w:val="283"/>
                <w:rFonts w:ascii="Times New Roman" w:hAnsi="Times New Roman" w:cs="Times New Roman"/>
                <w:b w:val="0"/>
                <w:bCs w:val="0"/>
                <w:color w:val="auto"/>
                <w:sz w:val="22"/>
                <w:szCs w:val="22"/>
              </w:rPr>
              <w:softHyphen/>
              <w:t>ле XIX века</w:t>
            </w:r>
          </w:p>
        </w:tc>
        <w:tc>
          <w:tcPr>
            <w:tcW w:w="6654"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политическом курсе императора Александра I на разных этапах его правления (в форме табли</w:t>
            </w:r>
            <w:r w:rsidRPr="005C63F4">
              <w:rPr>
                <w:rStyle w:val="29pt"/>
                <w:rFonts w:ascii="Times New Roman" w:hAnsi="Times New Roman" w:cs="Times New Roman"/>
                <w:color w:val="auto"/>
                <w:sz w:val="22"/>
                <w:szCs w:val="22"/>
              </w:rPr>
              <w:softHyphen/>
              <w:t>цы, тезисов и т. п.).</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сущности проекта М. М. Сперанского, объясне</w:t>
            </w:r>
            <w:r w:rsidRPr="005C63F4">
              <w:rPr>
                <w:rStyle w:val="29pt"/>
                <w:rFonts w:ascii="Times New Roman" w:hAnsi="Times New Roman" w:cs="Times New Roman"/>
                <w:color w:val="auto"/>
                <w:sz w:val="22"/>
                <w:szCs w:val="22"/>
              </w:rPr>
              <w:softHyphen/>
              <w:t>ние, какие изменения в общественно-политическом устройстве России он предусматривал.</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Представление исторического портрета Александра I и государ</w:t>
            </w:r>
            <w:r w:rsidRPr="005C63F4">
              <w:rPr>
                <w:rStyle w:val="29pt"/>
                <w:rFonts w:ascii="Times New Roman" w:hAnsi="Times New Roman" w:cs="Times New Roman"/>
                <w:color w:val="auto"/>
                <w:sz w:val="22"/>
                <w:szCs w:val="22"/>
              </w:rPr>
              <w:softHyphen/>
              <w:t>ственных деятелей времени его правления с использованием историко-биографической литературы (в форме сообщения, эссе, реферата, презентации).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w:t>
            </w:r>
            <w:r w:rsidRPr="005C63F4">
              <w:rPr>
                <w:rStyle w:val="29pt"/>
                <w:rFonts w:ascii="Times New Roman" w:hAnsi="Times New Roman" w:cs="Times New Roman"/>
                <w:color w:val="auto"/>
                <w:sz w:val="22"/>
                <w:szCs w:val="22"/>
              </w:rPr>
              <w:softHyphen/>
              <w:t>точников, работ историков)</w:t>
            </w:r>
          </w:p>
        </w:tc>
      </w:tr>
      <w:tr w:rsidR="005C63F4" w:rsidRPr="005C63F4" w:rsidTr="00A342B0">
        <w:trPr>
          <w:gridBefore w:val="2"/>
          <w:gridAfter w:val="2"/>
          <w:wBefore w:w="104" w:type="dxa"/>
          <w:wAfter w:w="174" w:type="dxa"/>
          <w:trHeight w:hRule="exact" w:val="1273"/>
          <w:jc w:val="center"/>
        </w:trPr>
        <w:tc>
          <w:tcPr>
            <w:tcW w:w="2828" w:type="dxa"/>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Движение декабристов</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предпосылок, системы взглядов, тактики действий декабристов, анализ их программных документов. Сопоставление оценок движения декабристов, данных совре</w:t>
            </w:r>
            <w:r w:rsidRPr="005C63F4">
              <w:rPr>
                <w:rStyle w:val="29pt"/>
                <w:rFonts w:ascii="Times New Roman" w:hAnsi="Times New Roman" w:cs="Times New Roman"/>
                <w:color w:val="auto"/>
                <w:sz w:val="22"/>
                <w:szCs w:val="22"/>
              </w:rPr>
              <w:softHyphen/>
              <w:t>менниками и историками, высказывание и аргументация своей оценки (при проведении круглого стола, дискуссионного клуба и т. п.)</w:t>
            </w:r>
          </w:p>
        </w:tc>
      </w:tr>
      <w:tr w:rsidR="005C63F4" w:rsidRPr="005C63F4" w:rsidTr="00A342B0">
        <w:trPr>
          <w:gridBefore w:val="2"/>
          <w:gridAfter w:val="2"/>
          <w:wBefore w:w="104" w:type="dxa"/>
          <w:wAfter w:w="174" w:type="dxa"/>
          <w:trHeight w:hRule="exact" w:val="1498"/>
          <w:jc w:val="center"/>
        </w:trPr>
        <w:tc>
          <w:tcPr>
            <w:tcW w:w="2828"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Внутренняя политика Николая I</w:t>
            </w:r>
          </w:p>
        </w:tc>
        <w:tc>
          <w:tcPr>
            <w:tcW w:w="6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основных государственных преобразований, осуществленных во второй четверти XIX века, мер по решению крестьянского вопроса.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tc>
      </w:tr>
      <w:tr w:rsidR="005C63F4" w:rsidRPr="005C63F4" w:rsidTr="00A342B0">
        <w:trPr>
          <w:gridBefore w:val="2"/>
          <w:gridAfter w:val="2"/>
          <w:wBefore w:w="104" w:type="dxa"/>
          <w:wAfter w:w="174" w:type="dxa"/>
          <w:trHeight w:hRule="exact" w:val="1610"/>
          <w:jc w:val="center"/>
        </w:trPr>
        <w:tc>
          <w:tcPr>
            <w:tcW w:w="2828"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Общественное движе</w:t>
            </w:r>
            <w:r w:rsidRPr="005C63F4">
              <w:rPr>
                <w:rStyle w:val="283"/>
                <w:rFonts w:ascii="Times New Roman" w:hAnsi="Times New Roman" w:cs="Times New Roman"/>
                <w:b w:val="0"/>
                <w:bCs w:val="0"/>
                <w:color w:val="auto"/>
                <w:sz w:val="22"/>
                <w:szCs w:val="22"/>
              </w:rPr>
              <w:softHyphen/>
              <w:t xml:space="preserve">ние во второй четверти </w:t>
            </w:r>
            <w:r w:rsidRPr="005C63F4">
              <w:rPr>
                <w:rStyle w:val="283"/>
                <w:rFonts w:ascii="Times New Roman" w:hAnsi="Times New Roman" w:cs="Times New Roman"/>
                <w:b w:val="0"/>
                <w:bCs w:val="0"/>
                <w:color w:val="auto"/>
                <w:sz w:val="22"/>
                <w:szCs w:val="22"/>
                <w:lang w:val="en-US" w:eastAsia="en-US"/>
              </w:rPr>
              <w:t>XIX</w:t>
            </w:r>
            <w:r w:rsidRPr="005C63F4">
              <w:rPr>
                <w:rStyle w:val="283"/>
                <w:rFonts w:ascii="Times New Roman" w:hAnsi="Times New Roman" w:cs="Times New Roman"/>
                <w:b w:val="0"/>
                <w:bCs w:val="0"/>
                <w:color w:val="auto"/>
                <w:sz w:val="22"/>
                <w:szCs w:val="22"/>
                <w:lang w:eastAsia="en-US"/>
              </w:rPr>
              <w:t xml:space="preserve"> </w:t>
            </w:r>
            <w:r w:rsidRPr="005C63F4">
              <w:rPr>
                <w:rStyle w:val="283"/>
                <w:rFonts w:ascii="Times New Roman" w:hAnsi="Times New Roman" w:cs="Times New Roman"/>
                <w:b w:val="0"/>
                <w:bCs w:val="0"/>
                <w:color w:val="auto"/>
                <w:sz w:val="22"/>
                <w:szCs w:val="22"/>
              </w:rPr>
              <w:t>века</w:t>
            </w:r>
          </w:p>
        </w:tc>
        <w:tc>
          <w:tcPr>
            <w:tcW w:w="6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основных направлений общественного движе</w:t>
            </w:r>
            <w:r w:rsidRPr="005C63F4">
              <w:rPr>
                <w:rStyle w:val="29pt"/>
                <w:rFonts w:ascii="Times New Roman" w:hAnsi="Times New Roman" w:cs="Times New Roman"/>
                <w:color w:val="auto"/>
                <w:sz w:val="22"/>
                <w:szCs w:val="22"/>
              </w:rPr>
              <w:softHyphen/>
              <w:t xml:space="preserve">ния во второй четверти </w:t>
            </w:r>
            <w:r w:rsidRPr="005C63F4">
              <w:rPr>
                <w:rStyle w:val="29pt"/>
                <w:rFonts w:ascii="Times New Roman" w:hAnsi="Times New Roman" w:cs="Times New Roman"/>
                <w:color w:val="auto"/>
                <w:sz w:val="22"/>
                <w:szCs w:val="22"/>
                <w:lang w:val="en-US" w:eastAsia="en-US"/>
              </w:rPr>
              <w:t>XIX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 взглядов западников и славя</w:t>
            </w:r>
            <w:r w:rsidRPr="005C63F4">
              <w:rPr>
                <w:rStyle w:val="29pt"/>
                <w:rFonts w:ascii="Times New Roman" w:hAnsi="Times New Roman" w:cs="Times New Roman"/>
                <w:color w:val="auto"/>
                <w:sz w:val="22"/>
                <w:szCs w:val="22"/>
              </w:rPr>
              <w:softHyphen/>
              <w:t>нофилов, выявление общего и различного.</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Высказывание суждений о том, какие идеи общественно</w:t>
            </w:r>
            <w:r w:rsidRPr="005C63F4">
              <w:rPr>
                <w:rStyle w:val="29pt"/>
                <w:rFonts w:ascii="Times New Roman" w:hAnsi="Times New Roman" w:cs="Times New Roman"/>
                <w:color w:val="auto"/>
                <w:sz w:val="22"/>
                <w:szCs w:val="22"/>
              </w:rPr>
              <w:softHyphen/>
              <w:t xml:space="preserve">политической мысли России </w:t>
            </w:r>
            <w:r w:rsidRPr="005C63F4">
              <w:rPr>
                <w:rStyle w:val="29pt"/>
                <w:rFonts w:ascii="Times New Roman" w:hAnsi="Times New Roman" w:cs="Times New Roman"/>
                <w:color w:val="auto"/>
                <w:sz w:val="22"/>
                <w:szCs w:val="22"/>
                <w:lang w:val="en-US" w:eastAsia="en-US"/>
              </w:rPr>
              <w:t>XIX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 сохранили свое значе</w:t>
            </w:r>
            <w:r w:rsidRPr="005C63F4">
              <w:rPr>
                <w:rStyle w:val="29pt"/>
                <w:rFonts w:ascii="Times New Roman" w:hAnsi="Times New Roman" w:cs="Times New Roman"/>
                <w:color w:val="auto"/>
                <w:sz w:val="22"/>
                <w:szCs w:val="22"/>
              </w:rPr>
              <w:softHyphen/>
              <w:t>ние для современности (при проведении круглого стола, дис</w:t>
            </w:r>
            <w:r w:rsidRPr="005C63F4">
              <w:rPr>
                <w:rStyle w:val="29pt"/>
                <w:rFonts w:ascii="Times New Roman" w:hAnsi="Times New Roman" w:cs="Times New Roman"/>
                <w:color w:val="auto"/>
                <w:sz w:val="22"/>
                <w:szCs w:val="22"/>
              </w:rPr>
              <w:softHyphen/>
              <w:t>куссии)</w:t>
            </w:r>
          </w:p>
        </w:tc>
      </w:tr>
      <w:tr w:rsidR="005C63F4" w:rsidRPr="005C63F4" w:rsidTr="00A342B0">
        <w:trPr>
          <w:gridBefore w:val="2"/>
          <w:gridAfter w:val="2"/>
          <w:wBefore w:w="104" w:type="dxa"/>
          <w:wAfter w:w="174" w:type="dxa"/>
          <w:trHeight w:hRule="exact" w:val="1408"/>
          <w:jc w:val="center"/>
        </w:trPr>
        <w:tc>
          <w:tcPr>
            <w:tcW w:w="2828" w:type="dxa"/>
            <w:tcBorders>
              <w:top w:val="single" w:sz="4" w:space="0" w:color="auto"/>
              <w:left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Внешняя политика Рос</w:t>
            </w:r>
            <w:r w:rsidRPr="005C63F4">
              <w:rPr>
                <w:rStyle w:val="283"/>
                <w:rFonts w:ascii="Times New Roman" w:hAnsi="Times New Roman" w:cs="Times New Roman"/>
                <w:b w:val="0"/>
                <w:bCs w:val="0"/>
                <w:color w:val="auto"/>
                <w:sz w:val="22"/>
                <w:szCs w:val="22"/>
              </w:rPr>
              <w:softHyphen/>
              <w:t>сии во второй четверти XIX века</w:t>
            </w:r>
          </w:p>
        </w:tc>
        <w:tc>
          <w:tcPr>
            <w:tcW w:w="6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Составление обзора ключевых событий внешней политики Рос</w:t>
            </w:r>
            <w:r w:rsidRPr="005C63F4">
              <w:rPr>
                <w:rStyle w:val="29pt"/>
                <w:rFonts w:ascii="Times New Roman" w:hAnsi="Times New Roman" w:cs="Times New Roman"/>
                <w:color w:val="auto"/>
                <w:sz w:val="22"/>
                <w:szCs w:val="22"/>
              </w:rPr>
              <w:softHyphen/>
              <w:t>сии во второй четверти XIX века (европейской политики, Кав</w:t>
            </w:r>
            <w:r w:rsidRPr="005C63F4">
              <w:rPr>
                <w:rStyle w:val="29pt"/>
                <w:rFonts w:ascii="Times New Roman" w:hAnsi="Times New Roman" w:cs="Times New Roman"/>
                <w:color w:val="auto"/>
                <w:sz w:val="22"/>
                <w:szCs w:val="22"/>
              </w:rPr>
              <w:softHyphen/>
              <w:t>казской войны, Крымской войны), их итогов и последствий. Анализ причин и последствий создания и действий антироссий</w:t>
            </w:r>
            <w:r w:rsidRPr="005C63F4">
              <w:rPr>
                <w:rStyle w:val="29pt"/>
                <w:rFonts w:ascii="Times New Roman" w:hAnsi="Times New Roman" w:cs="Times New Roman"/>
                <w:color w:val="auto"/>
                <w:sz w:val="22"/>
                <w:szCs w:val="22"/>
              </w:rPr>
              <w:softHyphen/>
              <w:t>ской коалиции в период Крымской войны</w:t>
            </w:r>
          </w:p>
        </w:tc>
      </w:tr>
      <w:tr w:rsidR="005C63F4" w:rsidRPr="005C63F4" w:rsidTr="00A342B0">
        <w:trPr>
          <w:gridBefore w:val="2"/>
          <w:gridAfter w:val="2"/>
          <w:wBefore w:w="104" w:type="dxa"/>
          <w:wAfter w:w="174" w:type="dxa"/>
          <w:trHeight w:hRule="exact" w:val="2135"/>
          <w:jc w:val="center"/>
        </w:trPr>
        <w:tc>
          <w:tcPr>
            <w:tcW w:w="2828" w:type="dxa"/>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 xml:space="preserve">Отмена крепостного права и реформы 60 — 70-х годов </w:t>
            </w:r>
            <w:r w:rsidRPr="005C63F4">
              <w:rPr>
                <w:rStyle w:val="283"/>
                <w:rFonts w:ascii="Times New Roman" w:hAnsi="Times New Roman" w:cs="Times New Roman"/>
                <w:b w:val="0"/>
                <w:bCs w:val="0"/>
                <w:color w:val="auto"/>
                <w:sz w:val="22"/>
                <w:szCs w:val="22"/>
                <w:lang w:val="en-US" w:eastAsia="en-US"/>
              </w:rPr>
              <w:t>XIX</w:t>
            </w:r>
            <w:r w:rsidRPr="005C63F4">
              <w:rPr>
                <w:rStyle w:val="283"/>
                <w:rFonts w:ascii="Times New Roman" w:hAnsi="Times New Roman" w:cs="Times New Roman"/>
                <w:b w:val="0"/>
                <w:bCs w:val="0"/>
                <w:color w:val="auto"/>
                <w:sz w:val="22"/>
                <w:szCs w:val="22"/>
                <w:lang w:eastAsia="en-US"/>
              </w:rPr>
              <w:t xml:space="preserve"> </w:t>
            </w:r>
            <w:r w:rsidRPr="005C63F4">
              <w:rPr>
                <w:rStyle w:val="283"/>
                <w:rFonts w:ascii="Times New Roman" w:hAnsi="Times New Roman" w:cs="Times New Roman"/>
                <w:b w:val="0"/>
                <w:bCs w:val="0"/>
                <w:color w:val="auto"/>
                <w:sz w:val="22"/>
                <w:szCs w:val="22"/>
              </w:rPr>
              <w:t>века. Контрреформы</w:t>
            </w:r>
          </w:p>
        </w:tc>
        <w:tc>
          <w:tcPr>
            <w:tcW w:w="6654" w:type="dxa"/>
            <w:tcBorders>
              <w:top w:val="single" w:sz="4" w:space="0" w:color="auto"/>
              <w:left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Раскрытие основного содержания Великих реформ 1860 — 1870-х годов (крестьянской,земской,городской,судебной,во- енной, преобразований в сфере просвещения, печати). Представление исторического портрета Александра </w:t>
            </w:r>
            <w:r w:rsidRPr="005C63F4">
              <w:rPr>
                <w:rStyle w:val="29pt"/>
                <w:rFonts w:ascii="Times New Roman" w:hAnsi="Times New Roman" w:cs="Times New Roman"/>
                <w:color w:val="auto"/>
                <w:sz w:val="22"/>
                <w:szCs w:val="22"/>
                <w:lang w:val="en-US" w:eastAsia="en-US"/>
              </w:rPr>
              <w:t>II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и госу</w:t>
            </w:r>
            <w:r w:rsidRPr="005C63F4">
              <w:rPr>
                <w:rStyle w:val="29pt"/>
                <w:rFonts w:ascii="Times New Roman" w:hAnsi="Times New Roman" w:cs="Times New Roman"/>
                <w:color w:val="auto"/>
                <w:sz w:val="22"/>
                <w:szCs w:val="22"/>
              </w:rPr>
              <w:softHyphen/>
              <w:t>дарственных деятелей времени его правления с использованием историко-биографической литературы (в форме сообщения, эссе, реферата, презентации).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внутренней политики Александра III в 1880 — 1890-е годы, сущности и последствий политики контрреформ</w:t>
            </w:r>
          </w:p>
        </w:tc>
      </w:tr>
      <w:tr w:rsidR="005C63F4" w:rsidRPr="005C63F4" w:rsidTr="00A342B0">
        <w:trPr>
          <w:gridBefore w:val="2"/>
          <w:gridAfter w:val="2"/>
          <w:wBefore w:w="104" w:type="dxa"/>
          <w:wAfter w:w="174" w:type="dxa"/>
          <w:trHeight w:hRule="exact" w:val="1392"/>
          <w:jc w:val="center"/>
        </w:trPr>
        <w:tc>
          <w:tcPr>
            <w:tcW w:w="2828"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Общественное движе</w:t>
            </w:r>
            <w:r w:rsidRPr="005C63F4">
              <w:rPr>
                <w:rStyle w:val="283"/>
                <w:rFonts w:ascii="Times New Roman" w:hAnsi="Times New Roman" w:cs="Times New Roman"/>
                <w:b w:val="0"/>
                <w:bCs w:val="0"/>
                <w:color w:val="auto"/>
                <w:sz w:val="22"/>
                <w:szCs w:val="22"/>
              </w:rPr>
              <w:softHyphen/>
              <w:t>ние во второй половине XIX века</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об этапах и эволюции народниче</w:t>
            </w:r>
            <w:r w:rsidRPr="005C63F4">
              <w:rPr>
                <w:rStyle w:val="29pt"/>
                <w:rFonts w:ascii="Times New Roman" w:hAnsi="Times New Roman" w:cs="Times New Roman"/>
                <w:color w:val="auto"/>
                <w:sz w:val="22"/>
                <w:szCs w:val="22"/>
              </w:rPr>
              <w:softHyphen/>
              <w:t>ского движения, составление исторических портретов народни</w:t>
            </w:r>
            <w:r w:rsidRPr="005C63F4">
              <w:rPr>
                <w:rStyle w:val="29pt"/>
                <w:rFonts w:ascii="Times New Roman" w:hAnsi="Times New Roman" w:cs="Times New Roman"/>
                <w:color w:val="auto"/>
                <w:sz w:val="22"/>
                <w:szCs w:val="22"/>
              </w:rPr>
              <w:softHyphen/>
              <w:t>ков (в форме сообщений, эссе, презентации).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предпосылок, обстоятельств и значения зарождения в России социал-демократического движения</w:t>
            </w:r>
          </w:p>
        </w:tc>
      </w:tr>
      <w:tr w:rsidR="005C63F4" w:rsidRPr="005C63F4" w:rsidTr="00A342B0">
        <w:trPr>
          <w:gridAfter w:val="1"/>
          <w:wAfter w:w="43" w:type="dxa"/>
          <w:trHeight w:hRule="exact" w:val="2000"/>
          <w:jc w:val="center"/>
        </w:trPr>
        <w:tc>
          <w:tcPr>
            <w:tcW w:w="2932" w:type="dxa"/>
            <w:gridSpan w:val="3"/>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Экономическое разви</w:t>
            </w:r>
            <w:r w:rsidRPr="005C63F4">
              <w:rPr>
                <w:rStyle w:val="283"/>
                <w:rFonts w:ascii="Times New Roman" w:hAnsi="Times New Roman" w:cs="Times New Roman"/>
                <w:b w:val="0"/>
                <w:bCs w:val="0"/>
                <w:color w:val="auto"/>
                <w:sz w:val="22"/>
                <w:szCs w:val="22"/>
              </w:rPr>
              <w:softHyphen/>
              <w:t>тие во второй половине XIX века</w:t>
            </w:r>
          </w:p>
        </w:tc>
        <w:tc>
          <w:tcPr>
            <w:tcW w:w="6785" w:type="dxa"/>
            <w:gridSpan w:val="2"/>
            <w:tcBorders>
              <w:top w:val="single" w:sz="4" w:space="0" w:color="auto"/>
              <w:left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Сопоставление этапов и черт промышленной революции в Рос</w:t>
            </w:r>
            <w:r w:rsidRPr="005C63F4">
              <w:rPr>
                <w:rStyle w:val="29pt"/>
                <w:rFonts w:ascii="Times New Roman" w:hAnsi="Times New Roman" w:cs="Times New Roman"/>
                <w:color w:val="auto"/>
                <w:sz w:val="22"/>
                <w:szCs w:val="22"/>
              </w:rPr>
              <w:softHyphen/>
              <w:t>сии с аналогичными процессами в ведущих европейских стра</w:t>
            </w:r>
            <w:r w:rsidRPr="005C63F4">
              <w:rPr>
                <w:rStyle w:val="29pt"/>
                <w:rFonts w:ascii="Times New Roman" w:hAnsi="Times New Roman" w:cs="Times New Roman"/>
                <w:color w:val="auto"/>
                <w:sz w:val="22"/>
                <w:szCs w:val="22"/>
              </w:rPr>
              <w:softHyphen/>
              <w:t>нах (в форме сравнительной таблицы).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завершении промышленной рево</w:t>
            </w:r>
            <w:r w:rsidRPr="005C63F4">
              <w:rPr>
                <w:rStyle w:val="29pt"/>
                <w:rFonts w:ascii="Times New Roman" w:hAnsi="Times New Roman" w:cs="Times New Roman"/>
                <w:color w:val="auto"/>
                <w:sz w:val="22"/>
                <w:szCs w:val="22"/>
              </w:rPr>
              <w:softHyphen/>
              <w:t>люции в России; конкретизация общих положений на примере экономического и социального развития своего края. Объяснение сути особенностей социально-экономического поло</w:t>
            </w:r>
            <w:r w:rsidRPr="005C63F4">
              <w:rPr>
                <w:rStyle w:val="29pt"/>
                <w:rFonts w:ascii="Times New Roman" w:hAnsi="Times New Roman" w:cs="Times New Roman"/>
                <w:color w:val="auto"/>
                <w:sz w:val="22"/>
                <w:szCs w:val="22"/>
              </w:rPr>
              <w:softHyphen/>
              <w:t>жения России к началу XIX века, концу XIX века</w:t>
            </w:r>
          </w:p>
        </w:tc>
      </w:tr>
      <w:tr w:rsidR="005C63F4" w:rsidRPr="005C63F4" w:rsidTr="00A342B0">
        <w:trPr>
          <w:gridAfter w:val="1"/>
          <w:wAfter w:w="43" w:type="dxa"/>
          <w:trHeight w:hRule="exact" w:val="1452"/>
          <w:jc w:val="center"/>
        </w:trPr>
        <w:tc>
          <w:tcPr>
            <w:tcW w:w="2932" w:type="dxa"/>
            <w:gridSpan w:val="3"/>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Внешняя политика России во второй половине XIX века</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подготовке и обсуждении исследовательского проекта «Русско-турецкая война 1877— 1878 годов: военные и диплома</w:t>
            </w:r>
            <w:r w:rsidRPr="005C63F4">
              <w:rPr>
                <w:rStyle w:val="29pt"/>
                <w:rFonts w:ascii="Times New Roman" w:hAnsi="Times New Roman" w:cs="Times New Roman"/>
                <w:color w:val="auto"/>
                <w:sz w:val="22"/>
                <w:szCs w:val="22"/>
              </w:rPr>
              <w:softHyphen/>
              <w:t>тические аспекты, место в общественном сознании россиян» (на основе анализа источников, в том числе картин русских худож</w:t>
            </w:r>
            <w:r w:rsidRPr="005C63F4">
              <w:rPr>
                <w:rStyle w:val="29pt"/>
                <w:rFonts w:ascii="Times New Roman" w:hAnsi="Times New Roman" w:cs="Times New Roman"/>
                <w:color w:val="auto"/>
                <w:sz w:val="22"/>
                <w:szCs w:val="22"/>
              </w:rPr>
              <w:softHyphen/>
              <w:t>ников, посвященных этой войне)</w:t>
            </w:r>
          </w:p>
        </w:tc>
      </w:tr>
      <w:tr w:rsidR="005C63F4" w:rsidRPr="005C63F4" w:rsidTr="00A342B0">
        <w:trPr>
          <w:gridAfter w:val="1"/>
          <w:wAfter w:w="43" w:type="dxa"/>
          <w:trHeight w:hRule="exact" w:val="2769"/>
          <w:jc w:val="center"/>
        </w:trPr>
        <w:tc>
          <w:tcPr>
            <w:tcW w:w="2932" w:type="dxa"/>
            <w:gridSpan w:val="3"/>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 xml:space="preserve">Русская культура </w:t>
            </w:r>
            <w:r w:rsidRPr="005C63F4">
              <w:rPr>
                <w:rStyle w:val="283"/>
                <w:rFonts w:ascii="Times New Roman" w:hAnsi="Times New Roman" w:cs="Times New Roman"/>
                <w:b w:val="0"/>
                <w:bCs w:val="0"/>
                <w:color w:val="auto"/>
                <w:sz w:val="22"/>
                <w:szCs w:val="22"/>
                <w:lang w:val="en-US" w:eastAsia="en-US"/>
              </w:rPr>
              <w:t xml:space="preserve">XIX </w:t>
            </w:r>
            <w:r w:rsidRPr="005C63F4">
              <w:rPr>
                <w:rStyle w:val="283"/>
                <w:rFonts w:ascii="Times New Roman" w:hAnsi="Times New Roman" w:cs="Times New Roman"/>
                <w:b w:val="0"/>
                <w:bCs w:val="0"/>
                <w:color w:val="auto"/>
                <w:sz w:val="22"/>
                <w:szCs w:val="22"/>
              </w:rPr>
              <w:t>века</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Раскрытие определяющих черт развития русской культуры в </w:t>
            </w:r>
            <w:r w:rsidRPr="005C63F4">
              <w:rPr>
                <w:rStyle w:val="29pt"/>
                <w:rFonts w:ascii="Times New Roman" w:hAnsi="Times New Roman" w:cs="Times New Roman"/>
                <w:color w:val="auto"/>
                <w:sz w:val="22"/>
                <w:szCs w:val="22"/>
                <w:lang w:val="en-US" w:eastAsia="en-US"/>
              </w:rPr>
              <w:t>XIX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 ее основных достижений; характеристика творчества выдающихся деятелей культуры (в форме сообщения, высту</w:t>
            </w:r>
            <w:r w:rsidRPr="005C63F4">
              <w:rPr>
                <w:rStyle w:val="29pt"/>
                <w:rFonts w:ascii="Times New Roman" w:hAnsi="Times New Roman" w:cs="Times New Roman"/>
                <w:color w:val="auto"/>
                <w:sz w:val="22"/>
                <w:szCs w:val="22"/>
              </w:rPr>
              <w:softHyphen/>
              <w:t>пления на семинаре, круглом столе).</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Подготовка и проведение виртуальных экскурсий по залам ху</w:t>
            </w:r>
            <w:r w:rsidRPr="005C63F4">
              <w:rPr>
                <w:rStyle w:val="29pt"/>
                <w:rFonts w:ascii="Times New Roman" w:hAnsi="Times New Roman" w:cs="Times New Roman"/>
                <w:color w:val="auto"/>
                <w:sz w:val="22"/>
                <w:szCs w:val="22"/>
              </w:rPr>
              <w:softHyphen/>
              <w:t>дожественных музеев и экспозициям произведений живопис</w:t>
            </w:r>
            <w:r w:rsidRPr="005C63F4">
              <w:rPr>
                <w:rStyle w:val="29pt"/>
                <w:rFonts w:ascii="Times New Roman" w:hAnsi="Times New Roman" w:cs="Times New Roman"/>
                <w:color w:val="auto"/>
                <w:sz w:val="22"/>
                <w:szCs w:val="22"/>
              </w:rPr>
              <w:softHyphen/>
              <w:t>цев, скульпторов и архитекторов Х!Х века.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Осуществление подготовки и презентации сообщения, иссле</w:t>
            </w:r>
            <w:r w:rsidRPr="005C63F4">
              <w:rPr>
                <w:rStyle w:val="29pt"/>
                <w:rFonts w:ascii="Times New Roman" w:hAnsi="Times New Roman" w:cs="Times New Roman"/>
                <w:color w:val="auto"/>
                <w:sz w:val="22"/>
                <w:szCs w:val="22"/>
              </w:rPr>
              <w:softHyphen/>
              <w:t xml:space="preserve">довательского проекта о развитии культуры своего региона в </w:t>
            </w:r>
            <w:r w:rsidRPr="005C63F4">
              <w:rPr>
                <w:rStyle w:val="29pt"/>
                <w:rFonts w:ascii="Times New Roman" w:hAnsi="Times New Roman" w:cs="Times New Roman"/>
                <w:color w:val="auto"/>
                <w:sz w:val="22"/>
                <w:szCs w:val="22"/>
                <w:lang w:val="en-US" w:eastAsia="en-US"/>
              </w:rPr>
              <w:t>XIX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Оценка места русской культуры в мировой культуре </w:t>
            </w:r>
            <w:r w:rsidRPr="005C63F4">
              <w:rPr>
                <w:rStyle w:val="29pt"/>
                <w:rFonts w:ascii="Times New Roman" w:hAnsi="Times New Roman" w:cs="Times New Roman"/>
                <w:color w:val="auto"/>
                <w:sz w:val="22"/>
                <w:szCs w:val="22"/>
                <w:lang w:val="en-US" w:eastAsia="en-US"/>
              </w:rPr>
              <w:t>XIX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w:t>
            </w:r>
          </w:p>
        </w:tc>
      </w:tr>
      <w:tr w:rsidR="005C63F4" w:rsidRPr="005C63F4" w:rsidTr="00A342B0">
        <w:trPr>
          <w:gridAfter w:val="1"/>
          <w:wAfter w:w="43" w:type="dxa"/>
          <w:trHeight w:hRule="exact" w:val="384"/>
          <w:jc w:val="center"/>
        </w:trPr>
        <w:tc>
          <w:tcPr>
            <w:tcW w:w="9717" w:type="dxa"/>
            <w:gridSpan w:val="5"/>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2"/>
                <w:rFonts w:ascii="Times New Roman" w:hAnsi="Times New Roman" w:cs="Times New Roman"/>
                <w:b w:val="0"/>
                <w:bCs w:val="0"/>
                <w:color w:val="auto"/>
                <w:sz w:val="22"/>
                <w:szCs w:val="22"/>
              </w:rPr>
              <w:t>11. от новой истории к новейшей</w:t>
            </w:r>
          </w:p>
        </w:tc>
      </w:tr>
      <w:tr w:rsidR="005C63F4" w:rsidRPr="005C63F4" w:rsidTr="00A342B0">
        <w:trPr>
          <w:gridAfter w:val="1"/>
          <w:wAfter w:w="43" w:type="dxa"/>
          <w:trHeight w:hRule="exact" w:val="2304"/>
          <w:jc w:val="center"/>
        </w:trPr>
        <w:tc>
          <w:tcPr>
            <w:tcW w:w="2932" w:type="dxa"/>
            <w:gridSpan w:val="3"/>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Мир в начале ХХ века</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Показ на карте ведущих государств мира и их колонии в начале ХХ века.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«модернизация», «индустриализация», «империализм», «урба</w:t>
            </w:r>
            <w:r w:rsidRPr="005C63F4">
              <w:rPr>
                <w:rStyle w:val="29pt"/>
                <w:rFonts w:ascii="Times New Roman" w:hAnsi="Times New Roman" w:cs="Times New Roman"/>
                <w:color w:val="auto"/>
                <w:sz w:val="22"/>
                <w:szCs w:val="22"/>
              </w:rPr>
              <w:softHyphen/>
              <w:t>низация», «Антанта», «Тройственный союз».</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содержания и значения социальных реформ начала ХХ века на примерах разных стран.</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сущности причин неравномерности темпов развития индустриальных стран в начале ХХ века</w:t>
            </w:r>
          </w:p>
        </w:tc>
      </w:tr>
      <w:tr w:rsidR="005C63F4" w:rsidRPr="005C63F4" w:rsidTr="00A342B0">
        <w:trPr>
          <w:gridAfter w:val="1"/>
          <w:wAfter w:w="43" w:type="dxa"/>
          <w:trHeight w:hRule="exact" w:val="1560"/>
          <w:jc w:val="center"/>
        </w:trPr>
        <w:tc>
          <w:tcPr>
            <w:tcW w:w="2932" w:type="dxa"/>
            <w:gridSpan w:val="3"/>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Пробуждение Азии в начале ХХ века</w:t>
            </w:r>
          </w:p>
        </w:tc>
        <w:tc>
          <w:tcPr>
            <w:tcW w:w="6785" w:type="dxa"/>
            <w:gridSpan w:val="2"/>
            <w:tcBorders>
              <w:top w:val="single" w:sz="4" w:space="0" w:color="auto"/>
              <w:left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понятия «пробуждение Азии».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Сопоставление путей модернизации стран Азии, Латинской Америки в начале ХХ века; выявление особенностей отдельных стран.</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в чем заключались задачи и итоги революций в Османской империи, Иране, Китае, Мексике</w:t>
            </w:r>
          </w:p>
        </w:tc>
      </w:tr>
      <w:tr w:rsidR="005C63F4" w:rsidRPr="005C63F4" w:rsidTr="00A342B0">
        <w:trPr>
          <w:gridAfter w:val="1"/>
          <w:wAfter w:w="43" w:type="dxa"/>
          <w:trHeight w:hRule="exact" w:val="1718"/>
          <w:jc w:val="center"/>
        </w:trPr>
        <w:tc>
          <w:tcPr>
            <w:tcW w:w="2932" w:type="dxa"/>
            <w:gridSpan w:val="3"/>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Россия на рубеже XIX—XX веков</w:t>
            </w:r>
          </w:p>
        </w:tc>
        <w:tc>
          <w:tcPr>
            <w:tcW w:w="6785" w:type="dxa"/>
            <w:gridSpan w:val="2"/>
            <w:tcBorders>
              <w:top w:val="single" w:sz="4" w:space="0" w:color="auto"/>
              <w:left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в чем заключались главные противоречия в поли</w:t>
            </w:r>
            <w:r w:rsidRPr="005C63F4">
              <w:rPr>
                <w:rStyle w:val="29pt"/>
                <w:rFonts w:ascii="Times New Roman" w:hAnsi="Times New Roman" w:cs="Times New Roman"/>
                <w:color w:val="auto"/>
                <w:sz w:val="22"/>
                <w:szCs w:val="22"/>
              </w:rPr>
              <w:softHyphen/>
              <w:t>тическом, экономическом, социальном развитии России в на</w:t>
            </w:r>
            <w:r w:rsidRPr="005C63F4">
              <w:rPr>
                <w:rStyle w:val="29pt"/>
                <w:rFonts w:ascii="Times New Roman" w:hAnsi="Times New Roman" w:cs="Times New Roman"/>
                <w:color w:val="auto"/>
                <w:sz w:val="22"/>
                <w:szCs w:val="22"/>
              </w:rPr>
              <w:softHyphen/>
              <w:t>чале ХХ века.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Представление характеристики Николая II (в форме эссе, рефе</w:t>
            </w:r>
            <w:r w:rsidRPr="005C63F4">
              <w:rPr>
                <w:rStyle w:val="29pt"/>
                <w:rFonts w:ascii="Times New Roman" w:hAnsi="Times New Roman" w:cs="Times New Roman"/>
                <w:color w:val="auto"/>
                <w:sz w:val="22"/>
                <w:szCs w:val="22"/>
              </w:rPr>
              <w:softHyphen/>
              <w:t>рата).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развитии экономики в начале ХХ века, выявление ее характерных черт</w:t>
            </w:r>
          </w:p>
        </w:tc>
      </w:tr>
      <w:tr w:rsidR="005C63F4" w:rsidRPr="005C63F4" w:rsidTr="00A342B0">
        <w:trPr>
          <w:gridAfter w:val="1"/>
          <w:wAfter w:w="43" w:type="dxa"/>
          <w:trHeight w:hRule="exact" w:val="1637"/>
          <w:jc w:val="center"/>
        </w:trPr>
        <w:tc>
          <w:tcPr>
            <w:tcW w:w="2932" w:type="dxa"/>
            <w:gridSpan w:val="3"/>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Революция 1905—1907 годов в России</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об основных событиях российской революции 1905 — 1907 годов, ее причинах, этапах, важней</w:t>
            </w:r>
            <w:r w:rsidRPr="005C63F4">
              <w:rPr>
                <w:rStyle w:val="29pt"/>
                <w:rFonts w:ascii="Times New Roman" w:hAnsi="Times New Roman" w:cs="Times New Roman"/>
                <w:color w:val="auto"/>
                <w:sz w:val="22"/>
                <w:szCs w:val="22"/>
              </w:rPr>
              <w:softHyphen/>
              <w:t>ших событиях (в виде хроники событий, тезисов).</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«кадеты», «октябристы», «социал-демократы», «Совет», «Госу</w:t>
            </w:r>
            <w:r w:rsidRPr="005C63F4">
              <w:rPr>
                <w:rStyle w:val="29pt"/>
                <w:rFonts w:ascii="Times New Roman" w:hAnsi="Times New Roman" w:cs="Times New Roman"/>
                <w:color w:val="auto"/>
                <w:sz w:val="22"/>
                <w:szCs w:val="22"/>
              </w:rPr>
              <w:softHyphen/>
              <w:t>дарственная дума», «конституционная монархия».</w:t>
            </w:r>
          </w:p>
        </w:tc>
      </w:tr>
      <w:tr w:rsidR="005C63F4" w:rsidRPr="005C63F4" w:rsidTr="00A342B0">
        <w:trPr>
          <w:gridBefore w:val="1"/>
          <w:wBefore w:w="43" w:type="dxa"/>
          <w:trHeight w:hRule="exact" w:val="1898"/>
          <w:jc w:val="center"/>
        </w:trPr>
        <w:tc>
          <w:tcPr>
            <w:tcW w:w="2889" w:type="dxa"/>
            <w:gridSpan w:val="2"/>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p>
        </w:tc>
        <w:tc>
          <w:tcPr>
            <w:tcW w:w="6828" w:type="dxa"/>
            <w:gridSpan w:val="3"/>
            <w:tcBorders>
              <w:top w:val="single" w:sz="4" w:space="0" w:color="auto"/>
              <w:left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Сравнение позиций политических партий, созданных и дей</w:t>
            </w:r>
            <w:r w:rsidRPr="005C63F4">
              <w:rPr>
                <w:rStyle w:val="29pt"/>
                <w:rFonts w:ascii="Times New Roman" w:hAnsi="Times New Roman" w:cs="Times New Roman"/>
                <w:color w:val="auto"/>
                <w:sz w:val="22"/>
                <w:szCs w:val="22"/>
              </w:rPr>
              <w:softHyphen/>
              <w:t>ствовавших во время революции, их оценка (на основе работы с документами).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причин, особенностей и последствий национальных движений в ходе революции.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сборе и представлении материала о событиях револю</w:t>
            </w:r>
            <w:r w:rsidRPr="005C63F4">
              <w:rPr>
                <w:rStyle w:val="29pt"/>
                <w:rFonts w:ascii="Times New Roman" w:hAnsi="Times New Roman" w:cs="Times New Roman"/>
                <w:color w:val="auto"/>
                <w:sz w:val="22"/>
                <w:szCs w:val="22"/>
              </w:rPr>
              <w:softHyphen/>
              <w:t>ции 1905 — 1907 годов в своем регионе.</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Оценка итогов революции 1905 — 1907 годов</w:t>
            </w:r>
          </w:p>
        </w:tc>
      </w:tr>
      <w:tr w:rsidR="005C63F4" w:rsidRPr="005C63F4" w:rsidTr="00A342B0">
        <w:trPr>
          <w:gridBefore w:val="1"/>
          <w:wBefore w:w="43" w:type="dxa"/>
          <w:trHeight w:hRule="exact" w:val="981"/>
          <w:jc w:val="center"/>
        </w:trPr>
        <w:tc>
          <w:tcPr>
            <w:tcW w:w="2889" w:type="dxa"/>
            <w:gridSpan w:val="2"/>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Россия в период столы</w:t>
            </w:r>
            <w:r w:rsidRPr="005C63F4">
              <w:rPr>
                <w:rStyle w:val="283"/>
                <w:rFonts w:ascii="Times New Roman" w:hAnsi="Times New Roman" w:cs="Times New Roman"/>
                <w:b w:val="0"/>
                <w:bCs w:val="0"/>
                <w:color w:val="auto"/>
                <w:sz w:val="22"/>
                <w:szCs w:val="22"/>
              </w:rPr>
              <w:softHyphen/>
              <w:t>пинских реформ</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основных положений и итогов осуществления поли</w:t>
            </w:r>
            <w:r w:rsidRPr="005C63F4">
              <w:rPr>
                <w:rStyle w:val="29pt"/>
                <w:rFonts w:ascii="Times New Roman" w:hAnsi="Times New Roman" w:cs="Times New Roman"/>
                <w:color w:val="auto"/>
                <w:sz w:val="22"/>
                <w:szCs w:val="22"/>
              </w:rPr>
              <w:softHyphen/>
              <w:t>тической программы П. А.Столыпина, его аграрной реформы. Объяснение и применение в историческом контексте понятий: «отруб», «хутор», «переселенческая политика», «третьеиюнь</w:t>
            </w:r>
            <w:r w:rsidRPr="005C63F4">
              <w:rPr>
                <w:rStyle w:val="29pt"/>
                <w:rFonts w:ascii="Times New Roman" w:hAnsi="Times New Roman" w:cs="Times New Roman"/>
                <w:color w:val="auto"/>
                <w:sz w:val="22"/>
                <w:szCs w:val="22"/>
              </w:rPr>
              <w:softHyphen/>
              <w:t>ская монархия»</w:t>
            </w:r>
          </w:p>
        </w:tc>
      </w:tr>
      <w:tr w:rsidR="005C63F4" w:rsidRPr="005C63F4" w:rsidTr="00A342B0">
        <w:trPr>
          <w:gridBefore w:val="1"/>
          <w:wBefore w:w="43" w:type="dxa"/>
          <w:trHeight w:hRule="exact" w:val="2271"/>
          <w:jc w:val="center"/>
        </w:trPr>
        <w:tc>
          <w:tcPr>
            <w:tcW w:w="2889" w:type="dxa"/>
            <w:gridSpan w:val="2"/>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Серебряный век русской культуры</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«модернизм», «символизм», «декадентство», «авангард», «ку</w:t>
            </w:r>
            <w:r w:rsidRPr="005C63F4">
              <w:rPr>
                <w:rStyle w:val="29pt"/>
                <w:rFonts w:ascii="Times New Roman" w:hAnsi="Times New Roman" w:cs="Times New Roman"/>
                <w:color w:val="auto"/>
                <w:sz w:val="22"/>
                <w:szCs w:val="22"/>
              </w:rPr>
              <w:softHyphen/>
              <w:t>бизм», абстракционизм, «футуризм», «акмеизм».</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подготовке и презентации проекта «Культура нашего края в начале ХХ века» (с использованием материалов краевед</w:t>
            </w:r>
            <w:r w:rsidRPr="005C63F4">
              <w:rPr>
                <w:rStyle w:val="29pt"/>
                <w:rFonts w:ascii="Times New Roman" w:hAnsi="Times New Roman" w:cs="Times New Roman"/>
                <w:color w:val="auto"/>
                <w:sz w:val="22"/>
                <w:szCs w:val="22"/>
              </w:rPr>
              <w:softHyphen/>
              <w:t>ческого музея, личных архивов)</w:t>
            </w:r>
          </w:p>
        </w:tc>
      </w:tr>
      <w:tr w:rsidR="005C63F4" w:rsidRPr="005C63F4" w:rsidTr="00A342B0">
        <w:trPr>
          <w:gridBefore w:val="1"/>
          <w:wBefore w:w="43" w:type="dxa"/>
          <w:trHeight w:hRule="exact" w:val="1474"/>
          <w:jc w:val="center"/>
        </w:trPr>
        <w:tc>
          <w:tcPr>
            <w:tcW w:w="2889" w:type="dxa"/>
            <w:gridSpan w:val="2"/>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Первая мировая война. Боевые действия 1914—1918 годов</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участников, основных этапов и круп</w:t>
            </w:r>
            <w:r w:rsidRPr="005C63F4">
              <w:rPr>
                <w:rStyle w:val="29pt"/>
                <w:rFonts w:ascii="Times New Roman" w:hAnsi="Times New Roman" w:cs="Times New Roman"/>
                <w:color w:val="auto"/>
                <w:sz w:val="22"/>
                <w:szCs w:val="22"/>
              </w:rPr>
              <w:softHyphen/>
              <w:t>нейших сражений Первой мировой войны.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событиях на Западном и Восточ</w:t>
            </w:r>
            <w:r w:rsidRPr="005C63F4">
              <w:rPr>
                <w:rStyle w:val="29pt"/>
                <w:rFonts w:ascii="Times New Roman" w:hAnsi="Times New Roman" w:cs="Times New Roman"/>
                <w:color w:val="auto"/>
                <w:sz w:val="22"/>
                <w:szCs w:val="22"/>
              </w:rPr>
              <w:softHyphen/>
              <w:t>ном фронтах войны (в форме таблицы), раскрытие их взаимо</w:t>
            </w:r>
            <w:r w:rsidRPr="005C63F4">
              <w:rPr>
                <w:rStyle w:val="29pt"/>
                <w:rFonts w:ascii="Times New Roman" w:hAnsi="Times New Roman" w:cs="Times New Roman"/>
                <w:color w:val="auto"/>
                <w:sz w:val="22"/>
                <w:szCs w:val="22"/>
              </w:rPr>
              <w:softHyphen/>
              <w:t>обусловленности.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итогов и последствий Первой мировой войны</w:t>
            </w:r>
          </w:p>
        </w:tc>
      </w:tr>
      <w:tr w:rsidR="005C63F4" w:rsidRPr="005C63F4" w:rsidTr="00A342B0">
        <w:trPr>
          <w:gridBefore w:val="1"/>
          <w:wBefore w:w="43" w:type="dxa"/>
          <w:trHeight w:hRule="exact" w:val="1694"/>
          <w:jc w:val="center"/>
        </w:trPr>
        <w:tc>
          <w:tcPr>
            <w:tcW w:w="2889" w:type="dxa"/>
            <w:gridSpan w:val="2"/>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Первая мировая война и общество</w:t>
            </w:r>
          </w:p>
        </w:tc>
        <w:tc>
          <w:tcPr>
            <w:tcW w:w="6828" w:type="dxa"/>
            <w:gridSpan w:val="3"/>
            <w:tcBorders>
              <w:top w:val="single" w:sz="4" w:space="0" w:color="auto"/>
              <w:left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Анализ материала о влиянии войны на развитие общества в воюющих странах.</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жизни людей на фронтах и в тылу (с использо</w:t>
            </w:r>
            <w:r w:rsidRPr="005C63F4">
              <w:rPr>
                <w:rStyle w:val="29pt"/>
                <w:rFonts w:ascii="Times New Roman" w:hAnsi="Times New Roman" w:cs="Times New Roman"/>
                <w:color w:val="auto"/>
                <w:sz w:val="22"/>
                <w:szCs w:val="22"/>
              </w:rPr>
              <w:softHyphen/>
              <w:t>ванием исторических источников, мемуаров).</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как война воздействовала на положение в России, высказывание суждения по вопросу «Война — путь к револю</w:t>
            </w:r>
            <w:r w:rsidRPr="005C63F4">
              <w:rPr>
                <w:rStyle w:val="29pt"/>
                <w:rFonts w:ascii="Times New Roman" w:hAnsi="Times New Roman" w:cs="Times New Roman"/>
                <w:color w:val="auto"/>
                <w:sz w:val="22"/>
                <w:szCs w:val="22"/>
              </w:rPr>
              <w:softHyphen/>
              <w:t>ции?»</w:t>
            </w:r>
          </w:p>
        </w:tc>
      </w:tr>
      <w:tr w:rsidR="005C63F4" w:rsidRPr="005C63F4" w:rsidTr="00A342B0">
        <w:trPr>
          <w:gridBefore w:val="1"/>
          <w:wBefore w:w="43" w:type="dxa"/>
          <w:trHeight w:hRule="exact" w:val="1713"/>
          <w:jc w:val="center"/>
        </w:trPr>
        <w:tc>
          <w:tcPr>
            <w:tcW w:w="2889" w:type="dxa"/>
            <w:gridSpan w:val="2"/>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Февральская революция в России. От Февраля к Октябрю</w:t>
            </w:r>
          </w:p>
        </w:tc>
        <w:tc>
          <w:tcPr>
            <w:tcW w:w="6828" w:type="dxa"/>
            <w:gridSpan w:val="3"/>
            <w:tcBorders>
              <w:top w:val="single" w:sz="4" w:space="0" w:color="auto"/>
              <w:left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и сущности революционных событий февраля 1917 года.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Оценка деятельности Временного правительства, Петроград</w:t>
            </w:r>
            <w:r w:rsidRPr="005C63F4">
              <w:rPr>
                <w:rStyle w:val="29pt"/>
                <w:rFonts w:ascii="Times New Roman" w:hAnsi="Times New Roman" w:cs="Times New Roman"/>
                <w:color w:val="auto"/>
                <w:sz w:val="22"/>
                <w:szCs w:val="22"/>
              </w:rPr>
              <w:softHyphen/>
              <w:t>ского Совета.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позиций основных политических партий и их лидеров в период весны — осени 1917 года</w:t>
            </w:r>
          </w:p>
        </w:tc>
      </w:tr>
      <w:tr w:rsidR="005C63F4" w:rsidRPr="005C63F4" w:rsidTr="00A342B0">
        <w:trPr>
          <w:gridBefore w:val="1"/>
          <w:wBefore w:w="43" w:type="dxa"/>
          <w:trHeight w:hRule="exact" w:val="2971"/>
          <w:jc w:val="center"/>
        </w:trPr>
        <w:tc>
          <w:tcPr>
            <w:tcW w:w="2889" w:type="dxa"/>
            <w:gridSpan w:val="2"/>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Октябрьская революция в России и ее послед</w:t>
            </w:r>
            <w:r w:rsidRPr="005C63F4">
              <w:rPr>
                <w:rStyle w:val="283"/>
                <w:rFonts w:ascii="Times New Roman" w:hAnsi="Times New Roman" w:cs="Times New Roman"/>
                <w:b w:val="0"/>
                <w:bCs w:val="0"/>
                <w:color w:val="auto"/>
                <w:sz w:val="22"/>
                <w:szCs w:val="22"/>
              </w:rPr>
              <w:softHyphen/>
              <w:t>ствия</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и сущности событий октября 1917 года, сопоставление различных оценок этих событий, вы</w:t>
            </w:r>
            <w:r w:rsidRPr="005C63F4">
              <w:rPr>
                <w:rStyle w:val="29pt"/>
                <w:rFonts w:ascii="Times New Roman" w:hAnsi="Times New Roman" w:cs="Times New Roman"/>
                <w:color w:val="auto"/>
                <w:sz w:val="22"/>
                <w:szCs w:val="22"/>
              </w:rPr>
              <w:softHyphen/>
              <w:t>сказывание и аргументация своей точки зрения (в ходе диспу</w:t>
            </w:r>
            <w:r w:rsidRPr="005C63F4">
              <w:rPr>
                <w:rStyle w:val="29pt"/>
                <w:rFonts w:ascii="Times New Roman" w:hAnsi="Times New Roman" w:cs="Times New Roman"/>
                <w:color w:val="auto"/>
                <w:sz w:val="22"/>
                <w:szCs w:val="22"/>
              </w:rPr>
              <w:softHyphen/>
              <w:t>та).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причин прихода большевиков к власти. Систематизация материала о создании Советского государства, первых преобразованиях (в форме конспекта, таблицы). Объяснение и применение в историческом контексте понятий: «декрет», «национализация», «рабочий контроль», «Учреди</w:t>
            </w:r>
            <w:r w:rsidRPr="005C63F4">
              <w:rPr>
                <w:rStyle w:val="29pt"/>
                <w:rFonts w:ascii="Times New Roman" w:hAnsi="Times New Roman" w:cs="Times New Roman"/>
                <w:color w:val="auto"/>
                <w:sz w:val="22"/>
                <w:szCs w:val="22"/>
              </w:rPr>
              <w:softHyphen/>
              <w:t>тельное собрание».</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обстоятельств и последствий заключения Брестского мира.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обсуждении роли В. И. Ленина в истории ХХ века (в форме учебной конференции, диспута)</w:t>
            </w:r>
          </w:p>
        </w:tc>
      </w:tr>
      <w:tr w:rsidR="005C63F4" w:rsidRPr="005C63F4" w:rsidTr="00A342B0">
        <w:trPr>
          <w:gridBefore w:val="1"/>
          <w:wBefore w:w="43" w:type="dxa"/>
          <w:trHeight w:hRule="exact" w:val="1718"/>
          <w:jc w:val="center"/>
        </w:trPr>
        <w:tc>
          <w:tcPr>
            <w:tcW w:w="2889" w:type="dxa"/>
            <w:gridSpan w:val="2"/>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Гражданская война в России</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Гражданской войны и интервенции, целей, участников и тактики белого и красного движения. Проведение поиска информации о событиях Гражданской войны в родном крае, городе, представление ее в форме презен</w:t>
            </w:r>
            <w:r w:rsidRPr="005C63F4">
              <w:rPr>
                <w:rStyle w:val="29pt"/>
                <w:rFonts w:ascii="Times New Roman" w:hAnsi="Times New Roman" w:cs="Times New Roman"/>
                <w:color w:val="auto"/>
                <w:sz w:val="22"/>
                <w:szCs w:val="22"/>
              </w:rPr>
              <w:softHyphen/>
              <w:t>тации, эссе.</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Сравнение политики «военного коммунизма» и нэпа, выявле</w:t>
            </w:r>
            <w:r w:rsidRPr="005C63F4">
              <w:rPr>
                <w:rStyle w:val="29pt"/>
                <w:rFonts w:ascii="Times New Roman" w:hAnsi="Times New Roman" w:cs="Times New Roman"/>
                <w:color w:val="auto"/>
                <w:sz w:val="22"/>
                <w:szCs w:val="22"/>
              </w:rPr>
              <w:softHyphen/>
              <w:t>ние их общие черт и различий</w:t>
            </w:r>
          </w:p>
        </w:tc>
      </w:tr>
    </w:tbl>
    <w:p w:rsidR="009A06D9" w:rsidRPr="005C63F4" w:rsidRDefault="009A06D9" w:rsidP="00B8275E">
      <w:pPr>
        <w:spacing w:after="0"/>
        <w:rPr>
          <w:rFonts w:ascii="Times New Roman" w:hAnsi="Times New Roman"/>
          <w:sz w:val="24"/>
          <w:szCs w:val="24"/>
        </w:rPr>
      </w:pPr>
      <w:r w:rsidRPr="005C63F4">
        <w:rPr>
          <w:rStyle w:val="affffffc"/>
          <w:rFonts w:ascii="Times New Roman" w:hAnsi="Times New Roman" w:cs="Times New Roman"/>
          <w:color w:val="auto"/>
          <w:sz w:val="24"/>
          <w:szCs w:val="24"/>
        </w:rPr>
        <w:t>12. МЕЖДУ ДВУМЯ МИРОВЫМИ ВОЙНАМИ</w:t>
      </w:r>
    </w:p>
    <w:tbl>
      <w:tblPr>
        <w:tblOverlap w:val="never"/>
        <w:tblW w:w="9570" w:type="dxa"/>
        <w:jc w:val="center"/>
        <w:tblLayout w:type="fixed"/>
        <w:tblCellMar>
          <w:left w:w="10" w:type="dxa"/>
          <w:right w:w="10" w:type="dxa"/>
        </w:tblCellMar>
        <w:tblLook w:val="04A0" w:firstRow="1" w:lastRow="0" w:firstColumn="1" w:lastColumn="0" w:noHBand="0" w:noVBand="1"/>
      </w:tblPr>
      <w:tblGrid>
        <w:gridCol w:w="25"/>
        <w:gridCol w:w="3002"/>
        <w:gridCol w:w="6496"/>
        <w:gridCol w:w="47"/>
      </w:tblGrid>
      <w:tr w:rsidR="005C63F4" w:rsidRPr="005C63F4" w:rsidTr="00A342B0">
        <w:trPr>
          <w:trHeight w:hRule="exact" w:val="2818"/>
          <w:jc w:val="center"/>
        </w:trPr>
        <w:tc>
          <w:tcPr>
            <w:tcW w:w="3027" w:type="dxa"/>
            <w:gridSpan w:val="2"/>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Европа и США</w:t>
            </w:r>
          </w:p>
        </w:tc>
        <w:tc>
          <w:tcPr>
            <w:tcW w:w="6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«Версальско-Вашингтонская система», «Лига Наций», «репа</w:t>
            </w:r>
            <w:r w:rsidRPr="005C63F4">
              <w:rPr>
                <w:rStyle w:val="29pt"/>
                <w:rFonts w:ascii="Times New Roman" w:hAnsi="Times New Roman" w:cs="Times New Roman"/>
                <w:color w:val="auto"/>
                <w:sz w:val="22"/>
                <w:szCs w:val="22"/>
              </w:rPr>
              <w:softHyphen/>
              <w:t>рации», «новый курс», «Народный фронт».</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революционных событиях 1918 — начала 1920-х годов в Европе (причин, участников, ключевых событий, итогов революций).</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успехов и проблем экономического развития стран Европы и США в 1920-е годы.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причин мирового экономического кризиса 1929 — 1933 годов и его последствий.</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сущности, причин успеха и противоречий «нового курса» президента США Ф.Рузвельта</w:t>
            </w:r>
          </w:p>
        </w:tc>
      </w:tr>
      <w:tr w:rsidR="005C63F4" w:rsidRPr="005C63F4" w:rsidTr="00A342B0">
        <w:trPr>
          <w:trHeight w:hRule="exact" w:val="1814"/>
          <w:jc w:val="center"/>
        </w:trPr>
        <w:tc>
          <w:tcPr>
            <w:tcW w:w="3027" w:type="dxa"/>
            <w:gridSpan w:val="2"/>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Недемократические</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режимы</w:t>
            </w:r>
          </w:p>
        </w:tc>
        <w:tc>
          <w:tcPr>
            <w:tcW w:w="6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«мировой экономический кризис», «тоталитаризм», «авторита</w:t>
            </w:r>
            <w:r w:rsidRPr="005C63F4">
              <w:rPr>
                <w:rStyle w:val="29pt"/>
                <w:rFonts w:ascii="Times New Roman" w:hAnsi="Times New Roman" w:cs="Times New Roman"/>
                <w:color w:val="auto"/>
                <w:sz w:val="22"/>
                <w:szCs w:val="22"/>
              </w:rPr>
              <w:softHyphen/>
              <w:t>ризм», «фашизм», «нацизм».</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причин возникновения и распространения фашиз</w:t>
            </w:r>
            <w:r w:rsidRPr="005C63F4">
              <w:rPr>
                <w:rStyle w:val="29pt"/>
                <w:rFonts w:ascii="Times New Roman" w:hAnsi="Times New Roman" w:cs="Times New Roman"/>
                <w:color w:val="auto"/>
                <w:sz w:val="22"/>
                <w:szCs w:val="22"/>
              </w:rPr>
              <w:softHyphen/>
              <w:t>ма в Италии и нацизма в Германии.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гражданской войне в Испании, высказывание оценки ее последствий</w:t>
            </w:r>
          </w:p>
        </w:tc>
      </w:tr>
      <w:tr w:rsidR="005C63F4" w:rsidRPr="005C63F4" w:rsidTr="00A342B0">
        <w:trPr>
          <w:trHeight w:hRule="exact" w:val="1981"/>
          <w:jc w:val="center"/>
        </w:trPr>
        <w:tc>
          <w:tcPr>
            <w:tcW w:w="3027" w:type="dxa"/>
            <w:gridSpan w:val="2"/>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Турция, Китай, Индия, Япония</w:t>
            </w:r>
          </w:p>
        </w:tc>
        <w:tc>
          <w:tcPr>
            <w:tcW w:w="6543" w:type="dxa"/>
            <w:gridSpan w:val="2"/>
            <w:tcBorders>
              <w:top w:val="single" w:sz="4" w:space="0" w:color="auto"/>
              <w:left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опыта и итогов реформ и революций как путей модернизации в странах Азии.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особенностей освободительного движения 1920 — 1930-х годов в Китае и Индии.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Высказывание суждений о роли лидеров в освободительном движении и модернизации стран Азии.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Высказывание суждений о причинах и особенностях японской экспансии</w:t>
            </w:r>
          </w:p>
        </w:tc>
      </w:tr>
      <w:tr w:rsidR="005C63F4" w:rsidRPr="005C63F4" w:rsidTr="00A342B0">
        <w:trPr>
          <w:trHeight w:hRule="exact" w:val="1051"/>
          <w:jc w:val="center"/>
        </w:trPr>
        <w:tc>
          <w:tcPr>
            <w:tcW w:w="3027" w:type="dxa"/>
            <w:gridSpan w:val="2"/>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Международные</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отношения</w:t>
            </w:r>
          </w:p>
        </w:tc>
        <w:tc>
          <w:tcPr>
            <w:tcW w:w="6543" w:type="dxa"/>
            <w:gridSpan w:val="2"/>
            <w:tcBorders>
              <w:top w:val="single" w:sz="4" w:space="0" w:color="auto"/>
              <w:left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основных этапов и тенденций развития между</w:t>
            </w:r>
            <w:r w:rsidRPr="005C63F4">
              <w:rPr>
                <w:rStyle w:val="29pt"/>
                <w:rFonts w:ascii="Times New Roman" w:hAnsi="Times New Roman" w:cs="Times New Roman"/>
                <w:color w:val="auto"/>
                <w:sz w:val="22"/>
                <w:szCs w:val="22"/>
              </w:rPr>
              <w:softHyphen/>
              <w:t>народных отношений в 1920 — 1930-е годы.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дискуссии о предпосылках, характере и значении важнейших международных событий 1920— 1930-х годов</w:t>
            </w:r>
          </w:p>
        </w:tc>
      </w:tr>
      <w:tr w:rsidR="005C63F4" w:rsidRPr="005C63F4" w:rsidTr="00A342B0">
        <w:trPr>
          <w:trHeight w:hRule="exact" w:val="1488"/>
          <w:jc w:val="center"/>
        </w:trPr>
        <w:tc>
          <w:tcPr>
            <w:tcW w:w="3027" w:type="dxa"/>
            <w:gridSpan w:val="2"/>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Культура в первой поло</w:t>
            </w:r>
            <w:r w:rsidRPr="005C63F4">
              <w:rPr>
                <w:rStyle w:val="283"/>
                <w:rFonts w:ascii="Times New Roman" w:hAnsi="Times New Roman" w:cs="Times New Roman"/>
                <w:b w:val="0"/>
                <w:bCs w:val="0"/>
                <w:color w:val="auto"/>
                <w:sz w:val="22"/>
                <w:szCs w:val="22"/>
              </w:rPr>
              <w:softHyphen/>
              <w:t>вине ХХ века</w:t>
            </w:r>
          </w:p>
        </w:tc>
        <w:tc>
          <w:tcPr>
            <w:tcW w:w="6543" w:type="dxa"/>
            <w:gridSpan w:val="2"/>
            <w:tcBorders>
              <w:top w:val="single" w:sz="4" w:space="0" w:color="auto"/>
              <w:left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основных течений в литературе и искусстве 1920— 1930-х годов на примерах творчества выдающихся ма</w:t>
            </w:r>
            <w:r w:rsidRPr="005C63F4">
              <w:rPr>
                <w:rStyle w:val="29pt"/>
                <w:rFonts w:ascii="Times New Roman" w:hAnsi="Times New Roman" w:cs="Times New Roman"/>
                <w:color w:val="auto"/>
                <w:sz w:val="22"/>
                <w:szCs w:val="22"/>
              </w:rPr>
              <w:softHyphen/>
              <w:t>стеров культуры, их произведений (в форме сообщений или пре</w:t>
            </w:r>
            <w:r w:rsidRPr="005C63F4">
              <w:rPr>
                <w:rStyle w:val="29pt"/>
                <w:rFonts w:ascii="Times New Roman" w:hAnsi="Times New Roman" w:cs="Times New Roman"/>
                <w:color w:val="auto"/>
                <w:sz w:val="22"/>
                <w:szCs w:val="22"/>
              </w:rPr>
              <w:softHyphen/>
              <w:t>зентаций, в ходе круглого стола).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Сравнение развития западной и советской культуры в 1920 — 1930-е годы, выявление черт их различия и сходства</w:t>
            </w:r>
          </w:p>
        </w:tc>
      </w:tr>
      <w:tr w:rsidR="005C63F4" w:rsidRPr="005C63F4" w:rsidTr="00A342B0">
        <w:trPr>
          <w:trHeight w:hRule="exact" w:val="1847"/>
          <w:jc w:val="center"/>
        </w:trPr>
        <w:tc>
          <w:tcPr>
            <w:tcW w:w="3027" w:type="dxa"/>
            <w:gridSpan w:val="2"/>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Новая экономическая политика в Советской России. Образование СССР</w:t>
            </w:r>
          </w:p>
        </w:tc>
        <w:tc>
          <w:tcPr>
            <w:tcW w:w="6543" w:type="dxa"/>
            <w:gridSpan w:val="2"/>
            <w:tcBorders>
              <w:top w:val="single" w:sz="4" w:space="0" w:color="auto"/>
              <w:left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семинаре на тему «Нэп как явление социально-эконо</w:t>
            </w:r>
            <w:r w:rsidRPr="005C63F4">
              <w:rPr>
                <w:rStyle w:val="29pt"/>
                <w:rFonts w:ascii="Times New Roman" w:hAnsi="Times New Roman" w:cs="Times New Roman"/>
                <w:color w:val="auto"/>
                <w:sz w:val="22"/>
                <w:szCs w:val="22"/>
              </w:rPr>
              <w:softHyphen/>
              <w:t>мической и общественно-политической жизни Советской страны». Сравнение основных вариантов объединения советских рес</w:t>
            </w:r>
            <w:r w:rsidRPr="005C63F4">
              <w:rPr>
                <w:rStyle w:val="29pt"/>
                <w:rFonts w:ascii="Times New Roman" w:hAnsi="Times New Roman" w:cs="Times New Roman"/>
                <w:color w:val="auto"/>
                <w:sz w:val="22"/>
                <w:szCs w:val="22"/>
              </w:rPr>
              <w:softHyphen/>
              <w:t>публик, их оценка, анализ положений Конституции СССР (1924 года), раскрытие значения образования СССР.</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сущности, основного содержания и результатов вну</w:t>
            </w:r>
            <w:r w:rsidRPr="005C63F4">
              <w:rPr>
                <w:rStyle w:val="29pt"/>
                <w:rFonts w:ascii="Times New Roman" w:hAnsi="Times New Roman" w:cs="Times New Roman"/>
                <w:color w:val="auto"/>
                <w:sz w:val="22"/>
                <w:szCs w:val="22"/>
              </w:rPr>
              <w:softHyphen/>
              <w:t>трипартийной борьбы в 1920 — 1930-е годы</w:t>
            </w:r>
          </w:p>
        </w:tc>
      </w:tr>
      <w:tr w:rsidR="005C63F4" w:rsidRPr="005C63F4" w:rsidTr="00A342B0">
        <w:trPr>
          <w:trHeight w:hRule="exact" w:val="614"/>
          <w:jc w:val="center"/>
        </w:trPr>
        <w:tc>
          <w:tcPr>
            <w:tcW w:w="3027" w:type="dxa"/>
            <w:gridSpan w:val="2"/>
            <w:tcBorders>
              <w:top w:val="single" w:sz="4" w:space="0" w:color="auto"/>
              <w:left w:val="single" w:sz="4" w:space="0" w:color="auto"/>
              <w:bottom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Индустриализация и коллективизация в СССР</w:t>
            </w:r>
          </w:p>
        </w:tc>
        <w:tc>
          <w:tcPr>
            <w:tcW w:w="6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Представление характеристики и оценки политических процес</w:t>
            </w:r>
            <w:r w:rsidRPr="005C63F4">
              <w:rPr>
                <w:rStyle w:val="29pt"/>
                <w:rFonts w:ascii="Times New Roman" w:hAnsi="Times New Roman" w:cs="Times New Roman"/>
                <w:color w:val="auto"/>
                <w:sz w:val="22"/>
                <w:szCs w:val="22"/>
              </w:rPr>
              <w:softHyphen/>
              <w:t>сов 1930-х годов.</w:t>
            </w:r>
          </w:p>
        </w:tc>
      </w:tr>
      <w:tr w:rsidR="005C63F4" w:rsidRPr="005C63F4" w:rsidTr="00A342B0">
        <w:trPr>
          <w:gridBefore w:val="1"/>
          <w:gridAfter w:val="1"/>
          <w:wBefore w:w="25" w:type="dxa"/>
          <w:wAfter w:w="47" w:type="dxa"/>
          <w:trHeight w:hRule="exact" w:val="2102"/>
          <w:jc w:val="center"/>
        </w:trPr>
        <w:tc>
          <w:tcPr>
            <w:tcW w:w="3002"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методов и итогов индустриализации и коллективизации в СССР.</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Проведение поиска информации о ходе индустриализации и коллективизации в своем городе, крае (в форме исследова</w:t>
            </w:r>
            <w:r w:rsidRPr="005C63F4">
              <w:rPr>
                <w:rStyle w:val="29pt"/>
                <w:rFonts w:ascii="Times New Roman" w:hAnsi="Times New Roman" w:cs="Times New Roman"/>
                <w:color w:val="auto"/>
                <w:sz w:val="22"/>
                <w:szCs w:val="22"/>
              </w:rPr>
              <w:softHyphen/>
              <w:t>тельского проекта)</w:t>
            </w:r>
          </w:p>
        </w:tc>
      </w:tr>
      <w:tr w:rsidR="005C63F4" w:rsidRPr="005C63F4" w:rsidTr="00A342B0">
        <w:trPr>
          <w:gridBefore w:val="1"/>
          <w:gridAfter w:val="1"/>
          <w:wBefore w:w="25" w:type="dxa"/>
          <w:wAfter w:w="47" w:type="dxa"/>
          <w:trHeight w:hRule="exact" w:val="1670"/>
          <w:jc w:val="center"/>
        </w:trPr>
        <w:tc>
          <w:tcPr>
            <w:tcW w:w="3002"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Советское государство и общество в 1920— 1930-е годы</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особенностей социальных процессов в СССР в 1930-е годы.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эволюции политической системы в СССР в 1930-е годы, раскрытие предпосылок усиления централиза</w:t>
            </w:r>
            <w:r w:rsidRPr="005C63F4">
              <w:rPr>
                <w:rStyle w:val="29pt"/>
                <w:rFonts w:ascii="Times New Roman" w:hAnsi="Times New Roman" w:cs="Times New Roman"/>
                <w:color w:val="auto"/>
                <w:sz w:val="22"/>
                <w:szCs w:val="22"/>
              </w:rPr>
              <w:softHyphen/>
              <w:t>ции власти.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Анализ информации источников и работ историков о политиче</w:t>
            </w:r>
            <w:r w:rsidRPr="005C63F4">
              <w:rPr>
                <w:rStyle w:val="29pt"/>
                <w:rFonts w:ascii="Times New Roman" w:hAnsi="Times New Roman" w:cs="Times New Roman"/>
                <w:color w:val="auto"/>
                <w:sz w:val="22"/>
                <w:szCs w:val="22"/>
              </w:rPr>
              <w:softHyphen/>
              <w:t>ских процессах и репрессиях 1930-х годов, оценка этих событий</w:t>
            </w:r>
          </w:p>
        </w:tc>
      </w:tr>
      <w:tr w:rsidR="005C63F4" w:rsidRPr="005C63F4" w:rsidTr="00A342B0">
        <w:trPr>
          <w:gridBefore w:val="1"/>
          <w:gridAfter w:val="1"/>
          <w:wBefore w:w="25" w:type="dxa"/>
          <w:wAfter w:w="47" w:type="dxa"/>
          <w:trHeight w:hRule="exact" w:val="2580"/>
          <w:jc w:val="center"/>
        </w:trPr>
        <w:tc>
          <w:tcPr>
            <w:tcW w:w="3002" w:type="dxa"/>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Советская культура в 1920— 1930-е годы</w:t>
            </w:r>
          </w:p>
        </w:tc>
        <w:tc>
          <w:tcPr>
            <w:tcW w:w="6496" w:type="dxa"/>
            <w:tcBorders>
              <w:top w:val="single" w:sz="4" w:space="0" w:color="auto"/>
              <w:left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информации о политике в области культуры ры в 1920 — 1930-е годы, выявление ее основных тенденций. Характеристика достижений советской науки и культуры. Участие в подготовке и представлении материалов о творчестве и судьбах ученых, деятелей литературы и искусства 1920 — 1930-х годов (в форме биографических справок, эссе, презента</w:t>
            </w:r>
            <w:r w:rsidRPr="005C63F4">
              <w:rPr>
                <w:rStyle w:val="29pt"/>
                <w:rFonts w:ascii="Times New Roman" w:hAnsi="Times New Roman" w:cs="Times New Roman"/>
                <w:color w:val="auto"/>
                <w:sz w:val="22"/>
                <w:szCs w:val="22"/>
              </w:rPr>
              <w:softHyphen/>
              <w:t>ций, рефератов).</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информации о политике власти по отношению к различным религиозным конфессиям, положении религии в СССР</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13. ВТОРАЯ МИРОВАЯ ВОйНА</w:t>
            </w:r>
          </w:p>
        </w:tc>
      </w:tr>
      <w:tr w:rsidR="005C63F4" w:rsidRPr="005C63F4" w:rsidTr="00A342B0">
        <w:trPr>
          <w:gridBefore w:val="1"/>
          <w:gridAfter w:val="1"/>
          <w:wBefore w:w="25" w:type="dxa"/>
          <w:wAfter w:w="47" w:type="dxa"/>
          <w:trHeight w:hRule="exact" w:val="1037"/>
          <w:jc w:val="center"/>
        </w:trPr>
        <w:tc>
          <w:tcPr>
            <w:tcW w:w="3002"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Накануне мировой войны</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кризиса Версальско-Вашингтонской системы и начала Второй мировой войны.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Приведение оценок Мюнхенского соглашения и советско</w:t>
            </w:r>
            <w:r w:rsidRPr="005C63F4">
              <w:rPr>
                <w:rStyle w:val="29pt"/>
                <w:rFonts w:ascii="Times New Roman" w:hAnsi="Times New Roman" w:cs="Times New Roman"/>
                <w:color w:val="auto"/>
                <w:sz w:val="22"/>
                <w:szCs w:val="22"/>
              </w:rPr>
              <w:softHyphen/>
              <w:t>германских договоров 1939 года</w:t>
            </w:r>
          </w:p>
        </w:tc>
      </w:tr>
      <w:tr w:rsidR="005C63F4" w:rsidRPr="005C63F4" w:rsidTr="00A342B0">
        <w:trPr>
          <w:gridBefore w:val="1"/>
          <w:gridAfter w:val="1"/>
          <w:wBefore w:w="25" w:type="dxa"/>
          <w:wAfter w:w="47" w:type="dxa"/>
          <w:trHeight w:hRule="exact" w:val="3716"/>
          <w:jc w:val="center"/>
        </w:trPr>
        <w:tc>
          <w:tcPr>
            <w:tcW w:w="3002"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Первый период Второй мировой войны. Бои на Тихом океане</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Называние с использованием карты участников и основных эта</w:t>
            </w:r>
            <w:r w:rsidRPr="005C63F4">
              <w:rPr>
                <w:rStyle w:val="29pt"/>
                <w:rFonts w:ascii="Times New Roman" w:hAnsi="Times New Roman" w:cs="Times New Roman"/>
                <w:color w:val="auto"/>
                <w:sz w:val="22"/>
                <w:szCs w:val="22"/>
              </w:rPr>
              <w:softHyphen/>
              <w:t>пов Второй мировой войны.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роли отдельных фронтов в общем ходе Второй мировой войны.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«странная война», «план “Барбаросса”», «план “Ост”», «новый порядок», «коллаборационизм»,«геноцид»,«холокост», «ан</w:t>
            </w:r>
            <w:r w:rsidRPr="005C63F4">
              <w:rPr>
                <w:rStyle w:val="29pt"/>
                <w:rFonts w:ascii="Times New Roman" w:hAnsi="Times New Roman" w:cs="Times New Roman"/>
                <w:color w:val="auto"/>
                <w:sz w:val="22"/>
                <w:szCs w:val="22"/>
              </w:rPr>
              <w:softHyphen/>
              <w:t>тигитлеровская коалиция», «ленд-лиз», «коренной перелом», «движение Сопротивления», «партизаны».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Представление биографических справок, очерков об участни</w:t>
            </w:r>
            <w:r w:rsidRPr="005C63F4">
              <w:rPr>
                <w:rStyle w:val="29pt"/>
                <w:rFonts w:ascii="Times New Roman" w:hAnsi="Times New Roman" w:cs="Times New Roman"/>
                <w:color w:val="auto"/>
                <w:sz w:val="22"/>
                <w:szCs w:val="22"/>
              </w:rPr>
              <w:softHyphen/>
              <w:t>ках войны: полководцах, солдатах, тружениках тыла. Раскрытие значения создания антигитлеровской коалиции и роли дипломатии в годы войны.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значения битвы под Москвой</w:t>
            </w:r>
          </w:p>
        </w:tc>
      </w:tr>
      <w:tr w:rsidR="005C63F4" w:rsidRPr="005C63F4" w:rsidTr="00A342B0">
        <w:trPr>
          <w:gridBefore w:val="1"/>
          <w:gridAfter w:val="1"/>
          <w:wBefore w:w="25" w:type="dxa"/>
          <w:wAfter w:w="47" w:type="dxa"/>
          <w:trHeight w:hRule="exact" w:val="2709"/>
          <w:jc w:val="center"/>
        </w:trPr>
        <w:tc>
          <w:tcPr>
            <w:tcW w:w="3002"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Второй период Второй мировой войны</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Показ особенностей развития экономики в главных воюющих государствах, объяснение причин успехов советской эконо</w:t>
            </w:r>
            <w:r w:rsidRPr="005C63F4">
              <w:rPr>
                <w:rStyle w:val="29pt"/>
                <w:rFonts w:ascii="Times New Roman" w:hAnsi="Times New Roman" w:cs="Times New Roman"/>
                <w:color w:val="auto"/>
                <w:sz w:val="22"/>
                <w:szCs w:val="22"/>
              </w:rPr>
              <w:softHyphen/>
              <w:t>мики.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Рассказ о положении людей на фронтах и в тылу, характери</w:t>
            </w:r>
            <w:r w:rsidRPr="005C63F4">
              <w:rPr>
                <w:rStyle w:val="29pt"/>
                <w:rFonts w:ascii="Times New Roman" w:hAnsi="Times New Roman" w:cs="Times New Roman"/>
                <w:color w:val="auto"/>
                <w:sz w:val="22"/>
                <w:szCs w:val="22"/>
              </w:rPr>
              <w:softHyphen/>
              <w:t>стика жизни людей в годы войны с привлечением информации исторических источников (в том числе музейных материалов, воспоминаний и т. д.).</w:t>
            </w:r>
          </w:p>
        </w:tc>
      </w:tr>
      <w:tr w:rsidR="005C63F4" w:rsidRPr="005C63F4" w:rsidTr="00A342B0">
        <w:trPr>
          <w:gridBefore w:val="1"/>
          <w:gridAfter w:val="1"/>
          <w:wBefore w:w="25" w:type="dxa"/>
          <w:wAfter w:w="47" w:type="dxa"/>
          <w:trHeight w:hRule="exact" w:val="1955"/>
          <w:jc w:val="center"/>
        </w:trPr>
        <w:tc>
          <w:tcPr>
            <w:tcW w:w="3002"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Высказывание собственного суждения о причинах коллабора</w:t>
            </w:r>
            <w:r w:rsidRPr="005C63F4">
              <w:rPr>
                <w:rStyle w:val="29pt"/>
                <w:rFonts w:ascii="Times New Roman" w:hAnsi="Times New Roman" w:cs="Times New Roman"/>
                <w:color w:val="auto"/>
                <w:sz w:val="22"/>
                <w:szCs w:val="22"/>
              </w:rPr>
              <w:softHyphen/>
              <w:t>ционизма в разных странах в годы войны.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итогов Второй мировой и Великой Отечествен</w:t>
            </w:r>
            <w:r w:rsidRPr="005C63F4">
              <w:rPr>
                <w:rStyle w:val="29pt"/>
                <w:rFonts w:ascii="Times New Roman" w:hAnsi="Times New Roman" w:cs="Times New Roman"/>
                <w:color w:val="auto"/>
                <w:sz w:val="22"/>
                <w:szCs w:val="22"/>
              </w:rPr>
              <w:softHyphen/>
              <w:t>ной войн, их исторического значения.</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подготовке проекта «Война в памяти народа» (с об</w:t>
            </w:r>
            <w:r w:rsidRPr="005C63F4">
              <w:rPr>
                <w:rStyle w:val="29pt"/>
                <w:rFonts w:ascii="Times New Roman" w:hAnsi="Times New Roman" w:cs="Times New Roman"/>
                <w:color w:val="auto"/>
                <w:sz w:val="22"/>
                <w:szCs w:val="22"/>
              </w:rPr>
              <w:softHyphen/>
              <w:t>ращением к воспоминаниям людей старшего поколения, произ</w:t>
            </w:r>
            <w:r w:rsidRPr="005C63F4">
              <w:rPr>
                <w:rStyle w:val="29pt"/>
                <w:rFonts w:ascii="Times New Roman" w:hAnsi="Times New Roman" w:cs="Times New Roman"/>
                <w:color w:val="auto"/>
                <w:sz w:val="22"/>
                <w:szCs w:val="22"/>
              </w:rPr>
              <w:softHyphen/>
              <w:t>ведениям литературы, кинофильмам и др.)</w:t>
            </w:r>
          </w:p>
        </w:tc>
      </w:tr>
    </w:tbl>
    <w:p w:rsidR="009A06D9" w:rsidRPr="005C63F4" w:rsidRDefault="009A06D9" w:rsidP="00B8275E">
      <w:pPr>
        <w:spacing w:after="0"/>
        <w:rPr>
          <w:rFonts w:ascii="Times New Roman" w:hAnsi="Times New Roman"/>
          <w:sz w:val="24"/>
          <w:szCs w:val="24"/>
        </w:rPr>
      </w:pPr>
      <w:r w:rsidRPr="005C63F4">
        <w:rPr>
          <w:rStyle w:val="affffffc"/>
          <w:rFonts w:ascii="Times New Roman" w:hAnsi="Times New Roman" w:cs="Times New Roman"/>
          <w:color w:val="auto"/>
          <w:sz w:val="24"/>
          <w:szCs w:val="24"/>
        </w:rPr>
        <w:t>14. МИР ВО ВТОРОЙ ПОЛОВИНЕ ХХ — НАЧАЛЕ XXI ВЕКА</w:t>
      </w:r>
    </w:p>
    <w:tbl>
      <w:tblPr>
        <w:tblOverlap w:val="never"/>
        <w:tblW w:w="9257" w:type="dxa"/>
        <w:jc w:val="center"/>
        <w:tblLayout w:type="fixed"/>
        <w:tblCellMar>
          <w:left w:w="10" w:type="dxa"/>
          <w:right w:w="10" w:type="dxa"/>
        </w:tblCellMar>
        <w:tblLook w:val="04A0" w:firstRow="1" w:lastRow="0" w:firstColumn="1" w:lastColumn="0" w:noHBand="0" w:noVBand="1"/>
      </w:tblPr>
      <w:tblGrid>
        <w:gridCol w:w="2803"/>
        <w:gridCol w:w="6454"/>
      </w:tblGrid>
      <w:tr w:rsidR="005C63F4" w:rsidRPr="005C63F4" w:rsidTr="00A342B0">
        <w:trPr>
          <w:trHeight w:hRule="exact" w:val="2099"/>
          <w:jc w:val="center"/>
        </w:trPr>
        <w:tc>
          <w:tcPr>
            <w:tcW w:w="2803" w:type="dxa"/>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Послевоенное устройство мира. Начало «холодной войны»</w:t>
            </w:r>
          </w:p>
        </w:tc>
        <w:tc>
          <w:tcPr>
            <w:tcW w:w="6454" w:type="dxa"/>
            <w:tcBorders>
              <w:top w:val="single" w:sz="4" w:space="0" w:color="auto"/>
              <w:left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Представление с использованием карты характеристики важ</w:t>
            </w:r>
            <w:r w:rsidRPr="005C63F4">
              <w:rPr>
                <w:rStyle w:val="29pt"/>
                <w:rFonts w:ascii="Times New Roman" w:hAnsi="Times New Roman" w:cs="Times New Roman"/>
                <w:color w:val="auto"/>
                <w:sz w:val="22"/>
                <w:szCs w:val="22"/>
              </w:rPr>
              <w:softHyphen/>
              <w:t>нейших изменений, произошедших в мире после Второй миро</w:t>
            </w:r>
            <w:r w:rsidRPr="005C63F4">
              <w:rPr>
                <w:rStyle w:val="29pt"/>
                <w:rFonts w:ascii="Times New Roman" w:hAnsi="Times New Roman" w:cs="Times New Roman"/>
                <w:color w:val="auto"/>
                <w:sz w:val="22"/>
                <w:szCs w:val="22"/>
              </w:rPr>
              <w:softHyphen/>
              <w:t>вой войны.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причин и последствий укрепления статуса СССР как великой державы.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причин создания и основ деятельности ООН. Объяснение причин формирования двух военно-политических блоков</w:t>
            </w:r>
          </w:p>
        </w:tc>
      </w:tr>
      <w:tr w:rsidR="005C63F4" w:rsidRPr="005C63F4" w:rsidTr="00A342B0">
        <w:trPr>
          <w:trHeight w:hRule="exact" w:val="3092"/>
          <w:jc w:val="center"/>
        </w:trPr>
        <w:tc>
          <w:tcPr>
            <w:tcW w:w="2803"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Ведущие капиталистиче</w:t>
            </w:r>
            <w:r w:rsidRPr="005C63F4">
              <w:rPr>
                <w:rStyle w:val="283"/>
                <w:rFonts w:ascii="Times New Roman" w:hAnsi="Times New Roman" w:cs="Times New Roman"/>
                <w:b w:val="0"/>
                <w:bCs w:val="0"/>
                <w:color w:val="auto"/>
                <w:sz w:val="22"/>
                <w:szCs w:val="22"/>
              </w:rPr>
              <w:softHyphen/>
              <w:t>ские страны</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этапов научно-технического прогресса во вто</w:t>
            </w:r>
            <w:r w:rsidRPr="005C63F4">
              <w:rPr>
                <w:rStyle w:val="29pt"/>
                <w:rFonts w:ascii="Times New Roman" w:hAnsi="Times New Roman" w:cs="Times New Roman"/>
                <w:color w:val="auto"/>
                <w:sz w:val="22"/>
                <w:szCs w:val="22"/>
              </w:rPr>
              <w:softHyphen/>
              <w:t>рой половине ХХ — начале ХХ! века, сущности научно-техни</w:t>
            </w:r>
            <w:r w:rsidRPr="005C63F4">
              <w:rPr>
                <w:rStyle w:val="29pt"/>
                <w:rFonts w:ascii="Times New Roman" w:hAnsi="Times New Roman" w:cs="Times New Roman"/>
                <w:color w:val="auto"/>
                <w:sz w:val="22"/>
                <w:szCs w:val="22"/>
              </w:rPr>
              <w:softHyphen/>
              <w:t>ческой и информационной революций, их социальных послед</w:t>
            </w:r>
            <w:r w:rsidRPr="005C63F4">
              <w:rPr>
                <w:rStyle w:val="29pt"/>
                <w:rFonts w:ascii="Times New Roman" w:hAnsi="Times New Roman" w:cs="Times New Roman"/>
                <w:color w:val="auto"/>
                <w:sz w:val="22"/>
                <w:szCs w:val="22"/>
              </w:rPr>
              <w:softHyphen/>
              <w:t>ствий.</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сущности наиболее значительных изменений в структуре общества во второй половине ХХ — начале XXI века, причин и последствий этих изменений (на примере отдельных стран).</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 xml:space="preserve">Представление обзора политической истории США во второй половине ХХ — начале </w:t>
            </w:r>
            <w:r w:rsidRPr="005C63F4">
              <w:rPr>
                <w:rStyle w:val="29pt"/>
                <w:rFonts w:ascii="Times New Roman" w:hAnsi="Times New Roman" w:cs="Times New Roman"/>
                <w:color w:val="auto"/>
                <w:sz w:val="22"/>
                <w:szCs w:val="22"/>
                <w:lang w:val="en-US" w:eastAsia="en-US"/>
              </w:rPr>
              <w:t>XXI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Высказывание суждения о том, в чем выражается, чем объясня</w:t>
            </w:r>
            <w:r w:rsidRPr="005C63F4">
              <w:rPr>
                <w:rStyle w:val="29pt"/>
                <w:rFonts w:ascii="Times New Roman" w:hAnsi="Times New Roman" w:cs="Times New Roman"/>
                <w:color w:val="auto"/>
                <w:sz w:val="22"/>
                <w:szCs w:val="22"/>
              </w:rPr>
              <w:softHyphen/>
              <w:t>ется лидерство США в современном мире и каковы его послед</w:t>
            </w:r>
            <w:r w:rsidRPr="005C63F4">
              <w:rPr>
                <w:rStyle w:val="29pt"/>
                <w:rFonts w:ascii="Times New Roman" w:hAnsi="Times New Roman" w:cs="Times New Roman"/>
                <w:color w:val="auto"/>
                <w:sz w:val="22"/>
                <w:szCs w:val="22"/>
              </w:rPr>
              <w:softHyphen/>
              <w:t>ствия.</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Раскрытие предпосылок, достижений и проблем европейской интеграции</w:t>
            </w:r>
          </w:p>
        </w:tc>
      </w:tr>
      <w:tr w:rsidR="005C63F4" w:rsidRPr="005C63F4" w:rsidTr="00A342B0">
        <w:trPr>
          <w:trHeight w:hRule="exact" w:val="2573"/>
          <w:jc w:val="center"/>
        </w:trPr>
        <w:tc>
          <w:tcPr>
            <w:tcW w:w="2803"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Страны Восточной Европы</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основных этапов в истории восточноевропей</w:t>
            </w:r>
            <w:r w:rsidRPr="005C63F4">
              <w:rPr>
                <w:rStyle w:val="29pt"/>
                <w:rFonts w:ascii="Times New Roman" w:hAnsi="Times New Roman" w:cs="Times New Roman"/>
                <w:color w:val="auto"/>
                <w:sz w:val="22"/>
                <w:szCs w:val="22"/>
              </w:rPr>
              <w:softHyphen/>
              <w:t xml:space="preserve">ских стран второй половины </w:t>
            </w:r>
            <w:r w:rsidRPr="005C63F4">
              <w:rPr>
                <w:rStyle w:val="29pt"/>
                <w:rFonts w:ascii="Times New Roman" w:hAnsi="Times New Roman" w:cs="Times New Roman"/>
                <w:color w:val="auto"/>
                <w:sz w:val="22"/>
                <w:szCs w:val="22"/>
                <w:lang w:val="en-US" w:eastAsia="en-US"/>
              </w:rPr>
              <w:t>XX</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 xml:space="preserve">— начала </w:t>
            </w:r>
            <w:r w:rsidRPr="005C63F4">
              <w:rPr>
                <w:rStyle w:val="29pt"/>
                <w:rFonts w:ascii="Times New Roman" w:hAnsi="Times New Roman" w:cs="Times New Roman"/>
                <w:color w:val="auto"/>
                <w:sz w:val="22"/>
                <w:szCs w:val="22"/>
                <w:lang w:val="en-US" w:eastAsia="en-US"/>
              </w:rPr>
              <w:t>XXI</w:t>
            </w:r>
            <w:r w:rsidRPr="005C63F4">
              <w:rPr>
                <w:rStyle w:val="29pt"/>
                <w:rFonts w:ascii="Times New Roman" w:hAnsi="Times New Roman" w:cs="Times New Roman"/>
                <w:color w:val="auto"/>
                <w:sz w:val="22"/>
                <w:szCs w:val="22"/>
                <w:lang w:eastAsia="en-US"/>
              </w:rPr>
              <w:t xml:space="preserve"> </w:t>
            </w:r>
            <w:r w:rsidRPr="005C63F4">
              <w:rPr>
                <w:rStyle w:val="29pt"/>
                <w:rFonts w:ascii="Times New Roman" w:hAnsi="Times New Roman" w:cs="Times New Roman"/>
                <w:color w:val="auto"/>
                <w:sz w:val="22"/>
                <w:szCs w:val="22"/>
              </w:rPr>
              <w:t>века.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Сбор материалов и подготовка презентации о событиях в Вен</w:t>
            </w:r>
            <w:r w:rsidRPr="005C63F4">
              <w:rPr>
                <w:rStyle w:val="29pt"/>
                <w:rFonts w:ascii="Times New Roman" w:hAnsi="Times New Roman" w:cs="Times New Roman"/>
                <w:color w:val="auto"/>
                <w:sz w:val="22"/>
                <w:szCs w:val="22"/>
              </w:rPr>
              <w:softHyphen/>
              <w:t>грии в 1956 году и в Чехословакии в 1968 году.</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«мировая социалистическая система», «СЭВ», «ОВД», «Праж</w:t>
            </w:r>
            <w:r w:rsidRPr="005C63F4">
              <w:rPr>
                <w:rStyle w:val="29pt"/>
                <w:rFonts w:ascii="Times New Roman" w:hAnsi="Times New Roman" w:cs="Times New Roman"/>
                <w:color w:val="auto"/>
                <w:sz w:val="22"/>
                <w:szCs w:val="22"/>
              </w:rPr>
              <w:softHyphen/>
              <w:t>ская весна», «Солидарность», «бархатная революция», «при</w:t>
            </w:r>
            <w:r w:rsidRPr="005C63F4">
              <w:rPr>
                <w:rStyle w:val="29pt"/>
                <w:rFonts w:ascii="Times New Roman" w:hAnsi="Times New Roman" w:cs="Times New Roman"/>
                <w:color w:val="auto"/>
                <w:sz w:val="22"/>
                <w:szCs w:val="22"/>
              </w:rPr>
              <w:softHyphen/>
              <w:t>ватизация».</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и анализ информации (в том числе из дополни</w:t>
            </w:r>
            <w:r w:rsidRPr="005C63F4">
              <w:rPr>
                <w:rStyle w:val="29pt"/>
                <w:rFonts w:ascii="Times New Roman" w:hAnsi="Times New Roman" w:cs="Times New Roman"/>
                <w:color w:val="auto"/>
                <w:sz w:val="22"/>
                <w:szCs w:val="22"/>
              </w:rPr>
              <w:softHyphen/>
              <w:t>тельной литературы и СМИ) о развитии восточноевропейских стран в конце ХХ — начале ХХ1 века</w:t>
            </w:r>
          </w:p>
        </w:tc>
      </w:tr>
      <w:tr w:rsidR="005C63F4" w:rsidRPr="005C63F4" w:rsidTr="00A342B0">
        <w:trPr>
          <w:trHeight w:hRule="exact" w:val="2578"/>
          <w:jc w:val="center"/>
        </w:trPr>
        <w:tc>
          <w:tcPr>
            <w:tcW w:w="2803" w:type="dxa"/>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Крушение колониальной системы</w:t>
            </w:r>
          </w:p>
        </w:tc>
        <w:tc>
          <w:tcPr>
            <w:tcW w:w="6454" w:type="dxa"/>
            <w:tcBorders>
              <w:top w:val="single" w:sz="4" w:space="0" w:color="auto"/>
              <w:left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w:t>
            </w:r>
            <w:r w:rsidRPr="005C63F4">
              <w:rPr>
                <w:rStyle w:val="29pt"/>
                <w:rFonts w:ascii="Times New Roman" w:hAnsi="Times New Roman" w:cs="Times New Roman"/>
                <w:color w:val="auto"/>
                <w:sz w:val="22"/>
                <w:szCs w:val="22"/>
              </w:rPr>
              <w:softHyphen/>
              <w:t>чале ХХ1 века.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этапов развития стран Азии и Африки после их освобождения от колониальной и полуколониальной зависи</w:t>
            </w:r>
            <w:r w:rsidRPr="005C63F4">
              <w:rPr>
                <w:rStyle w:val="29pt"/>
                <w:rFonts w:ascii="Times New Roman" w:hAnsi="Times New Roman" w:cs="Times New Roman"/>
                <w:color w:val="auto"/>
                <w:sz w:val="22"/>
                <w:szCs w:val="22"/>
              </w:rPr>
              <w:softHyphen/>
              <w:t>мости.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w:t>
            </w:r>
            <w:r w:rsidRPr="005C63F4">
              <w:rPr>
                <w:rStyle w:val="29pt"/>
                <w:rFonts w:ascii="Times New Roman" w:hAnsi="Times New Roman" w:cs="Times New Roman"/>
                <w:color w:val="auto"/>
                <w:sz w:val="22"/>
                <w:szCs w:val="22"/>
              </w:rPr>
              <w:softHyphen/>
              <w:t>ментализм»</w:t>
            </w:r>
          </w:p>
        </w:tc>
      </w:tr>
      <w:tr w:rsidR="005C63F4" w:rsidRPr="005C63F4" w:rsidTr="00A342B0">
        <w:trPr>
          <w:trHeight w:hRule="exact" w:val="816"/>
          <w:jc w:val="center"/>
        </w:trPr>
        <w:tc>
          <w:tcPr>
            <w:tcW w:w="2803"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Индия, Пакистан, Китай</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особенностей процесса национального осво</w:t>
            </w:r>
            <w:r w:rsidRPr="005C63F4">
              <w:rPr>
                <w:rStyle w:val="29pt"/>
                <w:rFonts w:ascii="Times New Roman" w:hAnsi="Times New Roman" w:cs="Times New Roman"/>
                <w:color w:val="auto"/>
                <w:sz w:val="22"/>
                <w:szCs w:val="22"/>
              </w:rPr>
              <w:softHyphen/>
              <w:t>бождения и становления государственности в Индии и Паки</w:t>
            </w:r>
            <w:r w:rsidRPr="005C63F4">
              <w:rPr>
                <w:rStyle w:val="29pt"/>
                <w:rFonts w:ascii="Times New Roman" w:hAnsi="Times New Roman" w:cs="Times New Roman"/>
                <w:color w:val="auto"/>
                <w:sz w:val="22"/>
                <w:szCs w:val="22"/>
              </w:rPr>
              <w:softHyphen/>
              <w:t>стане.</w:t>
            </w:r>
          </w:p>
        </w:tc>
      </w:tr>
      <w:tr w:rsidR="005C63F4" w:rsidRPr="005C63F4" w:rsidTr="00A342B0">
        <w:trPr>
          <w:trHeight w:hRule="exact" w:val="2026"/>
          <w:jc w:val="center"/>
        </w:trPr>
        <w:tc>
          <w:tcPr>
            <w:tcW w:w="2803"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Содержание обучения</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Характеристика основных видов деятельности студентов (на уровне учебных действий)</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причин успехов в развитии Китая и Индии в конце ХХ — начале ХХ! века, высказывание суждений о перспекти</w:t>
            </w:r>
            <w:r w:rsidRPr="005C63F4">
              <w:rPr>
                <w:rStyle w:val="29pt"/>
                <w:rFonts w:ascii="Times New Roman" w:hAnsi="Times New Roman" w:cs="Times New Roman"/>
                <w:color w:val="auto"/>
                <w:sz w:val="22"/>
                <w:szCs w:val="22"/>
              </w:rPr>
              <w:softHyphen/>
              <w:t>вах развития этих стран.</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дискуссии на тему «В чем причины успехов реформ в Китае: уроки для России» с привлечением работ историков и публицистов</w:t>
            </w:r>
          </w:p>
        </w:tc>
      </w:tr>
      <w:tr w:rsidR="005C63F4" w:rsidRPr="005C63F4" w:rsidTr="00A342B0">
        <w:trPr>
          <w:trHeight w:hRule="exact" w:val="2136"/>
          <w:jc w:val="center"/>
        </w:trPr>
        <w:tc>
          <w:tcPr>
            <w:tcW w:w="2803"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Страны Латинской Америки</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Сопоставление реформистского и революционного путей реше</w:t>
            </w:r>
            <w:r w:rsidRPr="005C63F4">
              <w:rPr>
                <w:rStyle w:val="29pt"/>
                <w:rFonts w:ascii="Times New Roman" w:hAnsi="Times New Roman" w:cs="Times New Roman"/>
                <w:color w:val="auto"/>
                <w:sz w:val="22"/>
                <w:szCs w:val="22"/>
              </w:rPr>
              <w:softHyphen/>
              <w:t>ния социально-экономических противоречий в странах Латин</w:t>
            </w:r>
            <w:r w:rsidRPr="005C63F4">
              <w:rPr>
                <w:rStyle w:val="29pt"/>
                <w:rFonts w:ascii="Times New Roman" w:hAnsi="Times New Roman" w:cs="Times New Roman"/>
                <w:color w:val="auto"/>
                <w:sz w:val="22"/>
                <w:szCs w:val="22"/>
              </w:rPr>
              <w:softHyphen/>
              <w:t>ской Америки, высказывание суждений об их результативно</w:t>
            </w:r>
            <w:r w:rsidRPr="005C63F4">
              <w:rPr>
                <w:rStyle w:val="29pt"/>
                <w:rFonts w:ascii="Times New Roman" w:hAnsi="Times New Roman" w:cs="Times New Roman"/>
                <w:color w:val="auto"/>
                <w:sz w:val="22"/>
                <w:szCs w:val="22"/>
              </w:rPr>
              <w:softHyphen/>
              <w:t>сти.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«импортозамещающая индустриализация», «национализа</w:t>
            </w:r>
            <w:r w:rsidRPr="005C63F4">
              <w:rPr>
                <w:rStyle w:val="29pt"/>
                <w:rFonts w:ascii="Times New Roman" w:hAnsi="Times New Roman" w:cs="Times New Roman"/>
                <w:color w:val="auto"/>
                <w:sz w:val="22"/>
                <w:szCs w:val="22"/>
              </w:rPr>
              <w:softHyphen/>
              <w:t>ция», «хунта», «левый поворот».</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крупнейших политических деятелей Латин</w:t>
            </w:r>
            <w:r w:rsidRPr="005C63F4">
              <w:rPr>
                <w:rStyle w:val="29pt"/>
                <w:rFonts w:ascii="Times New Roman" w:hAnsi="Times New Roman" w:cs="Times New Roman"/>
                <w:color w:val="auto"/>
                <w:sz w:val="22"/>
                <w:szCs w:val="22"/>
              </w:rPr>
              <w:softHyphen/>
              <w:t>ской Америки второй половины ХХ — начала ХХ1 века</w:t>
            </w:r>
          </w:p>
        </w:tc>
      </w:tr>
      <w:tr w:rsidR="005C63F4" w:rsidRPr="005C63F4" w:rsidTr="00A342B0">
        <w:trPr>
          <w:trHeight w:hRule="exact" w:val="3351"/>
          <w:jc w:val="center"/>
        </w:trPr>
        <w:tc>
          <w:tcPr>
            <w:tcW w:w="2803"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Международные</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отношения</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сущности «холодной войны», ее влияния на исто</w:t>
            </w:r>
            <w:r w:rsidRPr="005C63F4">
              <w:rPr>
                <w:rStyle w:val="29pt"/>
                <w:rFonts w:ascii="Times New Roman" w:hAnsi="Times New Roman" w:cs="Times New Roman"/>
                <w:color w:val="auto"/>
                <w:sz w:val="22"/>
                <w:szCs w:val="22"/>
              </w:rPr>
              <w:softHyphen/>
              <w:t>рию второй половины ХХ века.</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основных периодов и тенденций развития международных отношений в 1945 году — начале XXI века. Рассказ с использованием карты о международных кризисах 1940— 1960-х годов.</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Объяснение и применение в историческом контексте понятий: «биполярный мир», «холодная война», «железный занавес», «НАТО», «СЭВ», «ОВД», «международные кризисы», «раз</w:t>
            </w:r>
            <w:r w:rsidRPr="005C63F4">
              <w:rPr>
                <w:rStyle w:val="29pt"/>
                <w:rFonts w:ascii="Times New Roman" w:hAnsi="Times New Roman" w:cs="Times New Roman"/>
                <w:color w:val="auto"/>
                <w:sz w:val="22"/>
                <w:szCs w:val="22"/>
              </w:rPr>
              <w:softHyphen/>
              <w:t>рядка международной напряженности», «новое политическое мышление», «региональная интеграция», «глобализация». Участие в обсуждении событий современной международной жизни (с привлечением материалов СМИ)</w:t>
            </w:r>
          </w:p>
        </w:tc>
      </w:tr>
      <w:tr w:rsidR="005C63F4" w:rsidRPr="005C63F4" w:rsidTr="00A342B0">
        <w:trPr>
          <w:trHeight w:hRule="exact" w:val="1699"/>
          <w:jc w:val="center"/>
        </w:trPr>
        <w:tc>
          <w:tcPr>
            <w:tcW w:w="2803"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Развитие культуры</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достижений в различных областях науки, по</w:t>
            </w:r>
            <w:r w:rsidRPr="005C63F4">
              <w:rPr>
                <w:rStyle w:val="29pt"/>
                <w:rFonts w:ascii="Times New Roman" w:hAnsi="Times New Roman" w:cs="Times New Roman"/>
                <w:color w:val="auto"/>
                <w:sz w:val="22"/>
                <w:szCs w:val="22"/>
              </w:rPr>
              <w:softHyphen/>
              <w:t>каз их влияния на развитие общества (в том числе с привлече</w:t>
            </w:r>
            <w:r w:rsidRPr="005C63F4">
              <w:rPr>
                <w:rStyle w:val="29pt"/>
                <w:rFonts w:ascii="Times New Roman" w:hAnsi="Times New Roman" w:cs="Times New Roman"/>
                <w:color w:val="auto"/>
                <w:sz w:val="22"/>
                <w:szCs w:val="22"/>
              </w:rPr>
              <w:softHyphen/>
              <w:t>нием дополнительной литературы, СМИ, Интернета). Объяснение и применение в историческом контексте понятий: «постмодернизм», «массовая культура», «поп-арт». Объяснение причин и последствий влияния глобализации на национальные культуры</w:t>
            </w:r>
          </w:p>
        </w:tc>
      </w:tr>
    </w:tbl>
    <w:p w:rsidR="009A06D9" w:rsidRPr="005C63F4" w:rsidRDefault="009A06D9" w:rsidP="00B8275E">
      <w:pPr>
        <w:spacing w:after="0"/>
        <w:rPr>
          <w:rFonts w:ascii="Times New Roman" w:hAnsi="Times New Roman"/>
          <w:sz w:val="24"/>
          <w:szCs w:val="24"/>
        </w:rPr>
      </w:pPr>
      <w:r w:rsidRPr="005C63F4">
        <w:rPr>
          <w:rStyle w:val="affffffc"/>
          <w:rFonts w:ascii="Times New Roman" w:hAnsi="Times New Roman" w:cs="Times New Roman"/>
          <w:color w:val="auto"/>
          <w:sz w:val="24"/>
          <w:szCs w:val="24"/>
        </w:rPr>
        <w:t>15. АПОГЕЙ И КРИЗИС СОВЕТСКОЙ СИСТЕМЫ. 1945—1991 ГОДЫ</w:t>
      </w:r>
    </w:p>
    <w:tbl>
      <w:tblPr>
        <w:tblOverlap w:val="never"/>
        <w:tblW w:w="9117" w:type="dxa"/>
        <w:jc w:val="center"/>
        <w:tblLayout w:type="fixed"/>
        <w:tblCellMar>
          <w:left w:w="10" w:type="dxa"/>
          <w:right w:w="10" w:type="dxa"/>
        </w:tblCellMar>
        <w:tblLook w:val="04A0" w:firstRow="1" w:lastRow="0" w:firstColumn="1" w:lastColumn="0" w:noHBand="0" w:noVBand="1"/>
      </w:tblPr>
      <w:tblGrid>
        <w:gridCol w:w="2654"/>
        <w:gridCol w:w="6463"/>
      </w:tblGrid>
      <w:tr w:rsidR="005C63F4" w:rsidRPr="005C63F4" w:rsidTr="00A342B0">
        <w:trPr>
          <w:trHeight w:hRule="exact" w:val="2279"/>
          <w:jc w:val="center"/>
        </w:trPr>
        <w:tc>
          <w:tcPr>
            <w:tcW w:w="2654" w:type="dxa"/>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СССР в послевоенные годы</w:t>
            </w:r>
          </w:p>
        </w:tc>
        <w:tc>
          <w:tcPr>
            <w:tcW w:w="6463"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развитии СССР в первые послево</w:t>
            </w:r>
            <w:r w:rsidRPr="005C63F4">
              <w:rPr>
                <w:rStyle w:val="29pt"/>
                <w:rFonts w:ascii="Times New Roman" w:hAnsi="Times New Roman" w:cs="Times New Roman"/>
                <w:color w:val="auto"/>
                <w:sz w:val="22"/>
                <w:szCs w:val="22"/>
              </w:rPr>
              <w:softHyphen/>
              <w:t>енные годы, основных задачах и мероприятиях внутренней и внешней политики.</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процесса возрождения различных сторон жиз</w:t>
            </w:r>
            <w:r w:rsidRPr="005C63F4">
              <w:rPr>
                <w:rStyle w:val="29pt"/>
                <w:rFonts w:ascii="Times New Roman" w:hAnsi="Times New Roman" w:cs="Times New Roman"/>
                <w:color w:val="auto"/>
                <w:sz w:val="22"/>
                <w:szCs w:val="22"/>
              </w:rPr>
              <w:softHyphen/>
              <w:t>ни советского общества в послевоенные годы.</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Проведение поиска информации о жизни людей в послевоенные годы (с привлечением мемуарной, художественной литературы). Участие в подготовке презентации «Родной край (город) в пер</w:t>
            </w:r>
            <w:r w:rsidRPr="005C63F4">
              <w:rPr>
                <w:rStyle w:val="29pt"/>
                <w:rFonts w:ascii="Times New Roman" w:hAnsi="Times New Roman" w:cs="Times New Roman"/>
                <w:color w:val="auto"/>
                <w:sz w:val="22"/>
                <w:szCs w:val="22"/>
              </w:rPr>
              <w:softHyphen/>
              <w:t>вые послевоенные годы»</w:t>
            </w:r>
          </w:p>
        </w:tc>
      </w:tr>
      <w:tr w:rsidR="005C63F4" w:rsidRPr="005C63F4" w:rsidTr="00A342B0">
        <w:trPr>
          <w:trHeight w:hRule="exact" w:val="1847"/>
          <w:jc w:val="center"/>
        </w:trPr>
        <w:tc>
          <w:tcPr>
            <w:tcW w:w="2654" w:type="dxa"/>
            <w:tcBorders>
              <w:top w:val="single" w:sz="4" w:space="0" w:color="auto"/>
              <w:lef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СССР в 1950 — начале 1960-х годов</w:t>
            </w:r>
          </w:p>
        </w:tc>
        <w:tc>
          <w:tcPr>
            <w:tcW w:w="6463" w:type="dxa"/>
            <w:tcBorders>
              <w:top w:val="single" w:sz="4" w:space="0" w:color="auto"/>
              <w:left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перемен в общественно-политической жизни СССР, новых подходов к решению хозяйственных и социаль</w:t>
            </w:r>
            <w:r w:rsidRPr="005C63F4">
              <w:rPr>
                <w:rStyle w:val="29pt"/>
                <w:rFonts w:ascii="Times New Roman" w:hAnsi="Times New Roman" w:cs="Times New Roman"/>
                <w:color w:val="auto"/>
                <w:sz w:val="22"/>
                <w:szCs w:val="22"/>
              </w:rPr>
              <w:softHyphen/>
              <w:t>ных проблем, реформ.</w:t>
            </w:r>
          </w:p>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Проведение обзора достижений советской науки и техники во второй половине 1950 — первой половине 1960-х годов (с ис</w:t>
            </w:r>
            <w:r w:rsidRPr="005C63F4">
              <w:rPr>
                <w:rStyle w:val="29pt"/>
                <w:rFonts w:ascii="Times New Roman" w:hAnsi="Times New Roman" w:cs="Times New Roman"/>
                <w:color w:val="auto"/>
                <w:sz w:val="22"/>
                <w:szCs w:val="22"/>
              </w:rPr>
              <w:softHyphen/>
              <w:t>пользованием научно-популярной и справочной литературы), раскрытие их международного значения</w:t>
            </w:r>
          </w:p>
        </w:tc>
      </w:tr>
      <w:tr w:rsidR="005C63F4" w:rsidRPr="005C63F4" w:rsidTr="00A342B0">
        <w:trPr>
          <w:trHeight w:hRule="exact" w:val="922"/>
          <w:jc w:val="center"/>
        </w:trPr>
        <w:tc>
          <w:tcPr>
            <w:tcW w:w="2654" w:type="dxa"/>
            <w:tcBorders>
              <w:top w:val="single" w:sz="4" w:space="0" w:color="auto"/>
              <w:left w:val="single" w:sz="4" w:space="0" w:color="auto"/>
              <w:bottom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СССР во второй половине 1960-х — начале 1980-х годов</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center"/>
          </w:tcPr>
          <w:p w:rsidR="009A06D9" w:rsidRPr="005C63F4" w:rsidRDefault="009A06D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Систематизация материала о тенденциях и результатах эконо</w:t>
            </w:r>
            <w:r w:rsidRPr="005C63F4">
              <w:rPr>
                <w:rStyle w:val="29pt"/>
                <w:rFonts w:ascii="Times New Roman" w:hAnsi="Times New Roman" w:cs="Times New Roman"/>
                <w:color w:val="auto"/>
                <w:sz w:val="22"/>
                <w:szCs w:val="22"/>
              </w:rPr>
              <w:softHyphen/>
              <w:t>мического и социального развития СССР в 1965 — начале 1980-х годов (в форме сообщения, конспекта).</w:t>
            </w:r>
          </w:p>
        </w:tc>
      </w:tr>
      <w:tr w:rsidR="005C63F4" w:rsidRPr="005C63F4" w:rsidTr="00A342B0">
        <w:trPr>
          <w:trHeight w:hRule="exact" w:val="2326"/>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p>
        </w:tc>
        <w:tc>
          <w:tcPr>
            <w:tcW w:w="6463"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Объяснение, в чем проявлялись противоречия в развитии науки и техники, художественной культуры в рассматриваемый период. Проведение поиска информации о повседневной жизни, интере</w:t>
            </w:r>
            <w:r w:rsidRPr="005C63F4">
              <w:rPr>
                <w:rStyle w:val="283"/>
                <w:rFonts w:ascii="Times New Roman" w:hAnsi="Times New Roman" w:cs="Times New Roman"/>
                <w:b w:val="0"/>
                <w:bCs w:val="0"/>
                <w:color w:val="auto"/>
                <w:sz w:val="22"/>
                <w:szCs w:val="22"/>
              </w:rPr>
              <w:softHyphen/>
              <w:t>сах советских людей в 1960 — середине 1980-х годов (в том чис</w:t>
            </w:r>
            <w:r w:rsidRPr="005C63F4">
              <w:rPr>
                <w:rStyle w:val="283"/>
                <w:rFonts w:ascii="Times New Roman" w:hAnsi="Times New Roman" w:cs="Times New Roman"/>
                <w:b w:val="0"/>
                <w:bCs w:val="0"/>
                <w:color w:val="auto"/>
                <w:sz w:val="22"/>
                <w:szCs w:val="22"/>
              </w:rPr>
              <w:softHyphen/>
              <w:t>ле путем опроса родственников, людей старших поколений). Оценка государственной деятельности Л. И.Брежнева. Систематизация материала о развитии международных отно</w:t>
            </w:r>
            <w:r w:rsidRPr="005C63F4">
              <w:rPr>
                <w:rStyle w:val="283"/>
                <w:rFonts w:ascii="Times New Roman" w:hAnsi="Times New Roman" w:cs="Times New Roman"/>
                <w:b w:val="0"/>
                <w:bCs w:val="0"/>
                <w:color w:val="auto"/>
                <w:sz w:val="22"/>
                <w:szCs w:val="22"/>
              </w:rPr>
              <w:softHyphen/>
              <w:t>шений и внешней политики СССР (периоды улучшения и обо</w:t>
            </w:r>
            <w:r w:rsidRPr="005C63F4">
              <w:rPr>
                <w:rStyle w:val="283"/>
                <w:rFonts w:ascii="Times New Roman" w:hAnsi="Times New Roman" w:cs="Times New Roman"/>
                <w:b w:val="0"/>
                <w:bCs w:val="0"/>
                <w:color w:val="auto"/>
                <w:sz w:val="22"/>
                <w:szCs w:val="22"/>
              </w:rPr>
              <w:softHyphen/>
              <w:t>стрения международных отношений, ключевые события)</w:t>
            </w:r>
          </w:p>
        </w:tc>
      </w:tr>
      <w:tr w:rsidR="005C63F4" w:rsidRPr="005C63F4" w:rsidTr="00A342B0">
        <w:trPr>
          <w:trHeight w:hRule="exact" w:val="2660"/>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СССР в годы перестройки</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Характеристика причин и предпосылок перестройки в СССР. Объяснение и применение в историческом контексте понятий: «перестройка», «гласность», «плюрализм», «парад суверените</w:t>
            </w:r>
            <w:r w:rsidRPr="005C63F4">
              <w:rPr>
                <w:rStyle w:val="283"/>
                <w:rFonts w:ascii="Times New Roman" w:hAnsi="Times New Roman" w:cs="Times New Roman"/>
                <w:b w:val="0"/>
                <w:bCs w:val="0"/>
                <w:color w:val="auto"/>
                <w:sz w:val="22"/>
                <w:szCs w:val="22"/>
              </w:rPr>
              <w:softHyphen/>
              <w:t>тов».</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Проведение поиска информации об изменениях в сфере эконо</w:t>
            </w:r>
            <w:r w:rsidRPr="005C63F4">
              <w:rPr>
                <w:rStyle w:val="283"/>
                <w:rFonts w:ascii="Times New Roman" w:hAnsi="Times New Roman" w:cs="Times New Roman"/>
                <w:b w:val="0"/>
                <w:bCs w:val="0"/>
                <w:color w:val="auto"/>
                <w:sz w:val="22"/>
                <w:szCs w:val="22"/>
              </w:rPr>
              <w:softHyphen/>
              <w:t>мики и общественной жизни в годы перестройки.</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Составление характеристики (политического портрета)</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М. С. Горбачева (с привлечением дополнительной литературы). 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tc>
      </w:tr>
      <w:tr w:rsidR="00E74FF0" w:rsidRPr="005C63F4" w:rsidTr="00A342B0">
        <w:trPr>
          <w:trHeight w:val="2130"/>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Развитие советской куль</w:t>
            </w:r>
            <w:r w:rsidRPr="005C63F4">
              <w:rPr>
                <w:rStyle w:val="283"/>
                <w:rFonts w:ascii="Times New Roman" w:hAnsi="Times New Roman" w:cs="Times New Roman"/>
                <w:b w:val="0"/>
                <w:bCs w:val="0"/>
                <w:color w:val="auto"/>
                <w:sz w:val="22"/>
                <w:szCs w:val="22"/>
              </w:rPr>
              <w:softHyphen/>
              <w:t>туры (1945—1991 годы)</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Характеристика особенностей развития советской науки в раз</w:t>
            </w:r>
            <w:r w:rsidRPr="005C63F4">
              <w:rPr>
                <w:rStyle w:val="283"/>
                <w:rFonts w:ascii="Times New Roman" w:hAnsi="Times New Roman" w:cs="Times New Roman"/>
                <w:b w:val="0"/>
                <w:bCs w:val="0"/>
                <w:color w:val="auto"/>
                <w:sz w:val="22"/>
                <w:szCs w:val="22"/>
              </w:rPr>
              <w:softHyphen/>
              <w:t>ные периоды второй половины ХХ века.</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Подготовка сравнительной таблицы «Научно-технические от</w:t>
            </w:r>
            <w:r w:rsidRPr="005C63F4">
              <w:rPr>
                <w:rStyle w:val="283"/>
                <w:rFonts w:ascii="Times New Roman" w:hAnsi="Times New Roman" w:cs="Times New Roman"/>
                <w:b w:val="0"/>
                <w:bCs w:val="0"/>
                <w:color w:val="auto"/>
                <w:sz w:val="22"/>
                <w:szCs w:val="22"/>
              </w:rPr>
              <w:softHyphen/>
              <w:t>крытия стран Запада и СССР в 1950 — 1970-е годы».</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Рассказ о выдающихся произведениях литературы и искусства. Объяснение, в чем заключалась противоречивость партийной культурной политики.</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Рассказ о развитии отечественной культуры в 1960 — 1980-е годы, характеристика творчества ее выдающихся представителей</w:t>
            </w:r>
          </w:p>
        </w:tc>
      </w:tr>
    </w:tbl>
    <w:p w:rsidR="009A06D9" w:rsidRPr="005C63F4" w:rsidRDefault="009A06D9" w:rsidP="00B8275E">
      <w:pPr>
        <w:spacing w:after="0"/>
        <w:rPr>
          <w:rFonts w:ascii="Times New Roman" w:hAnsi="Times New Roman"/>
          <w:sz w:val="24"/>
          <w:szCs w:val="24"/>
        </w:rPr>
      </w:pPr>
    </w:p>
    <w:p w:rsidR="009A06D9" w:rsidRPr="005C63F4" w:rsidRDefault="009A06D9" w:rsidP="00B8275E">
      <w:pPr>
        <w:spacing w:after="0"/>
        <w:rPr>
          <w:rFonts w:ascii="Times New Roman" w:hAnsi="Times New Roman"/>
          <w:sz w:val="24"/>
          <w:szCs w:val="24"/>
        </w:rPr>
      </w:pPr>
      <w:r w:rsidRPr="005C63F4">
        <w:rPr>
          <w:rStyle w:val="affffffc"/>
          <w:rFonts w:ascii="Times New Roman" w:hAnsi="Times New Roman" w:cs="Times New Roman"/>
          <w:color w:val="auto"/>
          <w:sz w:val="24"/>
          <w:szCs w:val="24"/>
        </w:rPr>
        <w:t>16. РОССИЙСКАЯ ФЕДЕРАЦИЯ НА РУБЕЖЕ ХХ—XXI ВЕКОВ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E74FF0" w:rsidRPr="005C63F4" w:rsidTr="00DE62AA">
        <w:trPr>
          <w:trHeight w:val="6394"/>
          <w:jc w:val="center"/>
        </w:trPr>
        <w:tc>
          <w:tcPr>
            <w:tcW w:w="2654" w:type="dxa"/>
            <w:tcBorders>
              <w:top w:val="single" w:sz="4" w:space="0" w:color="auto"/>
              <w:left w:val="single" w:sz="4" w:space="0" w:color="auto"/>
              <w:bottom w:val="single" w:sz="4" w:space="0" w:color="auto"/>
            </w:tcBorders>
            <w:shd w:val="clear" w:color="auto" w:fill="FFFFFF"/>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Россия в конце ХХ — начале ХХ! 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Объяснение, в чем заключались трудности перехода к рыноч</w:t>
            </w:r>
            <w:r w:rsidRPr="005C63F4">
              <w:rPr>
                <w:rStyle w:val="283"/>
                <w:rFonts w:ascii="Times New Roman" w:hAnsi="Times New Roman" w:cs="Times New Roman"/>
                <w:b w:val="0"/>
                <w:bCs w:val="0"/>
                <w:color w:val="auto"/>
                <w:sz w:val="22"/>
                <w:szCs w:val="22"/>
              </w:rPr>
              <w:softHyphen/>
              <w:t>ной экономике, с привлечением свидетельств современников. Характеристика темпов, масштабов, характера и социально</w:t>
            </w:r>
            <w:r w:rsidRPr="005C63F4">
              <w:rPr>
                <w:rStyle w:val="283"/>
                <w:rFonts w:ascii="Times New Roman" w:hAnsi="Times New Roman" w:cs="Times New Roman"/>
                <w:b w:val="0"/>
                <w:bCs w:val="0"/>
                <w:color w:val="auto"/>
                <w:sz w:val="22"/>
                <w:szCs w:val="22"/>
              </w:rPr>
              <w:softHyphen/>
              <w:t>экономических последствий приватизации в России.</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Сравнение Конституции России 1993 года с Конституцией СССР 1977 года по самостоятельно сформулированным вопросам. Объяснение причин военно-политического кризиса в Чечне и способов его разрешения в середине 1990-х годов.</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Оценка итогов развития РФ в 1990-е годы.</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Систематизация и раскрытие основных направлений реформа</w:t>
            </w:r>
            <w:r w:rsidRPr="005C63F4">
              <w:rPr>
                <w:rStyle w:val="283"/>
                <w:rFonts w:ascii="Times New Roman" w:hAnsi="Times New Roman" w:cs="Times New Roman"/>
                <w:b w:val="0"/>
                <w:bCs w:val="0"/>
                <w:color w:val="auto"/>
                <w:sz w:val="22"/>
                <w:szCs w:val="22"/>
              </w:rPr>
              <w:softHyphen/>
              <w:t>торской деятельности руководства РФ в начале ХХ! века. Рассказ о государственных символах России в контексте фор</w:t>
            </w:r>
            <w:r w:rsidRPr="005C63F4">
              <w:rPr>
                <w:rStyle w:val="283"/>
                <w:rFonts w:ascii="Times New Roman" w:hAnsi="Times New Roman" w:cs="Times New Roman"/>
                <w:b w:val="0"/>
                <w:bCs w:val="0"/>
                <w:color w:val="auto"/>
                <w:sz w:val="22"/>
                <w:szCs w:val="22"/>
              </w:rPr>
              <w:softHyphen/>
              <w:t>мирования нового образа страны.</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Представление краткой характеристики основных политиче</w:t>
            </w:r>
            <w:r w:rsidRPr="005C63F4">
              <w:rPr>
                <w:rStyle w:val="283"/>
                <w:rFonts w:ascii="Times New Roman" w:hAnsi="Times New Roman" w:cs="Times New Roman"/>
                <w:b w:val="0"/>
                <w:bCs w:val="0"/>
                <w:color w:val="auto"/>
                <w:sz w:val="22"/>
                <w:szCs w:val="22"/>
              </w:rPr>
              <w:softHyphen/>
              <w:t>ских партий современной России, указание их лидеров. Указание глобальных проблем и вызовов, с которыми столкну</w:t>
            </w:r>
            <w:r w:rsidRPr="005C63F4">
              <w:rPr>
                <w:rStyle w:val="283"/>
                <w:rFonts w:ascii="Times New Roman" w:hAnsi="Times New Roman" w:cs="Times New Roman"/>
                <w:b w:val="0"/>
                <w:bCs w:val="0"/>
                <w:color w:val="auto"/>
                <w:sz w:val="22"/>
                <w:szCs w:val="22"/>
              </w:rPr>
              <w:softHyphen/>
              <w:t>лась России в XXI веке.</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Характеристика ключевых событий политической истории со</w:t>
            </w:r>
            <w:r w:rsidRPr="005C63F4">
              <w:rPr>
                <w:rStyle w:val="283"/>
                <w:rFonts w:ascii="Times New Roman" w:hAnsi="Times New Roman" w:cs="Times New Roman"/>
                <w:b w:val="0"/>
                <w:bCs w:val="0"/>
                <w:color w:val="auto"/>
                <w:sz w:val="22"/>
                <w:szCs w:val="22"/>
              </w:rPr>
              <w:softHyphen/>
              <w:t>временной России в XXI веке.</w:t>
            </w:r>
          </w:p>
          <w:p w:rsidR="009A06D9" w:rsidRPr="005C63F4" w:rsidRDefault="009A06D9" w:rsidP="00DE62AA">
            <w:pPr>
              <w:spacing w:after="0" w:line="240" w:lineRule="auto"/>
              <w:rPr>
                <w:rFonts w:ascii="Times New Roman" w:hAnsi="Times New Roman"/>
              </w:rPr>
            </w:pPr>
            <w:r w:rsidRPr="005C63F4">
              <w:rPr>
                <w:rStyle w:val="283"/>
                <w:rFonts w:ascii="Times New Roman" w:hAnsi="Times New Roman" w:cs="Times New Roman"/>
                <w:b w:val="0"/>
                <w:bCs w:val="0"/>
                <w:color w:val="auto"/>
                <w:sz w:val="22"/>
                <w:szCs w:val="22"/>
              </w:rPr>
              <w:t>Систематизация материалов печати и телевидения об актуаль</w:t>
            </w:r>
            <w:r w:rsidRPr="005C63F4">
              <w:rPr>
                <w:rStyle w:val="283"/>
                <w:rFonts w:ascii="Times New Roman" w:hAnsi="Times New Roman" w:cs="Times New Roman"/>
                <w:b w:val="0"/>
                <w:bCs w:val="0"/>
                <w:color w:val="auto"/>
                <w:sz w:val="22"/>
                <w:szCs w:val="22"/>
              </w:rPr>
              <w:softHyphen/>
              <w:t>ных проблемах и событиях в жизни современного российского общества, представление их в виде обзоров, рефератов. Проведение обзора текущей информации телевидения и прессы о внешнеполитической деятельности руководителей страны. Характеристика места и роли России в современном мире</w:t>
            </w:r>
          </w:p>
        </w:tc>
      </w:tr>
    </w:tbl>
    <w:p w:rsidR="001D45D4" w:rsidRPr="005C63F4" w:rsidRDefault="001D45D4" w:rsidP="00B8275E">
      <w:pPr>
        <w:spacing w:after="0"/>
        <w:rPr>
          <w:rFonts w:ascii="Times New Roman" w:hAnsi="Times New Roman"/>
          <w:sz w:val="24"/>
          <w:szCs w:val="24"/>
        </w:rPr>
      </w:pPr>
    </w:p>
    <w:p w:rsidR="001D45D4" w:rsidRPr="005C63F4" w:rsidRDefault="00326FF9" w:rsidP="00DE62AA">
      <w:pPr>
        <w:spacing w:after="0"/>
        <w:jc w:val="center"/>
        <w:rPr>
          <w:rFonts w:ascii="Times New Roman" w:hAnsi="Times New Roman"/>
          <w:b/>
          <w:sz w:val="24"/>
          <w:szCs w:val="24"/>
        </w:rPr>
      </w:pPr>
      <w:r w:rsidRPr="005C63F4">
        <w:rPr>
          <w:rFonts w:ascii="Times New Roman" w:hAnsi="Times New Roman"/>
          <w:b/>
          <w:sz w:val="24"/>
          <w:szCs w:val="24"/>
        </w:rPr>
        <w:t>ОУДБ.05 ФИЗИЧЕСКАЯ КУЛЬТУРА</w:t>
      </w:r>
    </w:p>
    <w:p w:rsidR="00326FF9" w:rsidRPr="005C63F4" w:rsidRDefault="00326FF9" w:rsidP="00DE62AA">
      <w:pPr>
        <w:spacing w:after="0"/>
        <w:jc w:val="center"/>
        <w:rPr>
          <w:rFonts w:ascii="Times New Roman" w:hAnsi="Times New Roman"/>
          <w:bCs/>
          <w:sz w:val="24"/>
          <w:szCs w:val="24"/>
        </w:rPr>
      </w:pPr>
      <w:bookmarkStart w:id="119" w:name="bookmark452"/>
      <w:r w:rsidRPr="005C63F4">
        <w:rPr>
          <w:rFonts w:ascii="Times New Roman" w:hAnsi="Times New Roman"/>
          <w:bCs/>
          <w:sz w:val="24"/>
          <w:szCs w:val="24"/>
        </w:rPr>
        <w:t>РЕЗУЛЬТАТЫ ОСВОЕНИЯ УЧЕБНОЙ ДИСЦИПЛИНЫ</w:t>
      </w:r>
      <w:bookmarkEnd w:id="119"/>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«Физическая культура» обеспечивает достижение студентами следующих результатов:</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sz w:val="24"/>
          <w:szCs w:val="24"/>
        </w:rPr>
        <w:t xml:space="preserve">• </w:t>
      </w:r>
      <w:r w:rsidRPr="005C63F4">
        <w:rPr>
          <w:rFonts w:ascii="Times New Roman" w:hAnsi="Times New Roman"/>
          <w:i/>
          <w:iCs/>
          <w:sz w:val="24"/>
          <w:szCs w:val="24"/>
        </w:rPr>
        <w:t>личностных:</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готовность и способность обучающихся к саморазвитию и личностному са</w:t>
      </w:r>
      <w:r w:rsidRPr="005C63F4">
        <w:rPr>
          <w:rFonts w:ascii="Times New Roman" w:hAnsi="Times New Roman"/>
          <w:sz w:val="24"/>
          <w:szCs w:val="24"/>
        </w:rPr>
        <w:softHyphen/>
        <w:t>моопределению;</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сформированность устойчивой мотивации к здоровому образу жизни и обу</w:t>
      </w:r>
      <w:r w:rsidRPr="005C63F4">
        <w:rPr>
          <w:rFonts w:ascii="Times New Roman" w:hAnsi="Times New Roman"/>
          <w:sz w:val="24"/>
          <w:szCs w:val="24"/>
        </w:rPr>
        <w:softHyphen/>
        <w:t>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5C63F4">
        <w:rPr>
          <w:rFonts w:ascii="Times New Roman" w:hAnsi="Times New Roman"/>
          <w:sz w:val="24"/>
          <w:szCs w:val="24"/>
        </w:rPr>
        <w:softHyphen/>
        <w:t>ятию вредных привычек: курения, употребления алкоголя, наркотиков;</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потребность к самостоятельному использованию физической культуры как составляющей доминанты здоровья;</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приобретение личного опыта творческого использования профессионально</w:t>
      </w:r>
      <w:r w:rsidRPr="005C63F4">
        <w:rPr>
          <w:rFonts w:ascii="Times New Roman" w:hAnsi="Times New Roman"/>
          <w:sz w:val="24"/>
          <w:szCs w:val="24"/>
        </w:rPr>
        <w:softHyphen/>
        <w:t>оздоровительных средств и методов двигательной активности;</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5C63F4">
        <w:rPr>
          <w:rFonts w:ascii="Times New Roman" w:hAnsi="Times New Roman"/>
          <w:sz w:val="24"/>
          <w:szCs w:val="24"/>
        </w:rPr>
        <w:softHyphen/>
        <w:t>ленаправленной двигательной активности, способности их использования в социальной, в том числе профессиональной, практике;</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способность к построению индивидуальной образовательной траектории са</w:t>
      </w:r>
      <w:r w:rsidRPr="005C63F4">
        <w:rPr>
          <w:rFonts w:ascii="Times New Roman" w:hAnsi="Times New Roman"/>
          <w:sz w:val="24"/>
          <w:szCs w:val="24"/>
        </w:rPr>
        <w:softHyphen/>
        <w:t>мостоятельного использования в трудовых и жизненных ситуациях навыков профессиональной адаптивной физической культуры;</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способность использования системы значимых социальных и межличност</w:t>
      </w:r>
      <w:r w:rsidRPr="005C63F4">
        <w:rPr>
          <w:rFonts w:ascii="Times New Roman" w:hAnsi="Times New Roman"/>
          <w:sz w:val="24"/>
          <w:szCs w:val="24"/>
        </w:rPr>
        <w:softHyphen/>
        <w:t>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w:t>
      </w:r>
      <w:r w:rsidRPr="005C63F4">
        <w:rPr>
          <w:rFonts w:ascii="Times New Roman" w:hAnsi="Times New Roman"/>
          <w:sz w:val="24"/>
          <w:szCs w:val="24"/>
        </w:rPr>
        <w:softHyphen/>
        <w:t>ности, эффективно разрешать конфликты;</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w:t>
      </w:r>
      <w:r w:rsidRPr="005C63F4">
        <w:rPr>
          <w:rFonts w:ascii="Times New Roman" w:hAnsi="Times New Roman"/>
          <w:sz w:val="24"/>
          <w:szCs w:val="24"/>
        </w:rPr>
        <w:softHyphen/>
        <w:t>оздоровительной деятельностью;</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умение оказывать первую помощь при занятиях спортивно-оздоровительной деятельностью;</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патриотизм, уважение к своему народу, чувство ответственности перед Ро</w:t>
      </w:r>
      <w:r w:rsidRPr="005C63F4">
        <w:rPr>
          <w:rFonts w:ascii="Times New Roman" w:hAnsi="Times New Roman"/>
          <w:sz w:val="24"/>
          <w:szCs w:val="24"/>
        </w:rPr>
        <w:softHyphen/>
        <w:t>диной;</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готовность к служению Отечеству, его защите;</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метапредметных:</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способность использовать межпредметные понятия и универсальные учеб</w:t>
      </w:r>
      <w:r w:rsidRPr="005C63F4">
        <w:rPr>
          <w:rFonts w:ascii="Times New Roman" w:hAnsi="Times New Roman"/>
          <w:sz w:val="24"/>
          <w:szCs w:val="24"/>
        </w:rPr>
        <w:softHyphen/>
        <w:t>ные действия (регулятивные, познавательные, коммуникативные) в по</w:t>
      </w:r>
      <w:r w:rsidRPr="005C63F4">
        <w:rPr>
          <w:rFonts w:ascii="Times New Roman" w:hAnsi="Times New Roman"/>
          <w:sz w:val="24"/>
          <w:szCs w:val="24"/>
        </w:rPr>
        <w:softHyphen/>
        <w:t>знавательной, спортивной, физкультурной, оздоровительной и социальной практике;</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готовность учебного сотрудничества с преподавателями и сверстниками с ис</w:t>
      </w:r>
      <w:r w:rsidRPr="005C63F4">
        <w:rPr>
          <w:rFonts w:ascii="Times New Roman" w:hAnsi="Times New Roman"/>
          <w:sz w:val="24"/>
          <w:szCs w:val="24"/>
        </w:rPr>
        <w:softHyphen/>
        <w:t>пользованием специальных средств и методов двигательной активности;</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5C63F4">
        <w:rPr>
          <w:rFonts w:ascii="Times New Roman" w:hAnsi="Times New Roman"/>
          <w:sz w:val="24"/>
          <w:szCs w:val="24"/>
        </w:rPr>
        <w:softHyphen/>
        <w:t>растной и спортивной), экологии, ОБЖ;</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формирование навыков участия в различных видах соревновательной дея</w:t>
      </w:r>
      <w:r w:rsidRPr="005C63F4">
        <w:rPr>
          <w:rFonts w:ascii="Times New Roman" w:hAnsi="Times New Roman"/>
          <w:sz w:val="24"/>
          <w:szCs w:val="24"/>
        </w:rPr>
        <w:softHyphen/>
        <w:t>тельности, моделирующих профессиональную подготовку;</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предметных:</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умение использовать разнообразные формы и виды физкультурной деятельно</w:t>
      </w:r>
      <w:r w:rsidRPr="005C63F4">
        <w:rPr>
          <w:rFonts w:ascii="Times New Roman" w:hAnsi="Times New Roman"/>
          <w:sz w:val="24"/>
          <w:szCs w:val="24"/>
        </w:rPr>
        <w:softHyphen/>
        <w:t>сти для организации здорового образа жизни, активного отдыха и досуга;</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w:t>
      </w:r>
      <w:r w:rsidRPr="005C63F4">
        <w:rPr>
          <w:rFonts w:ascii="Times New Roman" w:hAnsi="Times New Roman"/>
          <w:sz w:val="24"/>
          <w:szCs w:val="24"/>
        </w:rPr>
        <w:softHyphen/>
        <w:t>ний, связанных с учебной и производственной деятельностью;</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владение физическими упражнениями разной функциональной направлен</w:t>
      </w:r>
      <w:r w:rsidRPr="005C63F4">
        <w:rPr>
          <w:rFonts w:ascii="Times New Roman" w:hAnsi="Times New Roman"/>
          <w:sz w:val="24"/>
          <w:szCs w:val="24"/>
        </w:rPr>
        <w:softHyphen/>
        <w:t>ности, использование их в режиме учебной и производственной деятельности с целью профилактики переутомления и сохранения высокой работоспособ</w:t>
      </w:r>
      <w:r w:rsidRPr="005C63F4">
        <w:rPr>
          <w:rFonts w:ascii="Times New Roman" w:hAnsi="Times New Roman"/>
          <w:sz w:val="24"/>
          <w:szCs w:val="24"/>
        </w:rPr>
        <w:softHyphen/>
        <w:t>ности;</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w:t>
      </w:r>
      <w:r w:rsidRPr="005C63F4">
        <w:rPr>
          <w:rFonts w:ascii="Times New Roman" w:hAnsi="Times New Roman"/>
          <w:sz w:val="24"/>
          <w:szCs w:val="24"/>
        </w:rPr>
        <w:softHyphen/>
        <w:t>ности, готовность к выполнению нормативов Всероссийского физкультурно</w:t>
      </w:r>
      <w:r w:rsidRPr="005C63F4">
        <w:rPr>
          <w:rFonts w:ascii="Times New Roman" w:hAnsi="Times New Roman"/>
          <w:sz w:val="24"/>
          <w:szCs w:val="24"/>
        </w:rPr>
        <w:softHyphen/>
        <w:t>спортивного комплекса «Готов к труду и обороне» (ГТО).</w:t>
      </w:r>
    </w:p>
    <w:p w:rsidR="00326FF9" w:rsidRPr="005C63F4" w:rsidRDefault="00326FF9" w:rsidP="007B72F7">
      <w:pPr>
        <w:spacing w:after="0"/>
        <w:jc w:val="center"/>
        <w:rPr>
          <w:rFonts w:ascii="Times New Roman" w:hAnsi="Times New Roman"/>
          <w:b/>
          <w:bCs/>
          <w:sz w:val="24"/>
          <w:szCs w:val="24"/>
        </w:rPr>
      </w:pPr>
      <w:bookmarkStart w:id="120" w:name="bookmark453"/>
      <w:r w:rsidRPr="005C63F4">
        <w:rPr>
          <w:rFonts w:ascii="Times New Roman" w:hAnsi="Times New Roman"/>
          <w:bCs/>
          <w:sz w:val="24"/>
          <w:szCs w:val="24"/>
        </w:rPr>
        <w:t>СОДЕРЖАНИЕ УЧЕБНОЙ ДИСЦИПЛИНЫ</w:t>
      </w:r>
      <w:r w:rsidRPr="005C63F4">
        <w:rPr>
          <w:rFonts w:ascii="Times New Roman" w:hAnsi="Times New Roman"/>
          <w:b/>
          <w:bCs/>
          <w:sz w:val="24"/>
          <w:szCs w:val="24"/>
        </w:rPr>
        <w:br/>
        <w:t>Теоретическая часть</w:t>
      </w:r>
      <w:bookmarkEnd w:id="120"/>
    </w:p>
    <w:p w:rsidR="00326FF9" w:rsidRPr="005C63F4" w:rsidRDefault="00326FF9" w:rsidP="007B72F7">
      <w:pPr>
        <w:spacing w:after="0"/>
        <w:jc w:val="both"/>
        <w:rPr>
          <w:rFonts w:ascii="Times New Roman" w:hAnsi="Times New Roman"/>
          <w:i/>
          <w:iCs/>
          <w:sz w:val="24"/>
          <w:szCs w:val="24"/>
        </w:rPr>
      </w:pPr>
      <w:bookmarkStart w:id="121" w:name="bookmark454"/>
      <w:r w:rsidRPr="005C63F4">
        <w:rPr>
          <w:rFonts w:ascii="Times New Roman" w:hAnsi="Times New Roman"/>
          <w:i/>
          <w:iCs/>
          <w:sz w:val="24"/>
          <w:szCs w:val="24"/>
        </w:rPr>
        <w:t>Введение. Физическая культура в общекультурной</w:t>
      </w:r>
      <w:r w:rsidRPr="005C63F4">
        <w:rPr>
          <w:rFonts w:ascii="Times New Roman" w:hAnsi="Times New Roman"/>
          <w:i/>
          <w:iCs/>
          <w:sz w:val="24"/>
          <w:szCs w:val="24"/>
        </w:rPr>
        <w:br/>
        <w:t>и профессиональной подготовке студентов СПО</w:t>
      </w:r>
      <w:bookmarkEnd w:id="121"/>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Особенности организации занятий со студентами в процессе освоения содер</w:t>
      </w:r>
      <w:r w:rsidRPr="005C63F4">
        <w:rPr>
          <w:rFonts w:ascii="Times New Roman" w:hAnsi="Times New Roman"/>
          <w:sz w:val="24"/>
          <w:szCs w:val="24"/>
        </w:rPr>
        <w:softHyphen/>
        <w:t>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326FF9" w:rsidRPr="005C63F4" w:rsidRDefault="00326FF9" w:rsidP="007B72F7">
      <w:pPr>
        <w:spacing w:after="0"/>
        <w:jc w:val="both"/>
        <w:rPr>
          <w:rFonts w:ascii="Times New Roman" w:hAnsi="Times New Roman"/>
          <w:i/>
          <w:iCs/>
          <w:sz w:val="24"/>
          <w:szCs w:val="24"/>
        </w:rPr>
      </w:pPr>
      <w:bookmarkStart w:id="122" w:name="bookmark455"/>
      <w:r w:rsidRPr="005C63F4">
        <w:rPr>
          <w:rFonts w:ascii="Times New Roman" w:hAnsi="Times New Roman"/>
          <w:i/>
          <w:iCs/>
          <w:sz w:val="24"/>
          <w:szCs w:val="24"/>
        </w:rPr>
        <w:t>1. Основы здорового образа жизни. Физическая культура</w:t>
      </w:r>
      <w:r w:rsidRPr="005C63F4">
        <w:rPr>
          <w:rFonts w:ascii="Times New Roman" w:hAnsi="Times New Roman"/>
          <w:i/>
          <w:iCs/>
          <w:sz w:val="24"/>
          <w:szCs w:val="24"/>
        </w:rPr>
        <w:br/>
        <w:t>в обеспечении здоровья</w:t>
      </w:r>
      <w:bookmarkEnd w:id="122"/>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w:t>
      </w:r>
      <w:r w:rsidRPr="005C63F4">
        <w:rPr>
          <w:rFonts w:ascii="Times New Roman" w:hAnsi="Times New Roman"/>
          <w:sz w:val="24"/>
          <w:szCs w:val="24"/>
        </w:rPr>
        <w:softHyphen/>
        <w:t>раза жизни. Двигательная активность.</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w:t>
      </w:r>
      <w:r w:rsidRPr="005C63F4">
        <w:rPr>
          <w:rFonts w:ascii="Times New Roman" w:hAnsi="Times New Roman"/>
          <w:sz w:val="24"/>
          <w:szCs w:val="24"/>
        </w:rPr>
        <w:softHyphen/>
        <w:t>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w:t>
      </w:r>
      <w:r w:rsidRPr="005C63F4">
        <w:rPr>
          <w:rFonts w:ascii="Times New Roman" w:hAnsi="Times New Roman"/>
          <w:sz w:val="24"/>
          <w:szCs w:val="24"/>
        </w:rPr>
        <w:softHyphen/>
        <w:t>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326FF9" w:rsidRPr="005C63F4" w:rsidRDefault="00326FF9" w:rsidP="007B72F7">
      <w:pPr>
        <w:spacing w:after="0"/>
        <w:jc w:val="both"/>
        <w:rPr>
          <w:rFonts w:ascii="Times New Roman" w:hAnsi="Times New Roman"/>
          <w:i/>
          <w:iCs/>
          <w:sz w:val="24"/>
          <w:szCs w:val="24"/>
        </w:rPr>
      </w:pPr>
      <w:bookmarkStart w:id="123" w:name="bookmark456"/>
      <w:r w:rsidRPr="005C63F4">
        <w:rPr>
          <w:rFonts w:ascii="Times New Roman" w:hAnsi="Times New Roman"/>
          <w:i/>
          <w:iCs/>
          <w:sz w:val="24"/>
          <w:szCs w:val="24"/>
        </w:rPr>
        <w:t>2. Основы методики самостоятельных занятий</w:t>
      </w:r>
      <w:r w:rsidRPr="005C63F4">
        <w:rPr>
          <w:rFonts w:ascii="Times New Roman" w:hAnsi="Times New Roman"/>
          <w:i/>
          <w:iCs/>
          <w:sz w:val="24"/>
          <w:szCs w:val="24"/>
        </w:rPr>
        <w:br/>
        <w:t>физическими упражнениями</w:t>
      </w:r>
      <w:bookmarkEnd w:id="123"/>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Мотивация и целенаправленность самостоятельных занятий, их формы и содер</w:t>
      </w:r>
      <w:r w:rsidRPr="005C63F4">
        <w:rPr>
          <w:rFonts w:ascii="Times New Roman" w:hAnsi="Times New Roman"/>
          <w:sz w:val="24"/>
          <w:szCs w:val="24"/>
        </w:rPr>
        <w:softHyphen/>
        <w:t>жание.</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w:t>
      </w:r>
      <w:r w:rsidRPr="005C63F4">
        <w:rPr>
          <w:rFonts w:ascii="Times New Roman" w:hAnsi="Times New Roman"/>
          <w:sz w:val="24"/>
          <w:szCs w:val="24"/>
        </w:rPr>
        <w:softHyphen/>
        <w:t>мальной индивидуальной нагрузки. Сенситивность в развитии профилирующих двигательных качеств.</w:t>
      </w:r>
    </w:p>
    <w:p w:rsidR="00326FF9" w:rsidRPr="005C63F4" w:rsidRDefault="00326FF9" w:rsidP="007B72F7">
      <w:pPr>
        <w:spacing w:after="0"/>
        <w:jc w:val="both"/>
        <w:rPr>
          <w:rFonts w:ascii="Times New Roman" w:hAnsi="Times New Roman"/>
          <w:i/>
          <w:iCs/>
          <w:sz w:val="24"/>
          <w:szCs w:val="24"/>
        </w:rPr>
      </w:pPr>
      <w:bookmarkStart w:id="124" w:name="bookmark457"/>
      <w:r w:rsidRPr="005C63F4">
        <w:rPr>
          <w:rFonts w:ascii="Times New Roman" w:hAnsi="Times New Roman"/>
          <w:i/>
          <w:iCs/>
          <w:sz w:val="24"/>
          <w:szCs w:val="24"/>
        </w:rPr>
        <w:t>Самоконтроль, его основные методы, показатели и критерии оценки</w:t>
      </w:r>
      <w:bookmarkEnd w:id="124"/>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5C63F4">
        <w:rPr>
          <w:rFonts w:ascii="Times New Roman" w:hAnsi="Times New Roman"/>
          <w:sz w:val="24"/>
          <w:szCs w:val="24"/>
        </w:rPr>
        <w:softHyphen/>
        <w:t>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326FF9" w:rsidRPr="005C63F4" w:rsidRDefault="00326FF9" w:rsidP="007B72F7">
      <w:pPr>
        <w:spacing w:after="0"/>
        <w:jc w:val="both"/>
        <w:rPr>
          <w:rFonts w:ascii="Times New Roman" w:hAnsi="Times New Roman"/>
          <w:i/>
          <w:iCs/>
          <w:sz w:val="24"/>
          <w:szCs w:val="24"/>
        </w:rPr>
      </w:pPr>
      <w:bookmarkStart w:id="125" w:name="bookmark458"/>
      <w:r w:rsidRPr="005C63F4">
        <w:rPr>
          <w:rFonts w:ascii="Times New Roman" w:hAnsi="Times New Roman"/>
          <w:i/>
          <w:iCs/>
          <w:sz w:val="24"/>
          <w:szCs w:val="24"/>
        </w:rPr>
        <w:t>Психофизиологические основы учебного и производственного труда. Средства физической культуры в регулировании работоспособности</w:t>
      </w:r>
      <w:bookmarkEnd w:id="125"/>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Средства физической культуры в регулировании работоспособности. 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w:t>
      </w:r>
      <w:r w:rsidRPr="005C63F4">
        <w:rPr>
          <w:rFonts w:ascii="Times New Roman" w:hAnsi="Times New Roman"/>
          <w:sz w:val="24"/>
          <w:szCs w:val="24"/>
        </w:rPr>
        <w:softHyphen/>
        <w:t>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Аутотренинг и его использование для повышения работоспособности.</w:t>
      </w:r>
    </w:p>
    <w:p w:rsidR="00326FF9" w:rsidRPr="005C63F4" w:rsidRDefault="00326FF9" w:rsidP="007B72F7">
      <w:pPr>
        <w:spacing w:after="0"/>
        <w:jc w:val="both"/>
        <w:rPr>
          <w:rFonts w:ascii="Times New Roman" w:hAnsi="Times New Roman"/>
          <w:i/>
          <w:iCs/>
          <w:sz w:val="24"/>
          <w:szCs w:val="24"/>
        </w:rPr>
      </w:pPr>
      <w:bookmarkStart w:id="126" w:name="bookmark459"/>
      <w:r w:rsidRPr="005C63F4">
        <w:rPr>
          <w:rFonts w:ascii="Times New Roman" w:hAnsi="Times New Roman"/>
          <w:i/>
          <w:iCs/>
          <w:sz w:val="24"/>
          <w:szCs w:val="24"/>
        </w:rPr>
        <w:t>Физическая культура в профессиональной деятельности специалиста</w:t>
      </w:r>
      <w:bookmarkEnd w:id="126"/>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w:t>
      </w:r>
      <w:r w:rsidRPr="005C63F4">
        <w:rPr>
          <w:rFonts w:ascii="Times New Roman" w:hAnsi="Times New Roman"/>
          <w:sz w:val="24"/>
          <w:szCs w:val="24"/>
        </w:rPr>
        <w:softHyphen/>
        <w:t>гических функций, к которым профессия (специальность) предъявляет повышенные требования.</w:t>
      </w:r>
    </w:p>
    <w:p w:rsidR="00326FF9" w:rsidRPr="005C63F4" w:rsidRDefault="00326FF9" w:rsidP="00DE62AA">
      <w:pPr>
        <w:spacing w:after="0"/>
        <w:rPr>
          <w:rFonts w:ascii="Times New Roman" w:hAnsi="Times New Roman"/>
          <w:i/>
          <w:iCs/>
          <w:sz w:val="24"/>
          <w:szCs w:val="24"/>
        </w:rPr>
      </w:pPr>
      <w:r w:rsidRPr="005C63F4">
        <w:rPr>
          <w:rFonts w:ascii="Times New Roman" w:hAnsi="Times New Roman"/>
          <w:b/>
          <w:bCs/>
          <w:sz w:val="24"/>
          <w:szCs w:val="24"/>
        </w:rPr>
        <w:t>Практическая часть</w:t>
      </w:r>
      <w:r w:rsidRPr="005C63F4">
        <w:rPr>
          <w:rFonts w:ascii="Times New Roman" w:hAnsi="Times New Roman"/>
          <w:b/>
          <w:bCs/>
          <w:sz w:val="24"/>
          <w:szCs w:val="24"/>
        </w:rPr>
        <w:br/>
      </w:r>
      <w:r w:rsidRPr="005C63F4">
        <w:rPr>
          <w:rFonts w:ascii="Times New Roman" w:hAnsi="Times New Roman"/>
          <w:i/>
          <w:iCs/>
          <w:sz w:val="24"/>
          <w:szCs w:val="24"/>
        </w:rPr>
        <w:t>Учебно-методические занятия</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Содержание учебно-методических занят</w:t>
      </w:r>
      <w:r w:rsidRPr="005C63F4">
        <w:rPr>
          <w:rFonts w:ascii="Times New Roman" w:hAnsi="Times New Roman"/>
          <w:sz w:val="24"/>
          <w:szCs w:val="24"/>
          <w:u w:val="single"/>
        </w:rPr>
        <w:t>ий</w:t>
      </w:r>
      <w:r w:rsidRPr="005C63F4">
        <w:rPr>
          <w:rFonts w:ascii="Times New Roman" w:hAnsi="Times New Roman"/>
          <w:sz w:val="24"/>
          <w:szCs w:val="24"/>
        </w:rPr>
        <w:t xml:space="preserve"> определяется по выбору преподавателя с учетом интересов студентов.</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Простейшие методики самооценки работоспособности, усталости, утомле</w:t>
      </w:r>
      <w:r w:rsidRPr="005C63F4">
        <w:rPr>
          <w:rFonts w:ascii="Times New Roman" w:hAnsi="Times New Roman"/>
          <w:i/>
          <w:iCs/>
          <w:sz w:val="24"/>
          <w:szCs w:val="24"/>
        </w:rPr>
        <w:softHyphen/>
        <w:t>ния и применение средств физической культуры для их направленной коррекции. Использование методов самоконтроля, стандартов, индексов.</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w:t>
      </w:r>
      <w:r w:rsidRPr="005C63F4">
        <w:rPr>
          <w:rFonts w:ascii="Times New Roman" w:hAnsi="Times New Roman"/>
          <w:i/>
          <w:iCs/>
          <w:sz w:val="24"/>
          <w:szCs w:val="24"/>
        </w:rPr>
        <w:softHyphen/>
        <w:t>ного отдыха в ходе профессиональной деятельности по избранному направлению.</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Массаж и самомассаж при физическом и умственном утомлении.</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Физические упражнения для профилактики и коррекции нарушения опорно</w:t>
      </w:r>
      <w:r w:rsidRPr="005C63F4">
        <w:rPr>
          <w:rFonts w:ascii="Times New Roman" w:hAnsi="Times New Roman"/>
          <w:i/>
          <w:iCs/>
          <w:sz w:val="24"/>
          <w:szCs w:val="24"/>
        </w:rPr>
        <w:softHyphen/>
        <w:t>двигательного аппарата</w:t>
      </w:r>
      <w:r w:rsidRPr="005C63F4">
        <w:rPr>
          <w:rFonts w:ascii="Times New Roman" w:hAnsi="Times New Roman"/>
          <w:sz w:val="24"/>
          <w:szCs w:val="24"/>
        </w:rPr>
        <w:t xml:space="preserve">. </w:t>
      </w:r>
      <w:r w:rsidRPr="005C63F4">
        <w:rPr>
          <w:rFonts w:ascii="Times New Roman" w:hAnsi="Times New Roman"/>
          <w:i/>
          <w:iCs/>
          <w:sz w:val="24"/>
          <w:szCs w:val="24"/>
        </w:rPr>
        <w:t>Профилактика профессиональных заболеваний средствами и методами физического воспитания</w:t>
      </w:r>
      <w:r w:rsidRPr="005C63F4">
        <w:rPr>
          <w:rFonts w:ascii="Times New Roman" w:hAnsi="Times New Roman"/>
          <w:sz w:val="24"/>
          <w:szCs w:val="24"/>
        </w:rPr>
        <w:t xml:space="preserve">. </w:t>
      </w:r>
      <w:r w:rsidRPr="005C63F4">
        <w:rPr>
          <w:rFonts w:ascii="Times New Roman" w:hAnsi="Times New Roman"/>
          <w:i/>
          <w:iCs/>
          <w:sz w:val="24"/>
          <w:szCs w:val="24"/>
        </w:rPr>
        <w:t>Физические упражнения для коррекции зрения</w:t>
      </w:r>
      <w:r w:rsidRPr="005C63F4">
        <w:rPr>
          <w:rFonts w:ascii="Times New Roman" w:hAnsi="Times New Roman"/>
          <w:sz w:val="24"/>
          <w:szCs w:val="24"/>
        </w:rPr>
        <w:t>.</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Составление и проведение комплексов утренней, вводной и производствен</w:t>
      </w:r>
      <w:r w:rsidRPr="005C63F4">
        <w:rPr>
          <w:rFonts w:ascii="Times New Roman" w:hAnsi="Times New Roman"/>
          <w:i/>
          <w:iCs/>
          <w:sz w:val="24"/>
          <w:szCs w:val="24"/>
        </w:rPr>
        <w:softHyphen/>
        <w:t>ной гимнастики с учетом направления будущей профессиональной деятельности студентов</w:t>
      </w:r>
      <w:r w:rsidRPr="005C63F4">
        <w:rPr>
          <w:rFonts w:ascii="Times New Roman" w:hAnsi="Times New Roman"/>
          <w:sz w:val="24"/>
          <w:szCs w:val="24"/>
        </w:rPr>
        <w:t>.</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Самооценка и анализ выполнения обязательных тестов состояния здоровья и общефизической подготовки. Методика самоконтроля за уровнем развития про</w:t>
      </w:r>
      <w:r w:rsidRPr="005C63F4">
        <w:rPr>
          <w:rFonts w:ascii="Times New Roman" w:hAnsi="Times New Roman"/>
          <w:i/>
          <w:iCs/>
          <w:sz w:val="24"/>
          <w:szCs w:val="24"/>
        </w:rPr>
        <w:softHyphen/>
        <w:t>фессионально значимых качеств и свойств личности</w:t>
      </w:r>
      <w:r w:rsidRPr="005C63F4">
        <w:rPr>
          <w:rFonts w:ascii="Times New Roman" w:hAnsi="Times New Roman"/>
          <w:sz w:val="24"/>
          <w:szCs w:val="24"/>
        </w:rPr>
        <w:t>.</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Ведение личного дневника самоконтроля (индивидуальной карты здоровья). Определение уровня здоровья (по Э. Н. Вайнеру).</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Индивидуальная оздоровительная программа двигательной активности с учетом профессиональной направленности.</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Учебно-тренировочные занятия</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При проведении учебно-тренировочных занятий преподаватель определяет опти</w:t>
      </w:r>
      <w:r w:rsidRPr="005C63F4">
        <w:rPr>
          <w:rFonts w:ascii="Times New Roman" w:hAnsi="Times New Roman"/>
          <w:sz w:val="24"/>
          <w:szCs w:val="24"/>
        </w:rPr>
        <w:softHyphen/>
        <w:t>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Легкая атлетика. Кроссовая подготовка</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Решает задачи поддержки и укрепления здоровья. Способствует развитию вынос</w:t>
      </w:r>
      <w:r w:rsidRPr="005C63F4">
        <w:rPr>
          <w:rFonts w:ascii="Times New Roman" w:hAnsi="Times New Roman"/>
          <w:sz w:val="24"/>
          <w:szCs w:val="24"/>
        </w:rPr>
        <w:softHyphen/>
        <w:t>ливости, быстроты, скоростно-силовых качеств, упорства, трудолюбия, внимания, восприятия, мышления.</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Кроссовая подготовка: высокий и низкий старт, стартовый разгон, финиширова</w:t>
      </w:r>
      <w:r w:rsidRPr="005C63F4">
        <w:rPr>
          <w:rFonts w:ascii="Times New Roman" w:hAnsi="Times New Roman"/>
          <w:sz w:val="24"/>
          <w:szCs w:val="24"/>
        </w:rPr>
        <w:softHyphen/>
        <w:t>ние; бег 100 м, эстафетный бег 4 100 м, 4 400 м; бег по прямой с различной скоростью, равномерный бег на дистанцию 2 000 м (девушки) и 3 000 м (юноши), прыжки в дли</w:t>
      </w:r>
      <w:r w:rsidRPr="005C63F4">
        <w:rPr>
          <w:rFonts w:ascii="Times New Roman" w:hAnsi="Times New Roman"/>
          <w:sz w:val="24"/>
          <w:szCs w:val="24"/>
        </w:rPr>
        <w:softHyphen/>
        <w:t>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Лыжная подготовка</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Решает оздоровительные задачи, задачи активного отдыха. Увеличивает резерв</w:t>
      </w:r>
      <w:r w:rsidRPr="005C63F4">
        <w:rPr>
          <w:rFonts w:ascii="Times New Roman" w:hAnsi="Times New Roman"/>
          <w:sz w:val="24"/>
          <w:szCs w:val="24"/>
        </w:rPr>
        <w:softHyphen/>
        <w:t>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w:t>
      </w:r>
      <w:r w:rsidRPr="005C63F4">
        <w:rPr>
          <w:rFonts w:ascii="Times New Roman" w:hAnsi="Times New Roman"/>
          <w:sz w:val="24"/>
          <w:szCs w:val="24"/>
        </w:rPr>
        <w:softHyphen/>
        <w:t>ниширование и др. Прохождение дистанции до 3 км (девушки) и 5 км (юноши). Основ</w:t>
      </w:r>
      <w:r w:rsidRPr="005C63F4">
        <w:rPr>
          <w:rFonts w:ascii="Times New Roman" w:hAnsi="Times New Roman"/>
          <w:sz w:val="24"/>
          <w:szCs w:val="24"/>
        </w:rPr>
        <w:softHyphen/>
        <w:t>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Гимнастика</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Решает оздоровительные и профилактические задачи. Развивает силу, выносли</w:t>
      </w:r>
      <w:r w:rsidRPr="005C63F4">
        <w:rPr>
          <w:rFonts w:ascii="Times New Roman" w:hAnsi="Times New Roman"/>
          <w:sz w:val="24"/>
          <w:szCs w:val="24"/>
        </w:rPr>
        <w:softHyphen/>
        <w:t>вость, координацию, гибкость, равновесие, сенсоторику. Совершенствует память, внимание, целеустремленность, мышление.</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w:t>
      </w:r>
      <w:r w:rsidRPr="005C63F4">
        <w:rPr>
          <w:rFonts w:ascii="Times New Roman" w:hAnsi="Times New Roman"/>
          <w:sz w:val="24"/>
          <w:szCs w:val="24"/>
        </w:rPr>
        <w:softHyphen/>
        <w:t>нения для профилактики профессиональных заболеваний (упражнения в чередова</w:t>
      </w:r>
      <w:r w:rsidRPr="005C63F4">
        <w:rPr>
          <w:rFonts w:ascii="Times New Roman" w:hAnsi="Times New Roman"/>
          <w:sz w:val="24"/>
          <w:szCs w:val="24"/>
        </w:rPr>
        <w:softHyphen/>
        <w:t>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w:t>
      </w:r>
      <w:r w:rsidRPr="005C63F4">
        <w:rPr>
          <w:rFonts w:ascii="Times New Roman" w:hAnsi="Times New Roman"/>
          <w:sz w:val="24"/>
          <w:szCs w:val="24"/>
        </w:rPr>
        <w:softHyphen/>
        <w:t>ственной гимнастики.</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Спортивные игры</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5C63F4">
        <w:rPr>
          <w:rFonts w:ascii="Times New Roman" w:hAnsi="Times New Roman"/>
          <w:sz w:val="24"/>
          <w:szCs w:val="24"/>
        </w:rPr>
        <w:softHyphen/>
        <w:t>национных способностей, ориентации в пространстве, скорости реакции; дифференци- 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Из перечисленных спортивных игр профессиональная образовательная организа</w:t>
      </w:r>
      <w:r w:rsidRPr="005C63F4">
        <w:rPr>
          <w:rFonts w:ascii="Times New Roman" w:hAnsi="Times New Roman"/>
          <w:sz w:val="24"/>
          <w:szCs w:val="24"/>
        </w:rPr>
        <w:softHyphen/>
        <w:t>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w:t>
      </w:r>
      <w:r w:rsidRPr="005C63F4">
        <w:rPr>
          <w:rFonts w:ascii="Times New Roman" w:hAnsi="Times New Roman"/>
          <w:sz w:val="24"/>
          <w:szCs w:val="24"/>
        </w:rPr>
        <w:softHyphen/>
        <w:t>тику профзаболеваний, отвечают климатическим условиям региона.</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Волейбол</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Баскетбол</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Ручной мяч</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w:t>
      </w:r>
      <w:r w:rsidRPr="005C63F4">
        <w:rPr>
          <w:rFonts w:ascii="Times New Roman" w:hAnsi="Times New Roman"/>
          <w:sz w:val="24"/>
          <w:szCs w:val="24"/>
        </w:rPr>
        <w:softHyphen/>
        <w:t>щитника, нападение, контратака.</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Футбол (для юношей)</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w:t>
      </w:r>
      <w:r w:rsidRPr="005C63F4">
        <w:rPr>
          <w:rFonts w:ascii="Times New Roman" w:hAnsi="Times New Roman"/>
          <w:sz w:val="24"/>
          <w:szCs w:val="24"/>
        </w:rPr>
        <w:softHyphen/>
        <w:t>ности игры. Игра по упрощенным правилам на площадках разных размеров. Игра по правилам.</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Плавание</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Занятия позволяют учащимся повышать потенциальные возможности дыхатель</w:t>
      </w:r>
      <w:r w:rsidRPr="005C63F4">
        <w:rPr>
          <w:rFonts w:ascii="Times New Roman" w:hAnsi="Times New Roman"/>
          <w:sz w:val="24"/>
          <w:szCs w:val="24"/>
        </w:rPr>
        <w:softHyphen/>
        <w:t>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w:t>
      </w:r>
      <w:r w:rsidRPr="005C63F4">
        <w:rPr>
          <w:rFonts w:ascii="Times New Roman" w:hAnsi="Times New Roman"/>
          <w:sz w:val="24"/>
          <w:szCs w:val="24"/>
        </w:rPr>
        <w:softHyphen/>
        <w:t>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w:t>
      </w:r>
      <w:r w:rsidRPr="005C63F4">
        <w:rPr>
          <w:rFonts w:ascii="Times New Roman" w:hAnsi="Times New Roman"/>
          <w:sz w:val="24"/>
          <w:szCs w:val="24"/>
        </w:rPr>
        <w:softHyphen/>
        <w:t>ния в глубокой воде.</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w:t>
      </w:r>
      <w:r w:rsidRPr="005C63F4">
        <w:rPr>
          <w:rFonts w:ascii="Times New Roman" w:hAnsi="Times New Roman"/>
          <w:spacing w:val="10"/>
          <w:sz w:val="24"/>
          <w:szCs w:val="24"/>
        </w:rPr>
        <w:t>—6</w:t>
      </w:r>
      <w:r w:rsidRPr="005C63F4">
        <w:rPr>
          <w:rFonts w:ascii="Times New Roman" w:hAnsi="Times New Roman"/>
          <w:sz w:val="24"/>
          <w:szCs w:val="24"/>
        </w:rPr>
        <w:t xml:space="preserve"> раз. Специальные подготовительные, общеразвивающие и под</w:t>
      </w:r>
      <w:r w:rsidRPr="005C63F4">
        <w:rPr>
          <w:rFonts w:ascii="Times New Roman" w:hAnsi="Times New Roman"/>
          <w:sz w:val="24"/>
          <w:szCs w:val="24"/>
        </w:rPr>
        <w:softHyphen/>
        <w:t>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Самоконтроль при занятиях плаванием.</w:t>
      </w:r>
    </w:p>
    <w:p w:rsidR="00326FF9" w:rsidRPr="005C63F4" w:rsidRDefault="00326FF9" w:rsidP="007B72F7">
      <w:pPr>
        <w:spacing w:after="0"/>
        <w:jc w:val="both"/>
        <w:rPr>
          <w:rFonts w:ascii="Times New Roman" w:hAnsi="Times New Roman"/>
          <w:sz w:val="24"/>
          <w:szCs w:val="24"/>
        </w:rPr>
      </w:pPr>
      <w:r w:rsidRPr="005C63F4">
        <w:rPr>
          <w:rFonts w:ascii="Times New Roman" w:hAnsi="Times New Roman"/>
          <w:sz w:val="24"/>
          <w:szCs w:val="24"/>
        </w:rPr>
        <w:t>Виды спорта по выбору</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Ритмическая гимнастика</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Занятия способствуют совершенствованию координационных способностей, вы</w:t>
      </w:r>
      <w:r w:rsidRPr="005C63F4">
        <w:rPr>
          <w:rFonts w:ascii="Times New Roman" w:hAnsi="Times New Roman"/>
          <w:i/>
          <w:iCs/>
          <w:sz w:val="24"/>
          <w:szCs w:val="24"/>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w:t>
      </w:r>
      <w:r w:rsidRPr="005C63F4">
        <w:rPr>
          <w:rFonts w:ascii="Times New Roman" w:hAnsi="Times New Roman"/>
          <w:i/>
          <w:iCs/>
          <w:sz w:val="24"/>
          <w:szCs w:val="24"/>
        </w:rPr>
        <w:softHyphen/>
        <w:t>пользование музыкального сопровождения совершенствует чувство ритма</w:t>
      </w:r>
      <w:r w:rsidRPr="005C63F4">
        <w:rPr>
          <w:rFonts w:ascii="Times New Roman" w:hAnsi="Times New Roman"/>
          <w:sz w:val="24"/>
          <w:szCs w:val="24"/>
        </w:rPr>
        <w:t>.</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Индивидуально подобранные композиции из упражнений</w:t>
      </w:r>
      <w:r w:rsidRPr="005C63F4">
        <w:rPr>
          <w:rFonts w:ascii="Times New Roman" w:hAnsi="Times New Roman"/>
          <w:sz w:val="24"/>
          <w:szCs w:val="24"/>
        </w:rPr>
        <w:t xml:space="preserve">, </w:t>
      </w:r>
      <w:r w:rsidRPr="005C63F4">
        <w:rPr>
          <w:rFonts w:ascii="Times New Roman" w:hAnsi="Times New Roman"/>
          <w:i/>
          <w:iCs/>
          <w:sz w:val="24"/>
          <w:szCs w:val="24"/>
        </w:rPr>
        <w:t>выполняемых с разной амплитудой, траекторией, ритмом, темпом, пространственной точностью. Ком</w:t>
      </w:r>
      <w:r w:rsidRPr="005C63F4">
        <w:rPr>
          <w:rFonts w:ascii="Times New Roman" w:hAnsi="Times New Roman"/>
          <w:i/>
          <w:iCs/>
          <w:sz w:val="24"/>
          <w:szCs w:val="24"/>
        </w:rPr>
        <w:softHyphen/>
        <w:t>плекс упражнений с профессиональной направленностью из 26—30 движений.</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Атлетическая гимнастика, работа на тренажерах</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Решает задачи коррекции фигуры, дифференцировки силовых характеристик движений, совершенствует регуляцию мышечного тонуса. Воспитывает абсолют</w:t>
      </w:r>
      <w:r w:rsidRPr="005C63F4">
        <w:rPr>
          <w:rFonts w:ascii="Times New Roman" w:hAnsi="Times New Roman"/>
          <w:i/>
          <w:iCs/>
          <w:sz w:val="24"/>
          <w:szCs w:val="24"/>
        </w:rPr>
        <w:softHyphen/>
        <w:t>ную и относительную силу избранных групп мышц</w:t>
      </w:r>
      <w:r w:rsidRPr="005C63F4">
        <w:rPr>
          <w:rFonts w:ascii="Times New Roman" w:hAnsi="Times New Roman"/>
          <w:sz w:val="24"/>
          <w:szCs w:val="24"/>
        </w:rPr>
        <w:t>.</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Элементы единоборства</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Знакомство с видами единоборств и их влиянием на развитие физических</w:t>
      </w:r>
      <w:r w:rsidRPr="005C63F4">
        <w:rPr>
          <w:rFonts w:ascii="Times New Roman" w:hAnsi="Times New Roman"/>
          <w:sz w:val="24"/>
          <w:szCs w:val="24"/>
        </w:rPr>
        <w:t xml:space="preserve">, </w:t>
      </w:r>
      <w:r w:rsidRPr="005C63F4">
        <w:rPr>
          <w:rFonts w:ascii="Times New Roman" w:hAnsi="Times New Roman"/>
          <w:i/>
          <w:iCs/>
          <w:sz w:val="24"/>
          <w:szCs w:val="24"/>
        </w:rPr>
        <w:t>нравственных и волевых качеств</w:t>
      </w:r>
      <w:r w:rsidRPr="005C63F4">
        <w:rPr>
          <w:rFonts w:ascii="Times New Roman" w:hAnsi="Times New Roman"/>
          <w:sz w:val="24"/>
          <w:szCs w:val="24"/>
        </w:rPr>
        <w:t>.</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w:t>
      </w:r>
      <w:r w:rsidRPr="005C63F4">
        <w:rPr>
          <w:rFonts w:ascii="Times New Roman" w:hAnsi="Times New Roman"/>
          <w:sz w:val="24"/>
          <w:szCs w:val="24"/>
        </w:rPr>
        <w:t xml:space="preserve">, </w:t>
      </w:r>
      <w:r w:rsidRPr="005C63F4">
        <w:rPr>
          <w:rFonts w:ascii="Times New Roman" w:hAnsi="Times New Roman"/>
          <w:i/>
          <w:iCs/>
          <w:sz w:val="24"/>
          <w:szCs w:val="24"/>
        </w:rPr>
        <w:t>умение избежать стресса</w:t>
      </w:r>
      <w:r w:rsidRPr="005C63F4">
        <w:rPr>
          <w:rFonts w:ascii="Times New Roman" w:hAnsi="Times New Roman"/>
          <w:sz w:val="24"/>
          <w:szCs w:val="24"/>
        </w:rPr>
        <w:t xml:space="preserve">, </w:t>
      </w:r>
      <w:r w:rsidRPr="005C63F4">
        <w:rPr>
          <w:rFonts w:ascii="Times New Roman" w:hAnsi="Times New Roman"/>
          <w:i/>
          <w:iCs/>
          <w:sz w:val="24"/>
          <w:szCs w:val="24"/>
        </w:rPr>
        <w:t>снятие психического напряжения</w:t>
      </w:r>
      <w:r w:rsidRPr="005C63F4">
        <w:rPr>
          <w:rFonts w:ascii="Times New Roman" w:hAnsi="Times New Roman"/>
          <w:sz w:val="24"/>
          <w:szCs w:val="24"/>
        </w:rPr>
        <w:t xml:space="preserve">, </w:t>
      </w:r>
      <w:r w:rsidRPr="005C63F4">
        <w:rPr>
          <w:rFonts w:ascii="Times New Roman" w:hAnsi="Times New Roman"/>
          <w:i/>
          <w:iCs/>
          <w:sz w:val="24"/>
          <w:szCs w:val="24"/>
        </w:rPr>
        <w:t>релаксацию</w:t>
      </w:r>
      <w:r w:rsidRPr="005C63F4">
        <w:rPr>
          <w:rFonts w:ascii="Times New Roman" w:hAnsi="Times New Roman"/>
          <w:sz w:val="24"/>
          <w:szCs w:val="24"/>
        </w:rPr>
        <w:t xml:space="preserve">, </w:t>
      </w:r>
      <w:r w:rsidRPr="005C63F4">
        <w:rPr>
          <w:rFonts w:ascii="Times New Roman" w:hAnsi="Times New Roman"/>
          <w:i/>
          <w:iCs/>
          <w:sz w:val="24"/>
          <w:szCs w:val="24"/>
        </w:rPr>
        <w:t>регуляцию процессов психического возбужде</w:t>
      </w:r>
      <w:r w:rsidRPr="005C63F4">
        <w:rPr>
          <w:rFonts w:ascii="Times New Roman" w:hAnsi="Times New Roman"/>
          <w:i/>
          <w:iCs/>
          <w:sz w:val="24"/>
          <w:szCs w:val="24"/>
        </w:rPr>
        <w:softHyphen/>
        <w:t>ния и торможения, уверенность и спокойствие, способность мгновенно принимать правильное решение</w:t>
      </w:r>
      <w:r w:rsidRPr="005C63F4">
        <w:rPr>
          <w:rFonts w:ascii="Times New Roman" w:hAnsi="Times New Roman"/>
          <w:sz w:val="24"/>
          <w:szCs w:val="24"/>
        </w:rPr>
        <w:t>).</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Дзюдо, самбо, греко-римская, вольная борьба формируют психофизические на</w:t>
      </w:r>
      <w:r w:rsidRPr="005C63F4">
        <w:rPr>
          <w:rFonts w:ascii="Times New Roman" w:hAnsi="Times New Roman"/>
          <w:i/>
          <w:iCs/>
          <w:sz w:val="24"/>
          <w:szCs w:val="24"/>
        </w:rPr>
        <w:softHyphen/>
        <w:t>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5C63F4">
        <w:rPr>
          <w:rFonts w:ascii="Times New Roman" w:hAnsi="Times New Roman"/>
          <w:i/>
          <w:iCs/>
          <w:sz w:val="24"/>
          <w:szCs w:val="24"/>
        </w:rPr>
        <w:softHyphen/>
        <w:t>носливость, гибкость).</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Приемы самостраховки. Приемы борьбы, лежа и стоя. Учебная схватка. По</w:t>
      </w:r>
      <w:r w:rsidRPr="005C63F4">
        <w:rPr>
          <w:rFonts w:ascii="Times New Roman" w:hAnsi="Times New Roman"/>
          <w:i/>
          <w:iCs/>
          <w:sz w:val="24"/>
          <w:szCs w:val="24"/>
        </w:rPr>
        <w:softHyphen/>
        <w:t>движные игры, типа «Сила и ловкость</w:t>
      </w:r>
      <w:r w:rsidRPr="005C63F4">
        <w:rPr>
          <w:rFonts w:ascii="Times New Roman" w:hAnsi="Times New Roman"/>
          <w:sz w:val="24"/>
          <w:szCs w:val="24"/>
        </w:rPr>
        <w:t xml:space="preserve">», </w:t>
      </w:r>
      <w:r w:rsidRPr="005C63F4">
        <w:rPr>
          <w:rFonts w:ascii="Times New Roman" w:hAnsi="Times New Roman"/>
          <w:i/>
          <w:iCs/>
          <w:sz w:val="24"/>
          <w:szCs w:val="24"/>
        </w:rPr>
        <w:t>«Борьба всадников</w:t>
      </w:r>
      <w:r w:rsidRPr="005C63F4">
        <w:rPr>
          <w:rFonts w:ascii="Times New Roman" w:hAnsi="Times New Roman"/>
          <w:sz w:val="24"/>
          <w:szCs w:val="24"/>
        </w:rPr>
        <w:t xml:space="preserve">», </w:t>
      </w:r>
      <w:r w:rsidRPr="005C63F4">
        <w:rPr>
          <w:rFonts w:ascii="Times New Roman" w:hAnsi="Times New Roman"/>
          <w:i/>
          <w:iCs/>
          <w:sz w:val="24"/>
          <w:szCs w:val="24"/>
        </w:rPr>
        <w:t>«Борьба двое против двоих</w:t>
      </w:r>
      <w:r w:rsidRPr="005C63F4">
        <w:rPr>
          <w:rFonts w:ascii="Times New Roman" w:hAnsi="Times New Roman"/>
          <w:sz w:val="24"/>
          <w:szCs w:val="24"/>
        </w:rPr>
        <w:t xml:space="preserve">» </w:t>
      </w:r>
      <w:r w:rsidRPr="005C63F4">
        <w:rPr>
          <w:rFonts w:ascii="Times New Roman" w:hAnsi="Times New Roman"/>
          <w:i/>
          <w:iCs/>
          <w:sz w:val="24"/>
          <w:szCs w:val="24"/>
        </w:rPr>
        <w:t>и т. д. Силовые упражнения и единоборства в парах. Овладение приемами страховки, подвижные игры. Самоконтроль при занятиях единоборствами.</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Правила соревнований по одному из видов единоборств. Гигиена борца. Техника безопасности в ходе единоборств.</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Дыхательная гимнастика</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Упражнения дыхательной гимнастики могут быть использованы в качестве профилактического средства физического воспитания.</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Дыхательная гимнастика используется для повышения основных функциональ</w:t>
      </w:r>
      <w:r w:rsidRPr="005C63F4">
        <w:rPr>
          <w:rFonts w:ascii="Times New Roman" w:hAnsi="Times New Roman"/>
          <w:i/>
          <w:iCs/>
          <w:sz w:val="24"/>
          <w:szCs w:val="24"/>
        </w:rPr>
        <w:softHyphen/>
        <w:t>ных систем: дыхательной и сердечно-сосудистой. Позволяет увеличивать жизнен</w:t>
      </w:r>
      <w:r w:rsidRPr="005C63F4">
        <w:rPr>
          <w:rFonts w:ascii="Times New Roman" w:hAnsi="Times New Roman"/>
          <w:i/>
          <w:iCs/>
          <w:sz w:val="24"/>
          <w:szCs w:val="24"/>
        </w:rPr>
        <w:softHyphen/>
        <w:t>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Спортивная аэробика</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Занятия спортивной аэробикой совершенствуют чувство темпа, ритма, коор</w:t>
      </w:r>
      <w:r w:rsidRPr="005C63F4">
        <w:rPr>
          <w:rFonts w:ascii="Times New Roman" w:hAnsi="Times New Roman"/>
          <w:i/>
          <w:iCs/>
          <w:sz w:val="24"/>
          <w:szCs w:val="24"/>
        </w:rPr>
        <w:softHyphen/>
        <w:t>динацию движений, гибкость, силу, выносливость.</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Комбинация из спортивно-гимнастических и акробатических элементов. Обяза</w:t>
      </w:r>
      <w:r w:rsidRPr="005C63F4">
        <w:rPr>
          <w:rFonts w:ascii="Times New Roman" w:hAnsi="Times New Roman"/>
          <w:i/>
          <w:iCs/>
          <w:sz w:val="24"/>
          <w:szCs w:val="24"/>
        </w:rPr>
        <w:softHyphen/>
        <w:t>тельные элементы: подскоки, амплитудные махи ногами, упражнения для мышц живота, отжимание в упоре лежа (четырехкратное непрерывное исполнение). До</w:t>
      </w:r>
      <w:r w:rsidRPr="005C63F4">
        <w:rPr>
          <w:rFonts w:ascii="Times New Roman" w:hAnsi="Times New Roman"/>
          <w:i/>
          <w:iCs/>
          <w:sz w:val="24"/>
          <w:szCs w:val="24"/>
        </w:rPr>
        <w:softHyphen/>
        <w:t>полнительные элементы: кувырки вперед и назад, падение в упор лежа, перевороты вперед, назад, в сторону, подъем разгибом с лопаток, шпагаты, сальто.</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Техника безопасности при занятии спортивной аэробикой.</w:t>
      </w:r>
    </w:p>
    <w:p w:rsidR="00326FF9" w:rsidRPr="005C63F4" w:rsidRDefault="00326FF9" w:rsidP="007B72F7">
      <w:pPr>
        <w:spacing w:after="0"/>
        <w:jc w:val="both"/>
        <w:rPr>
          <w:rFonts w:ascii="Times New Roman" w:hAnsi="Times New Roman"/>
          <w:i/>
          <w:iCs/>
          <w:sz w:val="24"/>
          <w:szCs w:val="24"/>
        </w:rPr>
      </w:pPr>
      <w:r w:rsidRPr="005C63F4">
        <w:rPr>
          <w:rFonts w:ascii="Times New Roman" w:hAnsi="Times New Roman"/>
          <w:i/>
          <w:iCs/>
          <w:sz w:val="24"/>
          <w:szCs w:val="24"/>
        </w:rPr>
        <w:t>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w:t>
      </w:r>
      <w:r w:rsidRPr="005C63F4">
        <w:rPr>
          <w:rFonts w:ascii="Times New Roman" w:hAnsi="Times New Roman"/>
          <w:i/>
          <w:iCs/>
          <w:sz w:val="24"/>
          <w:szCs w:val="24"/>
        </w:rPr>
        <w:softHyphen/>
        <w:t>рестлинг, бейсбол.</w:t>
      </w:r>
    </w:p>
    <w:p w:rsidR="00326FF9" w:rsidRPr="005C63F4" w:rsidRDefault="00326FF9" w:rsidP="007B72F7">
      <w:pPr>
        <w:spacing w:after="0"/>
        <w:jc w:val="center"/>
        <w:rPr>
          <w:rFonts w:ascii="Times New Roman" w:hAnsi="Times New Roman"/>
          <w:sz w:val="24"/>
          <w:szCs w:val="24"/>
        </w:rPr>
      </w:pPr>
      <w:bookmarkStart w:id="127" w:name="bookmark460"/>
      <w:r w:rsidRPr="005C63F4">
        <w:rPr>
          <w:rStyle w:val="1a"/>
          <w:rFonts w:ascii="Times New Roman" w:hAnsi="Times New Roman" w:cs="Times New Roman"/>
          <w:color w:val="auto"/>
          <w:sz w:val="24"/>
          <w:szCs w:val="24"/>
        </w:rPr>
        <w:t>ТЕМАТИЧЕСКОЕ ПЛАНИРОВАНИЕ</w:t>
      </w:r>
      <w:bookmarkEnd w:id="127"/>
    </w:p>
    <w:tbl>
      <w:tblPr>
        <w:tblOverlap w:val="never"/>
        <w:tblW w:w="0" w:type="auto"/>
        <w:jc w:val="center"/>
        <w:tblLayout w:type="fixed"/>
        <w:tblCellMar>
          <w:left w:w="10" w:type="dxa"/>
          <w:right w:w="10" w:type="dxa"/>
        </w:tblCellMar>
        <w:tblLook w:val="04A0" w:firstRow="1" w:lastRow="0" w:firstColumn="1" w:lastColumn="0" w:noHBand="0" w:noVBand="1"/>
      </w:tblPr>
      <w:tblGrid>
        <w:gridCol w:w="6203"/>
        <w:gridCol w:w="2701"/>
      </w:tblGrid>
      <w:tr w:rsidR="005C63F4" w:rsidRPr="005C63F4" w:rsidTr="00DE62AA">
        <w:trPr>
          <w:trHeight w:hRule="exact" w:val="350"/>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Вид учебной работы</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Количество часов</w:t>
            </w:r>
          </w:p>
        </w:tc>
      </w:tr>
      <w:tr w:rsidR="005C63F4" w:rsidRPr="005C63F4" w:rsidTr="00DE62AA">
        <w:trPr>
          <w:trHeight w:hRule="exact" w:val="374"/>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Аудиторные занятия. Содержание обучения</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Специальности СПО</w:t>
            </w:r>
          </w:p>
        </w:tc>
      </w:tr>
      <w:tr w:rsidR="005C63F4" w:rsidRPr="005C63F4" w:rsidTr="00DE62AA">
        <w:trPr>
          <w:trHeight w:hRule="exact" w:val="374"/>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Теоретическая часть</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bottom"/>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15</w:t>
            </w:r>
          </w:p>
        </w:tc>
      </w:tr>
      <w:tr w:rsidR="005C63F4" w:rsidRPr="005C63F4" w:rsidTr="00DE62AA">
        <w:trPr>
          <w:trHeight w:hRule="exact" w:val="816"/>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Ведение. Физическая культура в обшекультур- ной и профессиональной подготовке студентов СПО</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DE62AA">
        <w:trPr>
          <w:trHeight w:hRule="exact" w:val="595"/>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Основы здорового образа жизни. Физическая культура в обеспечении здоровья</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3</w:t>
            </w:r>
          </w:p>
        </w:tc>
      </w:tr>
      <w:tr w:rsidR="005C63F4" w:rsidRPr="005C63F4" w:rsidTr="00DE62AA">
        <w:trPr>
          <w:trHeight w:hRule="exact" w:val="590"/>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Основы методики самостоятельных занятий физическими упражнениями</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3</w:t>
            </w:r>
          </w:p>
        </w:tc>
      </w:tr>
      <w:tr w:rsidR="005C63F4" w:rsidRPr="005C63F4" w:rsidTr="00DE62AA">
        <w:trPr>
          <w:trHeight w:hRule="exact" w:val="595"/>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Самоконтроль, его основные методы, показате</w:t>
            </w:r>
            <w:r w:rsidRPr="005C63F4">
              <w:rPr>
                <w:rStyle w:val="29pt"/>
                <w:rFonts w:ascii="Times New Roman" w:hAnsi="Times New Roman" w:cs="Times New Roman"/>
                <w:color w:val="auto"/>
                <w:sz w:val="24"/>
                <w:szCs w:val="24"/>
              </w:rPr>
              <w:softHyphen/>
              <w:t>ли и критерии оценки</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3</w:t>
            </w:r>
          </w:p>
        </w:tc>
      </w:tr>
      <w:tr w:rsidR="005C63F4" w:rsidRPr="005C63F4" w:rsidTr="00533D77">
        <w:trPr>
          <w:trHeight w:hRule="exact" w:val="979"/>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Психофизиологические основы учебного и про</w:t>
            </w:r>
            <w:r w:rsidRPr="005C63F4">
              <w:rPr>
                <w:rStyle w:val="29pt"/>
                <w:rFonts w:ascii="Times New Roman" w:hAnsi="Times New Roman" w:cs="Times New Roman"/>
                <w:color w:val="auto"/>
                <w:sz w:val="24"/>
                <w:szCs w:val="24"/>
              </w:rPr>
              <w:softHyphen/>
              <w:t>изводственного труда. Средства физической культуры в регулировании работоспособности</w:t>
            </w:r>
          </w:p>
        </w:tc>
        <w:tc>
          <w:tcPr>
            <w:tcW w:w="2701" w:type="dxa"/>
            <w:tcBorders>
              <w:top w:val="single" w:sz="4" w:space="0" w:color="auto"/>
              <w:left w:val="single" w:sz="4" w:space="0" w:color="auto"/>
              <w:right w:val="single" w:sz="4" w:space="0" w:color="auto"/>
            </w:tcBorders>
            <w:shd w:val="clear" w:color="auto" w:fill="FFFFFF"/>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326FF9">
        <w:trPr>
          <w:trHeight w:hRule="exact" w:val="595"/>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Физическая культура в профессиональной дея</w:t>
            </w:r>
            <w:r w:rsidRPr="005C63F4">
              <w:rPr>
                <w:rStyle w:val="29pt"/>
                <w:rFonts w:ascii="Times New Roman" w:hAnsi="Times New Roman" w:cs="Times New Roman"/>
                <w:color w:val="auto"/>
                <w:sz w:val="24"/>
                <w:szCs w:val="24"/>
              </w:rPr>
              <w:softHyphen/>
              <w:t>тельности специалиста</w:t>
            </w:r>
          </w:p>
        </w:tc>
        <w:tc>
          <w:tcPr>
            <w:tcW w:w="2701" w:type="dxa"/>
            <w:tcBorders>
              <w:top w:val="single" w:sz="4" w:space="0" w:color="auto"/>
              <w:left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326FF9">
        <w:trPr>
          <w:trHeight w:hRule="exact" w:val="374"/>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Практическая часть</w:t>
            </w:r>
          </w:p>
        </w:tc>
        <w:tc>
          <w:tcPr>
            <w:tcW w:w="2701" w:type="dxa"/>
            <w:tcBorders>
              <w:top w:val="single" w:sz="4" w:space="0" w:color="auto"/>
              <w:left w:val="single" w:sz="4" w:space="0" w:color="auto"/>
              <w:right w:val="single" w:sz="4" w:space="0" w:color="auto"/>
            </w:tcBorders>
            <w:shd w:val="clear" w:color="auto" w:fill="FFFFFF"/>
            <w:vAlign w:val="bottom"/>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102</w:t>
            </w:r>
          </w:p>
        </w:tc>
      </w:tr>
      <w:tr w:rsidR="005C63F4" w:rsidRPr="005C63F4" w:rsidTr="00326FF9">
        <w:trPr>
          <w:trHeight w:hRule="exact" w:val="374"/>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10pt1"/>
                <w:rFonts w:ascii="Times New Roman" w:hAnsi="Times New Roman" w:cs="Times New Roman"/>
                <w:color w:val="auto"/>
                <w:sz w:val="24"/>
                <w:szCs w:val="24"/>
              </w:rPr>
              <w:t>Учебно-методические занятия</w:t>
            </w:r>
          </w:p>
        </w:tc>
        <w:tc>
          <w:tcPr>
            <w:tcW w:w="2701" w:type="dxa"/>
            <w:tcBorders>
              <w:top w:val="single" w:sz="4" w:space="0" w:color="auto"/>
              <w:left w:val="single" w:sz="4" w:space="0" w:color="auto"/>
              <w:right w:val="single" w:sz="4" w:space="0" w:color="auto"/>
            </w:tcBorders>
            <w:shd w:val="clear" w:color="auto" w:fill="FFFFFF"/>
            <w:vAlign w:val="bottom"/>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10</w:t>
            </w:r>
          </w:p>
        </w:tc>
      </w:tr>
      <w:tr w:rsidR="005C63F4" w:rsidRPr="005C63F4" w:rsidTr="00326FF9">
        <w:trPr>
          <w:trHeight w:hRule="exact" w:val="374"/>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10pt1"/>
                <w:rFonts w:ascii="Times New Roman" w:hAnsi="Times New Roman" w:cs="Times New Roman"/>
                <w:color w:val="auto"/>
                <w:sz w:val="24"/>
                <w:szCs w:val="24"/>
              </w:rPr>
              <w:t>Учебно-тренировочные занятия</w:t>
            </w:r>
          </w:p>
        </w:tc>
        <w:tc>
          <w:tcPr>
            <w:tcW w:w="2701" w:type="dxa"/>
            <w:tcBorders>
              <w:top w:val="single" w:sz="4" w:space="0" w:color="auto"/>
              <w:left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92</w:t>
            </w:r>
          </w:p>
        </w:tc>
      </w:tr>
      <w:tr w:rsidR="005C63F4" w:rsidRPr="005C63F4" w:rsidTr="00326FF9">
        <w:trPr>
          <w:trHeight w:hRule="exact" w:val="370"/>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Легкая атлетика. Кроссовая подготовка</w:t>
            </w:r>
          </w:p>
        </w:tc>
        <w:tc>
          <w:tcPr>
            <w:tcW w:w="2701" w:type="dxa"/>
            <w:tcBorders>
              <w:top w:val="single" w:sz="4" w:space="0" w:color="auto"/>
              <w:left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20</w:t>
            </w:r>
          </w:p>
        </w:tc>
      </w:tr>
      <w:tr w:rsidR="005C63F4" w:rsidRPr="005C63F4" w:rsidTr="00326FF9">
        <w:trPr>
          <w:trHeight w:hRule="exact" w:val="374"/>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Лыжная подготовка</w:t>
            </w:r>
          </w:p>
        </w:tc>
        <w:tc>
          <w:tcPr>
            <w:tcW w:w="2701" w:type="dxa"/>
            <w:tcBorders>
              <w:top w:val="single" w:sz="4" w:space="0" w:color="auto"/>
              <w:left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8</w:t>
            </w:r>
          </w:p>
        </w:tc>
      </w:tr>
      <w:tr w:rsidR="005C63F4" w:rsidRPr="005C63F4" w:rsidTr="00326FF9">
        <w:trPr>
          <w:trHeight w:hRule="exact" w:val="374"/>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Гимнастика</w:t>
            </w:r>
          </w:p>
        </w:tc>
        <w:tc>
          <w:tcPr>
            <w:tcW w:w="2701" w:type="dxa"/>
            <w:tcBorders>
              <w:top w:val="single" w:sz="4" w:space="0" w:color="auto"/>
              <w:left w:val="single" w:sz="4" w:space="0" w:color="auto"/>
              <w:right w:val="single" w:sz="4" w:space="0" w:color="auto"/>
            </w:tcBorders>
            <w:shd w:val="clear" w:color="auto" w:fill="FFFFFF"/>
            <w:vAlign w:val="bottom"/>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10</w:t>
            </w:r>
          </w:p>
        </w:tc>
      </w:tr>
      <w:tr w:rsidR="005C63F4" w:rsidRPr="005C63F4" w:rsidTr="00326FF9">
        <w:trPr>
          <w:trHeight w:hRule="exact" w:val="374"/>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Спортивные игры (по выбору)</w:t>
            </w:r>
          </w:p>
        </w:tc>
        <w:tc>
          <w:tcPr>
            <w:tcW w:w="2701" w:type="dxa"/>
            <w:tcBorders>
              <w:top w:val="single" w:sz="4" w:space="0" w:color="auto"/>
              <w:left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20</w:t>
            </w:r>
          </w:p>
        </w:tc>
      </w:tr>
      <w:tr w:rsidR="005C63F4" w:rsidRPr="005C63F4" w:rsidTr="00326FF9">
        <w:trPr>
          <w:trHeight w:hRule="exact" w:val="384"/>
          <w:jc w:val="center"/>
        </w:trPr>
        <w:tc>
          <w:tcPr>
            <w:tcW w:w="6203" w:type="dxa"/>
            <w:tcBorders>
              <w:top w:val="single" w:sz="4" w:space="0" w:color="auto"/>
              <w:left w:val="single" w:sz="4" w:space="0" w:color="auto"/>
              <w:bottom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Плавание</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bottom"/>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10</w:t>
            </w:r>
          </w:p>
        </w:tc>
      </w:tr>
      <w:tr w:rsidR="005C63F4" w:rsidRPr="005C63F4" w:rsidTr="00326FF9">
        <w:trPr>
          <w:trHeight w:hRule="exact" w:val="374"/>
          <w:jc w:val="center"/>
        </w:trPr>
        <w:tc>
          <w:tcPr>
            <w:tcW w:w="6203" w:type="dxa"/>
            <w:tcBorders>
              <w:top w:val="single" w:sz="4" w:space="0" w:color="auto"/>
              <w:lef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Виды спорта по выбору</w:t>
            </w:r>
          </w:p>
        </w:tc>
        <w:tc>
          <w:tcPr>
            <w:tcW w:w="2701" w:type="dxa"/>
            <w:tcBorders>
              <w:top w:val="single" w:sz="4" w:space="0" w:color="auto"/>
              <w:left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24</w:t>
            </w:r>
          </w:p>
        </w:tc>
      </w:tr>
      <w:tr w:rsidR="005C63F4" w:rsidRPr="005C63F4" w:rsidTr="00533D77">
        <w:trPr>
          <w:trHeight w:hRule="exact" w:val="365"/>
          <w:jc w:val="center"/>
        </w:trPr>
        <w:tc>
          <w:tcPr>
            <w:tcW w:w="6203" w:type="dxa"/>
            <w:tcBorders>
              <w:top w:val="single" w:sz="4" w:space="0" w:color="auto"/>
              <w:left w:val="single" w:sz="4" w:space="0" w:color="auto"/>
              <w:bottom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Итого</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117</w:t>
            </w:r>
          </w:p>
        </w:tc>
      </w:tr>
      <w:tr w:rsidR="005C63F4" w:rsidRPr="005C63F4" w:rsidTr="00533D77">
        <w:trPr>
          <w:trHeight w:hRule="exact" w:val="370"/>
          <w:jc w:val="center"/>
        </w:trPr>
        <w:tc>
          <w:tcPr>
            <w:tcW w:w="89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26FF9" w:rsidRPr="005C63F4" w:rsidRDefault="00326FF9" w:rsidP="00B8275E">
            <w:pPr>
              <w:spacing w:after="0"/>
              <w:rPr>
                <w:rFonts w:ascii="Times New Roman" w:hAnsi="Times New Roman"/>
                <w:sz w:val="24"/>
                <w:szCs w:val="24"/>
              </w:rPr>
            </w:pPr>
            <w:r w:rsidRPr="005C63F4">
              <w:rPr>
                <w:rStyle w:val="210pt1"/>
                <w:rFonts w:ascii="Times New Roman" w:hAnsi="Times New Roman" w:cs="Times New Roman"/>
                <w:color w:val="auto"/>
                <w:sz w:val="24"/>
                <w:szCs w:val="24"/>
              </w:rPr>
              <w:t>Промежуточная аттестация в форме дифференцированного зачета</w:t>
            </w:r>
          </w:p>
        </w:tc>
      </w:tr>
    </w:tbl>
    <w:p w:rsidR="00326FF9" w:rsidRPr="005C63F4" w:rsidRDefault="00326FF9" w:rsidP="00876EC2">
      <w:pPr>
        <w:spacing w:after="0"/>
        <w:jc w:val="center"/>
        <w:rPr>
          <w:rFonts w:ascii="Times New Roman" w:hAnsi="Times New Roman"/>
          <w:sz w:val="24"/>
          <w:szCs w:val="24"/>
        </w:rPr>
      </w:pPr>
      <w:bookmarkStart w:id="128" w:name="bookmark462"/>
      <w:r w:rsidRPr="005C63F4">
        <w:rPr>
          <w:rStyle w:val="2d"/>
          <w:rFonts w:ascii="Times New Roman" w:hAnsi="Times New Roman" w:cs="Times New Roman"/>
          <w:bCs/>
          <w:color w:val="auto"/>
          <w:sz w:val="24"/>
          <w:szCs w:val="24"/>
        </w:rPr>
        <w:t>ХАРАКТЕРИСТИКА ОСНОВНЫХ ВИДОВ УЧЕБНОЙ ДЕЯТЕЛЬНОСТИ</w:t>
      </w:r>
      <w:bookmarkEnd w:id="128"/>
    </w:p>
    <w:p w:rsidR="00326FF9" w:rsidRPr="005C63F4" w:rsidRDefault="00326FF9" w:rsidP="00876EC2">
      <w:pPr>
        <w:spacing w:after="0"/>
        <w:jc w:val="center"/>
        <w:rPr>
          <w:rFonts w:ascii="Times New Roman" w:hAnsi="Times New Roman"/>
          <w:sz w:val="24"/>
          <w:szCs w:val="24"/>
        </w:rPr>
      </w:pPr>
      <w:bookmarkStart w:id="129" w:name="bookmark463"/>
      <w:r w:rsidRPr="005C63F4">
        <w:rPr>
          <w:rStyle w:val="2d"/>
          <w:rFonts w:ascii="Times New Roman" w:hAnsi="Times New Roman" w:cs="Times New Roman"/>
          <w:bCs/>
          <w:color w:val="auto"/>
          <w:sz w:val="24"/>
          <w:szCs w:val="24"/>
        </w:rPr>
        <w:t>СТУДЕНТОВ</w:t>
      </w:r>
      <w:bookmarkEnd w:id="129"/>
    </w:p>
    <w:tbl>
      <w:tblPr>
        <w:tblOverlap w:val="never"/>
        <w:tblW w:w="8924" w:type="dxa"/>
        <w:jc w:val="center"/>
        <w:tblLayout w:type="fixed"/>
        <w:tblCellMar>
          <w:left w:w="10" w:type="dxa"/>
          <w:right w:w="10" w:type="dxa"/>
        </w:tblCellMar>
        <w:tblLook w:val="04A0" w:firstRow="1" w:lastRow="0" w:firstColumn="1" w:lastColumn="0" w:noHBand="0" w:noVBand="1"/>
      </w:tblPr>
      <w:tblGrid>
        <w:gridCol w:w="2549"/>
        <w:gridCol w:w="13"/>
        <w:gridCol w:w="6328"/>
        <w:gridCol w:w="34"/>
      </w:tblGrid>
      <w:tr w:rsidR="005C63F4" w:rsidRPr="005C63F4" w:rsidTr="00DE62AA">
        <w:trPr>
          <w:trHeight w:hRule="exact" w:val="557"/>
          <w:jc w:val="center"/>
        </w:trPr>
        <w:tc>
          <w:tcPr>
            <w:tcW w:w="2562" w:type="dxa"/>
            <w:gridSpan w:val="2"/>
            <w:tcBorders>
              <w:top w:val="single" w:sz="4" w:space="0" w:color="auto"/>
              <w:left w:val="single" w:sz="4" w:space="0" w:color="auto"/>
            </w:tcBorders>
            <w:shd w:val="clear" w:color="auto" w:fill="FFFFFF"/>
            <w:vAlign w:val="center"/>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Содержание обучения</w:t>
            </w:r>
          </w:p>
        </w:tc>
        <w:tc>
          <w:tcPr>
            <w:tcW w:w="6362" w:type="dxa"/>
            <w:gridSpan w:val="2"/>
            <w:tcBorders>
              <w:top w:val="single" w:sz="4" w:space="0" w:color="auto"/>
              <w:left w:val="single" w:sz="4" w:space="0" w:color="auto"/>
              <w:right w:val="single" w:sz="4" w:space="0" w:color="auto"/>
            </w:tcBorders>
            <w:shd w:val="clear" w:color="auto" w:fill="FFFFFF"/>
            <w:vAlign w:val="bottom"/>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Характеристика основных видов учебной деятельности студентов (на уровне учебных действий)</w:t>
            </w:r>
          </w:p>
        </w:tc>
      </w:tr>
      <w:tr w:rsidR="005C63F4" w:rsidRPr="005C63F4" w:rsidTr="00DE62AA">
        <w:trPr>
          <w:gridAfter w:val="2"/>
          <w:wAfter w:w="6362" w:type="dxa"/>
          <w:trHeight w:hRule="exact" w:val="437"/>
          <w:jc w:val="center"/>
        </w:trPr>
        <w:tc>
          <w:tcPr>
            <w:tcW w:w="2562" w:type="dxa"/>
            <w:gridSpan w:val="2"/>
            <w:tcBorders>
              <w:top w:val="single" w:sz="4" w:space="0" w:color="auto"/>
              <w:left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4"/>
                <w:rFonts w:ascii="Times New Roman" w:hAnsi="Times New Roman" w:cs="Times New Roman"/>
                <w:color w:val="auto"/>
                <w:sz w:val="22"/>
                <w:szCs w:val="22"/>
              </w:rPr>
              <w:t>теоретическая часть</w:t>
            </w:r>
          </w:p>
        </w:tc>
      </w:tr>
      <w:tr w:rsidR="005C63F4" w:rsidRPr="005C63F4" w:rsidTr="00DE62AA">
        <w:trPr>
          <w:trHeight w:hRule="exact" w:val="1808"/>
          <w:jc w:val="center"/>
        </w:trPr>
        <w:tc>
          <w:tcPr>
            <w:tcW w:w="2562" w:type="dxa"/>
            <w:gridSpan w:val="2"/>
            <w:tcBorders>
              <w:top w:val="single" w:sz="4" w:space="0" w:color="auto"/>
              <w:left w:val="single" w:sz="4" w:space="0" w:color="auto"/>
              <w:bottom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Ведение. Физическая культура в общекуль</w:t>
            </w:r>
            <w:r w:rsidRPr="005C63F4">
              <w:rPr>
                <w:rStyle w:val="29pt"/>
                <w:rFonts w:ascii="Times New Roman" w:hAnsi="Times New Roman" w:cs="Times New Roman"/>
                <w:color w:val="auto"/>
                <w:sz w:val="22"/>
                <w:szCs w:val="22"/>
              </w:rPr>
              <w:softHyphen/>
              <w:t>турной и профессио</w:t>
            </w:r>
            <w:r w:rsidRPr="005C63F4">
              <w:rPr>
                <w:rStyle w:val="29pt"/>
                <w:rFonts w:ascii="Times New Roman" w:hAnsi="Times New Roman" w:cs="Times New Roman"/>
                <w:color w:val="auto"/>
                <w:sz w:val="22"/>
                <w:szCs w:val="22"/>
              </w:rPr>
              <w:softHyphen/>
              <w:t>нальной подготовке сту</w:t>
            </w:r>
            <w:r w:rsidRPr="005C63F4">
              <w:rPr>
                <w:rStyle w:val="29pt"/>
                <w:rFonts w:ascii="Times New Roman" w:hAnsi="Times New Roman" w:cs="Times New Roman"/>
                <w:color w:val="auto"/>
                <w:sz w:val="22"/>
                <w:szCs w:val="22"/>
              </w:rPr>
              <w:softHyphen/>
              <w:t>дентов СПО</w:t>
            </w:r>
          </w:p>
        </w:tc>
        <w:tc>
          <w:tcPr>
            <w:tcW w:w="636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современного состояния физической культуры и спорта. Умение обосновывать значение физической культуры для фор</w:t>
            </w:r>
            <w:r w:rsidRPr="005C63F4">
              <w:rPr>
                <w:rStyle w:val="29pt"/>
                <w:rFonts w:ascii="Times New Roman" w:hAnsi="Times New Roman" w:cs="Times New Roman"/>
                <w:color w:val="auto"/>
                <w:sz w:val="22"/>
                <w:szCs w:val="22"/>
              </w:rPr>
              <w:softHyphen/>
              <w:t>мирования личности профессионала, профилактики профзабо</w:t>
            </w:r>
            <w:r w:rsidRPr="005C63F4">
              <w:rPr>
                <w:rStyle w:val="29pt"/>
                <w:rFonts w:ascii="Times New Roman" w:hAnsi="Times New Roman" w:cs="Times New Roman"/>
                <w:color w:val="auto"/>
                <w:sz w:val="22"/>
                <w:szCs w:val="22"/>
              </w:rPr>
              <w:softHyphen/>
              <w:t>леваний.</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оздоровительных систем физического воспитания. Владение информацией о Всероссийском физкультурно</w:t>
            </w:r>
            <w:r w:rsidRPr="005C63F4">
              <w:rPr>
                <w:rStyle w:val="29pt"/>
                <w:rFonts w:ascii="Times New Roman" w:hAnsi="Times New Roman" w:cs="Times New Roman"/>
                <w:color w:val="auto"/>
                <w:sz w:val="22"/>
                <w:szCs w:val="22"/>
              </w:rPr>
              <w:softHyphen/>
              <w:t>спортивном комплексе «Готов к труду и обороне» (ГТО)</w:t>
            </w:r>
          </w:p>
        </w:tc>
      </w:tr>
      <w:tr w:rsidR="005C63F4" w:rsidRPr="005C63F4" w:rsidTr="00DE62AA">
        <w:trPr>
          <w:trHeight w:hRule="exact" w:val="2131"/>
          <w:jc w:val="center"/>
        </w:trPr>
        <w:tc>
          <w:tcPr>
            <w:tcW w:w="2562" w:type="dxa"/>
            <w:gridSpan w:val="2"/>
            <w:tcBorders>
              <w:top w:val="single" w:sz="4" w:space="0" w:color="auto"/>
              <w:left w:val="single" w:sz="4" w:space="0" w:color="auto"/>
              <w:bottom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1. Основы методики са</w:t>
            </w:r>
            <w:r w:rsidRPr="005C63F4">
              <w:rPr>
                <w:rStyle w:val="29pt"/>
                <w:rFonts w:ascii="Times New Roman" w:hAnsi="Times New Roman" w:cs="Times New Roman"/>
                <w:color w:val="auto"/>
                <w:sz w:val="22"/>
                <w:szCs w:val="22"/>
              </w:rPr>
              <w:softHyphen/>
              <w:t>мостоятельных занятий физическими упражне</w:t>
            </w:r>
            <w:r w:rsidRPr="005C63F4">
              <w:rPr>
                <w:rStyle w:val="29pt"/>
                <w:rFonts w:ascii="Times New Roman" w:hAnsi="Times New Roman" w:cs="Times New Roman"/>
                <w:color w:val="auto"/>
                <w:sz w:val="22"/>
                <w:szCs w:val="22"/>
              </w:rPr>
              <w:softHyphen/>
              <w:t>ниями</w:t>
            </w:r>
          </w:p>
        </w:tc>
        <w:tc>
          <w:tcPr>
            <w:tcW w:w="6362" w:type="dxa"/>
            <w:gridSpan w:val="2"/>
            <w:tcBorders>
              <w:top w:val="single" w:sz="4" w:space="0" w:color="auto"/>
              <w:left w:val="single" w:sz="4" w:space="0" w:color="auto"/>
              <w:bottom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Демонстрация мотивации и стремления к самостоятельным за</w:t>
            </w:r>
            <w:r w:rsidRPr="005C63F4">
              <w:rPr>
                <w:rStyle w:val="29pt"/>
                <w:rFonts w:ascii="Times New Roman" w:hAnsi="Times New Roman" w:cs="Times New Roman"/>
                <w:color w:val="auto"/>
                <w:sz w:val="22"/>
                <w:szCs w:val="22"/>
              </w:rPr>
              <w:softHyphen/>
              <w:t>нятиям.</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форм и содержания физических упражнений.</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организовывать занятия физическими упражнениями различной направленности с использованием знаний особенно</w:t>
            </w:r>
            <w:r w:rsidRPr="005C63F4">
              <w:rPr>
                <w:rStyle w:val="29pt"/>
                <w:rFonts w:ascii="Times New Roman" w:hAnsi="Times New Roman" w:cs="Times New Roman"/>
                <w:color w:val="auto"/>
                <w:sz w:val="22"/>
                <w:szCs w:val="22"/>
              </w:rPr>
              <w:softHyphen/>
              <w:t>стей самостоятельных занятий для юношей и девушек.</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основных принципов построения самостоятельных заня</w:t>
            </w:r>
            <w:r w:rsidRPr="005C63F4">
              <w:rPr>
                <w:rStyle w:val="29pt"/>
                <w:rFonts w:ascii="Times New Roman" w:hAnsi="Times New Roman" w:cs="Times New Roman"/>
                <w:color w:val="auto"/>
                <w:sz w:val="22"/>
                <w:szCs w:val="22"/>
              </w:rPr>
              <w:softHyphen/>
              <w:t>тий и их гигиены</w:t>
            </w:r>
          </w:p>
        </w:tc>
      </w:tr>
      <w:tr w:rsidR="005C63F4" w:rsidRPr="005C63F4" w:rsidTr="00DE62AA">
        <w:trPr>
          <w:trHeight w:hRule="exact" w:val="1474"/>
          <w:jc w:val="center"/>
        </w:trPr>
        <w:tc>
          <w:tcPr>
            <w:tcW w:w="2562" w:type="dxa"/>
            <w:gridSpan w:val="2"/>
            <w:tcBorders>
              <w:top w:val="single" w:sz="4" w:space="0" w:color="auto"/>
              <w:lef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2. Самоконтроль, его основные методы, по</w:t>
            </w:r>
            <w:r w:rsidRPr="005C63F4">
              <w:rPr>
                <w:rStyle w:val="29pt"/>
                <w:rFonts w:ascii="Times New Roman" w:hAnsi="Times New Roman" w:cs="Times New Roman"/>
                <w:color w:val="auto"/>
                <w:sz w:val="22"/>
                <w:szCs w:val="22"/>
              </w:rPr>
              <w:softHyphen/>
              <w:t>казатели и критерии оценки</w:t>
            </w:r>
          </w:p>
        </w:tc>
        <w:tc>
          <w:tcPr>
            <w:tcW w:w="6362" w:type="dxa"/>
            <w:gridSpan w:val="2"/>
            <w:tcBorders>
              <w:top w:val="single" w:sz="4" w:space="0" w:color="auto"/>
              <w:left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Самостоятельное использование и оценка показателей функцио</w:t>
            </w:r>
            <w:r w:rsidRPr="005C63F4">
              <w:rPr>
                <w:rStyle w:val="29pt"/>
                <w:rFonts w:ascii="Times New Roman" w:hAnsi="Times New Roman" w:cs="Times New Roman"/>
                <w:color w:val="auto"/>
                <w:sz w:val="22"/>
                <w:szCs w:val="22"/>
              </w:rPr>
              <w:softHyphen/>
              <w:t>нальных проб, упражнений-тестов для оценки физического раз</w:t>
            </w:r>
            <w:r w:rsidRPr="005C63F4">
              <w:rPr>
                <w:rStyle w:val="29pt"/>
                <w:rFonts w:ascii="Times New Roman" w:hAnsi="Times New Roman" w:cs="Times New Roman"/>
                <w:color w:val="auto"/>
                <w:sz w:val="22"/>
                <w:szCs w:val="22"/>
              </w:rPr>
              <w:softHyphen/>
              <w:t>вития, телосложения, функционального состояния организма, физической подготовленности.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Внесение коррекций в содержание занятий физическими упражнениями и спортом по результатам показателей контроля</w:t>
            </w:r>
          </w:p>
        </w:tc>
      </w:tr>
      <w:tr w:rsidR="005C63F4" w:rsidRPr="005C63F4" w:rsidTr="00DE62AA">
        <w:trPr>
          <w:trHeight w:hRule="exact" w:val="2644"/>
          <w:jc w:val="center"/>
        </w:trPr>
        <w:tc>
          <w:tcPr>
            <w:tcW w:w="2562" w:type="dxa"/>
            <w:gridSpan w:val="2"/>
            <w:tcBorders>
              <w:top w:val="single" w:sz="4" w:space="0" w:color="auto"/>
              <w:left w:val="single" w:sz="4" w:space="0" w:color="auto"/>
              <w:bottom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3. Психофизиологиче</w:t>
            </w:r>
            <w:r w:rsidRPr="005C63F4">
              <w:rPr>
                <w:rStyle w:val="29pt"/>
                <w:rFonts w:ascii="Times New Roman" w:hAnsi="Times New Roman" w:cs="Times New Roman"/>
                <w:color w:val="auto"/>
                <w:sz w:val="22"/>
                <w:szCs w:val="22"/>
              </w:rPr>
              <w:softHyphen/>
              <w:t>ские основы учебного и производственного труда. Средства физиче</w:t>
            </w:r>
            <w:r w:rsidRPr="005C63F4">
              <w:rPr>
                <w:rStyle w:val="29pt"/>
                <w:rFonts w:ascii="Times New Roman" w:hAnsi="Times New Roman" w:cs="Times New Roman"/>
                <w:color w:val="auto"/>
                <w:sz w:val="22"/>
                <w:szCs w:val="22"/>
              </w:rPr>
              <w:softHyphen/>
              <w:t>ской культуры в регули</w:t>
            </w:r>
            <w:r w:rsidRPr="005C63F4">
              <w:rPr>
                <w:rStyle w:val="29pt"/>
                <w:rFonts w:ascii="Times New Roman" w:hAnsi="Times New Roman" w:cs="Times New Roman"/>
                <w:color w:val="auto"/>
                <w:sz w:val="22"/>
                <w:szCs w:val="22"/>
              </w:rPr>
              <w:softHyphen/>
              <w:t>ровании работоспособ</w:t>
            </w:r>
            <w:r w:rsidRPr="005C63F4">
              <w:rPr>
                <w:rStyle w:val="29pt"/>
                <w:rFonts w:ascii="Times New Roman" w:hAnsi="Times New Roman" w:cs="Times New Roman"/>
                <w:color w:val="auto"/>
                <w:sz w:val="22"/>
                <w:szCs w:val="22"/>
              </w:rPr>
              <w:softHyphen/>
              <w:t>ности</w:t>
            </w:r>
          </w:p>
        </w:tc>
        <w:tc>
          <w:tcPr>
            <w:tcW w:w="6362" w:type="dxa"/>
            <w:gridSpan w:val="2"/>
            <w:tcBorders>
              <w:top w:val="single" w:sz="4" w:space="0" w:color="auto"/>
              <w:left w:val="single" w:sz="4" w:space="0" w:color="auto"/>
              <w:bottom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требований, которые предъявляет профессиональная деятельность к личности, ее психофизиологическим возможно</w:t>
            </w:r>
            <w:r w:rsidRPr="005C63F4">
              <w:rPr>
                <w:rStyle w:val="29pt"/>
                <w:rFonts w:ascii="Times New Roman" w:hAnsi="Times New Roman" w:cs="Times New Roman"/>
                <w:color w:val="auto"/>
                <w:sz w:val="22"/>
                <w:szCs w:val="22"/>
              </w:rPr>
              <w:softHyphen/>
              <w:t>стям, здоровью и физической подготовленности.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Использование знаний динамики работоспособности в учебном году и в период экзаменационной сессии.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определять основные критерии нервно-эмоционального, психического и психофизического утомления.</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Овладение методами повышения эффективности производствен</w:t>
            </w:r>
            <w:r w:rsidRPr="005C63F4">
              <w:rPr>
                <w:rStyle w:val="29pt"/>
                <w:rFonts w:ascii="Times New Roman" w:hAnsi="Times New Roman" w:cs="Times New Roman"/>
                <w:color w:val="auto"/>
                <w:sz w:val="22"/>
                <w:szCs w:val="22"/>
              </w:rPr>
              <w:softHyphen/>
              <w:t>ного и учебного труда; освоение применения аутотренинга для повышения работоспособности</w:t>
            </w:r>
          </w:p>
        </w:tc>
      </w:tr>
      <w:tr w:rsidR="005C63F4" w:rsidRPr="005C63F4" w:rsidTr="00DE62AA">
        <w:trPr>
          <w:gridAfter w:val="1"/>
          <w:wAfter w:w="34" w:type="dxa"/>
          <w:trHeight w:hRule="exact" w:val="3113"/>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4. Физическая культура в профессиональной де</w:t>
            </w:r>
            <w:r w:rsidRPr="005C63F4">
              <w:rPr>
                <w:rStyle w:val="29pt"/>
                <w:rFonts w:ascii="Times New Roman" w:hAnsi="Times New Roman" w:cs="Times New Roman"/>
                <w:color w:val="auto"/>
                <w:sz w:val="22"/>
                <w:szCs w:val="22"/>
              </w:rPr>
              <w:softHyphen/>
              <w:t>ятельности специалиста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Обоснование социально-экономической необходимости специ</w:t>
            </w:r>
            <w:r w:rsidRPr="005C63F4">
              <w:rPr>
                <w:rStyle w:val="29pt"/>
                <w:rFonts w:ascii="Times New Roman" w:hAnsi="Times New Roman" w:cs="Times New Roman"/>
                <w:color w:val="auto"/>
                <w:sz w:val="22"/>
                <w:szCs w:val="22"/>
              </w:rPr>
              <w:softHyphen/>
              <w:t>альной адаптивной и психофизической подготовки к труду. Умение использовать оздоровительные и профилированные ме</w:t>
            </w:r>
            <w:r w:rsidRPr="005C63F4">
              <w:rPr>
                <w:rStyle w:val="29pt"/>
                <w:rFonts w:ascii="Times New Roman" w:hAnsi="Times New Roman" w:cs="Times New Roman"/>
                <w:color w:val="auto"/>
                <w:sz w:val="22"/>
                <w:szCs w:val="22"/>
              </w:rPr>
              <w:softHyphen/>
              <w:t>тоды физического воспитания при занятиях различными вида</w:t>
            </w:r>
            <w:r w:rsidRPr="005C63F4">
              <w:rPr>
                <w:rStyle w:val="29pt"/>
                <w:rFonts w:ascii="Times New Roman" w:hAnsi="Times New Roman" w:cs="Times New Roman"/>
                <w:color w:val="auto"/>
                <w:sz w:val="22"/>
                <w:szCs w:val="22"/>
              </w:rPr>
              <w:softHyphen/>
              <w:t>ми двигательной активности.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Применение средств и методов физического воспитания для профилактики профессиональных заболеваний.</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использовать на практике результаты компьютерного тестирования состояния здоровья, двигательных качеств, пси</w:t>
            </w:r>
            <w:r w:rsidRPr="005C63F4">
              <w:rPr>
                <w:rStyle w:val="29pt"/>
                <w:rFonts w:ascii="Times New Roman" w:hAnsi="Times New Roman" w:cs="Times New Roman"/>
                <w:color w:val="auto"/>
                <w:sz w:val="22"/>
                <w:szCs w:val="22"/>
              </w:rPr>
              <w:softHyphen/>
              <w:t>хофизиологических функций, к которым профессия (специаль</w:t>
            </w:r>
            <w:r w:rsidRPr="005C63F4">
              <w:rPr>
                <w:rStyle w:val="29pt"/>
                <w:rFonts w:ascii="Times New Roman" w:hAnsi="Times New Roman" w:cs="Times New Roman"/>
                <w:color w:val="auto"/>
                <w:sz w:val="22"/>
                <w:szCs w:val="22"/>
              </w:rPr>
              <w:softHyphen/>
              <w:t>ность) предъявляет повышенные требования</w:t>
            </w:r>
          </w:p>
          <w:p w:rsidR="00326FF9" w:rsidRPr="005C63F4" w:rsidRDefault="00326FF9" w:rsidP="00DE62AA">
            <w:pPr>
              <w:spacing w:after="0" w:line="240" w:lineRule="auto"/>
              <w:rPr>
                <w:rFonts w:ascii="Times New Roman" w:hAnsi="Times New Roman"/>
              </w:rPr>
            </w:pPr>
            <w:r w:rsidRPr="005C63F4">
              <w:rPr>
                <w:rStyle w:val="29pt4"/>
                <w:rFonts w:ascii="Times New Roman" w:hAnsi="Times New Roman" w:cs="Times New Roman"/>
                <w:color w:val="auto"/>
                <w:sz w:val="22"/>
                <w:szCs w:val="22"/>
              </w:rPr>
              <w:t>практическая часть</w:t>
            </w:r>
          </w:p>
        </w:tc>
      </w:tr>
      <w:tr w:rsidR="005C63F4" w:rsidRPr="005C63F4" w:rsidTr="00DE62AA">
        <w:trPr>
          <w:gridAfter w:val="1"/>
          <w:wAfter w:w="34" w:type="dxa"/>
          <w:trHeight w:hRule="exact" w:val="4757"/>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10pt1"/>
                <w:rFonts w:ascii="Times New Roman" w:hAnsi="Times New Roman" w:cs="Times New Roman"/>
                <w:i w:val="0"/>
                <w:color w:val="auto"/>
                <w:sz w:val="22"/>
                <w:szCs w:val="22"/>
              </w:rPr>
              <w:t>Учебно-методические занятия</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Демонстрация установки на психическое и физическое здоровье.</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Освоение методов профилактики профессиональных заболева</w:t>
            </w:r>
            <w:r w:rsidRPr="005C63F4">
              <w:rPr>
                <w:rStyle w:val="29pt"/>
                <w:rFonts w:ascii="Times New Roman" w:hAnsi="Times New Roman" w:cs="Times New Roman"/>
                <w:color w:val="auto"/>
                <w:sz w:val="22"/>
                <w:szCs w:val="22"/>
              </w:rPr>
              <w:softHyphen/>
              <w:t>ний.</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Овладение приемами массажа и самомассажа, психорегулирую</w:t>
            </w:r>
            <w:r w:rsidRPr="005C63F4">
              <w:rPr>
                <w:rStyle w:val="29pt"/>
                <w:rFonts w:ascii="Times New Roman" w:hAnsi="Times New Roman" w:cs="Times New Roman"/>
                <w:color w:val="auto"/>
                <w:sz w:val="22"/>
                <w:szCs w:val="22"/>
              </w:rPr>
              <w:softHyphen/>
              <w:t>щими упражнениями.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Использование тестов, позволяющих самостоятельно опреде</w:t>
            </w:r>
            <w:r w:rsidRPr="005C63F4">
              <w:rPr>
                <w:rStyle w:val="29pt"/>
                <w:rFonts w:ascii="Times New Roman" w:hAnsi="Times New Roman" w:cs="Times New Roman"/>
                <w:color w:val="auto"/>
                <w:sz w:val="22"/>
                <w:szCs w:val="22"/>
              </w:rPr>
              <w:softHyphen/>
              <w:t>лять и анализировать состояние здоровья; овладение основными приемами неотложной доврачебной помощи.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методов здоровьесберегающих технологий при работе за компьютером.</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p w:rsidR="00326FF9" w:rsidRPr="005C63F4" w:rsidRDefault="00326FF9" w:rsidP="00DE62AA">
            <w:pPr>
              <w:spacing w:after="0" w:line="240" w:lineRule="auto"/>
              <w:rPr>
                <w:rFonts w:ascii="Times New Roman" w:hAnsi="Times New Roman"/>
              </w:rPr>
            </w:pPr>
            <w:r w:rsidRPr="005C63F4">
              <w:rPr>
                <w:rStyle w:val="210pt1"/>
                <w:rFonts w:ascii="Times New Roman" w:hAnsi="Times New Roman" w:cs="Times New Roman"/>
                <w:i w:val="0"/>
                <w:color w:val="auto"/>
                <w:sz w:val="22"/>
                <w:szCs w:val="22"/>
              </w:rPr>
              <w:t>Учебно-тренировочные занятия</w:t>
            </w:r>
          </w:p>
        </w:tc>
      </w:tr>
      <w:tr w:rsidR="005C63F4" w:rsidRPr="005C63F4" w:rsidTr="00DE62AA">
        <w:trPr>
          <w:gridAfter w:val="1"/>
          <w:wAfter w:w="34" w:type="dxa"/>
          <w:trHeight w:hRule="exact" w:val="2818"/>
          <w:jc w:val="center"/>
        </w:trPr>
        <w:tc>
          <w:tcPr>
            <w:tcW w:w="2549" w:type="dxa"/>
            <w:tcBorders>
              <w:top w:val="single" w:sz="4" w:space="0" w:color="auto"/>
              <w:lef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1. Легкая атлетика. Кроссовая подготовка</w:t>
            </w:r>
          </w:p>
        </w:tc>
        <w:tc>
          <w:tcPr>
            <w:tcW w:w="6341" w:type="dxa"/>
            <w:gridSpan w:val="2"/>
            <w:tcBorders>
              <w:top w:val="single" w:sz="4" w:space="0" w:color="auto"/>
              <w:left w:val="single" w:sz="4" w:space="0" w:color="auto"/>
              <w:right w:val="single" w:sz="4" w:space="0" w:color="auto"/>
            </w:tcBorders>
            <w:shd w:val="clear" w:color="auto" w:fill="FFFFFF"/>
            <w:vAlign w:val="center"/>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Освоение техники беговых упражнений (кроссового бега, бега на короткие, средние и длинные дистанции), высокого и низ</w:t>
            </w:r>
            <w:r w:rsidRPr="005C63F4">
              <w:rPr>
                <w:rStyle w:val="29pt"/>
                <w:rFonts w:ascii="Times New Roman" w:hAnsi="Times New Roman" w:cs="Times New Roman"/>
                <w:color w:val="auto"/>
                <w:sz w:val="22"/>
                <w:szCs w:val="22"/>
              </w:rPr>
              <w:softHyphen/>
              <w:t>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технически грамотно выполнять (на технику): прыж</w:t>
            </w:r>
            <w:r w:rsidRPr="005C63F4">
              <w:rPr>
                <w:rStyle w:val="29pt"/>
                <w:rFonts w:ascii="Times New Roman" w:hAnsi="Times New Roman" w:cs="Times New Roman"/>
                <w:color w:val="auto"/>
                <w:sz w:val="22"/>
                <w:szCs w:val="22"/>
              </w:rPr>
              <w:softHyphen/>
              <w:t>ки в длину с разбега способом «согнув ноги»; прыжки в высоту способами: «прогнувшись», перешагивания, «ножницы», пере</w:t>
            </w:r>
            <w:r w:rsidRPr="005C63F4">
              <w:rPr>
                <w:rStyle w:val="29pt"/>
                <w:rFonts w:ascii="Times New Roman" w:hAnsi="Times New Roman" w:cs="Times New Roman"/>
                <w:color w:val="auto"/>
                <w:sz w:val="22"/>
                <w:szCs w:val="22"/>
              </w:rPr>
              <w:softHyphen/>
              <w:t>кидной.</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Метание гранаты весом 500 г (девушки) и 700 г (юноши); толка</w:t>
            </w:r>
            <w:r w:rsidRPr="005C63F4">
              <w:rPr>
                <w:rStyle w:val="29pt"/>
                <w:rFonts w:ascii="Times New Roman" w:hAnsi="Times New Roman" w:cs="Times New Roman"/>
                <w:color w:val="auto"/>
                <w:sz w:val="22"/>
                <w:szCs w:val="22"/>
              </w:rPr>
              <w:softHyphen/>
              <w:t>ние ядра; сдача контрольных нормативов</w:t>
            </w:r>
          </w:p>
        </w:tc>
      </w:tr>
      <w:tr w:rsidR="005C63F4" w:rsidRPr="005C63F4" w:rsidTr="00DE62AA">
        <w:trPr>
          <w:gridAfter w:val="1"/>
          <w:wAfter w:w="34" w:type="dxa"/>
          <w:trHeight w:hRule="exact" w:val="2818"/>
          <w:jc w:val="center"/>
        </w:trPr>
        <w:tc>
          <w:tcPr>
            <w:tcW w:w="2549" w:type="dxa"/>
            <w:tcBorders>
              <w:top w:val="single" w:sz="4" w:space="0" w:color="auto"/>
              <w:left w:val="single" w:sz="4" w:space="0" w:color="auto"/>
              <w:bottom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2. Лыжная подготовка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Овладение техникой лыжных ходов, перехода с одновременных лыжных ходов на попеременные.</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Преодоление подъемов и препятствий; выполнение перехода с хода на ход в зависимости от условий дистанции и состояния лыжни.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Сдача на оценку техники лыжных ходов.</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разбираться в элементах тактики лыжных гонок: рас</w:t>
            </w:r>
            <w:r w:rsidRPr="005C63F4">
              <w:rPr>
                <w:rStyle w:val="29pt"/>
                <w:rFonts w:ascii="Times New Roman" w:hAnsi="Times New Roman" w:cs="Times New Roman"/>
                <w:color w:val="auto"/>
                <w:sz w:val="22"/>
                <w:szCs w:val="22"/>
              </w:rPr>
              <w:softHyphen/>
              <w:t>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w:t>
            </w:r>
            <w:r w:rsidRPr="005C63F4">
              <w:rPr>
                <w:rStyle w:val="29pt"/>
                <w:rFonts w:ascii="Times New Roman" w:hAnsi="Times New Roman" w:cs="Times New Roman"/>
                <w:color w:val="auto"/>
                <w:sz w:val="22"/>
                <w:szCs w:val="22"/>
              </w:rPr>
              <w:softHyphen/>
              <w:t>ях лыжным спортом.</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оказывать первую помощь при травмах и обморожениях</w:t>
            </w:r>
          </w:p>
        </w:tc>
      </w:tr>
      <w:tr w:rsidR="005C63F4" w:rsidRPr="005C63F4" w:rsidTr="00DE62AA">
        <w:trPr>
          <w:gridAfter w:val="1"/>
          <w:wAfter w:w="34" w:type="dxa"/>
          <w:trHeight w:hRule="exact" w:val="2604"/>
          <w:jc w:val="center"/>
        </w:trPr>
        <w:tc>
          <w:tcPr>
            <w:tcW w:w="2549" w:type="dxa"/>
            <w:tcBorders>
              <w:top w:val="single" w:sz="4" w:space="0" w:color="auto"/>
              <w:left w:val="single" w:sz="4" w:space="0" w:color="auto"/>
              <w:bottom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3. Гимнастика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Освоение техники общеразвивающих упражнений, упражне</w:t>
            </w:r>
            <w:r w:rsidRPr="005C63F4">
              <w:rPr>
                <w:rStyle w:val="29pt"/>
                <w:rFonts w:ascii="Times New Roman" w:hAnsi="Times New Roman" w:cs="Times New Roman"/>
                <w:color w:val="auto"/>
                <w:sz w:val="22"/>
                <w:szCs w:val="22"/>
              </w:rPr>
              <w:softHyphen/>
              <w:t>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w:t>
            </w:r>
            <w:r w:rsidRPr="005C63F4">
              <w:rPr>
                <w:rStyle w:val="29pt"/>
                <w:rFonts w:ascii="Times New Roman" w:hAnsi="Times New Roman" w:cs="Times New Roman"/>
                <w:color w:val="auto"/>
                <w:sz w:val="22"/>
                <w:szCs w:val="22"/>
              </w:rPr>
              <w:softHyphen/>
              <w:t>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w:t>
            </w:r>
            <w:r w:rsidRPr="005C63F4">
              <w:rPr>
                <w:rStyle w:val="29pt"/>
                <w:rFonts w:ascii="Times New Roman" w:hAnsi="Times New Roman" w:cs="Times New Roman"/>
                <w:color w:val="auto"/>
                <w:sz w:val="22"/>
                <w:szCs w:val="22"/>
              </w:rPr>
              <w:softHyphen/>
              <w:t>ки), упражнений для коррекции зрения.</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Выполнение комплексов упражнений вводной и производствен</w:t>
            </w:r>
            <w:r w:rsidRPr="005C63F4">
              <w:rPr>
                <w:rStyle w:val="29pt"/>
                <w:rFonts w:ascii="Times New Roman" w:hAnsi="Times New Roman" w:cs="Times New Roman"/>
                <w:color w:val="auto"/>
                <w:sz w:val="22"/>
                <w:szCs w:val="22"/>
              </w:rPr>
              <w:softHyphen/>
              <w:t>ной гимнастики</w:t>
            </w:r>
          </w:p>
        </w:tc>
      </w:tr>
      <w:tr w:rsidR="005C63F4" w:rsidRPr="005C63F4" w:rsidTr="00DE62AA">
        <w:trPr>
          <w:gridAfter w:val="1"/>
          <w:wAfter w:w="34" w:type="dxa"/>
          <w:trHeight w:hRule="exact" w:val="3676"/>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4. Спортивные игры</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Освоение основных игровых элементов.</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правил соревнований по избранному игровому виду спорта.</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Развитие координационных способностей, совершенствование ориентации в пространстве, скорости реакции, дифференци- ровке пространственных, временных и силовых параметров движения.</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Развитие личностно-коммуникативных качеств. Совершенствование восприятия, внимания, памяти, вообра</w:t>
            </w:r>
            <w:r w:rsidRPr="005C63F4">
              <w:rPr>
                <w:rStyle w:val="29pt"/>
                <w:rFonts w:ascii="Times New Roman" w:hAnsi="Times New Roman" w:cs="Times New Roman"/>
                <w:color w:val="auto"/>
                <w:sz w:val="22"/>
                <w:szCs w:val="22"/>
              </w:rPr>
              <w:softHyphen/>
              <w:t>жения, согласованности групповых взаимодействий, быстрого принятия решений.</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Развитие волевых качеств, инициативности, самостоятельно</w:t>
            </w:r>
            <w:r w:rsidRPr="005C63F4">
              <w:rPr>
                <w:rStyle w:val="29pt"/>
                <w:rFonts w:ascii="Times New Roman" w:hAnsi="Times New Roman" w:cs="Times New Roman"/>
                <w:color w:val="auto"/>
                <w:sz w:val="22"/>
                <w:szCs w:val="22"/>
              </w:rPr>
              <w:softHyphen/>
              <w:t>сти.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выполнять технику игровых элементов на оценку. Участие в соревнованиях по избранному виду спорта.</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Освоение техники самоконтроля при занятиях; умение оказы</w:t>
            </w:r>
            <w:r w:rsidRPr="005C63F4">
              <w:rPr>
                <w:rStyle w:val="29pt"/>
                <w:rFonts w:ascii="Times New Roman" w:hAnsi="Times New Roman" w:cs="Times New Roman"/>
                <w:color w:val="auto"/>
                <w:sz w:val="22"/>
                <w:szCs w:val="22"/>
              </w:rPr>
              <w:softHyphen/>
              <w:t>вать первую помощь при травмах в игровой ситуации</w:t>
            </w:r>
          </w:p>
        </w:tc>
      </w:tr>
      <w:tr w:rsidR="005C63F4" w:rsidRPr="005C63F4" w:rsidTr="00DE62AA">
        <w:trPr>
          <w:gridAfter w:val="1"/>
          <w:wAfter w:w="34" w:type="dxa"/>
          <w:trHeight w:hRule="exact" w:val="3038"/>
          <w:jc w:val="center"/>
        </w:trPr>
        <w:tc>
          <w:tcPr>
            <w:tcW w:w="2549" w:type="dxa"/>
            <w:tcBorders>
              <w:top w:val="single" w:sz="4" w:space="0" w:color="auto"/>
              <w:lef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5. Плавание</w:t>
            </w:r>
          </w:p>
        </w:tc>
        <w:tc>
          <w:tcPr>
            <w:tcW w:w="6341" w:type="dxa"/>
            <w:gridSpan w:val="2"/>
            <w:tcBorders>
              <w:top w:val="single" w:sz="4" w:space="0" w:color="auto"/>
              <w:left w:val="single" w:sz="4" w:space="0" w:color="auto"/>
              <w:right w:val="single" w:sz="4" w:space="0" w:color="auto"/>
            </w:tcBorders>
            <w:shd w:val="clear" w:color="auto" w:fill="FFFFFF"/>
            <w:vAlign w:val="bottom"/>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выполнять специальные плавательные упражнения для изучения кроля на груди, спине, брасса.</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Освоение стартов, поворотов, ныряния ногами и головой. Закрепление упражнений по совершенствованию техники дви</w:t>
            </w:r>
            <w:r w:rsidRPr="005C63F4">
              <w:rPr>
                <w:rStyle w:val="29pt"/>
                <w:rFonts w:ascii="Times New Roman" w:hAnsi="Times New Roman" w:cs="Times New Roman"/>
                <w:color w:val="auto"/>
                <w:sz w:val="22"/>
                <w:szCs w:val="22"/>
              </w:rPr>
              <w:softHyphen/>
              <w:t>жений рук, ног, туловища, плавания в полной координации, плавания на боку, на спине.</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Освоение элементов игры в водное поло (юноши), элементов фи</w:t>
            </w:r>
            <w:r w:rsidRPr="005C63F4">
              <w:rPr>
                <w:rStyle w:val="29pt"/>
                <w:rFonts w:ascii="Times New Roman" w:hAnsi="Times New Roman" w:cs="Times New Roman"/>
                <w:color w:val="auto"/>
                <w:sz w:val="22"/>
                <w:szCs w:val="22"/>
              </w:rPr>
              <w:softHyphen/>
              <w:t>гурного плавания (девушки); знание правил плавания в откры</w:t>
            </w:r>
            <w:r w:rsidRPr="005C63F4">
              <w:rPr>
                <w:rStyle w:val="29pt"/>
                <w:rFonts w:ascii="Times New Roman" w:hAnsi="Times New Roman" w:cs="Times New Roman"/>
                <w:color w:val="auto"/>
                <w:sz w:val="22"/>
                <w:szCs w:val="22"/>
              </w:rPr>
              <w:softHyphen/>
              <w:t>том водоеме.</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оказывать доврачебную помощь пострадавшему.</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техники безопасности при занятиях плаванием в откры</w:t>
            </w:r>
            <w:r w:rsidRPr="005C63F4">
              <w:rPr>
                <w:rStyle w:val="29pt"/>
                <w:rFonts w:ascii="Times New Roman" w:hAnsi="Times New Roman" w:cs="Times New Roman"/>
                <w:color w:val="auto"/>
                <w:sz w:val="22"/>
                <w:szCs w:val="22"/>
              </w:rPr>
              <w:softHyphen/>
              <w:t>тых водоемах и бассейне.</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Освоение самоконтроля при занятиях плаванием</w:t>
            </w:r>
          </w:p>
        </w:tc>
      </w:tr>
      <w:tr w:rsidR="005C63F4" w:rsidRPr="005C63F4" w:rsidTr="00DE62AA">
        <w:trPr>
          <w:gridAfter w:val="1"/>
          <w:wAfter w:w="34" w:type="dxa"/>
          <w:trHeight w:hRule="exact" w:val="1404"/>
          <w:jc w:val="center"/>
        </w:trPr>
        <w:tc>
          <w:tcPr>
            <w:tcW w:w="2549" w:type="dxa"/>
            <w:tcBorders>
              <w:top w:val="single" w:sz="4" w:space="0" w:color="auto"/>
              <w:lef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Виды спорта по выбору</w:t>
            </w:r>
          </w:p>
        </w:tc>
        <w:tc>
          <w:tcPr>
            <w:tcW w:w="6341" w:type="dxa"/>
            <w:gridSpan w:val="2"/>
            <w:tcBorders>
              <w:top w:val="single" w:sz="4" w:space="0" w:color="auto"/>
              <w:left w:val="single" w:sz="4" w:space="0" w:color="auto"/>
              <w:right w:val="single" w:sz="4" w:space="0" w:color="auto"/>
            </w:tcBorders>
            <w:shd w:val="clear" w:color="auto" w:fill="FFFFFF"/>
            <w:vAlign w:val="center"/>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составлять и выполнять индивидуально подобранные композиции из упражнений, выполняемых с разной амплиту</w:t>
            </w:r>
            <w:r w:rsidRPr="005C63F4">
              <w:rPr>
                <w:rStyle w:val="29pt"/>
                <w:rFonts w:ascii="Times New Roman" w:hAnsi="Times New Roman" w:cs="Times New Roman"/>
                <w:color w:val="auto"/>
                <w:sz w:val="22"/>
                <w:szCs w:val="22"/>
              </w:rPr>
              <w:softHyphen/>
              <w:t>дой, траекторией, ритмом, темпом, пространственной точностью. Составление, освоение и выполнение в группе комплекса упраж</w:t>
            </w:r>
            <w:r w:rsidRPr="005C63F4">
              <w:rPr>
                <w:rStyle w:val="29pt"/>
                <w:rFonts w:ascii="Times New Roman" w:hAnsi="Times New Roman" w:cs="Times New Roman"/>
                <w:color w:val="auto"/>
                <w:sz w:val="22"/>
                <w:szCs w:val="22"/>
              </w:rPr>
              <w:softHyphen/>
              <w:t>нений из 26—30 движений</w:t>
            </w:r>
          </w:p>
        </w:tc>
      </w:tr>
      <w:tr w:rsidR="005C63F4" w:rsidRPr="005C63F4" w:rsidTr="00DE62AA">
        <w:trPr>
          <w:gridAfter w:val="1"/>
          <w:wAfter w:w="34" w:type="dxa"/>
          <w:trHeight w:hRule="exact" w:val="1408"/>
          <w:jc w:val="center"/>
        </w:trPr>
        <w:tc>
          <w:tcPr>
            <w:tcW w:w="2549" w:type="dxa"/>
            <w:tcBorders>
              <w:top w:val="single" w:sz="4" w:space="0" w:color="auto"/>
              <w:lef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1. Ритмическая гимна</w:t>
            </w:r>
            <w:r w:rsidRPr="005C63F4">
              <w:rPr>
                <w:rStyle w:val="29pt"/>
                <w:rFonts w:ascii="Times New Roman" w:hAnsi="Times New Roman" w:cs="Times New Roman"/>
                <w:color w:val="auto"/>
                <w:sz w:val="22"/>
                <w:szCs w:val="22"/>
              </w:rPr>
              <w:softHyphen/>
              <w:t>стика</w:t>
            </w:r>
          </w:p>
        </w:tc>
        <w:tc>
          <w:tcPr>
            <w:tcW w:w="6341" w:type="dxa"/>
            <w:gridSpan w:val="2"/>
            <w:tcBorders>
              <w:top w:val="single" w:sz="4" w:space="0" w:color="auto"/>
              <w:left w:val="single" w:sz="4" w:space="0" w:color="auto"/>
              <w:right w:val="single" w:sz="4" w:space="0" w:color="auto"/>
            </w:tcBorders>
            <w:shd w:val="clear" w:color="auto" w:fill="FFFFFF"/>
            <w:vAlign w:val="center"/>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средств и методов тренировки для развития силы основ</w:t>
            </w:r>
            <w:r w:rsidRPr="005C63F4">
              <w:rPr>
                <w:rStyle w:val="29pt"/>
                <w:rFonts w:ascii="Times New Roman" w:hAnsi="Times New Roman" w:cs="Times New Roman"/>
                <w:color w:val="auto"/>
                <w:sz w:val="22"/>
                <w:szCs w:val="22"/>
              </w:rPr>
              <w:softHyphen/>
              <w:t>ных мышечных групп с эспандерами, амортизаторами из рези</w:t>
            </w:r>
            <w:r w:rsidRPr="005C63F4">
              <w:rPr>
                <w:rStyle w:val="29pt"/>
                <w:rFonts w:ascii="Times New Roman" w:hAnsi="Times New Roman" w:cs="Times New Roman"/>
                <w:color w:val="auto"/>
                <w:sz w:val="22"/>
                <w:szCs w:val="22"/>
              </w:rPr>
              <w:softHyphen/>
              <w:t>ны, гантелями, гирей, штангой.</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осуществлять контроль за состоянием здоровья. Освоение техники безопасности занятий</w:t>
            </w:r>
          </w:p>
        </w:tc>
      </w:tr>
      <w:tr w:rsidR="005C63F4" w:rsidRPr="005C63F4" w:rsidTr="00A342B0">
        <w:trPr>
          <w:gridAfter w:val="1"/>
          <w:wAfter w:w="34" w:type="dxa"/>
          <w:trHeight w:hRule="exact" w:val="1608"/>
          <w:jc w:val="center"/>
        </w:trPr>
        <w:tc>
          <w:tcPr>
            <w:tcW w:w="2549" w:type="dxa"/>
            <w:tcBorders>
              <w:top w:val="single" w:sz="4" w:space="0" w:color="auto"/>
              <w:left w:val="single" w:sz="4" w:space="0" w:color="auto"/>
              <w:bottom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2. Атлетическая гимна</w:t>
            </w:r>
            <w:r w:rsidRPr="005C63F4">
              <w:rPr>
                <w:rStyle w:val="29pt"/>
                <w:rFonts w:ascii="Times New Roman" w:hAnsi="Times New Roman" w:cs="Times New Roman"/>
                <w:color w:val="auto"/>
                <w:sz w:val="22"/>
                <w:szCs w:val="22"/>
              </w:rPr>
              <w:softHyphen/>
              <w:t>стика, работа на трена</w:t>
            </w:r>
            <w:r w:rsidRPr="005C63F4">
              <w:rPr>
                <w:rStyle w:val="29pt"/>
                <w:rFonts w:ascii="Times New Roman" w:hAnsi="Times New Roman" w:cs="Times New Roman"/>
                <w:color w:val="auto"/>
                <w:sz w:val="22"/>
                <w:szCs w:val="22"/>
              </w:rPr>
              <w:softHyphen/>
              <w:t>жерах</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и умение грамотно использовать современные методики дыхательной гимнастики.</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Осуществление контроля и самоконтроля за состоянием здоровья. Знание средств и методов при занятиях дыхательной гимнасти</w:t>
            </w:r>
            <w:r w:rsidRPr="005C63F4">
              <w:rPr>
                <w:rStyle w:val="29pt"/>
                <w:rFonts w:ascii="Times New Roman" w:hAnsi="Times New Roman" w:cs="Times New Roman"/>
                <w:color w:val="auto"/>
                <w:sz w:val="22"/>
                <w:szCs w:val="22"/>
              </w:rPr>
              <w:softHyphen/>
              <w:t>кой.</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Заполнение дневника самоконтроля</w:t>
            </w:r>
          </w:p>
        </w:tc>
      </w:tr>
      <w:tr w:rsidR="005C63F4" w:rsidRPr="005C63F4" w:rsidTr="00533D77">
        <w:trPr>
          <w:gridAfter w:val="1"/>
          <w:wAfter w:w="34" w:type="dxa"/>
          <w:trHeight w:hRule="exact" w:val="1682"/>
          <w:jc w:val="center"/>
        </w:trPr>
        <w:tc>
          <w:tcPr>
            <w:tcW w:w="2549" w:type="dxa"/>
            <w:tcBorders>
              <w:top w:val="single" w:sz="4" w:space="0" w:color="auto"/>
              <w:left w:val="single" w:sz="4" w:space="0" w:color="auto"/>
              <w:bottom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4. Дыхательная гимна</w:t>
            </w:r>
            <w:r w:rsidRPr="005C63F4">
              <w:rPr>
                <w:rStyle w:val="29pt"/>
                <w:rFonts w:ascii="Times New Roman" w:hAnsi="Times New Roman" w:cs="Times New Roman"/>
                <w:color w:val="auto"/>
                <w:sz w:val="22"/>
                <w:szCs w:val="22"/>
              </w:rPr>
              <w:softHyphen/>
              <w:t>стика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составлять и выполнять с группой комбинации из спортивно-гимнастических и акробатических элементов, вклю</w:t>
            </w:r>
            <w:r w:rsidRPr="005C63F4">
              <w:rPr>
                <w:rStyle w:val="29pt"/>
                <w:rFonts w:ascii="Times New Roman" w:hAnsi="Times New Roman" w:cs="Times New Roman"/>
                <w:color w:val="auto"/>
                <w:sz w:val="22"/>
                <w:szCs w:val="22"/>
              </w:rPr>
              <w:softHyphen/>
              <w:t>чая дополнительные элементы.</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Знание техники безопасности при занятии спортивной аэроби</w:t>
            </w:r>
            <w:r w:rsidRPr="005C63F4">
              <w:rPr>
                <w:rStyle w:val="29pt"/>
                <w:rFonts w:ascii="Times New Roman" w:hAnsi="Times New Roman" w:cs="Times New Roman"/>
                <w:color w:val="auto"/>
                <w:sz w:val="22"/>
                <w:szCs w:val="22"/>
              </w:rPr>
              <w:softHyphen/>
              <w:t>кой.</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осуществлять самоконтроль.</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Участие в соревнованиях</w:t>
            </w:r>
          </w:p>
        </w:tc>
      </w:tr>
      <w:tr w:rsidR="005C63F4" w:rsidRPr="005C63F4" w:rsidTr="00533D77">
        <w:trPr>
          <w:gridAfter w:val="1"/>
          <w:wAfter w:w="34" w:type="dxa"/>
          <w:trHeight w:hRule="exact" w:val="1474"/>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5. Спортивная аэробика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Овладение спортивным мастерством в избранном виде спорта. Участие в соревнованиях.</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осуществлять контроль за состоянием здоровья (в дина</w:t>
            </w:r>
            <w:r w:rsidRPr="005C63F4">
              <w:rPr>
                <w:rStyle w:val="29pt"/>
                <w:rFonts w:ascii="Times New Roman" w:hAnsi="Times New Roman" w:cs="Times New Roman"/>
                <w:color w:val="auto"/>
                <w:sz w:val="22"/>
                <w:szCs w:val="22"/>
              </w:rPr>
              <w:softHyphen/>
              <w:t>мике).</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оказать первую медицинскую помощь при травмах. Соблюдение техники безопасности</w:t>
            </w:r>
          </w:p>
        </w:tc>
      </w:tr>
      <w:tr w:rsidR="00E74FF0" w:rsidRPr="005C63F4" w:rsidTr="00533D77">
        <w:trPr>
          <w:gridAfter w:val="1"/>
          <w:wAfter w:w="34" w:type="dxa"/>
          <w:trHeight w:val="1662"/>
          <w:jc w:val="center"/>
        </w:trPr>
        <w:tc>
          <w:tcPr>
            <w:tcW w:w="2549" w:type="dxa"/>
            <w:tcBorders>
              <w:top w:val="single" w:sz="4" w:space="0" w:color="auto"/>
              <w:left w:val="single" w:sz="4" w:space="0" w:color="auto"/>
              <w:bottom w:val="single" w:sz="4" w:space="0" w:color="auto"/>
            </w:tcBorders>
            <w:shd w:val="clear" w:color="auto" w:fill="FFFFFF"/>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Внеаудиторная само</w:t>
            </w:r>
            <w:r w:rsidRPr="005C63F4">
              <w:rPr>
                <w:rStyle w:val="29pt"/>
                <w:rFonts w:ascii="Times New Roman" w:hAnsi="Times New Roman" w:cs="Times New Roman"/>
                <w:color w:val="auto"/>
                <w:sz w:val="22"/>
                <w:szCs w:val="22"/>
              </w:rPr>
              <w:softHyphen/>
              <w:t>стоятельная работа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Овладение спортивным мастерством в избранном виде спорта. Участие в соревнованиях.</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Умение осуществлять контроль за состоянием здоровья (в ди</w:t>
            </w:r>
            <w:r w:rsidRPr="005C63F4">
              <w:rPr>
                <w:rStyle w:val="29pt"/>
                <w:rFonts w:ascii="Times New Roman" w:hAnsi="Times New Roman" w:cs="Times New Roman"/>
                <w:color w:val="auto"/>
                <w:sz w:val="22"/>
                <w:szCs w:val="22"/>
              </w:rPr>
              <w:softHyphen/>
              <w:t>намике); умение оказывать первую медицинскую помощь при травмах.</w:t>
            </w:r>
          </w:p>
          <w:p w:rsidR="00326FF9" w:rsidRPr="005C63F4" w:rsidRDefault="00326FF9" w:rsidP="00DE62AA">
            <w:pPr>
              <w:spacing w:after="0" w:line="240" w:lineRule="auto"/>
              <w:rPr>
                <w:rFonts w:ascii="Times New Roman" w:hAnsi="Times New Roman"/>
              </w:rPr>
            </w:pPr>
            <w:r w:rsidRPr="005C63F4">
              <w:rPr>
                <w:rStyle w:val="29pt"/>
                <w:rFonts w:ascii="Times New Roman" w:hAnsi="Times New Roman" w:cs="Times New Roman"/>
                <w:color w:val="auto"/>
                <w:sz w:val="22"/>
                <w:szCs w:val="22"/>
              </w:rPr>
              <w:t>Соблюдение техники безопасности</w:t>
            </w:r>
          </w:p>
        </w:tc>
      </w:tr>
    </w:tbl>
    <w:p w:rsidR="00326FF9" w:rsidRPr="005C63F4" w:rsidRDefault="00326FF9" w:rsidP="00B8275E">
      <w:pPr>
        <w:spacing w:after="0"/>
        <w:rPr>
          <w:rFonts w:ascii="Times New Roman" w:hAnsi="Times New Roman"/>
          <w:sz w:val="24"/>
          <w:szCs w:val="24"/>
        </w:rPr>
      </w:pPr>
    </w:p>
    <w:p w:rsidR="00326FF9" w:rsidRPr="005C63F4" w:rsidRDefault="00326FF9" w:rsidP="00B8275E">
      <w:pPr>
        <w:spacing w:after="0"/>
        <w:rPr>
          <w:rFonts w:ascii="Times New Roman" w:hAnsi="Times New Roman"/>
          <w:sz w:val="24"/>
          <w:szCs w:val="24"/>
        </w:rPr>
      </w:pPr>
    </w:p>
    <w:p w:rsidR="00541788" w:rsidRPr="005C63F4" w:rsidRDefault="00541788" w:rsidP="007B72F7">
      <w:pPr>
        <w:spacing w:after="0"/>
        <w:jc w:val="center"/>
        <w:rPr>
          <w:rFonts w:ascii="Times New Roman" w:hAnsi="Times New Roman"/>
          <w:b/>
          <w:sz w:val="24"/>
          <w:szCs w:val="24"/>
        </w:rPr>
      </w:pPr>
      <w:r w:rsidRPr="005C63F4">
        <w:rPr>
          <w:rFonts w:ascii="Times New Roman" w:hAnsi="Times New Roman"/>
          <w:b/>
          <w:sz w:val="24"/>
          <w:szCs w:val="24"/>
        </w:rPr>
        <w:t>ОУДБ.06 ОСНОВЫ БЕЗОПАСНОСТИ ЖИЗНЕДЕЯТЕЛЬНОСТИ</w:t>
      </w:r>
    </w:p>
    <w:p w:rsidR="00541788" w:rsidRPr="005C63F4" w:rsidRDefault="00541788" w:rsidP="007B72F7">
      <w:pPr>
        <w:spacing w:after="0"/>
        <w:jc w:val="center"/>
        <w:rPr>
          <w:rFonts w:ascii="Times New Roman" w:hAnsi="Times New Roman"/>
          <w:bCs/>
          <w:sz w:val="24"/>
          <w:szCs w:val="24"/>
        </w:rPr>
      </w:pPr>
      <w:bookmarkStart w:id="130" w:name="bookmark493"/>
      <w:r w:rsidRPr="005C63F4">
        <w:rPr>
          <w:rFonts w:ascii="Times New Roman" w:hAnsi="Times New Roman"/>
          <w:bCs/>
          <w:sz w:val="24"/>
          <w:szCs w:val="24"/>
        </w:rPr>
        <w:t>РЕЗУЛЬТАТЫ ОСВОЕНИЯ УЧЕБНОЙ ДИСЦИПЛИНЫ</w:t>
      </w:r>
      <w:bookmarkEnd w:id="130"/>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«Основы безопасности жизнедеятель</w:t>
      </w:r>
      <w:r w:rsidRPr="005C63F4">
        <w:rPr>
          <w:rFonts w:ascii="Times New Roman" w:hAnsi="Times New Roman"/>
          <w:sz w:val="24"/>
          <w:szCs w:val="24"/>
        </w:rPr>
        <w:softHyphen/>
        <w:t>ности» обеспечивает достижение следующих результатов:</w:t>
      </w:r>
    </w:p>
    <w:p w:rsidR="00541788" w:rsidRPr="005C63F4" w:rsidRDefault="00541788" w:rsidP="007B72F7">
      <w:pPr>
        <w:spacing w:after="0"/>
        <w:jc w:val="both"/>
        <w:rPr>
          <w:rFonts w:ascii="Times New Roman" w:hAnsi="Times New Roman"/>
          <w:b/>
          <w:bCs/>
          <w:i/>
          <w:iCs/>
          <w:sz w:val="24"/>
          <w:szCs w:val="24"/>
        </w:rPr>
      </w:pPr>
      <w:r w:rsidRPr="005C63F4">
        <w:rPr>
          <w:rFonts w:ascii="Times New Roman" w:hAnsi="Times New Roman"/>
          <w:b/>
          <w:bCs/>
          <w:i/>
          <w:iCs/>
          <w:sz w:val="24"/>
          <w:szCs w:val="24"/>
        </w:rPr>
        <w:t>личностных:</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развитие личностных, в том числе духовных и физических, качеств, обеспе</w:t>
      </w:r>
      <w:r w:rsidRPr="005C63F4">
        <w:rPr>
          <w:rFonts w:ascii="Times New Roman" w:hAnsi="Times New Roman"/>
          <w:sz w:val="24"/>
          <w:szCs w:val="24"/>
        </w:rPr>
        <w:softHyphen/>
        <w:t>чивающих защищенность жизненно важных интересов личности от внешних и внутренних угроз;</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готовность к служению Отечеству, его защите;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формирование потребности соблюдать нормы здорового образа жизни, осо</w:t>
      </w:r>
      <w:r w:rsidRPr="005C63F4">
        <w:rPr>
          <w:rFonts w:ascii="Times New Roman" w:hAnsi="Times New Roman"/>
          <w:sz w:val="24"/>
          <w:szCs w:val="24"/>
        </w:rPr>
        <w:softHyphen/>
        <w:t>знанно выполнять правила безопасности жизнедеятельности;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исключение из своей жизни вредных привычек (курения, пьянства и т. д.);</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воспитание ответственного отношения к сохранению окружающей природ</w:t>
      </w:r>
      <w:r w:rsidRPr="005C63F4">
        <w:rPr>
          <w:rFonts w:ascii="Times New Roman" w:hAnsi="Times New Roman"/>
          <w:sz w:val="24"/>
          <w:szCs w:val="24"/>
        </w:rPr>
        <w:softHyphen/>
        <w:t>ной среды, личному здоровью, как к индивидуальной и общественной цен</w:t>
      </w:r>
      <w:r w:rsidRPr="005C63F4">
        <w:rPr>
          <w:rFonts w:ascii="Times New Roman" w:hAnsi="Times New Roman"/>
          <w:sz w:val="24"/>
          <w:szCs w:val="24"/>
        </w:rPr>
        <w:softHyphen/>
        <w:t>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освоение приемов действий в опасных и чрезвычайных ситуациях природ</w:t>
      </w:r>
      <w:r w:rsidRPr="005C63F4">
        <w:rPr>
          <w:rFonts w:ascii="Times New Roman" w:hAnsi="Times New Roman"/>
          <w:sz w:val="24"/>
          <w:szCs w:val="24"/>
        </w:rPr>
        <w:softHyphen/>
        <w:t>ного, техногенного и социального характера;</w:t>
      </w:r>
    </w:p>
    <w:p w:rsidR="00541788" w:rsidRPr="005C63F4" w:rsidRDefault="00541788" w:rsidP="007B72F7">
      <w:pPr>
        <w:spacing w:after="0"/>
        <w:jc w:val="both"/>
        <w:rPr>
          <w:rFonts w:ascii="Times New Roman" w:hAnsi="Times New Roman"/>
          <w:b/>
          <w:bCs/>
          <w:i/>
          <w:iCs/>
          <w:sz w:val="24"/>
          <w:szCs w:val="24"/>
        </w:rPr>
      </w:pPr>
      <w:r w:rsidRPr="005C63F4">
        <w:rPr>
          <w:rFonts w:ascii="Times New Roman" w:hAnsi="Times New Roman"/>
          <w:b/>
          <w:bCs/>
          <w:i/>
          <w:iCs/>
          <w:sz w:val="24"/>
          <w:szCs w:val="24"/>
        </w:rPr>
        <w:t>метапредметных:</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овладение умениями формулировать личные понятия о безопасности; ана</w:t>
      </w:r>
      <w:r w:rsidRPr="005C63F4">
        <w:rPr>
          <w:rFonts w:ascii="Times New Roman" w:hAnsi="Times New Roman"/>
          <w:sz w:val="24"/>
          <w:szCs w:val="24"/>
        </w:rPr>
        <w:softHyphen/>
        <w:t>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овладение навыками самостоятельно определять цели и задачи по безопасно</w:t>
      </w:r>
      <w:r w:rsidRPr="005C63F4">
        <w:rPr>
          <w:rFonts w:ascii="Times New Roman" w:hAnsi="Times New Roman"/>
          <w:sz w:val="24"/>
          <w:szCs w:val="24"/>
        </w:rPr>
        <w:softHyphen/>
        <w:t>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формирование умения воспринимать и перерабатывать информацию, генери</w:t>
      </w:r>
      <w:r w:rsidRPr="005C63F4">
        <w:rPr>
          <w:rFonts w:ascii="Times New Roman" w:hAnsi="Times New Roman"/>
          <w:sz w:val="24"/>
          <w:szCs w:val="24"/>
        </w:rPr>
        <w:softHyphen/>
        <w:t>ровать идеи, моделировать индивидуальные подходы к обеспечению личной безопасности в повседневной жизни и в чрезвычайных ситуациях;</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w:t>
      </w:r>
      <w:r w:rsidRPr="005C63F4">
        <w:rPr>
          <w:rFonts w:ascii="Times New Roman" w:hAnsi="Times New Roman"/>
          <w:sz w:val="24"/>
          <w:szCs w:val="24"/>
        </w:rPr>
        <w:softHyphen/>
        <w:t>точников и новых информационных технологий;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развитие умения выражать свои мысли и способности слушать собеседни</w:t>
      </w:r>
      <w:r w:rsidRPr="005C63F4">
        <w:rPr>
          <w:rFonts w:ascii="Times New Roman" w:hAnsi="Times New Roman"/>
          <w:sz w:val="24"/>
          <w:szCs w:val="24"/>
        </w:rPr>
        <w:softHyphen/>
        <w:t>ка, понимать его точку зрения, признавать право другого человека на иное мнение;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формирование умений взаимодействовать с окружающими, выполнять раз</w:t>
      </w:r>
      <w:r w:rsidRPr="005C63F4">
        <w:rPr>
          <w:rFonts w:ascii="Times New Roman" w:hAnsi="Times New Roman"/>
          <w:sz w:val="24"/>
          <w:szCs w:val="24"/>
        </w:rPr>
        <w:softHyphen/>
        <w:t>личные социальные роли во время и при ликвидации последствий чрезвы</w:t>
      </w:r>
      <w:r w:rsidRPr="005C63F4">
        <w:rPr>
          <w:rFonts w:ascii="Times New Roman" w:hAnsi="Times New Roman"/>
          <w:sz w:val="24"/>
          <w:szCs w:val="24"/>
        </w:rPr>
        <w:softHyphen/>
        <w:t>чайных ситуаций;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формирование умения предвидеть возникновение опасных ситуаций по ха</w:t>
      </w:r>
      <w:r w:rsidRPr="005C63F4">
        <w:rPr>
          <w:rFonts w:ascii="Times New Roman" w:hAnsi="Times New Roman"/>
          <w:sz w:val="24"/>
          <w:szCs w:val="24"/>
        </w:rPr>
        <w:softHyphen/>
        <w:t>рактерным признакам их появления, а также на основе анализа специальной информации, получаемой из различных источников;</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развитие умения применять полученные теоретические знания на практике: принимать обоснованные решения и вырабатывать план действий в кон</w:t>
      </w:r>
      <w:r w:rsidRPr="005C63F4">
        <w:rPr>
          <w:rFonts w:ascii="Times New Roman" w:hAnsi="Times New Roman"/>
          <w:sz w:val="24"/>
          <w:szCs w:val="24"/>
        </w:rPr>
        <w:softHyphen/>
        <w:t>кретной опасной ситуации с учетом реально складывающейся обстановки и индивидуальных возможностей;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формирование умения анализировать явления и события природного, тех</w:t>
      </w:r>
      <w:r w:rsidRPr="005C63F4">
        <w:rPr>
          <w:rFonts w:ascii="Times New Roman" w:hAnsi="Times New Roman"/>
          <w:sz w:val="24"/>
          <w:szCs w:val="24"/>
        </w:rPr>
        <w:softHyphen/>
        <w:t>ногенного и социального характера, выявлять причины их возникновения и возможные последствия, проектировать модели личного безопасного по</w:t>
      </w:r>
      <w:r w:rsidRPr="005C63F4">
        <w:rPr>
          <w:rFonts w:ascii="Times New Roman" w:hAnsi="Times New Roman"/>
          <w:sz w:val="24"/>
          <w:szCs w:val="24"/>
        </w:rPr>
        <w:softHyphen/>
        <w:t>ведения;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развитие умения информировать о результатах своих наблюдений, участво</w:t>
      </w:r>
      <w:r w:rsidRPr="005C63F4">
        <w:rPr>
          <w:rFonts w:ascii="Times New Roman" w:hAnsi="Times New Roman"/>
          <w:sz w:val="24"/>
          <w:szCs w:val="24"/>
        </w:rPr>
        <w:softHyphen/>
        <w:t>вать в дискуссии, отстаивать свою точку зрения, находить компромиссное решение в различных ситуациях;</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освоение знания устройства и принципов действия бытовых приборов и дру</w:t>
      </w:r>
      <w:r w:rsidRPr="005C63F4">
        <w:rPr>
          <w:rFonts w:ascii="Times New Roman" w:hAnsi="Times New Roman"/>
          <w:sz w:val="24"/>
          <w:szCs w:val="24"/>
        </w:rPr>
        <w:softHyphen/>
        <w:t>гих технических средств, используемых в повседневной жизни;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формирование установки на здоровый образ жизни;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541788" w:rsidRPr="005C63F4" w:rsidRDefault="00541788" w:rsidP="007B72F7">
      <w:pPr>
        <w:spacing w:after="0"/>
        <w:jc w:val="both"/>
        <w:rPr>
          <w:rFonts w:ascii="Times New Roman" w:hAnsi="Times New Roman"/>
          <w:i/>
          <w:iCs/>
          <w:sz w:val="24"/>
          <w:szCs w:val="24"/>
        </w:rPr>
      </w:pPr>
      <w:r w:rsidRPr="005C63F4">
        <w:rPr>
          <w:rFonts w:ascii="Times New Roman" w:hAnsi="Times New Roman"/>
          <w:sz w:val="24"/>
          <w:szCs w:val="24"/>
        </w:rPr>
        <w:t xml:space="preserve">• </w:t>
      </w:r>
      <w:r w:rsidRPr="005C63F4">
        <w:rPr>
          <w:rFonts w:ascii="Times New Roman" w:hAnsi="Times New Roman"/>
          <w:i/>
          <w:iCs/>
          <w:sz w:val="24"/>
          <w:szCs w:val="24"/>
        </w:rPr>
        <w:t>предметных:</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культуре безопасности жизнедеятель</w:t>
      </w:r>
      <w:r w:rsidRPr="005C63F4">
        <w:rPr>
          <w:rFonts w:ascii="Times New Roman" w:hAnsi="Times New Roman"/>
          <w:sz w:val="24"/>
          <w:szCs w:val="24"/>
        </w:rPr>
        <w:softHyphen/>
        <w:t>ности, в том числе о культуре экологической безопасности как жизненно важной социально-нравственной позиции личности, а также средстве, по</w:t>
      </w:r>
      <w:r w:rsidRPr="005C63F4">
        <w:rPr>
          <w:rFonts w:ascii="Times New Roman" w:hAnsi="Times New Roman"/>
          <w:sz w:val="24"/>
          <w:szCs w:val="24"/>
        </w:rPr>
        <w:softHyphen/>
        <w:t>вышающем защищенность личности, общества и государства от внешних и внутренних угроз, включая отрицательное влияние человеческого фактора;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получение знания основ государственной системы, российского законодатель</w:t>
      </w:r>
      <w:r w:rsidRPr="005C63F4">
        <w:rPr>
          <w:rFonts w:ascii="Times New Roman" w:hAnsi="Times New Roman"/>
          <w:sz w:val="24"/>
          <w:szCs w:val="24"/>
        </w:rPr>
        <w:softHyphen/>
        <w:t>ства, направленного на защиту населения от внешних и внутренних угроз;</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w:t>
      </w:r>
      <w:r w:rsidRPr="005C63F4">
        <w:rPr>
          <w:rFonts w:ascii="Times New Roman" w:hAnsi="Times New Roman"/>
          <w:sz w:val="24"/>
          <w:szCs w:val="24"/>
        </w:rPr>
        <w:softHyphen/>
        <w:t>ного поведения;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здоровом образе жизни как о средстве обе</w:t>
      </w:r>
      <w:r w:rsidRPr="005C63F4">
        <w:rPr>
          <w:rFonts w:ascii="Times New Roman" w:hAnsi="Times New Roman"/>
          <w:sz w:val="24"/>
          <w:szCs w:val="24"/>
        </w:rPr>
        <w:softHyphen/>
        <w:t>спечения духовного, физического и социального благополучия личности;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освоение знания распространенных опасных и чрезвычайных ситуаций при</w:t>
      </w:r>
      <w:r w:rsidRPr="005C63F4">
        <w:rPr>
          <w:rFonts w:ascii="Times New Roman" w:hAnsi="Times New Roman"/>
          <w:sz w:val="24"/>
          <w:szCs w:val="24"/>
        </w:rPr>
        <w:softHyphen/>
        <w:t>родного, техногенного и социального характера;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освоение знания факторов, пагубно влияющих на здоровье человека;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развитие знания основных мер защиты (в том числе в области гражданской обо</w:t>
      </w:r>
      <w:r w:rsidRPr="005C63F4">
        <w:rPr>
          <w:rFonts w:ascii="Times New Roman" w:hAnsi="Times New Roman"/>
          <w:sz w:val="24"/>
          <w:szCs w:val="24"/>
        </w:rPr>
        <w:softHyphen/>
        <w:t>роны) и правил поведения в условиях опасных и чрезвычайных ситуаций;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формирование умения предвидеть возникновение опасных и чрезвычайных ситуаций по характерным для них признакам, а также использовать раз</w:t>
      </w:r>
      <w:r w:rsidRPr="005C63F4">
        <w:rPr>
          <w:rFonts w:ascii="Times New Roman" w:hAnsi="Times New Roman"/>
          <w:sz w:val="24"/>
          <w:szCs w:val="24"/>
        </w:rPr>
        <w:softHyphen/>
        <w:t>личные информационные источники;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развитие умения применять полученные знания в области безопасности на практике, проектировать модели личного безопасного поведения в повсе</w:t>
      </w:r>
      <w:r w:rsidRPr="005C63F4">
        <w:rPr>
          <w:rFonts w:ascii="Times New Roman" w:hAnsi="Times New Roman"/>
          <w:sz w:val="24"/>
          <w:szCs w:val="24"/>
        </w:rPr>
        <w:softHyphen/>
        <w:t>дневной жизни и в различных опасных и чрезвычайных ситуациях;</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w:t>
      </w:r>
      <w:r w:rsidRPr="005C63F4">
        <w:rPr>
          <w:rFonts w:ascii="Times New Roman" w:hAnsi="Times New Roman"/>
          <w:sz w:val="24"/>
          <w:szCs w:val="24"/>
        </w:rPr>
        <w:softHyphen/>
        <w:t>енной службы, уставных отношений, быта военнослужащих, порядка несения службы и воинских ритуалов, строевой, огневой и тактической подготовки;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освоение знания основных видов военно-профессиональной деятельности, особенностей прохождения военной службы по призыву и контракту, уволь</w:t>
      </w:r>
      <w:r w:rsidRPr="005C63F4">
        <w:rPr>
          <w:rFonts w:ascii="Times New Roman" w:hAnsi="Times New Roman"/>
          <w:sz w:val="24"/>
          <w:szCs w:val="24"/>
        </w:rPr>
        <w:softHyphen/>
        <w:t>нения с военной службы и пребывания в запасе;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владение основами медицинских знаний и оказания первой помощи постра</w:t>
      </w:r>
      <w:r w:rsidRPr="005C63F4">
        <w:rPr>
          <w:rFonts w:ascii="Times New Roman" w:hAnsi="Times New Roman"/>
          <w:sz w:val="24"/>
          <w:szCs w:val="24"/>
        </w:rPr>
        <w:softHyphen/>
        <w:t>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541788" w:rsidRPr="005C63F4" w:rsidRDefault="00541788" w:rsidP="00533D77">
      <w:pPr>
        <w:spacing w:after="0"/>
        <w:jc w:val="center"/>
        <w:rPr>
          <w:rFonts w:ascii="Times New Roman" w:hAnsi="Times New Roman"/>
          <w:b/>
          <w:bCs/>
          <w:sz w:val="24"/>
          <w:szCs w:val="24"/>
        </w:rPr>
      </w:pPr>
      <w:bookmarkStart w:id="131" w:name="bookmark494"/>
      <w:r w:rsidRPr="005C63F4">
        <w:rPr>
          <w:rFonts w:ascii="Times New Roman" w:hAnsi="Times New Roman"/>
          <w:bCs/>
          <w:sz w:val="24"/>
          <w:szCs w:val="24"/>
        </w:rPr>
        <w:t>СОДЕРЖАНИЕ УЧЕБНОЙ ДИСЦИПЛИНЫ</w:t>
      </w:r>
      <w:r w:rsidRPr="005C63F4">
        <w:rPr>
          <w:rFonts w:ascii="Times New Roman" w:hAnsi="Times New Roman"/>
          <w:bCs/>
          <w:sz w:val="24"/>
          <w:szCs w:val="24"/>
        </w:rPr>
        <w:br/>
      </w:r>
      <w:r w:rsidRPr="005C63F4">
        <w:rPr>
          <w:rFonts w:ascii="Times New Roman" w:hAnsi="Times New Roman"/>
          <w:b/>
          <w:bCs/>
          <w:sz w:val="24"/>
          <w:szCs w:val="24"/>
        </w:rPr>
        <w:t>Введение</w:t>
      </w:r>
      <w:bookmarkEnd w:id="131"/>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w:t>
      </w:r>
      <w:r w:rsidRPr="005C63F4">
        <w:rPr>
          <w:rFonts w:ascii="Times New Roman" w:hAnsi="Times New Roman"/>
          <w:sz w:val="24"/>
          <w:szCs w:val="24"/>
        </w:rPr>
        <w:softHyphen/>
        <w:t>ления терминов «среда обитания», «биосфера», «опасность», «риск», «безопасность». Необходимость формирования безопасного мышления и поведения. Культура безопас</w:t>
      </w:r>
      <w:r w:rsidRPr="005C63F4">
        <w:rPr>
          <w:rFonts w:ascii="Times New Roman" w:hAnsi="Times New Roman"/>
          <w:sz w:val="24"/>
          <w:szCs w:val="24"/>
        </w:rPr>
        <w:softHyphen/>
        <w:t>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541788" w:rsidRPr="005C63F4" w:rsidRDefault="00541788" w:rsidP="007B72F7">
      <w:pPr>
        <w:spacing w:after="0"/>
        <w:jc w:val="both"/>
        <w:rPr>
          <w:rFonts w:ascii="Times New Roman" w:hAnsi="Times New Roman"/>
          <w:b/>
          <w:bCs/>
          <w:sz w:val="24"/>
          <w:szCs w:val="24"/>
        </w:rPr>
      </w:pPr>
      <w:bookmarkStart w:id="132" w:name="bookmark495"/>
      <w:r w:rsidRPr="005C63F4">
        <w:rPr>
          <w:rFonts w:ascii="Times New Roman" w:hAnsi="Times New Roman"/>
          <w:b/>
          <w:bCs/>
          <w:sz w:val="24"/>
          <w:szCs w:val="24"/>
        </w:rPr>
        <w:t>1. Обеспечение личной безопасности и сохранение здоровья</w:t>
      </w:r>
      <w:bookmarkEnd w:id="132"/>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Здоровье и здоровый образ жизни. Общие понятия о здоровье. Здоровый об</w:t>
      </w:r>
      <w:r w:rsidRPr="005C63F4">
        <w:rPr>
          <w:rFonts w:ascii="Times New Roman" w:hAnsi="Times New Roman"/>
          <w:sz w:val="24"/>
          <w:szCs w:val="24"/>
        </w:rPr>
        <w:softHyphen/>
        <w:t>раз жизни как необходимое условие сохранения и укрепления здоровья человека и общества.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Факторы, способствующие укреплению здоровья. Двигательная активность и за</w:t>
      </w:r>
      <w:r w:rsidRPr="005C63F4">
        <w:rPr>
          <w:rFonts w:ascii="Times New Roman" w:hAnsi="Times New Roman"/>
          <w:sz w:val="24"/>
          <w:szCs w:val="24"/>
        </w:rPr>
        <w:softHyphen/>
        <w:t>каливание организма. Занятия физической культурой. Психологическая уравновешен</w:t>
      </w:r>
      <w:r w:rsidRPr="005C63F4">
        <w:rPr>
          <w:rFonts w:ascii="Times New Roman" w:hAnsi="Times New Roman"/>
          <w:sz w:val="24"/>
          <w:szCs w:val="24"/>
        </w:rPr>
        <w:softHyphen/>
        <w:t>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w:t>
      </w:r>
      <w:r w:rsidRPr="005C63F4">
        <w:rPr>
          <w:rFonts w:ascii="Times New Roman" w:hAnsi="Times New Roman"/>
          <w:sz w:val="24"/>
          <w:szCs w:val="24"/>
        </w:rPr>
        <w:softHyphen/>
        <w:t>каливание и его влияние на здоровье. Правила личной гигиены и здоровье человека.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Вредные привычки (употребление алкоголя, курение, употребление наркоти</w:t>
      </w:r>
      <w:r w:rsidRPr="005C63F4">
        <w:rPr>
          <w:rFonts w:ascii="Times New Roman" w:hAnsi="Times New Roman"/>
          <w:sz w:val="24"/>
          <w:szCs w:val="24"/>
        </w:rPr>
        <w:softHyphen/>
        <w:t>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w:t>
      </w:r>
      <w:r w:rsidRPr="005C63F4">
        <w:rPr>
          <w:rFonts w:ascii="Times New Roman" w:hAnsi="Times New Roman"/>
          <w:sz w:val="24"/>
          <w:szCs w:val="24"/>
        </w:rPr>
        <w:softHyphen/>
        <w:t>собности.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Курение и его влияние на состояние здоровья. Табачный дым и его составные ча</w:t>
      </w:r>
      <w:r w:rsidRPr="005C63F4">
        <w:rPr>
          <w:rFonts w:ascii="Times New Roman" w:hAnsi="Times New Roman"/>
          <w:sz w:val="24"/>
          <w:szCs w:val="24"/>
        </w:rPr>
        <w:softHyphen/>
        <w:t>сти. Влияние курения на нервную систему, сердечно-сосудистую систему. Пассивное курение и его влияние на здоровье.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Наркотики, наркомания и токсикомания, общие понятия и определения. Соци</w:t>
      </w:r>
      <w:r w:rsidRPr="005C63F4">
        <w:rPr>
          <w:rFonts w:ascii="Times New Roman" w:hAnsi="Times New Roman"/>
          <w:sz w:val="24"/>
          <w:szCs w:val="24"/>
        </w:rPr>
        <w:softHyphen/>
        <w:t>альные последствия пристрастия к наркотикам. Профилактика наркомании.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Правила и безопасность дорожного движения. Модели поведения пешеходов, велосипедистов, пассажиров и водителей транспортных средств при организации до</w:t>
      </w:r>
      <w:r w:rsidRPr="005C63F4">
        <w:rPr>
          <w:rFonts w:ascii="Times New Roman" w:hAnsi="Times New Roman"/>
          <w:sz w:val="24"/>
          <w:szCs w:val="24"/>
        </w:rPr>
        <w:softHyphen/>
        <w:t>рожного движения.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Репродуктивное здоровье как составляющая часть здоровья человека и обще</w:t>
      </w:r>
      <w:r w:rsidRPr="005C63F4">
        <w:rPr>
          <w:rFonts w:ascii="Times New Roman" w:hAnsi="Times New Roman"/>
          <w:sz w:val="24"/>
          <w:szCs w:val="24"/>
        </w:rPr>
        <w:softHyphen/>
        <w:t>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Правовые основы взаимоотношения полов. Брак и семья. Культура брачных отношений. Основные функции семьи. Основы семейного права в Российской Феде</w:t>
      </w:r>
      <w:r w:rsidRPr="005C63F4">
        <w:rPr>
          <w:rFonts w:ascii="Times New Roman" w:hAnsi="Times New Roman"/>
          <w:sz w:val="24"/>
          <w:szCs w:val="24"/>
        </w:rPr>
        <w:softHyphen/>
        <w:t>рации. Права и обязанности родителей. Конвенция ООН «О правах ребенка».</w:t>
      </w:r>
    </w:p>
    <w:p w:rsidR="00541788" w:rsidRPr="005C63F4" w:rsidRDefault="00541788" w:rsidP="007B72F7">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Изучение основных положений организации рационального питания и освоение методов его гигиенической оценки.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Изучение моделей поведения пешеходов, велосипедистов, пассажиров и водителей транспортных средств при организации дорожного движения.</w:t>
      </w:r>
    </w:p>
    <w:p w:rsidR="00541788" w:rsidRPr="005C63F4" w:rsidRDefault="00541788" w:rsidP="007B72F7">
      <w:pPr>
        <w:spacing w:after="0"/>
        <w:jc w:val="both"/>
        <w:rPr>
          <w:rFonts w:ascii="Times New Roman" w:hAnsi="Times New Roman"/>
          <w:b/>
          <w:bCs/>
          <w:sz w:val="24"/>
          <w:szCs w:val="24"/>
        </w:rPr>
      </w:pPr>
      <w:bookmarkStart w:id="133" w:name="bookmark496"/>
      <w:r w:rsidRPr="005C63F4">
        <w:rPr>
          <w:rFonts w:ascii="Times New Roman" w:hAnsi="Times New Roman"/>
          <w:b/>
          <w:bCs/>
          <w:sz w:val="24"/>
          <w:szCs w:val="24"/>
        </w:rPr>
        <w:t>2. Государственная система обеспечения безопасности населения</w:t>
      </w:r>
      <w:bookmarkEnd w:id="133"/>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Общие понятия и классификация чрезвычайных ситуаций природного и тех</w:t>
      </w:r>
      <w:r w:rsidRPr="005C63F4">
        <w:rPr>
          <w:rFonts w:ascii="Times New Roman" w:hAnsi="Times New Roman"/>
          <w:sz w:val="24"/>
          <w:szCs w:val="24"/>
        </w:rPr>
        <w:softHyphen/>
        <w:t>ногенного характера.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Характеристика чрезвычайных ситуаций природного и техногенного харак</w:t>
      </w:r>
      <w:r w:rsidRPr="005C63F4">
        <w:rPr>
          <w:rFonts w:ascii="Times New Roman" w:hAnsi="Times New Roman"/>
          <w:sz w:val="24"/>
          <w:szCs w:val="24"/>
        </w:rPr>
        <w:softHyphen/>
        <w:t>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w:t>
      </w:r>
      <w:r w:rsidRPr="005C63F4">
        <w:rPr>
          <w:rFonts w:ascii="Times New Roman" w:hAnsi="Times New Roman"/>
          <w:sz w:val="24"/>
          <w:szCs w:val="24"/>
        </w:rPr>
        <w:softHyphen/>
        <w:t>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Единая государственная система предупреждения и ликвидации чрезвычай</w:t>
      </w:r>
      <w:r w:rsidRPr="005C63F4">
        <w:rPr>
          <w:rFonts w:ascii="Times New Roman" w:hAnsi="Times New Roman"/>
          <w:sz w:val="24"/>
          <w:szCs w:val="24"/>
        </w:rPr>
        <w:softHyphen/>
        <w:t>ных ситуаций (РСЧС), история ее создания, предназначение, структура, задачи, решаемые для защиты населения от чрезвычайных ситуаций.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Гражданская оборона — составная часть обороноспособности страны. Основ</w:t>
      </w:r>
      <w:r w:rsidRPr="005C63F4">
        <w:rPr>
          <w:rFonts w:ascii="Times New Roman" w:hAnsi="Times New Roman"/>
          <w:sz w:val="24"/>
          <w:szCs w:val="24"/>
        </w:rPr>
        <w:softHyphen/>
        <w:t>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Современные средства поражения и их поражающие факторы. Мероприятия по защите населения. Оповещение и информирование населения об опасностях, возни</w:t>
      </w:r>
      <w:r w:rsidRPr="005C63F4">
        <w:rPr>
          <w:rFonts w:ascii="Times New Roman" w:hAnsi="Times New Roman"/>
          <w:sz w:val="24"/>
          <w:szCs w:val="24"/>
        </w:rPr>
        <w:softHyphen/>
        <w:t>кающих в чрезвычайных ситуациях военного и мирного времени. Эвакуация населения в условиях чрезвычайных ситуаций.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Организация инженерной защиты населения от поражающих факторов чрезвы</w:t>
      </w:r>
      <w:r w:rsidRPr="005C63F4">
        <w:rPr>
          <w:rFonts w:ascii="Times New Roman" w:hAnsi="Times New Roman"/>
          <w:sz w:val="24"/>
          <w:szCs w:val="24"/>
        </w:rPr>
        <w:softHyphen/>
        <w:t>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w:t>
      </w:r>
      <w:r w:rsidRPr="005C63F4">
        <w:rPr>
          <w:rFonts w:ascii="Times New Roman" w:hAnsi="Times New Roman"/>
          <w:sz w:val="24"/>
          <w:szCs w:val="24"/>
        </w:rPr>
        <w:softHyphen/>
        <w:t>щите населения и территорий от чрезвычайных ситуаций: прогноз, мониторинг, опо</w:t>
      </w:r>
      <w:r w:rsidRPr="005C63F4">
        <w:rPr>
          <w:rFonts w:ascii="Times New Roman" w:hAnsi="Times New Roman"/>
          <w:sz w:val="24"/>
          <w:szCs w:val="24"/>
        </w:rPr>
        <w:softHyphen/>
        <w:t>вещение, защита, эвакуация, аварийно-спасательные работы, обучение населения. Ор</w:t>
      </w:r>
      <w:r w:rsidRPr="005C63F4">
        <w:rPr>
          <w:rFonts w:ascii="Times New Roman" w:hAnsi="Times New Roman"/>
          <w:sz w:val="24"/>
          <w:szCs w:val="24"/>
        </w:rPr>
        <w:softHyphen/>
        <w:t>ганизация гражданской обороны в образовательном учреждении, ее предназначение.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Государственные службы по охране здоровья и безопасности граждан. МЧС России — федеральный орган управления в области защиты населения от чрезвычай</w:t>
      </w:r>
      <w:r w:rsidRPr="005C63F4">
        <w:rPr>
          <w:rFonts w:ascii="Times New Roman" w:hAnsi="Times New Roman"/>
          <w:sz w:val="24"/>
          <w:szCs w:val="24"/>
        </w:rPr>
        <w:softHyphen/>
        <w:t>ных ситуаций. Полиция Российской Федерации — система государственных органов ис</w:t>
      </w:r>
      <w:r w:rsidRPr="005C63F4">
        <w:rPr>
          <w:rFonts w:ascii="Times New Roman" w:hAnsi="Times New Roman"/>
          <w:sz w:val="24"/>
          <w:szCs w:val="24"/>
        </w:rPr>
        <w:softHyphen/>
        <w:t>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w:t>
      </w:r>
      <w:r w:rsidRPr="005C63F4">
        <w:rPr>
          <w:rFonts w:ascii="Times New Roman" w:hAnsi="Times New Roman"/>
          <w:sz w:val="24"/>
          <w:szCs w:val="24"/>
        </w:rPr>
        <w:softHyphen/>
        <w:t>чайных ситуаций мирного времени.</w:t>
      </w:r>
    </w:p>
    <w:p w:rsidR="00541788" w:rsidRPr="005C63F4" w:rsidRDefault="00541788" w:rsidP="007B72F7">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Изучение и отработка моделей поведения в условиях вынужденной природной автономии.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Изучение и отработка моделей поведения в ЧС на транспорте.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Изучение первичных средств пожаротушения.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Изучение и использование средств индивидуальной защиты от поражающих фак</w:t>
      </w:r>
      <w:r w:rsidRPr="005C63F4">
        <w:rPr>
          <w:rFonts w:ascii="Times New Roman" w:hAnsi="Times New Roman"/>
          <w:sz w:val="24"/>
          <w:szCs w:val="24"/>
        </w:rPr>
        <w:softHyphen/>
        <w:t>торов в ЧС мирного и военного времени.</w:t>
      </w:r>
    </w:p>
    <w:p w:rsidR="00541788" w:rsidRPr="005C63F4" w:rsidRDefault="00541788" w:rsidP="007B72F7">
      <w:pPr>
        <w:spacing w:after="0"/>
        <w:jc w:val="both"/>
        <w:rPr>
          <w:rFonts w:ascii="Times New Roman" w:hAnsi="Times New Roman"/>
          <w:b/>
          <w:bCs/>
          <w:sz w:val="24"/>
          <w:szCs w:val="24"/>
        </w:rPr>
      </w:pPr>
      <w:bookmarkStart w:id="134" w:name="bookmark497"/>
      <w:r w:rsidRPr="005C63F4">
        <w:rPr>
          <w:rFonts w:ascii="Times New Roman" w:hAnsi="Times New Roman"/>
          <w:b/>
          <w:bCs/>
          <w:sz w:val="24"/>
          <w:szCs w:val="24"/>
        </w:rPr>
        <w:t>Основы обороны государства и воинская обязанность</w:t>
      </w:r>
      <w:bookmarkEnd w:id="134"/>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История создания Вооруженных Сил России. Организация вооруженных сил Московского государства в XIV—XV веках. Военная реформа Ивана Грозного в сере</w:t>
      </w:r>
      <w:r w:rsidRPr="005C63F4">
        <w:rPr>
          <w:rFonts w:ascii="Times New Roman" w:hAnsi="Times New Roman"/>
          <w:sz w:val="24"/>
          <w:szCs w:val="24"/>
        </w:rPr>
        <w:softHyphen/>
        <w:t xml:space="preserve">дине XVI века. Военная реформа Петра I, создание регулярной армии, ее особенности. Военные реформы в России во второй половине </w:t>
      </w:r>
      <w:r w:rsidRPr="005C63F4">
        <w:rPr>
          <w:rFonts w:ascii="Times New Roman" w:hAnsi="Times New Roman"/>
          <w:sz w:val="24"/>
          <w:szCs w:val="24"/>
          <w:lang w:val="en-US" w:eastAsia="en-US"/>
        </w:rPr>
        <w:t>XIX</w:t>
      </w:r>
      <w:r w:rsidRPr="005C63F4">
        <w:rPr>
          <w:rFonts w:ascii="Times New Roman" w:hAnsi="Times New Roman"/>
          <w:sz w:val="24"/>
          <w:szCs w:val="24"/>
          <w:lang w:eastAsia="en-US"/>
        </w:rPr>
        <w:t xml:space="preserve"> </w:t>
      </w:r>
      <w:r w:rsidRPr="005C63F4">
        <w:rPr>
          <w:rFonts w:ascii="Times New Roman" w:hAnsi="Times New Roman"/>
          <w:sz w:val="24"/>
          <w:szCs w:val="24"/>
        </w:rPr>
        <w:t>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w:t>
      </w:r>
      <w:r w:rsidRPr="005C63F4">
        <w:rPr>
          <w:rFonts w:ascii="Times New Roman" w:hAnsi="Times New Roman"/>
          <w:sz w:val="24"/>
          <w:szCs w:val="24"/>
        </w:rPr>
        <w:softHyphen/>
        <w:t>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w:t>
      </w:r>
      <w:r w:rsidRPr="005C63F4">
        <w:rPr>
          <w:rFonts w:ascii="Times New Roman" w:hAnsi="Times New Roman"/>
          <w:sz w:val="24"/>
          <w:szCs w:val="24"/>
        </w:rPr>
        <w:softHyphen/>
        <w:t>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w:t>
      </w:r>
      <w:r w:rsidRPr="005C63F4">
        <w:rPr>
          <w:rFonts w:ascii="Times New Roman" w:hAnsi="Times New Roman"/>
          <w:sz w:val="24"/>
          <w:szCs w:val="24"/>
        </w:rPr>
        <w:softHyphen/>
        <w:t>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w:t>
      </w:r>
      <w:r w:rsidRPr="005C63F4">
        <w:rPr>
          <w:rFonts w:ascii="Times New Roman" w:hAnsi="Times New Roman"/>
          <w:sz w:val="24"/>
          <w:szCs w:val="24"/>
        </w:rPr>
        <w:softHyphen/>
        <w:t>инский учет.</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Обязательная подготовка граждан к военной службе. Основное содержание обя</w:t>
      </w:r>
      <w:r w:rsidRPr="005C63F4">
        <w:rPr>
          <w:rFonts w:ascii="Times New Roman" w:hAnsi="Times New Roman"/>
          <w:sz w:val="24"/>
          <w:szCs w:val="24"/>
        </w:rPr>
        <w:softHyphen/>
        <w:t>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w:t>
      </w:r>
      <w:r w:rsidRPr="005C63F4">
        <w:rPr>
          <w:rFonts w:ascii="Times New Roman" w:hAnsi="Times New Roman"/>
          <w:sz w:val="24"/>
          <w:szCs w:val="24"/>
        </w:rPr>
        <w:softHyphen/>
        <w:t>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w:t>
      </w:r>
      <w:r w:rsidRPr="005C63F4">
        <w:rPr>
          <w:rFonts w:ascii="Times New Roman" w:hAnsi="Times New Roman"/>
          <w:sz w:val="24"/>
          <w:szCs w:val="24"/>
        </w:rPr>
        <w:softHyphen/>
        <w:t>драх в образовательных учреждениях высшего профессионального образования.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Призыв на военную службу. Общие, должностные и специальные обязанности военнослужащих. Размещение военнослужащих, распределение времени и повсе</w:t>
      </w:r>
      <w:r w:rsidRPr="005C63F4">
        <w:rPr>
          <w:rFonts w:ascii="Times New Roman" w:hAnsi="Times New Roman"/>
          <w:sz w:val="24"/>
          <w:szCs w:val="24"/>
        </w:rPr>
        <w:softHyphen/>
        <w:t>дневный порядок жизни воинской части.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Альтернативная гражданская служба. Основные условия прохождения аль</w:t>
      </w:r>
      <w:r w:rsidRPr="005C63F4">
        <w:rPr>
          <w:rFonts w:ascii="Times New Roman" w:hAnsi="Times New Roman"/>
          <w:sz w:val="24"/>
          <w:szCs w:val="24"/>
        </w:rPr>
        <w:softHyphen/>
        <w:t>тернативной гражданской службы. Требования, предъявляемые к гражданам, для прохождения альтернативной гражданской службы.</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Качества личности военнослужащего как защитника Отечества: любовь к Родине, высокая воинская дисциплина, верность воинскому долгу и военной при</w:t>
      </w:r>
      <w:r w:rsidRPr="005C63F4">
        <w:rPr>
          <w:rFonts w:ascii="Times New Roman" w:hAnsi="Times New Roman"/>
          <w:sz w:val="24"/>
          <w:szCs w:val="24"/>
        </w:rPr>
        <w:softHyphen/>
        <w:t>сяге, готовность в любую минуту встать на защиту свободы, независимости консти</w:t>
      </w:r>
      <w:r w:rsidRPr="005C63F4">
        <w:rPr>
          <w:rFonts w:ascii="Times New Roman" w:hAnsi="Times New Roman"/>
          <w:sz w:val="24"/>
          <w:szCs w:val="24"/>
        </w:rPr>
        <w:softHyphen/>
        <w:t>туционного строя в России, народа и Отечества. Военнослужащий — специалист, в совершенстве владеющий оружием и военной техникой. Требования воинской дея</w:t>
      </w:r>
      <w:r w:rsidRPr="005C63F4">
        <w:rPr>
          <w:rFonts w:ascii="Times New Roman" w:hAnsi="Times New Roman"/>
          <w:sz w:val="24"/>
          <w:szCs w:val="24"/>
        </w:rPr>
        <w:softHyphen/>
        <w:t>тельности, предъявляемые к моральным, индивидуально-психологическим и профес</w:t>
      </w:r>
      <w:r w:rsidRPr="005C63F4">
        <w:rPr>
          <w:rFonts w:ascii="Times New Roman" w:hAnsi="Times New Roman"/>
          <w:sz w:val="24"/>
          <w:szCs w:val="24"/>
        </w:rPr>
        <w:softHyphen/>
        <w:t>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w:t>
      </w:r>
      <w:r w:rsidRPr="005C63F4">
        <w:rPr>
          <w:rFonts w:ascii="Times New Roman" w:hAnsi="Times New Roman"/>
          <w:sz w:val="24"/>
          <w:szCs w:val="24"/>
        </w:rPr>
        <w:softHyphen/>
        <w:t>вания воинских уставов, приказы командиров и начальников.</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Воинская дисциплина и ответственность. Единоначалие — принцип строи</w:t>
      </w:r>
      <w:r w:rsidRPr="005C63F4">
        <w:rPr>
          <w:rFonts w:ascii="Times New Roman" w:hAnsi="Times New Roman"/>
          <w:sz w:val="24"/>
          <w:szCs w:val="24"/>
        </w:rPr>
        <w:softHyphen/>
        <w:t>тельства Вооруженных Сил Российской Федерации. Общие права и обязанности военнослужащих. Воинская дисциплина, ее сущность и значение. Виды ответствен</w:t>
      </w:r>
      <w:r w:rsidRPr="005C63F4">
        <w:rPr>
          <w:rFonts w:ascii="Times New Roman" w:hAnsi="Times New Roman"/>
          <w:sz w:val="24"/>
          <w:szCs w:val="24"/>
        </w:rPr>
        <w:softHyphen/>
        <w:t>ности, установленной для военнослужащих (дисциплинарная, административная, гражданско-правовая, материальная, уголовная). Дисциплинарные взыскания, на</w:t>
      </w:r>
      <w:r w:rsidRPr="005C63F4">
        <w:rPr>
          <w:rFonts w:ascii="Times New Roman" w:hAnsi="Times New Roman"/>
          <w:sz w:val="24"/>
          <w:szCs w:val="24"/>
        </w:rPr>
        <w:softHyphen/>
        <w:t>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w:t>
      </w:r>
      <w:r w:rsidRPr="005C63F4">
        <w:rPr>
          <w:rFonts w:ascii="Times New Roman" w:hAnsi="Times New Roman"/>
          <w:sz w:val="24"/>
          <w:szCs w:val="24"/>
        </w:rPr>
        <w:softHyphen/>
        <w:t>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Как стать офицером Российской армии. Основные виды военных образова</w:t>
      </w:r>
      <w:r w:rsidRPr="005C63F4">
        <w:rPr>
          <w:rFonts w:ascii="Times New Roman" w:hAnsi="Times New Roman"/>
          <w:sz w:val="24"/>
          <w:szCs w:val="24"/>
        </w:rPr>
        <w:softHyphen/>
        <w:t>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Боевые традиции Вооруженных Сил России. Патриотизм и верность воин</w:t>
      </w:r>
      <w:r w:rsidRPr="005C63F4">
        <w:rPr>
          <w:rFonts w:ascii="Times New Roman" w:hAnsi="Times New Roman"/>
          <w:sz w:val="24"/>
          <w:szCs w:val="24"/>
        </w:rPr>
        <w:softHyphen/>
        <w:t>скому долгу — основные качества защитника Отечества. Воинский долг — обязан</w:t>
      </w:r>
      <w:r w:rsidRPr="005C63F4">
        <w:rPr>
          <w:rFonts w:ascii="Times New Roman" w:hAnsi="Times New Roman"/>
          <w:sz w:val="24"/>
          <w:szCs w:val="24"/>
        </w:rPr>
        <w:softHyphen/>
        <w:t>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w:t>
      </w:r>
      <w:r w:rsidRPr="005C63F4">
        <w:rPr>
          <w:rFonts w:ascii="Times New Roman" w:hAnsi="Times New Roman"/>
          <w:sz w:val="24"/>
          <w:szCs w:val="24"/>
        </w:rPr>
        <w:softHyphen/>
        <w:t>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w:t>
      </w:r>
      <w:r w:rsidRPr="005C63F4">
        <w:rPr>
          <w:rFonts w:ascii="Times New Roman" w:hAnsi="Times New Roman"/>
          <w:sz w:val="24"/>
          <w:szCs w:val="24"/>
        </w:rPr>
        <w:softHyphen/>
        <w:t>ской армии и флота.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Ритуалы Вооруженных Сил Российской Федерации. Ритуал приведения к во</w:t>
      </w:r>
      <w:r w:rsidRPr="005C63F4">
        <w:rPr>
          <w:rFonts w:ascii="Times New Roman" w:hAnsi="Times New Roman"/>
          <w:sz w:val="24"/>
          <w:szCs w:val="24"/>
        </w:rPr>
        <w:softHyphen/>
        <w:t>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w:t>
      </w:r>
      <w:r w:rsidRPr="005C63F4">
        <w:rPr>
          <w:rFonts w:ascii="Times New Roman" w:hAnsi="Times New Roman"/>
          <w:sz w:val="24"/>
          <w:szCs w:val="24"/>
        </w:rPr>
        <w:softHyphen/>
        <w:t>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541788" w:rsidRPr="005C63F4" w:rsidRDefault="00541788" w:rsidP="007B72F7">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Изучение способов бесконфликтного общения и саморегуляции.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Особенности службы в армии, изучение и освоение методик проведения строевой подготовки.</w:t>
      </w:r>
    </w:p>
    <w:p w:rsidR="00541788" w:rsidRPr="005C63F4" w:rsidRDefault="00541788" w:rsidP="007B72F7">
      <w:pPr>
        <w:spacing w:after="0"/>
        <w:jc w:val="both"/>
        <w:rPr>
          <w:rFonts w:ascii="Times New Roman" w:hAnsi="Times New Roman"/>
          <w:b/>
          <w:bCs/>
          <w:sz w:val="24"/>
          <w:szCs w:val="24"/>
        </w:rPr>
      </w:pPr>
      <w:bookmarkStart w:id="135" w:name="bookmark498"/>
      <w:r w:rsidRPr="005C63F4">
        <w:rPr>
          <w:rFonts w:ascii="Times New Roman" w:hAnsi="Times New Roman"/>
          <w:b/>
          <w:bCs/>
          <w:sz w:val="24"/>
          <w:szCs w:val="24"/>
        </w:rPr>
        <w:t>Основы медицинских знаний</w:t>
      </w:r>
      <w:bookmarkEnd w:id="135"/>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Понятие первой помощи. Перечень состояний, при которых оказывается пер</w:t>
      </w:r>
      <w:r w:rsidRPr="005C63F4">
        <w:rPr>
          <w:rFonts w:ascii="Times New Roman" w:hAnsi="Times New Roman"/>
          <w:sz w:val="24"/>
          <w:szCs w:val="24"/>
        </w:rPr>
        <w:softHyphen/>
        <w:t>вая помощь. Признаки жизни. Общие правила оказания первой помощи. Федераль</w:t>
      </w:r>
      <w:r w:rsidRPr="005C63F4">
        <w:rPr>
          <w:rFonts w:ascii="Times New Roman" w:hAnsi="Times New Roman"/>
          <w:sz w:val="24"/>
          <w:szCs w:val="24"/>
        </w:rPr>
        <w:softHyphen/>
        <w:t>ный закон «Об основах охраны здоровья граждан Российской Федерации».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Понятие травм и их виды. Правила первой помощи при ранениях. Правила наложения повязок различных типов. Первая помощь при травмах различных обла</w:t>
      </w:r>
      <w:r w:rsidRPr="005C63F4">
        <w:rPr>
          <w:rFonts w:ascii="Times New Roman" w:hAnsi="Times New Roman"/>
          <w:sz w:val="24"/>
          <w:szCs w:val="24"/>
        </w:rPr>
        <w:softHyphen/>
        <w:t>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Первая помощь при синдроме длительного сдавливания. Понятие травматиче</w:t>
      </w:r>
      <w:r w:rsidRPr="005C63F4">
        <w:rPr>
          <w:rFonts w:ascii="Times New Roman" w:hAnsi="Times New Roman"/>
          <w:sz w:val="24"/>
          <w:szCs w:val="24"/>
        </w:rPr>
        <w:softHyphen/>
        <w:t>ского токсикоза. Местные и общие признаки травматического токсикоза. Основные периоды развития травматического токсикоза.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w:t>
      </w:r>
      <w:r w:rsidRPr="005C63F4">
        <w:rPr>
          <w:rFonts w:ascii="Times New Roman" w:hAnsi="Times New Roman"/>
          <w:sz w:val="24"/>
          <w:szCs w:val="24"/>
        </w:rPr>
        <w:softHyphen/>
        <w:t>чения.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Первая помощь при ожогах. Понятие, основные виды и степени ожогов. Пер</w:t>
      </w:r>
      <w:r w:rsidRPr="005C63F4">
        <w:rPr>
          <w:rFonts w:ascii="Times New Roman" w:hAnsi="Times New Roman"/>
          <w:sz w:val="24"/>
          <w:szCs w:val="24"/>
        </w:rPr>
        <w:softHyphen/>
        <w:t>вая помощь при термических ожогах. Первая помощь при химических ожогах. Пер</w:t>
      </w:r>
      <w:r w:rsidRPr="005C63F4">
        <w:rPr>
          <w:rFonts w:ascii="Times New Roman" w:hAnsi="Times New Roman"/>
          <w:sz w:val="24"/>
          <w:szCs w:val="24"/>
        </w:rPr>
        <w:softHyphen/>
        <w:t>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w:t>
      </w:r>
      <w:r w:rsidRPr="005C63F4">
        <w:rPr>
          <w:rFonts w:ascii="Times New Roman" w:hAnsi="Times New Roman"/>
          <w:sz w:val="24"/>
          <w:szCs w:val="24"/>
        </w:rPr>
        <w:softHyphen/>
        <w:t>ждение развития перегревов. Воздействие ультрафиолетовых лучей на человека.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Первая помощь при попадании инородных тел в верхние дыхательные пути. Основные приемы удаления инородных тел из верхних дыхательных путей.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Первая помощь при отравлениях. Острое и хроническое отравление.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Здоровье родителей и здоровье будущего ребенка. Основные средства плани</w:t>
      </w:r>
      <w:r w:rsidRPr="005C63F4">
        <w:rPr>
          <w:rFonts w:ascii="Times New Roman" w:hAnsi="Times New Roman"/>
          <w:sz w:val="24"/>
          <w:szCs w:val="24"/>
        </w:rPr>
        <w:softHyphen/>
        <w:t>рования семьи. Факторы, влияющие на здоровье ребенка. Беременность и гигиена беременности. Признаки и сроки беременности. Понятие патронажа, виды патрона- жей. Особенности питания и образа жизни беременной женщины.</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Основы ухода за младенцем. Физиологические особенности развития ново</w:t>
      </w:r>
      <w:r w:rsidRPr="005C63F4">
        <w:rPr>
          <w:rFonts w:ascii="Times New Roman" w:hAnsi="Times New Roman"/>
          <w:sz w:val="24"/>
          <w:szCs w:val="24"/>
        </w:rPr>
        <w:softHyphen/>
        <w:t>рожденных детей. Основные мероприятия по уходу за младенцами. Формирование основ здорового образа жизни. Духовность и здоровье семьи.</w:t>
      </w:r>
    </w:p>
    <w:p w:rsidR="00541788" w:rsidRPr="005C63F4" w:rsidRDefault="00541788" w:rsidP="007B72F7">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Изучение и освоение основных приемов оказания первой помощи при кровотече</w:t>
      </w:r>
      <w:r w:rsidRPr="005C63F4">
        <w:rPr>
          <w:rFonts w:ascii="Times New Roman" w:hAnsi="Times New Roman"/>
          <w:sz w:val="24"/>
          <w:szCs w:val="24"/>
        </w:rPr>
        <w:softHyphen/>
        <w:t>ниях.</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Изучение и освоение основных способов искусственного дыхания.</w:t>
      </w:r>
      <w:bookmarkStart w:id="136" w:name="bookmark499"/>
    </w:p>
    <w:p w:rsidR="00541788" w:rsidRPr="005C63F4" w:rsidRDefault="00541788" w:rsidP="00DE62AA">
      <w:pPr>
        <w:spacing w:after="0"/>
        <w:jc w:val="center"/>
        <w:rPr>
          <w:rFonts w:ascii="Times New Roman" w:hAnsi="Times New Roman"/>
          <w:b/>
          <w:bCs/>
          <w:sz w:val="24"/>
          <w:szCs w:val="24"/>
        </w:rPr>
      </w:pPr>
      <w:r w:rsidRPr="005C63F4">
        <w:rPr>
          <w:rFonts w:ascii="Times New Roman" w:hAnsi="Times New Roman"/>
          <w:b/>
          <w:bCs/>
          <w:sz w:val="24"/>
          <w:szCs w:val="24"/>
        </w:rPr>
        <w:t xml:space="preserve">Примерные темы рефератов (докладов), </w:t>
      </w:r>
      <w:r w:rsidRPr="005C63F4">
        <w:rPr>
          <w:rFonts w:ascii="Times New Roman" w:hAnsi="Times New Roman"/>
          <w:b/>
          <w:bCs/>
          <w:sz w:val="24"/>
          <w:szCs w:val="24"/>
        </w:rPr>
        <w:br/>
        <w:t>индивидуальных проектов</w:t>
      </w:r>
      <w:bookmarkEnd w:id="136"/>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Эволюция среды обитания, переход к техносфере.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Взаимодействие человека и среды обитания.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Стратегия устойчивого развития как условие выживания человечества.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Основные пути формирования культуры безопасности жизнедеятельности в современном обществе.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Здоровый образ жизни — основа укрепления и сохранения личного здоровья.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Факторы, способствующие укреплению здоровья.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Организация студенческого труда, отдыха и эффективной самостоятельной работы.</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Роль физической культуры в сохранении здоровья.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Пути сохранения репродуктивного здоровья общества.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Алкоголь и его влияние на здоровье человека.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Табакокурение и его влияние на здоровье.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Наркотики и их пагубное воздействие на организм.</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Компьютерные игры и их влияние на организм человека.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Особенности трудовой деятельности женщин и подростков.</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Характеристика ЧС природного характера, наиболее вероятных для данной местности и района проживания.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Характеристика ЧС техногенного характера, наиболее вероятных для данной местности и района проживания.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Терроризм как основная социальная опасность современности.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Космические опасности: мифы и реальность.</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Современные средства поражения и их поражающие факторы.</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Оповещение и информирование населения об опасности.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Инженерная защита в системе обеспечения безопасности населения.</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Правовые и организационные основы обеспечения безопасности жизнедеятель</w:t>
      </w:r>
      <w:r w:rsidRPr="005C63F4">
        <w:rPr>
          <w:rFonts w:ascii="Times New Roman" w:hAnsi="Times New Roman"/>
          <w:sz w:val="24"/>
          <w:szCs w:val="24"/>
        </w:rPr>
        <w:softHyphen/>
        <w:t>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МЧС России — федеральный орган управления в области защиты населения от чрезвычайных ситуаций.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Структура Вооруженных Сил Российской Федерации. Виды и рода войск.</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Основные виды вооружения и военной техники в Российской Федерации.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Военная служба как особый вид федеральной государственной службы.</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Организация и порядок призыва граждан на военную службу в Российской Федерации.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Боевые традиции Вооруженных Сил Российской Федерации.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Символы воинской чести.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Патриотизм и верность воинскому долгу.</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Дни воинской славы России.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Города-герои Российской Федерации.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Города воинской славы Российской Федерации.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Профилактика инфекционных заболеваний.</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Первая помощь при острой сердечной недостаточности.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СПИД — чума XXI века.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Оказание первой помощи при бытовых травмах.</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Духовность и здоровье семьи.</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Здоровье родителей — здоровье ребенка.</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Формирование здорового образа жизни с пеленок.</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Как стать долгожителем?</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Рождение ребенка — высшее чудо на Земле.</w:t>
      </w:r>
    </w:p>
    <w:p w:rsidR="00541788" w:rsidRPr="005C63F4" w:rsidRDefault="00541788" w:rsidP="007B72F7">
      <w:pPr>
        <w:spacing w:after="0"/>
        <w:jc w:val="both"/>
        <w:rPr>
          <w:rFonts w:ascii="Times New Roman" w:hAnsi="Times New Roman"/>
          <w:sz w:val="24"/>
          <w:szCs w:val="24"/>
        </w:rPr>
      </w:pPr>
      <w:r w:rsidRPr="005C63F4">
        <w:rPr>
          <w:rFonts w:ascii="Times New Roman" w:hAnsi="Times New Roman"/>
          <w:sz w:val="24"/>
          <w:szCs w:val="24"/>
        </w:rPr>
        <w:t>Политика государства по поддержке семьи.</w:t>
      </w:r>
    </w:p>
    <w:p w:rsidR="007B72F7" w:rsidRPr="005C63F4" w:rsidRDefault="007B72F7" w:rsidP="007B72F7">
      <w:pPr>
        <w:spacing w:after="0"/>
        <w:jc w:val="both"/>
        <w:rPr>
          <w:rFonts w:ascii="Times New Roman" w:hAnsi="Times New Roman"/>
          <w:sz w:val="24"/>
          <w:szCs w:val="24"/>
        </w:rPr>
      </w:pPr>
    </w:p>
    <w:p w:rsidR="00541788" w:rsidRPr="005C63F4" w:rsidRDefault="00541788" w:rsidP="007B72F7">
      <w:pPr>
        <w:spacing w:after="0"/>
        <w:jc w:val="center"/>
        <w:rPr>
          <w:rFonts w:ascii="Times New Roman" w:hAnsi="Times New Roman"/>
          <w:sz w:val="24"/>
          <w:szCs w:val="24"/>
        </w:rPr>
      </w:pPr>
      <w:bookmarkStart w:id="137" w:name="bookmark500"/>
      <w:r w:rsidRPr="005C63F4">
        <w:rPr>
          <w:rFonts w:ascii="Times New Roman" w:hAnsi="Times New Roman"/>
          <w:sz w:val="24"/>
          <w:szCs w:val="24"/>
        </w:rPr>
        <w:t>ТЕМАТИЧЕСКОЕ ПЛАНИРОВАНИЕ</w:t>
      </w:r>
      <w:bookmarkEnd w:id="137"/>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2688"/>
      </w:tblGrid>
      <w:tr w:rsidR="005C63F4" w:rsidRPr="005C63F4" w:rsidTr="00165373">
        <w:trPr>
          <w:trHeight w:hRule="exact" w:val="355"/>
          <w:jc w:val="center"/>
        </w:trPr>
        <w:tc>
          <w:tcPr>
            <w:tcW w:w="621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Вид учебной работы</w:t>
            </w:r>
          </w:p>
        </w:tc>
        <w:tc>
          <w:tcPr>
            <w:tcW w:w="2688"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Количество часов</w:t>
            </w:r>
          </w:p>
        </w:tc>
      </w:tr>
      <w:tr w:rsidR="005C63F4" w:rsidRPr="005C63F4" w:rsidTr="00165373">
        <w:trPr>
          <w:trHeight w:hRule="exact" w:val="374"/>
          <w:jc w:val="center"/>
        </w:trPr>
        <w:tc>
          <w:tcPr>
            <w:tcW w:w="621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Аудиторные занятия. Содержание обучения</w:t>
            </w:r>
          </w:p>
        </w:tc>
        <w:tc>
          <w:tcPr>
            <w:tcW w:w="2688"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Специальности СПО</w:t>
            </w:r>
          </w:p>
        </w:tc>
      </w:tr>
      <w:tr w:rsidR="005C63F4" w:rsidRPr="005C63F4" w:rsidTr="00165373">
        <w:trPr>
          <w:trHeight w:hRule="exact" w:val="374"/>
          <w:jc w:val="center"/>
        </w:trPr>
        <w:tc>
          <w:tcPr>
            <w:tcW w:w="621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Введение</w:t>
            </w:r>
          </w:p>
        </w:tc>
        <w:tc>
          <w:tcPr>
            <w:tcW w:w="2688" w:type="dxa"/>
            <w:tcBorders>
              <w:top w:val="single" w:sz="4" w:space="0" w:color="auto"/>
              <w:left w:val="single" w:sz="4" w:space="0" w:color="auto"/>
              <w:righ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2</w:t>
            </w:r>
          </w:p>
        </w:tc>
      </w:tr>
      <w:tr w:rsidR="005C63F4" w:rsidRPr="005C63F4" w:rsidTr="00165373">
        <w:trPr>
          <w:trHeight w:hRule="exact" w:val="595"/>
          <w:jc w:val="center"/>
        </w:trPr>
        <w:tc>
          <w:tcPr>
            <w:tcW w:w="621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1. Обеспечение личной безопасности и сохране</w:t>
            </w:r>
            <w:r w:rsidRPr="005C63F4">
              <w:rPr>
                <w:rFonts w:ascii="Times New Roman" w:hAnsi="Times New Roman"/>
                <w:sz w:val="24"/>
                <w:szCs w:val="24"/>
              </w:rPr>
              <w:softHyphen/>
              <w:t>ние здоровья</w:t>
            </w:r>
          </w:p>
        </w:tc>
        <w:tc>
          <w:tcPr>
            <w:tcW w:w="2688"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16</w:t>
            </w:r>
          </w:p>
        </w:tc>
      </w:tr>
      <w:tr w:rsidR="005C63F4" w:rsidRPr="005C63F4" w:rsidTr="00165373">
        <w:trPr>
          <w:trHeight w:hRule="exact" w:val="590"/>
          <w:jc w:val="center"/>
        </w:trPr>
        <w:tc>
          <w:tcPr>
            <w:tcW w:w="621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2. Государственная система обеспечения безо</w:t>
            </w:r>
            <w:r w:rsidRPr="005C63F4">
              <w:rPr>
                <w:rFonts w:ascii="Times New Roman" w:hAnsi="Times New Roman"/>
                <w:sz w:val="24"/>
                <w:szCs w:val="24"/>
              </w:rPr>
              <w:softHyphen/>
              <w:t>пасности населения</w:t>
            </w:r>
          </w:p>
        </w:tc>
        <w:tc>
          <w:tcPr>
            <w:tcW w:w="2688"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16</w:t>
            </w:r>
          </w:p>
        </w:tc>
      </w:tr>
      <w:tr w:rsidR="005C63F4" w:rsidRPr="005C63F4" w:rsidTr="00165373">
        <w:trPr>
          <w:trHeight w:hRule="exact" w:val="595"/>
          <w:jc w:val="center"/>
        </w:trPr>
        <w:tc>
          <w:tcPr>
            <w:tcW w:w="621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3. Основы обороны государства и воинская обя</w:t>
            </w:r>
            <w:r w:rsidRPr="005C63F4">
              <w:rPr>
                <w:rFonts w:ascii="Times New Roman" w:hAnsi="Times New Roman"/>
                <w:sz w:val="24"/>
                <w:szCs w:val="24"/>
              </w:rPr>
              <w:softHyphen/>
              <w:t>занность</w:t>
            </w:r>
          </w:p>
        </w:tc>
        <w:tc>
          <w:tcPr>
            <w:tcW w:w="2688"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18</w:t>
            </w:r>
          </w:p>
        </w:tc>
      </w:tr>
      <w:tr w:rsidR="005C63F4" w:rsidRPr="005C63F4" w:rsidTr="00165373">
        <w:trPr>
          <w:trHeight w:hRule="exact" w:val="480"/>
          <w:jc w:val="center"/>
        </w:trPr>
        <w:tc>
          <w:tcPr>
            <w:tcW w:w="621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4. Основы медицинских знаний</w:t>
            </w:r>
          </w:p>
        </w:tc>
        <w:tc>
          <w:tcPr>
            <w:tcW w:w="2688"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18</w:t>
            </w:r>
          </w:p>
        </w:tc>
      </w:tr>
      <w:tr w:rsidR="005C63F4" w:rsidRPr="005C63F4" w:rsidTr="00533D77">
        <w:trPr>
          <w:trHeight w:hRule="exact" w:val="365"/>
          <w:jc w:val="center"/>
        </w:trPr>
        <w:tc>
          <w:tcPr>
            <w:tcW w:w="6211" w:type="dxa"/>
            <w:tcBorders>
              <w:top w:val="single" w:sz="4" w:space="0" w:color="auto"/>
              <w:left w:val="single" w:sz="4" w:space="0" w:color="auto"/>
              <w:bottom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Итого</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Fonts w:ascii="Times New Roman" w:hAnsi="Times New Roman"/>
                <w:sz w:val="24"/>
                <w:szCs w:val="24"/>
              </w:rPr>
              <w:t>70</w:t>
            </w:r>
          </w:p>
        </w:tc>
      </w:tr>
      <w:tr w:rsidR="005C63F4" w:rsidRPr="005C63F4" w:rsidTr="00533D77">
        <w:trPr>
          <w:trHeight w:hRule="exact" w:val="365"/>
          <w:jc w:val="center"/>
        </w:trPr>
        <w:tc>
          <w:tcPr>
            <w:tcW w:w="6211" w:type="dxa"/>
            <w:tcBorders>
              <w:top w:val="single" w:sz="4" w:space="0" w:color="auto"/>
              <w:left w:val="single" w:sz="4" w:space="0" w:color="auto"/>
              <w:bottom w:val="single" w:sz="4" w:space="0" w:color="auto"/>
            </w:tcBorders>
            <w:shd w:val="clear" w:color="auto" w:fill="FFFFFF"/>
            <w:vAlign w:val="center"/>
          </w:tcPr>
          <w:p w:rsidR="00876EC2" w:rsidRPr="005C63F4" w:rsidRDefault="00876EC2" w:rsidP="00B8275E">
            <w:pPr>
              <w:spacing w:after="0"/>
              <w:rPr>
                <w:rFonts w:ascii="Times New Roman" w:hAnsi="Times New Roman"/>
                <w:sz w:val="24"/>
                <w:szCs w:val="24"/>
              </w:rPr>
            </w:pPr>
            <w:r w:rsidRPr="005C63F4">
              <w:rPr>
                <w:rStyle w:val="2a"/>
                <w:rFonts w:ascii="Times New Roman" w:hAnsi="Times New Roman" w:cs="Times New Roman"/>
                <w:color w:val="auto"/>
                <w:sz w:val="24"/>
                <w:szCs w:val="24"/>
              </w:rPr>
              <w:t xml:space="preserve">Консультации </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876EC2" w:rsidRPr="005C63F4" w:rsidRDefault="00876EC2" w:rsidP="00B8275E">
            <w:pPr>
              <w:spacing w:after="0"/>
              <w:rPr>
                <w:rFonts w:ascii="Times New Roman" w:hAnsi="Times New Roman"/>
                <w:sz w:val="24"/>
                <w:szCs w:val="24"/>
              </w:rPr>
            </w:pPr>
            <w:r w:rsidRPr="005C63F4">
              <w:rPr>
                <w:rFonts w:ascii="Times New Roman" w:hAnsi="Times New Roman"/>
                <w:sz w:val="24"/>
                <w:szCs w:val="24"/>
              </w:rPr>
              <w:t>4</w:t>
            </w:r>
          </w:p>
        </w:tc>
      </w:tr>
      <w:tr w:rsidR="005C63F4" w:rsidRPr="005C63F4" w:rsidTr="00533D77">
        <w:trPr>
          <w:trHeight w:hRule="exact" w:val="365"/>
          <w:jc w:val="center"/>
        </w:trPr>
        <w:tc>
          <w:tcPr>
            <w:tcW w:w="6211" w:type="dxa"/>
            <w:tcBorders>
              <w:top w:val="single" w:sz="4" w:space="0" w:color="auto"/>
              <w:left w:val="single" w:sz="4" w:space="0" w:color="auto"/>
              <w:bottom w:val="single" w:sz="4" w:space="0" w:color="auto"/>
            </w:tcBorders>
            <w:shd w:val="clear" w:color="auto" w:fill="FFFFFF"/>
            <w:vAlign w:val="center"/>
          </w:tcPr>
          <w:p w:rsidR="00876EC2" w:rsidRPr="005C63F4" w:rsidRDefault="00876EC2" w:rsidP="00B8275E">
            <w:pPr>
              <w:spacing w:after="0"/>
              <w:rPr>
                <w:rStyle w:val="2a"/>
                <w:rFonts w:ascii="Times New Roman" w:hAnsi="Times New Roman" w:cs="Times New Roman"/>
                <w:b/>
                <w:color w:val="auto"/>
                <w:sz w:val="24"/>
                <w:szCs w:val="24"/>
              </w:rPr>
            </w:pPr>
            <w:r w:rsidRPr="005C63F4">
              <w:rPr>
                <w:rStyle w:val="2a"/>
                <w:rFonts w:ascii="Times New Roman" w:hAnsi="Times New Roman" w:cs="Times New Roman"/>
                <w:b/>
                <w:color w:val="auto"/>
                <w:sz w:val="24"/>
                <w:szCs w:val="24"/>
              </w:rPr>
              <w:t xml:space="preserve">Всего </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rsidR="00876EC2" w:rsidRPr="005C63F4" w:rsidRDefault="00876EC2" w:rsidP="00B8275E">
            <w:pPr>
              <w:spacing w:after="0"/>
              <w:rPr>
                <w:rFonts w:ascii="Times New Roman" w:hAnsi="Times New Roman"/>
                <w:b/>
                <w:sz w:val="24"/>
                <w:szCs w:val="24"/>
              </w:rPr>
            </w:pPr>
            <w:r w:rsidRPr="005C63F4">
              <w:rPr>
                <w:rFonts w:ascii="Times New Roman" w:hAnsi="Times New Roman"/>
                <w:b/>
                <w:sz w:val="24"/>
                <w:szCs w:val="24"/>
              </w:rPr>
              <w:t>74</w:t>
            </w:r>
          </w:p>
        </w:tc>
      </w:tr>
      <w:tr w:rsidR="005C63F4" w:rsidRPr="005C63F4" w:rsidTr="00533D77">
        <w:trPr>
          <w:trHeight w:hRule="exact" w:val="370"/>
          <w:jc w:val="center"/>
        </w:trPr>
        <w:tc>
          <w:tcPr>
            <w:tcW w:w="88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Fonts w:ascii="Times New Roman" w:hAnsi="Times New Roman"/>
                <w:b/>
                <w:bCs/>
                <w:i/>
                <w:iCs/>
                <w:sz w:val="24"/>
                <w:szCs w:val="24"/>
              </w:rPr>
              <w:t>Промежуточная аттестация в форме дифференцированного зачета</w:t>
            </w:r>
          </w:p>
        </w:tc>
      </w:tr>
    </w:tbl>
    <w:p w:rsidR="00541788" w:rsidRPr="005C63F4" w:rsidRDefault="00165373" w:rsidP="00B8275E">
      <w:pPr>
        <w:spacing w:after="0"/>
        <w:rPr>
          <w:rFonts w:ascii="Times New Roman" w:hAnsi="Times New Roman"/>
          <w:sz w:val="24"/>
          <w:szCs w:val="24"/>
        </w:rPr>
      </w:pPr>
      <w:r w:rsidRPr="005C63F4">
        <w:rPr>
          <w:rFonts w:ascii="Times New Roman" w:hAnsi="Times New Roman"/>
          <w:sz w:val="24"/>
          <w:szCs w:val="24"/>
        </w:rPr>
        <w:tab/>
      </w:r>
    </w:p>
    <w:p w:rsidR="00165373" w:rsidRPr="005C63F4" w:rsidRDefault="00165373" w:rsidP="00B8275E">
      <w:pPr>
        <w:spacing w:after="0"/>
        <w:rPr>
          <w:rFonts w:ascii="Times New Roman" w:hAnsi="Times New Roman"/>
          <w:sz w:val="24"/>
          <w:szCs w:val="24"/>
        </w:rPr>
      </w:pPr>
      <w:bookmarkStart w:id="138" w:name="bookmark503"/>
      <w:r w:rsidRPr="005C63F4">
        <w:rPr>
          <w:rStyle w:val="2d"/>
          <w:rFonts w:ascii="Times New Roman" w:hAnsi="Times New Roman" w:cs="Times New Roman"/>
          <w:b/>
          <w:bCs/>
          <w:color w:val="auto"/>
          <w:sz w:val="24"/>
          <w:szCs w:val="24"/>
        </w:rPr>
        <w:t>ТЕМАТИЧЕСКИЙ ПЛАН ПРОВЕДЕНИЯ УЧЕБНЫХ СБОРОВ</w:t>
      </w:r>
      <w:bookmarkEnd w:id="138"/>
    </w:p>
    <w:p w:rsidR="00165373" w:rsidRPr="005C63F4" w:rsidRDefault="00165373" w:rsidP="00B8275E">
      <w:pPr>
        <w:spacing w:after="0"/>
        <w:rPr>
          <w:rFonts w:ascii="Times New Roman" w:hAnsi="Times New Roman"/>
          <w:sz w:val="24"/>
          <w:szCs w:val="24"/>
        </w:rPr>
      </w:pPr>
      <w:bookmarkStart w:id="139" w:name="bookmark504"/>
      <w:r w:rsidRPr="005C63F4">
        <w:rPr>
          <w:rStyle w:val="2d"/>
          <w:rFonts w:ascii="Times New Roman" w:hAnsi="Times New Roman" w:cs="Times New Roman"/>
          <w:b/>
          <w:bCs/>
          <w:color w:val="auto"/>
          <w:sz w:val="24"/>
          <w:szCs w:val="24"/>
        </w:rPr>
        <w:t>(для юношей)</w:t>
      </w:r>
      <w:r w:rsidRPr="005C63F4">
        <w:rPr>
          <w:rStyle w:val="2d"/>
          <w:rFonts w:ascii="Times New Roman" w:hAnsi="Times New Roman" w:cs="Times New Roman"/>
          <w:b/>
          <w:bCs/>
          <w:color w:val="auto"/>
          <w:sz w:val="24"/>
          <w:szCs w:val="24"/>
          <w:vertAlign w:val="superscript"/>
        </w:rPr>
        <w:t>1</w:t>
      </w:r>
      <w:bookmarkEnd w:id="139"/>
    </w:p>
    <w:tbl>
      <w:tblPr>
        <w:tblOverlap w:val="never"/>
        <w:tblW w:w="0" w:type="auto"/>
        <w:jc w:val="center"/>
        <w:tblLayout w:type="fixed"/>
        <w:tblCellMar>
          <w:left w:w="10" w:type="dxa"/>
          <w:right w:w="10" w:type="dxa"/>
        </w:tblCellMar>
        <w:tblLook w:val="04A0" w:firstRow="1" w:lastRow="0" w:firstColumn="1" w:lastColumn="0" w:noHBand="0" w:noVBand="1"/>
      </w:tblPr>
      <w:tblGrid>
        <w:gridCol w:w="802"/>
        <w:gridCol w:w="3331"/>
        <w:gridCol w:w="696"/>
        <w:gridCol w:w="691"/>
        <w:gridCol w:w="691"/>
        <w:gridCol w:w="691"/>
        <w:gridCol w:w="691"/>
        <w:gridCol w:w="1310"/>
      </w:tblGrid>
      <w:tr w:rsidR="005C63F4" w:rsidRPr="005C63F4" w:rsidTr="00165373">
        <w:trPr>
          <w:trHeight w:hRule="exact" w:val="355"/>
          <w:jc w:val="center"/>
        </w:trPr>
        <w:tc>
          <w:tcPr>
            <w:tcW w:w="802" w:type="dxa"/>
            <w:vMerge w:val="restart"/>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 п/п</w:t>
            </w:r>
          </w:p>
        </w:tc>
        <w:tc>
          <w:tcPr>
            <w:tcW w:w="3331" w:type="dxa"/>
            <w:vMerge w:val="restart"/>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Тема занятия</w:t>
            </w:r>
          </w:p>
        </w:tc>
        <w:tc>
          <w:tcPr>
            <w:tcW w:w="3460" w:type="dxa"/>
            <w:gridSpan w:val="5"/>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Количество часов</w:t>
            </w:r>
          </w:p>
        </w:tc>
        <w:tc>
          <w:tcPr>
            <w:tcW w:w="1310" w:type="dxa"/>
            <w:vMerge w:val="restart"/>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Общее</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количество</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часов</w:t>
            </w:r>
          </w:p>
        </w:tc>
      </w:tr>
      <w:tr w:rsidR="005C63F4" w:rsidRPr="005C63F4" w:rsidTr="00165373">
        <w:trPr>
          <w:trHeight w:hRule="exact" w:val="538"/>
          <w:jc w:val="center"/>
        </w:trPr>
        <w:tc>
          <w:tcPr>
            <w:tcW w:w="802" w:type="dxa"/>
            <w:vMerge/>
            <w:tcBorders>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p>
        </w:tc>
        <w:tc>
          <w:tcPr>
            <w:tcW w:w="3331" w:type="dxa"/>
            <w:vMerge/>
            <w:tcBorders>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p>
        </w:tc>
        <w:tc>
          <w:tcPr>
            <w:tcW w:w="696"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1-й</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день</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2-й</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день</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3-й</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день</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4-й</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день</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5-й</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день</w:t>
            </w:r>
          </w:p>
        </w:tc>
        <w:tc>
          <w:tcPr>
            <w:tcW w:w="1310" w:type="dxa"/>
            <w:vMerge/>
            <w:tcBorders>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p>
        </w:tc>
      </w:tr>
      <w:tr w:rsidR="005C63F4" w:rsidRPr="005C63F4" w:rsidTr="00165373">
        <w:trPr>
          <w:trHeight w:hRule="exact" w:val="326"/>
          <w:jc w:val="center"/>
        </w:trPr>
        <w:tc>
          <w:tcPr>
            <w:tcW w:w="802"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333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Тактическая подготовка</w:t>
            </w:r>
          </w:p>
        </w:tc>
        <w:tc>
          <w:tcPr>
            <w:tcW w:w="696"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1310"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4</w:t>
            </w:r>
          </w:p>
        </w:tc>
      </w:tr>
      <w:tr w:rsidR="005C63F4" w:rsidRPr="005C63F4" w:rsidTr="00165373">
        <w:trPr>
          <w:trHeight w:hRule="exact" w:val="331"/>
          <w:jc w:val="center"/>
        </w:trPr>
        <w:tc>
          <w:tcPr>
            <w:tcW w:w="802"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c>
          <w:tcPr>
            <w:tcW w:w="333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Огневая подготовка</w:t>
            </w:r>
          </w:p>
        </w:tc>
        <w:tc>
          <w:tcPr>
            <w:tcW w:w="696"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3</w:t>
            </w: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c>
          <w:tcPr>
            <w:tcW w:w="69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4</w:t>
            </w:r>
          </w:p>
        </w:tc>
        <w:tc>
          <w:tcPr>
            <w:tcW w:w="1310"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9</w:t>
            </w:r>
          </w:p>
        </w:tc>
      </w:tr>
      <w:tr w:rsidR="005C63F4" w:rsidRPr="005C63F4" w:rsidTr="00165373">
        <w:trPr>
          <w:trHeight w:hRule="exact" w:val="547"/>
          <w:jc w:val="center"/>
        </w:trPr>
        <w:tc>
          <w:tcPr>
            <w:tcW w:w="802"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3</w:t>
            </w:r>
          </w:p>
        </w:tc>
        <w:tc>
          <w:tcPr>
            <w:tcW w:w="333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Радиационная, химическая и биологическая защита</w:t>
            </w:r>
          </w:p>
        </w:tc>
        <w:tc>
          <w:tcPr>
            <w:tcW w:w="696"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1310"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533D77">
        <w:trPr>
          <w:trHeight w:hRule="exact" w:val="331"/>
          <w:jc w:val="center"/>
        </w:trPr>
        <w:tc>
          <w:tcPr>
            <w:tcW w:w="802" w:type="dxa"/>
            <w:tcBorders>
              <w:top w:val="single" w:sz="4" w:space="0" w:color="auto"/>
              <w:left w:val="single" w:sz="4" w:space="0" w:color="auto"/>
              <w:bottom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4</w:t>
            </w:r>
          </w:p>
        </w:tc>
        <w:tc>
          <w:tcPr>
            <w:tcW w:w="3331" w:type="dxa"/>
            <w:tcBorders>
              <w:top w:val="single" w:sz="4" w:space="0" w:color="auto"/>
              <w:left w:val="single" w:sz="4" w:space="0" w:color="auto"/>
              <w:bottom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Общевоинские уставы</w:t>
            </w:r>
          </w:p>
        </w:tc>
        <w:tc>
          <w:tcPr>
            <w:tcW w:w="696" w:type="dxa"/>
            <w:tcBorders>
              <w:top w:val="single" w:sz="4" w:space="0" w:color="auto"/>
              <w:left w:val="single" w:sz="4" w:space="0" w:color="auto"/>
              <w:bottom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4</w:t>
            </w:r>
          </w:p>
        </w:tc>
        <w:tc>
          <w:tcPr>
            <w:tcW w:w="691" w:type="dxa"/>
            <w:tcBorders>
              <w:top w:val="single" w:sz="4" w:space="0" w:color="auto"/>
              <w:left w:val="single" w:sz="4" w:space="0" w:color="auto"/>
              <w:bottom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bottom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bottom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c>
          <w:tcPr>
            <w:tcW w:w="691" w:type="dxa"/>
            <w:tcBorders>
              <w:top w:val="single" w:sz="4" w:space="0" w:color="auto"/>
              <w:left w:val="single" w:sz="4" w:space="0" w:color="auto"/>
              <w:bottom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8</w:t>
            </w:r>
          </w:p>
        </w:tc>
      </w:tr>
      <w:tr w:rsidR="005C63F4" w:rsidRPr="005C63F4" w:rsidTr="00533D77">
        <w:trPr>
          <w:trHeight w:hRule="exact" w:val="374"/>
          <w:jc w:val="center"/>
        </w:trPr>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5</w:t>
            </w:r>
          </w:p>
        </w:tc>
        <w:tc>
          <w:tcPr>
            <w:tcW w:w="3331" w:type="dxa"/>
            <w:tcBorders>
              <w:top w:val="single" w:sz="4" w:space="0" w:color="auto"/>
              <w:left w:val="single" w:sz="4" w:space="0" w:color="auto"/>
              <w:bottom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Строевая подготовка</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4</w:t>
            </w:r>
          </w:p>
        </w:tc>
      </w:tr>
      <w:tr w:rsidR="005C63F4" w:rsidRPr="005C63F4" w:rsidTr="00533D77">
        <w:trPr>
          <w:trHeight w:hRule="exact" w:val="326"/>
          <w:jc w:val="center"/>
        </w:trPr>
        <w:tc>
          <w:tcPr>
            <w:tcW w:w="802"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6</w:t>
            </w:r>
          </w:p>
        </w:tc>
        <w:tc>
          <w:tcPr>
            <w:tcW w:w="333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Физическая подготовка</w:t>
            </w:r>
          </w:p>
        </w:tc>
        <w:tc>
          <w:tcPr>
            <w:tcW w:w="696"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1310"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5</w:t>
            </w:r>
          </w:p>
        </w:tc>
      </w:tr>
      <w:tr w:rsidR="005C63F4" w:rsidRPr="005C63F4" w:rsidTr="00165373">
        <w:trPr>
          <w:trHeight w:hRule="exact" w:val="331"/>
          <w:jc w:val="center"/>
        </w:trPr>
        <w:tc>
          <w:tcPr>
            <w:tcW w:w="802"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7</w:t>
            </w:r>
          </w:p>
        </w:tc>
        <w:tc>
          <w:tcPr>
            <w:tcW w:w="333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Военно-медицинская подготовка</w:t>
            </w:r>
          </w:p>
        </w:tc>
        <w:tc>
          <w:tcPr>
            <w:tcW w:w="696"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1310" w:type="dxa"/>
            <w:tcBorders>
              <w:top w:val="single" w:sz="4" w:space="0" w:color="auto"/>
              <w:left w:val="single" w:sz="4" w:space="0" w:color="auto"/>
              <w:righ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2</w:t>
            </w:r>
          </w:p>
        </w:tc>
      </w:tr>
      <w:tr w:rsidR="005C63F4" w:rsidRPr="005C63F4" w:rsidTr="00165373">
        <w:trPr>
          <w:trHeight w:hRule="exact" w:val="547"/>
          <w:jc w:val="center"/>
        </w:trPr>
        <w:tc>
          <w:tcPr>
            <w:tcW w:w="802"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8</w:t>
            </w:r>
          </w:p>
        </w:tc>
        <w:tc>
          <w:tcPr>
            <w:tcW w:w="3331"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Основы безопасности военной службы</w:t>
            </w:r>
          </w:p>
        </w:tc>
        <w:tc>
          <w:tcPr>
            <w:tcW w:w="696" w:type="dxa"/>
            <w:tcBorders>
              <w:top w:val="single" w:sz="4" w:space="0" w:color="auto"/>
              <w:lef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91" w:type="dxa"/>
            <w:tcBorders>
              <w:top w:val="single" w:sz="4" w:space="0" w:color="auto"/>
              <w:lef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1310" w:type="dxa"/>
            <w:tcBorders>
              <w:top w:val="single" w:sz="4" w:space="0" w:color="auto"/>
              <w:left w:val="single" w:sz="4" w:space="0" w:color="auto"/>
              <w:right w:val="single" w:sz="4" w:space="0" w:color="auto"/>
            </w:tcBorders>
            <w:shd w:val="clear" w:color="auto" w:fill="FFFFFF"/>
            <w:vAlign w:val="center"/>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1</w:t>
            </w:r>
          </w:p>
        </w:tc>
      </w:tr>
      <w:tr w:rsidR="00E74FF0" w:rsidRPr="005C63F4" w:rsidTr="00165373">
        <w:trPr>
          <w:trHeight w:val="326"/>
          <w:jc w:val="center"/>
        </w:trPr>
        <w:tc>
          <w:tcPr>
            <w:tcW w:w="4133" w:type="dxa"/>
            <w:gridSpan w:val="2"/>
            <w:tcBorders>
              <w:top w:val="single" w:sz="4" w:space="0" w:color="auto"/>
              <w:left w:val="single" w:sz="4" w:space="0" w:color="auto"/>
              <w:bottom w:val="single" w:sz="4" w:space="0" w:color="auto"/>
            </w:tcBorders>
            <w:shd w:val="clear" w:color="auto" w:fill="FFFFFF"/>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Итого</w:t>
            </w:r>
          </w:p>
        </w:tc>
        <w:tc>
          <w:tcPr>
            <w:tcW w:w="696" w:type="dxa"/>
            <w:tcBorders>
              <w:top w:val="single" w:sz="4" w:space="0" w:color="auto"/>
              <w:left w:val="single" w:sz="4" w:space="0" w:color="auto"/>
              <w:bottom w:val="single" w:sz="4" w:space="0" w:color="auto"/>
            </w:tcBorders>
            <w:shd w:val="clear" w:color="auto" w:fill="FFFFFF"/>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7</w:t>
            </w:r>
          </w:p>
        </w:tc>
        <w:tc>
          <w:tcPr>
            <w:tcW w:w="691" w:type="dxa"/>
            <w:tcBorders>
              <w:top w:val="single" w:sz="4" w:space="0" w:color="auto"/>
              <w:left w:val="single" w:sz="4" w:space="0" w:color="auto"/>
              <w:bottom w:val="single" w:sz="4" w:space="0" w:color="auto"/>
            </w:tcBorders>
            <w:shd w:val="clear" w:color="auto" w:fill="FFFFFF"/>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7</w:t>
            </w:r>
          </w:p>
        </w:tc>
        <w:tc>
          <w:tcPr>
            <w:tcW w:w="691" w:type="dxa"/>
            <w:tcBorders>
              <w:top w:val="single" w:sz="4" w:space="0" w:color="auto"/>
              <w:left w:val="single" w:sz="4" w:space="0" w:color="auto"/>
              <w:bottom w:val="single" w:sz="4" w:space="0" w:color="auto"/>
            </w:tcBorders>
            <w:shd w:val="clear" w:color="auto" w:fill="FFFFFF"/>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7</w:t>
            </w:r>
          </w:p>
        </w:tc>
        <w:tc>
          <w:tcPr>
            <w:tcW w:w="691" w:type="dxa"/>
            <w:tcBorders>
              <w:top w:val="single" w:sz="4" w:space="0" w:color="auto"/>
              <w:left w:val="single" w:sz="4" w:space="0" w:color="auto"/>
              <w:bottom w:val="single" w:sz="4" w:space="0" w:color="auto"/>
            </w:tcBorders>
            <w:shd w:val="clear" w:color="auto" w:fill="FFFFFF"/>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7</w:t>
            </w:r>
          </w:p>
        </w:tc>
        <w:tc>
          <w:tcPr>
            <w:tcW w:w="691" w:type="dxa"/>
            <w:tcBorders>
              <w:top w:val="single" w:sz="4" w:space="0" w:color="auto"/>
              <w:left w:val="single" w:sz="4" w:space="0" w:color="auto"/>
              <w:bottom w:val="single" w:sz="4" w:space="0" w:color="auto"/>
            </w:tcBorders>
            <w:shd w:val="clear" w:color="auto" w:fill="FFFFFF"/>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7</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35</w:t>
            </w:r>
          </w:p>
        </w:tc>
      </w:tr>
    </w:tbl>
    <w:p w:rsidR="00165373" w:rsidRPr="005C63F4" w:rsidRDefault="00165373" w:rsidP="00B8275E">
      <w:pPr>
        <w:spacing w:after="0"/>
        <w:rPr>
          <w:rFonts w:ascii="Times New Roman" w:hAnsi="Times New Roman"/>
          <w:sz w:val="24"/>
          <w:szCs w:val="24"/>
        </w:rPr>
      </w:pPr>
    </w:p>
    <w:p w:rsidR="00541788" w:rsidRPr="005C63F4" w:rsidRDefault="00541788" w:rsidP="00B8275E">
      <w:pPr>
        <w:spacing w:after="0"/>
        <w:rPr>
          <w:rFonts w:ascii="Times New Roman" w:hAnsi="Times New Roman"/>
          <w:sz w:val="24"/>
          <w:szCs w:val="24"/>
        </w:rPr>
      </w:pPr>
    </w:p>
    <w:p w:rsidR="00165373" w:rsidRPr="005C63F4" w:rsidRDefault="00165373" w:rsidP="00B8275E">
      <w:pPr>
        <w:spacing w:after="0"/>
        <w:rPr>
          <w:rFonts w:ascii="Times New Roman" w:hAnsi="Times New Roman"/>
          <w:sz w:val="24"/>
          <w:szCs w:val="24"/>
        </w:rPr>
      </w:pPr>
      <w:bookmarkStart w:id="140" w:name="bookmark505"/>
      <w:r w:rsidRPr="005C63F4">
        <w:rPr>
          <w:rStyle w:val="2d"/>
          <w:rFonts w:ascii="Times New Roman" w:hAnsi="Times New Roman" w:cs="Times New Roman"/>
          <w:bCs/>
          <w:color w:val="auto"/>
          <w:sz w:val="24"/>
          <w:szCs w:val="24"/>
        </w:rPr>
        <w:t>ХАРАКТЕРИСТИКА ОСНОВНЫХ ВИДОВ ДЕЯТЕЛЬНОСТИ СТУДЕНТОВ</w:t>
      </w:r>
      <w:bookmarkEnd w:id="140"/>
    </w:p>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6341"/>
      </w:tblGrid>
      <w:tr w:rsidR="005C63F4" w:rsidRPr="005C63F4" w:rsidTr="00B4649D">
        <w:trPr>
          <w:trHeight w:hRule="exact" w:val="610"/>
          <w:jc w:val="center"/>
        </w:trPr>
        <w:tc>
          <w:tcPr>
            <w:tcW w:w="2549" w:type="dxa"/>
            <w:tcBorders>
              <w:top w:val="single" w:sz="4" w:space="0" w:color="auto"/>
              <w:left w:val="single" w:sz="4" w:space="0" w:color="auto"/>
              <w:bottom w:val="single" w:sz="4" w:space="0" w:color="auto"/>
            </w:tcBorders>
            <w:shd w:val="clear" w:color="auto" w:fill="FFFFFF"/>
            <w:vAlign w:val="center"/>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Содержание обучения</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Характеристика основных видов учебной деятельности студентов (на уровне учебных действий)</w:t>
            </w:r>
          </w:p>
        </w:tc>
      </w:tr>
      <w:tr w:rsidR="005C63F4" w:rsidRPr="005C63F4" w:rsidTr="00DE62AA">
        <w:trPr>
          <w:trHeight w:hRule="exact" w:val="2068"/>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Введение</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w:t>
            </w:r>
            <w:r w:rsidRPr="005C63F4">
              <w:rPr>
                <w:rStyle w:val="29pt"/>
                <w:rFonts w:ascii="Times New Roman" w:hAnsi="Times New Roman" w:cs="Times New Roman"/>
                <w:color w:val="auto"/>
                <w:sz w:val="24"/>
                <w:szCs w:val="24"/>
              </w:rPr>
              <w:softHyphen/>
              <w:t>хранению биосферы и ее защите</w:t>
            </w:r>
          </w:p>
        </w:tc>
      </w:tr>
      <w:tr w:rsidR="005C63F4" w:rsidRPr="005C63F4" w:rsidTr="00DE62AA">
        <w:trPr>
          <w:trHeight w:hRule="exact" w:val="4762"/>
          <w:jc w:val="center"/>
        </w:trPr>
        <w:tc>
          <w:tcPr>
            <w:tcW w:w="2549" w:type="dxa"/>
            <w:tcBorders>
              <w:top w:val="single" w:sz="4" w:space="0" w:color="auto"/>
              <w:left w:val="single" w:sz="4" w:space="0" w:color="auto"/>
              <w:bottom w:val="single" w:sz="4" w:space="0" w:color="auto"/>
            </w:tcBorders>
            <w:shd w:val="clear" w:color="auto" w:fill="FFFFFF"/>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1. Обеспечение личной безопасности и сохране</w:t>
            </w:r>
            <w:r w:rsidRPr="005C63F4">
              <w:rPr>
                <w:rStyle w:val="29pt"/>
                <w:rFonts w:ascii="Times New Roman" w:hAnsi="Times New Roman" w:cs="Times New Roman"/>
                <w:color w:val="auto"/>
                <w:sz w:val="24"/>
                <w:szCs w:val="24"/>
              </w:rPr>
              <w:softHyphen/>
              <w:t>ние здоровья населения</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Определение основных понятий о здоровье и здоровом образе жизни.</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Усвоение факторов, влияющих на здоровье, выявление факто</w:t>
            </w:r>
            <w:r w:rsidRPr="005C63F4">
              <w:rPr>
                <w:rStyle w:val="29pt"/>
                <w:rFonts w:ascii="Times New Roman" w:hAnsi="Times New Roman" w:cs="Times New Roman"/>
                <w:color w:val="auto"/>
                <w:sz w:val="24"/>
                <w:szCs w:val="24"/>
              </w:rPr>
              <w:softHyphen/>
              <w:t>ров, разрушающих здоровье, планирование режима дня, выяв</w:t>
            </w:r>
            <w:r w:rsidRPr="005C63F4">
              <w:rPr>
                <w:rStyle w:val="29pt"/>
                <w:rFonts w:ascii="Times New Roman" w:hAnsi="Times New Roman" w:cs="Times New Roman"/>
                <w:color w:val="auto"/>
                <w:sz w:val="24"/>
                <w:szCs w:val="24"/>
              </w:rPr>
              <w:softHyphen/>
              <w:t>ление условий обеспечения рационального питания, объяснение случаев из собственной жизни и своих наблюдений по планиро</w:t>
            </w:r>
            <w:r w:rsidRPr="005C63F4">
              <w:rPr>
                <w:rStyle w:val="29pt"/>
                <w:rFonts w:ascii="Times New Roman" w:hAnsi="Times New Roman" w:cs="Times New Roman"/>
                <w:color w:val="auto"/>
                <w:sz w:val="24"/>
                <w:szCs w:val="24"/>
              </w:rPr>
              <w:softHyphen/>
              <w:t>ванию режима труда и отдыха.</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w:t>
            </w:r>
            <w:r w:rsidRPr="005C63F4">
              <w:rPr>
                <w:rStyle w:val="29pt"/>
                <w:rFonts w:ascii="Times New Roman" w:hAnsi="Times New Roman" w:cs="Times New Roman"/>
                <w:color w:val="auto"/>
                <w:sz w:val="24"/>
                <w:szCs w:val="24"/>
              </w:rPr>
              <w:softHyphen/>
              <w:t>вье человека.</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Моделирование социальных последствий пристрастия к нарко</w:t>
            </w:r>
            <w:r w:rsidRPr="005C63F4">
              <w:rPr>
                <w:rStyle w:val="29pt"/>
                <w:rFonts w:ascii="Times New Roman" w:hAnsi="Times New Roman" w:cs="Times New Roman"/>
                <w:color w:val="auto"/>
                <w:sz w:val="24"/>
                <w:szCs w:val="24"/>
              </w:rPr>
              <w:softHyphen/>
              <w:t>тикам.</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Моделирование ситуаций по организации безопасности дорож</w:t>
            </w:r>
            <w:r w:rsidRPr="005C63F4">
              <w:rPr>
                <w:rStyle w:val="29pt"/>
                <w:rFonts w:ascii="Times New Roman" w:hAnsi="Times New Roman" w:cs="Times New Roman"/>
                <w:color w:val="auto"/>
                <w:sz w:val="24"/>
                <w:szCs w:val="24"/>
              </w:rPr>
              <w:softHyphen/>
              <w:t>ного движения.</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Характеристика факторов, влияющих на репродуктивное здоро</w:t>
            </w:r>
            <w:r w:rsidRPr="005C63F4">
              <w:rPr>
                <w:rStyle w:val="29pt"/>
                <w:rFonts w:ascii="Times New Roman" w:hAnsi="Times New Roman" w:cs="Times New Roman"/>
                <w:color w:val="auto"/>
                <w:sz w:val="24"/>
                <w:szCs w:val="24"/>
              </w:rPr>
              <w:softHyphen/>
              <w:t>вье человека.</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Моделирование ситуаций по применению правил сохранения и укрепления здоровья</w:t>
            </w:r>
          </w:p>
        </w:tc>
      </w:tr>
      <w:tr w:rsidR="005C63F4" w:rsidRPr="005C63F4" w:rsidTr="00DE62AA">
        <w:trPr>
          <w:trHeight w:hRule="exact" w:val="6134"/>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2. Государственная система обеспечения безопасности населения</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Усвоение общих понятий чрезвычайных ситуаций, классифика</w:t>
            </w:r>
            <w:r w:rsidRPr="005C63F4">
              <w:rPr>
                <w:rStyle w:val="29pt"/>
                <w:rFonts w:ascii="Times New Roman" w:hAnsi="Times New Roman" w:cs="Times New Roman"/>
                <w:color w:val="auto"/>
                <w:sz w:val="24"/>
                <w:szCs w:val="24"/>
              </w:rPr>
              <w:softHyphen/>
              <w:t>ция чрезвычайных ситуаций природного и техногенного харак</w:t>
            </w:r>
            <w:r w:rsidRPr="005C63F4">
              <w:rPr>
                <w:rStyle w:val="29pt"/>
                <w:rFonts w:ascii="Times New Roman" w:hAnsi="Times New Roman" w:cs="Times New Roman"/>
                <w:color w:val="auto"/>
                <w:sz w:val="24"/>
                <w:szCs w:val="24"/>
              </w:rPr>
              <w:softHyphen/>
              <w:t>тера по основным признакам, характеристика особенностей ЧС различного происхождения.</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Выявление потенциально опасных ситуаций для сохранения жизни и здоровья человека, сохранения личного и общественно</w:t>
            </w:r>
            <w:r w:rsidRPr="005C63F4">
              <w:rPr>
                <w:rStyle w:val="29pt"/>
                <w:rFonts w:ascii="Times New Roman" w:hAnsi="Times New Roman" w:cs="Times New Roman"/>
                <w:color w:val="auto"/>
                <w:sz w:val="24"/>
                <w:szCs w:val="24"/>
              </w:rPr>
              <w:softHyphen/>
              <w:t>го имущества при ЧС.</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Моделирование поведения населения при угрозе и возникнове</w:t>
            </w:r>
            <w:r w:rsidRPr="005C63F4">
              <w:rPr>
                <w:rStyle w:val="29pt"/>
                <w:rFonts w:ascii="Times New Roman" w:hAnsi="Times New Roman" w:cs="Times New Roman"/>
                <w:color w:val="auto"/>
                <w:sz w:val="24"/>
                <w:szCs w:val="24"/>
              </w:rPr>
              <w:softHyphen/>
              <w:t>нии ЧС.</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w:t>
            </w:r>
            <w:r w:rsidRPr="005C63F4">
              <w:rPr>
                <w:rStyle w:val="29pt"/>
                <w:rFonts w:ascii="Times New Roman" w:hAnsi="Times New Roman" w:cs="Times New Roman"/>
                <w:color w:val="auto"/>
                <w:sz w:val="24"/>
                <w:szCs w:val="24"/>
              </w:rPr>
              <w:softHyphen/>
              <w:t>альных средств защиты при возникновении ЧС; раскрытие воз</w:t>
            </w:r>
            <w:r w:rsidRPr="005C63F4">
              <w:rPr>
                <w:rStyle w:val="29pt"/>
                <w:rFonts w:ascii="Times New Roman" w:hAnsi="Times New Roman" w:cs="Times New Roman"/>
                <w:color w:val="auto"/>
                <w:sz w:val="24"/>
                <w:szCs w:val="24"/>
              </w:rPr>
              <w:softHyphen/>
              <w:t>можностей современных средств оповещения населения об опасно</w:t>
            </w:r>
            <w:r w:rsidRPr="005C63F4">
              <w:rPr>
                <w:rStyle w:val="29pt"/>
                <w:rFonts w:ascii="Times New Roman" w:hAnsi="Times New Roman" w:cs="Times New Roman"/>
                <w:color w:val="auto"/>
                <w:sz w:val="24"/>
                <w:szCs w:val="24"/>
              </w:rPr>
              <w:softHyphen/>
              <w:t>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w:t>
            </w:r>
            <w:r w:rsidRPr="005C63F4">
              <w:rPr>
                <w:rStyle w:val="29pt"/>
                <w:rFonts w:ascii="Times New Roman" w:hAnsi="Times New Roman" w:cs="Times New Roman"/>
                <w:color w:val="auto"/>
                <w:sz w:val="24"/>
                <w:szCs w:val="24"/>
              </w:rPr>
              <w:softHyphen/>
              <w:t>ритории военных действий.</w:t>
            </w:r>
          </w:p>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Характеристика предназначения и основных функций полиции, службы скорой помощи, Федеральной службы по надзору в сфе</w:t>
            </w:r>
            <w:r w:rsidRPr="005C63F4">
              <w:rPr>
                <w:rStyle w:val="29pt"/>
                <w:rFonts w:ascii="Times New Roman" w:hAnsi="Times New Roman" w:cs="Times New Roman"/>
                <w:color w:val="auto"/>
                <w:sz w:val="24"/>
                <w:szCs w:val="24"/>
              </w:rPr>
              <w:softHyphen/>
              <w:t>ре защиты прав потребителей и благополучия человека и других государственных служб в области безопасности</w:t>
            </w:r>
          </w:p>
        </w:tc>
      </w:tr>
      <w:tr w:rsidR="005C63F4" w:rsidRPr="005C63F4" w:rsidTr="00533D77">
        <w:trPr>
          <w:trHeight w:hRule="exact" w:val="1432"/>
          <w:jc w:val="center"/>
        </w:trPr>
        <w:tc>
          <w:tcPr>
            <w:tcW w:w="2549" w:type="dxa"/>
            <w:tcBorders>
              <w:top w:val="single" w:sz="4" w:space="0" w:color="auto"/>
              <w:left w:val="single" w:sz="4" w:space="0" w:color="auto"/>
              <w:bottom w:val="single" w:sz="4" w:space="0" w:color="auto"/>
            </w:tcBorders>
            <w:shd w:val="clear" w:color="auto" w:fill="FFFFFF"/>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3. Основы обороны государства и воинская обязанность</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165373" w:rsidRPr="005C63F4" w:rsidRDefault="00165373" w:rsidP="00DE62AA">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Различение основных понятий военной и национальной безопас</w:t>
            </w:r>
            <w:r w:rsidRPr="005C63F4">
              <w:rPr>
                <w:rStyle w:val="29pt"/>
                <w:rFonts w:ascii="Times New Roman" w:hAnsi="Times New Roman" w:cs="Times New Roman"/>
                <w:color w:val="auto"/>
                <w:sz w:val="24"/>
                <w:szCs w:val="24"/>
              </w:rPr>
              <w:softHyphen/>
              <w:t>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tc>
      </w:tr>
      <w:tr w:rsidR="005C63F4" w:rsidRPr="005C63F4" w:rsidTr="00533D77">
        <w:trPr>
          <w:trHeight w:hRule="exact" w:val="5126"/>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165373" w:rsidRPr="005C63F4" w:rsidRDefault="00165373" w:rsidP="00B8275E">
            <w:pPr>
              <w:spacing w:after="0"/>
              <w:rPr>
                <w:rFonts w:ascii="Times New Roman" w:hAnsi="Times New Roman"/>
                <w:sz w:val="24"/>
                <w:szCs w:val="24"/>
              </w:rPr>
            </w:pP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Анализ основных этапов проведения военной реформы Воору</w:t>
            </w:r>
            <w:r w:rsidRPr="005C63F4">
              <w:rPr>
                <w:rStyle w:val="29pt"/>
                <w:rFonts w:ascii="Times New Roman" w:hAnsi="Times New Roman" w:cs="Times New Roman"/>
                <w:color w:val="auto"/>
                <w:sz w:val="24"/>
                <w:szCs w:val="24"/>
              </w:rPr>
              <w:softHyphen/>
              <w:t>женных Сил Российской Федерации на современном этапе, определение организационной структуры, видов и родов Воору</w:t>
            </w:r>
            <w:r w:rsidRPr="005C63F4">
              <w:rPr>
                <w:rStyle w:val="29pt"/>
                <w:rFonts w:ascii="Times New Roman" w:hAnsi="Times New Roman" w:cs="Times New Roman"/>
                <w:color w:val="auto"/>
                <w:sz w:val="24"/>
                <w:szCs w:val="24"/>
              </w:rPr>
              <w:softHyphen/>
              <w:t>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w:t>
            </w:r>
            <w:r w:rsidRPr="005C63F4">
              <w:rPr>
                <w:rStyle w:val="29pt"/>
                <w:rFonts w:ascii="Times New Roman" w:hAnsi="Times New Roman" w:cs="Times New Roman"/>
                <w:color w:val="auto"/>
                <w:sz w:val="24"/>
                <w:szCs w:val="24"/>
              </w:rPr>
              <w:softHyphen/>
              <w:t>ка жизни воинской части, сопоставление порядка и условий про</w:t>
            </w:r>
            <w:r w:rsidRPr="005C63F4">
              <w:rPr>
                <w:rStyle w:val="29pt"/>
                <w:rFonts w:ascii="Times New Roman" w:hAnsi="Times New Roman" w:cs="Times New Roman"/>
                <w:color w:val="auto"/>
                <w:sz w:val="24"/>
                <w:szCs w:val="24"/>
              </w:rPr>
              <w:softHyphen/>
              <w:t>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Характеристика требований воинской деятельности, предъ</w:t>
            </w:r>
            <w:r w:rsidRPr="005C63F4">
              <w:rPr>
                <w:rStyle w:val="29pt"/>
                <w:rFonts w:ascii="Times New Roman" w:hAnsi="Times New Roman" w:cs="Times New Roman"/>
                <w:color w:val="auto"/>
                <w:sz w:val="24"/>
                <w:szCs w:val="24"/>
              </w:rPr>
              <w:softHyphen/>
              <w:t>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Определение боевых традиций Вооруженных Сил России, объ</w:t>
            </w:r>
            <w:r w:rsidRPr="005C63F4">
              <w:rPr>
                <w:rStyle w:val="29pt"/>
                <w:rFonts w:ascii="Times New Roman" w:hAnsi="Times New Roman" w:cs="Times New Roman"/>
                <w:color w:val="auto"/>
                <w:sz w:val="24"/>
                <w:szCs w:val="24"/>
              </w:rPr>
              <w:softHyphen/>
              <w:t>яснение основных понятий о ритуалах Вооруженных Сил Рос</w:t>
            </w:r>
            <w:r w:rsidRPr="005C63F4">
              <w:rPr>
                <w:rStyle w:val="29pt"/>
                <w:rFonts w:ascii="Times New Roman" w:hAnsi="Times New Roman" w:cs="Times New Roman"/>
                <w:color w:val="auto"/>
                <w:sz w:val="24"/>
                <w:szCs w:val="24"/>
              </w:rPr>
              <w:softHyphen/>
              <w:t>сийской Федерации и символах воинской чести</w:t>
            </w:r>
          </w:p>
        </w:tc>
      </w:tr>
      <w:tr w:rsidR="00E74FF0" w:rsidRPr="005C63F4" w:rsidTr="00533D77">
        <w:trPr>
          <w:trHeight w:val="2586"/>
          <w:jc w:val="center"/>
        </w:trPr>
        <w:tc>
          <w:tcPr>
            <w:tcW w:w="2549" w:type="dxa"/>
            <w:tcBorders>
              <w:top w:val="single" w:sz="4" w:space="0" w:color="auto"/>
              <w:left w:val="single" w:sz="4" w:space="0" w:color="auto"/>
              <w:bottom w:val="single" w:sz="4" w:space="0" w:color="auto"/>
            </w:tcBorders>
            <w:shd w:val="clear" w:color="auto" w:fill="FFFFFF"/>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4. Основы медицинских знаний</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Освоение основных понятий о состояниях, при которых оказы</w:t>
            </w:r>
            <w:r w:rsidRPr="005C63F4">
              <w:rPr>
                <w:rStyle w:val="29pt"/>
                <w:rFonts w:ascii="Times New Roman" w:hAnsi="Times New Roman" w:cs="Times New Roman"/>
                <w:color w:val="auto"/>
                <w:sz w:val="24"/>
                <w:szCs w:val="24"/>
              </w:rPr>
              <w:softHyphen/>
              <w:t>вается первая помощь; моделирование ситуаций по оказанию первой помощи при несчастных случаях.</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Характеристика основных признаков жизни.</w:t>
            </w:r>
          </w:p>
          <w:p w:rsidR="00165373" w:rsidRPr="005C63F4" w:rsidRDefault="00165373" w:rsidP="00B8275E">
            <w:pPr>
              <w:spacing w:after="0"/>
              <w:rPr>
                <w:rFonts w:ascii="Times New Roman" w:hAnsi="Times New Roman"/>
                <w:sz w:val="24"/>
                <w:szCs w:val="24"/>
              </w:rPr>
            </w:pPr>
            <w:r w:rsidRPr="005C63F4">
              <w:rPr>
                <w:rStyle w:val="29pt"/>
                <w:rFonts w:ascii="Times New Roman" w:hAnsi="Times New Roman" w:cs="Times New Roman"/>
                <w:color w:val="auto"/>
                <w:sz w:val="24"/>
                <w:szCs w:val="24"/>
              </w:rPr>
              <w:t>Освоение алгоритма идентификации основных видов кровотече</w:t>
            </w:r>
            <w:r w:rsidRPr="005C63F4">
              <w:rPr>
                <w:rStyle w:val="29pt"/>
                <w:rFonts w:ascii="Times New Roman" w:hAnsi="Times New Roman" w:cs="Times New Roman"/>
                <w:color w:val="auto"/>
                <w:sz w:val="24"/>
                <w:szCs w:val="24"/>
              </w:rPr>
              <w:softHyphen/>
              <w:t>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rsidR="007E18E2" w:rsidRPr="005C63F4" w:rsidRDefault="007E18E2" w:rsidP="00B8275E">
      <w:pPr>
        <w:spacing w:after="0"/>
        <w:rPr>
          <w:rFonts w:ascii="Times New Roman" w:hAnsi="Times New Roman"/>
          <w:sz w:val="24"/>
          <w:szCs w:val="24"/>
        </w:rPr>
      </w:pPr>
    </w:p>
    <w:p w:rsidR="00142C25" w:rsidRPr="005C63F4" w:rsidRDefault="00142C25" w:rsidP="00142C25">
      <w:pPr>
        <w:spacing w:after="0"/>
        <w:jc w:val="center"/>
        <w:rPr>
          <w:rFonts w:ascii="Times New Roman" w:hAnsi="Times New Roman"/>
          <w:b/>
          <w:sz w:val="24"/>
          <w:szCs w:val="24"/>
        </w:rPr>
      </w:pPr>
      <w:r w:rsidRPr="005C63F4">
        <w:rPr>
          <w:rFonts w:ascii="Times New Roman" w:hAnsi="Times New Roman"/>
          <w:b/>
          <w:sz w:val="24"/>
          <w:szCs w:val="24"/>
        </w:rPr>
        <w:t>ОУДБ.16 РОДНОЙ ЯЗЫК</w:t>
      </w:r>
    </w:p>
    <w:p w:rsidR="004D70CC" w:rsidRPr="005C63F4" w:rsidRDefault="004D70CC" w:rsidP="004D70CC">
      <w:pPr>
        <w:spacing w:after="0"/>
        <w:jc w:val="both"/>
        <w:rPr>
          <w:rFonts w:ascii="Times New Roman" w:hAnsi="Times New Roman"/>
          <w:sz w:val="24"/>
          <w:szCs w:val="24"/>
          <w:lang w:eastAsia="en-US"/>
        </w:rPr>
      </w:pPr>
      <w:r w:rsidRPr="005C63F4">
        <w:rPr>
          <w:rFonts w:ascii="Times New Roman" w:hAnsi="Times New Roman"/>
          <w:sz w:val="24"/>
          <w:szCs w:val="24"/>
          <w:lang w:eastAsia="en-US"/>
        </w:rPr>
        <w:t xml:space="preserve">            Освоение содержания учебной дисциплины </w:t>
      </w:r>
      <w:r w:rsidRPr="005C63F4">
        <w:rPr>
          <w:rFonts w:ascii="Times New Roman" w:hAnsi="Times New Roman"/>
          <w:b/>
          <w:sz w:val="24"/>
          <w:szCs w:val="24"/>
          <w:lang w:eastAsia="en-US"/>
        </w:rPr>
        <w:t>«Родной (русский) язык»</w:t>
      </w:r>
      <w:r w:rsidRPr="005C63F4">
        <w:rPr>
          <w:rFonts w:ascii="Times New Roman" w:hAnsi="Times New Roman"/>
          <w:sz w:val="24"/>
          <w:szCs w:val="24"/>
          <w:lang w:eastAsia="en-US"/>
        </w:rPr>
        <w:t xml:space="preserve"> обеспечивает достижение обучающимися  следующих </w:t>
      </w:r>
      <w:r w:rsidRPr="005C63F4">
        <w:rPr>
          <w:rFonts w:ascii="Times New Roman" w:hAnsi="Times New Roman"/>
          <w:b/>
          <w:sz w:val="24"/>
          <w:szCs w:val="24"/>
          <w:lang w:eastAsia="en-US"/>
        </w:rPr>
        <w:t>результатов:</w:t>
      </w:r>
    </w:p>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b/>
          <w:bCs/>
          <w:sz w:val="24"/>
          <w:szCs w:val="24"/>
        </w:rPr>
        <w:t>Личностные результаты:</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1) осознание феномена родного языка как духовной, культурной, нравственной основы личности;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2)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4D70CC" w:rsidRPr="005C63F4" w:rsidRDefault="004D70CC" w:rsidP="004D7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5C63F4">
        <w:rPr>
          <w:rFonts w:ascii="Times New Roman" w:hAnsi="Times New Roman"/>
          <w:sz w:val="24"/>
          <w:szCs w:val="24"/>
        </w:rPr>
        <w:t>3) увеличение продуктивного, рецептивного и потенциального словаря; расширение круга используемых языковых и речевых средств.</w:t>
      </w:r>
    </w:p>
    <w:p w:rsidR="004D70CC" w:rsidRPr="005C63F4" w:rsidRDefault="004D70CC" w:rsidP="004D7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5C63F4">
        <w:rPr>
          <w:rFonts w:ascii="Times New Roman" w:hAnsi="Times New Roman"/>
          <w:b/>
          <w:bCs/>
          <w:sz w:val="24"/>
          <w:szCs w:val="24"/>
        </w:rPr>
        <w:t>Метапредметные результаты:</w:t>
      </w:r>
    </w:p>
    <w:p w:rsidR="004D70CC" w:rsidRPr="005C63F4" w:rsidRDefault="004D70CC" w:rsidP="004D70CC">
      <w:pPr>
        <w:tabs>
          <w:tab w:val="left" w:pos="360"/>
          <w:tab w:val="left" w:pos="9355"/>
        </w:tabs>
        <w:spacing w:after="0"/>
        <w:ind w:left="709"/>
        <w:jc w:val="both"/>
        <w:rPr>
          <w:rFonts w:ascii="Times New Roman" w:hAnsi="Times New Roman"/>
          <w:sz w:val="24"/>
          <w:szCs w:val="24"/>
        </w:rPr>
      </w:pPr>
      <w:r w:rsidRPr="005C63F4">
        <w:rPr>
          <w:rFonts w:ascii="Times New Roman" w:hAnsi="Times New Roman"/>
          <w:sz w:val="24"/>
          <w:szCs w:val="24"/>
        </w:rPr>
        <w:t>1) владение всеми видами речевой деятельности в разных коммуникативных условиях:</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умениями выступать перед аудиторией с докладом; защищать реферат, проектную работу; участвовать в спорах, диспутах, свободно и правильно излагая свои мысли в устной и письменной форме;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2) 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3) 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 </w:t>
      </w:r>
    </w:p>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b/>
          <w:bCs/>
          <w:sz w:val="24"/>
          <w:szCs w:val="24"/>
        </w:rPr>
        <w:t>Предметные результаты:</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1) 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2) 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3) владение всеми видами речевой деятельности: аудирование и чтение: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адекватное понимание содержания устного и письменного высказывания, основной и дополнительной, явной и скрытой (подтекстовой) информации;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владение умениями информационной переработки прочитанных и прослушанных текстов и представление их в виде тезисов, конспектов, аннотаций, рефератов; говорение и письмо: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 </w:t>
      </w:r>
    </w:p>
    <w:p w:rsidR="004D70CC" w:rsidRPr="005C63F4" w:rsidRDefault="004D70CC" w:rsidP="004D70CC">
      <w:pPr>
        <w:tabs>
          <w:tab w:val="left" w:pos="360"/>
          <w:tab w:val="left" w:pos="9355"/>
        </w:tabs>
        <w:spacing w:after="0"/>
        <w:ind w:firstLine="709"/>
        <w:jc w:val="both"/>
        <w:rPr>
          <w:rFonts w:ascii="Times New Roman" w:hAnsi="Times New Roman"/>
          <w:sz w:val="24"/>
          <w:szCs w:val="24"/>
        </w:rPr>
      </w:pPr>
      <w:r w:rsidRPr="005C63F4">
        <w:rPr>
          <w:rFonts w:ascii="Times New Roman" w:hAnsi="Times New Roman"/>
          <w:sz w:val="24"/>
          <w:szCs w:val="24"/>
        </w:rPr>
        <w:t>• подготовленное выступление перед аудиторией с докладом; защита реферата, проекта;</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 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 </w:t>
      </w:r>
    </w:p>
    <w:p w:rsidR="004D70CC" w:rsidRPr="005C63F4" w:rsidRDefault="004D70CC" w:rsidP="004D70CC">
      <w:pPr>
        <w:autoSpaceDE w:val="0"/>
        <w:autoSpaceDN w:val="0"/>
        <w:adjustRightInd w:val="0"/>
        <w:spacing w:after="0"/>
        <w:ind w:firstLine="709"/>
        <w:jc w:val="both"/>
        <w:rPr>
          <w:rFonts w:ascii="Times New Roman" w:hAnsi="Times New Roman"/>
          <w:sz w:val="24"/>
          <w:szCs w:val="24"/>
        </w:rPr>
      </w:pPr>
      <w:r w:rsidRPr="005C63F4">
        <w:rPr>
          <w:rFonts w:ascii="Times New Roman" w:hAnsi="Times New Roman"/>
          <w:sz w:val="24"/>
          <w:szCs w:val="24"/>
        </w:rPr>
        <w:t xml:space="preserve">4) 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 </w:t>
      </w:r>
    </w:p>
    <w:p w:rsidR="004D70CC" w:rsidRPr="005C63F4" w:rsidRDefault="004D70CC" w:rsidP="004D70CC">
      <w:pPr>
        <w:widowControl w:val="0"/>
        <w:tabs>
          <w:tab w:val="left" w:pos="360"/>
        </w:tabs>
        <w:spacing w:after="0"/>
        <w:ind w:firstLine="709"/>
        <w:jc w:val="both"/>
        <w:rPr>
          <w:rFonts w:ascii="Times New Roman" w:hAnsi="Times New Roman"/>
          <w:sz w:val="24"/>
          <w:szCs w:val="24"/>
        </w:rPr>
      </w:pPr>
      <w:r w:rsidRPr="005C63F4">
        <w:rPr>
          <w:rFonts w:ascii="Times New Roman" w:hAnsi="Times New Roman"/>
          <w:sz w:val="24"/>
          <w:szCs w:val="24"/>
        </w:rPr>
        <w:t>5) 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881"/>
        <w:gridCol w:w="1650"/>
        <w:gridCol w:w="4467"/>
        <w:gridCol w:w="965"/>
      </w:tblGrid>
      <w:tr w:rsidR="005C63F4" w:rsidRPr="005C63F4" w:rsidTr="004D70CC">
        <w:trPr>
          <w:trHeight w:val="20"/>
          <w:jc w:val="center"/>
        </w:trPr>
        <w:tc>
          <w:tcPr>
            <w:tcW w:w="1019" w:type="pct"/>
            <w:vAlign w:val="center"/>
          </w:tcPr>
          <w:p w:rsidR="004D70CC" w:rsidRPr="005C63F4" w:rsidRDefault="004D70CC" w:rsidP="004D70CC">
            <w:pPr>
              <w:spacing w:after="0"/>
              <w:rPr>
                <w:rFonts w:ascii="Times New Roman" w:hAnsi="Times New Roman"/>
                <w:b/>
                <w:sz w:val="24"/>
                <w:szCs w:val="24"/>
              </w:rPr>
            </w:pPr>
            <w:r w:rsidRPr="005C63F4">
              <w:rPr>
                <w:rFonts w:ascii="Times New Roman" w:hAnsi="Times New Roman"/>
                <w:b/>
                <w:bCs/>
                <w:sz w:val="24"/>
                <w:szCs w:val="24"/>
              </w:rPr>
              <w:t>Наименование разделов и тем</w:t>
            </w:r>
          </w:p>
        </w:tc>
        <w:tc>
          <w:tcPr>
            <w:tcW w:w="468" w:type="pct"/>
          </w:tcPr>
          <w:p w:rsidR="004D70CC" w:rsidRPr="005C63F4" w:rsidRDefault="004D70CC" w:rsidP="004D70CC">
            <w:pPr>
              <w:spacing w:after="0"/>
              <w:jc w:val="center"/>
              <w:rPr>
                <w:rFonts w:ascii="Times New Roman" w:hAnsi="Times New Roman"/>
                <w:b/>
                <w:bCs/>
                <w:sz w:val="24"/>
                <w:szCs w:val="24"/>
              </w:rPr>
            </w:pPr>
            <w:r w:rsidRPr="005C63F4">
              <w:rPr>
                <w:rFonts w:ascii="Times New Roman" w:hAnsi="Times New Roman"/>
                <w:b/>
                <w:bCs/>
                <w:sz w:val="24"/>
                <w:szCs w:val="24"/>
              </w:rPr>
              <w:t>№ п\п</w:t>
            </w:r>
          </w:p>
        </w:tc>
        <w:tc>
          <w:tcPr>
            <w:tcW w:w="2997" w:type="pct"/>
            <w:gridSpan w:val="2"/>
          </w:tcPr>
          <w:p w:rsidR="004D70CC" w:rsidRPr="005C63F4" w:rsidRDefault="004D70CC" w:rsidP="004D70CC">
            <w:pPr>
              <w:spacing w:after="0"/>
              <w:jc w:val="center"/>
              <w:rPr>
                <w:rFonts w:ascii="Times New Roman" w:hAnsi="Times New Roman"/>
                <w:b/>
                <w:sz w:val="24"/>
                <w:szCs w:val="24"/>
              </w:rPr>
            </w:pPr>
            <w:r w:rsidRPr="005C63F4">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515" w:type="pct"/>
            <w:vAlign w:val="center"/>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Объём часов</w:t>
            </w:r>
          </w:p>
        </w:tc>
      </w:tr>
      <w:tr w:rsidR="005C63F4" w:rsidRPr="005C63F4" w:rsidTr="004D70CC">
        <w:trPr>
          <w:trHeight w:val="20"/>
          <w:jc w:val="center"/>
        </w:trPr>
        <w:tc>
          <w:tcPr>
            <w:tcW w:w="1019" w:type="pct"/>
            <w:vMerge w:val="restart"/>
          </w:tcPr>
          <w:p w:rsidR="004D70CC" w:rsidRPr="005C63F4" w:rsidRDefault="004D70CC" w:rsidP="004D70CC">
            <w:pPr>
              <w:spacing w:after="0"/>
              <w:rPr>
                <w:rFonts w:ascii="Times New Roman" w:hAnsi="Times New Roman"/>
                <w:b/>
                <w:bCs/>
                <w:sz w:val="24"/>
              </w:rPr>
            </w:pPr>
            <w:r w:rsidRPr="005C63F4">
              <w:rPr>
                <w:rFonts w:ascii="Times New Roman" w:hAnsi="Times New Roman"/>
                <w:b/>
                <w:bCs/>
                <w:sz w:val="24"/>
              </w:rPr>
              <w:t>Введение</w:t>
            </w:r>
          </w:p>
        </w:tc>
        <w:tc>
          <w:tcPr>
            <w:tcW w:w="3466" w:type="pct"/>
            <w:gridSpan w:val="3"/>
          </w:tcPr>
          <w:p w:rsidR="004D70CC" w:rsidRPr="005C63F4" w:rsidRDefault="004D70CC" w:rsidP="004D70CC">
            <w:pPr>
              <w:autoSpaceDE w:val="0"/>
              <w:autoSpaceDN w:val="0"/>
              <w:adjustRightInd w:val="0"/>
              <w:spacing w:after="0"/>
              <w:jc w:val="both"/>
              <w:rPr>
                <w:rFonts w:ascii="Times New Roman" w:hAnsi="Times New Roman"/>
                <w:bCs/>
                <w:sz w:val="24"/>
              </w:rPr>
            </w:pPr>
          </w:p>
        </w:tc>
        <w:tc>
          <w:tcPr>
            <w:tcW w:w="515" w:type="pct"/>
            <w:vAlign w:val="center"/>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3</w:t>
            </w:r>
          </w:p>
        </w:tc>
      </w:tr>
      <w:tr w:rsidR="005C63F4" w:rsidRPr="005C63F4" w:rsidTr="004D70CC">
        <w:trPr>
          <w:trHeight w:val="1004"/>
          <w:jc w:val="center"/>
        </w:trPr>
        <w:tc>
          <w:tcPr>
            <w:tcW w:w="1019" w:type="pct"/>
            <w:vMerge/>
          </w:tcPr>
          <w:p w:rsidR="004D70CC" w:rsidRPr="005C63F4" w:rsidRDefault="004D70CC" w:rsidP="004D70CC">
            <w:pPr>
              <w:spacing w:after="0"/>
              <w:rPr>
                <w:rFonts w:ascii="Times New Roman" w:hAnsi="Times New Roman"/>
                <w:sz w:val="24"/>
                <w:szCs w:val="24"/>
              </w:rPr>
            </w:pPr>
          </w:p>
        </w:tc>
        <w:tc>
          <w:tcPr>
            <w:tcW w:w="468" w:type="pct"/>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1</w:t>
            </w:r>
          </w:p>
        </w:tc>
        <w:tc>
          <w:tcPr>
            <w:tcW w:w="2997" w:type="pct"/>
            <w:gridSpan w:val="2"/>
            <w:vAlign w:val="center"/>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Общие сведения о языке. Повторение и углубление изученного ранее.  Язык и общество. Родной язык, литература и культура</w:t>
            </w:r>
            <w:r w:rsidRPr="005C63F4">
              <w:rPr>
                <w:rFonts w:ascii="Times New Roman" w:hAnsi="Times New Roman"/>
                <w:bCs/>
                <w:sz w:val="24"/>
                <w:szCs w:val="24"/>
              </w:rPr>
              <w:t xml:space="preserve">. </w:t>
            </w:r>
          </w:p>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Язык и история народа.</w:t>
            </w:r>
          </w:p>
        </w:tc>
        <w:tc>
          <w:tcPr>
            <w:tcW w:w="515" w:type="pct"/>
            <w:vAlign w:val="center"/>
          </w:tcPr>
          <w:p w:rsidR="004D70CC" w:rsidRPr="005C63F4" w:rsidRDefault="004D70CC" w:rsidP="004D70CC">
            <w:pPr>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779"/>
          <w:jc w:val="center"/>
        </w:trPr>
        <w:tc>
          <w:tcPr>
            <w:tcW w:w="1019" w:type="pct"/>
            <w:vMerge/>
          </w:tcPr>
          <w:p w:rsidR="004D70CC" w:rsidRPr="005C63F4" w:rsidRDefault="004D70CC" w:rsidP="004D70CC">
            <w:pPr>
              <w:spacing w:after="0"/>
              <w:rPr>
                <w:rFonts w:ascii="Times New Roman" w:hAnsi="Times New Roman"/>
                <w:sz w:val="24"/>
                <w:szCs w:val="24"/>
              </w:rPr>
            </w:pPr>
          </w:p>
        </w:tc>
        <w:tc>
          <w:tcPr>
            <w:tcW w:w="468" w:type="pct"/>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2</w:t>
            </w:r>
          </w:p>
        </w:tc>
        <w:tc>
          <w:tcPr>
            <w:tcW w:w="2997" w:type="pct"/>
            <w:gridSpan w:val="2"/>
            <w:vAlign w:val="center"/>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 xml:space="preserve">Язык и речь. Язык и художественная литература. </w:t>
            </w:r>
          </w:p>
          <w:p w:rsidR="004D70CC" w:rsidRPr="005C63F4" w:rsidRDefault="004D70CC" w:rsidP="004D70CC">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Понятие о системе языка, его единицах и уровнях, взаимосвязях и отношениях единиц разных уровней языка.</w:t>
            </w:r>
          </w:p>
        </w:tc>
        <w:tc>
          <w:tcPr>
            <w:tcW w:w="515" w:type="pct"/>
            <w:vAlign w:val="center"/>
          </w:tcPr>
          <w:p w:rsidR="004D70CC" w:rsidRPr="005C63F4" w:rsidRDefault="004D70CC" w:rsidP="004D70CC">
            <w:pPr>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838"/>
          <w:jc w:val="center"/>
        </w:trPr>
        <w:tc>
          <w:tcPr>
            <w:tcW w:w="1019" w:type="pct"/>
            <w:vMerge/>
          </w:tcPr>
          <w:p w:rsidR="004D70CC" w:rsidRPr="005C63F4" w:rsidRDefault="004D70CC" w:rsidP="004D70CC">
            <w:pPr>
              <w:spacing w:after="0"/>
              <w:rPr>
                <w:rFonts w:ascii="Times New Roman" w:hAnsi="Times New Roman"/>
                <w:sz w:val="24"/>
                <w:szCs w:val="24"/>
              </w:rPr>
            </w:pPr>
          </w:p>
        </w:tc>
        <w:tc>
          <w:tcPr>
            <w:tcW w:w="468" w:type="pct"/>
          </w:tcPr>
          <w:p w:rsidR="004D70CC" w:rsidRPr="005C63F4" w:rsidRDefault="004D70CC" w:rsidP="004D70CC">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3</w:t>
            </w:r>
          </w:p>
        </w:tc>
        <w:tc>
          <w:tcPr>
            <w:tcW w:w="2997" w:type="pct"/>
            <w:gridSpan w:val="2"/>
            <w:vAlign w:val="center"/>
          </w:tcPr>
          <w:p w:rsidR="004D70CC" w:rsidRPr="005C63F4" w:rsidRDefault="004D70CC" w:rsidP="004D70CC">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Практическая работа № 1</w:t>
            </w:r>
          </w:p>
          <w:p w:rsidR="004D70CC" w:rsidRPr="005C63F4" w:rsidRDefault="004D70CC" w:rsidP="004D70CC">
            <w:pPr>
              <w:autoSpaceDE w:val="0"/>
              <w:autoSpaceDN w:val="0"/>
              <w:adjustRightInd w:val="0"/>
              <w:spacing w:after="0"/>
              <w:jc w:val="both"/>
              <w:rPr>
                <w:rFonts w:ascii="Times New Roman" w:hAnsi="Times New Roman"/>
                <w:sz w:val="24"/>
                <w:szCs w:val="24"/>
              </w:rPr>
            </w:pPr>
            <w:r w:rsidRPr="005C63F4">
              <w:rPr>
                <w:rFonts w:ascii="Times New Roman" w:hAnsi="Times New Roman"/>
                <w:b/>
                <w:sz w:val="24"/>
                <w:szCs w:val="24"/>
              </w:rPr>
              <w:t>Русский язык в Российской Федерации и в современном мире – в международном и межнациональном общении.</w:t>
            </w:r>
          </w:p>
        </w:tc>
        <w:tc>
          <w:tcPr>
            <w:tcW w:w="515" w:type="pct"/>
            <w:vAlign w:val="center"/>
          </w:tcPr>
          <w:p w:rsidR="004D70CC" w:rsidRPr="005C63F4" w:rsidRDefault="004D70CC" w:rsidP="004D70CC">
            <w:pPr>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0"/>
          <w:jc w:val="center"/>
        </w:trPr>
        <w:tc>
          <w:tcPr>
            <w:tcW w:w="4485" w:type="pct"/>
            <w:gridSpan w:val="4"/>
          </w:tcPr>
          <w:p w:rsidR="004D70CC" w:rsidRPr="005C63F4" w:rsidRDefault="004D70CC" w:rsidP="004D70CC">
            <w:pPr>
              <w:widowControl w:val="0"/>
              <w:autoSpaceDE w:val="0"/>
              <w:autoSpaceDN w:val="0"/>
              <w:adjustRightInd w:val="0"/>
              <w:spacing w:after="0"/>
              <w:rPr>
                <w:rFonts w:ascii="Times New Roman" w:hAnsi="Times New Roman"/>
                <w:bCs/>
                <w:sz w:val="24"/>
                <w:szCs w:val="24"/>
              </w:rPr>
            </w:pPr>
            <w:r w:rsidRPr="005C63F4">
              <w:rPr>
                <w:rFonts w:ascii="Times New Roman" w:hAnsi="Times New Roman"/>
                <w:b/>
                <w:bCs/>
                <w:sz w:val="24"/>
              </w:rPr>
              <w:t xml:space="preserve">Раздел 1. </w:t>
            </w:r>
            <w:r w:rsidRPr="005C63F4">
              <w:rPr>
                <w:rFonts w:ascii="Times New Roman" w:hAnsi="Times New Roman"/>
                <w:sz w:val="24"/>
                <w:szCs w:val="24"/>
              </w:rPr>
              <w:t xml:space="preserve">Фонетика.  Орфоэпия. Орфография </w:t>
            </w:r>
          </w:p>
        </w:tc>
        <w:tc>
          <w:tcPr>
            <w:tcW w:w="515" w:type="pct"/>
            <w:vAlign w:val="center"/>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7</w:t>
            </w:r>
          </w:p>
        </w:tc>
      </w:tr>
      <w:tr w:rsidR="005C63F4" w:rsidRPr="005C63F4" w:rsidTr="004D70CC">
        <w:trPr>
          <w:trHeight w:val="259"/>
          <w:jc w:val="center"/>
        </w:trPr>
        <w:tc>
          <w:tcPr>
            <w:tcW w:w="1019" w:type="pct"/>
          </w:tcPr>
          <w:p w:rsidR="004D70CC" w:rsidRPr="005C63F4" w:rsidRDefault="004D70CC" w:rsidP="004D70CC">
            <w:pPr>
              <w:spacing w:after="0"/>
              <w:rPr>
                <w:rFonts w:ascii="Times New Roman" w:hAnsi="Times New Roman"/>
                <w:sz w:val="24"/>
                <w:szCs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4</w:t>
            </w:r>
          </w:p>
        </w:tc>
        <w:tc>
          <w:tcPr>
            <w:tcW w:w="2997" w:type="pct"/>
            <w:gridSpan w:val="2"/>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Обобщающее повторение фонетики. Фонетический разбор.</w:t>
            </w:r>
          </w:p>
        </w:tc>
        <w:tc>
          <w:tcPr>
            <w:tcW w:w="515" w:type="pct"/>
            <w:vAlign w:val="center"/>
          </w:tcPr>
          <w:p w:rsidR="004D70CC" w:rsidRPr="005C63F4" w:rsidRDefault="004D70CC" w:rsidP="004D70CC">
            <w:pPr>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828"/>
          <w:jc w:val="center"/>
        </w:trPr>
        <w:tc>
          <w:tcPr>
            <w:tcW w:w="1019" w:type="pct"/>
            <w:vMerge w:val="restart"/>
            <w:vAlign w:val="center"/>
          </w:tcPr>
          <w:p w:rsidR="004D70CC" w:rsidRPr="005C63F4" w:rsidRDefault="004D70CC" w:rsidP="004D70CC">
            <w:pPr>
              <w:spacing w:after="0"/>
              <w:rPr>
                <w:rFonts w:ascii="Times New Roman" w:hAnsi="Times New Roman"/>
                <w:sz w:val="24"/>
              </w:rPr>
            </w:pPr>
          </w:p>
        </w:tc>
        <w:tc>
          <w:tcPr>
            <w:tcW w:w="468" w:type="pct"/>
          </w:tcPr>
          <w:p w:rsidR="004D70CC" w:rsidRPr="005C63F4" w:rsidRDefault="004D70CC" w:rsidP="004D70CC">
            <w:pPr>
              <w:spacing w:after="0"/>
              <w:ind w:hanging="283"/>
              <w:rPr>
                <w:rFonts w:ascii="Times New Roman" w:hAnsi="Times New Roman"/>
                <w:sz w:val="24"/>
                <w:szCs w:val="24"/>
                <w:lang w:eastAsia="ar-SA"/>
              </w:rPr>
            </w:pPr>
            <w:r w:rsidRPr="005C63F4">
              <w:rPr>
                <w:rFonts w:ascii="Times New Roman" w:hAnsi="Times New Roman"/>
                <w:sz w:val="24"/>
                <w:szCs w:val="24"/>
                <w:lang w:eastAsia="ar-SA"/>
              </w:rPr>
              <w:t>5   5</w:t>
            </w:r>
          </w:p>
        </w:tc>
        <w:tc>
          <w:tcPr>
            <w:tcW w:w="2997" w:type="pct"/>
            <w:gridSpan w:val="2"/>
            <w:vAlign w:val="center"/>
          </w:tcPr>
          <w:p w:rsidR="004D70CC" w:rsidRPr="005C63F4" w:rsidRDefault="004D70CC" w:rsidP="00D16975">
            <w:pPr>
              <w:numPr>
                <w:ilvl w:val="0"/>
                <w:numId w:val="84"/>
              </w:numPr>
              <w:spacing w:after="0" w:line="240" w:lineRule="auto"/>
              <w:rPr>
                <w:rFonts w:ascii="Times New Roman" w:hAnsi="Times New Roman"/>
                <w:sz w:val="24"/>
                <w:szCs w:val="24"/>
                <w:lang w:eastAsia="ar-SA"/>
              </w:rPr>
            </w:pPr>
            <w:r w:rsidRPr="005C63F4">
              <w:rPr>
                <w:rFonts w:ascii="Times New Roman" w:hAnsi="Times New Roman"/>
                <w:sz w:val="24"/>
                <w:szCs w:val="24"/>
                <w:lang w:eastAsia="ar-SA"/>
              </w:rPr>
              <w:t>Основные нормы современного литературного произношения и ударения.</w:t>
            </w:r>
          </w:p>
          <w:p w:rsidR="004D70CC" w:rsidRPr="005C63F4" w:rsidRDefault="004D70CC" w:rsidP="00D16975">
            <w:pPr>
              <w:numPr>
                <w:ilvl w:val="0"/>
                <w:numId w:val="84"/>
              </w:numPr>
              <w:spacing w:after="0" w:line="240" w:lineRule="auto"/>
              <w:rPr>
                <w:rFonts w:ascii="Times New Roman" w:hAnsi="Times New Roman"/>
                <w:sz w:val="24"/>
                <w:szCs w:val="24"/>
                <w:lang w:eastAsia="ar-SA"/>
              </w:rPr>
            </w:pPr>
            <w:r w:rsidRPr="005C63F4">
              <w:rPr>
                <w:rFonts w:ascii="Times New Roman" w:hAnsi="Times New Roman"/>
                <w:sz w:val="24"/>
                <w:szCs w:val="24"/>
                <w:lang w:eastAsia="ar-SA"/>
              </w:rPr>
              <w:t>Роль логического ударения.</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562"/>
          <w:jc w:val="center"/>
        </w:trPr>
        <w:tc>
          <w:tcPr>
            <w:tcW w:w="1019" w:type="pct"/>
            <w:vMerge/>
            <w:vAlign w:val="center"/>
          </w:tcPr>
          <w:p w:rsidR="004D70CC" w:rsidRPr="005C63F4" w:rsidRDefault="004D70CC" w:rsidP="004D70CC">
            <w:pPr>
              <w:spacing w:after="0"/>
              <w:rPr>
                <w:rFonts w:ascii="Times New Roman" w:hAnsi="Times New Roman"/>
                <w:sz w:val="24"/>
              </w:rPr>
            </w:pPr>
          </w:p>
        </w:tc>
        <w:tc>
          <w:tcPr>
            <w:tcW w:w="468" w:type="pct"/>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6</w:t>
            </w:r>
          </w:p>
        </w:tc>
        <w:tc>
          <w:tcPr>
            <w:tcW w:w="2997" w:type="pct"/>
            <w:gridSpan w:val="2"/>
            <w:vAlign w:val="center"/>
          </w:tcPr>
          <w:p w:rsidR="004D70CC" w:rsidRPr="005C63F4" w:rsidRDefault="004D70CC" w:rsidP="00D16975">
            <w:pPr>
              <w:numPr>
                <w:ilvl w:val="0"/>
                <w:numId w:val="84"/>
              </w:numPr>
              <w:spacing w:after="0" w:line="240" w:lineRule="auto"/>
              <w:rPr>
                <w:rFonts w:ascii="Times New Roman" w:hAnsi="Times New Roman"/>
                <w:b/>
                <w:sz w:val="24"/>
                <w:szCs w:val="24"/>
              </w:rPr>
            </w:pPr>
            <w:r w:rsidRPr="005C63F4">
              <w:rPr>
                <w:rFonts w:ascii="Times New Roman" w:hAnsi="Times New Roman"/>
                <w:b/>
                <w:sz w:val="24"/>
                <w:szCs w:val="24"/>
              </w:rPr>
              <w:t>Практическая работа № 2</w:t>
            </w:r>
          </w:p>
          <w:p w:rsidR="004D70CC" w:rsidRPr="005C63F4" w:rsidRDefault="004D70CC" w:rsidP="00D16975">
            <w:pPr>
              <w:numPr>
                <w:ilvl w:val="0"/>
                <w:numId w:val="84"/>
              </w:numPr>
              <w:spacing w:after="0" w:line="240" w:lineRule="auto"/>
              <w:rPr>
                <w:rFonts w:ascii="Times New Roman" w:hAnsi="Times New Roman"/>
                <w:b/>
                <w:sz w:val="24"/>
                <w:szCs w:val="24"/>
              </w:rPr>
            </w:pPr>
            <w:r w:rsidRPr="005C63F4">
              <w:rPr>
                <w:rFonts w:ascii="Times New Roman" w:hAnsi="Times New Roman"/>
                <w:b/>
                <w:sz w:val="24"/>
                <w:szCs w:val="24"/>
              </w:rPr>
              <w:t>Благозвучие речи, ассонанс, аллитерация</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562"/>
          <w:jc w:val="center"/>
        </w:trPr>
        <w:tc>
          <w:tcPr>
            <w:tcW w:w="1019" w:type="pct"/>
            <w:vAlign w:val="center"/>
          </w:tcPr>
          <w:p w:rsidR="004D70CC" w:rsidRPr="005C63F4" w:rsidRDefault="004D70CC" w:rsidP="004D70CC">
            <w:pPr>
              <w:spacing w:after="0"/>
              <w:rPr>
                <w:rFonts w:ascii="Times New Roman" w:hAnsi="Times New Roman"/>
                <w:sz w:val="24"/>
              </w:rPr>
            </w:pPr>
          </w:p>
        </w:tc>
        <w:tc>
          <w:tcPr>
            <w:tcW w:w="468" w:type="pct"/>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7</w:t>
            </w:r>
          </w:p>
        </w:tc>
        <w:tc>
          <w:tcPr>
            <w:tcW w:w="2997" w:type="pct"/>
            <w:gridSpan w:val="2"/>
            <w:vAlign w:val="center"/>
          </w:tcPr>
          <w:p w:rsidR="004D70CC" w:rsidRPr="005C63F4" w:rsidRDefault="004D70CC" w:rsidP="00D16975">
            <w:pPr>
              <w:numPr>
                <w:ilvl w:val="0"/>
                <w:numId w:val="84"/>
              </w:numPr>
              <w:spacing w:after="0" w:line="240" w:lineRule="auto"/>
              <w:rPr>
                <w:rFonts w:ascii="Times New Roman" w:hAnsi="Times New Roman"/>
                <w:b/>
                <w:sz w:val="24"/>
                <w:szCs w:val="24"/>
              </w:rPr>
            </w:pPr>
            <w:r w:rsidRPr="005C63F4">
              <w:rPr>
                <w:rFonts w:ascii="Times New Roman" w:hAnsi="Times New Roman"/>
                <w:b/>
                <w:sz w:val="24"/>
                <w:szCs w:val="24"/>
              </w:rPr>
              <w:t>Практическая работа № 3</w:t>
            </w:r>
          </w:p>
          <w:p w:rsidR="004D70CC" w:rsidRPr="005C63F4" w:rsidRDefault="004D70CC" w:rsidP="00D16975">
            <w:pPr>
              <w:numPr>
                <w:ilvl w:val="0"/>
                <w:numId w:val="84"/>
              </w:numPr>
              <w:spacing w:after="0" w:line="240" w:lineRule="auto"/>
              <w:rPr>
                <w:rFonts w:ascii="Times New Roman" w:hAnsi="Times New Roman"/>
                <w:b/>
                <w:sz w:val="24"/>
                <w:szCs w:val="24"/>
              </w:rPr>
            </w:pPr>
            <w:r w:rsidRPr="005C63F4">
              <w:rPr>
                <w:rFonts w:ascii="Times New Roman" w:hAnsi="Times New Roman"/>
                <w:b/>
                <w:sz w:val="24"/>
                <w:szCs w:val="24"/>
              </w:rPr>
              <w:t xml:space="preserve"> Основные нормы современного литературного произношения и ударения</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404"/>
          <w:jc w:val="center"/>
        </w:trPr>
        <w:tc>
          <w:tcPr>
            <w:tcW w:w="1019" w:type="pct"/>
            <w:vMerge w:val="restart"/>
            <w:vAlign w:val="center"/>
          </w:tcPr>
          <w:p w:rsidR="004D70CC" w:rsidRPr="005C63F4" w:rsidRDefault="004D70CC" w:rsidP="004D70CC">
            <w:pPr>
              <w:spacing w:after="0"/>
              <w:rPr>
                <w:rFonts w:ascii="Times New Roman" w:hAnsi="Times New Roman"/>
                <w:sz w:val="24"/>
              </w:rPr>
            </w:pPr>
          </w:p>
        </w:tc>
        <w:tc>
          <w:tcPr>
            <w:tcW w:w="468" w:type="pct"/>
          </w:tcPr>
          <w:p w:rsidR="004D70CC" w:rsidRPr="005C63F4" w:rsidRDefault="004D70CC" w:rsidP="004D70CC">
            <w:pPr>
              <w:autoSpaceDE w:val="0"/>
              <w:autoSpaceDN w:val="0"/>
              <w:adjustRightInd w:val="0"/>
              <w:spacing w:after="0"/>
              <w:ind w:left="720" w:hanging="720"/>
              <w:rPr>
                <w:rFonts w:ascii="Times New Roman" w:hAnsi="Times New Roman"/>
                <w:spacing w:val="-4"/>
                <w:sz w:val="24"/>
                <w:szCs w:val="24"/>
              </w:rPr>
            </w:pPr>
            <w:r w:rsidRPr="005C63F4">
              <w:rPr>
                <w:rFonts w:ascii="Times New Roman" w:hAnsi="Times New Roman"/>
                <w:spacing w:val="-4"/>
                <w:sz w:val="24"/>
                <w:szCs w:val="24"/>
              </w:rPr>
              <w:t>8</w:t>
            </w:r>
          </w:p>
        </w:tc>
        <w:tc>
          <w:tcPr>
            <w:tcW w:w="2997" w:type="pct"/>
            <w:gridSpan w:val="2"/>
            <w:vAlign w:val="center"/>
          </w:tcPr>
          <w:p w:rsidR="004D70CC" w:rsidRPr="005C63F4" w:rsidRDefault="004D70CC" w:rsidP="00D16975">
            <w:pPr>
              <w:numPr>
                <w:ilvl w:val="0"/>
                <w:numId w:val="84"/>
              </w:numPr>
              <w:autoSpaceDE w:val="0"/>
              <w:autoSpaceDN w:val="0"/>
              <w:adjustRightInd w:val="0"/>
              <w:spacing w:after="0" w:line="240" w:lineRule="auto"/>
              <w:rPr>
                <w:rFonts w:ascii="Times New Roman" w:hAnsi="Times New Roman"/>
                <w:spacing w:val="-4"/>
                <w:sz w:val="24"/>
                <w:szCs w:val="24"/>
              </w:rPr>
            </w:pPr>
            <w:r w:rsidRPr="005C63F4">
              <w:rPr>
                <w:rFonts w:ascii="Times New Roman" w:hAnsi="Times New Roman"/>
                <w:spacing w:val="-4"/>
                <w:sz w:val="24"/>
                <w:szCs w:val="24"/>
              </w:rPr>
              <w:t>Обобщающее повторение орфографии. Словарный диктант.</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576"/>
          <w:jc w:val="center"/>
        </w:trPr>
        <w:tc>
          <w:tcPr>
            <w:tcW w:w="1019" w:type="pct"/>
            <w:vMerge/>
            <w:vAlign w:val="center"/>
          </w:tcPr>
          <w:p w:rsidR="004D70CC" w:rsidRPr="005C63F4" w:rsidRDefault="004D70CC" w:rsidP="004D70CC">
            <w:pPr>
              <w:spacing w:after="0"/>
              <w:rPr>
                <w:rFonts w:ascii="Times New Roman" w:hAnsi="Times New Roman"/>
                <w:sz w:val="24"/>
              </w:rPr>
            </w:pPr>
          </w:p>
        </w:tc>
        <w:tc>
          <w:tcPr>
            <w:tcW w:w="468" w:type="pct"/>
          </w:tcPr>
          <w:p w:rsidR="004D70CC" w:rsidRPr="005C63F4" w:rsidRDefault="004D70CC" w:rsidP="004D70CC">
            <w:pPr>
              <w:autoSpaceDE w:val="0"/>
              <w:autoSpaceDN w:val="0"/>
              <w:adjustRightInd w:val="0"/>
              <w:spacing w:after="0"/>
              <w:rPr>
                <w:rFonts w:ascii="Times New Roman" w:hAnsi="Times New Roman"/>
                <w:spacing w:val="-4"/>
                <w:sz w:val="24"/>
                <w:szCs w:val="24"/>
              </w:rPr>
            </w:pPr>
            <w:r w:rsidRPr="005C63F4">
              <w:rPr>
                <w:rFonts w:ascii="Times New Roman" w:hAnsi="Times New Roman"/>
                <w:spacing w:val="-4"/>
                <w:sz w:val="24"/>
                <w:szCs w:val="24"/>
              </w:rPr>
              <w:t>9</w:t>
            </w:r>
          </w:p>
        </w:tc>
        <w:tc>
          <w:tcPr>
            <w:tcW w:w="2997" w:type="pct"/>
            <w:gridSpan w:val="2"/>
            <w:vAlign w:val="center"/>
          </w:tcPr>
          <w:p w:rsidR="004D70CC" w:rsidRPr="005C63F4" w:rsidRDefault="004D70CC" w:rsidP="00D16975">
            <w:pPr>
              <w:numPr>
                <w:ilvl w:val="0"/>
                <w:numId w:val="84"/>
              </w:numPr>
              <w:autoSpaceDE w:val="0"/>
              <w:autoSpaceDN w:val="0"/>
              <w:adjustRightInd w:val="0"/>
              <w:spacing w:after="0" w:line="240" w:lineRule="auto"/>
              <w:rPr>
                <w:rFonts w:ascii="Times New Roman" w:hAnsi="Times New Roman"/>
                <w:b/>
                <w:sz w:val="24"/>
                <w:szCs w:val="24"/>
              </w:rPr>
            </w:pPr>
            <w:r w:rsidRPr="005C63F4">
              <w:rPr>
                <w:rFonts w:ascii="Times New Roman" w:hAnsi="Times New Roman"/>
                <w:b/>
                <w:sz w:val="24"/>
                <w:szCs w:val="24"/>
              </w:rPr>
              <w:t>Практическая работа № 4</w:t>
            </w:r>
          </w:p>
          <w:p w:rsidR="004D70CC" w:rsidRPr="005C63F4" w:rsidRDefault="004D70CC" w:rsidP="00D16975">
            <w:pPr>
              <w:numPr>
                <w:ilvl w:val="0"/>
                <w:numId w:val="84"/>
              </w:numPr>
              <w:autoSpaceDE w:val="0"/>
              <w:autoSpaceDN w:val="0"/>
              <w:adjustRightInd w:val="0"/>
              <w:spacing w:after="0" w:line="240" w:lineRule="auto"/>
              <w:rPr>
                <w:rFonts w:ascii="Times New Roman" w:hAnsi="Times New Roman"/>
                <w:b/>
                <w:sz w:val="24"/>
                <w:szCs w:val="24"/>
              </w:rPr>
            </w:pPr>
            <w:r w:rsidRPr="005C63F4">
              <w:rPr>
                <w:rFonts w:ascii="Times New Roman" w:hAnsi="Times New Roman"/>
                <w:b/>
                <w:sz w:val="24"/>
                <w:szCs w:val="24"/>
              </w:rPr>
              <w:t xml:space="preserve">Написания, подчиняющиеся морфологическому, фонетическому, традиционному принципам русской орфографии. </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644"/>
          <w:jc w:val="center"/>
        </w:trPr>
        <w:tc>
          <w:tcPr>
            <w:tcW w:w="1019" w:type="pct"/>
            <w:vMerge/>
            <w:vAlign w:val="center"/>
          </w:tcPr>
          <w:p w:rsidR="004D70CC" w:rsidRPr="005C63F4" w:rsidRDefault="004D70CC" w:rsidP="004D70CC">
            <w:pPr>
              <w:spacing w:after="0"/>
              <w:rPr>
                <w:rFonts w:ascii="Times New Roman" w:hAnsi="Times New Roman"/>
                <w:sz w:val="24"/>
              </w:rPr>
            </w:pPr>
          </w:p>
        </w:tc>
        <w:tc>
          <w:tcPr>
            <w:tcW w:w="468" w:type="pct"/>
          </w:tcPr>
          <w:p w:rsidR="004D70CC" w:rsidRPr="005C63F4" w:rsidRDefault="004D70CC" w:rsidP="004D70CC">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10</w:t>
            </w:r>
          </w:p>
        </w:tc>
        <w:tc>
          <w:tcPr>
            <w:tcW w:w="2997" w:type="pct"/>
            <w:gridSpan w:val="2"/>
            <w:vAlign w:val="center"/>
          </w:tcPr>
          <w:p w:rsidR="004D70CC" w:rsidRPr="005C63F4" w:rsidRDefault="004D70CC" w:rsidP="004D70CC">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Практическая работа № 5</w:t>
            </w:r>
          </w:p>
          <w:p w:rsidR="004D70CC" w:rsidRPr="005C63F4" w:rsidRDefault="004D70CC" w:rsidP="004D70CC">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 xml:space="preserve">Взаимосвязь орфографии с разными уровнями языка. </w:t>
            </w:r>
          </w:p>
        </w:tc>
        <w:tc>
          <w:tcPr>
            <w:tcW w:w="515" w:type="pct"/>
            <w:vAlign w:val="center"/>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 xml:space="preserve">        1</w:t>
            </w:r>
          </w:p>
        </w:tc>
      </w:tr>
      <w:tr w:rsidR="005C63F4" w:rsidRPr="005C63F4" w:rsidTr="004D70CC">
        <w:trPr>
          <w:trHeight w:val="20"/>
          <w:jc w:val="center"/>
        </w:trPr>
        <w:tc>
          <w:tcPr>
            <w:tcW w:w="4485" w:type="pct"/>
            <w:gridSpan w:val="4"/>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 xml:space="preserve">Раздел 2. </w:t>
            </w:r>
            <w:r w:rsidRPr="005C63F4">
              <w:rPr>
                <w:rFonts w:ascii="Times New Roman" w:hAnsi="Times New Roman"/>
                <w:b/>
                <w:bCs/>
                <w:sz w:val="24"/>
                <w:szCs w:val="24"/>
              </w:rPr>
              <w:t>Лексика и фразеология</w:t>
            </w:r>
          </w:p>
        </w:tc>
        <w:tc>
          <w:tcPr>
            <w:tcW w:w="515" w:type="pct"/>
            <w:vAlign w:val="center"/>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9</w:t>
            </w:r>
          </w:p>
        </w:tc>
      </w:tr>
      <w:tr w:rsidR="005C63F4" w:rsidRPr="005C63F4" w:rsidTr="004D70CC">
        <w:trPr>
          <w:trHeight w:val="308"/>
          <w:jc w:val="center"/>
        </w:trPr>
        <w:tc>
          <w:tcPr>
            <w:tcW w:w="1019" w:type="pct"/>
            <w:vMerge w:val="restart"/>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11</w:t>
            </w:r>
          </w:p>
        </w:tc>
        <w:tc>
          <w:tcPr>
            <w:tcW w:w="2997" w:type="pct"/>
            <w:gridSpan w:val="2"/>
            <w:vAlign w:val="center"/>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 xml:space="preserve">Повторение ранее приобретенных знаний о лексике русского языка. </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480"/>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12</w:t>
            </w:r>
          </w:p>
        </w:tc>
        <w:tc>
          <w:tcPr>
            <w:tcW w:w="2997" w:type="pct"/>
            <w:gridSpan w:val="2"/>
            <w:vAlign w:val="center"/>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 xml:space="preserve">Роль антонимов и синонимов в структуре произведения. </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422"/>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13</w:t>
            </w:r>
          </w:p>
        </w:tc>
        <w:tc>
          <w:tcPr>
            <w:tcW w:w="2997" w:type="pct"/>
            <w:gridSpan w:val="2"/>
            <w:vAlign w:val="center"/>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Русская лексика с точки зрения ее происхождения и употребления.</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36"/>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14</w:t>
            </w:r>
          </w:p>
        </w:tc>
        <w:tc>
          <w:tcPr>
            <w:tcW w:w="2997" w:type="pct"/>
            <w:gridSpan w:val="2"/>
            <w:vAlign w:val="center"/>
          </w:tcPr>
          <w:p w:rsidR="004D70CC" w:rsidRPr="005C63F4" w:rsidRDefault="004D70CC" w:rsidP="004D70CC">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Практическая работа № 6</w:t>
            </w:r>
          </w:p>
          <w:p w:rsidR="004D70CC" w:rsidRPr="005C63F4" w:rsidRDefault="004D70CC" w:rsidP="004D70CC">
            <w:pPr>
              <w:autoSpaceDE w:val="0"/>
              <w:autoSpaceDN w:val="0"/>
              <w:adjustRightInd w:val="0"/>
              <w:spacing w:after="0"/>
              <w:jc w:val="both"/>
              <w:rPr>
                <w:rFonts w:ascii="Times New Roman" w:hAnsi="Times New Roman"/>
                <w:sz w:val="24"/>
                <w:szCs w:val="24"/>
              </w:rPr>
            </w:pPr>
            <w:r w:rsidRPr="005C63F4">
              <w:rPr>
                <w:rFonts w:ascii="Times New Roman" w:hAnsi="Times New Roman"/>
                <w:b/>
                <w:sz w:val="24"/>
                <w:szCs w:val="24"/>
              </w:rPr>
              <w:t xml:space="preserve">Лексический анализ текста. </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414"/>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15</w:t>
            </w:r>
          </w:p>
        </w:tc>
        <w:tc>
          <w:tcPr>
            <w:tcW w:w="2997" w:type="pct"/>
            <w:gridSpan w:val="2"/>
            <w:vAlign w:val="center"/>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 xml:space="preserve">Русская фразеология. </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559"/>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autoSpaceDE w:val="0"/>
              <w:autoSpaceDN w:val="0"/>
              <w:adjustRightInd w:val="0"/>
              <w:spacing w:after="0"/>
              <w:rPr>
                <w:rFonts w:ascii="Times New Roman" w:hAnsi="Times New Roman"/>
                <w:sz w:val="24"/>
              </w:rPr>
            </w:pPr>
            <w:r w:rsidRPr="005C63F4">
              <w:rPr>
                <w:rFonts w:ascii="Times New Roman" w:hAnsi="Times New Roman"/>
                <w:sz w:val="24"/>
              </w:rPr>
              <w:t>16</w:t>
            </w:r>
          </w:p>
        </w:tc>
        <w:tc>
          <w:tcPr>
            <w:tcW w:w="2997" w:type="pct"/>
            <w:gridSpan w:val="2"/>
          </w:tcPr>
          <w:p w:rsidR="004D70CC" w:rsidRPr="005C63F4" w:rsidRDefault="004D70CC" w:rsidP="004D70CC">
            <w:pPr>
              <w:autoSpaceDE w:val="0"/>
              <w:autoSpaceDN w:val="0"/>
              <w:adjustRightInd w:val="0"/>
              <w:spacing w:after="0"/>
              <w:rPr>
                <w:rFonts w:ascii="Times New Roman" w:hAnsi="Times New Roman"/>
                <w:sz w:val="24"/>
              </w:rPr>
            </w:pPr>
            <w:r w:rsidRPr="005C63F4">
              <w:rPr>
                <w:rFonts w:ascii="Times New Roman" w:hAnsi="Times New Roman"/>
                <w:sz w:val="24"/>
                <w:szCs w:val="24"/>
              </w:rPr>
              <w:t>Роль фразеологизмов в произведениях.</w:t>
            </w:r>
          </w:p>
        </w:tc>
        <w:tc>
          <w:tcPr>
            <w:tcW w:w="515" w:type="pct"/>
            <w:vAlign w:val="center"/>
          </w:tcPr>
          <w:p w:rsidR="004D70CC" w:rsidRPr="005C63F4" w:rsidRDefault="004D70CC" w:rsidP="004D70CC">
            <w:pPr>
              <w:widowControl w:val="0"/>
              <w:autoSpaceDE w:val="0"/>
              <w:autoSpaceDN w:val="0"/>
              <w:adjustRightInd w:val="0"/>
              <w:spacing w:after="0"/>
              <w:rPr>
                <w:rFonts w:ascii="Times New Roman" w:hAnsi="Times New Roman"/>
                <w:sz w:val="24"/>
                <w:szCs w:val="24"/>
              </w:rPr>
            </w:pPr>
            <w:r w:rsidRPr="005C63F4">
              <w:rPr>
                <w:rFonts w:ascii="Times New Roman" w:hAnsi="Times New Roman"/>
                <w:sz w:val="24"/>
                <w:szCs w:val="24"/>
              </w:rPr>
              <w:t xml:space="preserve">         1</w:t>
            </w:r>
          </w:p>
        </w:tc>
      </w:tr>
      <w:tr w:rsidR="005C63F4" w:rsidRPr="005C63F4" w:rsidTr="004D70CC">
        <w:trPr>
          <w:trHeight w:val="252"/>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17</w:t>
            </w:r>
          </w:p>
        </w:tc>
        <w:tc>
          <w:tcPr>
            <w:tcW w:w="2997" w:type="pct"/>
            <w:gridSpan w:val="2"/>
          </w:tcPr>
          <w:p w:rsidR="004D70CC" w:rsidRPr="005C63F4" w:rsidRDefault="004D70CC" w:rsidP="004D70CC">
            <w:pPr>
              <w:spacing w:after="0"/>
              <w:rPr>
                <w:rFonts w:ascii="Times New Roman" w:hAnsi="Times New Roman"/>
                <w:sz w:val="24"/>
              </w:rPr>
            </w:pPr>
            <w:r w:rsidRPr="005C63F4">
              <w:rPr>
                <w:rFonts w:ascii="Times New Roman" w:hAnsi="Times New Roman"/>
                <w:sz w:val="24"/>
                <w:szCs w:val="24"/>
              </w:rPr>
              <w:t>Словари русского языка. Словари языка писателей.</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71"/>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18</w:t>
            </w:r>
          </w:p>
        </w:tc>
        <w:tc>
          <w:tcPr>
            <w:tcW w:w="2997" w:type="pct"/>
            <w:gridSpan w:val="2"/>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Практическая работа № 7</w:t>
            </w:r>
          </w:p>
          <w:p w:rsidR="004D70CC" w:rsidRPr="005C63F4" w:rsidRDefault="004D70CC" w:rsidP="004D70CC">
            <w:pPr>
              <w:spacing w:after="0"/>
              <w:rPr>
                <w:rFonts w:ascii="Times New Roman" w:hAnsi="Times New Roman"/>
                <w:sz w:val="24"/>
              </w:rPr>
            </w:pPr>
            <w:r w:rsidRPr="005C63F4">
              <w:rPr>
                <w:rFonts w:ascii="Times New Roman" w:hAnsi="Times New Roman"/>
                <w:b/>
                <w:sz w:val="24"/>
                <w:szCs w:val="24"/>
              </w:rPr>
              <w:t xml:space="preserve"> </w:t>
            </w:r>
            <w:r w:rsidRPr="005C63F4">
              <w:rPr>
                <w:rFonts w:ascii="Times New Roman" w:hAnsi="Times New Roman"/>
                <w:b/>
                <w:sz w:val="24"/>
              </w:rPr>
              <w:t>Лексико-фразеологический разбор текста.</w:t>
            </w:r>
            <w:r w:rsidRPr="005C63F4">
              <w:rPr>
                <w:rFonts w:ascii="Times New Roman" w:hAnsi="Times New Roman"/>
                <w:sz w:val="24"/>
              </w:rPr>
              <w:t xml:space="preserve"> </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52"/>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rPr>
                <w:rFonts w:ascii="Times New Roman" w:hAnsi="Times New Roman"/>
                <w:sz w:val="24"/>
              </w:rPr>
            </w:pPr>
            <w:r w:rsidRPr="005C63F4">
              <w:rPr>
                <w:rFonts w:ascii="Times New Roman" w:hAnsi="Times New Roman"/>
                <w:sz w:val="24"/>
              </w:rPr>
              <w:t>19</w:t>
            </w:r>
          </w:p>
        </w:tc>
        <w:tc>
          <w:tcPr>
            <w:tcW w:w="2997" w:type="pct"/>
            <w:gridSpan w:val="2"/>
          </w:tcPr>
          <w:p w:rsidR="004D70CC" w:rsidRPr="005C63F4" w:rsidRDefault="004D70CC" w:rsidP="004D70CC">
            <w:pPr>
              <w:spacing w:after="0"/>
              <w:rPr>
                <w:rFonts w:ascii="Times New Roman" w:hAnsi="Times New Roman"/>
                <w:b/>
                <w:sz w:val="24"/>
              </w:rPr>
            </w:pPr>
            <w:r w:rsidRPr="005C63F4">
              <w:rPr>
                <w:rFonts w:ascii="Times New Roman" w:hAnsi="Times New Roman"/>
                <w:b/>
                <w:sz w:val="24"/>
              </w:rPr>
              <w:t>Практическая работа № 8</w:t>
            </w:r>
          </w:p>
          <w:p w:rsidR="004D70CC" w:rsidRPr="005C63F4" w:rsidRDefault="004D70CC" w:rsidP="004D70CC">
            <w:pPr>
              <w:spacing w:after="0"/>
              <w:rPr>
                <w:rFonts w:ascii="Times New Roman" w:hAnsi="Times New Roman"/>
                <w:sz w:val="24"/>
              </w:rPr>
            </w:pPr>
            <w:r w:rsidRPr="005C63F4">
              <w:rPr>
                <w:rFonts w:ascii="Times New Roman" w:hAnsi="Times New Roman"/>
                <w:b/>
                <w:sz w:val="24"/>
              </w:rPr>
              <w:t xml:space="preserve"> Фразеологизмы, клише и этикетные слова в речи</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0"/>
          <w:jc w:val="center"/>
        </w:trPr>
        <w:tc>
          <w:tcPr>
            <w:tcW w:w="4485" w:type="pct"/>
            <w:gridSpan w:val="4"/>
          </w:tcPr>
          <w:p w:rsidR="004D70CC" w:rsidRPr="005C63F4" w:rsidRDefault="004D70CC" w:rsidP="004D70CC">
            <w:pPr>
              <w:spacing w:after="0"/>
              <w:rPr>
                <w:rFonts w:ascii="Times New Roman" w:hAnsi="Times New Roman"/>
                <w:b/>
                <w:sz w:val="24"/>
                <w:szCs w:val="24"/>
                <w:lang w:eastAsia="ar-SA"/>
              </w:rPr>
            </w:pPr>
            <w:r w:rsidRPr="005C63F4">
              <w:rPr>
                <w:rFonts w:ascii="Times New Roman" w:hAnsi="Times New Roman"/>
                <w:b/>
                <w:sz w:val="24"/>
                <w:szCs w:val="24"/>
                <w:lang w:eastAsia="ar-SA"/>
              </w:rPr>
              <w:t xml:space="preserve">Раздел 3. </w:t>
            </w:r>
            <w:r w:rsidRPr="005C63F4">
              <w:rPr>
                <w:rFonts w:ascii="Times New Roman" w:hAnsi="Times New Roman"/>
                <w:b/>
                <w:bCs/>
                <w:sz w:val="24"/>
                <w:szCs w:val="24"/>
                <w:lang w:eastAsia="ar-SA"/>
              </w:rPr>
              <w:t>Морфемика и словообразование</w:t>
            </w:r>
          </w:p>
        </w:tc>
        <w:tc>
          <w:tcPr>
            <w:tcW w:w="515" w:type="pct"/>
            <w:vAlign w:val="center"/>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5</w:t>
            </w:r>
          </w:p>
        </w:tc>
      </w:tr>
      <w:tr w:rsidR="005C63F4" w:rsidRPr="005C63F4" w:rsidTr="004D70CC">
        <w:trPr>
          <w:trHeight w:val="436"/>
          <w:jc w:val="center"/>
        </w:trPr>
        <w:tc>
          <w:tcPr>
            <w:tcW w:w="1019" w:type="pct"/>
            <w:vMerge w:val="restart"/>
            <w:vAlign w:val="center"/>
          </w:tcPr>
          <w:p w:rsidR="004D70CC" w:rsidRPr="005C63F4" w:rsidRDefault="004D70CC" w:rsidP="004D70CC">
            <w:pPr>
              <w:spacing w:after="0"/>
              <w:rPr>
                <w:rFonts w:ascii="Times New Roman" w:hAnsi="Times New Roman"/>
                <w:bCs/>
                <w:sz w:val="24"/>
                <w:szCs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20</w:t>
            </w:r>
          </w:p>
        </w:tc>
        <w:tc>
          <w:tcPr>
            <w:tcW w:w="2997" w:type="pct"/>
            <w:gridSpan w:val="2"/>
            <w:vAlign w:val="center"/>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 xml:space="preserve">Повторение. Морфемика и словообразование. </w:t>
            </w:r>
          </w:p>
        </w:tc>
        <w:tc>
          <w:tcPr>
            <w:tcW w:w="515" w:type="pct"/>
            <w:vAlign w:val="center"/>
          </w:tcPr>
          <w:p w:rsidR="004D70CC" w:rsidRPr="005C63F4" w:rsidRDefault="004D70CC" w:rsidP="004D70CC">
            <w:pPr>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71"/>
          <w:jc w:val="center"/>
        </w:trPr>
        <w:tc>
          <w:tcPr>
            <w:tcW w:w="1019" w:type="pct"/>
            <w:vMerge/>
            <w:vAlign w:val="center"/>
          </w:tcPr>
          <w:p w:rsidR="004D70CC" w:rsidRPr="005C63F4" w:rsidRDefault="004D70CC" w:rsidP="004D70CC">
            <w:pPr>
              <w:spacing w:after="0"/>
              <w:rPr>
                <w:rFonts w:ascii="Times New Roman" w:hAnsi="Times New Roman"/>
                <w:bCs/>
                <w:sz w:val="24"/>
                <w:szCs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21</w:t>
            </w:r>
          </w:p>
        </w:tc>
        <w:tc>
          <w:tcPr>
            <w:tcW w:w="2997" w:type="pct"/>
            <w:gridSpan w:val="2"/>
            <w:vAlign w:val="center"/>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Однокоренные слова.</w:t>
            </w:r>
          </w:p>
        </w:tc>
        <w:tc>
          <w:tcPr>
            <w:tcW w:w="515" w:type="pct"/>
            <w:vAlign w:val="center"/>
          </w:tcPr>
          <w:p w:rsidR="004D70CC" w:rsidRPr="005C63F4" w:rsidRDefault="004D70CC" w:rsidP="004D70CC">
            <w:pPr>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324"/>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22</w:t>
            </w:r>
          </w:p>
        </w:tc>
        <w:tc>
          <w:tcPr>
            <w:tcW w:w="2997" w:type="pct"/>
            <w:gridSpan w:val="2"/>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Способы словообразования. Словообразовательный разбор.</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399"/>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D16975">
            <w:pPr>
              <w:numPr>
                <w:ilvl w:val="0"/>
                <w:numId w:val="82"/>
              </w:numPr>
              <w:spacing w:after="0" w:line="240" w:lineRule="auto"/>
              <w:ind w:left="49"/>
              <w:jc w:val="both"/>
              <w:rPr>
                <w:rFonts w:ascii="Times New Roman" w:hAnsi="Times New Roman"/>
                <w:sz w:val="24"/>
                <w:szCs w:val="24"/>
                <w:lang w:eastAsia="ar-SA"/>
              </w:rPr>
            </w:pPr>
            <w:r w:rsidRPr="005C63F4">
              <w:rPr>
                <w:rFonts w:ascii="Times New Roman" w:hAnsi="Times New Roman"/>
                <w:sz w:val="24"/>
                <w:szCs w:val="24"/>
                <w:lang w:eastAsia="ar-SA"/>
              </w:rPr>
              <w:t>23</w:t>
            </w:r>
          </w:p>
        </w:tc>
        <w:tc>
          <w:tcPr>
            <w:tcW w:w="2997" w:type="pct"/>
            <w:gridSpan w:val="2"/>
            <w:vAlign w:val="center"/>
          </w:tcPr>
          <w:p w:rsidR="004D70CC" w:rsidRPr="005C63F4" w:rsidRDefault="004D70CC" w:rsidP="00D16975">
            <w:pPr>
              <w:numPr>
                <w:ilvl w:val="0"/>
                <w:numId w:val="82"/>
              </w:numPr>
              <w:spacing w:after="0" w:line="240" w:lineRule="auto"/>
              <w:ind w:left="49"/>
              <w:jc w:val="both"/>
              <w:rPr>
                <w:rFonts w:ascii="Times New Roman" w:hAnsi="Times New Roman"/>
                <w:b/>
                <w:sz w:val="24"/>
                <w:szCs w:val="24"/>
                <w:lang w:eastAsia="ar-SA"/>
              </w:rPr>
            </w:pPr>
            <w:r w:rsidRPr="005C63F4">
              <w:rPr>
                <w:rFonts w:ascii="Times New Roman" w:hAnsi="Times New Roman"/>
                <w:b/>
                <w:sz w:val="24"/>
                <w:szCs w:val="24"/>
                <w:lang w:eastAsia="ar-SA"/>
              </w:rPr>
              <w:t>Практическая работа № 9</w:t>
            </w:r>
          </w:p>
          <w:p w:rsidR="004D70CC" w:rsidRPr="005C63F4" w:rsidRDefault="004D70CC" w:rsidP="00D16975">
            <w:pPr>
              <w:numPr>
                <w:ilvl w:val="0"/>
                <w:numId w:val="82"/>
              </w:numPr>
              <w:spacing w:after="0" w:line="240" w:lineRule="auto"/>
              <w:ind w:left="49"/>
              <w:jc w:val="both"/>
              <w:rPr>
                <w:rFonts w:ascii="Times New Roman" w:hAnsi="Times New Roman"/>
                <w:b/>
                <w:sz w:val="24"/>
                <w:szCs w:val="24"/>
                <w:lang w:eastAsia="ar-SA"/>
              </w:rPr>
            </w:pPr>
            <w:r w:rsidRPr="005C63F4">
              <w:rPr>
                <w:rFonts w:ascii="Times New Roman" w:hAnsi="Times New Roman"/>
                <w:b/>
                <w:sz w:val="24"/>
                <w:szCs w:val="24"/>
                <w:lang w:eastAsia="ar-SA"/>
              </w:rPr>
              <w:t xml:space="preserve"> Выразительные средства словообразования. </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48"/>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D16975">
            <w:pPr>
              <w:numPr>
                <w:ilvl w:val="0"/>
                <w:numId w:val="82"/>
              </w:numPr>
              <w:spacing w:after="0" w:line="240" w:lineRule="auto"/>
              <w:ind w:left="49"/>
              <w:jc w:val="both"/>
              <w:rPr>
                <w:rFonts w:ascii="Times New Roman" w:hAnsi="Times New Roman"/>
                <w:sz w:val="24"/>
                <w:szCs w:val="24"/>
                <w:lang w:eastAsia="ar-SA"/>
              </w:rPr>
            </w:pPr>
            <w:r w:rsidRPr="005C63F4">
              <w:rPr>
                <w:rFonts w:ascii="Times New Roman" w:hAnsi="Times New Roman"/>
                <w:sz w:val="24"/>
                <w:szCs w:val="24"/>
                <w:lang w:eastAsia="ar-SA"/>
              </w:rPr>
              <w:t>24</w:t>
            </w:r>
          </w:p>
        </w:tc>
        <w:tc>
          <w:tcPr>
            <w:tcW w:w="2997" w:type="pct"/>
            <w:gridSpan w:val="2"/>
            <w:vAlign w:val="center"/>
          </w:tcPr>
          <w:p w:rsidR="004D70CC" w:rsidRPr="005C63F4" w:rsidRDefault="004D70CC" w:rsidP="00D16975">
            <w:pPr>
              <w:numPr>
                <w:ilvl w:val="0"/>
                <w:numId w:val="82"/>
              </w:numPr>
              <w:spacing w:after="0" w:line="240" w:lineRule="auto"/>
              <w:ind w:left="49"/>
              <w:jc w:val="both"/>
              <w:rPr>
                <w:rFonts w:ascii="Times New Roman" w:hAnsi="Times New Roman"/>
                <w:b/>
                <w:sz w:val="24"/>
                <w:szCs w:val="24"/>
                <w:lang w:eastAsia="ar-SA"/>
              </w:rPr>
            </w:pPr>
            <w:r w:rsidRPr="005C63F4">
              <w:rPr>
                <w:rFonts w:ascii="Times New Roman" w:hAnsi="Times New Roman"/>
                <w:b/>
                <w:sz w:val="24"/>
                <w:szCs w:val="24"/>
                <w:lang w:eastAsia="ar-SA"/>
              </w:rPr>
              <w:t>Практическая работа № 10</w:t>
            </w:r>
          </w:p>
          <w:p w:rsidR="004D70CC" w:rsidRPr="005C63F4" w:rsidRDefault="004D70CC" w:rsidP="00D16975">
            <w:pPr>
              <w:numPr>
                <w:ilvl w:val="0"/>
                <w:numId w:val="82"/>
              </w:numPr>
              <w:spacing w:after="0" w:line="240" w:lineRule="auto"/>
              <w:ind w:left="49"/>
              <w:jc w:val="both"/>
              <w:rPr>
                <w:rFonts w:ascii="Times New Roman" w:hAnsi="Times New Roman"/>
                <w:b/>
                <w:sz w:val="24"/>
                <w:szCs w:val="24"/>
                <w:lang w:eastAsia="ar-SA"/>
              </w:rPr>
            </w:pPr>
            <w:r w:rsidRPr="005C63F4">
              <w:rPr>
                <w:rFonts w:ascii="Times New Roman" w:hAnsi="Times New Roman"/>
                <w:b/>
                <w:sz w:val="24"/>
                <w:szCs w:val="24"/>
                <w:lang w:eastAsia="ar-SA"/>
              </w:rPr>
              <w:t xml:space="preserve"> Способы словообразования. Словообразовательный разбор.</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0"/>
          <w:jc w:val="center"/>
        </w:trPr>
        <w:tc>
          <w:tcPr>
            <w:tcW w:w="4485" w:type="pct"/>
            <w:gridSpan w:val="4"/>
          </w:tcPr>
          <w:p w:rsidR="004D70CC" w:rsidRPr="005C63F4" w:rsidRDefault="004D70CC" w:rsidP="004D70CC">
            <w:pPr>
              <w:spacing w:after="0"/>
              <w:rPr>
                <w:rFonts w:ascii="Times New Roman" w:hAnsi="Times New Roman"/>
                <w:b/>
                <w:sz w:val="24"/>
                <w:szCs w:val="24"/>
                <w:lang w:eastAsia="ar-SA"/>
              </w:rPr>
            </w:pPr>
            <w:r w:rsidRPr="005C63F4">
              <w:rPr>
                <w:rFonts w:ascii="Times New Roman" w:hAnsi="Times New Roman"/>
                <w:b/>
                <w:sz w:val="24"/>
                <w:szCs w:val="24"/>
                <w:lang w:eastAsia="ar-SA"/>
              </w:rPr>
              <w:t xml:space="preserve">Раздел 4. </w:t>
            </w:r>
            <w:r w:rsidRPr="005C63F4">
              <w:rPr>
                <w:rFonts w:ascii="Times New Roman" w:hAnsi="Times New Roman"/>
                <w:b/>
                <w:bCs/>
                <w:sz w:val="24"/>
                <w:szCs w:val="24"/>
                <w:lang w:eastAsia="ar-SA"/>
              </w:rPr>
              <w:t xml:space="preserve">Морфология и орфография </w:t>
            </w:r>
          </w:p>
        </w:tc>
        <w:tc>
          <w:tcPr>
            <w:tcW w:w="515" w:type="pct"/>
            <w:vAlign w:val="center"/>
          </w:tcPr>
          <w:p w:rsidR="004D70CC" w:rsidRPr="005C63F4" w:rsidRDefault="004D70CC" w:rsidP="004D70CC">
            <w:pPr>
              <w:widowControl w:val="0"/>
              <w:autoSpaceDE w:val="0"/>
              <w:autoSpaceDN w:val="0"/>
              <w:adjustRightInd w:val="0"/>
              <w:spacing w:after="0"/>
              <w:rPr>
                <w:rFonts w:ascii="Times New Roman" w:hAnsi="Times New Roman"/>
                <w:b/>
                <w:sz w:val="24"/>
                <w:szCs w:val="24"/>
              </w:rPr>
            </w:pPr>
            <w:r w:rsidRPr="005C63F4">
              <w:rPr>
                <w:rFonts w:ascii="Times New Roman" w:hAnsi="Times New Roman"/>
                <w:b/>
                <w:sz w:val="24"/>
                <w:szCs w:val="24"/>
              </w:rPr>
              <w:t>9</w:t>
            </w:r>
          </w:p>
        </w:tc>
      </w:tr>
      <w:tr w:rsidR="005C63F4" w:rsidRPr="005C63F4" w:rsidTr="004D70CC">
        <w:trPr>
          <w:trHeight w:val="285"/>
          <w:jc w:val="center"/>
        </w:trPr>
        <w:tc>
          <w:tcPr>
            <w:tcW w:w="1019" w:type="pct"/>
            <w:vMerge w:val="restart"/>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D16975">
            <w:pPr>
              <w:numPr>
                <w:ilvl w:val="0"/>
                <w:numId w:val="79"/>
              </w:numPr>
              <w:spacing w:after="0" w:line="240" w:lineRule="auto"/>
              <w:ind w:left="49"/>
              <w:rPr>
                <w:rFonts w:ascii="Times New Roman" w:hAnsi="Times New Roman"/>
                <w:sz w:val="24"/>
                <w:szCs w:val="24"/>
                <w:lang w:eastAsia="ar-SA"/>
              </w:rPr>
            </w:pPr>
            <w:r w:rsidRPr="005C63F4">
              <w:rPr>
                <w:rFonts w:ascii="Times New Roman" w:hAnsi="Times New Roman"/>
                <w:sz w:val="24"/>
                <w:szCs w:val="24"/>
                <w:lang w:eastAsia="ar-SA"/>
              </w:rPr>
              <w:t>25</w:t>
            </w:r>
          </w:p>
        </w:tc>
        <w:tc>
          <w:tcPr>
            <w:tcW w:w="2997" w:type="pct"/>
            <w:gridSpan w:val="2"/>
          </w:tcPr>
          <w:p w:rsidR="004D70CC" w:rsidRPr="005C63F4" w:rsidRDefault="004D70CC" w:rsidP="00D16975">
            <w:pPr>
              <w:numPr>
                <w:ilvl w:val="0"/>
                <w:numId w:val="79"/>
              </w:numPr>
              <w:spacing w:after="0" w:line="240" w:lineRule="auto"/>
              <w:ind w:left="49"/>
              <w:rPr>
                <w:rFonts w:ascii="Times New Roman" w:hAnsi="Times New Roman"/>
                <w:sz w:val="24"/>
                <w:szCs w:val="24"/>
                <w:lang w:eastAsia="ar-SA"/>
              </w:rPr>
            </w:pPr>
            <w:r w:rsidRPr="005C63F4">
              <w:rPr>
                <w:rFonts w:ascii="Times New Roman" w:hAnsi="Times New Roman"/>
                <w:sz w:val="24"/>
                <w:szCs w:val="24"/>
                <w:lang w:eastAsia="ar-SA"/>
              </w:rPr>
              <w:t xml:space="preserve">Обобщающее повторение морфологии. Части речи. </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71"/>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D16975">
            <w:pPr>
              <w:numPr>
                <w:ilvl w:val="0"/>
                <w:numId w:val="79"/>
              </w:numPr>
              <w:spacing w:after="0" w:line="240" w:lineRule="auto"/>
              <w:ind w:left="49"/>
              <w:rPr>
                <w:rFonts w:ascii="Times New Roman" w:hAnsi="Times New Roman"/>
                <w:sz w:val="24"/>
                <w:szCs w:val="24"/>
                <w:lang w:eastAsia="ar-SA"/>
              </w:rPr>
            </w:pPr>
            <w:r w:rsidRPr="005C63F4">
              <w:rPr>
                <w:rFonts w:ascii="Times New Roman" w:hAnsi="Times New Roman"/>
                <w:sz w:val="24"/>
                <w:szCs w:val="24"/>
                <w:lang w:eastAsia="ar-SA"/>
              </w:rPr>
              <w:t>26</w:t>
            </w:r>
          </w:p>
        </w:tc>
        <w:tc>
          <w:tcPr>
            <w:tcW w:w="2997" w:type="pct"/>
            <w:gridSpan w:val="2"/>
          </w:tcPr>
          <w:p w:rsidR="004D70CC" w:rsidRPr="005C63F4" w:rsidRDefault="004D70CC" w:rsidP="004D70CC">
            <w:pPr>
              <w:spacing w:after="0"/>
              <w:ind w:left="49"/>
              <w:rPr>
                <w:rFonts w:ascii="Times New Roman" w:hAnsi="Times New Roman"/>
                <w:sz w:val="24"/>
                <w:szCs w:val="24"/>
                <w:lang w:eastAsia="ar-SA"/>
              </w:rPr>
            </w:pPr>
            <w:r w:rsidRPr="005C63F4">
              <w:rPr>
                <w:rFonts w:ascii="Times New Roman" w:hAnsi="Times New Roman"/>
                <w:sz w:val="24"/>
                <w:szCs w:val="24"/>
                <w:lang w:eastAsia="ar-SA"/>
              </w:rPr>
              <w:t>Синтаксическая роль имѐн существительных в произведениях.</w:t>
            </w:r>
          </w:p>
        </w:tc>
        <w:tc>
          <w:tcPr>
            <w:tcW w:w="515" w:type="pct"/>
            <w:vAlign w:val="center"/>
          </w:tcPr>
          <w:p w:rsidR="004D70CC" w:rsidRPr="005C63F4" w:rsidRDefault="004D70CC" w:rsidP="004D70CC">
            <w:pPr>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26"/>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D16975">
            <w:pPr>
              <w:numPr>
                <w:ilvl w:val="0"/>
                <w:numId w:val="79"/>
              </w:numPr>
              <w:spacing w:after="0" w:line="240" w:lineRule="auto"/>
              <w:ind w:left="49"/>
              <w:rPr>
                <w:rFonts w:ascii="Times New Roman" w:hAnsi="Times New Roman"/>
                <w:sz w:val="24"/>
                <w:szCs w:val="24"/>
                <w:lang w:eastAsia="ar-SA"/>
              </w:rPr>
            </w:pPr>
            <w:r w:rsidRPr="005C63F4">
              <w:rPr>
                <w:rFonts w:ascii="Times New Roman" w:hAnsi="Times New Roman"/>
                <w:sz w:val="24"/>
                <w:szCs w:val="24"/>
                <w:lang w:eastAsia="ar-SA"/>
              </w:rPr>
              <w:t>27</w:t>
            </w:r>
          </w:p>
        </w:tc>
        <w:tc>
          <w:tcPr>
            <w:tcW w:w="2997" w:type="pct"/>
            <w:gridSpan w:val="2"/>
          </w:tcPr>
          <w:p w:rsidR="004D70CC" w:rsidRPr="005C63F4" w:rsidRDefault="004D70CC" w:rsidP="00D16975">
            <w:pPr>
              <w:numPr>
                <w:ilvl w:val="0"/>
                <w:numId w:val="79"/>
              </w:numPr>
              <w:spacing w:after="0" w:line="240" w:lineRule="auto"/>
              <w:ind w:left="49"/>
              <w:rPr>
                <w:rFonts w:ascii="Times New Roman" w:hAnsi="Times New Roman"/>
                <w:b/>
                <w:sz w:val="24"/>
                <w:szCs w:val="24"/>
                <w:lang w:eastAsia="ar-SA"/>
              </w:rPr>
            </w:pPr>
            <w:r w:rsidRPr="005C63F4">
              <w:rPr>
                <w:rFonts w:ascii="Times New Roman" w:hAnsi="Times New Roman"/>
                <w:b/>
                <w:sz w:val="24"/>
                <w:szCs w:val="24"/>
                <w:lang w:eastAsia="ar-SA"/>
              </w:rPr>
              <w:t>Практическая работа № 11</w:t>
            </w:r>
          </w:p>
          <w:p w:rsidR="004D70CC" w:rsidRPr="005C63F4" w:rsidRDefault="004D70CC" w:rsidP="00D16975">
            <w:pPr>
              <w:numPr>
                <w:ilvl w:val="0"/>
                <w:numId w:val="79"/>
              </w:numPr>
              <w:spacing w:after="0" w:line="240" w:lineRule="auto"/>
              <w:ind w:left="49"/>
              <w:rPr>
                <w:rFonts w:ascii="Times New Roman" w:hAnsi="Times New Roman"/>
                <w:sz w:val="24"/>
                <w:szCs w:val="24"/>
                <w:lang w:eastAsia="ar-SA"/>
              </w:rPr>
            </w:pPr>
            <w:r w:rsidRPr="005C63F4">
              <w:rPr>
                <w:rFonts w:ascii="Times New Roman" w:hAnsi="Times New Roman"/>
                <w:b/>
                <w:sz w:val="24"/>
                <w:szCs w:val="24"/>
                <w:lang w:eastAsia="ar-SA"/>
              </w:rPr>
              <w:t>Знаменательные и служебные части речи</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434"/>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28</w:t>
            </w:r>
          </w:p>
        </w:tc>
        <w:tc>
          <w:tcPr>
            <w:tcW w:w="2997" w:type="pct"/>
            <w:gridSpan w:val="2"/>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Морфологический разбор знаменательных и служебных частей речи</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54"/>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29</w:t>
            </w:r>
          </w:p>
        </w:tc>
        <w:tc>
          <w:tcPr>
            <w:tcW w:w="2997" w:type="pct"/>
            <w:gridSpan w:val="2"/>
          </w:tcPr>
          <w:p w:rsidR="004D70CC" w:rsidRPr="005C63F4" w:rsidRDefault="004D70CC" w:rsidP="004D70CC">
            <w:pPr>
              <w:autoSpaceDE w:val="0"/>
              <w:autoSpaceDN w:val="0"/>
              <w:adjustRightInd w:val="0"/>
              <w:spacing w:after="0"/>
              <w:ind w:left="49"/>
              <w:rPr>
                <w:rFonts w:ascii="Times New Roman" w:hAnsi="Times New Roman"/>
                <w:sz w:val="24"/>
                <w:szCs w:val="24"/>
              </w:rPr>
            </w:pPr>
            <w:r w:rsidRPr="005C63F4">
              <w:rPr>
                <w:rFonts w:ascii="Times New Roman" w:hAnsi="Times New Roman"/>
                <w:sz w:val="24"/>
                <w:szCs w:val="24"/>
              </w:rPr>
              <w:t>Словообразование и правописание знаменательных и служебных частей речи.</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16"/>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30</w:t>
            </w:r>
          </w:p>
        </w:tc>
        <w:tc>
          <w:tcPr>
            <w:tcW w:w="2997" w:type="pct"/>
            <w:gridSpan w:val="2"/>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 xml:space="preserve"> Слитное, раздельное и дефисное написание.</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38"/>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31</w:t>
            </w:r>
          </w:p>
        </w:tc>
        <w:tc>
          <w:tcPr>
            <w:tcW w:w="2997" w:type="pct"/>
            <w:gridSpan w:val="2"/>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 xml:space="preserve"> Трудные вопросы правописания Н и НН в суффиксах существительных, причастий, наречий.</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313"/>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32</w:t>
            </w:r>
          </w:p>
        </w:tc>
        <w:tc>
          <w:tcPr>
            <w:tcW w:w="2997" w:type="pct"/>
            <w:gridSpan w:val="2"/>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Практическая работа № 12</w:t>
            </w:r>
          </w:p>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Трудные вопросы правописания окончаний и суффиксов разных частей речи.</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36"/>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33</w:t>
            </w:r>
          </w:p>
        </w:tc>
        <w:tc>
          <w:tcPr>
            <w:tcW w:w="2997" w:type="pct"/>
            <w:gridSpan w:val="2"/>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Практическая работа № 13</w:t>
            </w:r>
          </w:p>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Морфология и законы правописания.</w:t>
            </w:r>
          </w:p>
        </w:tc>
        <w:tc>
          <w:tcPr>
            <w:tcW w:w="515" w:type="pct"/>
            <w:vAlign w:val="center"/>
          </w:tcPr>
          <w:p w:rsidR="004D70CC" w:rsidRPr="005C63F4" w:rsidRDefault="004D70CC" w:rsidP="004D70CC">
            <w:pPr>
              <w:widowControl w:val="0"/>
              <w:autoSpaceDE w:val="0"/>
              <w:autoSpaceDN w:val="0"/>
              <w:adjustRightInd w:val="0"/>
              <w:spacing w:after="0"/>
              <w:ind w:firstLine="522"/>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0"/>
          <w:jc w:val="center"/>
        </w:trPr>
        <w:tc>
          <w:tcPr>
            <w:tcW w:w="4485" w:type="pct"/>
            <w:gridSpan w:val="4"/>
          </w:tcPr>
          <w:p w:rsidR="004D70CC" w:rsidRPr="005C63F4" w:rsidRDefault="004D70CC" w:rsidP="004D70CC">
            <w:pPr>
              <w:spacing w:after="0"/>
              <w:rPr>
                <w:rFonts w:ascii="Times New Roman" w:hAnsi="Times New Roman"/>
                <w:b/>
                <w:sz w:val="24"/>
                <w:szCs w:val="24"/>
                <w:lang w:eastAsia="ar-SA"/>
              </w:rPr>
            </w:pPr>
            <w:r w:rsidRPr="005C63F4">
              <w:rPr>
                <w:rFonts w:ascii="Times New Roman" w:hAnsi="Times New Roman"/>
                <w:b/>
                <w:sz w:val="24"/>
                <w:szCs w:val="24"/>
                <w:lang w:eastAsia="ar-SA"/>
              </w:rPr>
              <w:t>Раздел 5. Функциональные стили речи</w:t>
            </w:r>
          </w:p>
        </w:tc>
        <w:tc>
          <w:tcPr>
            <w:tcW w:w="515" w:type="pct"/>
            <w:vAlign w:val="center"/>
          </w:tcPr>
          <w:p w:rsidR="004D70CC" w:rsidRPr="005C63F4" w:rsidRDefault="004D70CC" w:rsidP="004D70CC">
            <w:pPr>
              <w:widowControl w:val="0"/>
              <w:autoSpaceDE w:val="0"/>
              <w:autoSpaceDN w:val="0"/>
              <w:adjustRightInd w:val="0"/>
              <w:spacing w:after="0"/>
              <w:rPr>
                <w:rFonts w:ascii="Times New Roman" w:hAnsi="Times New Roman"/>
                <w:b/>
                <w:sz w:val="24"/>
                <w:szCs w:val="24"/>
              </w:rPr>
            </w:pPr>
            <w:r w:rsidRPr="005C63F4">
              <w:rPr>
                <w:rFonts w:ascii="Times New Roman" w:hAnsi="Times New Roman"/>
                <w:b/>
                <w:sz w:val="24"/>
                <w:szCs w:val="24"/>
              </w:rPr>
              <w:t>11</w:t>
            </w:r>
          </w:p>
        </w:tc>
      </w:tr>
      <w:tr w:rsidR="005C63F4" w:rsidRPr="005C63F4" w:rsidTr="004D70CC">
        <w:trPr>
          <w:trHeight w:val="504"/>
          <w:jc w:val="center"/>
        </w:trPr>
        <w:tc>
          <w:tcPr>
            <w:tcW w:w="1019" w:type="pct"/>
            <w:vMerge w:val="restart"/>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34</w:t>
            </w:r>
          </w:p>
        </w:tc>
        <w:tc>
          <w:tcPr>
            <w:tcW w:w="2997" w:type="pct"/>
            <w:gridSpan w:val="2"/>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Что такое текст. Средства связи между частями текста.</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362"/>
          <w:jc w:val="center"/>
        </w:trPr>
        <w:tc>
          <w:tcPr>
            <w:tcW w:w="1019" w:type="pct"/>
            <w:vMerge/>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35</w:t>
            </w:r>
          </w:p>
        </w:tc>
        <w:tc>
          <w:tcPr>
            <w:tcW w:w="2997" w:type="pct"/>
            <w:gridSpan w:val="2"/>
          </w:tcPr>
          <w:p w:rsidR="004D70CC" w:rsidRPr="005C63F4" w:rsidRDefault="004D70CC" w:rsidP="004D70CC">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 xml:space="preserve">Абзац. Наблюдение за строением абзаца в произведениях. </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542"/>
          <w:jc w:val="center"/>
        </w:trPr>
        <w:tc>
          <w:tcPr>
            <w:tcW w:w="1019" w:type="pct"/>
            <w:vMerge/>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4D70CC">
            <w:pPr>
              <w:tabs>
                <w:tab w:val="left" w:pos="333"/>
              </w:tabs>
              <w:spacing w:after="0"/>
              <w:jc w:val="both"/>
              <w:rPr>
                <w:rFonts w:ascii="Times New Roman" w:hAnsi="Times New Roman"/>
                <w:sz w:val="24"/>
                <w:szCs w:val="24"/>
              </w:rPr>
            </w:pPr>
            <w:r w:rsidRPr="005C63F4">
              <w:rPr>
                <w:rFonts w:ascii="Times New Roman" w:hAnsi="Times New Roman"/>
                <w:sz w:val="24"/>
                <w:szCs w:val="24"/>
              </w:rPr>
              <w:t>36</w:t>
            </w:r>
          </w:p>
        </w:tc>
        <w:tc>
          <w:tcPr>
            <w:tcW w:w="2997" w:type="pct"/>
            <w:gridSpan w:val="2"/>
          </w:tcPr>
          <w:p w:rsidR="004D70CC" w:rsidRPr="005C63F4" w:rsidRDefault="004D70CC" w:rsidP="004D70CC">
            <w:pPr>
              <w:tabs>
                <w:tab w:val="left" w:pos="333"/>
              </w:tabs>
              <w:spacing w:after="0"/>
              <w:jc w:val="both"/>
              <w:rPr>
                <w:rFonts w:ascii="Times New Roman" w:hAnsi="Times New Roman"/>
                <w:b/>
                <w:sz w:val="24"/>
                <w:szCs w:val="24"/>
              </w:rPr>
            </w:pPr>
            <w:r w:rsidRPr="005C63F4">
              <w:rPr>
                <w:rFonts w:ascii="Times New Roman" w:hAnsi="Times New Roman"/>
                <w:b/>
                <w:sz w:val="24"/>
                <w:szCs w:val="24"/>
              </w:rPr>
              <w:t>Практическая работа № 14</w:t>
            </w:r>
          </w:p>
          <w:p w:rsidR="004D70CC" w:rsidRPr="005C63F4" w:rsidRDefault="004D70CC" w:rsidP="004D70CC">
            <w:pPr>
              <w:tabs>
                <w:tab w:val="left" w:pos="333"/>
              </w:tabs>
              <w:spacing w:after="0"/>
              <w:jc w:val="both"/>
              <w:rPr>
                <w:rFonts w:ascii="Times New Roman" w:hAnsi="Times New Roman"/>
                <w:b/>
                <w:sz w:val="24"/>
                <w:szCs w:val="24"/>
              </w:rPr>
            </w:pPr>
            <w:r w:rsidRPr="005C63F4">
              <w:rPr>
                <w:rFonts w:ascii="Times New Roman" w:hAnsi="Times New Roman"/>
                <w:b/>
                <w:sz w:val="24"/>
                <w:szCs w:val="24"/>
              </w:rPr>
              <w:t>Виды преобразования текста. Тезисы. Конспект. Выписки. Реферат. Аннотация..</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48"/>
          <w:jc w:val="center"/>
        </w:trPr>
        <w:tc>
          <w:tcPr>
            <w:tcW w:w="1019" w:type="pct"/>
            <w:vMerge/>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37</w:t>
            </w:r>
          </w:p>
        </w:tc>
        <w:tc>
          <w:tcPr>
            <w:tcW w:w="2997" w:type="pct"/>
            <w:gridSpan w:val="2"/>
          </w:tcPr>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Практическая работа № 15</w:t>
            </w:r>
          </w:p>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Составление сложного плана и тезисов статьи.</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72"/>
          <w:jc w:val="center"/>
        </w:trPr>
        <w:tc>
          <w:tcPr>
            <w:tcW w:w="1019" w:type="pct"/>
            <w:vMerge/>
            <w:vAlign w:val="center"/>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38</w:t>
            </w:r>
          </w:p>
        </w:tc>
        <w:tc>
          <w:tcPr>
            <w:tcW w:w="2997" w:type="pct"/>
            <w:gridSpan w:val="2"/>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Научный стиль речи. Основные признаки научного стиля.</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0"/>
          <w:jc w:val="center"/>
        </w:trPr>
        <w:tc>
          <w:tcPr>
            <w:tcW w:w="1019" w:type="pct"/>
            <w:vMerge/>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D16975">
            <w:pPr>
              <w:numPr>
                <w:ilvl w:val="0"/>
                <w:numId w:val="81"/>
              </w:numPr>
              <w:spacing w:after="0" w:line="240" w:lineRule="auto"/>
              <w:ind w:left="49"/>
              <w:rPr>
                <w:rFonts w:ascii="Times New Roman" w:hAnsi="Times New Roman"/>
                <w:sz w:val="24"/>
                <w:szCs w:val="24"/>
                <w:lang w:eastAsia="ar-SA"/>
              </w:rPr>
            </w:pPr>
            <w:r w:rsidRPr="005C63F4">
              <w:rPr>
                <w:rFonts w:ascii="Times New Roman" w:hAnsi="Times New Roman"/>
                <w:sz w:val="24"/>
                <w:szCs w:val="24"/>
                <w:lang w:eastAsia="ar-SA"/>
              </w:rPr>
              <w:t>39</w:t>
            </w:r>
          </w:p>
        </w:tc>
        <w:tc>
          <w:tcPr>
            <w:tcW w:w="2997" w:type="pct"/>
            <w:gridSpan w:val="2"/>
            <w:vAlign w:val="center"/>
          </w:tcPr>
          <w:p w:rsidR="004D70CC" w:rsidRPr="005C63F4" w:rsidRDefault="004D70CC" w:rsidP="00D16975">
            <w:pPr>
              <w:numPr>
                <w:ilvl w:val="0"/>
                <w:numId w:val="81"/>
              </w:numPr>
              <w:spacing w:after="0" w:line="240" w:lineRule="auto"/>
              <w:ind w:left="49"/>
              <w:rPr>
                <w:rFonts w:ascii="Times New Roman" w:hAnsi="Times New Roman"/>
                <w:sz w:val="24"/>
                <w:szCs w:val="24"/>
                <w:lang w:eastAsia="ar-SA"/>
              </w:rPr>
            </w:pPr>
            <w:r w:rsidRPr="005C63F4">
              <w:rPr>
                <w:rFonts w:ascii="Times New Roman" w:hAnsi="Times New Roman"/>
                <w:sz w:val="24"/>
                <w:szCs w:val="24"/>
                <w:lang w:eastAsia="ar-SA"/>
              </w:rPr>
              <w:t xml:space="preserve"> Публицистический стиль речи. Жанры публицистического стиля. Устное выступление.  Дискуссия.</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85"/>
          <w:jc w:val="center"/>
        </w:trPr>
        <w:tc>
          <w:tcPr>
            <w:tcW w:w="1019" w:type="pct"/>
            <w:vMerge/>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D16975">
            <w:pPr>
              <w:numPr>
                <w:ilvl w:val="0"/>
                <w:numId w:val="81"/>
              </w:numPr>
              <w:spacing w:after="0" w:line="240" w:lineRule="auto"/>
              <w:ind w:left="49"/>
              <w:jc w:val="both"/>
              <w:rPr>
                <w:rFonts w:ascii="Times New Roman" w:hAnsi="Times New Roman"/>
                <w:sz w:val="24"/>
                <w:szCs w:val="24"/>
              </w:rPr>
            </w:pPr>
            <w:r w:rsidRPr="005C63F4">
              <w:rPr>
                <w:rFonts w:ascii="Times New Roman" w:hAnsi="Times New Roman"/>
                <w:sz w:val="24"/>
                <w:szCs w:val="24"/>
              </w:rPr>
              <w:t>40</w:t>
            </w:r>
          </w:p>
        </w:tc>
        <w:tc>
          <w:tcPr>
            <w:tcW w:w="2997" w:type="pct"/>
            <w:gridSpan w:val="2"/>
          </w:tcPr>
          <w:p w:rsidR="004D70CC" w:rsidRPr="005C63F4" w:rsidRDefault="004D70CC" w:rsidP="00D16975">
            <w:pPr>
              <w:numPr>
                <w:ilvl w:val="0"/>
                <w:numId w:val="81"/>
              </w:numPr>
              <w:spacing w:after="0" w:line="240" w:lineRule="auto"/>
              <w:ind w:left="49"/>
              <w:jc w:val="both"/>
              <w:rPr>
                <w:rFonts w:ascii="Times New Roman" w:hAnsi="Times New Roman"/>
                <w:sz w:val="24"/>
                <w:szCs w:val="24"/>
              </w:rPr>
            </w:pPr>
            <w:r w:rsidRPr="005C63F4">
              <w:rPr>
                <w:rFonts w:ascii="Times New Roman" w:hAnsi="Times New Roman"/>
                <w:sz w:val="24"/>
                <w:szCs w:val="24"/>
              </w:rPr>
              <w:t xml:space="preserve"> Официально – деловой стиль. Особенности официально-делового стиля. Образцы деловых бумаг.</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300"/>
          <w:jc w:val="center"/>
        </w:trPr>
        <w:tc>
          <w:tcPr>
            <w:tcW w:w="1019" w:type="pct"/>
            <w:vMerge/>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4D70CC">
            <w:pPr>
              <w:spacing w:after="0"/>
              <w:ind w:left="-93" w:firstLine="142"/>
              <w:jc w:val="both"/>
              <w:rPr>
                <w:rFonts w:ascii="Times New Roman" w:hAnsi="Times New Roman"/>
                <w:sz w:val="24"/>
                <w:szCs w:val="24"/>
              </w:rPr>
            </w:pPr>
            <w:r w:rsidRPr="005C63F4">
              <w:rPr>
                <w:rFonts w:ascii="Times New Roman" w:hAnsi="Times New Roman"/>
                <w:sz w:val="24"/>
                <w:szCs w:val="24"/>
              </w:rPr>
              <w:t>41</w:t>
            </w:r>
          </w:p>
        </w:tc>
        <w:tc>
          <w:tcPr>
            <w:tcW w:w="2997" w:type="pct"/>
            <w:gridSpan w:val="2"/>
          </w:tcPr>
          <w:p w:rsidR="004D70CC" w:rsidRPr="005C63F4" w:rsidRDefault="004D70CC" w:rsidP="004D70CC">
            <w:pPr>
              <w:spacing w:after="0"/>
              <w:ind w:left="-93" w:firstLine="142"/>
              <w:jc w:val="both"/>
              <w:rPr>
                <w:rFonts w:ascii="Times New Roman" w:hAnsi="Times New Roman"/>
                <w:sz w:val="24"/>
                <w:szCs w:val="24"/>
              </w:rPr>
            </w:pPr>
            <w:r w:rsidRPr="005C63F4">
              <w:rPr>
                <w:rFonts w:ascii="Times New Roman" w:hAnsi="Times New Roman"/>
                <w:sz w:val="24"/>
                <w:szCs w:val="24"/>
              </w:rPr>
              <w:t>Разговорный стиль речи, его признаки.</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54"/>
          <w:jc w:val="center"/>
        </w:trPr>
        <w:tc>
          <w:tcPr>
            <w:tcW w:w="1019" w:type="pct"/>
            <w:vMerge/>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4D70CC">
            <w:pPr>
              <w:spacing w:after="0"/>
              <w:ind w:left="49"/>
              <w:jc w:val="both"/>
              <w:rPr>
                <w:rFonts w:ascii="Times New Roman" w:hAnsi="Times New Roman"/>
                <w:sz w:val="24"/>
                <w:szCs w:val="24"/>
              </w:rPr>
            </w:pPr>
            <w:r w:rsidRPr="005C63F4">
              <w:rPr>
                <w:rFonts w:ascii="Times New Roman" w:hAnsi="Times New Roman"/>
                <w:sz w:val="24"/>
                <w:szCs w:val="24"/>
              </w:rPr>
              <w:t>42</w:t>
            </w:r>
          </w:p>
        </w:tc>
        <w:tc>
          <w:tcPr>
            <w:tcW w:w="2997" w:type="pct"/>
            <w:gridSpan w:val="2"/>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 xml:space="preserve">Художественный стиль речи, его признаки. </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305"/>
          <w:jc w:val="center"/>
        </w:trPr>
        <w:tc>
          <w:tcPr>
            <w:tcW w:w="1019" w:type="pct"/>
            <w:vMerge/>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43</w:t>
            </w:r>
          </w:p>
        </w:tc>
        <w:tc>
          <w:tcPr>
            <w:tcW w:w="2997" w:type="pct"/>
            <w:gridSpan w:val="2"/>
          </w:tcPr>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Практическая работа № 16</w:t>
            </w:r>
          </w:p>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 xml:space="preserve"> Речеведческий разбор текста. </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52"/>
          <w:jc w:val="center"/>
        </w:trPr>
        <w:tc>
          <w:tcPr>
            <w:tcW w:w="1019" w:type="pct"/>
            <w:vMerge/>
          </w:tcPr>
          <w:p w:rsidR="004D70CC" w:rsidRPr="005C63F4" w:rsidRDefault="004D70CC" w:rsidP="004D70CC">
            <w:pPr>
              <w:spacing w:after="0"/>
              <w:rPr>
                <w:rFonts w:ascii="Times New Roman" w:hAnsi="Times New Roman"/>
                <w:b/>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44</w:t>
            </w:r>
          </w:p>
        </w:tc>
        <w:tc>
          <w:tcPr>
            <w:tcW w:w="2997" w:type="pct"/>
            <w:gridSpan w:val="2"/>
          </w:tcPr>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Практическая работа № 17</w:t>
            </w:r>
          </w:p>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Лингвостилистический анализ текста. Очерк.</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0"/>
          <w:jc w:val="center"/>
        </w:trPr>
        <w:tc>
          <w:tcPr>
            <w:tcW w:w="4485" w:type="pct"/>
            <w:gridSpan w:val="4"/>
          </w:tcPr>
          <w:p w:rsidR="004D70CC" w:rsidRPr="005C63F4" w:rsidRDefault="004D70CC" w:rsidP="004D70CC">
            <w:pPr>
              <w:spacing w:after="0"/>
              <w:rPr>
                <w:rFonts w:ascii="Times New Roman" w:hAnsi="Times New Roman"/>
                <w:sz w:val="24"/>
                <w:szCs w:val="24"/>
                <w:lang w:eastAsia="ar-SA"/>
              </w:rPr>
            </w:pPr>
            <w:r w:rsidRPr="005C63F4">
              <w:rPr>
                <w:rFonts w:ascii="Times New Roman" w:hAnsi="Times New Roman"/>
                <w:b/>
                <w:bCs/>
                <w:sz w:val="24"/>
                <w:lang w:eastAsia="ar-SA"/>
              </w:rPr>
              <w:t>Раздел 6. Синтаксис и пунктуация</w:t>
            </w:r>
          </w:p>
        </w:tc>
        <w:tc>
          <w:tcPr>
            <w:tcW w:w="515" w:type="pct"/>
            <w:vAlign w:val="center"/>
          </w:tcPr>
          <w:p w:rsidR="004D70CC" w:rsidRPr="005C63F4" w:rsidRDefault="004D70CC" w:rsidP="004D70CC">
            <w:pPr>
              <w:widowControl w:val="0"/>
              <w:autoSpaceDE w:val="0"/>
              <w:autoSpaceDN w:val="0"/>
              <w:adjustRightInd w:val="0"/>
              <w:spacing w:after="0"/>
              <w:rPr>
                <w:rFonts w:ascii="Times New Roman" w:hAnsi="Times New Roman"/>
                <w:b/>
                <w:sz w:val="24"/>
                <w:szCs w:val="24"/>
              </w:rPr>
            </w:pPr>
            <w:r w:rsidRPr="005C63F4">
              <w:rPr>
                <w:rFonts w:ascii="Times New Roman" w:hAnsi="Times New Roman"/>
                <w:b/>
                <w:sz w:val="24"/>
                <w:szCs w:val="24"/>
              </w:rPr>
              <w:t>17</w:t>
            </w:r>
          </w:p>
        </w:tc>
      </w:tr>
      <w:tr w:rsidR="005C63F4" w:rsidRPr="005C63F4" w:rsidTr="004D70CC">
        <w:trPr>
          <w:trHeight w:val="552"/>
          <w:jc w:val="center"/>
        </w:trPr>
        <w:tc>
          <w:tcPr>
            <w:tcW w:w="1019" w:type="pct"/>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45</w:t>
            </w:r>
          </w:p>
        </w:tc>
        <w:tc>
          <w:tcPr>
            <w:tcW w:w="2997" w:type="pct"/>
            <w:gridSpan w:val="2"/>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Словосочетание, предложение, сложное синтаксическое целое. Работа с текстами.</w:t>
            </w:r>
          </w:p>
        </w:tc>
        <w:tc>
          <w:tcPr>
            <w:tcW w:w="515" w:type="pct"/>
            <w:vAlign w:val="center"/>
          </w:tcPr>
          <w:p w:rsidR="004D70CC" w:rsidRPr="005C63F4" w:rsidRDefault="004D70CC" w:rsidP="004D70CC">
            <w:pPr>
              <w:widowControl w:val="0"/>
              <w:autoSpaceDE w:val="0"/>
              <w:autoSpaceDN w:val="0"/>
              <w:adjustRightInd w:val="0"/>
              <w:spacing w:after="0"/>
              <w:ind w:left="399" w:firstLine="12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66"/>
          <w:jc w:val="center"/>
        </w:trPr>
        <w:tc>
          <w:tcPr>
            <w:tcW w:w="1019" w:type="pct"/>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46</w:t>
            </w:r>
          </w:p>
        </w:tc>
        <w:tc>
          <w:tcPr>
            <w:tcW w:w="2997" w:type="pct"/>
            <w:gridSpan w:val="2"/>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Стилистические функции и роль порядка слов в простом  предложении. Работа с текстами.</w:t>
            </w:r>
          </w:p>
        </w:tc>
        <w:tc>
          <w:tcPr>
            <w:tcW w:w="515" w:type="pct"/>
            <w:vAlign w:val="center"/>
          </w:tcPr>
          <w:p w:rsidR="004D70CC" w:rsidRPr="005C63F4" w:rsidRDefault="004D70CC" w:rsidP="004D70CC">
            <w:pPr>
              <w:widowControl w:val="0"/>
              <w:autoSpaceDE w:val="0"/>
              <w:autoSpaceDN w:val="0"/>
              <w:adjustRightInd w:val="0"/>
              <w:spacing w:after="0"/>
              <w:ind w:left="399" w:firstLine="12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73"/>
          <w:jc w:val="center"/>
        </w:trPr>
        <w:tc>
          <w:tcPr>
            <w:tcW w:w="1019" w:type="pct"/>
            <w:vMerge w:val="restart"/>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D16975">
            <w:pPr>
              <w:numPr>
                <w:ilvl w:val="0"/>
                <w:numId w:val="83"/>
              </w:numPr>
              <w:spacing w:after="0" w:line="240" w:lineRule="auto"/>
              <w:jc w:val="both"/>
              <w:rPr>
                <w:rFonts w:ascii="Times New Roman" w:hAnsi="Times New Roman"/>
                <w:sz w:val="24"/>
                <w:szCs w:val="24"/>
                <w:lang w:eastAsia="ar-SA"/>
              </w:rPr>
            </w:pPr>
            <w:r w:rsidRPr="005C63F4">
              <w:rPr>
                <w:rFonts w:ascii="Times New Roman" w:hAnsi="Times New Roman"/>
                <w:sz w:val="24"/>
                <w:szCs w:val="24"/>
                <w:lang w:eastAsia="ar-SA"/>
              </w:rPr>
              <w:t>47</w:t>
            </w:r>
          </w:p>
        </w:tc>
        <w:tc>
          <w:tcPr>
            <w:tcW w:w="2997" w:type="pct"/>
            <w:gridSpan w:val="2"/>
          </w:tcPr>
          <w:p w:rsidR="004D70CC" w:rsidRPr="005C63F4" w:rsidRDefault="004D70CC" w:rsidP="004D70CC">
            <w:pPr>
              <w:spacing w:after="0"/>
              <w:ind w:left="77"/>
              <w:jc w:val="both"/>
              <w:rPr>
                <w:rFonts w:ascii="Times New Roman" w:hAnsi="Times New Roman"/>
                <w:sz w:val="24"/>
                <w:szCs w:val="24"/>
                <w:lang w:eastAsia="ar-SA"/>
              </w:rPr>
            </w:pPr>
            <w:r w:rsidRPr="005C63F4">
              <w:rPr>
                <w:rFonts w:ascii="Times New Roman" w:hAnsi="Times New Roman"/>
                <w:sz w:val="24"/>
                <w:szCs w:val="24"/>
                <w:lang w:eastAsia="ar-SA"/>
              </w:rPr>
              <w:t>Односоставное и неполное предложение. Работа с текстами.</w:t>
            </w:r>
          </w:p>
        </w:tc>
        <w:tc>
          <w:tcPr>
            <w:tcW w:w="515" w:type="pct"/>
            <w:vAlign w:val="center"/>
          </w:tcPr>
          <w:p w:rsidR="004D70CC" w:rsidRPr="005C63F4" w:rsidRDefault="004D70CC" w:rsidP="004D70CC">
            <w:pPr>
              <w:widowControl w:val="0"/>
              <w:autoSpaceDE w:val="0"/>
              <w:autoSpaceDN w:val="0"/>
              <w:adjustRightInd w:val="0"/>
              <w:spacing w:after="0"/>
              <w:ind w:left="399" w:firstLine="12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88"/>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48</w:t>
            </w:r>
          </w:p>
        </w:tc>
        <w:tc>
          <w:tcPr>
            <w:tcW w:w="2997" w:type="pct"/>
            <w:gridSpan w:val="2"/>
          </w:tcPr>
          <w:p w:rsidR="004D70CC" w:rsidRPr="005C63F4" w:rsidRDefault="004D70CC" w:rsidP="004D70CC">
            <w:pPr>
              <w:spacing w:after="0"/>
              <w:jc w:val="both"/>
              <w:rPr>
                <w:rFonts w:ascii="Times New Roman" w:hAnsi="Times New Roman"/>
                <w:b/>
                <w:sz w:val="24"/>
                <w:szCs w:val="24"/>
                <w:lang w:eastAsia="ar-SA"/>
              </w:rPr>
            </w:pPr>
            <w:r w:rsidRPr="005C63F4">
              <w:rPr>
                <w:rFonts w:ascii="Times New Roman" w:hAnsi="Times New Roman"/>
                <w:b/>
                <w:sz w:val="24"/>
                <w:szCs w:val="24"/>
                <w:lang w:eastAsia="ar-SA"/>
              </w:rPr>
              <w:t>Практическая работа № 18</w:t>
            </w:r>
          </w:p>
          <w:p w:rsidR="004D70CC" w:rsidRPr="005C63F4" w:rsidRDefault="004D70CC" w:rsidP="004D70CC">
            <w:pPr>
              <w:spacing w:after="0"/>
              <w:jc w:val="both"/>
              <w:rPr>
                <w:rFonts w:ascii="Times New Roman" w:hAnsi="Times New Roman"/>
                <w:b/>
                <w:sz w:val="24"/>
                <w:szCs w:val="24"/>
                <w:lang w:eastAsia="ar-SA"/>
              </w:rPr>
            </w:pPr>
            <w:r w:rsidRPr="005C63F4">
              <w:rPr>
                <w:rFonts w:ascii="Times New Roman" w:hAnsi="Times New Roman"/>
                <w:b/>
                <w:sz w:val="24"/>
                <w:szCs w:val="24"/>
                <w:lang w:eastAsia="ar-SA"/>
              </w:rPr>
              <w:t>Основные выразительные средства синтаксиса. Использование неполных предложений в речи.</w:t>
            </w:r>
          </w:p>
        </w:tc>
        <w:tc>
          <w:tcPr>
            <w:tcW w:w="515" w:type="pct"/>
            <w:vAlign w:val="center"/>
          </w:tcPr>
          <w:p w:rsidR="004D70CC" w:rsidRPr="005C63F4" w:rsidRDefault="004D70CC" w:rsidP="004D70CC">
            <w:pPr>
              <w:widowControl w:val="0"/>
              <w:autoSpaceDE w:val="0"/>
              <w:autoSpaceDN w:val="0"/>
              <w:adjustRightInd w:val="0"/>
              <w:spacing w:after="0"/>
              <w:ind w:left="399" w:firstLine="12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89"/>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49</w:t>
            </w:r>
          </w:p>
        </w:tc>
        <w:tc>
          <w:tcPr>
            <w:tcW w:w="2997" w:type="pct"/>
            <w:gridSpan w:val="2"/>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 xml:space="preserve">Употребление однородных членов предложения в разных стилях речи. </w:t>
            </w:r>
          </w:p>
        </w:tc>
        <w:tc>
          <w:tcPr>
            <w:tcW w:w="515" w:type="pct"/>
            <w:vAlign w:val="center"/>
          </w:tcPr>
          <w:p w:rsidR="004D70CC" w:rsidRPr="005C63F4" w:rsidRDefault="004D70CC" w:rsidP="004D70CC">
            <w:pPr>
              <w:widowControl w:val="0"/>
              <w:autoSpaceDE w:val="0"/>
              <w:autoSpaceDN w:val="0"/>
              <w:adjustRightInd w:val="0"/>
              <w:spacing w:after="0"/>
              <w:ind w:left="399" w:firstLine="12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336"/>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50</w:t>
            </w:r>
          </w:p>
        </w:tc>
        <w:tc>
          <w:tcPr>
            <w:tcW w:w="2997" w:type="pct"/>
            <w:gridSpan w:val="2"/>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Предложения с обособленными и уточняющими членами. Работа с текстами.</w:t>
            </w:r>
          </w:p>
        </w:tc>
        <w:tc>
          <w:tcPr>
            <w:tcW w:w="515" w:type="pct"/>
            <w:vAlign w:val="center"/>
          </w:tcPr>
          <w:p w:rsidR="004D70CC" w:rsidRPr="005C63F4" w:rsidRDefault="004D70CC" w:rsidP="004D70CC">
            <w:pPr>
              <w:widowControl w:val="0"/>
              <w:autoSpaceDE w:val="0"/>
              <w:autoSpaceDN w:val="0"/>
              <w:adjustRightInd w:val="0"/>
              <w:spacing w:after="0"/>
              <w:ind w:left="399" w:firstLine="12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559"/>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51</w:t>
            </w:r>
          </w:p>
        </w:tc>
        <w:tc>
          <w:tcPr>
            <w:tcW w:w="2997" w:type="pct"/>
            <w:gridSpan w:val="2"/>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Употребление вводных слов в речи; стилистическое различие между ними. Знаки препинания при обращении.</w:t>
            </w:r>
          </w:p>
        </w:tc>
        <w:tc>
          <w:tcPr>
            <w:tcW w:w="515" w:type="pct"/>
            <w:vAlign w:val="center"/>
          </w:tcPr>
          <w:p w:rsidR="004D70CC" w:rsidRPr="005C63F4" w:rsidRDefault="004D70CC" w:rsidP="004D70CC">
            <w:pPr>
              <w:widowControl w:val="0"/>
              <w:autoSpaceDE w:val="0"/>
              <w:autoSpaceDN w:val="0"/>
              <w:adjustRightInd w:val="0"/>
              <w:spacing w:after="0"/>
              <w:ind w:left="399" w:firstLine="12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75"/>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52</w:t>
            </w:r>
          </w:p>
        </w:tc>
        <w:tc>
          <w:tcPr>
            <w:tcW w:w="2997" w:type="pct"/>
            <w:gridSpan w:val="2"/>
          </w:tcPr>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Практическая работа № 19</w:t>
            </w:r>
          </w:p>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 xml:space="preserve">Стилистическая роль обособленных и необособленных членов предложения. </w:t>
            </w:r>
          </w:p>
        </w:tc>
        <w:tc>
          <w:tcPr>
            <w:tcW w:w="515" w:type="pct"/>
            <w:vAlign w:val="center"/>
          </w:tcPr>
          <w:p w:rsidR="004D70CC" w:rsidRPr="005C63F4" w:rsidRDefault="004D70CC" w:rsidP="004D70CC">
            <w:pPr>
              <w:widowControl w:val="0"/>
              <w:autoSpaceDE w:val="0"/>
              <w:autoSpaceDN w:val="0"/>
              <w:adjustRightInd w:val="0"/>
              <w:spacing w:after="0"/>
              <w:ind w:left="399" w:firstLine="12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75"/>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53</w:t>
            </w:r>
          </w:p>
        </w:tc>
        <w:tc>
          <w:tcPr>
            <w:tcW w:w="2997" w:type="pct"/>
            <w:gridSpan w:val="2"/>
          </w:tcPr>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Практическая работа № 20</w:t>
            </w:r>
          </w:p>
          <w:p w:rsidR="004D70CC" w:rsidRPr="005C63F4" w:rsidRDefault="004D70CC" w:rsidP="004D70CC">
            <w:pPr>
              <w:spacing w:after="0"/>
              <w:jc w:val="both"/>
              <w:rPr>
                <w:rFonts w:ascii="Times New Roman" w:hAnsi="Times New Roman"/>
                <w:b/>
                <w:sz w:val="24"/>
                <w:szCs w:val="24"/>
              </w:rPr>
            </w:pPr>
            <w:r w:rsidRPr="005C63F4">
              <w:rPr>
                <w:rFonts w:ascii="Times New Roman" w:hAnsi="Times New Roman"/>
                <w:b/>
                <w:sz w:val="24"/>
                <w:szCs w:val="24"/>
              </w:rPr>
              <w:t>Стилистическое различие между вводными словами.</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 xml:space="preserve">  1</w:t>
            </w:r>
          </w:p>
        </w:tc>
      </w:tr>
      <w:tr w:rsidR="005C63F4" w:rsidRPr="005C63F4" w:rsidTr="004D70CC">
        <w:trPr>
          <w:trHeight w:val="414"/>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54</w:t>
            </w:r>
          </w:p>
        </w:tc>
        <w:tc>
          <w:tcPr>
            <w:tcW w:w="2997" w:type="pct"/>
            <w:gridSpan w:val="2"/>
            <w:vAlign w:val="center"/>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Употребление сложносочиненных предложений в речи.</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614"/>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55</w:t>
            </w:r>
          </w:p>
        </w:tc>
        <w:tc>
          <w:tcPr>
            <w:tcW w:w="2997" w:type="pct"/>
            <w:gridSpan w:val="2"/>
            <w:vAlign w:val="center"/>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Использование сложноподчиненных предложений в разных типах и</w:t>
            </w:r>
          </w:p>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стилях речи. Работа с текстами.</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634"/>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56</w:t>
            </w:r>
          </w:p>
        </w:tc>
        <w:tc>
          <w:tcPr>
            <w:tcW w:w="2997" w:type="pct"/>
            <w:gridSpan w:val="2"/>
            <w:vAlign w:val="center"/>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Знаки препинания в сложном предложении с разными видами связи. Работа с текстами.</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621"/>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57</w:t>
            </w:r>
          </w:p>
        </w:tc>
        <w:tc>
          <w:tcPr>
            <w:tcW w:w="2997" w:type="pct"/>
            <w:gridSpan w:val="2"/>
            <w:vAlign w:val="center"/>
          </w:tcPr>
          <w:p w:rsidR="004D70CC" w:rsidRPr="005C63F4" w:rsidRDefault="004D70CC" w:rsidP="004D70CC">
            <w:pPr>
              <w:spacing w:after="0"/>
              <w:jc w:val="both"/>
              <w:rPr>
                <w:rFonts w:ascii="Times New Roman" w:hAnsi="Times New Roman"/>
                <w:sz w:val="24"/>
                <w:szCs w:val="24"/>
              </w:rPr>
            </w:pPr>
            <w:r w:rsidRPr="005C63F4">
              <w:rPr>
                <w:rFonts w:ascii="Times New Roman" w:hAnsi="Times New Roman"/>
                <w:sz w:val="24"/>
                <w:szCs w:val="24"/>
              </w:rPr>
              <w:t>Знаки препинания при прямой речи. Знаки препинания при цитатах. Оформление диалога.</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69"/>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ind w:left="49"/>
              <w:jc w:val="both"/>
              <w:rPr>
                <w:rFonts w:ascii="Times New Roman" w:hAnsi="Times New Roman"/>
                <w:sz w:val="24"/>
                <w:szCs w:val="24"/>
              </w:rPr>
            </w:pPr>
            <w:r w:rsidRPr="005C63F4">
              <w:rPr>
                <w:rFonts w:ascii="Times New Roman" w:hAnsi="Times New Roman"/>
                <w:sz w:val="24"/>
                <w:szCs w:val="24"/>
              </w:rPr>
              <w:t>58</w:t>
            </w:r>
          </w:p>
        </w:tc>
        <w:tc>
          <w:tcPr>
            <w:tcW w:w="2997" w:type="pct"/>
            <w:gridSpan w:val="2"/>
            <w:vAlign w:val="center"/>
          </w:tcPr>
          <w:p w:rsidR="004D70CC" w:rsidRPr="005C63F4" w:rsidRDefault="004D70CC" w:rsidP="004D70CC">
            <w:pPr>
              <w:spacing w:after="0"/>
              <w:ind w:left="49"/>
              <w:jc w:val="both"/>
              <w:rPr>
                <w:rFonts w:ascii="Times New Roman" w:hAnsi="Times New Roman"/>
                <w:b/>
                <w:sz w:val="24"/>
                <w:szCs w:val="24"/>
              </w:rPr>
            </w:pPr>
            <w:r w:rsidRPr="005C63F4">
              <w:rPr>
                <w:rFonts w:ascii="Times New Roman" w:hAnsi="Times New Roman"/>
                <w:b/>
                <w:sz w:val="24"/>
                <w:szCs w:val="24"/>
              </w:rPr>
              <w:t>Практическая работа № 21</w:t>
            </w:r>
          </w:p>
          <w:p w:rsidR="004D70CC" w:rsidRPr="005C63F4" w:rsidRDefault="004D70CC" w:rsidP="004D70CC">
            <w:pPr>
              <w:spacing w:after="0"/>
              <w:ind w:left="49"/>
              <w:jc w:val="both"/>
              <w:rPr>
                <w:rFonts w:ascii="Times New Roman" w:hAnsi="Times New Roman"/>
                <w:b/>
                <w:sz w:val="24"/>
                <w:szCs w:val="24"/>
              </w:rPr>
            </w:pPr>
            <w:r w:rsidRPr="005C63F4">
              <w:rPr>
                <w:rFonts w:ascii="Times New Roman" w:hAnsi="Times New Roman"/>
                <w:b/>
                <w:sz w:val="24"/>
                <w:szCs w:val="24"/>
              </w:rPr>
              <w:t xml:space="preserve">Синонимика сложносочиненных предложений с различными союзами. Использование бессоюзных сложных предложений в речи. </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69"/>
          <w:jc w:val="center"/>
        </w:trPr>
        <w:tc>
          <w:tcPr>
            <w:tcW w:w="1019" w:type="pct"/>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ind w:left="49"/>
              <w:jc w:val="both"/>
              <w:rPr>
                <w:rFonts w:ascii="Times New Roman" w:hAnsi="Times New Roman"/>
                <w:sz w:val="24"/>
                <w:szCs w:val="24"/>
              </w:rPr>
            </w:pPr>
            <w:r w:rsidRPr="005C63F4">
              <w:rPr>
                <w:rFonts w:ascii="Times New Roman" w:hAnsi="Times New Roman"/>
                <w:sz w:val="24"/>
                <w:szCs w:val="24"/>
              </w:rPr>
              <w:t>59</w:t>
            </w:r>
          </w:p>
        </w:tc>
        <w:tc>
          <w:tcPr>
            <w:tcW w:w="2997" w:type="pct"/>
            <w:gridSpan w:val="2"/>
            <w:vAlign w:val="center"/>
          </w:tcPr>
          <w:p w:rsidR="004D70CC" w:rsidRPr="005C63F4" w:rsidRDefault="004D70CC" w:rsidP="004D70CC">
            <w:pPr>
              <w:spacing w:after="0"/>
              <w:ind w:left="49"/>
              <w:jc w:val="both"/>
              <w:rPr>
                <w:rFonts w:ascii="Times New Roman" w:hAnsi="Times New Roman"/>
                <w:b/>
                <w:sz w:val="24"/>
                <w:szCs w:val="24"/>
              </w:rPr>
            </w:pPr>
            <w:r w:rsidRPr="005C63F4">
              <w:rPr>
                <w:rFonts w:ascii="Times New Roman" w:hAnsi="Times New Roman"/>
                <w:b/>
                <w:sz w:val="24"/>
                <w:szCs w:val="24"/>
              </w:rPr>
              <w:t>Практическая работа № 22</w:t>
            </w:r>
          </w:p>
          <w:p w:rsidR="004D70CC" w:rsidRPr="005C63F4" w:rsidRDefault="004D70CC" w:rsidP="004D70CC">
            <w:pPr>
              <w:spacing w:after="0"/>
              <w:ind w:left="49"/>
              <w:jc w:val="both"/>
              <w:rPr>
                <w:rFonts w:ascii="Times New Roman" w:hAnsi="Times New Roman"/>
                <w:b/>
                <w:sz w:val="24"/>
                <w:szCs w:val="24"/>
              </w:rPr>
            </w:pPr>
            <w:r w:rsidRPr="005C63F4">
              <w:rPr>
                <w:rFonts w:ascii="Times New Roman" w:hAnsi="Times New Roman"/>
                <w:b/>
                <w:sz w:val="24"/>
                <w:szCs w:val="24"/>
              </w:rPr>
              <w:t>Замена прямой речи косвенной. Знаки препинания при диалоге.</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722"/>
          <w:jc w:val="center"/>
        </w:trPr>
        <w:tc>
          <w:tcPr>
            <w:tcW w:w="1019" w:type="pct"/>
            <w:vMerge w:val="restart"/>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tabs>
                <w:tab w:val="left" w:pos="333"/>
              </w:tabs>
              <w:spacing w:after="0"/>
              <w:jc w:val="both"/>
              <w:rPr>
                <w:rFonts w:ascii="Times New Roman" w:hAnsi="Times New Roman"/>
                <w:sz w:val="24"/>
                <w:szCs w:val="24"/>
              </w:rPr>
            </w:pPr>
            <w:r w:rsidRPr="005C63F4">
              <w:rPr>
                <w:rFonts w:ascii="Times New Roman" w:hAnsi="Times New Roman"/>
                <w:sz w:val="24"/>
                <w:szCs w:val="24"/>
              </w:rPr>
              <w:t>60</w:t>
            </w:r>
          </w:p>
          <w:p w:rsidR="004D70CC" w:rsidRPr="005C63F4" w:rsidRDefault="004D70CC" w:rsidP="00D16975">
            <w:pPr>
              <w:numPr>
                <w:ilvl w:val="0"/>
                <w:numId w:val="83"/>
              </w:numPr>
              <w:spacing w:after="0" w:line="240" w:lineRule="auto"/>
              <w:jc w:val="both"/>
              <w:rPr>
                <w:rFonts w:ascii="Times New Roman" w:hAnsi="Times New Roman"/>
                <w:sz w:val="24"/>
                <w:szCs w:val="24"/>
              </w:rPr>
            </w:pPr>
          </w:p>
        </w:tc>
        <w:tc>
          <w:tcPr>
            <w:tcW w:w="2997" w:type="pct"/>
            <w:gridSpan w:val="2"/>
            <w:vAlign w:val="center"/>
          </w:tcPr>
          <w:p w:rsidR="004D70CC" w:rsidRPr="005C63F4" w:rsidRDefault="004D70CC" w:rsidP="004D70CC">
            <w:pPr>
              <w:tabs>
                <w:tab w:val="left" w:pos="333"/>
              </w:tabs>
              <w:spacing w:after="0"/>
              <w:jc w:val="both"/>
              <w:rPr>
                <w:rFonts w:ascii="Times New Roman" w:hAnsi="Times New Roman"/>
                <w:sz w:val="24"/>
                <w:szCs w:val="24"/>
              </w:rPr>
            </w:pPr>
            <w:r w:rsidRPr="005C63F4">
              <w:rPr>
                <w:rFonts w:ascii="Times New Roman" w:hAnsi="Times New Roman"/>
                <w:sz w:val="24"/>
                <w:szCs w:val="24"/>
              </w:rPr>
              <w:t>Основные знаки русской пунктуации.</w:t>
            </w:r>
          </w:p>
          <w:p w:rsidR="004D70CC" w:rsidRPr="005C63F4" w:rsidRDefault="004D70CC" w:rsidP="00D16975">
            <w:pPr>
              <w:numPr>
                <w:ilvl w:val="0"/>
                <w:numId w:val="83"/>
              </w:numPr>
              <w:spacing w:after="0" w:line="240" w:lineRule="auto"/>
              <w:jc w:val="both"/>
              <w:rPr>
                <w:rFonts w:ascii="Times New Roman" w:hAnsi="Times New Roman"/>
                <w:sz w:val="24"/>
                <w:szCs w:val="24"/>
              </w:rPr>
            </w:pPr>
            <w:r w:rsidRPr="005C63F4">
              <w:rPr>
                <w:rFonts w:ascii="Times New Roman" w:hAnsi="Times New Roman"/>
                <w:sz w:val="24"/>
                <w:szCs w:val="24"/>
              </w:rPr>
              <w:t>Трудные случаи русской пунктуации.</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p>
        </w:tc>
      </w:tr>
      <w:tr w:rsidR="005C63F4" w:rsidRPr="005C63F4" w:rsidTr="004D70CC">
        <w:trPr>
          <w:trHeight w:val="407"/>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D16975">
            <w:pPr>
              <w:numPr>
                <w:ilvl w:val="0"/>
                <w:numId w:val="83"/>
              </w:numPr>
              <w:spacing w:after="0" w:line="240" w:lineRule="auto"/>
              <w:jc w:val="both"/>
              <w:rPr>
                <w:rFonts w:ascii="Times New Roman" w:hAnsi="Times New Roman"/>
                <w:sz w:val="24"/>
                <w:szCs w:val="24"/>
              </w:rPr>
            </w:pPr>
            <w:r w:rsidRPr="005C63F4">
              <w:rPr>
                <w:rFonts w:ascii="Times New Roman" w:hAnsi="Times New Roman"/>
                <w:sz w:val="24"/>
                <w:szCs w:val="24"/>
              </w:rPr>
              <w:t>61</w:t>
            </w:r>
          </w:p>
        </w:tc>
        <w:tc>
          <w:tcPr>
            <w:tcW w:w="2997" w:type="pct"/>
            <w:gridSpan w:val="2"/>
            <w:vAlign w:val="center"/>
          </w:tcPr>
          <w:p w:rsidR="004D70CC" w:rsidRPr="005C63F4" w:rsidRDefault="004D70CC" w:rsidP="00D16975">
            <w:pPr>
              <w:numPr>
                <w:ilvl w:val="0"/>
                <w:numId w:val="83"/>
              </w:num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Практическая работа № 23</w:t>
            </w:r>
          </w:p>
          <w:p w:rsidR="004D70CC" w:rsidRPr="005C63F4" w:rsidRDefault="004D70CC" w:rsidP="00D16975">
            <w:pPr>
              <w:numPr>
                <w:ilvl w:val="0"/>
                <w:numId w:val="83"/>
              </w:numPr>
              <w:spacing w:after="0" w:line="240" w:lineRule="auto"/>
              <w:jc w:val="both"/>
              <w:rPr>
                <w:rFonts w:ascii="Times New Roman" w:hAnsi="Times New Roman"/>
                <w:sz w:val="24"/>
                <w:szCs w:val="24"/>
              </w:rPr>
            </w:pPr>
            <w:r w:rsidRPr="005C63F4">
              <w:rPr>
                <w:rFonts w:ascii="Times New Roman" w:hAnsi="Times New Roman"/>
                <w:b/>
                <w:sz w:val="24"/>
                <w:szCs w:val="24"/>
              </w:rPr>
              <w:t>Принципы обособления в русском языке</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428"/>
          <w:jc w:val="center"/>
        </w:trPr>
        <w:tc>
          <w:tcPr>
            <w:tcW w:w="4485" w:type="pct"/>
            <w:gridSpan w:val="4"/>
          </w:tcPr>
          <w:p w:rsidR="004D70CC" w:rsidRPr="005C63F4" w:rsidRDefault="004D70CC" w:rsidP="004D70CC">
            <w:pPr>
              <w:spacing w:after="0"/>
              <w:rPr>
                <w:rFonts w:ascii="Times New Roman" w:hAnsi="Times New Roman"/>
                <w:bCs/>
                <w:sz w:val="24"/>
                <w:szCs w:val="24"/>
              </w:rPr>
            </w:pPr>
            <w:r w:rsidRPr="005C63F4">
              <w:rPr>
                <w:rFonts w:ascii="Times New Roman" w:hAnsi="Times New Roman"/>
                <w:b/>
                <w:bCs/>
                <w:sz w:val="24"/>
              </w:rPr>
              <w:t>Раздел 7. Культура речи. Речевое общение. Риторика</w:t>
            </w:r>
          </w:p>
        </w:tc>
        <w:tc>
          <w:tcPr>
            <w:tcW w:w="515" w:type="pct"/>
            <w:vAlign w:val="center"/>
          </w:tcPr>
          <w:p w:rsidR="004D70CC" w:rsidRPr="005C63F4" w:rsidRDefault="004D70CC" w:rsidP="004D70CC">
            <w:pPr>
              <w:spacing w:after="0"/>
              <w:rPr>
                <w:rFonts w:ascii="Times New Roman" w:hAnsi="Times New Roman"/>
                <w:b/>
                <w:sz w:val="24"/>
                <w:szCs w:val="24"/>
              </w:rPr>
            </w:pPr>
            <w:r w:rsidRPr="005C63F4">
              <w:rPr>
                <w:rFonts w:ascii="Times New Roman" w:hAnsi="Times New Roman"/>
                <w:b/>
                <w:sz w:val="24"/>
                <w:szCs w:val="24"/>
              </w:rPr>
              <w:t>11</w:t>
            </w:r>
          </w:p>
        </w:tc>
      </w:tr>
      <w:tr w:rsidR="005C63F4" w:rsidRPr="005C63F4" w:rsidTr="004D70CC">
        <w:trPr>
          <w:trHeight w:val="645"/>
          <w:jc w:val="center"/>
        </w:trPr>
        <w:tc>
          <w:tcPr>
            <w:tcW w:w="1019" w:type="pct"/>
            <w:vMerge w:val="restart"/>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D16975">
            <w:pPr>
              <w:numPr>
                <w:ilvl w:val="0"/>
                <w:numId w:val="80"/>
              </w:numPr>
              <w:spacing w:after="0" w:line="240" w:lineRule="auto"/>
              <w:ind w:left="0"/>
              <w:jc w:val="both"/>
              <w:rPr>
                <w:rFonts w:ascii="Times New Roman" w:hAnsi="Times New Roman"/>
                <w:sz w:val="24"/>
                <w:szCs w:val="24"/>
                <w:lang w:eastAsia="ar-SA"/>
              </w:rPr>
            </w:pPr>
            <w:r w:rsidRPr="005C63F4">
              <w:rPr>
                <w:rFonts w:ascii="Times New Roman" w:hAnsi="Times New Roman"/>
                <w:sz w:val="24"/>
                <w:szCs w:val="24"/>
                <w:lang w:eastAsia="ar-SA"/>
              </w:rPr>
              <w:t>62</w:t>
            </w:r>
          </w:p>
        </w:tc>
        <w:tc>
          <w:tcPr>
            <w:tcW w:w="2997" w:type="pct"/>
            <w:gridSpan w:val="2"/>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Основные качества хорошей речи.</w:t>
            </w:r>
          </w:p>
          <w:p w:rsidR="004D70CC" w:rsidRPr="005C63F4" w:rsidRDefault="004D70CC" w:rsidP="00D16975">
            <w:pPr>
              <w:numPr>
                <w:ilvl w:val="0"/>
                <w:numId w:val="80"/>
              </w:numPr>
              <w:spacing w:after="0" w:line="240" w:lineRule="auto"/>
              <w:ind w:left="0"/>
              <w:jc w:val="both"/>
              <w:rPr>
                <w:rFonts w:ascii="Times New Roman" w:hAnsi="Times New Roman"/>
                <w:sz w:val="24"/>
                <w:szCs w:val="24"/>
                <w:lang w:eastAsia="ar-SA"/>
              </w:rPr>
            </w:pPr>
            <w:r w:rsidRPr="005C63F4">
              <w:rPr>
                <w:rFonts w:ascii="Times New Roman" w:hAnsi="Times New Roman"/>
                <w:sz w:val="24"/>
                <w:szCs w:val="24"/>
                <w:lang w:eastAsia="ar-SA"/>
              </w:rPr>
              <w:t>Три компонента культуры речи: нормативный,  этический, коммуникативный</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285"/>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63</w:t>
            </w:r>
          </w:p>
        </w:tc>
        <w:tc>
          <w:tcPr>
            <w:tcW w:w="2997" w:type="pct"/>
            <w:gridSpan w:val="2"/>
          </w:tcPr>
          <w:p w:rsidR="004D70CC" w:rsidRPr="005C63F4" w:rsidRDefault="004D70CC" w:rsidP="004D70CC">
            <w:pPr>
              <w:spacing w:after="0"/>
              <w:jc w:val="both"/>
              <w:rPr>
                <w:rFonts w:ascii="Times New Roman" w:hAnsi="Times New Roman"/>
                <w:b/>
                <w:sz w:val="24"/>
                <w:szCs w:val="24"/>
                <w:lang w:eastAsia="ar-SA"/>
              </w:rPr>
            </w:pPr>
            <w:r w:rsidRPr="005C63F4">
              <w:rPr>
                <w:rFonts w:ascii="Times New Roman" w:hAnsi="Times New Roman"/>
                <w:b/>
                <w:sz w:val="24"/>
                <w:szCs w:val="24"/>
                <w:lang w:eastAsia="ar-SA"/>
              </w:rPr>
              <w:t>Практическая работа № 24</w:t>
            </w:r>
          </w:p>
          <w:p w:rsidR="004D70CC" w:rsidRPr="005C63F4" w:rsidRDefault="004D70CC" w:rsidP="004D70CC">
            <w:pPr>
              <w:spacing w:after="0"/>
              <w:jc w:val="both"/>
              <w:rPr>
                <w:rFonts w:ascii="Times New Roman" w:hAnsi="Times New Roman"/>
                <w:b/>
                <w:sz w:val="24"/>
                <w:szCs w:val="24"/>
                <w:lang w:eastAsia="ar-SA"/>
              </w:rPr>
            </w:pPr>
            <w:r w:rsidRPr="005C63F4">
              <w:rPr>
                <w:rFonts w:ascii="Times New Roman" w:hAnsi="Times New Roman"/>
                <w:b/>
                <w:sz w:val="24"/>
                <w:szCs w:val="24"/>
                <w:lang w:eastAsia="ar-SA"/>
              </w:rPr>
              <w:t xml:space="preserve">Владение нормами современного русского языка </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35"/>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64</w:t>
            </w:r>
          </w:p>
        </w:tc>
        <w:tc>
          <w:tcPr>
            <w:tcW w:w="2997" w:type="pct"/>
            <w:gridSpan w:val="2"/>
          </w:tcPr>
          <w:p w:rsidR="004D70CC" w:rsidRPr="005C63F4" w:rsidRDefault="004D70CC" w:rsidP="004D70CC">
            <w:pPr>
              <w:spacing w:after="0"/>
              <w:jc w:val="both"/>
              <w:rPr>
                <w:rFonts w:ascii="Times New Roman" w:hAnsi="Times New Roman"/>
                <w:b/>
                <w:sz w:val="24"/>
                <w:szCs w:val="24"/>
                <w:lang w:eastAsia="ar-SA"/>
              </w:rPr>
            </w:pPr>
            <w:r w:rsidRPr="005C63F4">
              <w:rPr>
                <w:rFonts w:ascii="Times New Roman" w:hAnsi="Times New Roman"/>
                <w:b/>
                <w:sz w:val="24"/>
                <w:szCs w:val="24"/>
                <w:lang w:eastAsia="ar-SA"/>
              </w:rPr>
              <w:t>Практическая работа № 25</w:t>
            </w:r>
          </w:p>
          <w:p w:rsidR="004D70CC" w:rsidRPr="005C63F4" w:rsidRDefault="004D70CC" w:rsidP="004D70CC">
            <w:pPr>
              <w:spacing w:after="0"/>
              <w:jc w:val="both"/>
              <w:rPr>
                <w:rFonts w:ascii="Times New Roman" w:hAnsi="Times New Roman"/>
                <w:b/>
                <w:sz w:val="24"/>
                <w:szCs w:val="24"/>
                <w:lang w:eastAsia="ar-SA"/>
              </w:rPr>
            </w:pPr>
            <w:r w:rsidRPr="005C63F4">
              <w:rPr>
                <w:rFonts w:ascii="Times New Roman" w:hAnsi="Times New Roman"/>
                <w:b/>
                <w:sz w:val="24"/>
                <w:szCs w:val="24"/>
                <w:lang w:eastAsia="ar-SA"/>
              </w:rPr>
              <w:t xml:space="preserve"> Точность, выразительность, уместность, простота культурной  речи.</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646"/>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65</w:t>
            </w:r>
          </w:p>
        </w:tc>
        <w:tc>
          <w:tcPr>
            <w:tcW w:w="2997" w:type="pct"/>
            <w:gridSpan w:val="2"/>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 xml:space="preserve">Речевой этикет. Речевой акт. Запрет сквернословия </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105"/>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66</w:t>
            </w:r>
          </w:p>
        </w:tc>
        <w:tc>
          <w:tcPr>
            <w:tcW w:w="2997" w:type="pct"/>
            <w:gridSpan w:val="2"/>
          </w:tcPr>
          <w:p w:rsidR="004D70CC" w:rsidRPr="005C63F4" w:rsidRDefault="004D70CC" w:rsidP="004D70CC">
            <w:pPr>
              <w:spacing w:after="0"/>
              <w:jc w:val="both"/>
              <w:rPr>
                <w:rFonts w:ascii="Times New Roman" w:hAnsi="Times New Roman"/>
                <w:b/>
                <w:sz w:val="24"/>
                <w:szCs w:val="24"/>
                <w:lang w:eastAsia="ar-SA"/>
              </w:rPr>
            </w:pPr>
            <w:r w:rsidRPr="005C63F4">
              <w:rPr>
                <w:rFonts w:ascii="Times New Roman" w:hAnsi="Times New Roman"/>
                <w:b/>
                <w:sz w:val="24"/>
                <w:szCs w:val="24"/>
                <w:lang w:eastAsia="ar-SA"/>
              </w:rPr>
              <w:t>Практическая работа № 26</w:t>
            </w:r>
          </w:p>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b/>
                <w:sz w:val="24"/>
                <w:szCs w:val="24"/>
                <w:lang w:eastAsia="ar-SA"/>
              </w:rPr>
              <w:t>Правила речевого этикета.</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659"/>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67</w:t>
            </w:r>
          </w:p>
        </w:tc>
        <w:tc>
          <w:tcPr>
            <w:tcW w:w="2997" w:type="pct"/>
            <w:gridSpan w:val="2"/>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Риторика как наука. Риторика в Древней Греции</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634"/>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ind w:left="566" w:hanging="659"/>
              <w:jc w:val="both"/>
              <w:rPr>
                <w:rFonts w:ascii="Times New Roman" w:hAnsi="Times New Roman"/>
                <w:sz w:val="24"/>
                <w:szCs w:val="24"/>
                <w:lang w:eastAsia="ar-SA"/>
              </w:rPr>
            </w:pPr>
            <w:r w:rsidRPr="005C63F4">
              <w:rPr>
                <w:rFonts w:ascii="Times New Roman" w:hAnsi="Times New Roman"/>
                <w:sz w:val="24"/>
                <w:szCs w:val="24"/>
                <w:lang w:eastAsia="ar-SA"/>
              </w:rPr>
              <w:t xml:space="preserve"> 68</w:t>
            </w:r>
          </w:p>
        </w:tc>
        <w:tc>
          <w:tcPr>
            <w:tcW w:w="2997" w:type="pct"/>
            <w:gridSpan w:val="2"/>
          </w:tcPr>
          <w:p w:rsidR="004D70CC" w:rsidRPr="005C63F4" w:rsidRDefault="004D70CC" w:rsidP="004D70CC">
            <w:pPr>
              <w:spacing w:after="0"/>
              <w:ind w:left="566" w:hanging="659"/>
              <w:jc w:val="both"/>
              <w:rPr>
                <w:rFonts w:ascii="Times New Roman" w:hAnsi="Times New Roman"/>
                <w:sz w:val="24"/>
                <w:szCs w:val="24"/>
                <w:lang w:eastAsia="ar-SA"/>
              </w:rPr>
            </w:pPr>
            <w:r w:rsidRPr="005C63F4">
              <w:rPr>
                <w:rFonts w:ascii="Times New Roman" w:hAnsi="Times New Roman"/>
                <w:sz w:val="24"/>
                <w:szCs w:val="24"/>
                <w:lang w:eastAsia="ar-SA"/>
              </w:rPr>
              <w:t xml:space="preserve">  Риторика в Древнем Риме.  Ораторство в России</w:t>
            </w: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p>
        </w:tc>
      </w:tr>
      <w:tr w:rsidR="005C63F4" w:rsidRPr="005C63F4" w:rsidTr="004D70CC">
        <w:trPr>
          <w:trHeight w:val="345"/>
          <w:jc w:val="center"/>
        </w:trPr>
        <w:tc>
          <w:tcPr>
            <w:tcW w:w="1019" w:type="pct"/>
            <w:vMerge/>
            <w:vAlign w:val="center"/>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69</w:t>
            </w:r>
          </w:p>
        </w:tc>
        <w:tc>
          <w:tcPr>
            <w:tcW w:w="2997" w:type="pct"/>
            <w:gridSpan w:val="2"/>
          </w:tcPr>
          <w:p w:rsidR="004D70CC" w:rsidRPr="005C63F4" w:rsidRDefault="004D70CC" w:rsidP="004D70CC">
            <w:pPr>
              <w:spacing w:after="0"/>
              <w:jc w:val="both"/>
              <w:rPr>
                <w:rFonts w:ascii="Times New Roman" w:hAnsi="Times New Roman"/>
                <w:sz w:val="24"/>
                <w:szCs w:val="24"/>
                <w:lang w:eastAsia="ar-SA"/>
              </w:rPr>
            </w:pPr>
            <w:r w:rsidRPr="005C63F4">
              <w:rPr>
                <w:rFonts w:ascii="Times New Roman" w:hAnsi="Times New Roman"/>
                <w:sz w:val="24"/>
                <w:szCs w:val="24"/>
                <w:lang w:eastAsia="ar-SA"/>
              </w:rPr>
              <w:t xml:space="preserve">Библейское красноречие. Судебное красноречие. </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304"/>
          <w:jc w:val="center"/>
        </w:trPr>
        <w:tc>
          <w:tcPr>
            <w:tcW w:w="1019" w:type="pct"/>
            <w:vMerge w:val="restart"/>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tabs>
                <w:tab w:val="left" w:pos="333"/>
              </w:tabs>
              <w:spacing w:after="0"/>
              <w:rPr>
                <w:rFonts w:ascii="Times New Roman" w:hAnsi="Times New Roman"/>
                <w:sz w:val="24"/>
                <w:szCs w:val="24"/>
                <w:lang w:eastAsia="ar-SA"/>
              </w:rPr>
            </w:pPr>
            <w:r w:rsidRPr="005C63F4">
              <w:rPr>
                <w:rFonts w:ascii="Times New Roman" w:hAnsi="Times New Roman"/>
                <w:sz w:val="24"/>
                <w:szCs w:val="24"/>
                <w:lang w:eastAsia="ar-SA"/>
              </w:rPr>
              <w:t>70</w:t>
            </w:r>
          </w:p>
        </w:tc>
        <w:tc>
          <w:tcPr>
            <w:tcW w:w="2997" w:type="pct"/>
            <w:gridSpan w:val="2"/>
          </w:tcPr>
          <w:p w:rsidR="004D70CC" w:rsidRPr="005C63F4" w:rsidRDefault="004D70CC" w:rsidP="004D70CC">
            <w:pPr>
              <w:spacing w:after="0"/>
              <w:jc w:val="both"/>
              <w:rPr>
                <w:rFonts w:ascii="Times New Roman" w:hAnsi="Times New Roman"/>
                <w:b/>
                <w:sz w:val="24"/>
                <w:szCs w:val="24"/>
                <w:lang w:eastAsia="ar-SA"/>
              </w:rPr>
            </w:pPr>
            <w:r w:rsidRPr="005C63F4">
              <w:rPr>
                <w:rFonts w:ascii="Times New Roman" w:hAnsi="Times New Roman"/>
                <w:b/>
                <w:sz w:val="24"/>
                <w:szCs w:val="24"/>
                <w:lang w:eastAsia="ar-SA"/>
              </w:rPr>
              <w:t>Практическая работа № 27</w:t>
            </w:r>
          </w:p>
          <w:p w:rsidR="004D70CC" w:rsidRPr="005C63F4" w:rsidRDefault="004D70CC" w:rsidP="004D70CC">
            <w:pPr>
              <w:tabs>
                <w:tab w:val="left" w:pos="333"/>
              </w:tabs>
              <w:spacing w:after="0"/>
              <w:ind w:left="45"/>
              <w:rPr>
                <w:rFonts w:ascii="Times New Roman" w:hAnsi="Times New Roman"/>
                <w:b/>
                <w:sz w:val="24"/>
                <w:szCs w:val="24"/>
                <w:lang w:eastAsia="ar-SA"/>
              </w:rPr>
            </w:pPr>
            <w:r w:rsidRPr="005C63F4">
              <w:rPr>
                <w:rFonts w:ascii="Times New Roman" w:hAnsi="Times New Roman"/>
                <w:b/>
                <w:sz w:val="24"/>
                <w:szCs w:val="24"/>
                <w:lang w:eastAsia="ar-SA"/>
              </w:rPr>
              <w:t>Фонетика. Орфография. Орфоэпия. Тесты</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315"/>
          <w:jc w:val="center"/>
        </w:trPr>
        <w:tc>
          <w:tcPr>
            <w:tcW w:w="1019" w:type="pct"/>
            <w:vMerge/>
          </w:tcPr>
          <w:p w:rsidR="004D70CC" w:rsidRPr="005C63F4" w:rsidRDefault="004D70CC" w:rsidP="004D70CC">
            <w:pPr>
              <w:spacing w:after="0"/>
              <w:rPr>
                <w:rFonts w:ascii="Times New Roman" w:hAnsi="Times New Roman"/>
                <w:bCs/>
                <w:sz w:val="24"/>
              </w:rPr>
            </w:pPr>
          </w:p>
        </w:tc>
        <w:tc>
          <w:tcPr>
            <w:tcW w:w="468" w:type="pct"/>
          </w:tcPr>
          <w:p w:rsidR="004D70CC" w:rsidRPr="005C63F4" w:rsidRDefault="004D70CC" w:rsidP="004D70CC">
            <w:pPr>
              <w:tabs>
                <w:tab w:val="left" w:pos="333"/>
              </w:tabs>
              <w:spacing w:after="0"/>
              <w:rPr>
                <w:rFonts w:ascii="Times New Roman" w:hAnsi="Times New Roman"/>
                <w:sz w:val="24"/>
                <w:szCs w:val="24"/>
                <w:lang w:eastAsia="ar-SA"/>
              </w:rPr>
            </w:pPr>
            <w:r w:rsidRPr="005C63F4">
              <w:rPr>
                <w:rFonts w:ascii="Times New Roman" w:hAnsi="Times New Roman"/>
                <w:sz w:val="24"/>
                <w:szCs w:val="24"/>
                <w:lang w:eastAsia="ar-SA"/>
              </w:rPr>
              <w:t>71</w:t>
            </w:r>
          </w:p>
        </w:tc>
        <w:tc>
          <w:tcPr>
            <w:tcW w:w="2997" w:type="pct"/>
            <w:gridSpan w:val="2"/>
          </w:tcPr>
          <w:p w:rsidR="004D70CC" w:rsidRPr="005C63F4" w:rsidRDefault="004D70CC" w:rsidP="004D70CC">
            <w:pPr>
              <w:tabs>
                <w:tab w:val="left" w:pos="333"/>
              </w:tabs>
              <w:spacing w:after="0"/>
              <w:rPr>
                <w:rFonts w:ascii="Times New Roman" w:hAnsi="Times New Roman"/>
                <w:b/>
                <w:sz w:val="24"/>
                <w:szCs w:val="24"/>
                <w:lang w:eastAsia="ar-SA"/>
              </w:rPr>
            </w:pPr>
            <w:r w:rsidRPr="005C63F4">
              <w:rPr>
                <w:rFonts w:ascii="Times New Roman" w:hAnsi="Times New Roman"/>
                <w:b/>
                <w:sz w:val="24"/>
                <w:szCs w:val="24"/>
                <w:lang w:eastAsia="ar-SA"/>
              </w:rPr>
              <w:t>Практическая работа № 28</w:t>
            </w:r>
          </w:p>
          <w:p w:rsidR="004D70CC" w:rsidRPr="005C63F4" w:rsidRDefault="004D70CC" w:rsidP="004D70CC">
            <w:pPr>
              <w:tabs>
                <w:tab w:val="left" w:pos="333"/>
              </w:tabs>
              <w:spacing w:after="0"/>
              <w:rPr>
                <w:rFonts w:ascii="Times New Roman" w:hAnsi="Times New Roman"/>
                <w:sz w:val="24"/>
                <w:szCs w:val="24"/>
                <w:lang w:eastAsia="ar-SA"/>
              </w:rPr>
            </w:pPr>
            <w:r w:rsidRPr="005C63F4">
              <w:rPr>
                <w:rFonts w:ascii="Times New Roman" w:hAnsi="Times New Roman"/>
                <w:b/>
                <w:sz w:val="24"/>
                <w:szCs w:val="24"/>
                <w:lang w:eastAsia="ar-SA"/>
              </w:rPr>
              <w:t>Правописание корней и приставок русского языка.</w:t>
            </w:r>
          </w:p>
        </w:tc>
        <w:tc>
          <w:tcPr>
            <w:tcW w:w="515" w:type="pct"/>
            <w:vAlign w:val="center"/>
          </w:tcPr>
          <w:p w:rsidR="004D70CC" w:rsidRPr="005C63F4" w:rsidRDefault="004D70CC" w:rsidP="004D70CC">
            <w:pPr>
              <w:widowControl w:val="0"/>
              <w:autoSpaceDE w:val="0"/>
              <w:autoSpaceDN w:val="0"/>
              <w:adjustRightInd w:val="0"/>
              <w:spacing w:after="0"/>
              <w:ind w:firstLine="403"/>
              <w:rPr>
                <w:rFonts w:ascii="Times New Roman" w:hAnsi="Times New Roman"/>
                <w:sz w:val="24"/>
                <w:szCs w:val="24"/>
              </w:rPr>
            </w:pPr>
            <w:r w:rsidRPr="005C63F4">
              <w:rPr>
                <w:rFonts w:ascii="Times New Roman" w:hAnsi="Times New Roman"/>
                <w:sz w:val="24"/>
                <w:szCs w:val="24"/>
              </w:rPr>
              <w:t>1</w:t>
            </w:r>
          </w:p>
        </w:tc>
      </w:tr>
      <w:tr w:rsidR="005C63F4" w:rsidRPr="005C63F4" w:rsidTr="004D70CC">
        <w:trPr>
          <w:trHeight w:val="681"/>
          <w:jc w:val="center"/>
        </w:trPr>
        <w:tc>
          <w:tcPr>
            <w:tcW w:w="1019" w:type="pct"/>
            <w:vAlign w:val="center"/>
          </w:tcPr>
          <w:p w:rsidR="004D70CC" w:rsidRPr="005C63F4" w:rsidRDefault="004D70CC" w:rsidP="004D70CC">
            <w:pPr>
              <w:autoSpaceDE w:val="0"/>
              <w:autoSpaceDN w:val="0"/>
              <w:adjustRightInd w:val="0"/>
              <w:spacing w:after="0"/>
              <w:rPr>
                <w:rFonts w:ascii="Times New Roman" w:hAnsi="Times New Roman"/>
                <w:b/>
                <w:bCs/>
                <w:sz w:val="24"/>
                <w:szCs w:val="24"/>
              </w:rPr>
            </w:pPr>
            <w:r w:rsidRPr="005C63F4">
              <w:rPr>
                <w:rFonts w:ascii="Times New Roman" w:hAnsi="Times New Roman"/>
                <w:b/>
                <w:bCs/>
                <w:sz w:val="24"/>
                <w:szCs w:val="24"/>
              </w:rPr>
              <w:t>Дифференцированный зачет</w:t>
            </w:r>
          </w:p>
        </w:tc>
        <w:tc>
          <w:tcPr>
            <w:tcW w:w="468" w:type="pct"/>
          </w:tcPr>
          <w:p w:rsidR="004D70CC" w:rsidRPr="005C63F4" w:rsidRDefault="004D70CC" w:rsidP="004D70CC">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72</w:t>
            </w:r>
          </w:p>
        </w:tc>
        <w:tc>
          <w:tcPr>
            <w:tcW w:w="2997" w:type="pct"/>
            <w:gridSpan w:val="2"/>
            <w:vAlign w:val="center"/>
          </w:tcPr>
          <w:p w:rsidR="004D70CC" w:rsidRPr="005C63F4" w:rsidRDefault="004D70CC" w:rsidP="004D70CC">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 xml:space="preserve"> Дифференцированный зачет</w:t>
            </w:r>
          </w:p>
          <w:p w:rsidR="004D70CC" w:rsidRPr="005C63F4" w:rsidRDefault="004D70CC" w:rsidP="004D70CC">
            <w:pPr>
              <w:autoSpaceDE w:val="0"/>
              <w:autoSpaceDN w:val="0"/>
              <w:adjustRightInd w:val="0"/>
              <w:spacing w:after="0"/>
              <w:rPr>
                <w:rFonts w:ascii="Times New Roman" w:hAnsi="Times New Roman"/>
                <w:bCs/>
                <w:sz w:val="24"/>
                <w:szCs w:val="24"/>
              </w:rPr>
            </w:pPr>
          </w:p>
        </w:tc>
        <w:tc>
          <w:tcPr>
            <w:tcW w:w="515" w:type="pct"/>
            <w:vAlign w:val="center"/>
          </w:tcPr>
          <w:p w:rsidR="004D70CC" w:rsidRPr="005C63F4" w:rsidRDefault="004D70CC" w:rsidP="004D70CC">
            <w:pPr>
              <w:widowControl w:val="0"/>
              <w:autoSpaceDE w:val="0"/>
              <w:autoSpaceDN w:val="0"/>
              <w:adjustRightInd w:val="0"/>
              <w:spacing w:after="0"/>
              <w:ind w:left="399"/>
              <w:rPr>
                <w:rFonts w:ascii="Times New Roman" w:hAnsi="Times New Roman"/>
                <w:sz w:val="24"/>
                <w:szCs w:val="24"/>
              </w:rPr>
            </w:pPr>
            <w:r w:rsidRPr="005C63F4">
              <w:rPr>
                <w:rFonts w:ascii="Times New Roman" w:hAnsi="Times New Roman"/>
                <w:sz w:val="24"/>
                <w:szCs w:val="24"/>
              </w:rPr>
              <w:t>1</w:t>
            </w:r>
          </w:p>
        </w:tc>
      </w:tr>
      <w:tr w:rsidR="004D70CC" w:rsidRPr="005C63F4" w:rsidTr="004D70CC">
        <w:trPr>
          <w:trHeight w:val="428"/>
          <w:jc w:val="center"/>
        </w:trPr>
        <w:tc>
          <w:tcPr>
            <w:tcW w:w="2331" w:type="pct"/>
            <w:gridSpan w:val="3"/>
          </w:tcPr>
          <w:p w:rsidR="004D70CC" w:rsidRPr="005C63F4" w:rsidRDefault="004D70CC" w:rsidP="004D70CC">
            <w:pPr>
              <w:spacing w:after="0"/>
              <w:rPr>
                <w:rFonts w:ascii="Times New Roman" w:hAnsi="Times New Roman"/>
                <w:b/>
                <w:bCs/>
                <w:sz w:val="24"/>
                <w:szCs w:val="24"/>
              </w:rPr>
            </w:pPr>
          </w:p>
        </w:tc>
        <w:tc>
          <w:tcPr>
            <w:tcW w:w="2154" w:type="pct"/>
            <w:vAlign w:val="center"/>
          </w:tcPr>
          <w:p w:rsidR="004D70CC" w:rsidRPr="005C63F4" w:rsidRDefault="004D70CC" w:rsidP="004D70CC">
            <w:pPr>
              <w:spacing w:after="0"/>
              <w:rPr>
                <w:rFonts w:ascii="Times New Roman" w:hAnsi="Times New Roman"/>
                <w:b/>
                <w:bCs/>
                <w:sz w:val="24"/>
                <w:szCs w:val="24"/>
              </w:rPr>
            </w:pPr>
            <w:r w:rsidRPr="005C63F4">
              <w:rPr>
                <w:rFonts w:ascii="Times New Roman" w:hAnsi="Times New Roman"/>
                <w:b/>
                <w:bCs/>
                <w:sz w:val="24"/>
                <w:szCs w:val="24"/>
              </w:rPr>
              <w:t xml:space="preserve">ИТОГО </w:t>
            </w:r>
          </w:p>
        </w:tc>
        <w:tc>
          <w:tcPr>
            <w:tcW w:w="515" w:type="pct"/>
            <w:vAlign w:val="center"/>
          </w:tcPr>
          <w:p w:rsidR="004D70CC" w:rsidRPr="005C63F4" w:rsidRDefault="004D70CC" w:rsidP="004D70CC">
            <w:pPr>
              <w:spacing w:after="0"/>
              <w:rPr>
                <w:rFonts w:ascii="Times New Roman" w:hAnsi="Times New Roman"/>
                <w:sz w:val="24"/>
                <w:szCs w:val="24"/>
              </w:rPr>
            </w:pPr>
            <w:r w:rsidRPr="005C63F4">
              <w:rPr>
                <w:rFonts w:ascii="Times New Roman" w:hAnsi="Times New Roman"/>
                <w:sz w:val="24"/>
                <w:szCs w:val="24"/>
              </w:rPr>
              <w:t>72</w:t>
            </w:r>
          </w:p>
        </w:tc>
      </w:tr>
    </w:tbl>
    <w:p w:rsidR="00142C25" w:rsidRPr="005C63F4" w:rsidRDefault="00142C25" w:rsidP="00DE62AA">
      <w:pPr>
        <w:spacing w:after="0"/>
        <w:jc w:val="center"/>
        <w:rPr>
          <w:rFonts w:ascii="Times New Roman" w:hAnsi="Times New Roman"/>
          <w:b/>
          <w:sz w:val="24"/>
          <w:szCs w:val="24"/>
        </w:rPr>
      </w:pPr>
    </w:p>
    <w:p w:rsidR="007E18E2" w:rsidRPr="005C63F4" w:rsidRDefault="007E18E2" w:rsidP="00DE62AA">
      <w:pPr>
        <w:spacing w:after="0"/>
        <w:jc w:val="center"/>
        <w:rPr>
          <w:rFonts w:ascii="Times New Roman" w:hAnsi="Times New Roman"/>
          <w:b/>
          <w:sz w:val="24"/>
          <w:szCs w:val="24"/>
        </w:rPr>
      </w:pPr>
      <w:r w:rsidRPr="005C63F4">
        <w:rPr>
          <w:rFonts w:ascii="Times New Roman" w:hAnsi="Times New Roman"/>
          <w:b/>
          <w:sz w:val="24"/>
          <w:szCs w:val="24"/>
        </w:rPr>
        <w:t>ОУДБ.18 АСТРОНОМИЯ</w:t>
      </w:r>
    </w:p>
    <w:p w:rsidR="00B05165" w:rsidRPr="005C63F4" w:rsidRDefault="00B05165" w:rsidP="00B05165">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Освоение содержания учебной дисциплины «Астрономия» обеспечивает достижение обучающимися следующих результатов: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личностных: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сформированность научного мировоззрения, соответствующего современному уровню развития астрономической науки;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устойчивый интерес к истории и достижениям в области астрономии;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умение анализировать последствия освоения космического пространства для жизни и деятельности человека;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метапредметных: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владение навыками познавательной деятельности, навыками разрешения проблем, возникающих при выполнении практических заданий по астрономии;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умение использовать различные источники по астрономии для получения достоверной научной информации, умение оценить ее достоверность;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предметных: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сформированность представлений о строении Солнечной системы, эволюции звезд и Вселенной, пространственно-временных масштабах Вселенной;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понимание сущности наблюдаемых во Вселенной явлений; </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E04587" w:rsidRPr="005C63F4" w:rsidRDefault="00E04587" w:rsidP="00E04587">
      <w:pPr>
        <w:shd w:val="clear" w:color="auto" w:fill="FFFFFF"/>
        <w:tabs>
          <w:tab w:val="left" w:pos="494"/>
        </w:tabs>
        <w:spacing w:after="0"/>
        <w:ind w:firstLine="567"/>
        <w:jc w:val="both"/>
        <w:rPr>
          <w:rFonts w:ascii="Times New Roman" w:hAnsi="Times New Roman"/>
          <w:sz w:val="24"/>
          <w:szCs w:val="24"/>
        </w:rPr>
      </w:pPr>
      <w:r w:rsidRPr="005C63F4">
        <w:rPr>
          <w:rFonts w:ascii="Times New Roman" w:hAnsi="Times New Roman"/>
          <w:sz w:val="24"/>
          <w:szCs w:val="24"/>
        </w:rPr>
        <w:t xml:space="preserve"> − сформированность представлений о значении астрономии в практической деятельности человека и дальнейшем научно-техническом развитии; </w:t>
      </w:r>
    </w:p>
    <w:p w:rsidR="00E04587" w:rsidRPr="005C63F4" w:rsidRDefault="00E04587" w:rsidP="00E04587">
      <w:pPr>
        <w:shd w:val="clear" w:color="auto" w:fill="FFFFFF"/>
        <w:tabs>
          <w:tab w:val="left" w:pos="494"/>
        </w:tabs>
        <w:spacing w:after="0"/>
        <w:ind w:firstLine="567"/>
        <w:jc w:val="both"/>
        <w:rPr>
          <w:rFonts w:ascii="Times New Roman" w:hAnsi="Times New Roman"/>
          <w:b/>
          <w:bCs/>
          <w:spacing w:val="-2"/>
          <w:sz w:val="24"/>
          <w:szCs w:val="24"/>
        </w:rPr>
      </w:pPr>
      <w:r w:rsidRPr="005C63F4">
        <w:rPr>
          <w:rFonts w:ascii="Times New Roman" w:hAnsi="Times New Roman"/>
          <w:sz w:val="24"/>
          <w:szCs w:val="24"/>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B05165" w:rsidRPr="005C63F4" w:rsidRDefault="00B05165" w:rsidP="00B05165">
      <w:pPr>
        <w:spacing w:after="0"/>
        <w:rPr>
          <w:rFonts w:ascii="Times New Roman" w:hAnsi="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851"/>
        <w:gridCol w:w="5670"/>
        <w:gridCol w:w="1701"/>
      </w:tblGrid>
      <w:tr w:rsidR="005C63F4" w:rsidRPr="005C63F4" w:rsidTr="00945A49">
        <w:tc>
          <w:tcPr>
            <w:tcW w:w="1809" w:type="dxa"/>
          </w:tcPr>
          <w:p w:rsidR="00945A49" w:rsidRPr="005C63F4" w:rsidRDefault="00945A49" w:rsidP="00DC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C63F4">
              <w:rPr>
                <w:rFonts w:ascii="Times New Roman" w:hAnsi="Times New Roman"/>
                <w:sz w:val="24"/>
                <w:szCs w:val="24"/>
              </w:rPr>
              <w:t>Наименование разделов и тем</w:t>
            </w:r>
          </w:p>
        </w:tc>
        <w:tc>
          <w:tcPr>
            <w:tcW w:w="6521" w:type="dxa"/>
            <w:gridSpan w:val="2"/>
          </w:tcPr>
          <w:p w:rsidR="00945A49" w:rsidRPr="005C63F4" w:rsidRDefault="00945A49" w:rsidP="00DC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C63F4">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tcPr>
          <w:p w:rsidR="00945A49" w:rsidRPr="005C63F4" w:rsidRDefault="00945A49" w:rsidP="00DC7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C63F4">
              <w:rPr>
                <w:rFonts w:ascii="Times New Roman" w:hAnsi="Times New Roman"/>
                <w:sz w:val="24"/>
                <w:szCs w:val="24"/>
              </w:rPr>
              <w:t>Объем часов</w:t>
            </w:r>
          </w:p>
        </w:tc>
      </w:tr>
      <w:tr w:rsidR="005C63F4" w:rsidRPr="005C63F4" w:rsidTr="00945A49">
        <w:tc>
          <w:tcPr>
            <w:tcW w:w="1809" w:type="dxa"/>
          </w:tcPr>
          <w:p w:rsidR="00945A49" w:rsidRPr="005C63F4" w:rsidRDefault="00945A49" w:rsidP="0007705E">
            <w:pPr>
              <w:pStyle w:val="16"/>
              <w:widowControl w:val="0"/>
              <w:numPr>
                <w:ilvl w:val="0"/>
                <w:numId w:val="67"/>
              </w:numPr>
              <w:autoSpaceDE w:val="0"/>
              <w:autoSpaceDN w:val="0"/>
              <w:adjustRightInd w:val="0"/>
              <w:ind w:right="238"/>
              <w:contextualSpacing w:val="0"/>
              <w:jc w:val="center"/>
              <w:rPr>
                <w:rFonts w:ascii="Times New Roman" w:hAnsi="Times New Roman"/>
                <w:caps/>
              </w:rPr>
            </w:pPr>
          </w:p>
        </w:tc>
        <w:tc>
          <w:tcPr>
            <w:tcW w:w="6521" w:type="dxa"/>
            <w:gridSpan w:val="2"/>
          </w:tcPr>
          <w:p w:rsidR="00945A49" w:rsidRPr="005C63F4" w:rsidRDefault="00945A49" w:rsidP="0007705E">
            <w:pPr>
              <w:pStyle w:val="16"/>
              <w:widowControl w:val="0"/>
              <w:numPr>
                <w:ilvl w:val="0"/>
                <w:numId w:val="67"/>
              </w:numPr>
              <w:autoSpaceDE w:val="0"/>
              <w:autoSpaceDN w:val="0"/>
              <w:adjustRightInd w:val="0"/>
              <w:ind w:right="238"/>
              <w:contextualSpacing w:val="0"/>
              <w:jc w:val="center"/>
              <w:rPr>
                <w:rFonts w:ascii="Times New Roman" w:hAnsi="Times New Roman"/>
                <w:caps/>
              </w:rPr>
            </w:pPr>
          </w:p>
        </w:tc>
        <w:tc>
          <w:tcPr>
            <w:tcW w:w="1701" w:type="dxa"/>
          </w:tcPr>
          <w:p w:rsidR="00945A49" w:rsidRPr="005C63F4" w:rsidRDefault="00945A49" w:rsidP="0007705E">
            <w:pPr>
              <w:pStyle w:val="16"/>
              <w:widowControl w:val="0"/>
              <w:numPr>
                <w:ilvl w:val="0"/>
                <w:numId w:val="67"/>
              </w:numPr>
              <w:autoSpaceDE w:val="0"/>
              <w:autoSpaceDN w:val="0"/>
              <w:adjustRightInd w:val="0"/>
              <w:ind w:right="238"/>
              <w:contextualSpacing w:val="0"/>
              <w:jc w:val="center"/>
              <w:rPr>
                <w:rFonts w:ascii="Times New Roman" w:hAnsi="Times New Roman"/>
                <w:caps/>
              </w:rPr>
            </w:pPr>
          </w:p>
        </w:tc>
      </w:tr>
      <w:tr w:rsidR="005C63F4" w:rsidRPr="005C63F4" w:rsidTr="00945A49">
        <w:tc>
          <w:tcPr>
            <w:tcW w:w="1809" w:type="dxa"/>
            <w:vMerge w:val="restart"/>
          </w:tcPr>
          <w:p w:rsidR="00945A49" w:rsidRPr="005C63F4" w:rsidRDefault="00945A49" w:rsidP="00DC7231">
            <w:pPr>
              <w:pStyle w:val="16"/>
              <w:widowControl w:val="0"/>
              <w:autoSpaceDE w:val="0"/>
              <w:autoSpaceDN w:val="0"/>
              <w:adjustRightInd w:val="0"/>
              <w:ind w:left="360" w:right="238"/>
              <w:rPr>
                <w:rFonts w:ascii="Times New Roman" w:hAnsi="Times New Roman"/>
                <w:caps/>
              </w:rPr>
            </w:pPr>
            <w:r w:rsidRPr="005C63F4">
              <w:rPr>
                <w:rFonts w:ascii="Times New Roman" w:hAnsi="Times New Roman"/>
                <w:caps/>
              </w:rPr>
              <w:t>введение</w:t>
            </w:r>
          </w:p>
        </w:tc>
        <w:tc>
          <w:tcPr>
            <w:tcW w:w="6521" w:type="dxa"/>
            <w:gridSpan w:val="2"/>
          </w:tcPr>
          <w:p w:rsidR="00945A49" w:rsidRPr="005C63F4" w:rsidRDefault="00945A49" w:rsidP="00DC7231">
            <w:pPr>
              <w:pStyle w:val="16"/>
              <w:widowControl w:val="0"/>
              <w:autoSpaceDE w:val="0"/>
              <w:autoSpaceDN w:val="0"/>
              <w:adjustRightInd w:val="0"/>
              <w:ind w:left="0" w:right="238"/>
              <w:jc w:val="both"/>
              <w:rPr>
                <w:rFonts w:ascii="Times New Roman" w:hAnsi="Times New Roman"/>
                <w:caps/>
              </w:rPr>
            </w:pPr>
            <w:r w:rsidRPr="005C63F4">
              <w:rPr>
                <w:rFonts w:ascii="Times New Roman" w:hAnsi="Times New Roman"/>
              </w:rPr>
              <w:t xml:space="preserve">Астрономия, ее связь с другими науками. Роль астрономии в развитии цивилизации. Структура и масштабы Вселенной. </w:t>
            </w:r>
          </w:p>
        </w:tc>
        <w:tc>
          <w:tcPr>
            <w:tcW w:w="1701" w:type="dxa"/>
          </w:tcPr>
          <w:p w:rsidR="00945A49" w:rsidRPr="005C63F4" w:rsidRDefault="00945A49" w:rsidP="00DC7231">
            <w:pPr>
              <w:pStyle w:val="16"/>
              <w:widowControl w:val="0"/>
              <w:autoSpaceDE w:val="0"/>
              <w:autoSpaceDN w:val="0"/>
              <w:adjustRightInd w:val="0"/>
              <w:ind w:left="360" w:right="238"/>
              <w:rPr>
                <w:rFonts w:ascii="Times New Roman" w:hAnsi="Times New Roman"/>
                <w:caps/>
              </w:rPr>
            </w:pPr>
            <w:r w:rsidRPr="005C63F4">
              <w:rPr>
                <w:rFonts w:ascii="Times New Roman" w:hAnsi="Times New Roman"/>
                <w:caps/>
              </w:rPr>
              <w:t>3</w:t>
            </w:r>
          </w:p>
        </w:tc>
      </w:tr>
      <w:tr w:rsidR="005C63F4" w:rsidRPr="005C63F4" w:rsidTr="00945A49">
        <w:tc>
          <w:tcPr>
            <w:tcW w:w="1809" w:type="dxa"/>
            <w:vMerge/>
          </w:tcPr>
          <w:p w:rsidR="00945A49" w:rsidRPr="005C63F4" w:rsidRDefault="00945A49" w:rsidP="00DC7231">
            <w:pPr>
              <w:pStyle w:val="16"/>
              <w:widowControl w:val="0"/>
              <w:autoSpaceDE w:val="0"/>
              <w:autoSpaceDN w:val="0"/>
              <w:adjustRightInd w:val="0"/>
              <w:ind w:left="360" w:right="238"/>
              <w:rPr>
                <w:rFonts w:ascii="Times New Roman" w:hAnsi="Times New Roman"/>
                <w:caps/>
              </w:rPr>
            </w:pPr>
          </w:p>
        </w:tc>
        <w:tc>
          <w:tcPr>
            <w:tcW w:w="6521" w:type="dxa"/>
            <w:gridSpan w:val="2"/>
          </w:tcPr>
          <w:p w:rsidR="00945A49" w:rsidRPr="005C63F4" w:rsidRDefault="00945A49" w:rsidP="00DC7231">
            <w:pPr>
              <w:pStyle w:val="16"/>
              <w:widowControl w:val="0"/>
              <w:autoSpaceDE w:val="0"/>
              <w:autoSpaceDN w:val="0"/>
              <w:adjustRightInd w:val="0"/>
              <w:ind w:left="0" w:right="238"/>
              <w:jc w:val="both"/>
              <w:rPr>
                <w:rFonts w:ascii="Times New Roman" w:hAnsi="Times New Roman"/>
              </w:rPr>
            </w:pPr>
            <w:r w:rsidRPr="005C63F4">
              <w:rPr>
                <w:rFonts w:ascii="Times New Roman" w:hAnsi="Times New Roman"/>
              </w:rPr>
              <w:t xml:space="preserve">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w:t>
            </w:r>
          </w:p>
        </w:tc>
        <w:tc>
          <w:tcPr>
            <w:tcW w:w="1701" w:type="dxa"/>
          </w:tcPr>
          <w:p w:rsidR="00945A49" w:rsidRPr="005C63F4" w:rsidRDefault="00945A49" w:rsidP="00DC7231">
            <w:pPr>
              <w:pStyle w:val="16"/>
              <w:widowControl w:val="0"/>
              <w:autoSpaceDE w:val="0"/>
              <w:autoSpaceDN w:val="0"/>
              <w:adjustRightInd w:val="0"/>
              <w:ind w:left="360" w:right="238"/>
              <w:rPr>
                <w:rFonts w:ascii="Times New Roman" w:hAnsi="Times New Roman"/>
                <w:caps/>
              </w:rPr>
            </w:pPr>
          </w:p>
        </w:tc>
      </w:tr>
      <w:tr w:rsidR="005C63F4" w:rsidRPr="005C63F4" w:rsidTr="00945A49">
        <w:tc>
          <w:tcPr>
            <w:tcW w:w="1809" w:type="dxa"/>
            <w:vMerge/>
          </w:tcPr>
          <w:p w:rsidR="00945A49" w:rsidRPr="005C63F4" w:rsidRDefault="00945A49" w:rsidP="00DC7231">
            <w:pPr>
              <w:pStyle w:val="16"/>
              <w:widowControl w:val="0"/>
              <w:autoSpaceDE w:val="0"/>
              <w:autoSpaceDN w:val="0"/>
              <w:adjustRightInd w:val="0"/>
              <w:ind w:left="360" w:right="238"/>
              <w:rPr>
                <w:rFonts w:ascii="Times New Roman" w:hAnsi="Times New Roman"/>
                <w:caps/>
              </w:rPr>
            </w:pPr>
          </w:p>
        </w:tc>
        <w:tc>
          <w:tcPr>
            <w:tcW w:w="6521" w:type="dxa"/>
            <w:gridSpan w:val="2"/>
          </w:tcPr>
          <w:p w:rsidR="00945A49" w:rsidRPr="005C63F4" w:rsidRDefault="00945A49" w:rsidP="00DC7231">
            <w:pPr>
              <w:pStyle w:val="16"/>
              <w:widowControl w:val="0"/>
              <w:autoSpaceDE w:val="0"/>
              <w:autoSpaceDN w:val="0"/>
              <w:adjustRightInd w:val="0"/>
              <w:ind w:left="0" w:right="238"/>
              <w:jc w:val="both"/>
              <w:rPr>
                <w:rFonts w:ascii="Times New Roman" w:hAnsi="Times New Roman"/>
              </w:rPr>
            </w:pPr>
            <w:r w:rsidRPr="005C63F4">
              <w:rPr>
                <w:rFonts w:ascii="Times New Roman" w:hAnsi="Times New Roman"/>
              </w:rPr>
              <w:t>История развития отечественной космонавтики. Первый искусственный спутник Земли, полет Ю. А. Гагарина. Достижения современной космонавтики.</w:t>
            </w:r>
          </w:p>
        </w:tc>
        <w:tc>
          <w:tcPr>
            <w:tcW w:w="1701" w:type="dxa"/>
          </w:tcPr>
          <w:p w:rsidR="00945A49" w:rsidRPr="005C63F4" w:rsidRDefault="00945A49" w:rsidP="00DC7231">
            <w:pPr>
              <w:pStyle w:val="16"/>
              <w:widowControl w:val="0"/>
              <w:autoSpaceDE w:val="0"/>
              <w:autoSpaceDN w:val="0"/>
              <w:adjustRightInd w:val="0"/>
              <w:ind w:left="360" w:right="238"/>
              <w:rPr>
                <w:rFonts w:ascii="Times New Roman" w:hAnsi="Times New Roman"/>
                <w:caps/>
              </w:rPr>
            </w:pPr>
          </w:p>
        </w:tc>
      </w:tr>
      <w:tr w:rsidR="005C63F4" w:rsidRPr="005C63F4" w:rsidTr="00945A49">
        <w:tc>
          <w:tcPr>
            <w:tcW w:w="8330" w:type="dxa"/>
            <w:gridSpan w:val="3"/>
          </w:tcPr>
          <w:p w:rsidR="00945A49" w:rsidRPr="005C63F4" w:rsidRDefault="00945A49" w:rsidP="00DC7231">
            <w:pPr>
              <w:shd w:val="clear" w:color="auto" w:fill="FFFFFF"/>
              <w:spacing w:after="0" w:line="240" w:lineRule="auto"/>
              <w:rPr>
                <w:rFonts w:ascii="Times New Roman" w:hAnsi="Times New Roman"/>
                <w:b/>
                <w:sz w:val="24"/>
                <w:szCs w:val="24"/>
              </w:rPr>
            </w:pPr>
            <w:r w:rsidRPr="005C63F4">
              <w:rPr>
                <w:rFonts w:ascii="Times New Roman" w:hAnsi="Times New Roman"/>
                <w:b/>
                <w:sz w:val="24"/>
                <w:szCs w:val="24"/>
              </w:rPr>
              <w:t>1. ИСТОРИЯ РАЗВИТИЯ АСТРОНОМИИ</w:t>
            </w:r>
          </w:p>
        </w:tc>
        <w:tc>
          <w:tcPr>
            <w:tcW w:w="1701" w:type="dxa"/>
            <w:shd w:val="clear" w:color="auto" w:fill="FFFFFF"/>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b/>
                <w:bCs/>
                <w:iCs/>
                <w:caps/>
                <w:sz w:val="24"/>
                <w:szCs w:val="24"/>
              </w:rPr>
            </w:pPr>
            <w:r w:rsidRPr="005C63F4">
              <w:rPr>
                <w:rFonts w:ascii="Times New Roman" w:hAnsi="Times New Roman"/>
                <w:b/>
                <w:bCs/>
                <w:iCs/>
                <w:caps/>
                <w:sz w:val="24"/>
                <w:szCs w:val="24"/>
              </w:rPr>
              <w:t>3</w:t>
            </w:r>
          </w:p>
        </w:tc>
      </w:tr>
      <w:tr w:rsidR="005C63F4" w:rsidRPr="005C63F4" w:rsidTr="00945A49">
        <w:tc>
          <w:tcPr>
            <w:tcW w:w="1809" w:type="dxa"/>
            <w:vMerge w:val="restart"/>
          </w:tcPr>
          <w:p w:rsidR="00945A49" w:rsidRPr="005C63F4" w:rsidRDefault="00945A49" w:rsidP="00DC7231">
            <w:pPr>
              <w:autoSpaceDE w:val="0"/>
              <w:autoSpaceDN w:val="0"/>
              <w:adjustRightInd w:val="0"/>
              <w:spacing w:after="0" w:line="240" w:lineRule="auto"/>
              <w:rPr>
                <w:rFonts w:ascii="Times New Roman" w:hAnsi="Times New Roman"/>
                <w:lang w:eastAsia="en-US"/>
              </w:rPr>
            </w:pPr>
            <w:r w:rsidRPr="005C63F4">
              <w:rPr>
                <w:rFonts w:ascii="Times New Roman" w:hAnsi="Times New Roman"/>
                <w:lang w:eastAsia="en-US"/>
              </w:rPr>
              <w:t>1. История развития астрономии</w:t>
            </w:r>
          </w:p>
        </w:tc>
        <w:tc>
          <w:tcPr>
            <w:tcW w:w="6521" w:type="dxa"/>
            <w:gridSpan w:val="2"/>
            <w:shd w:val="clear" w:color="auto" w:fill="FFFFFF"/>
          </w:tcPr>
          <w:p w:rsidR="00945A49" w:rsidRPr="005C63F4" w:rsidRDefault="00945A49" w:rsidP="00DC7231">
            <w:pPr>
              <w:shd w:val="clear" w:color="auto" w:fill="FFFFFF"/>
              <w:spacing w:after="0" w:line="240" w:lineRule="auto"/>
              <w:rPr>
                <w:rFonts w:ascii="Times New Roman" w:hAnsi="Times New Roman"/>
                <w:b/>
                <w:bCs/>
                <w:sz w:val="24"/>
                <w:szCs w:val="24"/>
              </w:rPr>
            </w:pPr>
            <w:r w:rsidRPr="005C63F4">
              <w:rPr>
                <w:rFonts w:ascii="Times New Roman" w:hAnsi="Times New Roman"/>
                <w:b/>
                <w:bCs/>
                <w:sz w:val="24"/>
                <w:szCs w:val="24"/>
              </w:rPr>
              <w:t>Содержание учебного материала</w:t>
            </w:r>
          </w:p>
        </w:tc>
        <w:tc>
          <w:tcPr>
            <w:tcW w:w="1701" w:type="dxa"/>
            <w:shd w:val="clear" w:color="auto" w:fill="FFFFFF"/>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b/>
                <w:bCs/>
                <w:caps/>
                <w:sz w:val="24"/>
                <w:szCs w:val="24"/>
              </w:rPr>
            </w:pPr>
          </w:p>
        </w:tc>
      </w:tr>
      <w:tr w:rsidR="005C63F4" w:rsidRPr="005C63F4" w:rsidTr="00945A49">
        <w:trPr>
          <w:trHeight w:val="2241"/>
        </w:trPr>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Астрономия Аристотеля как «наиболее физическая из математических наук».</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Космология Аристотеля. Гиппарх Никейский: первые математические теории видимогодвижения Солнца и Луны и теории затмений. Птолемей (астрономия как</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«математическое изучение неба»). Создание первой универсальной математической</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модели мира на основе принципа геоцентризма.</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Звездное небо (изменение видов звездного неба в течение суток, года). Летоисчислениеи его точность (солнечный и лунный, юлианский и григорианский календари,проекты новых календарей).</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rPr>
          <w:trHeight w:val="2260"/>
        </w:trPr>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Оптическая астрономия (цивилизационный запрос, телескопы: виды, характеристики,назначение).</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Изучение околоземного пространства (история советской космонавтики, современныеметоды изучения ближнего космоса).</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Астрономия дальнего космоса (волновая астрономия, наземные и орбитальные</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телескопы, современные методы изучения дальнего космоса).</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Демонстрация</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Карта звездного неба</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6521" w:type="dxa"/>
            <w:gridSpan w:val="2"/>
          </w:tcPr>
          <w:p w:rsidR="00945A49" w:rsidRPr="005C63F4" w:rsidRDefault="00945A49" w:rsidP="00DC7231">
            <w:pPr>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Практическое занятие</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1</w:t>
            </w:r>
          </w:p>
        </w:tc>
      </w:tr>
      <w:tr w:rsidR="005C63F4" w:rsidRPr="005C63F4" w:rsidTr="00945A49">
        <w:tc>
          <w:tcPr>
            <w:tcW w:w="1809" w:type="dxa"/>
            <w:vMerge/>
            <w:tcBorders>
              <w:bottom w:val="single" w:sz="4" w:space="0" w:color="auto"/>
            </w:tcBorders>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6/1</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С помощью картографического сервиса (GoogleMaps и др.) посетить раздел «Космос»и описать новые достижения в этой области.</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https://hi-news.ru/tag/kosmos</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8330" w:type="dxa"/>
            <w:gridSpan w:val="3"/>
            <w:tcBorders>
              <w:bottom w:val="single" w:sz="4" w:space="0" w:color="auto"/>
            </w:tcBorders>
          </w:tcPr>
          <w:p w:rsidR="00945A49" w:rsidRPr="005C63F4" w:rsidRDefault="00945A49" w:rsidP="00DC7231">
            <w:pPr>
              <w:spacing w:after="0" w:line="240" w:lineRule="auto"/>
              <w:jc w:val="both"/>
              <w:rPr>
                <w:rFonts w:ascii="Times New Roman" w:hAnsi="Times New Roman"/>
                <w:b/>
                <w:sz w:val="24"/>
                <w:szCs w:val="24"/>
              </w:rPr>
            </w:pPr>
            <w:r w:rsidRPr="005C63F4">
              <w:rPr>
                <w:rFonts w:ascii="Times New Roman" w:hAnsi="Times New Roman"/>
                <w:b/>
                <w:sz w:val="24"/>
                <w:szCs w:val="24"/>
              </w:rPr>
              <w:t>2. УСТРОЙСТВО СОЛНЕЧНОЙ СИСТЕМЫ</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b/>
                <w:caps/>
                <w:sz w:val="24"/>
                <w:szCs w:val="24"/>
              </w:rPr>
            </w:pPr>
            <w:r w:rsidRPr="005C63F4">
              <w:rPr>
                <w:rFonts w:ascii="Times New Roman" w:hAnsi="Times New Roman"/>
                <w:b/>
                <w:caps/>
                <w:sz w:val="24"/>
                <w:szCs w:val="24"/>
              </w:rPr>
              <w:t>20</w:t>
            </w:r>
          </w:p>
        </w:tc>
      </w:tr>
      <w:tr w:rsidR="005C63F4" w:rsidRPr="005C63F4" w:rsidTr="00945A49">
        <w:tc>
          <w:tcPr>
            <w:tcW w:w="1809" w:type="dxa"/>
            <w:vMerge w:val="restart"/>
            <w:tcBorders>
              <w:top w:val="single" w:sz="4" w:space="0" w:color="auto"/>
            </w:tcBorders>
          </w:tcPr>
          <w:p w:rsidR="00945A49" w:rsidRPr="005C63F4" w:rsidRDefault="00945A49" w:rsidP="00DC7231">
            <w:pPr>
              <w:autoSpaceDE w:val="0"/>
              <w:autoSpaceDN w:val="0"/>
              <w:adjustRightInd w:val="0"/>
              <w:rPr>
                <w:rFonts w:ascii="Times New Roman" w:hAnsi="Times New Roman"/>
                <w:bCs/>
                <w:sz w:val="24"/>
                <w:szCs w:val="24"/>
              </w:rPr>
            </w:pPr>
            <w:r w:rsidRPr="005C63F4">
              <w:rPr>
                <w:rFonts w:ascii="Times New Roman" w:hAnsi="Times New Roman"/>
                <w:bCs/>
                <w:sz w:val="24"/>
                <w:szCs w:val="24"/>
              </w:rPr>
              <w:t>2. Устройство Солнечной системы</w:t>
            </w: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b/>
                <w:bCs/>
                <w:sz w:val="24"/>
                <w:szCs w:val="24"/>
              </w:rPr>
            </w:pPr>
          </w:p>
          <w:p w:rsidR="00945A49" w:rsidRPr="005C63F4" w:rsidRDefault="00945A49" w:rsidP="00DC7231">
            <w:pPr>
              <w:autoSpaceDE w:val="0"/>
              <w:autoSpaceDN w:val="0"/>
              <w:adjustRightInd w:val="0"/>
              <w:rPr>
                <w:rFonts w:ascii="Times New Roman" w:hAnsi="Times New Roman"/>
                <w:caps/>
                <w:sz w:val="24"/>
                <w:szCs w:val="24"/>
              </w:rPr>
            </w:pPr>
          </w:p>
        </w:tc>
        <w:tc>
          <w:tcPr>
            <w:tcW w:w="6521" w:type="dxa"/>
            <w:gridSpan w:val="2"/>
          </w:tcPr>
          <w:p w:rsidR="00945A49" w:rsidRPr="005C63F4" w:rsidRDefault="00945A49" w:rsidP="00DC7231">
            <w:pPr>
              <w:shd w:val="clear" w:color="auto" w:fill="FFFFFF"/>
              <w:spacing w:after="0" w:line="240" w:lineRule="auto"/>
              <w:rPr>
                <w:rFonts w:ascii="Times New Roman" w:hAnsi="Times New Roman"/>
                <w:b/>
                <w:bCs/>
                <w:sz w:val="24"/>
                <w:szCs w:val="24"/>
              </w:rPr>
            </w:pPr>
            <w:r w:rsidRPr="005C63F4">
              <w:rPr>
                <w:rFonts w:ascii="Times New Roman" w:hAnsi="Times New Roman"/>
                <w:b/>
                <w:bCs/>
                <w:sz w:val="24"/>
                <w:szCs w:val="24"/>
              </w:rPr>
              <w:t>Содержание учебного материала</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b/>
                <w:bCs/>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7,8</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Система «Земля—Луна» (основные движения Земли, форма Земли, Луна — спутник</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 xml:space="preserve">Земли, солнечные и лунные затмения). </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9,10</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Природа Луны (физические условия наЛуне, поверхность Луны, лунные породы).</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11,12</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Планеты земной группы (Меркурий, Венера, Земля, Марс; общая характеристика</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атмосферы, поверхности).</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13,14</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Планеты-гиганты (Юпитер, Сатурн, Уран, Нептун; общая характеристика, особенностистроения, спутники, кольца).</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15,16</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Астероиды и метеориты. Закономерность в расстояниях планет от Солнца. Орбиты</w:t>
            </w:r>
          </w:p>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 xml:space="preserve">астероидов. </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17,18</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 xml:space="preserve">Два пояса астероидов: Главный пояс (между орбитами Марса и Юпитера)и пояс Койпера (за пределами орбиты Нептуна; Плутон — один из крупнейшихастероидов этого пояса). </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19</w:t>
            </w:r>
          </w:p>
        </w:tc>
        <w:tc>
          <w:tcPr>
            <w:tcW w:w="5670" w:type="dxa"/>
          </w:tcPr>
          <w:p w:rsidR="00945A49" w:rsidRPr="005C63F4" w:rsidRDefault="00945A49" w:rsidP="00DC7231">
            <w:pPr>
              <w:spacing w:after="0" w:line="240" w:lineRule="auto"/>
              <w:jc w:val="both"/>
              <w:rPr>
                <w:rFonts w:ascii="Times New Roman" w:hAnsi="Times New Roman"/>
                <w:sz w:val="24"/>
                <w:szCs w:val="24"/>
              </w:rPr>
            </w:pPr>
            <w:r w:rsidRPr="005C63F4">
              <w:rPr>
                <w:rFonts w:ascii="Times New Roman" w:hAnsi="Times New Roman"/>
                <w:sz w:val="24"/>
                <w:szCs w:val="24"/>
              </w:rPr>
              <w:t>Физические характеристики астероидов. Метеориты.</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20,21</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 xml:space="preserve">Кометы и метеоры (открытие комет, вид, строение, орбиты, природа комет, метеорыи болиды, метеорные потоки). </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22</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Понятие об астероидно-кометной опасности.</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noProof/>
                <w:sz w:val="24"/>
                <w:szCs w:val="24"/>
              </w:rPr>
            </w:pPr>
            <w:r w:rsidRPr="005C63F4">
              <w:rPr>
                <w:rFonts w:ascii="Times New Roman" w:hAnsi="Times New Roman"/>
                <w:caps/>
                <w:noProof/>
                <w:sz w:val="24"/>
                <w:szCs w:val="24"/>
              </w:rPr>
              <w:t>23,24</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 xml:space="preserve">Исследования Солнечной системы. Межпланетные космические аппараты, используемыедля исследования планет. </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noProof/>
                <w:sz w:val="24"/>
                <w:szCs w:val="24"/>
              </w:rPr>
            </w:pPr>
            <w:r w:rsidRPr="005C63F4">
              <w:rPr>
                <w:rFonts w:ascii="Times New Roman" w:hAnsi="Times New Roman"/>
                <w:caps/>
                <w:noProof/>
                <w:sz w:val="24"/>
                <w:szCs w:val="24"/>
              </w:rPr>
              <w:t>25</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Новые научные исследования Солнечной системы.</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Демонстрация</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Видеоролик «Луна» https://www. youtube.com/watch?v=gV8eT2DtP1I</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GoogleMaps посещение планеты Солнечной системы</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https://hi-news.ru/eto-interesno/v-google-maps-teper-mozhno-posetit-planetysolnechnoj-sistemy.html</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6521" w:type="dxa"/>
            <w:gridSpan w:val="2"/>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b/>
                <w:sz w:val="24"/>
                <w:szCs w:val="24"/>
              </w:rPr>
            </w:pPr>
            <w:r w:rsidRPr="005C63F4">
              <w:rPr>
                <w:rFonts w:ascii="Times New Roman" w:hAnsi="Times New Roman"/>
                <w:b/>
                <w:sz w:val="24"/>
                <w:szCs w:val="24"/>
              </w:rPr>
              <w:t>Практическое занятие</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b/>
                <w:bCs/>
                <w:caps/>
                <w:sz w:val="24"/>
                <w:szCs w:val="24"/>
              </w:rPr>
            </w:pPr>
            <w:r w:rsidRPr="005C63F4">
              <w:rPr>
                <w:rFonts w:ascii="Times New Roman" w:hAnsi="Times New Roman"/>
                <w:b/>
                <w:bCs/>
                <w:caps/>
                <w:sz w:val="24"/>
                <w:szCs w:val="24"/>
              </w:rPr>
              <w:t>1</w:t>
            </w: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26/2</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Используя сервис GoogleMaps, посетить:</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1) одну из планет Солнечной системы и описать ее особенности;</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2) международную космическую станцию и описать ее устройство и назначение.</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8330" w:type="dxa"/>
            <w:gridSpan w:val="3"/>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b/>
                <w:sz w:val="24"/>
                <w:szCs w:val="24"/>
              </w:rPr>
            </w:pPr>
            <w:r w:rsidRPr="005C63F4">
              <w:rPr>
                <w:rFonts w:ascii="Times New Roman" w:hAnsi="Times New Roman"/>
                <w:b/>
                <w:sz w:val="24"/>
                <w:szCs w:val="24"/>
              </w:rPr>
              <w:t>3. СТРОЕНИЕ И ЭВОЛЮЦИЯ ВСЕЛЕННОЙ</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b/>
                <w:bCs/>
                <w:iCs/>
                <w:caps/>
                <w:sz w:val="24"/>
                <w:szCs w:val="24"/>
              </w:rPr>
            </w:pPr>
            <w:r w:rsidRPr="005C63F4">
              <w:rPr>
                <w:rFonts w:ascii="Times New Roman" w:hAnsi="Times New Roman"/>
                <w:b/>
                <w:bCs/>
                <w:i/>
                <w:iCs/>
                <w:caps/>
                <w:sz w:val="24"/>
                <w:szCs w:val="24"/>
              </w:rPr>
              <w:t>10</w:t>
            </w:r>
          </w:p>
        </w:tc>
      </w:tr>
      <w:tr w:rsidR="005C63F4" w:rsidRPr="005C63F4" w:rsidTr="00945A49">
        <w:tc>
          <w:tcPr>
            <w:tcW w:w="1809" w:type="dxa"/>
            <w:vMerge w:val="restart"/>
            <w:tcBorders>
              <w:top w:val="single" w:sz="4" w:space="0" w:color="auto"/>
            </w:tcBorders>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sz w:val="24"/>
                <w:szCs w:val="24"/>
              </w:rPr>
              <w:t>3. Строение и эволюция вселенной</w:t>
            </w:r>
          </w:p>
        </w:tc>
        <w:tc>
          <w:tcPr>
            <w:tcW w:w="6521" w:type="dxa"/>
            <w:gridSpan w:val="2"/>
            <w:shd w:val="clear" w:color="auto" w:fill="FFFFFF"/>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b/>
                <w:bCs/>
                <w:caps/>
                <w:sz w:val="24"/>
                <w:szCs w:val="24"/>
              </w:rPr>
            </w:pPr>
            <w:r w:rsidRPr="005C63F4">
              <w:rPr>
                <w:rFonts w:ascii="Times New Roman" w:hAnsi="Times New Roman"/>
                <w:b/>
                <w:bCs/>
                <w:sz w:val="24"/>
                <w:szCs w:val="24"/>
              </w:rPr>
              <w:t>Содержание учебного материала</w:t>
            </w:r>
          </w:p>
        </w:tc>
        <w:tc>
          <w:tcPr>
            <w:tcW w:w="1701" w:type="dxa"/>
            <w:shd w:val="clear" w:color="auto" w:fill="FFFFFF"/>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b/>
                <w:bCs/>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27</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Расстояние до звезд (определение расстояний по годичным параллаксам, видимыеи абсолютные звездные величины). Пространственные скорости звезд (собственныедвижения и тангенциальные скорости звезд, эффект Доплера и определение лучевыхскоростей звезд).</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rPr>
          <w:trHeight w:val="1693"/>
        </w:trPr>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28</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Физическая природа звезд (цвет, температура, спектры и химический состав,</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светимости, радиусы, массы, средние плотности). Связь между физическими характеристикамизвезд (диаграмма «спектр — светимость», соотношение «масса — светимость»,вращение звезд различных спектральных классов).</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Двойные звезды (оптические и физические двойные звезды, определенных масс</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звезды из наблюдений двойных звезд, невидимые спутники звезд).</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rPr>
          <w:trHeight w:val="837"/>
        </w:trPr>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29</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Открытие экзопланет — планет, движущихся вокруг звезд. Физические переменные,новые и сверхновые звезды (цефеиды, другие физические переменные звезды,новые и сверхновые).</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rPr>
          <w:trHeight w:val="1133"/>
        </w:trPr>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30</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Наша Галактика (состав — звезды и звездные скопления, туманности, межзвездныйгаз, космические лучи и магнитные поля). Строение Галактики, вращениеГалактики и движение звезд в ней. Сверхмассивная черная дыра в центре Галактики.</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rPr>
          <w:trHeight w:val="1121"/>
        </w:trPr>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31</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Радиоизлучение Галактики. Загадочные гамма-всплески. Другие галактики</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(открытие других галактик, определение размеров, расстояний и масс галактик;</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многообразие галактик, радиогалактики и активность ядер галактик, квазары и</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сверхмассивные черные дыры в ядрах галактик).</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rPr>
          <w:trHeight w:val="876"/>
        </w:trPr>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32</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Метагалактика (системы галактик и крупномасштабная структура Вселенной,</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расширение Метагалактики, гипотеза «горячей Вселенной», космологические моделиВселенной, открытие ускоренного расширения Метагалактики).</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rPr>
          <w:trHeight w:val="1104"/>
        </w:trPr>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33</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Происхождение и эволюция звезд. Возраст галактик и звезд.</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Происхождение планет (возраст Земли и других тел Солнечной системы, основныезакономерности в Солнечной системе, первые космогонические гипотезы, современныепредставления о происхождении планет).</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rPr>
          <w:trHeight w:val="275"/>
        </w:trPr>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34</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Жизнь и разум во Вселенной (эволюция Вселенной и жизнь, проблема внеземныхцивилизаций).</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Экскурсии, в том числе интерактивные (в планетарий, Музей космонавтики и др.):</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1. Живая планета.</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2. Постижение космоса.</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3. Самое интересное о метеоритах.</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4. Обзорная экскурсия по интерактивному музею «Лунариум».</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5. Теория и практика космического полета на тренажере «Союз — ТМА».</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lang w:val="en-US"/>
              </w:rPr>
            </w:pPr>
            <w:r w:rsidRPr="005C63F4">
              <w:rPr>
                <w:rFonts w:ascii="Times New Roman" w:hAnsi="Times New Roman"/>
                <w:sz w:val="24"/>
                <w:szCs w:val="24"/>
                <w:lang w:val="en-US"/>
              </w:rPr>
              <w:t>Ссылки:</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lang w:val="en-US"/>
              </w:rPr>
            </w:pPr>
            <w:r w:rsidRPr="005C63F4">
              <w:rPr>
                <w:rFonts w:ascii="Times New Roman" w:hAnsi="Times New Roman"/>
                <w:sz w:val="24"/>
                <w:szCs w:val="24"/>
                <w:lang w:val="en-US"/>
              </w:rPr>
              <w:t>http://www. planetarium-moscow.ru/world-of-astronomy/astronomical-news/</w:t>
            </w:r>
          </w:p>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lang w:val="en-US"/>
              </w:rPr>
            </w:pPr>
            <w:r w:rsidRPr="005C63F4">
              <w:rPr>
                <w:rFonts w:ascii="Times New Roman" w:hAnsi="Times New Roman"/>
                <w:sz w:val="24"/>
                <w:szCs w:val="24"/>
                <w:lang w:val="en-US"/>
              </w:rPr>
              <w:t>http://www.kosmo-museum.ru/static_pages/interaktiv</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lang w:val="en-US"/>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lang w:val="en-US"/>
              </w:rPr>
            </w:pPr>
          </w:p>
        </w:tc>
        <w:tc>
          <w:tcPr>
            <w:tcW w:w="6521" w:type="dxa"/>
            <w:gridSpan w:val="2"/>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sz w:val="24"/>
                <w:szCs w:val="24"/>
              </w:rPr>
              <w:t>Практическое занятие</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b/>
                <w:caps/>
                <w:sz w:val="24"/>
                <w:szCs w:val="24"/>
              </w:rPr>
            </w:pPr>
            <w:r w:rsidRPr="005C63F4">
              <w:rPr>
                <w:rFonts w:ascii="Times New Roman" w:hAnsi="Times New Roman"/>
                <w:b/>
                <w:caps/>
                <w:sz w:val="24"/>
                <w:szCs w:val="24"/>
              </w:rPr>
              <w:t>1</w:t>
            </w: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jc w:val="both"/>
              <w:rPr>
                <w:rFonts w:ascii="Times New Roman" w:hAnsi="Times New Roman"/>
                <w:caps/>
                <w:sz w:val="24"/>
                <w:szCs w:val="24"/>
              </w:rPr>
            </w:pPr>
            <w:r w:rsidRPr="005C63F4">
              <w:rPr>
                <w:rFonts w:ascii="Times New Roman" w:hAnsi="Times New Roman"/>
                <w:caps/>
                <w:sz w:val="24"/>
                <w:szCs w:val="24"/>
              </w:rPr>
              <w:t>35/3</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Решение проблемных заданий, кейсов.</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945A49">
        <w:tc>
          <w:tcPr>
            <w:tcW w:w="1809" w:type="dxa"/>
            <w:vMerge/>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36</w:t>
            </w:r>
          </w:p>
        </w:tc>
        <w:tc>
          <w:tcPr>
            <w:tcW w:w="5670" w:type="dxa"/>
          </w:tcPr>
          <w:p w:rsidR="00945A49" w:rsidRPr="005C63F4" w:rsidRDefault="00945A49"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Дифференцированный зачет</w:t>
            </w:r>
          </w:p>
        </w:tc>
        <w:tc>
          <w:tcPr>
            <w:tcW w:w="1701" w:type="dxa"/>
          </w:tcPr>
          <w:p w:rsidR="00945A49" w:rsidRPr="005C63F4" w:rsidRDefault="00945A49" w:rsidP="00DC7231">
            <w:pPr>
              <w:widowControl w:val="0"/>
              <w:autoSpaceDE w:val="0"/>
              <w:autoSpaceDN w:val="0"/>
              <w:adjustRightInd w:val="0"/>
              <w:spacing w:after="0" w:line="240" w:lineRule="auto"/>
              <w:ind w:right="238"/>
              <w:jc w:val="center"/>
              <w:rPr>
                <w:rFonts w:ascii="Times New Roman" w:hAnsi="Times New Roman"/>
                <w:caps/>
                <w:sz w:val="24"/>
                <w:szCs w:val="24"/>
              </w:rPr>
            </w:pPr>
          </w:p>
        </w:tc>
      </w:tr>
      <w:tr w:rsidR="00876EC2" w:rsidRPr="005C63F4" w:rsidTr="00945A49">
        <w:tc>
          <w:tcPr>
            <w:tcW w:w="1809" w:type="dxa"/>
          </w:tcPr>
          <w:p w:rsidR="00876EC2" w:rsidRPr="005C63F4" w:rsidRDefault="00876EC2"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851" w:type="dxa"/>
          </w:tcPr>
          <w:p w:rsidR="00876EC2" w:rsidRPr="005C63F4" w:rsidRDefault="00876EC2" w:rsidP="00DC7231">
            <w:pPr>
              <w:widowControl w:val="0"/>
              <w:autoSpaceDE w:val="0"/>
              <w:autoSpaceDN w:val="0"/>
              <w:adjustRightInd w:val="0"/>
              <w:spacing w:after="0" w:line="240" w:lineRule="auto"/>
              <w:ind w:right="238"/>
              <w:jc w:val="both"/>
              <w:rPr>
                <w:rFonts w:ascii="Times New Roman" w:hAnsi="Times New Roman"/>
                <w:caps/>
                <w:sz w:val="24"/>
                <w:szCs w:val="24"/>
              </w:rPr>
            </w:pPr>
          </w:p>
        </w:tc>
        <w:tc>
          <w:tcPr>
            <w:tcW w:w="5670" w:type="dxa"/>
          </w:tcPr>
          <w:p w:rsidR="00876EC2" w:rsidRPr="005C63F4" w:rsidRDefault="00876EC2" w:rsidP="00DC7231">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 xml:space="preserve">Консультации </w:t>
            </w:r>
          </w:p>
        </w:tc>
        <w:tc>
          <w:tcPr>
            <w:tcW w:w="1701" w:type="dxa"/>
          </w:tcPr>
          <w:p w:rsidR="00876EC2" w:rsidRPr="005C63F4" w:rsidRDefault="00876EC2" w:rsidP="00DC7231">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3</w:t>
            </w:r>
          </w:p>
        </w:tc>
      </w:tr>
    </w:tbl>
    <w:p w:rsidR="00B05165" w:rsidRPr="005C63F4" w:rsidRDefault="00B05165" w:rsidP="00B05165">
      <w:pPr>
        <w:spacing w:after="0"/>
        <w:rPr>
          <w:rFonts w:ascii="Times New Roman" w:hAnsi="Times New Roman"/>
          <w:sz w:val="24"/>
          <w:szCs w:val="24"/>
        </w:rPr>
      </w:pPr>
    </w:p>
    <w:p w:rsidR="00B05165" w:rsidRPr="005C63F4" w:rsidRDefault="00B05165" w:rsidP="00B05165">
      <w:pPr>
        <w:pStyle w:val="p14"/>
        <w:shd w:val="clear" w:color="auto" w:fill="FFFFFF"/>
        <w:jc w:val="center"/>
        <w:rPr>
          <w:rFonts w:ascii="Times New Roman" w:hAnsi="Times New Roman" w:cs="Times New Roman"/>
        </w:rPr>
      </w:pPr>
      <w:r w:rsidRPr="005C63F4">
        <w:rPr>
          <w:rFonts w:ascii="Times New Roman" w:hAnsi="Times New Roman" w:cs="Times New Roman"/>
        </w:rPr>
        <w:t>ХАРАКТЕРИСТИКА ОСНОВНЫХ ВИДОВ УЧЕБНОЙ  ДЕЯТЕЛЬНОСТИ, ФОРМЫ И МЕТОДЫ КОНТРОЛЯ</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4"/>
        <w:gridCol w:w="4734"/>
        <w:gridCol w:w="2408"/>
      </w:tblGrid>
      <w:tr w:rsidR="005C63F4" w:rsidRPr="005C63F4" w:rsidTr="00945A49">
        <w:tc>
          <w:tcPr>
            <w:tcW w:w="2604" w:type="dxa"/>
            <w:hideMark/>
          </w:tcPr>
          <w:p w:rsidR="00B05165" w:rsidRPr="005C63F4" w:rsidRDefault="00B05165" w:rsidP="003E7264">
            <w:pPr>
              <w:jc w:val="center"/>
              <w:rPr>
                <w:rFonts w:cs="Calibri"/>
                <w:sz w:val="24"/>
                <w:szCs w:val="24"/>
              </w:rPr>
            </w:pPr>
            <w:r w:rsidRPr="005C63F4">
              <w:rPr>
                <w:rFonts w:ascii="Times New Roman" w:hAnsi="Times New Roman"/>
                <w:b/>
                <w:bCs/>
                <w:sz w:val="24"/>
                <w:szCs w:val="24"/>
              </w:rPr>
              <w:t>Содержание обучения</w:t>
            </w:r>
          </w:p>
        </w:tc>
        <w:tc>
          <w:tcPr>
            <w:tcW w:w="4734" w:type="dxa"/>
            <w:hideMark/>
          </w:tcPr>
          <w:p w:rsidR="00B05165" w:rsidRPr="005C63F4" w:rsidRDefault="00B05165" w:rsidP="003E7264">
            <w:pPr>
              <w:jc w:val="center"/>
              <w:rPr>
                <w:rFonts w:cs="Calibri"/>
                <w:sz w:val="24"/>
                <w:szCs w:val="24"/>
              </w:rPr>
            </w:pPr>
            <w:r w:rsidRPr="005C63F4">
              <w:rPr>
                <w:rFonts w:ascii="Times New Roman" w:hAnsi="Times New Roman"/>
                <w:b/>
                <w:bCs/>
                <w:sz w:val="24"/>
                <w:szCs w:val="24"/>
              </w:rPr>
              <w:t>Характеристика основных видов деятельности обучающегося</w:t>
            </w:r>
          </w:p>
        </w:tc>
        <w:tc>
          <w:tcPr>
            <w:tcW w:w="2408" w:type="dxa"/>
            <w:hideMark/>
          </w:tcPr>
          <w:p w:rsidR="00B05165" w:rsidRPr="005C63F4" w:rsidRDefault="00B05165" w:rsidP="003E7264">
            <w:pPr>
              <w:jc w:val="center"/>
              <w:rPr>
                <w:rFonts w:ascii="Times New Roman" w:hAnsi="Times New Roman"/>
                <w:b/>
                <w:bCs/>
                <w:sz w:val="24"/>
                <w:szCs w:val="24"/>
              </w:rPr>
            </w:pPr>
            <w:r w:rsidRPr="005C63F4">
              <w:rPr>
                <w:rFonts w:ascii="Times New Roman" w:hAnsi="Times New Roman"/>
                <w:b/>
                <w:bCs/>
                <w:sz w:val="24"/>
                <w:szCs w:val="24"/>
              </w:rPr>
              <w:t>Формы и методы контроля и оценки результатов обучения</w:t>
            </w:r>
          </w:p>
        </w:tc>
      </w:tr>
      <w:tr w:rsidR="005C63F4" w:rsidRPr="005C63F4" w:rsidTr="00945A49">
        <w:trPr>
          <w:trHeight w:val="707"/>
        </w:trPr>
        <w:tc>
          <w:tcPr>
            <w:tcW w:w="2604" w:type="dxa"/>
            <w:hideMark/>
          </w:tcPr>
          <w:p w:rsidR="00B05165" w:rsidRPr="005C63F4" w:rsidRDefault="00B05165" w:rsidP="003E7264">
            <w:pPr>
              <w:spacing w:after="0"/>
              <w:rPr>
                <w:rFonts w:ascii="Times New Roman" w:hAnsi="Times New Roman"/>
                <w:caps/>
                <w:spacing w:val="-1"/>
                <w:sz w:val="24"/>
                <w:szCs w:val="24"/>
              </w:rPr>
            </w:pPr>
            <w:r w:rsidRPr="005C63F4">
              <w:rPr>
                <w:rFonts w:ascii="Times New Roman" w:hAnsi="Times New Roman"/>
                <w:sz w:val="24"/>
                <w:szCs w:val="24"/>
              </w:rPr>
              <w:t xml:space="preserve">Введение </w:t>
            </w:r>
          </w:p>
        </w:tc>
        <w:tc>
          <w:tcPr>
            <w:tcW w:w="4734" w:type="dxa"/>
            <w:hideMark/>
          </w:tcPr>
          <w:p w:rsidR="00B05165" w:rsidRPr="005C63F4" w:rsidRDefault="00B05165" w:rsidP="003E7264">
            <w:pPr>
              <w:spacing w:after="0"/>
              <w:rPr>
                <w:rFonts w:ascii="Times New Roman" w:hAnsi="Times New Roman"/>
                <w:caps/>
                <w:spacing w:val="-1"/>
                <w:sz w:val="24"/>
                <w:szCs w:val="24"/>
              </w:rPr>
            </w:pPr>
            <w:r w:rsidRPr="005C63F4">
              <w:rPr>
                <w:rFonts w:ascii="Times New Roman" w:hAnsi="Times New Roman"/>
                <w:sz w:val="24"/>
                <w:szCs w:val="24"/>
              </w:rPr>
              <w:t>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при освоении профессий и специальностей среднего профессионального образования</w:t>
            </w:r>
          </w:p>
        </w:tc>
        <w:tc>
          <w:tcPr>
            <w:tcW w:w="2408" w:type="dxa"/>
          </w:tcPr>
          <w:p w:rsidR="00B05165" w:rsidRPr="005C63F4" w:rsidRDefault="00B05165" w:rsidP="003E7264">
            <w:pPr>
              <w:spacing w:after="0"/>
              <w:rPr>
                <w:rFonts w:ascii="Times New Roman" w:hAnsi="Times New Roman"/>
                <w:caps/>
                <w:spacing w:val="-1"/>
                <w:sz w:val="24"/>
                <w:szCs w:val="24"/>
              </w:rPr>
            </w:pPr>
          </w:p>
        </w:tc>
      </w:tr>
      <w:tr w:rsidR="005C63F4" w:rsidRPr="005C63F4" w:rsidTr="00945A49">
        <w:trPr>
          <w:trHeight w:val="462"/>
        </w:trPr>
        <w:tc>
          <w:tcPr>
            <w:tcW w:w="9746" w:type="dxa"/>
            <w:gridSpan w:val="3"/>
            <w:hideMark/>
          </w:tcPr>
          <w:p w:rsidR="00B05165" w:rsidRPr="005C63F4" w:rsidRDefault="00B05165" w:rsidP="003E7264">
            <w:pPr>
              <w:pStyle w:val="16"/>
              <w:ind w:left="0" w:right="238"/>
              <w:jc w:val="center"/>
              <w:rPr>
                <w:rFonts w:ascii="Times New Roman" w:hAnsi="Times New Roman"/>
                <w:caps/>
                <w:spacing w:val="-1"/>
              </w:rPr>
            </w:pPr>
            <w:r w:rsidRPr="005C63F4">
              <w:rPr>
                <w:rFonts w:ascii="Times New Roman" w:hAnsi="Times New Roman"/>
                <w:caps/>
                <w:spacing w:val="-1"/>
              </w:rPr>
              <w:t>ИСТОРИЯ РАЗВИТИЯ АСТРОНОМИИ</w:t>
            </w:r>
          </w:p>
        </w:tc>
      </w:tr>
      <w:tr w:rsidR="005C63F4" w:rsidRPr="005C63F4" w:rsidTr="00945A49">
        <w:tc>
          <w:tcPr>
            <w:tcW w:w="2604" w:type="dxa"/>
            <w:hideMark/>
          </w:tcPr>
          <w:p w:rsidR="00B05165" w:rsidRPr="005C63F4" w:rsidRDefault="00B05165" w:rsidP="003E7264">
            <w:pPr>
              <w:rPr>
                <w:rFonts w:ascii="Times New Roman" w:hAnsi="Times New Roman"/>
                <w:sz w:val="24"/>
                <w:szCs w:val="24"/>
              </w:rPr>
            </w:pPr>
            <w:r w:rsidRPr="005C63F4">
              <w:rPr>
                <w:rFonts w:ascii="Times New Roman" w:hAnsi="Times New Roman"/>
                <w:sz w:val="24"/>
                <w:szCs w:val="24"/>
              </w:rPr>
              <w:t>Астрономия в древности (Аристотель, Гиппарх Никейский и Птолемей)</w:t>
            </w:r>
          </w:p>
        </w:tc>
        <w:tc>
          <w:tcPr>
            <w:tcW w:w="4734" w:type="dxa"/>
            <w:hideMark/>
          </w:tcPr>
          <w:p w:rsidR="00B05165" w:rsidRPr="005C63F4" w:rsidRDefault="00B05165" w:rsidP="003E7264">
            <w:pPr>
              <w:rPr>
                <w:rFonts w:ascii="Times New Roman" w:hAnsi="Times New Roman"/>
                <w:sz w:val="24"/>
                <w:szCs w:val="24"/>
              </w:rPr>
            </w:pPr>
            <w:r w:rsidRPr="005C63F4">
              <w:rPr>
                <w:rFonts w:ascii="Times New Roman" w:hAnsi="Times New Roman"/>
                <w:sz w:val="24"/>
                <w:szCs w:val="24"/>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c>
          <w:tcPr>
            <w:tcW w:w="2408" w:type="dxa"/>
          </w:tcPr>
          <w:p w:rsidR="00B05165" w:rsidRPr="005C63F4" w:rsidRDefault="00B05165" w:rsidP="003E7264">
            <w:pPr>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rPr>
                <w:rFonts w:ascii="Times New Roman" w:hAnsi="Times New Roman"/>
                <w:sz w:val="24"/>
                <w:szCs w:val="24"/>
              </w:rPr>
            </w:pPr>
            <w:r w:rsidRPr="005C63F4">
              <w:rPr>
                <w:rFonts w:ascii="Times New Roman" w:hAnsi="Times New Roman"/>
                <w:sz w:val="24"/>
                <w:szCs w:val="24"/>
              </w:rPr>
              <w:t>Звездное небо (изменение видов звездного неба в течение суток, года)</w:t>
            </w:r>
          </w:p>
        </w:tc>
        <w:tc>
          <w:tcPr>
            <w:tcW w:w="4734" w:type="dxa"/>
            <w:hideMark/>
          </w:tcPr>
          <w:p w:rsidR="00B05165" w:rsidRPr="005C63F4" w:rsidRDefault="00B05165" w:rsidP="003E7264">
            <w:pPr>
              <w:rPr>
                <w:rFonts w:ascii="Times New Roman" w:hAnsi="Times New Roman"/>
                <w:sz w:val="24"/>
                <w:szCs w:val="24"/>
              </w:rPr>
            </w:pPr>
            <w:r w:rsidRPr="005C63F4">
              <w:rPr>
                <w:rFonts w:ascii="Times New Roman" w:hAnsi="Times New Roman"/>
                <w:sz w:val="24"/>
                <w:szCs w:val="24"/>
              </w:rPr>
              <w:t>Использовать карту звездного неба для нахождения координат светила. Приводить примеры практического использования карты звездного неба</w:t>
            </w:r>
          </w:p>
        </w:tc>
        <w:tc>
          <w:tcPr>
            <w:tcW w:w="2408" w:type="dxa"/>
          </w:tcPr>
          <w:p w:rsidR="00B05165" w:rsidRPr="005C63F4" w:rsidRDefault="00B05165" w:rsidP="003E7264">
            <w:pPr>
              <w:spacing w:line="240" w:lineRule="auto"/>
              <w:jc w:val="both"/>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i/>
                <w:iCs/>
                <w:sz w:val="24"/>
                <w:szCs w:val="24"/>
              </w:rPr>
            </w:pPr>
            <w:r w:rsidRPr="005C63F4">
              <w:rPr>
                <w:rFonts w:ascii="Times New Roman" w:hAnsi="Times New Roman"/>
                <w:sz w:val="24"/>
                <w:szCs w:val="24"/>
              </w:rPr>
              <w:t>Летоисчисление и его точность (солнечный и лунный, юлианский и григорианский календари, проекты новых календарей)</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образования</w:t>
            </w:r>
          </w:p>
        </w:tc>
        <w:tc>
          <w:tcPr>
            <w:tcW w:w="2408" w:type="dxa"/>
          </w:tcPr>
          <w:p w:rsidR="00B05165" w:rsidRPr="005C63F4" w:rsidRDefault="00B05165" w:rsidP="003E7264">
            <w:pPr>
              <w:spacing w:line="240" w:lineRule="auto"/>
              <w:jc w:val="both"/>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Оптическая астрономия (цивилизационный запрос, телескопы)</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инструментами оптической (наблюдательной) астрономии. Определить роль 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c>
          <w:tcPr>
            <w:tcW w:w="2408" w:type="dxa"/>
          </w:tcPr>
          <w:p w:rsidR="00B05165" w:rsidRPr="005C63F4" w:rsidRDefault="00B05165" w:rsidP="003E7264">
            <w:pPr>
              <w:spacing w:line="240" w:lineRule="auto"/>
              <w:jc w:val="both"/>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Изучение околоземного пространства (история советской космонавтики, современные методы изучения ближнего космоса)</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историей космонавтики и проблемами освоения космоса. Определить значение освоения ближнего космоса для 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c>
          <w:tcPr>
            <w:tcW w:w="2408" w:type="dxa"/>
          </w:tcPr>
          <w:p w:rsidR="00B05165" w:rsidRPr="005C63F4" w:rsidRDefault="00B05165" w:rsidP="003E7264">
            <w:pPr>
              <w:spacing w:line="240" w:lineRule="auto"/>
              <w:jc w:val="both"/>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Астрономия дальнего космоса (волновая астрономия, наземные и орбитальные телескопы, современные методы изучения дальнего космоса)</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c>
          <w:tcPr>
            <w:tcW w:w="2408" w:type="dxa"/>
          </w:tcPr>
          <w:p w:rsidR="00B05165" w:rsidRPr="005C63F4" w:rsidRDefault="00B05165" w:rsidP="003E7264">
            <w:pPr>
              <w:spacing w:line="240" w:lineRule="auto"/>
              <w:jc w:val="both"/>
              <w:rPr>
                <w:rFonts w:ascii="Times New Roman" w:hAnsi="Times New Roman"/>
                <w:sz w:val="24"/>
                <w:szCs w:val="24"/>
              </w:rPr>
            </w:pPr>
          </w:p>
        </w:tc>
      </w:tr>
      <w:tr w:rsidR="005C63F4" w:rsidRPr="005C63F4" w:rsidTr="00945A49">
        <w:tc>
          <w:tcPr>
            <w:tcW w:w="9746" w:type="dxa"/>
            <w:gridSpan w:val="3"/>
            <w:hideMark/>
          </w:tcPr>
          <w:p w:rsidR="00B05165" w:rsidRPr="005C63F4" w:rsidRDefault="00B05165" w:rsidP="003E7264">
            <w:pPr>
              <w:pStyle w:val="16"/>
              <w:ind w:right="238"/>
              <w:jc w:val="center"/>
              <w:rPr>
                <w:rFonts w:ascii="Times New Roman" w:hAnsi="Times New Roman"/>
                <w:caps/>
              </w:rPr>
            </w:pPr>
            <w:r w:rsidRPr="005C63F4">
              <w:rPr>
                <w:rFonts w:ascii="Times New Roman" w:hAnsi="Times New Roman"/>
              </w:rPr>
              <w:t>УСТРОЙСТВО СОЛНЕЧНОЙ СИСТЕМЫ</w:t>
            </w:r>
          </w:p>
        </w:tc>
      </w:tr>
      <w:tr w:rsidR="005C63F4" w:rsidRPr="005C63F4" w:rsidTr="00945A49">
        <w:tc>
          <w:tcPr>
            <w:tcW w:w="2604" w:type="dxa"/>
            <w:hideMark/>
          </w:tcPr>
          <w:p w:rsidR="00B05165" w:rsidRPr="005C63F4" w:rsidRDefault="00B05165" w:rsidP="003E7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Происхождение Солнечной системы</w:t>
            </w:r>
          </w:p>
        </w:tc>
        <w:tc>
          <w:tcPr>
            <w:tcW w:w="4734" w:type="dxa"/>
            <w:hideMark/>
          </w:tcPr>
          <w:p w:rsidR="00B05165" w:rsidRPr="005C63F4" w:rsidRDefault="00B05165" w:rsidP="003E7264">
            <w:pPr>
              <w:spacing w:after="0" w:line="240" w:lineRule="auto"/>
              <w:rPr>
                <w:rFonts w:ascii="Times New Roman" w:hAnsi="Times New Roman"/>
                <w:sz w:val="24"/>
                <w:szCs w:val="24"/>
              </w:rPr>
            </w:pPr>
            <w:r w:rsidRPr="005C63F4">
              <w:rPr>
                <w:rFonts w:ascii="Times New Roman" w:hAnsi="Times New Roman"/>
                <w:sz w:val="24"/>
                <w:szCs w:val="24"/>
              </w:rPr>
              <w:t>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Видимое движение планет (видимое движение и конфигурации планет)</w:t>
            </w:r>
          </w:p>
        </w:tc>
        <w:tc>
          <w:tcPr>
            <w:tcW w:w="4734" w:type="dxa"/>
            <w:hideMark/>
          </w:tcPr>
          <w:p w:rsidR="00B05165" w:rsidRPr="005C63F4" w:rsidRDefault="00B05165" w:rsidP="003E7264">
            <w:pPr>
              <w:spacing w:after="0" w:line="240" w:lineRule="auto"/>
              <w:rPr>
                <w:rFonts w:ascii="Times New Roman" w:hAnsi="Times New Roman"/>
                <w:sz w:val="24"/>
                <w:szCs w:val="24"/>
              </w:rPr>
            </w:pPr>
            <w:r w:rsidRPr="005C63F4">
              <w:rPr>
                <w:rFonts w:ascii="Times New Roman" w:hAnsi="Times New Roman"/>
                <w:sz w:val="24"/>
                <w:szCs w:val="24"/>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w:t>
            </w:r>
          </w:p>
          <w:p w:rsidR="00B05165" w:rsidRPr="005C63F4" w:rsidRDefault="00B05165" w:rsidP="003E7264">
            <w:pPr>
              <w:spacing w:after="0" w:line="240" w:lineRule="auto"/>
              <w:rPr>
                <w:rFonts w:ascii="Times New Roman" w:hAnsi="Times New Roman"/>
                <w:sz w:val="24"/>
                <w:szCs w:val="24"/>
              </w:rPr>
            </w:pPr>
            <w:r w:rsidRPr="005C63F4">
              <w:rPr>
                <w:rFonts w:ascii="Times New Roman" w:hAnsi="Times New Roman"/>
                <w:sz w:val="24"/>
                <w:szCs w:val="24"/>
              </w:rPr>
              <w:t>Определить значение знаний о конфигурации планет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Система Земля—Луна</w:t>
            </w:r>
          </w:p>
        </w:tc>
        <w:tc>
          <w:tcPr>
            <w:tcW w:w="4734" w:type="dxa"/>
            <w:hideMark/>
          </w:tcPr>
          <w:p w:rsidR="00B05165" w:rsidRPr="005C63F4" w:rsidRDefault="00B05165" w:rsidP="003E7264">
            <w:pPr>
              <w:spacing w:after="0" w:line="240" w:lineRule="auto"/>
              <w:rPr>
                <w:rFonts w:ascii="Times New Roman" w:hAnsi="Times New Roman"/>
                <w:sz w:val="24"/>
                <w:szCs w:val="24"/>
              </w:rPr>
            </w:pPr>
            <w:r w:rsidRPr="005C63F4">
              <w:rPr>
                <w:rFonts w:ascii="Times New Roman" w:hAnsi="Times New Roman"/>
                <w:sz w:val="24"/>
                <w:szCs w:val="24"/>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Природа Луны</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физической природой Луны, строением лунной поверхности, физическими 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Планеты земной группы</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планетами земной группы. Определить значение знаний о планетах земной группы для развития человеческой цивилизации. Определить значение знаний о планетах земной группы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Планеты-гиганты</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Малые тела Солнечной системы (астероиды, метеориты, кометы, малые планеты)</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Общие сведения о Солнце</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Солнце и жизнь Земли</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Небесная механика (законы Кеплера, открытие планет)</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Исследование Солнечной системы (межпланетные экспедиции, космические миссии и межпланетные космические аппараты)</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9746" w:type="dxa"/>
            <w:gridSpan w:val="3"/>
            <w:hideMark/>
          </w:tcPr>
          <w:p w:rsidR="00B05165" w:rsidRPr="005C63F4" w:rsidRDefault="00B05165" w:rsidP="003E7264">
            <w:pPr>
              <w:spacing w:after="0" w:line="240" w:lineRule="auto"/>
              <w:jc w:val="center"/>
              <w:rPr>
                <w:rFonts w:ascii="Times New Roman" w:hAnsi="Times New Roman"/>
                <w:sz w:val="24"/>
                <w:szCs w:val="24"/>
              </w:rPr>
            </w:pPr>
            <w:r w:rsidRPr="005C63F4">
              <w:rPr>
                <w:rFonts w:ascii="Times New Roman" w:hAnsi="Times New Roman"/>
                <w:sz w:val="24"/>
                <w:szCs w:val="24"/>
              </w:rPr>
              <w:t>СТРОЕНИЕ И ЭВОЛЮЦИЯ ВСЕЛЕННОЙ</w:t>
            </w: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Расстояние до звезд</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Физическая природа звезд</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физической природой звезд. 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Виды звезд</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Звездные системы. Экзопланеты</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со звездными системами и экзопланетами. Определить значение современных 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Наша Галактика — Млечный путь (галактический год)</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Другие галактики</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Происхождение галактик</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Эволюция галактик и звезд</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5C63F4"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Жизнь и разум во Вселенной</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r w:rsidR="00B05165" w:rsidRPr="005C63F4" w:rsidTr="00945A49">
        <w:tc>
          <w:tcPr>
            <w:tcW w:w="260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Вселенная сегодня: астрономические открытия</w:t>
            </w:r>
          </w:p>
        </w:tc>
        <w:tc>
          <w:tcPr>
            <w:tcW w:w="4734" w:type="dxa"/>
            <w:hideMark/>
          </w:tcPr>
          <w:p w:rsidR="00B05165" w:rsidRPr="005C63F4" w:rsidRDefault="00B05165" w:rsidP="003E7264">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Познакомиться с достижениями современной астрономической науки.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rsidR="00B05165" w:rsidRPr="005C63F4" w:rsidRDefault="00B05165" w:rsidP="003E7264">
            <w:pPr>
              <w:spacing w:after="0" w:line="240" w:lineRule="auto"/>
              <w:rPr>
                <w:rFonts w:ascii="Times New Roman" w:hAnsi="Times New Roman"/>
                <w:sz w:val="24"/>
                <w:szCs w:val="24"/>
              </w:rPr>
            </w:pPr>
          </w:p>
        </w:tc>
      </w:tr>
    </w:tbl>
    <w:p w:rsidR="007E18E2" w:rsidRPr="005C63F4" w:rsidRDefault="007E18E2" w:rsidP="00B8275E">
      <w:pPr>
        <w:spacing w:after="0"/>
        <w:rPr>
          <w:rFonts w:ascii="Times New Roman" w:hAnsi="Times New Roman"/>
          <w:sz w:val="24"/>
          <w:szCs w:val="24"/>
        </w:rPr>
      </w:pPr>
    </w:p>
    <w:p w:rsidR="00932C31" w:rsidRPr="005C63F4" w:rsidRDefault="00932C31" w:rsidP="00DE62AA">
      <w:pPr>
        <w:spacing w:after="0"/>
        <w:jc w:val="center"/>
        <w:rPr>
          <w:rFonts w:ascii="Times New Roman" w:hAnsi="Times New Roman"/>
          <w:b/>
          <w:sz w:val="24"/>
          <w:szCs w:val="24"/>
        </w:rPr>
      </w:pPr>
      <w:r w:rsidRPr="005C63F4">
        <w:rPr>
          <w:rFonts w:ascii="Times New Roman" w:hAnsi="Times New Roman"/>
          <w:b/>
          <w:sz w:val="24"/>
          <w:szCs w:val="24"/>
        </w:rPr>
        <w:t>ОУДП. 08 ФИЗИКА</w:t>
      </w:r>
    </w:p>
    <w:p w:rsidR="00B05165" w:rsidRPr="005C63F4" w:rsidRDefault="00B05165" w:rsidP="00B05165">
      <w:pPr>
        <w:spacing w:after="0"/>
        <w:jc w:val="center"/>
        <w:rPr>
          <w:rFonts w:ascii="Times New Roman" w:hAnsi="Times New Roman"/>
          <w:bCs/>
          <w:sz w:val="24"/>
          <w:szCs w:val="24"/>
        </w:rPr>
      </w:pPr>
      <w:bookmarkStart w:id="141" w:name="bookmark275"/>
      <w:r w:rsidRPr="005C63F4">
        <w:rPr>
          <w:rFonts w:ascii="Times New Roman" w:hAnsi="Times New Roman"/>
          <w:bCs/>
          <w:sz w:val="24"/>
          <w:szCs w:val="24"/>
        </w:rPr>
        <w:t>РЕЗУЛЬТАТЫ ОСВОЕНИЯ УЧЕБНОЙ ДИСЦИПЛИНЫ</w:t>
      </w:r>
      <w:bookmarkEnd w:id="141"/>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«Физика» обеспечивает достижение студентами следующих результатов:</w:t>
      </w:r>
    </w:p>
    <w:p w:rsidR="00B05165" w:rsidRPr="005C63F4" w:rsidRDefault="00B05165" w:rsidP="00533D77">
      <w:pPr>
        <w:spacing w:after="0"/>
        <w:jc w:val="both"/>
        <w:rPr>
          <w:rFonts w:ascii="Times New Roman" w:hAnsi="Times New Roman"/>
          <w:i/>
          <w:iCs/>
          <w:sz w:val="24"/>
          <w:szCs w:val="24"/>
        </w:rPr>
      </w:pPr>
      <w:r w:rsidRPr="005C63F4">
        <w:rPr>
          <w:rFonts w:ascii="Times New Roman" w:hAnsi="Times New Roman"/>
          <w:i/>
          <w:iCs/>
          <w:sz w:val="24"/>
          <w:szCs w:val="24"/>
        </w:rPr>
        <w:t>личностных:</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чувство гордости и уважения к истории и достижениям отечественной физи</w:t>
      </w:r>
      <w:r w:rsidRPr="005C63F4">
        <w:rPr>
          <w:rFonts w:ascii="Times New Roman" w:hAnsi="Times New Roman"/>
          <w:sz w:val="24"/>
          <w:szCs w:val="24"/>
        </w:rPr>
        <w:softHyphen/>
        <w:t>ческой науки; физически грамотное поведение в профессиональной деятель</w:t>
      </w:r>
      <w:r w:rsidRPr="005C63F4">
        <w:rPr>
          <w:rFonts w:ascii="Times New Roman" w:hAnsi="Times New Roman"/>
          <w:sz w:val="24"/>
          <w:szCs w:val="24"/>
        </w:rPr>
        <w:softHyphen/>
        <w:t>ности и быту при обращении с приборами и устройствами;</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готовность к продолжению образования и повышения квалификации в из</w:t>
      </w:r>
      <w:r w:rsidRPr="005C63F4">
        <w:rPr>
          <w:rFonts w:ascii="Times New Roman" w:hAnsi="Times New Roman"/>
          <w:sz w:val="24"/>
          <w:szCs w:val="24"/>
        </w:rPr>
        <w:softHyphen/>
        <w:t>бранной профессиональной деятельности и объективное осознание роли фи</w:t>
      </w:r>
      <w:r w:rsidRPr="005C63F4">
        <w:rPr>
          <w:rFonts w:ascii="Times New Roman" w:hAnsi="Times New Roman"/>
          <w:sz w:val="24"/>
          <w:szCs w:val="24"/>
        </w:rPr>
        <w:softHyphen/>
        <w:t>зических компетенций в этом;</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умение использовать достижения современной физической науки и физиче</w:t>
      </w:r>
      <w:r w:rsidRPr="005C63F4">
        <w:rPr>
          <w:rFonts w:ascii="Times New Roman" w:hAnsi="Times New Roman"/>
          <w:sz w:val="24"/>
          <w:szCs w:val="24"/>
        </w:rPr>
        <w:softHyphen/>
        <w:t>ских технологий для повышения собственного интеллектуального развития в выбранной профессиональной деятельности;</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умение самостоятельно добывать новые для себя физические знания, исполь</w:t>
      </w:r>
      <w:r w:rsidRPr="005C63F4">
        <w:rPr>
          <w:rFonts w:ascii="Times New Roman" w:hAnsi="Times New Roman"/>
          <w:sz w:val="24"/>
          <w:szCs w:val="24"/>
        </w:rPr>
        <w:softHyphen/>
        <w:t>зуя для этого доступные источники информации;</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умение выстраивать конструктивные взаимоотношения в команде по реше</w:t>
      </w:r>
      <w:r w:rsidRPr="005C63F4">
        <w:rPr>
          <w:rFonts w:ascii="Times New Roman" w:hAnsi="Times New Roman"/>
          <w:sz w:val="24"/>
          <w:szCs w:val="24"/>
        </w:rPr>
        <w:softHyphen/>
        <w:t>нию общих задач;</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умение управлять своей познавательной деятельностью, проводить самооцен</w:t>
      </w:r>
      <w:r w:rsidRPr="005C63F4">
        <w:rPr>
          <w:rFonts w:ascii="Times New Roman" w:hAnsi="Times New Roman"/>
          <w:sz w:val="24"/>
          <w:szCs w:val="24"/>
        </w:rPr>
        <w:softHyphen/>
        <w:t>ку уровня собственного интеллектуального развития;</w:t>
      </w:r>
    </w:p>
    <w:p w:rsidR="00B05165" w:rsidRPr="005C63F4" w:rsidRDefault="00B05165" w:rsidP="00533D77">
      <w:pPr>
        <w:spacing w:after="0"/>
        <w:jc w:val="both"/>
        <w:rPr>
          <w:rFonts w:ascii="Times New Roman" w:hAnsi="Times New Roman"/>
          <w:i/>
          <w:iCs/>
          <w:sz w:val="24"/>
          <w:szCs w:val="24"/>
        </w:rPr>
      </w:pPr>
      <w:r w:rsidRPr="005C63F4">
        <w:rPr>
          <w:rFonts w:ascii="Times New Roman" w:hAnsi="Times New Roman"/>
          <w:i/>
          <w:iCs/>
          <w:sz w:val="24"/>
          <w:szCs w:val="24"/>
        </w:rPr>
        <w:t>метапредметных:</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w:t>
      </w:r>
      <w:r w:rsidRPr="005C63F4">
        <w:rPr>
          <w:rFonts w:ascii="Times New Roman" w:hAnsi="Times New Roman"/>
          <w:sz w:val="24"/>
          <w:szCs w:val="24"/>
        </w:rPr>
        <w:softHyphen/>
        <w:t>жающей действительности;</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w:t>
      </w:r>
      <w:r w:rsidRPr="005C63F4">
        <w:rPr>
          <w:rFonts w:ascii="Times New Roman" w:hAnsi="Times New Roman"/>
          <w:sz w:val="24"/>
          <w:szCs w:val="24"/>
        </w:rPr>
        <w:softHyphen/>
        <w:t>матизации, выявления причинно-следственных связей, поиска аналогов, фор</w:t>
      </w:r>
      <w:r w:rsidRPr="005C63F4">
        <w:rPr>
          <w:rFonts w:ascii="Times New Roman" w:hAnsi="Times New Roman"/>
          <w:sz w:val="24"/>
          <w:szCs w:val="24"/>
        </w:rPr>
        <w:softHyphen/>
        <w:t>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умение генерировать идеи и определять средства, необходимые для их реа</w:t>
      </w:r>
      <w:r w:rsidRPr="005C63F4">
        <w:rPr>
          <w:rFonts w:ascii="Times New Roman" w:hAnsi="Times New Roman"/>
          <w:sz w:val="24"/>
          <w:szCs w:val="24"/>
        </w:rPr>
        <w:softHyphen/>
        <w:t>лизации;</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умение использовать различные источники для получения физической ин</w:t>
      </w:r>
      <w:r w:rsidRPr="005C63F4">
        <w:rPr>
          <w:rFonts w:ascii="Times New Roman" w:hAnsi="Times New Roman"/>
          <w:sz w:val="24"/>
          <w:szCs w:val="24"/>
        </w:rPr>
        <w:softHyphen/>
        <w:t>формации, оценивать ее достоверность;</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умение анализировать и представлять информацию в различных видах;</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5C63F4">
        <w:rPr>
          <w:rFonts w:ascii="Times New Roman" w:hAnsi="Times New Roman"/>
          <w:sz w:val="24"/>
          <w:szCs w:val="24"/>
        </w:rPr>
        <w:softHyphen/>
        <w:t>ляемой информации;</w:t>
      </w:r>
    </w:p>
    <w:p w:rsidR="00B05165" w:rsidRPr="005C63F4" w:rsidRDefault="00B05165" w:rsidP="00533D77">
      <w:pPr>
        <w:spacing w:after="0"/>
        <w:jc w:val="both"/>
        <w:rPr>
          <w:rFonts w:ascii="Times New Roman" w:hAnsi="Times New Roman"/>
          <w:i/>
          <w:iCs/>
          <w:sz w:val="24"/>
          <w:szCs w:val="24"/>
        </w:rPr>
      </w:pPr>
      <w:r w:rsidRPr="005C63F4">
        <w:rPr>
          <w:rFonts w:ascii="Times New Roman" w:hAnsi="Times New Roman"/>
          <w:sz w:val="24"/>
          <w:szCs w:val="24"/>
        </w:rPr>
        <w:t xml:space="preserve">• </w:t>
      </w:r>
      <w:r w:rsidRPr="005C63F4">
        <w:rPr>
          <w:rFonts w:ascii="Times New Roman" w:hAnsi="Times New Roman"/>
          <w:i/>
          <w:iCs/>
          <w:sz w:val="24"/>
          <w:szCs w:val="24"/>
        </w:rPr>
        <w:t>предметных:</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роли и месте физики в современной на</w:t>
      </w:r>
      <w:r w:rsidRPr="005C63F4">
        <w:rPr>
          <w:rFonts w:ascii="Times New Roman" w:hAnsi="Times New Roman"/>
          <w:sz w:val="24"/>
          <w:szCs w:val="24"/>
        </w:rPr>
        <w:softHyphen/>
        <w:t>учной картине мира; понимание физической сущности наблюдаемых во Все</w:t>
      </w:r>
      <w:r w:rsidRPr="005C63F4">
        <w:rPr>
          <w:rFonts w:ascii="Times New Roman" w:hAnsi="Times New Roman"/>
          <w:sz w:val="24"/>
          <w:szCs w:val="24"/>
        </w:rPr>
        <w:softHyphen/>
        <w:t>ленной явлений, роли физики в формировании кругозора и функциональной грамотности человека для решения практических задач;</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w:t>
      </w:r>
      <w:r w:rsidRPr="005C63F4">
        <w:rPr>
          <w:rFonts w:ascii="Times New Roman" w:hAnsi="Times New Roman"/>
          <w:sz w:val="24"/>
          <w:szCs w:val="24"/>
        </w:rPr>
        <w:softHyphen/>
        <w:t>лать выводы;</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сформированность умения решать физические задачи;</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B05165" w:rsidRPr="005C63F4" w:rsidRDefault="00B05165" w:rsidP="00533D77">
      <w:pPr>
        <w:spacing w:after="0"/>
        <w:jc w:val="both"/>
        <w:rPr>
          <w:rFonts w:ascii="Times New Roman" w:hAnsi="Times New Roman"/>
          <w:sz w:val="24"/>
          <w:szCs w:val="24"/>
        </w:rPr>
      </w:pPr>
      <w:r w:rsidRPr="005C63F4">
        <w:rPr>
          <w:rFonts w:ascii="Times New Roman" w:hAnsi="Times New Roman"/>
          <w:sz w:val="24"/>
          <w:szCs w:val="24"/>
        </w:rPr>
        <w:t>сформированность собственной позиции по отношению к физической инфор</w:t>
      </w:r>
      <w:r w:rsidRPr="005C63F4">
        <w:rPr>
          <w:rFonts w:ascii="Times New Roman" w:hAnsi="Times New Roman"/>
          <w:sz w:val="24"/>
          <w:szCs w:val="24"/>
        </w:rPr>
        <w:softHyphen/>
        <w:t>мации, получаемой из разных источников.</w:t>
      </w:r>
    </w:p>
    <w:p w:rsidR="00B05165" w:rsidRPr="005C63F4" w:rsidRDefault="00B05165" w:rsidP="00B05165">
      <w:pPr>
        <w:spacing w:after="0"/>
        <w:jc w:val="center"/>
        <w:rPr>
          <w:rFonts w:ascii="Times New Roman" w:hAnsi="Times New Roman"/>
          <w:sz w:val="24"/>
          <w:szCs w:val="24"/>
        </w:rPr>
      </w:pPr>
      <w:bookmarkStart w:id="142" w:name="bookmark276"/>
      <w:r w:rsidRPr="005C63F4">
        <w:rPr>
          <w:rFonts w:ascii="Times New Roman" w:hAnsi="Times New Roman"/>
          <w:bCs/>
          <w:sz w:val="24"/>
          <w:szCs w:val="24"/>
        </w:rPr>
        <w:t>СОДЕРЖАНИЕ УЧЕБНОЙ ДИСЦИПЛИНЫ</w:t>
      </w:r>
      <w:r w:rsidRPr="005C63F4">
        <w:rPr>
          <w:rFonts w:ascii="Times New Roman" w:hAnsi="Times New Roman"/>
          <w:bCs/>
          <w:sz w:val="24"/>
          <w:szCs w:val="24"/>
        </w:rPr>
        <w:br/>
      </w:r>
      <w:bookmarkEnd w:id="142"/>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567"/>
        <w:gridCol w:w="142"/>
        <w:gridCol w:w="4698"/>
        <w:gridCol w:w="8"/>
        <w:gridCol w:w="1693"/>
        <w:gridCol w:w="8"/>
      </w:tblGrid>
      <w:tr w:rsidR="005C63F4" w:rsidRPr="005C63F4" w:rsidTr="00B05165">
        <w:trPr>
          <w:gridAfter w:val="1"/>
          <w:wAfter w:w="8" w:type="dxa"/>
        </w:trPr>
        <w:tc>
          <w:tcPr>
            <w:tcW w:w="2518" w:type="dxa"/>
          </w:tcPr>
          <w:p w:rsidR="00B05165" w:rsidRPr="005C63F4" w:rsidRDefault="00B05165" w:rsidP="00B05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C63F4">
              <w:rPr>
                <w:rFonts w:ascii="Times New Roman" w:hAnsi="Times New Roman"/>
                <w:sz w:val="24"/>
                <w:szCs w:val="24"/>
              </w:rPr>
              <w:t>Наименование разделов и тем</w:t>
            </w:r>
          </w:p>
        </w:tc>
        <w:tc>
          <w:tcPr>
            <w:tcW w:w="5407" w:type="dxa"/>
            <w:gridSpan w:val="3"/>
          </w:tcPr>
          <w:p w:rsidR="00B05165" w:rsidRPr="005C63F4" w:rsidRDefault="00B05165" w:rsidP="00B05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C63F4">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обучающихся</w:t>
            </w:r>
          </w:p>
        </w:tc>
        <w:tc>
          <w:tcPr>
            <w:tcW w:w="1701" w:type="dxa"/>
            <w:gridSpan w:val="2"/>
          </w:tcPr>
          <w:p w:rsidR="00B05165" w:rsidRPr="005C63F4" w:rsidRDefault="00B05165" w:rsidP="00B05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C63F4">
              <w:rPr>
                <w:rFonts w:ascii="Times New Roman" w:hAnsi="Times New Roman"/>
                <w:sz w:val="24"/>
                <w:szCs w:val="24"/>
              </w:rPr>
              <w:t>Объем часов</w:t>
            </w:r>
          </w:p>
        </w:tc>
      </w:tr>
      <w:tr w:rsidR="005C63F4" w:rsidRPr="005C63F4" w:rsidTr="00B05165">
        <w:trPr>
          <w:gridAfter w:val="1"/>
          <w:wAfter w:w="8" w:type="dxa"/>
        </w:trPr>
        <w:tc>
          <w:tcPr>
            <w:tcW w:w="2518" w:type="dxa"/>
          </w:tcPr>
          <w:p w:rsidR="00B05165" w:rsidRPr="005C63F4" w:rsidRDefault="00B05165" w:rsidP="0007705E">
            <w:pPr>
              <w:widowControl w:val="0"/>
              <w:numPr>
                <w:ilvl w:val="0"/>
                <w:numId w:val="71"/>
              </w:numPr>
              <w:autoSpaceDE w:val="0"/>
              <w:autoSpaceDN w:val="0"/>
              <w:adjustRightInd w:val="0"/>
              <w:spacing w:after="0" w:line="240" w:lineRule="auto"/>
              <w:ind w:right="238"/>
              <w:jc w:val="center"/>
              <w:rPr>
                <w:rFonts w:ascii="Times New Roman" w:hAnsi="Times New Roman"/>
                <w:caps/>
                <w:sz w:val="24"/>
                <w:szCs w:val="24"/>
              </w:rPr>
            </w:pPr>
          </w:p>
        </w:tc>
        <w:tc>
          <w:tcPr>
            <w:tcW w:w="5407" w:type="dxa"/>
            <w:gridSpan w:val="3"/>
          </w:tcPr>
          <w:p w:rsidR="00B05165" w:rsidRPr="005C63F4" w:rsidRDefault="00B05165" w:rsidP="0007705E">
            <w:pPr>
              <w:widowControl w:val="0"/>
              <w:numPr>
                <w:ilvl w:val="0"/>
                <w:numId w:val="71"/>
              </w:numPr>
              <w:autoSpaceDE w:val="0"/>
              <w:autoSpaceDN w:val="0"/>
              <w:adjustRightInd w:val="0"/>
              <w:spacing w:after="0" w:line="240" w:lineRule="auto"/>
              <w:ind w:right="238"/>
              <w:jc w:val="center"/>
              <w:rPr>
                <w:rFonts w:ascii="Times New Roman" w:hAnsi="Times New Roman"/>
                <w:caps/>
                <w:sz w:val="24"/>
                <w:szCs w:val="24"/>
              </w:rPr>
            </w:pPr>
          </w:p>
        </w:tc>
        <w:tc>
          <w:tcPr>
            <w:tcW w:w="1701" w:type="dxa"/>
            <w:gridSpan w:val="2"/>
          </w:tcPr>
          <w:p w:rsidR="00B05165" w:rsidRPr="005C63F4" w:rsidRDefault="00B05165" w:rsidP="0007705E">
            <w:pPr>
              <w:widowControl w:val="0"/>
              <w:numPr>
                <w:ilvl w:val="0"/>
                <w:numId w:val="71"/>
              </w:numPr>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tcPr>
          <w:p w:rsidR="00B05165" w:rsidRPr="005C63F4" w:rsidRDefault="00B05165" w:rsidP="00B05165">
            <w:pPr>
              <w:widowControl w:val="0"/>
              <w:autoSpaceDE w:val="0"/>
              <w:autoSpaceDN w:val="0"/>
              <w:adjustRightInd w:val="0"/>
              <w:spacing w:after="0" w:line="240" w:lineRule="auto"/>
              <w:ind w:left="360" w:right="238"/>
              <w:contextualSpacing/>
              <w:rPr>
                <w:rFonts w:ascii="Times New Roman" w:hAnsi="Times New Roman"/>
                <w:caps/>
                <w:sz w:val="24"/>
                <w:szCs w:val="24"/>
              </w:rPr>
            </w:pPr>
            <w:r w:rsidRPr="005C63F4">
              <w:rPr>
                <w:rFonts w:ascii="Times New Roman" w:hAnsi="Times New Roman"/>
                <w:caps/>
                <w:sz w:val="24"/>
                <w:szCs w:val="24"/>
              </w:rPr>
              <w:t>введение</w:t>
            </w:r>
          </w:p>
        </w:tc>
        <w:tc>
          <w:tcPr>
            <w:tcW w:w="5407" w:type="dxa"/>
            <w:gridSpan w:val="3"/>
          </w:tcPr>
          <w:p w:rsidR="00B05165" w:rsidRPr="005C63F4" w:rsidRDefault="00B05165" w:rsidP="00B05165">
            <w:pPr>
              <w:widowControl w:val="0"/>
              <w:autoSpaceDE w:val="0"/>
              <w:autoSpaceDN w:val="0"/>
              <w:adjustRightInd w:val="0"/>
              <w:spacing w:after="0" w:line="240" w:lineRule="auto"/>
              <w:ind w:right="238"/>
              <w:contextualSpacing/>
              <w:jc w:val="both"/>
              <w:rPr>
                <w:rFonts w:ascii="Times New Roman" w:hAnsi="Times New Roman"/>
                <w:caps/>
                <w:sz w:val="24"/>
                <w:szCs w:val="24"/>
              </w:rPr>
            </w:pPr>
            <w:r w:rsidRPr="005C63F4">
              <w:rPr>
                <w:rFonts w:ascii="Times New Roman" w:hAnsi="Times New Roman"/>
                <w:sz w:val="24"/>
                <w:szCs w:val="24"/>
              </w:rPr>
              <w:t>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специальностей СПО.</w:t>
            </w:r>
          </w:p>
        </w:tc>
        <w:tc>
          <w:tcPr>
            <w:tcW w:w="1701" w:type="dxa"/>
            <w:gridSpan w:val="2"/>
          </w:tcPr>
          <w:p w:rsidR="00B05165" w:rsidRPr="005C63F4" w:rsidRDefault="00B05165" w:rsidP="00B05165">
            <w:pPr>
              <w:widowControl w:val="0"/>
              <w:autoSpaceDE w:val="0"/>
              <w:autoSpaceDN w:val="0"/>
              <w:adjustRightInd w:val="0"/>
              <w:spacing w:after="0" w:line="240" w:lineRule="auto"/>
              <w:ind w:left="360" w:right="238"/>
              <w:contextualSpacing/>
              <w:rPr>
                <w:rFonts w:ascii="Times New Roman" w:hAnsi="Times New Roman"/>
                <w:caps/>
                <w:sz w:val="24"/>
                <w:szCs w:val="24"/>
              </w:rPr>
            </w:pPr>
            <w:r w:rsidRPr="005C63F4">
              <w:rPr>
                <w:rFonts w:ascii="Times New Roman" w:hAnsi="Times New Roman"/>
                <w:caps/>
                <w:sz w:val="24"/>
                <w:szCs w:val="24"/>
              </w:rPr>
              <w:t>2</w:t>
            </w:r>
          </w:p>
        </w:tc>
      </w:tr>
      <w:tr w:rsidR="005C63F4" w:rsidRPr="005C63F4" w:rsidTr="003E7264">
        <w:trPr>
          <w:gridAfter w:val="1"/>
          <w:wAfter w:w="8" w:type="dxa"/>
        </w:trPr>
        <w:tc>
          <w:tcPr>
            <w:tcW w:w="7925" w:type="dxa"/>
            <w:gridSpan w:val="4"/>
          </w:tcPr>
          <w:p w:rsidR="00B05165" w:rsidRPr="005C63F4" w:rsidRDefault="00B05165" w:rsidP="00B05165">
            <w:pPr>
              <w:shd w:val="clear" w:color="auto" w:fill="FFFFFF"/>
              <w:spacing w:after="0" w:line="240" w:lineRule="auto"/>
              <w:rPr>
                <w:rFonts w:ascii="Times New Roman" w:hAnsi="Times New Roman"/>
                <w:sz w:val="24"/>
                <w:szCs w:val="24"/>
              </w:rPr>
            </w:pPr>
            <w:r w:rsidRPr="005C63F4">
              <w:rPr>
                <w:rFonts w:ascii="Times New Roman" w:hAnsi="Times New Roman"/>
                <w:b/>
                <w:bCs/>
                <w:sz w:val="24"/>
                <w:szCs w:val="24"/>
              </w:rPr>
              <w:t>РАЗДЕЛ 1</w:t>
            </w:r>
            <w:r w:rsidRPr="005C63F4">
              <w:rPr>
                <w:rFonts w:ascii="Times New Roman" w:hAnsi="Times New Roman"/>
                <w:b/>
                <w:bCs/>
                <w:caps/>
                <w:sz w:val="24"/>
                <w:szCs w:val="24"/>
              </w:rPr>
              <w:t>.</w:t>
            </w:r>
            <w:r w:rsidRPr="005C63F4">
              <w:rPr>
                <w:rFonts w:ascii="Times New Roman" w:hAnsi="Times New Roman"/>
                <w:b/>
                <w:bCs/>
                <w:caps/>
                <w:smallCaps/>
                <w:spacing w:val="5"/>
                <w:sz w:val="24"/>
                <w:szCs w:val="24"/>
              </w:rPr>
              <w:t xml:space="preserve"> </w:t>
            </w:r>
            <w:r w:rsidRPr="005C63F4">
              <w:rPr>
                <w:rFonts w:ascii="Times New Roman" w:hAnsi="Times New Roman"/>
                <w:b/>
                <w:bCs/>
                <w:caps/>
                <w:sz w:val="24"/>
                <w:szCs w:val="24"/>
                <w:shd w:val="clear" w:color="auto" w:fill="FFFFFF"/>
              </w:rPr>
              <w:t>механика</w:t>
            </w:r>
            <w:r w:rsidRPr="005C63F4">
              <w:rPr>
                <w:rFonts w:ascii="Times New Roman" w:hAnsi="Times New Roman"/>
                <w:b/>
                <w:bCs/>
                <w:sz w:val="24"/>
                <w:szCs w:val="24"/>
                <w:shd w:val="clear" w:color="auto" w:fill="FFFFFF"/>
              </w:rPr>
              <w:t xml:space="preserve">   </w:t>
            </w:r>
          </w:p>
        </w:tc>
        <w:tc>
          <w:tcPr>
            <w:tcW w:w="1701" w:type="dxa"/>
            <w:gridSpan w:val="2"/>
            <w:shd w:val="clear" w:color="auto" w:fill="FFFFFF"/>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i/>
                <w:iCs/>
                <w:caps/>
                <w:sz w:val="24"/>
                <w:szCs w:val="24"/>
              </w:rPr>
            </w:pPr>
            <w:r w:rsidRPr="005C63F4">
              <w:rPr>
                <w:rFonts w:ascii="Times New Roman" w:hAnsi="Times New Roman"/>
                <w:b/>
                <w:bCs/>
                <w:i/>
                <w:iCs/>
                <w:caps/>
                <w:sz w:val="24"/>
                <w:szCs w:val="24"/>
              </w:rPr>
              <w:t>18</w:t>
            </w:r>
          </w:p>
        </w:tc>
      </w:tr>
      <w:tr w:rsidR="005C63F4" w:rsidRPr="005C63F4" w:rsidTr="00B05165">
        <w:trPr>
          <w:gridAfter w:val="1"/>
          <w:wAfter w:w="8" w:type="dxa"/>
        </w:trPr>
        <w:tc>
          <w:tcPr>
            <w:tcW w:w="2518" w:type="dxa"/>
            <w:vMerge w:val="restart"/>
          </w:tcPr>
          <w:p w:rsidR="00B05165" w:rsidRPr="005C63F4" w:rsidRDefault="00B05165" w:rsidP="00B05165">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b/>
                <w:bCs/>
                <w:spacing w:val="-1"/>
                <w:sz w:val="24"/>
                <w:szCs w:val="24"/>
              </w:rPr>
              <w:t>Кинематика</w:t>
            </w:r>
            <w:r w:rsidRPr="005C63F4">
              <w:rPr>
                <w:rFonts w:ascii="Times New Roman" w:hAnsi="Times New Roman"/>
                <w:spacing w:val="-1"/>
                <w:sz w:val="24"/>
                <w:szCs w:val="24"/>
              </w:rPr>
              <w:t>.</w:t>
            </w:r>
          </w:p>
        </w:tc>
        <w:tc>
          <w:tcPr>
            <w:tcW w:w="5407" w:type="dxa"/>
            <w:gridSpan w:val="3"/>
            <w:shd w:val="clear" w:color="auto" w:fill="FFFFFF"/>
          </w:tcPr>
          <w:p w:rsidR="00B05165" w:rsidRPr="005C63F4" w:rsidRDefault="00B05165" w:rsidP="00B05165">
            <w:pPr>
              <w:shd w:val="clear" w:color="auto" w:fill="FFFFFF"/>
              <w:spacing w:after="0" w:line="240" w:lineRule="auto"/>
              <w:rPr>
                <w:rFonts w:ascii="Times New Roman" w:hAnsi="Times New Roman"/>
                <w:b/>
                <w:bCs/>
                <w:sz w:val="24"/>
                <w:szCs w:val="24"/>
              </w:rPr>
            </w:pPr>
            <w:r w:rsidRPr="005C63F4">
              <w:rPr>
                <w:rFonts w:ascii="Times New Roman" w:hAnsi="Times New Roman"/>
                <w:b/>
                <w:bCs/>
                <w:sz w:val="24"/>
                <w:szCs w:val="24"/>
              </w:rPr>
              <w:t>Содержание учебного материала</w:t>
            </w:r>
          </w:p>
        </w:tc>
        <w:tc>
          <w:tcPr>
            <w:tcW w:w="1701" w:type="dxa"/>
            <w:gridSpan w:val="2"/>
            <w:shd w:val="clear" w:color="auto" w:fill="FFFFFF"/>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caps/>
                <w:sz w:val="24"/>
                <w:szCs w:val="24"/>
              </w:rPr>
            </w:pPr>
            <w:r w:rsidRPr="005C63F4">
              <w:rPr>
                <w:rFonts w:ascii="Times New Roman" w:hAnsi="Times New Roman"/>
                <w:b/>
                <w:bCs/>
                <w:caps/>
                <w:sz w:val="24"/>
                <w:szCs w:val="24"/>
              </w:rPr>
              <w:t>5</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67"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w:t>
            </w:r>
          </w:p>
        </w:tc>
        <w:tc>
          <w:tcPr>
            <w:tcW w:w="4840" w:type="dxa"/>
            <w:gridSpan w:val="2"/>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Механическое движение. Перемещение. Путь. Скорость.</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Зависимость траектории от выбора системы отсчета.</w:t>
            </w:r>
          </w:p>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Виды механического движения.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67"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w:t>
            </w:r>
          </w:p>
        </w:tc>
        <w:tc>
          <w:tcPr>
            <w:tcW w:w="4840" w:type="dxa"/>
            <w:gridSpan w:val="2"/>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 xml:space="preserve">Равномерное прямолинейное движение. Ускорение. </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Зависимость ускорения тела от его массы и силы, действующей на тело.</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67"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w:t>
            </w:r>
          </w:p>
        </w:tc>
        <w:tc>
          <w:tcPr>
            <w:tcW w:w="4840" w:type="dxa"/>
            <w:gridSpan w:val="2"/>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 xml:space="preserve">Равнопеременное прямолинейное движение. </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67"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w:t>
            </w:r>
          </w:p>
        </w:tc>
        <w:tc>
          <w:tcPr>
            <w:tcW w:w="4840" w:type="dxa"/>
            <w:gridSpan w:val="2"/>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Свободное падение. Движение тела, брошенного под углом к горизонту.</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67"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w:t>
            </w:r>
          </w:p>
        </w:tc>
        <w:tc>
          <w:tcPr>
            <w:tcW w:w="4840" w:type="dxa"/>
            <w:gridSpan w:val="2"/>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Равномерное движение по окружности.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Borders>
              <w:top w:val="single" w:sz="4" w:space="0" w:color="auto"/>
            </w:tcBorders>
          </w:tcPr>
          <w:p w:rsidR="00B05165" w:rsidRPr="005C63F4" w:rsidRDefault="00B05165" w:rsidP="00B05165">
            <w:pPr>
              <w:autoSpaceDE w:val="0"/>
              <w:autoSpaceDN w:val="0"/>
              <w:adjustRightInd w:val="0"/>
              <w:rPr>
                <w:rFonts w:ascii="Times New Roman" w:hAnsi="Times New Roman"/>
                <w:b/>
                <w:bCs/>
                <w:sz w:val="24"/>
                <w:szCs w:val="24"/>
              </w:rPr>
            </w:pPr>
            <w:r w:rsidRPr="005C63F4">
              <w:rPr>
                <w:rFonts w:ascii="Times New Roman" w:hAnsi="Times New Roman"/>
                <w:b/>
                <w:bCs/>
                <w:sz w:val="24"/>
                <w:szCs w:val="24"/>
              </w:rPr>
              <w:t>Законы механики Ньютона.</w:t>
            </w: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E74FF0" w:rsidP="00B05165">
            <w:pPr>
              <w:autoSpaceDE w:val="0"/>
              <w:autoSpaceDN w:val="0"/>
              <w:adjustRightInd w:val="0"/>
              <w:rPr>
                <w:rFonts w:ascii="Times New Roman" w:hAnsi="Times New Roman"/>
                <w:b/>
                <w:bCs/>
                <w:sz w:val="24"/>
                <w:szCs w:val="24"/>
              </w:rPr>
            </w:pPr>
            <w:r w:rsidRPr="005C63F4">
              <w:rPr>
                <w:noProof/>
              </w:rPr>
              <w:pict>
                <v:line id="Line 3" o:spid="_x0000_s1033" style="position:absolute;flip:x;z-index:251660800;visibility:visible" from="-5.9pt,-.15pt" to="186.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rgGAIAADIEAAAOAAAAZHJzL2Uyb0RvYy54bWysU8uu2jAQ3VfqP1jeQxIIFCLCVZVAu6At&#10;0r39AGM7xKpjW7YhoKr/3rF5lNtuqqpZOGPPzPGZOePF06mT6MitE1qVOBumGHFFNRNqX+KvL+vB&#10;DCPniWJEasVLfOYOPy3fvln0puAj3WrJuEUAolzRmxK33psiSRxteUfcUBuuwNlo2xEPW7tPmCU9&#10;oHcyGaXpNOm1ZcZqyp2D0/rixMuI3zSc+i9N47hHssTAzcfVxnUX1mS5IMXeEtMKeqVB/oFFR4SC&#10;S+9QNfEEHaz4A6oT1GqnGz+kukt00wjKYw1QTZb+Vs1zSwyPtUBznLm3yf0/WPr5uLVIMNAOI0U6&#10;kGgjFEfj0JneuAICKrW1oTZ6Us9mo+k3h5SuWqL2PDJ8ORtIy0JG8iolbJwB/F3/STOIIQevY5tO&#10;je1QI4X5GBIDOLQCnaIu57su/OQRhcNRPp7lKchHb76EFAEiJBrr/AeuOxSMEktgHwHJceN8oPQr&#10;JIQrvRZSRtmlQn2J55PRJCY4LQULzhDm7H5XSYuOJAxO/GJ94HkMs/qgWARrOWGrq+2JkBcbLpcq&#10;4EEpQOdqXSbj+zydr2arWT7IR9PVIE/revB+XeWD6Tp7N6nHdVXV2Y9ALcuLVjDGVWB3m9Is/7sp&#10;uL6Xy3zd5/TehuQ1euwXkL39I+moahDyMhI7zc5be1MbBjMGXx9RmPzHPdiPT335EwAA//8DAFBL&#10;AwQUAAYACAAAACEAzrxi4N0AAAAJAQAADwAAAGRycy9kb3ducmV2LnhtbEyPT0vEMBDF74LfIYzg&#10;bTf9A+rWpssi6kUQXKvntJltyyaT0mS79ds74kFPw7x5vPebcrs4K2acwuBJQbpOQCC13gzUKajf&#10;n1Z3IELUZLT1hAq+MMC2urwodWH8md5w3sdOcAiFQivoYxwLKUPbo9Nh7Uckvh385HTkdeqkmfSZ&#10;w52VWZLcSKcH4oZej/jQY3vcn5yC3efLY/46N85bs+nqD+Pq5DlT6vpq2d2DiLjEPzP84DM6VMzU&#10;+BOZIKyCVZoyelSQb3iyIb/NMhDNryCrUv7/oPoGAAD//wMAUEsBAi0AFAAGAAgAAAAhALaDOJL+&#10;AAAA4QEAABMAAAAAAAAAAAAAAAAAAAAAAFtDb250ZW50X1R5cGVzXS54bWxQSwECLQAUAAYACAAA&#10;ACEAOP0h/9YAAACUAQAACwAAAAAAAAAAAAAAAAAvAQAAX3JlbHMvLnJlbHNQSwECLQAUAAYACAAA&#10;ACEAmQU64BgCAAAyBAAADgAAAAAAAAAAAAAAAAAuAgAAZHJzL2Uyb0RvYy54bWxQSwECLQAUAAYA&#10;CAAAACEAzrxi4N0AAAAJAQAADwAAAAAAAAAAAAAAAAByBAAAZHJzL2Rvd25yZXYueG1sUEsFBgAA&#10;AAAEAAQA8wAAAHwFAAAAAA==&#10;"/>
              </w:pict>
            </w:r>
            <w:r w:rsidR="00B05165" w:rsidRPr="005C63F4">
              <w:rPr>
                <w:rFonts w:ascii="Times New Roman" w:hAnsi="Times New Roman"/>
                <w:b/>
                <w:bCs/>
                <w:sz w:val="24"/>
                <w:szCs w:val="24"/>
              </w:rPr>
              <w:t>Законы сохранения в механике.</w:t>
            </w: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b/>
                <w:bCs/>
                <w:sz w:val="24"/>
                <w:szCs w:val="24"/>
              </w:rPr>
            </w:pPr>
          </w:p>
          <w:p w:rsidR="00B05165" w:rsidRPr="005C63F4" w:rsidRDefault="00B05165" w:rsidP="00B05165">
            <w:pPr>
              <w:autoSpaceDE w:val="0"/>
              <w:autoSpaceDN w:val="0"/>
              <w:adjustRightInd w:val="0"/>
              <w:rPr>
                <w:rFonts w:ascii="Times New Roman" w:hAnsi="Times New Roman"/>
                <w:caps/>
                <w:sz w:val="24"/>
                <w:szCs w:val="24"/>
              </w:rPr>
            </w:pPr>
          </w:p>
        </w:tc>
        <w:tc>
          <w:tcPr>
            <w:tcW w:w="5407" w:type="dxa"/>
            <w:gridSpan w:val="3"/>
          </w:tcPr>
          <w:p w:rsidR="00B05165" w:rsidRPr="005C63F4" w:rsidRDefault="00B05165" w:rsidP="00B05165">
            <w:pPr>
              <w:shd w:val="clear" w:color="auto" w:fill="FFFFFF"/>
              <w:spacing w:after="0" w:line="240" w:lineRule="auto"/>
              <w:rPr>
                <w:rFonts w:ascii="Times New Roman" w:hAnsi="Times New Roman"/>
                <w:b/>
                <w:bCs/>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caps/>
                <w:sz w:val="24"/>
                <w:szCs w:val="24"/>
              </w:rPr>
            </w:pPr>
            <w:r w:rsidRPr="005C63F4">
              <w:rPr>
                <w:rFonts w:ascii="Times New Roman" w:hAnsi="Times New Roman"/>
                <w:b/>
                <w:bCs/>
                <w:caps/>
                <w:sz w:val="24"/>
                <w:szCs w:val="24"/>
              </w:rPr>
              <w:t>4</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8</w:t>
            </w:r>
          </w:p>
        </w:tc>
        <w:tc>
          <w:tcPr>
            <w:tcW w:w="4698" w:type="dxa"/>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Первый закон Ньютона. Сила. Масса.  Импульс. Второй закон Ньютона. Основной закон классической динамики.</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Сложение сил.</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w:t>
            </w:r>
          </w:p>
        </w:tc>
        <w:tc>
          <w:tcPr>
            <w:tcW w:w="4698" w:type="dxa"/>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 xml:space="preserve">Третий закон Ньютона. </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Равенство и противоположность направления сил действия и противодействия.</w:t>
            </w:r>
          </w:p>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Зависимость силы упругости от деформации.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10</w:t>
            </w:r>
          </w:p>
        </w:tc>
        <w:tc>
          <w:tcPr>
            <w:tcW w:w="4698" w:type="dxa"/>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Закон всемирного тяготения. Гравитационное поле.</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Невесомость.</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11</w:t>
            </w:r>
          </w:p>
        </w:tc>
        <w:tc>
          <w:tcPr>
            <w:tcW w:w="4698" w:type="dxa"/>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sz w:val="24"/>
                <w:szCs w:val="24"/>
              </w:rPr>
              <w:t>Сила тяжести. Вес. Способы измерения массы тел. Силы в механике</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spacing w:after="0" w:line="240" w:lineRule="auto"/>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caps/>
                <w:sz w:val="24"/>
                <w:szCs w:val="24"/>
              </w:rPr>
            </w:pPr>
            <w:r w:rsidRPr="005C63F4">
              <w:rPr>
                <w:rFonts w:ascii="Times New Roman" w:hAnsi="Times New Roman"/>
                <w:b/>
                <w:bCs/>
                <w:caps/>
                <w:sz w:val="24"/>
                <w:szCs w:val="24"/>
              </w:rPr>
              <w:t>9</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12</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 xml:space="preserve">Закон сохранения импульса. Реактивное движение. </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Реактивное движение.</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noProof/>
                <w:sz w:val="24"/>
                <w:szCs w:val="24"/>
              </w:rPr>
            </w:pPr>
            <w:r w:rsidRPr="005C63F4">
              <w:rPr>
                <w:rFonts w:ascii="Times New Roman" w:hAnsi="Times New Roman"/>
                <w:caps/>
                <w:noProof/>
                <w:sz w:val="24"/>
                <w:szCs w:val="24"/>
              </w:rPr>
              <w:t>13</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Работа силы. Работа потенциальных сил. Мощность. Энергия.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noProof/>
                <w:sz w:val="24"/>
                <w:szCs w:val="24"/>
              </w:rPr>
            </w:pPr>
            <w:r w:rsidRPr="005C63F4">
              <w:rPr>
                <w:rFonts w:ascii="Times New Roman" w:hAnsi="Times New Roman"/>
                <w:caps/>
                <w:noProof/>
                <w:sz w:val="24"/>
                <w:szCs w:val="24"/>
              </w:rPr>
              <w:t>14</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Кинетическая энергия. Потенциальная энергия. Закон сохранения механической энергии. Применение законов сохранения.</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Переход потенциальной энергии в кинетическую и обратно</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caps/>
                <w:sz w:val="24"/>
                <w:szCs w:val="24"/>
              </w:rPr>
              <w:t>Практические занятия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caps/>
                <w:sz w:val="24"/>
                <w:szCs w:val="24"/>
              </w:rPr>
            </w:pPr>
            <w:r w:rsidRPr="005C63F4">
              <w:rPr>
                <w:rFonts w:ascii="Times New Roman" w:hAnsi="Times New Roman"/>
                <w:b/>
                <w:bCs/>
                <w:caps/>
                <w:sz w:val="24"/>
                <w:szCs w:val="24"/>
              </w:rPr>
              <w:t>6</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15</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Исследование движения тела под действием постоянной силы</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16</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Изучение закона сохранения импульса.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17</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Сохранение механической энергии при движении тела под действием сил тяжести и упругости.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18</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Сравнение работы силы с изменением кинетической энергии тела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19</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Изучение законов сохранения на примере удара шаров и баллистического маятника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20</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Изучение особенностей силы трения (скольжения)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3E7264">
        <w:trPr>
          <w:gridAfter w:val="1"/>
          <w:wAfter w:w="8" w:type="dxa"/>
        </w:trPr>
        <w:tc>
          <w:tcPr>
            <w:tcW w:w="7925" w:type="dxa"/>
            <w:gridSpan w:val="4"/>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РАЗДЕЛ 2</w:t>
            </w:r>
            <w:r w:rsidRPr="005C63F4">
              <w:rPr>
                <w:rFonts w:ascii="Times New Roman" w:hAnsi="Times New Roman"/>
                <w:b/>
                <w:bCs/>
                <w:caps/>
                <w:sz w:val="24"/>
                <w:szCs w:val="24"/>
              </w:rPr>
              <w:t>.</w:t>
            </w:r>
            <w:r w:rsidRPr="005C63F4">
              <w:rPr>
                <w:rFonts w:ascii="Times New Roman" w:hAnsi="Times New Roman"/>
                <w:b/>
                <w:bCs/>
                <w:caps/>
                <w:smallCaps/>
                <w:spacing w:val="5"/>
                <w:sz w:val="24"/>
                <w:szCs w:val="24"/>
              </w:rPr>
              <w:t xml:space="preserve"> молекулярная физика. термодинамика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i/>
                <w:iCs/>
                <w:caps/>
                <w:sz w:val="24"/>
                <w:szCs w:val="24"/>
              </w:rPr>
            </w:pPr>
            <w:r w:rsidRPr="005C63F4">
              <w:rPr>
                <w:rFonts w:ascii="Times New Roman" w:hAnsi="Times New Roman"/>
                <w:b/>
                <w:bCs/>
                <w:i/>
                <w:iCs/>
                <w:caps/>
                <w:sz w:val="24"/>
                <w:szCs w:val="24"/>
              </w:rPr>
              <w:t>12</w:t>
            </w:r>
          </w:p>
        </w:tc>
      </w:tr>
      <w:tr w:rsidR="005C63F4" w:rsidRPr="005C63F4" w:rsidTr="00B05165">
        <w:trPr>
          <w:gridAfter w:val="1"/>
          <w:wAfter w:w="8" w:type="dxa"/>
        </w:trPr>
        <w:tc>
          <w:tcPr>
            <w:tcW w:w="2518" w:type="dxa"/>
            <w:vMerge w:val="restart"/>
            <w:tcBorders>
              <w:top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Основы молекулярно-кинетической теории. Идеальный газ.</w:t>
            </w:r>
          </w:p>
        </w:tc>
        <w:tc>
          <w:tcPr>
            <w:tcW w:w="5407" w:type="dxa"/>
            <w:gridSpan w:val="3"/>
            <w:shd w:val="clear" w:color="auto" w:fill="FFFFFF"/>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caps/>
                <w:sz w:val="24"/>
                <w:szCs w:val="24"/>
              </w:rPr>
            </w:pPr>
            <w:r w:rsidRPr="005C63F4">
              <w:rPr>
                <w:rFonts w:ascii="Times New Roman" w:hAnsi="Times New Roman"/>
                <w:b/>
                <w:bCs/>
                <w:sz w:val="24"/>
                <w:szCs w:val="24"/>
              </w:rPr>
              <w:t>Содержание учебного материала</w:t>
            </w:r>
          </w:p>
        </w:tc>
        <w:tc>
          <w:tcPr>
            <w:tcW w:w="1701" w:type="dxa"/>
            <w:gridSpan w:val="2"/>
            <w:shd w:val="clear" w:color="auto" w:fill="FFFFFF"/>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21</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Движение броуновских частиц.</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Диффузия.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2</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22</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Изменение давления газа с изменением температуры при постоянном объеме</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Основы термодинамики.</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caps/>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2</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23</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 xml:space="preserve">Изотермический и изобарный процессы. </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Изменение внутренней энергии тел при совершении работы.</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24</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Модели тепловых двигателей</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Свойства паров.</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1</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25</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Кипение воды при пониженном давлении.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Свойства жидкостей.</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1</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26</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Свойства твердых тел.</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1</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27</w:t>
            </w:r>
          </w:p>
        </w:tc>
        <w:tc>
          <w:tcPr>
            <w:tcW w:w="4698" w:type="dxa"/>
          </w:tcPr>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Психрометр и гигрометр.</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Явления поверхностного натяжения и смачивания.</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Кристаллы, аморфные вещества, жидкокристаллические тела.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sz w:val="24"/>
                <w:szCs w:val="24"/>
              </w:rPr>
              <w:t>Практические занятия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5</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28</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sz w:val="24"/>
                <w:szCs w:val="24"/>
              </w:rPr>
              <w:t>Измерение влажности воздуха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29</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Измерение поверхностного натяжения жидкости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30</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Наблюдение процесса кристаллизации. Изучение деформации растяжения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31</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Изучение теплового расширения твердых тел</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32</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Изучение особенностей теплового расширения воды</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3E7264">
        <w:trPr>
          <w:gridAfter w:val="1"/>
          <w:wAfter w:w="8" w:type="dxa"/>
        </w:trPr>
        <w:tc>
          <w:tcPr>
            <w:tcW w:w="7925" w:type="dxa"/>
            <w:gridSpan w:val="4"/>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 xml:space="preserve">РАЗДЕЛ 3.  </w:t>
            </w:r>
            <w:r w:rsidRPr="005C63F4">
              <w:rPr>
                <w:rFonts w:ascii="Times New Roman" w:hAnsi="Times New Roman"/>
                <w:b/>
                <w:bCs/>
                <w:caps/>
                <w:sz w:val="24"/>
                <w:szCs w:val="24"/>
                <w:lang w:eastAsia="en-US"/>
              </w:rPr>
              <w:t>электродинамика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i/>
                <w:iCs/>
                <w:caps/>
                <w:sz w:val="24"/>
                <w:szCs w:val="24"/>
              </w:rPr>
            </w:pPr>
            <w:r w:rsidRPr="005C63F4">
              <w:rPr>
                <w:rFonts w:ascii="Times New Roman" w:hAnsi="Times New Roman"/>
                <w:b/>
                <w:bCs/>
                <w:i/>
                <w:iCs/>
                <w:caps/>
                <w:sz w:val="24"/>
                <w:szCs w:val="24"/>
              </w:rPr>
              <w:t>29</w:t>
            </w: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Электрическое поле.</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6</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33</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Электрические заряды. Закон сохранения заряда. Закон Кулона.</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Взаимодействие заряженных тел.</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34</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 xml:space="preserve">Электрическое поле. Напряженность электрического поля. Принцип суперпозиции полей. Работа сил электростатического поля. </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35</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Потенциал. Разность потенциалов.</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36</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Эквипотенциальные поверхности. Связь между напряженностью и разностью потенциалов электрического поля.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37</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Диэлектрики в электрическом поле. Поляризация диэлектриков. Проводники в электрическом поле.</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Проводники в электрическом поле.</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Диэлектрики в электрическом поле.</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38</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Конденсаторы. Соединение конденсаторов в батарею. Энергия заряженного конденсатора. Энергия электрического поля.</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Конденсаторы.</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Законы постоянного тока.</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8</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39</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 xml:space="preserve">Условия, необходимые для возникновения и поддержания электрического тока. Сила тока и плотность тока. </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40</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Закон Ома для участка цепи без ЭДС.</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41</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42</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Электродвижущая сила источника тока. Закон Ома для полной цепи.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43</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Соединение проводников. Соединение источников электрической энергии в батарею.</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44</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Закон Джоуля-Ленца. Работа и мощность электрического тока. Тепловое действие тока.</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Тепловое действие электрического тока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Практические занятия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2</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45</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Изучение закона Ома для участка цепи, последовательного и параллельного соединения проводников</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46</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Изучение закона Ома для полной цепи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Электрический ток в полупроводниках.</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1</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47</w:t>
            </w:r>
          </w:p>
        </w:tc>
        <w:tc>
          <w:tcPr>
            <w:tcW w:w="4698" w:type="dxa"/>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sz w:val="24"/>
                <w:szCs w:val="24"/>
              </w:rPr>
              <w:t>Собственная проводимость полупроводников. Полупроводниковые приборы.</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Собственная и примесная проводимость полупроводников.</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Полупроводниковый диод.</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Транзистор.</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Опыт Эрстеда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Магнитное поле.</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6</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48</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Вектор индукции магнитного поля. Действие магнитного поля на прямолинейный проводник с током.</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49</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Закон Ампера.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50</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Взаимодействие токов.</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Взаимодействие проводников с токами.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51</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Магнитный поток. Работа по перемещению проводника с током в магнитном поле.</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Отклонение электронного пучка магнитным полем.</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52</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Действие магнитного поля на движущийся заряд. Сила Лоренца. Определение удельного заряда.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53</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Ускорители заряженных частиц.</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Электродвигатель.</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Электроизмерительные приборы</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Электромагнитная индукция.</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8</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54</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Электромагнитная индукция.</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Электромагнитная индукция.</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Опыты Фарадея.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55</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Вихревое электрическое поле.</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56</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Самоиндукция.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57</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Энергия магнитного поля</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Зависимость ЭДС самоиндукции от скорости изменения силы тока и индуктивности проводника.</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Работа электрогенератора.</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Трансформатор</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Практические занятия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4</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58</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Изучение явления электромагнитной индукции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59</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Определение коэффициента полезного действия электрического чайника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60</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Определение температуры нити лампы накаливания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61</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Определение ЭДС и внутреннего сопротивления источника напряжения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3E7264">
        <w:trPr>
          <w:gridAfter w:val="1"/>
          <w:wAfter w:w="8" w:type="dxa"/>
        </w:trPr>
        <w:tc>
          <w:tcPr>
            <w:tcW w:w="7925" w:type="dxa"/>
            <w:gridSpan w:val="4"/>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b/>
                <w:bCs/>
                <w:sz w:val="24"/>
                <w:szCs w:val="24"/>
              </w:rPr>
              <w:t xml:space="preserve">РАЗДЕЛ 4.  </w:t>
            </w:r>
            <w:r w:rsidRPr="005C63F4">
              <w:rPr>
                <w:rFonts w:ascii="Times New Roman" w:hAnsi="Times New Roman"/>
                <w:b/>
                <w:bCs/>
                <w:caps/>
                <w:sz w:val="24"/>
                <w:szCs w:val="24"/>
                <w:lang w:eastAsia="en-US"/>
              </w:rPr>
              <w:t>колебания и волны</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i/>
                <w:iCs/>
                <w:caps/>
                <w:sz w:val="24"/>
                <w:szCs w:val="24"/>
              </w:rPr>
            </w:pPr>
            <w:r w:rsidRPr="005C63F4">
              <w:rPr>
                <w:rFonts w:ascii="Times New Roman" w:hAnsi="Times New Roman"/>
                <w:b/>
                <w:bCs/>
                <w:i/>
                <w:iCs/>
                <w:caps/>
                <w:sz w:val="24"/>
                <w:szCs w:val="24"/>
              </w:rPr>
              <w:t>12</w:t>
            </w: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Механические колебания.</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3</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62</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Колебательное движение. Гармонические колебания. Свободные механические колебания. Линейные механические колебательные системы.</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Свободные и вынужденные механические колебания.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63</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Превращение энергии при колебательном движении. Свободные затухающие механические колебания. Вынужденные механические колебания.</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Резонанс.</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Практические занятия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1</w:t>
            </w:r>
          </w:p>
        </w:tc>
      </w:tr>
      <w:tr w:rsidR="005C63F4" w:rsidRPr="005C63F4" w:rsidTr="00B05165">
        <w:trPr>
          <w:gridAfter w:val="1"/>
          <w:wAfter w:w="8" w:type="dxa"/>
        </w:trPr>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64</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Изучение зависимости периода колебаний нитяного (или пружинного) маятника от длины нити (или массы груза)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Упругие волны.</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2</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65</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Поперечные и продольные волны. Характеристики волны. Уравнение плоской бегущей волны. Интерференция волн.</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Образование и распространение упругих волн.</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Частота колебаний и высота тона звука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66</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Понятие о дифракции волн. Звуковые волны. Ультразвук и его применение.</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Электромагнитные колебания.</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5</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67</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Свободные электромагнитные колебания.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68</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Переменный ток. Генератор переменного тока.</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Осциллограмма переменного тока.</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Конденсатор в цепи переменного тока.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69</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Емкостное и индуктивное сопротивления переменного тока. Закон Ома для электрической цепи переменного тока.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70</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Работа и мощность переменного тока. Генераторы тока. Трансформаторы. Токи высокой частоты. Получение, передача и распределение электроэнергии.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Катушка индуктивности в цепи переменного тока.</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Резонанс в последовательной цепи переменного тока.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Практические занятия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1</w:t>
            </w:r>
          </w:p>
        </w:tc>
      </w:tr>
      <w:tr w:rsidR="005C63F4" w:rsidRPr="005C63F4" w:rsidTr="00B05165">
        <w:trPr>
          <w:gridAfter w:val="1"/>
          <w:wAfter w:w="8" w:type="dxa"/>
        </w:trPr>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71</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Индуктивные и емкостное сопротивления в цепи переменного тока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Электромагнитные волны.</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2</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72</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Электромагнитное поле как особый вид материи. Электромагнитные волны. Вибратор Герца. Открытый колебательный контур.</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73</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Изобретение радио А. С. Поповым. Понятие о радиосвязи. Применение электромагнитных волн.</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Излучение и прием электромагнитных волн.</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Радиосвязь</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3E7264">
        <w:trPr>
          <w:gridAfter w:val="1"/>
          <w:wAfter w:w="8" w:type="dxa"/>
        </w:trPr>
        <w:tc>
          <w:tcPr>
            <w:tcW w:w="7925" w:type="dxa"/>
            <w:gridSpan w:val="4"/>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b/>
                <w:bCs/>
                <w:sz w:val="24"/>
                <w:szCs w:val="24"/>
              </w:rPr>
              <w:t xml:space="preserve">РАЗДЕЛ  </w:t>
            </w:r>
            <w:r w:rsidRPr="005C63F4">
              <w:rPr>
                <w:rFonts w:ascii="Times New Roman" w:hAnsi="Times New Roman"/>
                <w:b/>
                <w:bCs/>
                <w:caps/>
                <w:sz w:val="24"/>
                <w:szCs w:val="24"/>
                <w:lang w:eastAsia="en-US"/>
              </w:rPr>
              <w:t>5. Оптика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i/>
                <w:iCs/>
                <w:caps/>
                <w:sz w:val="24"/>
                <w:szCs w:val="24"/>
              </w:rPr>
            </w:pPr>
            <w:r w:rsidRPr="005C63F4">
              <w:rPr>
                <w:rFonts w:ascii="Times New Roman" w:hAnsi="Times New Roman"/>
                <w:b/>
                <w:bCs/>
                <w:i/>
                <w:iCs/>
                <w:caps/>
                <w:sz w:val="24"/>
                <w:szCs w:val="24"/>
              </w:rPr>
              <w:t>6</w:t>
            </w: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Природа света.</w:t>
            </w:r>
          </w:p>
        </w:tc>
        <w:tc>
          <w:tcPr>
            <w:tcW w:w="5407" w:type="dxa"/>
            <w:gridSpan w:val="3"/>
          </w:tcPr>
          <w:p w:rsidR="00B05165" w:rsidRPr="005C63F4" w:rsidRDefault="00B05165" w:rsidP="00B05165">
            <w:pPr>
              <w:widowControl w:val="0"/>
              <w:tabs>
                <w:tab w:val="left" w:pos="-25"/>
              </w:tabs>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2</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74</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Скорость распространения света. Законы отражения и преломления света. Полное отражение. Линзы. Глаз как оптическая система. Оптические приборы.</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Законы отражения и преломления света.</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Полное внутреннее отражение.</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Оптические приборы.</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Практические занятия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1</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75</w:t>
            </w:r>
          </w:p>
        </w:tc>
        <w:tc>
          <w:tcPr>
            <w:tcW w:w="4698" w:type="dxa"/>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sz w:val="24"/>
                <w:szCs w:val="24"/>
              </w:rPr>
              <w:t>Изучение изображения предметов в тонкой линзе</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Волновые свойства света.</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4</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76</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Интерференция света.</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Дифракция света.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77</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Поляризация света.</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Получение спектра с помощью призмы.</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Получение спектра с помощью дифракционной решетки.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Спектроскоп.</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Практические занятия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2</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78</w:t>
            </w:r>
          </w:p>
        </w:tc>
        <w:tc>
          <w:tcPr>
            <w:tcW w:w="4698" w:type="dxa"/>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sz w:val="24"/>
                <w:szCs w:val="24"/>
              </w:rPr>
              <w:t>Изучение интерференции и дифракции света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79</w:t>
            </w:r>
          </w:p>
        </w:tc>
        <w:tc>
          <w:tcPr>
            <w:tcW w:w="4698" w:type="dxa"/>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sz w:val="24"/>
                <w:szCs w:val="24"/>
              </w:rPr>
              <w:t>Градуировка спектроскопа и определение длины волны спектральных линий</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3E7264">
        <w:trPr>
          <w:gridAfter w:val="1"/>
          <w:wAfter w:w="8" w:type="dxa"/>
        </w:trPr>
        <w:tc>
          <w:tcPr>
            <w:tcW w:w="7925" w:type="dxa"/>
            <w:gridSpan w:val="4"/>
            <w:tcBorders>
              <w:bottom w:val="single" w:sz="4" w:space="0" w:color="auto"/>
            </w:tcBorders>
          </w:tcPr>
          <w:p w:rsidR="00B05165" w:rsidRPr="005C63F4" w:rsidRDefault="00B05165" w:rsidP="00B05165">
            <w:pPr>
              <w:widowControl w:val="0"/>
              <w:autoSpaceDE w:val="0"/>
              <w:autoSpaceDN w:val="0"/>
              <w:adjustRightInd w:val="0"/>
              <w:spacing w:after="0" w:line="240" w:lineRule="auto"/>
              <w:jc w:val="both"/>
              <w:rPr>
                <w:rFonts w:ascii="Times New Roman" w:hAnsi="Times New Roman"/>
                <w:b/>
                <w:bCs/>
                <w:sz w:val="24"/>
                <w:szCs w:val="24"/>
              </w:rPr>
            </w:pPr>
            <w:r w:rsidRPr="005C63F4">
              <w:rPr>
                <w:rFonts w:ascii="Times New Roman" w:hAnsi="Times New Roman"/>
                <w:b/>
                <w:bCs/>
                <w:sz w:val="24"/>
                <w:szCs w:val="24"/>
              </w:rPr>
              <w:t>РАЗДЕЛ 6.  ОСНОВЫ СПЕЦИАЛЬНОЙ ТЕОРИИ ОТНОСИТЕЛЬНОСТИ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i/>
                <w:iCs/>
                <w:caps/>
                <w:sz w:val="24"/>
                <w:szCs w:val="24"/>
              </w:rPr>
            </w:pPr>
            <w:r w:rsidRPr="005C63F4">
              <w:rPr>
                <w:rFonts w:ascii="Times New Roman" w:hAnsi="Times New Roman"/>
                <w:b/>
                <w:bCs/>
                <w:i/>
                <w:iCs/>
                <w:caps/>
                <w:sz w:val="24"/>
                <w:szCs w:val="24"/>
              </w:rPr>
              <w:t>4</w:t>
            </w: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5407" w:type="dxa"/>
            <w:gridSpan w:val="3"/>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Borders>
              <w:right w:val="single" w:sz="4" w:space="0" w:color="auto"/>
            </w:tcBorders>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sz w:val="24"/>
                <w:szCs w:val="24"/>
              </w:rPr>
              <w:t>80</w:t>
            </w:r>
          </w:p>
        </w:tc>
        <w:tc>
          <w:tcPr>
            <w:tcW w:w="4706" w:type="dxa"/>
            <w:gridSpan w:val="2"/>
            <w:tcBorders>
              <w:left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Cs/>
                <w:sz w:val="24"/>
                <w:szCs w:val="24"/>
              </w:rPr>
              <w:t>Инвариантность модуля скорости света в вакууме. Постулаты Эйнштейна.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Borders>
              <w:right w:val="single" w:sz="4" w:space="0" w:color="auto"/>
            </w:tcBorders>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sz w:val="24"/>
                <w:szCs w:val="24"/>
              </w:rPr>
              <w:t>81</w:t>
            </w:r>
          </w:p>
        </w:tc>
        <w:tc>
          <w:tcPr>
            <w:tcW w:w="4706" w:type="dxa"/>
            <w:gridSpan w:val="2"/>
            <w:tcBorders>
              <w:left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Cs/>
                <w:sz w:val="24"/>
                <w:szCs w:val="24"/>
              </w:rPr>
              <w:t>Пространство и время специальной теории относительности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Borders>
              <w:right w:val="single" w:sz="4" w:space="0" w:color="auto"/>
            </w:tcBorders>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sz w:val="24"/>
                <w:szCs w:val="24"/>
              </w:rPr>
              <w:t>82</w:t>
            </w:r>
          </w:p>
        </w:tc>
        <w:tc>
          <w:tcPr>
            <w:tcW w:w="4706" w:type="dxa"/>
            <w:gridSpan w:val="2"/>
            <w:tcBorders>
              <w:left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Cs/>
                <w:sz w:val="24"/>
                <w:szCs w:val="24"/>
              </w:rPr>
              <w:t>Связь массы и энергии свободной частицы.</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Borders>
              <w:right w:val="single" w:sz="4" w:space="0" w:color="auto"/>
            </w:tcBorders>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sz w:val="24"/>
                <w:szCs w:val="24"/>
              </w:rPr>
              <w:t>83</w:t>
            </w:r>
          </w:p>
        </w:tc>
        <w:tc>
          <w:tcPr>
            <w:tcW w:w="4706" w:type="dxa"/>
            <w:gridSpan w:val="2"/>
            <w:tcBorders>
              <w:left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Cs/>
                <w:sz w:val="24"/>
                <w:szCs w:val="24"/>
              </w:rPr>
              <w:t>Энергия покоя.</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3E7264">
        <w:trPr>
          <w:gridAfter w:val="1"/>
          <w:wAfter w:w="8" w:type="dxa"/>
        </w:trPr>
        <w:tc>
          <w:tcPr>
            <w:tcW w:w="7925" w:type="dxa"/>
            <w:gridSpan w:val="4"/>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sz w:val="24"/>
                <w:szCs w:val="24"/>
              </w:rPr>
            </w:pPr>
            <w:r w:rsidRPr="005C63F4">
              <w:rPr>
                <w:rFonts w:ascii="Times New Roman" w:hAnsi="Times New Roman"/>
                <w:b/>
                <w:bCs/>
                <w:sz w:val="24"/>
                <w:szCs w:val="24"/>
              </w:rPr>
              <w:t xml:space="preserve">РАЗДЕЛ 6.  </w:t>
            </w:r>
            <w:r w:rsidRPr="005C63F4">
              <w:rPr>
                <w:rFonts w:ascii="Times New Roman" w:hAnsi="Times New Roman"/>
                <w:b/>
                <w:bCs/>
                <w:caps/>
                <w:sz w:val="24"/>
                <w:szCs w:val="24"/>
                <w:lang w:eastAsia="en-US"/>
              </w:rPr>
              <w:t>элементы квантовой физики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i/>
                <w:iCs/>
                <w:caps/>
                <w:sz w:val="24"/>
                <w:szCs w:val="24"/>
              </w:rPr>
            </w:pPr>
            <w:r w:rsidRPr="005C63F4">
              <w:rPr>
                <w:rFonts w:ascii="Times New Roman" w:hAnsi="Times New Roman"/>
                <w:b/>
                <w:bCs/>
                <w:i/>
                <w:iCs/>
                <w:caps/>
                <w:sz w:val="24"/>
                <w:szCs w:val="24"/>
              </w:rPr>
              <w:t>8</w:t>
            </w: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Квантовая оптика.</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2</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84</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 xml:space="preserve">Квантовая гипотеза Планка. Фотоны. </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85</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Внешний фотоэлектрический эффект. Внутренний фотоэффект. Типы фотоэлементов.</w:t>
            </w:r>
          </w:p>
          <w:p w:rsidR="00B05165" w:rsidRPr="005C63F4" w:rsidRDefault="00B05165" w:rsidP="00B05165">
            <w:pPr>
              <w:autoSpaceDE w:val="0"/>
              <w:autoSpaceDN w:val="0"/>
              <w:adjustRightInd w:val="0"/>
              <w:spacing w:after="0" w:line="240" w:lineRule="auto"/>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Фотоэффект</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Физика атома.</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2</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86</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Развитие взглядов на строение вещества. Закономерности в атомных спектрах водорода.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87</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Ядерная модель атома. Опыты Э. Резерфорда. Модель атома водорода по Н. Бору. Квантовые генераторы.</w:t>
            </w:r>
          </w:p>
          <w:p w:rsidR="00B05165" w:rsidRPr="005C63F4" w:rsidRDefault="00B05165" w:rsidP="00B05165">
            <w:pPr>
              <w:autoSpaceDE w:val="0"/>
              <w:autoSpaceDN w:val="0"/>
              <w:adjustRightInd w:val="0"/>
              <w:spacing w:after="0" w:line="240" w:lineRule="auto"/>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Линейчатые спектры различных веществ.</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Физика атомного ядра.</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4</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88</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Способы наблюдения и регистрации заряженных частиц. Эффект Вавилова - Черенкова.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89</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Строение атомного ядра. Дефект массы, энергия связи и устойчивость атомных ядер. Ядерные реакции. Искусственная радиоактивность. Деление тяжелых ядер.</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90</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Цепная ядерная реакция. Управляемая цепная реакция. Ядерный реактор. Получение радиоактивных изотопов и их применение.</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91</w:t>
            </w:r>
          </w:p>
        </w:tc>
        <w:tc>
          <w:tcPr>
            <w:tcW w:w="4698" w:type="dxa"/>
          </w:tcPr>
          <w:p w:rsidR="00B05165" w:rsidRPr="005C63F4" w:rsidRDefault="00B05165" w:rsidP="00B05165">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Биологическое действие радиоактивных излучений. Элементарные частицы.</w:t>
            </w:r>
          </w:p>
          <w:p w:rsidR="00B05165" w:rsidRPr="005C63F4" w:rsidRDefault="00B05165" w:rsidP="00B05165">
            <w:pPr>
              <w:autoSpaceDE w:val="0"/>
              <w:autoSpaceDN w:val="0"/>
              <w:adjustRightInd w:val="0"/>
              <w:spacing w:after="0" w:line="240" w:lineRule="auto"/>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Излучение лазера (квантового генератора).</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Счетчик ионизирующих излучений</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3E7264">
        <w:trPr>
          <w:gridAfter w:val="1"/>
          <w:wAfter w:w="8" w:type="dxa"/>
        </w:trPr>
        <w:tc>
          <w:tcPr>
            <w:tcW w:w="7925" w:type="dxa"/>
            <w:gridSpan w:val="4"/>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r w:rsidRPr="005C63F4">
              <w:rPr>
                <w:rFonts w:ascii="Times New Roman" w:hAnsi="Times New Roman"/>
                <w:b/>
                <w:bCs/>
                <w:sz w:val="24"/>
                <w:szCs w:val="24"/>
              </w:rPr>
              <w:t xml:space="preserve">РАЗДЕЛ 7.  </w:t>
            </w:r>
            <w:r w:rsidRPr="005C63F4">
              <w:rPr>
                <w:rFonts w:ascii="Times New Roman" w:hAnsi="Times New Roman"/>
                <w:b/>
                <w:bCs/>
                <w:caps/>
                <w:sz w:val="24"/>
                <w:szCs w:val="24"/>
                <w:lang w:eastAsia="en-US"/>
              </w:rPr>
              <w:t>эволюция вселенной</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i/>
                <w:iCs/>
                <w:caps/>
                <w:sz w:val="24"/>
                <w:szCs w:val="24"/>
              </w:rPr>
            </w:pPr>
            <w:r w:rsidRPr="005C63F4">
              <w:rPr>
                <w:rFonts w:ascii="Times New Roman" w:hAnsi="Times New Roman"/>
                <w:b/>
                <w:bCs/>
                <w:i/>
                <w:iCs/>
                <w:caps/>
                <w:sz w:val="24"/>
                <w:szCs w:val="24"/>
              </w:rPr>
              <w:t>6</w:t>
            </w: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Строение и развитие Вселенной.</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3</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92</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Наша звездная система - Галактика. Другие галактики. Бесконечность Вселенной.</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Солнечная система (модель).</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93</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Понятие о космологии. Расширяющаяся Вселенная. Модель горячей Вселенной.</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94</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Строение и происхождение Галактик.</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Фотографии планет, сделанные с космических зондов.</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Карта Луны и планет</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val="restart"/>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b/>
                <w:bCs/>
                <w:sz w:val="24"/>
                <w:szCs w:val="24"/>
              </w:rPr>
              <w:t>Эволюция звезд. Гипотеза происхождения Солнечной системы.</w:t>
            </w:r>
          </w:p>
        </w:tc>
        <w:tc>
          <w:tcPr>
            <w:tcW w:w="5407" w:type="dxa"/>
            <w:gridSpan w:val="3"/>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r w:rsidRPr="005C63F4">
              <w:rPr>
                <w:rFonts w:ascii="Times New Roman" w:hAnsi="Times New Roman"/>
                <w:caps/>
                <w:sz w:val="24"/>
                <w:szCs w:val="24"/>
              </w:rPr>
              <w:t>3</w:t>
            </w: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95</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Термоядерный синтез. Проблема термоядерной энергетики.</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96</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Энергия Солнца и звезд. Эволюция звезд.</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vMerge/>
            <w:tcBorders>
              <w:bottom w:val="single" w:sz="4" w:space="0" w:color="auto"/>
            </w:tcBorders>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p>
        </w:tc>
        <w:tc>
          <w:tcPr>
            <w:tcW w:w="709" w:type="dxa"/>
            <w:gridSpan w:val="2"/>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caps/>
                <w:sz w:val="24"/>
                <w:szCs w:val="24"/>
              </w:rPr>
            </w:pPr>
            <w:r w:rsidRPr="005C63F4">
              <w:rPr>
                <w:rFonts w:ascii="Times New Roman" w:hAnsi="Times New Roman"/>
                <w:caps/>
                <w:sz w:val="24"/>
                <w:szCs w:val="24"/>
              </w:rPr>
              <w:t>97</w:t>
            </w:r>
          </w:p>
        </w:tc>
        <w:tc>
          <w:tcPr>
            <w:tcW w:w="469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Происхождение Солнечной системы.</w:t>
            </w:r>
          </w:p>
          <w:p w:rsidR="00B05165" w:rsidRPr="005C63F4" w:rsidRDefault="00B05165" w:rsidP="00B05165">
            <w:pPr>
              <w:autoSpaceDE w:val="0"/>
              <w:autoSpaceDN w:val="0"/>
              <w:adjustRightInd w:val="0"/>
              <w:spacing w:after="0" w:line="240" w:lineRule="auto"/>
              <w:rPr>
                <w:rFonts w:ascii="Times New Roman" w:hAnsi="Times New Roman"/>
                <w:b/>
                <w:bCs/>
                <w:i/>
                <w:iCs/>
                <w:sz w:val="24"/>
                <w:szCs w:val="24"/>
              </w:rPr>
            </w:pPr>
            <w:r w:rsidRPr="005C63F4">
              <w:rPr>
                <w:rFonts w:ascii="Times New Roman" w:hAnsi="Times New Roman"/>
                <w:b/>
                <w:bCs/>
                <w:i/>
                <w:iCs/>
                <w:sz w:val="24"/>
                <w:szCs w:val="24"/>
              </w:rPr>
              <w:t>Демонстрации</w:t>
            </w:r>
          </w:p>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sz w:val="24"/>
                <w:szCs w:val="24"/>
              </w:rPr>
            </w:pPr>
            <w:r w:rsidRPr="005C63F4">
              <w:rPr>
                <w:rFonts w:ascii="Times New Roman" w:hAnsi="Times New Roman"/>
                <w:sz w:val="24"/>
                <w:szCs w:val="24"/>
              </w:rPr>
              <w:t>Строение и эволюция Вселенной.</w:t>
            </w: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caps/>
                <w:sz w:val="24"/>
                <w:szCs w:val="24"/>
              </w:rPr>
            </w:pPr>
          </w:p>
        </w:tc>
      </w:tr>
      <w:tr w:rsidR="005C63F4" w:rsidRPr="005C63F4" w:rsidTr="00B05165">
        <w:trPr>
          <w:gridAfter w:val="1"/>
          <w:wAfter w:w="8" w:type="dxa"/>
        </w:trPr>
        <w:tc>
          <w:tcPr>
            <w:tcW w:w="2518" w:type="dxa"/>
          </w:tcPr>
          <w:p w:rsidR="00B05165" w:rsidRPr="005C63F4" w:rsidRDefault="00B05165" w:rsidP="00B05165">
            <w:pPr>
              <w:widowControl w:val="0"/>
              <w:autoSpaceDE w:val="0"/>
              <w:autoSpaceDN w:val="0"/>
              <w:adjustRightInd w:val="0"/>
              <w:spacing w:after="0" w:line="240" w:lineRule="auto"/>
              <w:ind w:right="238"/>
              <w:jc w:val="both"/>
              <w:rPr>
                <w:rFonts w:ascii="Times New Roman" w:hAnsi="Times New Roman"/>
                <w:b/>
                <w:bCs/>
                <w:sz w:val="24"/>
                <w:szCs w:val="24"/>
              </w:rPr>
            </w:pPr>
            <w:r w:rsidRPr="005C63F4">
              <w:rPr>
                <w:rFonts w:ascii="Times New Roman" w:hAnsi="Times New Roman"/>
                <w:b/>
                <w:bCs/>
                <w:sz w:val="24"/>
                <w:szCs w:val="24"/>
              </w:rPr>
              <w:t xml:space="preserve">Итого </w:t>
            </w:r>
          </w:p>
        </w:tc>
        <w:tc>
          <w:tcPr>
            <w:tcW w:w="5407" w:type="dxa"/>
            <w:gridSpan w:val="3"/>
          </w:tcPr>
          <w:p w:rsidR="00B05165" w:rsidRPr="005C63F4" w:rsidRDefault="00B05165" w:rsidP="00B05165">
            <w:pPr>
              <w:widowControl w:val="0"/>
              <w:autoSpaceDE w:val="0"/>
              <w:autoSpaceDN w:val="0"/>
              <w:adjustRightInd w:val="0"/>
              <w:spacing w:after="0" w:line="240" w:lineRule="auto"/>
              <w:ind w:right="238"/>
              <w:rPr>
                <w:rFonts w:ascii="Times New Roman" w:hAnsi="Times New Roman"/>
                <w:sz w:val="24"/>
                <w:szCs w:val="24"/>
              </w:rPr>
            </w:pPr>
          </w:p>
        </w:tc>
        <w:tc>
          <w:tcPr>
            <w:tcW w:w="1701" w:type="dxa"/>
            <w:gridSpan w:val="2"/>
          </w:tcPr>
          <w:p w:rsidR="00B05165" w:rsidRPr="005C63F4" w:rsidRDefault="00B05165" w:rsidP="00B05165">
            <w:pPr>
              <w:widowControl w:val="0"/>
              <w:autoSpaceDE w:val="0"/>
              <w:autoSpaceDN w:val="0"/>
              <w:adjustRightInd w:val="0"/>
              <w:spacing w:after="0" w:line="240" w:lineRule="auto"/>
              <w:ind w:right="238"/>
              <w:jc w:val="center"/>
              <w:rPr>
                <w:rFonts w:ascii="Times New Roman" w:hAnsi="Times New Roman"/>
                <w:b/>
                <w:bCs/>
                <w:caps/>
                <w:sz w:val="24"/>
                <w:szCs w:val="24"/>
              </w:rPr>
            </w:pPr>
            <w:r w:rsidRPr="005C63F4">
              <w:rPr>
                <w:rFonts w:ascii="Times New Roman" w:hAnsi="Times New Roman"/>
                <w:b/>
                <w:bCs/>
                <w:caps/>
                <w:sz w:val="24"/>
                <w:szCs w:val="24"/>
              </w:rPr>
              <w:t>97</w:t>
            </w:r>
          </w:p>
        </w:tc>
      </w:tr>
      <w:tr w:rsidR="00876EC2" w:rsidRPr="005C63F4" w:rsidTr="00B05165">
        <w:trPr>
          <w:gridAfter w:val="1"/>
          <w:wAfter w:w="8" w:type="dxa"/>
        </w:trPr>
        <w:tc>
          <w:tcPr>
            <w:tcW w:w="2518" w:type="dxa"/>
          </w:tcPr>
          <w:p w:rsidR="00876EC2" w:rsidRPr="005C63F4" w:rsidRDefault="00876EC2" w:rsidP="00B05165">
            <w:pPr>
              <w:widowControl w:val="0"/>
              <w:autoSpaceDE w:val="0"/>
              <w:autoSpaceDN w:val="0"/>
              <w:adjustRightInd w:val="0"/>
              <w:spacing w:after="0" w:line="240" w:lineRule="auto"/>
              <w:ind w:right="238"/>
              <w:jc w:val="both"/>
              <w:rPr>
                <w:rFonts w:ascii="Times New Roman" w:hAnsi="Times New Roman"/>
                <w:b/>
                <w:bCs/>
                <w:sz w:val="24"/>
                <w:szCs w:val="24"/>
              </w:rPr>
            </w:pPr>
            <w:r w:rsidRPr="005C63F4">
              <w:rPr>
                <w:rStyle w:val="2a"/>
                <w:rFonts w:ascii="Times New Roman" w:hAnsi="Times New Roman" w:cs="Times New Roman"/>
                <w:color w:val="auto"/>
                <w:sz w:val="24"/>
                <w:szCs w:val="24"/>
              </w:rPr>
              <w:t>Консультации</w:t>
            </w:r>
          </w:p>
        </w:tc>
        <w:tc>
          <w:tcPr>
            <w:tcW w:w="5407" w:type="dxa"/>
            <w:gridSpan w:val="3"/>
          </w:tcPr>
          <w:p w:rsidR="00876EC2" w:rsidRPr="005C63F4" w:rsidRDefault="00876EC2" w:rsidP="00B05165">
            <w:pPr>
              <w:widowControl w:val="0"/>
              <w:autoSpaceDE w:val="0"/>
              <w:autoSpaceDN w:val="0"/>
              <w:adjustRightInd w:val="0"/>
              <w:spacing w:after="0" w:line="240" w:lineRule="auto"/>
              <w:ind w:right="238"/>
              <w:rPr>
                <w:rFonts w:ascii="Times New Roman" w:hAnsi="Times New Roman"/>
                <w:sz w:val="24"/>
                <w:szCs w:val="24"/>
              </w:rPr>
            </w:pPr>
          </w:p>
        </w:tc>
        <w:tc>
          <w:tcPr>
            <w:tcW w:w="1701" w:type="dxa"/>
            <w:gridSpan w:val="2"/>
          </w:tcPr>
          <w:p w:rsidR="00876EC2" w:rsidRPr="005C63F4" w:rsidRDefault="007F00C9" w:rsidP="00B05165">
            <w:pPr>
              <w:widowControl w:val="0"/>
              <w:autoSpaceDE w:val="0"/>
              <w:autoSpaceDN w:val="0"/>
              <w:adjustRightInd w:val="0"/>
              <w:spacing w:after="0" w:line="240" w:lineRule="auto"/>
              <w:ind w:right="238"/>
              <w:jc w:val="center"/>
              <w:rPr>
                <w:rFonts w:ascii="Times New Roman" w:hAnsi="Times New Roman"/>
                <w:b/>
                <w:bCs/>
                <w:caps/>
                <w:sz w:val="24"/>
                <w:szCs w:val="24"/>
              </w:rPr>
            </w:pPr>
            <w:r w:rsidRPr="005C63F4">
              <w:rPr>
                <w:rFonts w:ascii="Times New Roman" w:hAnsi="Times New Roman"/>
                <w:b/>
                <w:bCs/>
                <w:caps/>
                <w:sz w:val="24"/>
                <w:szCs w:val="24"/>
              </w:rPr>
              <w:t>4</w:t>
            </w:r>
          </w:p>
        </w:tc>
      </w:tr>
    </w:tbl>
    <w:p w:rsidR="00B05165" w:rsidRPr="005C63F4" w:rsidRDefault="00B05165" w:rsidP="00B05165">
      <w:pPr>
        <w:spacing w:after="0"/>
        <w:jc w:val="center"/>
        <w:rPr>
          <w:rFonts w:ascii="Times New Roman" w:hAnsi="Times New Roman"/>
          <w:sz w:val="24"/>
          <w:szCs w:val="24"/>
        </w:rPr>
      </w:pPr>
    </w:p>
    <w:p w:rsidR="00B05165" w:rsidRPr="005C63F4" w:rsidRDefault="00B05165" w:rsidP="00B05165">
      <w:pPr>
        <w:spacing w:after="0"/>
        <w:rPr>
          <w:rFonts w:ascii="Times New Roman" w:hAnsi="Times New Roman"/>
          <w:b/>
          <w:bCs/>
          <w:sz w:val="24"/>
          <w:szCs w:val="24"/>
        </w:rPr>
      </w:pPr>
      <w:bookmarkStart w:id="143" w:name="bookmark284"/>
      <w:bookmarkStart w:id="144" w:name="bookmark291"/>
      <w:r w:rsidRPr="005C63F4">
        <w:rPr>
          <w:rFonts w:ascii="Times New Roman" w:hAnsi="Times New Roman"/>
          <w:b/>
          <w:bCs/>
          <w:sz w:val="24"/>
          <w:szCs w:val="24"/>
        </w:rPr>
        <w:t>Примерные темы рефератов (докладов), индивидуальных проектов</w:t>
      </w:r>
      <w:bookmarkEnd w:id="143"/>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Александр Григорьевич Столетов — русский физик.</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Александр Степанович Попов — русский ученый, изобретатель радио.</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Альтернативная энергетика.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Акустические свойства полупроводников.</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Андре Мари Ампер — основоположник электродинамики.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Асинхронный двигатель.</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Астероиды.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Астрономия наших дней.</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Атомная физика. Изотопы. Применение радиоактивных изотопов.</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Бесконтактные методы контроля температуры.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Биполярные транзисторы.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Борис Семенович Якоби — физик и изобретатель.</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Величайшие открытия физики.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Виды электрических разрядов. Электрические разряды на службе человека.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Влияние дефектов на физические свойства кристаллов.</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Вселенная и темная материя.</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Галилео Галилей — основатель точного естествознания.</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Голография и ее применение.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Движение тела переменной массы.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Дифракция в нашей жизни.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Жидкие кристаллы.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Законы Кирхгофа для электрической цепи.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Законы сохранения в механике.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Значение открытий Галилея.</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Игорь Васильевич Курчатов — физик, организатор атомной науки и техники.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Исаак Ньютон — создатель классической физики.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Использование электроэнергии в транспорте.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Классификация и характеристики элементарных частиц.</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Конструкционная прочность материала и ее связь со структурой.</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Конструкция и виды лазеров.</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Криоэлектроника (микроэлектроника и холод).</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Лазерные технологии и их использование.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Леонардо да Винчи — ученый и изобретатель.</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Магнитные измерения (принципы построения приборов, способы измерения магнитного потока, магнитной индукции).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Майкл Фарадей — создатель учения об электромагнитном поле.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Макс Планк.</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Метод меченых атомов.</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Методы наблюдения и регистрации радиоактивных излучений и частиц.</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Методы определения плотности.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Михаил Васильевич Ломоносов — ученый энциклопедист.</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Модели атома. Опыт Резерфорда.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Молекулярно-кинетическая теория идеальных газов.</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Молния — газовый разряд в природных условиях.</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Нанотехнология — междисциплинарная область фундаментальной и приклад</w:t>
      </w:r>
      <w:r w:rsidRPr="005C63F4">
        <w:rPr>
          <w:rFonts w:ascii="Times New Roman" w:hAnsi="Times New Roman"/>
          <w:sz w:val="24"/>
          <w:szCs w:val="24"/>
        </w:rPr>
        <w:softHyphen/>
        <w:t>ной науки и техники.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Никола Тесла: жизнь и необычайные открытия.</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Николай Коперник — создатель гелиоцентрической системы мира.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Нильс Бор — один из создателей современной физики.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Нуклеосинтез во Вселенной.</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Объяснение фотосинтеза с точки зрения физики.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Оптические явления в природе.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Открытие и применение высокотемпературной сверхпроводимости.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Переменный электрический ток и его применение.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Плазма — четвертое состояние вещества.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Планеты Солнечной системы.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Полупроводниковые датчики температуры.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Применение жидких кристаллов в промышленности.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Применение ядерных реакторов.</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Природа ферромагнетизма.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Проблемы экологии, связанные с использованием тепловых машин.</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Производство, передача и использование электроэнергии.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Происхождение Солнечной системы.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Пьезоэлектрический эффект его применение.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Развитие средств связи и радио.</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Реактивные двигатели и основы работы тепловой машины.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Реликтовое излучение.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Рентгеновские лучи. История открытия. Применение.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Рождение и эволюция звезд.</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Роль К.Э. Циолковского в развитии космонавтики.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Свет — электромагнитная волна.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Сергей Павлович Королев — конструктор и организатор производства ракетно</w:t>
      </w:r>
      <w:r w:rsidRPr="005C63F4">
        <w:rPr>
          <w:rFonts w:ascii="Times New Roman" w:hAnsi="Times New Roman"/>
          <w:sz w:val="24"/>
          <w:szCs w:val="24"/>
        </w:rPr>
        <w:softHyphen/>
        <w:t>космической техники.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Силы трения.</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Современная спутниковая связь.</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Современная физическая картина мира.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Современные средства связи.</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Солнце — источник жизни на Земле.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 xml:space="preserve">Трансформаторы. </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Ультразвук (получение, свойства, применение).</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Управляемый термоядерный синтез.</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Ускорители заряженных частиц.</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Физика и музыка.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Физические свойства атмосферы.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Фотоэлементы.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Фотоэффект. Применение явления фотоэффекта.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Ханс Кристиан Эрстед — основоположник электромагнетизма.</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Черные дыры.</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Шкала электромагнитных волн.</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Экологические проблемы и возможные пути их решения.</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Электронная проводимость металлов. Сверхпроводимость.</w:t>
      </w:r>
    </w:p>
    <w:p w:rsidR="00B05165" w:rsidRPr="005C63F4" w:rsidRDefault="00B05165" w:rsidP="00B05165">
      <w:pPr>
        <w:spacing w:after="0"/>
        <w:rPr>
          <w:rFonts w:ascii="Times New Roman" w:hAnsi="Times New Roman"/>
          <w:sz w:val="24"/>
          <w:szCs w:val="24"/>
        </w:rPr>
      </w:pPr>
      <w:r w:rsidRPr="005C63F4">
        <w:rPr>
          <w:rFonts w:ascii="Times New Roman" w:hAnsi="Times New Roman"/>
          <w:sz w:val="24"/>
          <w:szCs w:val="24"/>
        </w:rPr>
        <w:t>Эмилий Христианович Ленц — русский физик.</w:t>
      </w:r>
    </w:p>
    <w:p w:rsidR="003C7F50" w:rsidRPr="005C63F4" w:rsidRDefault="003C7F50" w:rsidP="00B8275E">
      <w:pPr>
        <w:spacing w:after="0"/>
        <w:rPr>
          <w:rFonts w:ascii="Times New Roman" w:hAnsi="Times New Roman"/>
          <w:sz w:val="24"/>
          <w:szCs w:val="24"/>
        </w:rPr>
      </w:pPr>
      <w:r w:rsidRPr="005C63F4">
        <w:rPr>
          <w:rStyle w:val="2d"/>
          <w:rFonts w:ascii="Times New Roman" w:hAnsi="Times New Roman" w:cs="Times New Roman"/>
          <w:bCs/>
          <w:color w:val="auto"/>
          <w:sz w:val="24"/>
          <w:szCs w:val="24"/>
        </w:rPr>
        <w:t>ХАРАКТЕРИСТИКА ОСНОВНЫХ ВИДОВ УЧЕБНОЙ ДЕЯТЕЛЬНОСТИ</w:t>
      </w:r>
      <w:bookmarkEnd w:id="144"/>
    </w:p>
    <w:p w:rsidR="00326FF9" w:rsidRPr="005C63F4" w:rsidRDefault="003C7F50" w:rsidP="00B8275E">
      <w:pPr>
        <w:spacing w:after="0"/>
        <w:rPr>
          <w:rStyle w:val="2d"/>
          <w:rFonts w:ascii="Times New Roman" w:hAnsi="Times New Roman" w:cs="Times New Roman"/>
          <w:bCs/>
          <w:color w:val="auto"/>
          <w:sz w:val="24"/>
          <w:szCs w:val="24"/>
        </w:rPr>
      </w:pPr>
      <w:bookmarkStart w:id="145" w:name="bookmark292"/>
      <w:r w:rsidRPr="005C63F4">
        <w:rPr>
          <w:rStyle w:val="2d"/>
          <w:rFonts w:ascii="Times New Roman" w:hAnsi="Times New Roman" w:cs="Times New Roman"/>
          <w:bCs/>
          <w:color w:val="auto"/>
          <w:sz w:val="24"/>
          <w:szCs w:val="24"/>
        </w:rPr>
        <w:t>СТУДЕНТОВ</w:t>
      </w:r>
      <w:bookmarkEnd w:id="145"/>
    </w:p>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6341"/>
      </w:tblGrid>
      <w:tr w:rsidR="005C63F4" w:rsidRPr="005C63F4" w:rsidTr="00B8275E">
        <w:trPr>
          <w:trHeight w:hRule="exact" w:val="552"/>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vAlign w:val="center"/>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Содержание обучения</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Характеристика основных видов деятельности студентов (на уровне учебных действий)</w:t>
            </w:r>
          </w:p>
        </w:tc>
      </w:tr>
      <w:tr w:rsidR="005C63F4" w:rsidRPr="005C63F4" w:rsidTr="00DE62AA">
        <w:trPr>
          <w:trHeight w:hRule="exact" w:val="5390"/>
          <w:jc w:val="center"/>
        </w:trPr>
        <w:tc>
          <w:tcPr>
            <w:tcW w:w="2549" w:type="dxa"/>
            <w:tcBorders>
              <w:top w:val="single" w:sz="4" w:space="0" w:color="auto"/>
              <w:left w:val="single" w:sz="4" w:space="0" w:color="auto"/>
              <w:bottom w:val="single" w:sz="4" w:space="0" w:color="auto"/>
            </w:tcBorders>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Введение</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Умения постановки целей деятельности, планирования соб</w:t>
            </w:r>
            <w:r w:rsidRPr="005C63F4">
              <w:rPr>
                <w:rFonts w:ascii="Times New Roman" w:hAnsi="Times New Roman"/>
                <w:bCs/>
              </w:rPr>
              <w:softHyphen/>
              <w:t>ственной деятельности для достижения поставленных целей, предвидения возможных результатов этих действий, организа</w:t>
            </w:r>
            <w:r w:rsidRPr="005C63F4">
              <w:rPr>
                <w:rFonts w:ascii="Times New Roman" w:hAnsi="Times New Roman"/>
                <w:bCs/>
              </w:rPr>
              <w:softHyphen/>
              <w:t>ции самоконтроля и оценки полученных результатов.</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Развитие способности ясно и точно излагать свои мысли, логи</w:t>
            </w:r>
            <w:r w:rsidRPr="005C63F4">
              <w:rPr>
                <w:rFonts w:ascii="Times New Roman" w:hAnsi="Times New Roman"/>
                <w:bCs/>
              </w:rPr>
              <w:softHyphen/>
              <w:t>чески обосновывать свою точку зрения, воспринимать и анали</w:t>
            </w:r>
            <w:r w:rsidRPr="005C63F4">
              <w:rPr>
                <w:rFonts w:ascii="Times New Roman" w:hAnsi="Times New Roman"/>
                <w:bCs/>
              </w:rPr>
              <w:softHyphen/>
              <w:t>зировать мнения собеседников, признавая право другого челове</w:t>
            </w:r>
            <w:r w:rsidRPr="005C63F4">
              <w:rPr>
                <w:rFonts w:ascii="Times New Roman" w:hAnsi="Times New Roman"/>
                <w:bCs/>
              </w:rPr>
              <w:softHyphen/>
              <w:t>ка на иное мнение.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Произведение измерения физических величин и оценка грани</w:t>
            </w:r>
            <w:r w:rsidRPr="005C63F4">
              <w:rPr>
                <w:rFonts w:ascii="Times New Roman" w:hAnsi="Times New Roman"/>
                <w:bCs/>
              </w:rPr>
              <w:softHyphen/>
              <w:t>цы погрешностей измерений.</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Представление границы погрешностей измерений при построе</w:t>
            </w:r>
            <w:r w:rsidRPr="005C63F4">
              <w:rPr>
                <w:rFonts w:ascii="Times New Roman" w:hAnsi="Times New Roman"/>
                <w:bCs/>
              </w:rPr>
              <w:softHyphen/>
              <w:t>нии графиков.</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Умение высказывать гипотезы для объяснения наблюдаемых явлений.</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Умение предлагать модели явлений.</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Указание границ применимости физических законов. Изложение основных положений современной научной картины мира.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Приведение примеров влияния открытий в физике на прогресс в технике и технологии производства.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Использование Интернета для поиска информации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1. МЕХАНИКА</w:t>
            </w:r>
          </w:p>
        </w:tc>
      </w:tr>
      <w:tr w:rsidR="005C63F4" w:rsidRPr="005C63F4" w:rsidTr="003C7F50">
        <w:trPr>
          <w:trHeight w:hRule="exact" w:val="3804"/>
          <w:jc w:val="center"/>
        </w:trPr>
        <w:tc>
          <w:tcPr>
            <w:tcW w:w="2549" w:type="dxa"/>
            <w:tcBorders>
              <w:top w:val="single" w:sz="4" w:space="0" w:color="auto"/>
              <w:left w:val="single" w:sz="4" w:space="0" w:color="auto"/>
              <w:bottom w:val="single" w:sz="4" w:space="0" w:color="auto"/>
            </w:tcBorders>
            <w:shd w:val="clear" w:color="auto" w:fill="FFFFFF"/>
          </w:tcPr>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Законы механики Ньютона</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Объяснение демонстрационных экспериментов, подтверждающих закон инерции</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 xml:space="preserve"> Измерение массы тела</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Измерение силы взаимодействия тел</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Вычисление значения сил по известным значениям масс взаимодействующих тел и их ускорений</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Вычисление значения ускорений тел по известным значениям действующих сил и масс тел</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 xml:space="preserve">Сравнение силы действия и противодействия </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 xml:space="preserve">Применение закона всемирного тяготения при расчетах сил и ускорений взаимодействующих тел </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 xml:space="preserve">Сравнение ускорения свободного падения на планетах Солнечной системы </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Выделение в тексте учебника основных категорий научной информации</w:t>
            </w:r>
          </w:p>
        </w:tc>
      </w:tr>
      <w:tr w:rsidR="005C63F4" w:rsidRPr="005C63F4" w:rsidTr="003C7F50">
        <w:trPr>
          <w:trHeight w:hRule="exact" w:val="4354"/>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Кинематика</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Представление механического движения тела уравнениями за</w:t>
            </w:r>
            <w:r w:rsidRPr="005C63F4">
              <w:rPr>
                <w:rFonts w:ascii="Times New Roman" w:hAnsi="Times New Roman"/>
                <w:bCs/>
              </w:rPr>
              <w:softHyphen/>
              <w:t>висимости координат и проекцией скорости от времени. Представление механического движения тела графиками зави</w:t>
            </w:r>
            <w:r w:rsidRPr="005C63F4">
              <w:rPr>
                <w:rFonts w:ascii="Times New Roman" w:hAnsi="Times New Roman"/>
                <w:bCs/>
              </w:rPr>
              <w:softHyphen/>
              <w:t>симости координат и проекцией скорости от времени. Определение координат пройденного пути, скорости и ускоре</w:t>
            </w:r>
            <w:r w:rsidRPr="005C63F4">
              <w:rPr>
                <w:rFonts w:ascii="Times New Roman" w:hAnsi="Times New Roman"/>
                <w:bCs/>
              </w:rPr>
              <w:softHyphen/>
              <w:t>ния тела по графикам зависимости координат и проекций скоро</w:t>
            </w:r>
            <w:r w:rsidRPr="005C63F4">
              <w:rPr>
                <w:rFonts w:ascii="Times New Roman" w:hAnsi="Times New Roman"/>
                <w:bCs/>
              </w:rPr>
              <w:softHyphen/>
              <w:t>сти от времени. Определение координат пройденного пути, ско</w:t>
            </w:r>
            <w:r w:rsidRPr="005C63F4">
              <w:rPr>
                <w:rFonts w:ascii="Times New Roman" w:hAnsi="Times New Roman"/>
                <w:bCs/>
              </w:rPr>
              <w:softHyphen/>
              <w:t>рости и ускорения тела по уравнениям зависимости координат и проекций скорости от времени.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Проведение сравнительного анализа равномерного и равнопере</w:t>
            </w:r>
            <w:r w:rsidRPr="005C63F4">
              <w:rPr>
                <w:rFonts w:ascii="Times New Roman" w:hAnsi="Times New Roman"/>
                <w:bCs/>
              </w:rPr>
              <w:softHyphen/>
              <w:t>менного движений.</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Указание использования поступательного и вращательного дви</w:t>
            </w:r>
            <w:r w:rsidRPr="005C63F4">
              <w:rPr>
                <w:rFonts w:ascii="Times New Roman" w:hAnsi="Times New Roman"/>
                <w:bCs/>
              </w:rPr>
              <w:softHyphen/>
              <w:t>жений в технике.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Приобретение опыта работы в группе с выполнением различных социальных ролей.</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Разработка возможной системы действий и конструкции для экспериментального определения кинематических вели</w:t>
            </w:r>
            <w:r w:rsidRPr="005C63F4">
              <w:rPr>
                <w:rFonts w:ascii="Times New Roman" w:hAnsi="Times New Roman"/>
                <w:bCs/>
              </w:rPr>
              <w:softHyphen/>
              <w:t>чин.</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Представление информации о видах движения в виде таблицы</w:t>
            </w:r>
          </w:p>
        </w:tc>
      </w:tr>
      <w:tr w:rsidR="005C63F4" w:rsidRPr="005C63F4" w:rsidTr="003C7F50">
        <w:trPr>
          <w:trHeight w:hRule="exact" w:val="3264"/>
          <w:jc w:val="center"/>
        </w:trPr>
        <w:tc>
          <w:tcPr>
            <w:tcW w:w="2549" w:type="dxa"/>
            <w:tcBorders>
              <w:top w:val="single" w:sz="4" w:space="0" w:color="auto"/>
              <w:left w:val="single" w:sz="4" w:space="0" w:color="auto"/>
              <w:bottom w:val="single" w:sz="4" w:space="0" w:color="auto"/>
            </w:tcBorders>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Законы сохранения в механике</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Применение закона сохранения импульса для вычисления изме</w:t>
            </w:r>
            <w:r w:rsidRPr="005C63F4">
              <w:rPr>
                <w:rFonts w:ascii="Times New Roman" w:hAnsi="Times New Roman"/>
                <w:bCs/>
              </w:rPr>
              <w:softHyphen/>
              <w:t>нений скоростей тел при их взаимодействиях.</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Измерение работы сил и изменение кинетической энергии тела. Вычисление работы сил и изменения кинетической энергии тела.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Применение закона сохранения механической энергии при рас</w:t>
            </w:r>
            <w:r w:rsidRPr="005C63F4">
              <w:rPr>
                <w:rFonts w:ascii="Times New Roman" w:hAnsi="Times New Roman"/>
                <w:bCs/>
              </w:rPr>
              <w:softHyphen/>
              <w:t>четах результатов взаимодействий тел гравитационными сила</w:t>
            </w:r>
            <w:r w:rsidRPr="005C63F4">
              <w:rPr>
                <w:rFonts w:ascii="Times New Roman" w:hAnsi="Times New Roman"/>
                <w:bCs/>
              </w:rPr>
              <w:softHyphen/>
              <w:t>ми и силами упругости.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Указание границ применимости законов механики.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Указание учебных дисциплин, при изучении которых использу</w:t>
            </w:r>
            <w:r w:rsidRPr="005C63F4">
              <w:rPr>
                <w:rFonts w:ascii="Times New Roman" w:hAnsi="Times New Roman"/>
                <w:bCs/>
              </w:rPr>
              <w:softHyphen/>
              <w:t>ются законы сохранения</w:t>
            </w:r>
          </w:p>
        </w:tc>
      </w:tr>
    </w:tbl>
    <w:p w:rsidR="003C7F50" w:rsidRPr="005C63F4" w:rsidRDefault="003C7F50" w:rsidP="00B8275E">
      <w:pPr>
        <w:spacing w:after="0"/>
        <w:rPr>
          <w:rFonts w:ascii="Times New Roman" w:hAnsi="Times New Roman"/>
          <w:bCs/>
          <w:sz w:val="24"/>
          <w:szCs w:val="24"/>
        </w:rPr>
      </w:pPr>
      <w:r w:rsidRPr="005C63F4">
        <w:rPr>
          <w:rFonts w:ascii="Times New Roman" w:hAnsi="Times New Roman"/>
          <w:bCs/>
          <w:sz w:val="24"/>
          <w:szCs w:val="24"/>
        </w:rPr>
        <w:t>2. ОСНОВЫ МОЛЕКУЛЯРНОЙ ФИЗИКИ И ТЕРМОДИНАМИКИ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49"/>
        <w:gridCol w:w="6341"/>
      </w:tblGrid>
      <w:tr w:rsidR="005C63F4" w:rsidRPr="005C63F4" w:rsidTr="00DE62AA">
        <w:trPr>
          <w:trHeight w:hRule="exact" w:val="4405"/>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Основы молекулярной кинетической теории. Идеальный газ</w:t>
            </w:r>
          </w:p>
        </w:tc>
        <w:tc>
          <w:tcPr>
            <w:tcW w:w="6341" w:type="dxa"/>
            <w:shd w:val="clear" w:color="auto" w:fill="FFFFFF"/>
            <w:vAlign w:val="center"/>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Выполнение экспериментов, служащих для обоснования молекулярно-кинетической теории (МКТ).</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Решение задач с применением основного уравнения молекулярно-кинетической теории газов.</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Определение параметров вещества в газообразном состоянии на основании уравнения состояния идеального газа.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Определение параметров вещества в газообразном состоянии и происходящих процессов по графикам зависимости р (Т),</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V (Т), р (V).</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Экспериментальное исследование зависимости р (Т), V (Т), р (V). Представление в виде графиков изохорного, изобарного и изотермического процессов.</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средней кинетической энергии теплового движения молекул по известной температуре вещества.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Высказывание гипотез для объяснения наблюдаемых явлений. Указание границ применимости модели «идеальный газ» и за</w:t>
            </w:r>
            <w:r w:rsidRPr="005C63F4">
              <w:rPr>
                <w:rFonts w:ascii="Times New Roman" w:hAnsi="Times New Roman"/>
                <w:bCs/>
              </w:rPr>
              <w:softHyphen/>
              <w:t>конов МКТ</w:t>
            </w:r>
          </w:p>
        </w:tc>
      </w:tr>
      <w:tr w:rsidR="005C63F4" w:rsidRPr="005C63F4" w:rsidTr="00DE62AA">
        <w:trPr>
          <w:trHeight w:hRule="exact" w:val="4800"/>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Основы термодинамики</w:t>
            </w:r>
          </w:p>
        </w:tc>
        <w:tc>
          <w:tcPr>
            <w:tcW w:w="6341" w:type="dxa"/>
            <w:shd w:val="clear" w:color="auto" w:fill="FFFFFF"/>
            <w:vAlign w:val="center"/>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w:t>
            </w:r>
            <w:r w:rsidRPr="005C63F4">
              <w:rPr>
                <w:rFonts w:ascii="Times New Roman" w:hAnsi="Times New Roman"/>
                <w:bCs/>
              </w:rPr>
              <w:softHyphen/>
              <w:t>тренней энергии тел, работы и переданного количества теплоты с использованием первого закона термодинамики.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Расчет работы, совершенной газом, по графику зависимости р (V).</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работы газа, совершенной при изменении состоя</w:t>
            </w:r>
            <w:r w:rsidRPr="005C63F4">
              <w:rPr>
                <w:rFonts w:ascii="Times New Roman" w:hAnsi="Times New Roman"/>
                <w:bCs/>
              </w:rPr>
              <w:softHyphen/>
              <w:t>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w:t>
            </w:r>
            <w:r w:rsidRPr="005C63F4">
              <w:rPr>
                <w:rFonts w:ascii="Times New Roman" w:hAnsi="Times New Roman"/>
                <w:bCs/>
              </w:rPr>
              <w:softHyphen/>
              <w:t>монстрация роли физики в создании и совершенствовании те</w:t>
            </w:r>
            <w:r w:rsidRPr="005C63F4">
              <w:rPr>
                <w:rFonts w:ascii="Times New Roman" w:hAnsi="Times New Roman"/>
                <w:bCs/>
              </w:rPr>
              <w:softHyphen/>
              <w:t>пловых двигателей.</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Изложение сути экологических проблем, обусловленных рабо</w:t>
            </w:r>
            <w:r w:rsidRPr="005C63F4">
              <w:rPr>
                <w:rFonts w:ascii="Times New Roman" w:hAnsi="Times New Roman"/>
                <w:bCs/>
              </w:rPr>
              <w:softHyphen/>
              <w:t>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w:t>
            </w:r>
            <w:r w:rsidRPr="005C63F4">
              <w:rPr>
                <w:rFonts w:ascii="Times New Roman" w:hAnsi="Times New Roman"/>
                <w:bCs/>
              </w:rPr>
              <w:softHyphen/>
              <w:t>вать в дискуссии, открыто выражать и отстаивать свою точку зрения.</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Указание учебных дисциплин, при изучении которых использу</w:t>
            </w:r>
            <w:r w:rsidRPr="005C63F4">
              <w:rPr>
                <w:rFonts w:ascii="Times New Roman" w:hAnsi="Times New Roman"/>
                <w:bCs/>
              </w:rPr>
              <w:softHyphen/>
              <w:t>ют учебный материал «Основы термодинамки»</w:t>
            </w:r>
          </w:p>
        </w:tc>
      </w:tr>
      <w:tr w:rsidR="005C63F4" w:rsidRPr="005C63F4" w:rsidTr="00B05165">
        <w:trPr>
          <w:trHeight w:hRule="exact" w:val="3406"/>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Свойства паров, жидко</w:t>
            </w:r>
            <w:r w:rsidRPr="005C63F4">
              <w:rPr>
                <w:rFonts w:ascii="Times New Roman" w:hAnsi="Times New Roman"/>
                <w:i/>
                <w:iCs/>
              </w:rPr>
              <w:softHyphen/>
              <w:t>стей, твердых тел</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Измерение влажности воздуха.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Расчет количества теплоты, необходимого для осуществления процесса перехода вещества из одного агрегатного состояния в другое.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Экспериментальное исследование тепловых свойств вещества. Приведение примеров капиллярных явлений в быту, природе, технике.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Исследование механических свойств твердых тел. Применение физических понятий и законов в учебном материале профессио</w:t>
            </w:r>
            <w:r w:rsidRPr="005C63F4">
              <w:rPr>
                <w:rFonts w:ascii="Times New Roman" w:hAnsi="Times New Roman"/>
                <w:bCs/>
              </w:rPr>
              <w:softHyphen/>
              <w:t>нального характера.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Использование Интернета для поиска информации о разработках и применениях современных твердых и аморфных материалов</w:t>
            </w:r>
          </w:p>
          <w:p w:rsidR="003C7F50" w:rsidRPr="005C63F4" w:rsidRDefault="003C7F50" w:rsidP="00DE62AA">
            <w:pPr>
              <w:spacing w:after="0" w:line="240" w:lineRule="auto"/>
              <w:rPr>
                <w:rFonts w:ascii="Times New Roman" w:hAnsi="Times New Roman"/>
              </w:rPr>
            </w:pPr>
            <w:r w:rsidRPr="005C63F4">
              <w:rPr>
                <w:rFonts w:ascii="Times New Roman" w:hAnsi="Times New Roman"/>
                <w:bCs/>
                <w:smallCaps/>
              </w:rPr>
              <w:t>3. электродинамика</w:t>
            </w:r>
          </w:p>
        </w:tc>
      </w:tr>
      <w:tr w:rsidR="005C63F4" w:rsidRPr="005C63F4" w:rsidTr="00DE62AA">
        <w:trPr>
          <w:trHeight w:val="4016"/>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Электростатика</w:t>
            </w:r>
          </w:p>
        </w:tc>
        <w:tc>
          <w:tcPr>
            <w:tcW w:w="6341" w:type="dxa"/>
            <w:shd w:val="clear" w:color="auto" w:fill="FFFFFF"/>
            <w:vAlign w:val="center"/>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сил взаимодействия точечных электрических за</w:t>
            </w:r>
            <w:r w:rsidRPr="005C63F4">
              <w:rPr>
                <w:rFonts w:ascii="Times New Roman" w:hAnsi="Times New Roman"/>
                <w:bCs/>
              </w:rPr>
              <w:softHyphen/>
              <w:t>рядов.</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напряженности электрического поля одного и не</w:t>
            </w:r>
            <w:r w:rsidRPr="005C63F4">
              <w:rPr>
                <w:rFonts w:ascii="Times New Roman" w:hAnsi="Times New Roman"/>
                <w:bCs/>
              </w:rPr>
              <w:softHyphen/>
              <w:t>скольких точечных электрических зарядов.</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потенциала электрического поля одного и несколь</w:t>
            </w:r>
            <w:r w:rsidRPr="005C63F4">
              <w:rPr>
                <w:rFonts w:ascii="Times New Roman" w:hAnsi="Times New Roman"/>
                <w:bCs/>
              </w:rPr>
              <w:softHyphen/>
              <w:t>ких точечных электрических зарядов. Измерение разности по</w:t>
            </w:r>
            <w:r w:rsidRPr="005C63F4">
              <w:rPr>
                <w:rFonts w:ascii="Times New Roman" w:hAnsi="Times New Roman"/>
                <w:bCs/>
              </w:rPr>
              <w:softHyphen/>
              <w:t>тенциалов.</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Измерение энергии электрического поля заряженного конденса</w:t>
            </w:r>
            <w:r w:rsidRPr="005C63F4">
              <w:rPr>
                <w:rFonts w:ascii="Times New Roman" w:hAnsi="Times New Roman"/>
                <w:bCs/>
              </w:rPr>
              <w:softHyphen/>
              <w:t>тора.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энергии электрического поля заряженного конден</w:t>
            </w:r>
            <w:r w:rsidRPr="005C63F4">
              <w:rPr>
                <w:rFonts w:ascii="Times New Roman" w:hAnsi="Times New Roman"/>
                <w:bCs/>
              </w:rPr>
              <w:softHyphen/>
              <w:t>сатора.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Разработка плана и возможной схемы действий эксперимен</w:t>
            </w:r>
            <w:r w:rsidRPr="005C63F4">
              <w:rPr>
                <w:rFonts w:ascii="Times New Roman" w:hAnsi="Times New Roman"/>
                <w:bCs/>
              </w:rPr>
              <w:softHyphen/>
              <w:t>тального определения электроемкости конденсатора и диэлек</w:t>
            </w:r>
            <w:r w:rsidRPr="005C63F4">
              <w:rPr>
                <w:rFonts w:ascii="Times New Roman" w:hAnsi="Times New Roman"/>
                <w:bCs/>
              </w:rPr>
              <w:softHyphen/>
              <w:t>трической проницаемости вещества.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Проведение сравнительного анализа гравитационного и элек</w:t>
            </w:r>
            <w:r w:rsidRPr="005C63F4">
              <w:rPr>
                <w:rFonts w:ascii="Times New Roman" w:hAnsi="Times New Roman"/>
                <w:bCs/>
              </w:rPr>
              <w:softHyphen/>
              <w:t>тростатического полей</w:t>
            </w:r>
          </w:p>
        </w:tc>
      </w:tr>
      <w:tr w:rsidR="005C63F4" w:rsidRPr="005C63F4" w:rsidTr="00DE62AA">
        <w:trPr>
          <w:trHeight w:hRule="exact" w:val="5267"/>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Постоянный ток</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Измерение мощности электрического тока. Измерение ЭДС и внутреннего сопротивления источника тока.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w:t>
            </w:r>
            <w:r w:rsidRPr="005C63F4">
              <w:rPr>
                <w:rFonts w:ascii="Times New Roman" w:hAnsi="Times New Roman"/>
                <w:bCs/>
              </w:rPr>
              <w:softHyphen/>
              <w:t>ком — в режиме потребителя.</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Определение температуры нити накаливания. Измерение элек</w:t>
            </w:r>
            <w:r w:rsidRPr="005C63F4">
              <w:rPr>
                <w:rFonts w:ascii="Times New Roman" w:hAnsi="Times New Roman"/>
                <w:bCs/>
              </w:rPr>
              <w:softHyphen/>
              <w:t>трического заряда электрона.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Снятие вольтамперной характеристики диода.</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Проведение сравнительного анализа полупроводниковых дио</w:t>
            </w:r>
            <w:r w:rsidRPr="005C63F4">
              <w:rPr>
                <w:rFonts w:ascii="Times New Roman" w:hAnsi="Times New Roman"/>
                <w:bCs/>
              </w:rPr>
              <w:softHyphen/>
              <w:t>дов и триодов.</w:t>
            </w:r>
          </w:p>
          <w:p w:rsidR="003C7F50" w:rsidRPr="005C63F4" w:rsidRDefault="003C7F50" w:rsidP="00DE62AA">
            <w:pPr>
              <w:spacing w:after="0" w:line="240" w:lineRule="auto"/>
              <w:rPr>
                <w:rFonts w:ascii="Times New Roman" w:hAnsi="Times New Roman"/>
              </w:rPr>
            </w:pPr>
            <w:r w:rsidRPr="005C63F4">
              <w:rPr>
                <w:rFonts w:ascii="Times New Roman" w:hAnsi="Times New Roman"/>
              </w:rPr>
              <w:t>Объяснение природы электрического тока в металлах, электролитах, газах, вакууме и полупроводниках</w:t>
            </w:r>
          </w:p>
          <w:p w:rsidR="003C7F50" w:rsidRPr="005C63F4" w:rsidRDefault="003C7F50" w:rsidP="00DE62AA">
            <w:pPr>
              <w:spacing w:after="0" w:line="240" w:lineRule="auto"/>
              <w:rPr>
                <w:rFonts w:ascii="Times New Roman" w:hAnsi="Times New Roman"/>
              </w:rPr>
            </w:pPr>
            <w:r w:rsidRPr="005C63F4">
              <w:rPr>
                <w:rFonts w:ascii="Times New Roman" w:hAnsi="Times New Roman"/>
              </w:rPr>
              <w:t xml:space="preserve">Применение электролиза в технике </w:t>
            </w:r>
          </w:p>
          <w:p w:rsidR="003C7F50" w:rsidRPr="005C63F4" w:rsidRDefault="003C7F50" w:rsidP="00DE62AA">
            <w:pPr>
              <w:spacing w:after="0" w:line="240" w:lineRule="auto"/>
              <w:rPr>
                <w:rFonts w:ascii="Times New Roman" w:hAnsi="Times New Roman"/>
              </w:rPr>
            </w:pPr>
            <w:r w:rsidRPr="005C63F4">
              <w:rPr>
                <w:rFonts w:ascii="Times New Roman" w:hAnsi="Times New Roman"/>
              </w:rPr>
              <w:t>Проведение сравнительного анализа несамостоятельного и самостоятельного газовых разрядов</w:t>
            </w:r>
            <w:r w:rsidRPr="005C63F4">
              <w:rPr>
                <w:rFonts w:ascii="Times New Roman" w:hAnsi="Times New Roman"/>
                <w:bCs/>
              </w:rPr>
              <w:t>Использование Интернета для поиска информации о перспекти</w:t>
            </w:r>
            <w:r w:rsidRPr="005C63F4">
              <w:rPr>
                <w:rFonts w:ascii="Times New Roman" w:hAnsi="Times New Roman"/>
                <w:bCs/>
              </w:rPr>
              <w:softHyphen/>
              <w:t>вах развития полупроводниковой техники.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Установка причинно-следственных связей</w:t>
            </w:r>
          </w:p>
        </w:tc>
      </w:tr>
      <w:tr w:rsidR="005C63F4" w:rsidRPr="005C63F4" w:rsidTr="00DE62AA">
        <w:trPr>
          <w:trHeight w:hRule="exact" w:val="4805"/>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Магнитные явления</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Измерение индукции магнитного поля. Вычисление сил, дей</w:t>
            </w:r>
            <w:r w:rsidRPr="005C63F4">
              <w:rPr>
                <w:rFonts w:ascii="Times New Roman" w:hAnsi="Times New Roman"/>
                <w:bCs/>
              </w:rPr>
              <w:softHyphen/>
              <w:t>ствующих на проводник с током в магнитном поле.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сил, действующих на электрический заряд, движу</w:t>
            </w:r>
            <w:r w:rsidRPr="005C63F4">
              <w:rPr>
                <w:rFonts w:ascii="Times New Roman" w:hAnsi="Times New Roman"/>
                <w:bCs/>
              </w:rPr>
              <w:softHyphen/>
              <w:t>щийся в магнитном поле.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Исследование явлений электромагнитной индукции, самоин</w:t>
            </w:r>
            <w:r w:rsidRPr="005C63F4">
              <w:rPr>
                <w:rFonts w:ascii="Times New Roman" w:hAnsi="Times New Roman"/>
                <w:bCs/>
              </w:rPr>
              <w:softHyphen/>
              <w:t>дукции.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энергии магнитного поля.</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Объяснение принципа действия электродвигателя.</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Объяснение принципа действия генератора электрического тока и электроизмерительных приборов. Объяснение принципа дей</w:t>
            </w:r>
            <w:r w:rsidRPr="005C63F4">
              <w:rPr>
                <w:rFonts w:ascii="Times New Roman" w:hAnsi="Times New Roman"/>
                <w:bCs/>
              </w:rPr>
              <w:softHyphen/>
              <w:t>ствия масс-спектрографа, ускорителей заряженных частиц. Объяснение роли магнитного поля Земли в жизни растений, жи</w:t>
            </w:r>
            <w:r w:rsidRPr="005C63F4">
              <w:rPr>
                <w:rFonts w:ascii="Times New Roman" w:hAnsi="Times New Roman"/>
                <w:bCs/>
              </w:rPr>
              <w:softHyphen/>
              <w:t>вотных, человека.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Приведение примеров практического применения изученных явлений, законов, приборов, устройств.</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Проведение сравнительного анализа свойств электростатическо</w:t>
            </w:r>
            <w:r w:rsidRPr="005C63F4">
              <w:rPr>
                <w:rFonts w:ascii="Times New Roman" w:hAnsi="Times New Roman"/>
                <w:bCs/>
              </w:rPr>
              <w:softHyphen/>
              <w:t>го, магнитного и вихревого электрических полей.</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Объяснение на примере магнитных явлений, почему физику можно рассматривать как метадисциплину</w:t>
            </w:r>
          </w:p>
          <w:p w:rsidR="003C7F50" w:rsidRPr="005C63F4" w:rsidRDefault="003C7F50" w:rsidP="00DE62AA">
            <w:pPr>
              <w:spacing w:after="0" w:line="240" w:lineRule="auto"/>
              <w:rPr>
                <w:rFonts w:ascii="Times New Roman" w:hAnsi="Times New Roman"/>
              </w:rPr>
            </w:pPr>
            <w:r w:rsidRPr="005C63F4">
              <w:rPr>
                <w:rFonts w:ascii="Times New Roman" w:hAnsi="Times New Roman"/>
                <w:bCs/>
                <w:smallCaps/>
              </w:rPr>
              <w:t>4. колебания и волны</w:t>
            </w:r>
          </w:p>
        </w:tc>
      </w:tr>
      <w:tr w:rsidR="005C63F4" w:rsidRPr="005C63F4" w:rsidTr="00DE62AA">
        <w:trPr>
          <w:trHeight w:hRule="exact" w:val="2845"/>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Механические колеба</w:t>
            </w:r>
            <w:r w:rsidRPr="005C63F4">
              <w:rPr>
                <w:rFonts w:ascii="Times New Roman" w:hAnsi="Times New Roman"/>
                <w:i/>
                <w:iCs/>
              </w:rPr>
              <w:softHyphen/>
              <w:t>ния</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w:t>
            </w:r>
            <w:r w:rsidRPr="005C63F4">
              <w:rPr>
                <w:rFonts w:ascii="Times New Roman" w:hAnsi="Times New Roman"/>
                <w:bCs/>
              </w:rPr>
              <w:softHyphen/>
              <w:t>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w:t>
            </w:r>
            <w:r w:rsidRPr="005C63F4">
              <w:rPr>
                <w:rFonts w:ascii="Times New Roman" w:hAnsi="Times New Roman"/>
                <w:bCs/>
              </w:rPr>
              <w:softHyphen/>
              <w:t>вать и предъявлять информацию в соответствии с поставленны</w:t>
            </w:r>
            <w:r w:rsidRPr="005C63F4">
              <w:rPr>
                <w:rFonts w:ascii="Times New Roman" w:hAnsi="Times New Roman"/>
                <w:bCs/>
              </w:rPr>
              <w:softHyphen/>
              <w:t>ми задачами.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Приведение примеров автоколебательных механических си</w:t>
            </w:r>
            <w:r w:rsidRPr="005C63F4">
              <w:rPr>
                <w:rFonts w:ascii="Times New Roman" w:hAnsi="Times New Roman"/>
                <w:bCs/>
              </w:rPr>
              <w:softHyphen/>
              <w:t>стем. Проведение классификации колебаний</w:t>
            </w:r>
          </w:p>
        </w:tc>
      </w:tr>
      <w:tr w:rsidR="005C63F4" w:rsidRPr="005C63F4" w:rsidTr="00DE62AA">
        <w:trPr>
          <w:trHeight w:hRule="exact" w:val="2261"/>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Упругие волны</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Измерение длины звуковой волны по результатам наблюдений интерференции звуковых волн.</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Наблюдение и объяснение явлений интерференции и дифрак</w:t>
            </w:r>
            <w:r w:rsidRPr="005C63F4">
              <w:rPr>
                <w:rFonts w:ascii="Times New Roman" w:hAnsi="Times New Roman"/>
                <w:bCs/>
              </w:rPr>
              <w:softHyphen/>
              <w:t>ции механических волн.</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Представление областей применения ультразвука и перспекти</w:t>
            </w:r>
            <w:r w:rsidRPr="005C63F4">
              <w:rPr>
                <w:rFonts w:ascii="Times New Roman" w:hAnsi="Times New Roman"/>
                <w:bCs/>
              </w:rPr>
              <w:softHyphen/>
              <w:t>вы его использования в различных областях науки, техники, в медицине.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Изложение сути экологических проблем, связанных с воздей</w:t>
            </w:r>
            <w:r w:rsidRPr="005C63F4">
              <w:rPr>
                <w:rFonts w:ascii="Times New Roman" w:hAnsi="Times New Roman"/>
                <w:bCs/>
              </w:rPr>
              <w:softHyphen/>
              <w:t>ствием звуковых волн на организм человека</w:t>
            </w:r>
          </w:p>
        </w:tc>
      </w:tr>
      <w:tr w:rsidR="005C63F4" w:rsidRPr="005C63F4" w:rsidTr="00DE62AA">
        <w:trPr>
          <w:trHeight w:hRule="exact" w:val="3541"/>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Электромагнитные</w:t>
            </w:r>
          </w:p>
          <w:p w:rsidR="003C7F50" w:rsidRPr="005C63F4" w:rsidRDefault="003C7F50" w:rsidP="00DE62AA">
            <w:pPr>
              <w:spacing w:after="0" w:line="240" w:lineRule="auto"/>
              <w:rPr>
                <w:rFonts w:ascii="Times New Roman" w:hAnsi="Times New Roman"/>
              </w:rPr>
            </w:pPr>
            <w:r w:rsidRPr="005C63F4">
              <w:rPr>
                <w:rFonts w:ascii="Times New Roman" w:hAnsi="Times New Roman"/>
                <w:i/>
                <w:iCs/>
              </w:rPr>
              <w:t>колебания</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Наблюдение осциллограмм гармонических колебаний силы тока в цепи.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Измерение электроемкости конденсатора. Измерение индуктив</w:t>
            </w:r>
            <w:r w:rsidRPr="005C63F4">
              <w:rPr>
                <w:rFonts w:ascii="Times New Roman" w:hAnsi="Times New Roman"/>
                <w:bCs/>
              </w:rPr>
              <w:softHyphen/>
              <w:t>ность катушки.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Исследование явления электрического резонанса в последова</w:t>
            </w:r>
            <w:r w:rsidRPr="005C63F4">
              <w:rPr>
                <w:rFonts w:ascii="Times New Roman" w:hAnsi="Times New Roman"/>
                <w:bCs/>
              </w:rPr>
              <w:softHyphen/>
              <w:t>тельной цепи.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Проведение аналогии между физическими величинами, харак</w:t>
            </w:r>
            <w:r w:rsidRPr="005C63F4">
              <w:rPr>
                <w:rFonts w:ascii="Times New Roman" w:hAnsi="Times New Roman"/>
                <w:bCs/>
              </w:rPr>
              <w:softHyphen/>
              <w:t>теризующими механическую и электромагнитную колебатель</w:t>
            </w:r>
            <w:r w:rsidRPr="005C63F4">
              <w:rPr>
                <w:rFonts w:ascii="Times New Roman" w:hAnsi="Times New Roman"/>
                <w:bCs/>
              </w:rPr>
              <w:softHyphen/>
              <w:t>ные системы.</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Расчет значений силы тока и напряжения на элементах цепи переменного тока.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Исследование принципа действия трансформатора. Исследова</w:t>
            </w:r>
            <w:r w:rsidRPr="005C63F4">
              <w:rPr>
                <w:rFonts w:ascii="Times New Roman" w:hAnsi="Times New Roman"/>
                <w:bCs/>
              </w:rPr>
              <w:softHyphen/>
              <w:t>ние принципа действия генератора переменного тока. Использование Интернета для поиска информации о современ</w:t>
            </w:r>
            <w:r w:rsidRPr="005C63F4">
              <w:rPr>
                <w:rFonts w:ascii="Times New Roman" w:hAnsi="Times New Roman"/>
                <w:bCs/>
              </w:rPr>
              <w:softHyphen/>
              <w:t>ных способах передачи электроэнергии</w:t>
            </w:r>
          </w:p>
        </w:tc>
      </w:tr>
      <w:tr w:rsidR="005C63F4" w:rsidRPr="005C63F4" w:rsidTr="00DE62AA">
        <w:trPr>
          <w:trHeight w:hRule="exact" w:val="2741"/>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Электромагнитные</w:t>
            </w:r>
          </w:p>
          <w:p w:rsidR="003C7F50" w:rsidRPr="005C63F4" w:rsidRDefault="003C7F50" w:rsidP="00DE62AA">
            <w:pPr>
              <w:spacing w:after="0" w:line="240" w:lineRule="auto"/>
              <w:rPr>
                <w:rFonts w:ascii="Times New Roman" w:hAnsi="Times New Roman"/>
              </w:rPr>
            </w:pPr>
            <w:r w:rsidRPr="005C63F4">
              <w:rPr>
                <w:rFonts w:ascii="Times New Roman" w:hAnsi="Times New Roman"/>
                <w:i/>
                <w:iCs/>
              </w:rPr>
              <w:t>волны</w:t>
            </w:r>
          </w:p>
        </w:tc>
        <w:tc>
          <w:tcPr>
            <w:tcW w:w="6341" w:type="dxa"/>
            <w:shd w:val="clear" w:color="auto" w:fill="FFFFFF"/>
            <w:vAlign w:val="center"/>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Осуществление радиопередачи и радиоприема. Исследование свойств электромагнитных волн с помощью мобильного теле</w:t>
            </w:r>
            <w:r w:rsidRPr="005C63F4">
              <w:rPr>
                <w:rFonts w:ascii="Times New Roman" w:hAnsi="Times New Roman"/>
                <w:bCs/>
              </w:rPr>
              <w:softHyphen/>
              <w:t>фона.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Развитие ценностного отношения к изучаемым на уроках физи</w:t>
            </w:r>
            <w:r w:rsidRPr="005C63F4">
              <w:rPr>
                <w:rFonts w:ascii="Times New Roman" w:hAnsi="Times New Roman"/>
                <w:bCs/>
              </w:rPr>
              <w:softHyphen/>
              <w:t>ки объектам и осваиваемым видам деятельности. Объяснение принципиального различия природы упругих и электромагнит</w:t>
            </w:r>
            <w:r w:rsidRPr="005C63F4">
              <w:rPr>
                <w:rFonts w:ascii="Times New Roman" w:hAnsi="Times New Roman"/>
                <w:bCs/>
              </w:rPr>
              <w:softHyphen/>
              <w:t>ных волн. Изложение сути экологических проблем, связанных с электромагнитными колебаниями и волнами.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Объяснение роли электромагнитных волн в современных иссле</w:t>
            </w:r>
            <w:r w:rsidRPr="005C63F4">
              <w:rPr>
                <w:rFonts w:ascii="Times New Roman" w:hAnsi="Times New Roman"/>
                <w:bCs/>
              </w:rPr>
              <w:softHyphen/>
              <w:t>дованиях Вселенной</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5. ОПТИКА</w:t>
            </w:r>
          </w:p>
        </w:tc>
      </w:tr>
      <w:tr w:rsidR="005C63F4" w:rsidRPr="005C63F4" w:rsidTr="00DE62AA">
        <w:trPr>
          <w:trHeight w:hRule="exact" w:val="2355"/>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Природа света</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Применение на практике законов отражения и преломления света при решении задач.</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Определение спектральных границ чувствительности человече</w:t>
            </w:r>
            <w:r w:rsidRPr="005C63F4">
              <w:rPr>
                <w:rFonts w:ascii="Times New Roman" w:hAnsi="Times New Roman"/>
                <w:bCs/>
              </w:rPr>
              <w:softHyphen/>
              <w:t>ского глаза.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Умение строить изображения предметов, даваемые линзами. Расчет расстояния от линзы до изображения предмета.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Расчет оптической силы линзы.</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Измерение фокусного расстояния линзы.</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Испытание моделей микроскопа и телескопа</w:t>
            </w:r>
          </w:p>
        </w:tc>
      </w:tr>
      <w:tr w:rsidR="005C63F4" w:rsidRPr="005C63F4" w:rsidTr="00DE62AA">
        <w:trPr>
          <w:trHeight w:hRule="exact" w:val="2808"/>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Волновые свойства света</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w:t>
            </w:r>
            <w:r w:rsidRPr="005C63F4">
              <w:rPr>
                <w:rFonts w:ascii="Times New Roman" w:hAnsi="Times New Roman"/>
                <w:bCs/>
              </w:rPr>
              <w:softHyphen/>
              <w:t>та. Наблюдение явления поляризации и дисперсии света. Поиск различий и сходства между дифракционным и дисперсионным спектрами.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w:t>
            </w:r>
            <w:r w:rsidRPr="005C63F4">
              <w:rPr>
                <w:rFonts w:ascii="Times New Roman" w:hAnsi="Times New Roman"/>
                <w:bCs/>
              </w:rPr>
              <w:softHyphen/>
              <w:t>пользованы при изучении указанных явлений</w:t>
            </w:r>
          </w:p>
        </w:tc>
      </w:tr>
      <w:tr w:rsidR="005C63F4" w:rsidRPr="005C63F4" w:rsidTr="00B8275E">
        <w:trPr>
          <w:trHeight w:hRule="exact" w:val="2794"/>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Квантовая оптика</w:t>
            </w:r>
          </w:p>
        </w:tc>
        <w:tc>
          <w:tcPr>
            <w:tcW w:w="6341" w:type="dxa"/>
            <w:shd w:val="clear" w:color="auto" w:fill="FFFFFF"/>
            <w:vAlign w:val="center"/>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Наблюдение фотоэлектрического эффекта. Объяснение законов Столетова на основе квантовых представлений.</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Расчет максимальной кинетической энергии электронов при фотоэлектрическом эффекте.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Определение работы выхода электрона по графику зависимости максимальной кинетической энергии фотоэлектронов от часто</w:t>
            </w:r>
            <w:r w:rsidRPr="005C63F4">
              <w:rPr>
                <w:rFonts w:ascii="Times New Roman" w:hAnsi="Times New Roman"/>
                <w:bCs/>
              </w:rPr>
              <w:softHyphen/>
              <w:t>ты света. Измерение работы выхода электрона.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Перечисление приборов установки, в которых применяется без- инерционность фотоэффекта.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Объяснение корпускулярно-волнового дуализма свойств фотонов. Объяснение роли квантовой оптики в развитии современной фи</w:t>
            </w:r>
            <w:r w:rsidRPr="005C63F4">
              <w:rPr>
                <w:rFonts w:ascii="Times New Roman" w:hAnsi="Times New Roman"/>
                <w:bCs/>
              </w:rPr>
              <w:softHyphen/>
              <w:t>зики</w:t>
            </w:r>
          </w:p>
        </w:tc>
      </w:tr>
      <w:tr w:rsidR="005C63F4" w:rsidRPr="005C63F4" w:rsidTr="003C7F50">
        <w:trPr>
          <w:trHeight w:hRule="exact" w:val="331"/>
          <w:jc w:val="center"/>
        </w:trPr>
        <w:tc>
          <w:tcPr>
            <w:tcW w:w="8890" w:type="dxa"/>
            <w:gridSpan w:val="2"/>
            <w:shd w:val="clear" w:color="auto" w:fill="FFFFFF"/>
          </w:tcPr>
          <w:p w:rsidR="003C7F50" w:rsidRPr="005C63F4" w:rsidRDefault="003C7F50" w:rsidP="00DE62AA">
            <w:pPr>
              <w:spacing w:after="0" w:line="240" w:lineRule="auto"/>
              <w:rPr>
                <w:rFonts w:ascii="Times New Roman" w:hAnsi="Times New Roman"/>
                <w:bCs/>
              </w:rPr>
            </w:pPr>
            <w:r w:rsidRPr="005C63F4">
              <w:rPr>
                <w:rFonts w:ascii="Times New Roman" w:hAnsi="Times New Roman"/>
                <w:bCs/>
              </w:rPr>
              <w:t>6. ОСНОВЫ СПЕЦИАЛЬНОЙ ТЕОРИИ ОТНОСИТЕЛЬНОСТИ</w:t>
            </w:r>
          </w:p>
        </w:tc>
      </w:tr>
      <w:tr w:rsidR="005C63F4" w:rsidRPr="005C63F4" w:rsidTr="003C7F50">
        <w:trPr>
          <w:trHeight w:hRule="exact" w:val="1852"/>
          <w:jc w:val="center"/>
        </w:trPr>
        <w:tc>
          <w:tcPr>
            <w:tcW w:w="2549" w:type="dxa"/>
            <w:shd w:val="clear" w:color="auto" w:fill="FFFFFF"/>
          </w:tcPr>
          <w:p w:rsidR="003C7F50" w:rsidRPr="005C63F4" w:rsidRDefault="003C7F50" w:rsidP="00DE62AA">
            <w:pPr>
              <w:spacing w:after="0" w:line="240" w:lineRule="auto"/>
              <w:rPr>
                <w:rFonts w:ascii="Times New Roman" w:hAnsi="Times New Roman"/>
                <w:i/>
                <w:iCs/>
              </w:rPr>
            </w:pPr>
            <w:r w:rsidRPr="005C63F4">
              <w:rPr>
                <w:rFonts w:ascii="Times New Roman" w:hAnsi="Times New Roman"/>
                <w:i/>
                <w:iCs/>
              </w:rPr>
              <w:t>Основы специальной</w:t>
            </w:r>
          </w:p>
          <w:p w:rsidR="003C7F50" w:rsidRPr="005C63F4" w:rsidRDefault="003C7F50" w:rsidP="00DE62AA">
            <w:pPr>
              <w:spacing w:after="0" w:line="240" w:lineRule="auto"/>
              <w:rPr>
                <w:rFonts w:ascii="Times New Roman" w:hAnsi="Times New Roman"/>
                <w:i/>
                <w:iCs/>
              </w:rPr>
            </w:pPr>
            <w:r w:rsidRPr="005C63F4">
              <w:rPr>
                <w:rFonts w:ascii="Times New Roman" w:hAnsi="Times New Roman"/>
                <w:i/>
                <w:iCs/>
              </w:rPr>
              <w:t>теории относительности</w:t>
            </w:r>
          </w:p>
        </w:tc>
        <w:tc>
          <w:tcPr>
            <w:tcW w:w="6341" w:type="dxa"/>
            <w:shd w:val="clear" w:color="auto" w:fill="FFFFFF"/>
            <w:vAlign w:val="center"/>
          </w:tcPr>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Объяснение значимости опыта МайкельсонаМорли</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Формулирование постулатов</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Объяснение эффекта замедления времени</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Расчет энергии покоя, импульса, энергии свободной частицы</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Выработка навыков воспринимать, анализировать, перерабатывать и предъявлять информацию в соответствии с поставленными</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задачами</w:t>
            </w:r>
          </w:p>
        </w:tc>
      </w:tr>
      <w:tr w:rsidR="005C63F4" w:rsidRPr="005C63F4" w:rsidTr="003C7F50">
        <w:trPr>
          <w:trHeight w:hRule="exact" w:val="276"/>
          <w:jc w:val="center"/>
        </w:trPr>
        <w:tc>
          <w:tcPr>
            <w:tcW w:w="8890" w:type="dxa"/>
            <w:gridSpan w:val="2"/>
            <w:shd w:val="clear" w:color="auto" w:fill="FFFFFF"/>
          </w:tcPr>
          <w:p w:rsidR="003C7F50" w:rsidRPr="005C63F4" w:rsidRDefault="003C7F50" w:rsidP="00DE62AA">
            <w:pPr>
              <w:spacing w:after="0" w:line="240" w:lineRule="auto"/>
              <w:rPr>
                <w:rFonts w:ascii="Times New Roman" w:hAnsi="Times New Roman"/>
                <w:bCs/>
              </w:rPr>
            </w:pPr>
            <w:r w:rsidRPr="005C63F4">
              <w:rPr>
                <w:rFonts w:ascii="Times New Roman" w:hAnsi="Times New Roman"/>
                <w:bCs/>
              </w:rPr>
              <w:t>7. ЭЛЕМЕНТЫ КВАНТОВОЙ ФИЗИКИ</w:t>
            </w:r>
          </w:p>
        </w:tc>
      </w:tr>
      <w:tr w:rsidR="005C63F4" w:rsidRPr="005C63F4" w:rsidTr="003C7F50">
        <w:trPr>
          <w:trHeight w:hRule="exact" w:val="848"/>
          <w:jc w:val="center"/>
        </w:trPr>
        <w:tc>
          <w:tcPr>
            <w:tcW w:w="2549" w:type="dxa"/>
            <w:shd w:val="clear" w:color="auto" w:fill="FFFFFF"/>
          </w:tcPr>
          <w:p w:rsidR="003C7F50" w:rsidRPr="005C63F4" w:rsidRDefault="003C7F50" w:rsidP="00DE62AA">
            <w:pPr>
              <w:spacing w:after="0" w:line="240" w:lineRule="auto"/>
              <w:rPr>
                <w:rFonts w:ascii="Times New Roman" w:hAnsi="Times New Roman"/>
                <w:i/>
                <w:iCs/>
              </w:rPr>
            </w:pPr>
            <w:r w:rsidRPr="005C63F4">
              <w:rPr>
                <w:rFonts w:ascii="Times New Roman" w:hAnsi="Times New Roman"/>
                <w:i/>
                <w:iCs/>
              </w:rPr>
              <w:t>Квантовая оптика</w:t>
            </w:r>
          </w:p>
        </w:tc>
        <w:tc>
          <w:tcPr>
            <w:tcW w:w="6341" w:type="dxa"/>
            <w:shd w:val="clear" w:color="auto" w:fill="FFFFFF"/>
          </w:tcPr>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Наблюдать фотоэлектрический эффект.</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Объяснять законы Столетова и давление света на основе квантовых представлений</w:t>
            </w:r>
          </w:p>
        </w:tc>
      </w:tr>
      <w:tr w:rsidR="005C63F4" w:rsidRPr="005C63F4" w:rsidTr="003C7F50">
        <w:trPr>
          <w:trHeight w:hRule="exact" w:val="3269"/>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Физика атома</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Наблюдение линейчатых спектров.</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w:t>
            </w:r>
            <w:r w:rsidRPr="005C63F4">
              <w:rPr>
                <w:rFonts w:ascii="Times New Roman" w:hAnsi="Times New Roman"/>
                <w:bCs/>
              </w:rPr>
              <w:softHyphen/>
              <w:t>да и различия линейчатых спектров различных газов. Исследование линейчатого спектра.</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rsidR="003C7F50" w:rsidRPr="005C63F4" w:rsidRDefault="003C7F50" w:rsidP="00DE62AA">
            <w:pPr>
              <w:spacing w:after="0" w:line="240" w:lineRule="auto"/>
              <w:rPr>
                <w:rFonts w:ascii="Times New Roman" w:hAnsi="Times New Roman"/>
              </w:rPr>
            </w:pPr>
            <w:r w:rsidRPr="005C63F4">
              <w:rPr>
                <w:rFonts w:ascii="Times New Roman" w:hAnsi="Times New Roman"/>
              </w:rPr>
              <w:t>Вычисление длины волны де Бройля частицы с известным значением импульса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Использование Интернета для поиска информации о перспекти</w:t>
            </w:r>
            <w:r w:rsidRPr="005C63F4">
              <w:rPr>
                <w:rFonts w:ascii="Times New Roman" w:hAnsi="Times New Roman"/>
                <w:bCs/>
              </w:rPr>
              <w:softHyphen/>
              <w:t>вах применения лазера</w:t>
            </w:r>
          </w:p>
        </w:tc>
      </w:tr>
      <w:tr w:rsidR="005C63F4" w:rsidRPr="005C63F4" w:rsidTr="003C7F50">
        <w:trPr>
          <w:trHeight w:hRule="exact" w:val="5834"/>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Физика атомного ядра</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Наблюдение треков альфа-частиц в камере Вильсона. Регистрирование ядерных излучений с помощью счетчика Гей</w:t>
            </w:r>
            <w:r w:rsidRPr="005C63F4">
              <w:rPr>
                <w:rFonts w:ascii="Times New Roman" w:hAnsi="Times New Roman"/>
                <w:bCs/>
              </w:rPr>
              <w:softHyphen/>
              <w:t>гера.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Расчет энергии связи атомных ядер.</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Определение заряда и массового числа атомного ядра, возни</w:t>
            </w:r>
            <w:r w:rsidRPr="005C63F4">
              <w:rPr>
                <w:rFonts w:ascii="Times New Roman" w:hAnsi="Times New Roman"/>
                <w:bCs/>
              </w:rPr>
              <w:softHyphen/>
              <w:t>кающего в результате радиоактивного распада.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энергии, освобождающейся при радиоактивном распаде.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Определение продуктов ядерной реакции.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энергии, освобождающейся при ядерных реакциях. Понимание преимуществ и недостатков использования атомной энергии и ионизирующих излучений в промышленности, меди</w:t>
            </w:r>
            <w:r w:rsidRPr="005C63F4">
              <w:rPr>
                <w:rFonts w:ascii="Times New Roman" w:hAnsi="Times New Roman"/>
                <w:bCs/>
              </w:rPr>
              <w:softHyphen/>
              <w:t>цине.</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Изложение сути экологических проблем, связанных с биологи</w:t>
            </w:r>
            <w:r w:rsidRPr="005C63F4">
              <w:rPr>
                <w:rFonts w:ascii="Times New Roman" w:hAnsi="Times New Roman"/>
                <w:bCs/>
              </w:rPr>
              <w:softHyphen/>
              <w:t>ческим действием радиоактивных излучений.</w:t>
            </w:r>
          </w:p>
          <w:p w:rsidR="003C7F50" w:rsidRPr="005C63F4" w:rsidRDefault="003C7F50" w:rsidP="00DE62AA">
            <w:pPr>
              <w:spacing w:after="0" w:line="240" w:lineRule="auto"/>
              <w:rPr>
                <w:rFonts w:ascii="Times New Roman" w:hAnsi="Times New Roman"/>
                <w:bCs/>
              </w:rPr>
            </w:pPr>
            <w:r w:rsidRPr="005C63F4">
              <w:rPr>
                <w:rFonts w:ascii="Times New Roman" w:hAnsi="Times New Roman"/>
                <w:bCs/>
              </w:rPr>
              <w:t>Проведение классификации элементарных частиц по их физи</w:t>
            </w:r>
            <w:r w:rsidRPr="005C63F4">
              <w:rPr>
                <w:rFonts w:ascii="Times New Roman" w:hAnsi="Times New Roman"/>
                <w:bCs/>
              </w:rPr>
              <w:softHyphen/>
              <w:t>ческим характеристикам (массе, заряду, времени жизни, спину и т.д.).</w:t>
            </w:r>
          </w:p>
          <w:p w:rsidR="003C7F50" w:rsidRPr="005C63F4" w:rsidRDefault="003C7F50" w:rsidP="00DE62AA">
            <w:pPr>
              <w:spacing w:after="0" w:line="240" w:lineRule="auto"/>
              <w:rPr>
                <w:rFonts w:ascii="Times New Roman" w:hAnsi="Times New Roman"/>
              </w:rPr>
            </w:pPr>
            <w:r w:rsidRPr="005C63F4">
              <w:rPr>
                <w:rFonts w:ascii="Times New Roman" w:hAnsi="Times New Roman"/>
              </w:rPr>
              <w:t>Представление о характере четырёх типов фундаментальных взаимодействий элементарных частиц в виде таблицы</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Понимание ценностей научного познания мира не вообще для человечества в целом, а для каждого обучающегося лично, цен</w:t>
            </w:r>
            <w:r w:rsidRPr="005C63F4">
              <w:rPr>
                <w:rFonts w:ascii="Times New Roman" w:hAnsi="Times New Roman"/>
                <w:bCs/>
              </w:rPr>
              <w:softHyphen/>
              <w:t>ностей овладения методом научного познания для достижения успеха в любом виде практической деятельности</w:t>
            </w:r>
          </w:p>
          <w:p w:rsidR="003C7F50" w:rsidRPr="005C63F4" w:rsidRDefault="003C7F50" w:rsidP="00DE62AA">
            <w:pPr>
              <w:spacing w:after="0" w:line="240" w:lineRule="auto"/>
              <w:rPr>
                <w:rFonts w:ascii="Times New Roman" w:hAnsi="Times New Roman"/>
              </w:rPr>
            </w:pPr>
            <w:r w:rsidRPr="005C63F4">
              <w:rPr>
                <w:rFonts w:ascii="Times New Roman" w:hAnsi="Times New Roman"/>
                <w:bCs/>
                <w:smallCaps/>
              </w:rPr>
              <w:t>7. эволюция вселенной</w:t>
            </w:r>
          </w:p>
        </w:tc>
      </w:tr>
      <w:tr w:rsidR="005C63F4" w:rsidRPr="005C63F4" w:rsidTr="003C7F50">
        <w:trPr>
          <w:trHeight w:hRule="exact" w:val="275"/>
          <w:jc w:val="center"/>
        </w:trPr>
        <w:tc>
          <w:tcPr>
            <w:tcW w:w="8890" w:type="dxa"/>
            <w:gridSpan w:val="2"/>
            <w:shd w:val="clear" w:color="auto" w:fill="FFFFFF"/>
          </w:tcPr>
          <w:p w:rsidR="003C7F50" w:rsidRPr="005C63F4" w:rsidRDefault="003C7F50" w:rsidP="00DE62AA">
            <w:pPr>
              <w:spacing w:after="0" w:line="240" w:lineRule="auto"/>
              <w:rPr>
                <w:rFonts w:ascii="Times New Roman" w:hAnsi="Times New Roman"/>
                <w:bCs/>
              </w:rPr>
            </w:pPr>
            <w:r w:rsidRPr="005C63F4">
              <w:rPr>
                <w:rFonts w:ascii="Times New Roman" w:hAnsi="Times New Roman"/>
                <w:bCs/>
              </w:rPr>
              <w:t>8. ЭВОЛЮЦИЯ ВСЕЛЕННОЙ</w:t>
            </w:r>
          </w:p>
        </w:tc>
      </w:tr>
      <w:tr w:rsidR="005C63F4" w:rsidRPr="005C63F4" w:rsidTr="00B8275E">
        <w:trPr>
          <w:trHeight w:hRule="exact" w:val="2298"/>
          <w:jc w:val="center"/>
        </w:trPr>
        <w:tc>
          <w:tcPr>
            <w:tcW w:w="2549" w:type="dxa"/>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Строение и развитие Вселенной</w:t>
            </w:r>
          </w:p>
        </w:tc>
        <w:tc>
          <w:tcPr>
            <w:tcW w:w="6341" w:type="dxa"/>
            <w:shd w:val="clear" w:color="auto" w:fill="FFFFFF"/>
            <w:vAlign w:val="bottom"/>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Наблюдение за звездами, Луной и планетами в телескоп. Наблюдение солнечных пятен с помощью телескопа и солнечно</w:t>
            </w:r>
            <w:r w:rsidRPr="005C63F4">
              <w:rPr>
                <w:rFonts w:ascii="Times New Roman" w:hAnsi="Times New Roman"/>
                <w:bCs/>
              </w:rPr>
              <w:softHyphen/>
              <w:t>го экрана.</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Использование Интернета для поиска изображений космиче</w:t>
            </w:r>
            <w:r w:rsidRPr="005C63F4">
              <w:rPr>
                <w:rFonts w:ascii="Times New Roman" w:hAnsi="Times New Roman"/>
                <w:bCs/>
              </w:rPr>
              <w:softHyphen/>
              <w:t>ских объектов и информации об их особенностях Обсуждение возможных сценариев эволюции Вселенной. Ис</w:t>
            </w:r>
            <w:r w:rsidRPr="005C63F4">
              <w:rPr>
                <w:rFonts w:ascii="Times New Roman" w:hAnsi="Times New Roman"/>
                <w:bCs/>
              </w:rPr>
              <w:softHyphen/>
              <w:t>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E74FF0" w:rsidRPr="005C63F4" w:rsidTr="00B827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2"/>
          <w:jc w:val="center"/>
        </w:trPr>
        <w:tc>
          <w:tcPr>
            <w:tcW w:w="2549" w:type="dxa"/>
            <w:tcBorders>
              <w:top w:val="single" w:sz="4" w:space="0" w:color="auto"/>
              <w:left w:val="single" w:sz="4" w:space="0" w:color="auto"/>
              <w:bottom w:val="single" w:sz="4" w:space="0" w:color="auto"/>
            </w:tcBorders>
            <w:shd w:val="clear" w:color="auto" w:fill="FFFFFF"/>
          </w:tcPr>
          <w:p w:rsidR="003C7F50" w:rsidRPr="005C63F4" w:rsidRDefault="003C7F50" w:rsidP="00DE62AA">
            <w:pPr>
              <w:spacing w:after="0" w:line="240" w:lineRule="auto"/>
              <w:rPr>
                <w:rFonts w:ascii="Times New Roman" w:hAnsi="Times New Roman"/>
              </w:rPr>
            </w:pPr>
            <w:r w:rsidRPr="005C63F4">
              <w:rPr>
                <w:rFonts w:ascii="Times New Roman" w:hAnsi="Times New Roman"/>
                <w:i/>
                <w:iCs/>
              </w:rPr>
              <w:t>Эволюция звезд. Гипо</w:t>
            </w:r>
            <w:r w:rsidRPr="005C63F4">
              <w:rPr>
                <w:rFonts w:ascii="Times New Roman" w:hAnsi="Times New Roman"/>
                <w:i/>
                <w:iCs/>
              </w:rPr>
              <w:softHyphen/>
              <w:t>теза происхождения Солнечной системы</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rsidR="003C7F50" w:rsidRPr="005C63F4" w:rsidRDefault="003C7F50" w:rsidP="00DE62AA">
            <w:pPr>
              <w:spacing w:after="0" w:line="240" w:lineRule="auto"/>
              <w:rPr>
                <w:rFonts w:ascii="Times New Roman" w:hAnsi="Times New Roman"/>
              </w:rPr>
            </w:pPr>
            <w:r w:rsidRPr="005C63F4">
              <w:rPr>
                <w:rFonts w:ascii="Times New Roman" w:hAnsi="Times New Roman"/>
                <w:bCs/>
              </w:rPr>
              <w:t>Вычисление энергии, освобождающейся при термоядерных ре</w:t>
            </w:r>
            <w:r w:rsidRPr="005C63F4">
              <w:rPr>
                <w:rFonts w:ascii="Times New Roman" w:hAnsi="Times New Roman"/>
                <w:bCs/>
              </w:rPr>
              <w:softHyphen/>
              <w:t>акциях.</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Формулировка проблем термоядерной энергетики.</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Объяснение влияния солнечной активности на Землю. Понимание роли космических исследований, их научного и эко</w:t>
            </w:r>
            <w:r w:rsidRPr="005C63F4">
              <w:rPr>
                <w:rFonts w:ascii="Times New Roman" w:hAnsi="Times New Roman"/>
                <w:bCs/>
              </w:rPr>
              <w:softHyphen/>
              <w:t>номического значения.</w:t>
            </w:r>
          </w:p>
          <w:p w:rsidR="003C7F50" w:rsidRPr="005C63F4" w:rsidRDefault="003C7F50" w:rsidP="00DE62AA">
            <w:pPr>
              <w:spacing w:after="0" w:line="240" w:lineRule="auto"/>
              <w:rPr>
                <w:rFonts w:ascii="Times New Roman" w:hAnsi="Times New Roman"/>
              </w:rPr>
            </w:pPr>
            <w:r w:rsidRPr="005C63F4">
              <w:rPr>
                <w:rFonts w:ascii="Times New Roman" w:hAnsi="Times New Roman"/>
                <w:bCs/>
              </w:rPr>
              <w:t>Обсуждение современных гипотез о происхождении Солнечной системы</w:t>
            </w:r>
          </w:p>
        </w:tc>
      </w:tr>
    </w:tbl>
    <w:p w:rsidR="001D1743" w:rsidRPr="005C63F4" w:rsidRDefault="001D1743" w:rsidP="00B8275E">
      <w:pPr>
        <w:spacing w:after="0"/>
        <w:rPr>
          <w:rFonts w:ascii="Times New Roman" w:hAnsi="Times New Roman"/>
          <w:sz w:val="24"/>
          <w:szCs w:val="24"/>
        </w:rPr>
      </w:pPr>
    </w:p>
    <w:p w:rsidR="001D1743" w:rsidRPr="005C63F4" w:rsidRDefault="001D1743" w:rsidP="00B8275E">
      <w:pPr>
        <w:spacing w:after="0"/>
        <w:rPr>
          <w:rFonts w:ascii="Times New Roman" w:hAnsi="Times New Roman"/>
          <w:b/>
          <w:caps/>
          <w:sz w:val="24"/>
          <w:szCs w:val="24"/>
        </w:rPr>
      </w:pPr>
      <w:r w:rsidRPr="005C63F4">
        <w:rPr>
          <w:rFonts w:ascii="Times New Roman" w:hAnsi="Times New Roman"/>
          <w:sz w:val="24"/>
          <w:szCs w:val="24"/>
        </w:rPr>
        <w:tab/>
      </w:r>
      <w:r w:rsidRPr="005C63F4">
        <w:rPr>
          <w:rFonts w:ascii="Times New Roman" w:hAnsi="Times New Roman"/>
          <w:b/>
          <w:caps/>
          <w:sz w:val="24"/>
          <w:szCs w:val="24"/>
        </w:rPr>
        <w:t>ОУДБ.10 обществознание (включая экономику и право)</w:t>
      </w:r>
    </w:p>
    <w:p w:rsidR="001D1743" w:rsidRPr="005C63F4" w:rsidRDefault="001D1743" w:rsidP="00B8275E">
      <w:pPr>
        <w:spacing w:after="0"/>
        <w:rPr>
          <w:rFonts w:ascii="Times New Roman" w:hAnsi="Times New Roman"/>
          <w:sz w:val="24"/>
          <w:szCs w:val="24"/>
        </w:rPr>
      </w:pPr>
      <w:bookmarkStart w:id="146" w:name="bookmark303"/>
      <w:r w:rsidRPr="005C63F4">
        <w:rPr>
          <w:rStyle w:val="2d"/>
          <w:rFonts w:ascii="Times New Roman" w:hAnsi="Times New Roman" w:cs="Times New Roman"/>
          <w:bCs/>
          <w:color w:val="auto"/>
          <w:sz w:val="24"/>
          <w:szCs w:val="24"/>
        </w:rPr>
        <w:t>РЕЗУЛЬТАТЫ ОСВОЕНИЯ УЧЕБНОЙ ДИСЦИПЛИНЫ</w:t>
      </w:r>
      <w:bookmarkEnd w:id="146"/>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«Обществознание» обеспечивает до</w:t>
      </w:r>
      <w:r w:rsidRPr="005C63F4">
        <w:rPr>
          <w:rFonts w:ascii="Times New Roman" w:hAnsi="Times New Roman"/>
          <w:sz w:val="24"/>
          <w:szCs w:val="24"/>
        </w:rPr>
        <w:softHyphen/>
        <w:t>стижение студентами следующих результатов:</w:t>
      </w:r>
    </w:p>
    <w:p w:rsidR="001D1743" w:rsidRPr="005C63F4" w:rsidRDefault="001D1743" w:rsidP="00DE62AA">
      <w:pPr>
        <w:spacing w:after="0"/>
        <w:jc w:val="both"/>
        <w:rPr>
          <w:rFonts w:ascii="Times New Roman" w:hAnsi="Times New Roman"/>
          <w:i/>
          <w:iCs/>
          <w:sz w:val="24"/>
          <w:szCs w:val="24"/>
        </w:rPr>
      </w:pPr>
      <w:r w:rsidRPr="005C63F4">
        <w:rPr>
          <w:rFonts w:ascii="Times New Roman" w:hAnsi="Times New Roman"/>
          <w:i/>
          <w:iCs/>
          <w:sz w:val="24"/>
          <w:szCs w:val="24"/>
        </w:rPr>
        <w:t>личностных:</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российская гражданская идентичность, патриотизм, уважение к своему на</w:t>
      </w:r>
      <w:r w:rsidRPr="005C63F4">
        <w:rPr>
          <w:rFonts w:ascii="Times New Roman" w:hAnsi="Times New Roman"/>
          <w:sz w:val="24"/>
          <w:szCs w:val="24"/>
        </w:rPr>
        <w:softHyphen/>
        <w:t>роду, чувство ответственности перед Родиной, уважение государственных символов (герба, флага, гимна);</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гражданская позиция в качестве активного и ответственного члена россий</w:t>
      </w:r>
      <w:r w:rsidRPr="005C63F4">
        <w:rPr>
          <w:rFonts w:ascii="Times New Roman" w:hAnsi="Times New Roman"/>
          <w:sz w:val="24"/>
          <w:szCs w:val="24"/>
        </w:rPr>
        <w:softHyphen/>
        <w:t>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w:t>
      </w:r>
      <w:r w:rsidRPr="005C63F4">
        <w:rPr>
          <w:rFonts w:ascii="Times New Roman" w:hAnsi="Times New Roman"/>
          <w:sz w:val="24"/>
          <w:szCs w:val="24"/>
        </w:rPr>
        <w:softHyphen/>
        <w:t>человеческие, гуманистические и демократические ценности;</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толерантное сознание и поведение в поликультурном мире, готовность и спо</w:t>
      </w:r>
      <w:r w:rsidRPr="005C63F4">
        <w:rPr>
          <w:rFonts w:ascii="Times New Roman" w:hAnsi="Times New Roman"/>
          <w:sz w:val="24"/>
          <w:szCs w:val="24"/>
        </w:rPr>
        <w:softHyphen/>
        <w:t>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w:t>
      </w:r>
      <w:r w:rsidRPr="005C63F4">
        <w:rPr>
          <w:rFonts w:ascii="Times New Roman" w:hAnsi="Times New Roman"/>
          <w:sz w:val="24"/>
          <w:szCs w:val="24"/>
        </w:rPr>
        <w:softHyphen/>
        <w:t>нальной и общественной деятельности;</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осознанное отношение к профессиональной деятельности как возможности участия в решении личных, общественных, государственных, общенацио</w:t>
      </w:r>
      <w:r w:rsidRPr="005C63F4">
        <w:rPr>
          <w:rFonts w:ascii="Times New Roman" w:hAnsi="Times New Roman"/>
          <w:sz w:val="24"/>
          <w:szCs w:val="24"/>
        </w:rPr>
        <w:softHyphen/>
        <w:t>нальных проблем;</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ответственное отношение к созданию семьи на основе осознанного принятия ценностей семейной жизни;</w:t>
      </w:r>
    </w:p>
    <w:p w:rsidR="001D1743" w:rsidRPr="005C63F4" w:rsidRDefault="001D1743" w:rsidP="00DE62AA">
      <w:pPr>
        <w:spacing w:after="0"/>
        <w:jc w:val="both"/>
        <w:rPr>
          <w:rFonts w:ascii="Times New Roman" w:hAnsi="Times New Roman"/>
          <w:i/>
          <w:iCs/>
          <w:sz w:val="24"/>
          <w:szCs w:val="24"/>
        </w:rPr>
      </w:pPr>
      <w:r w:rsidRPr="005C63F4">
        <w:rPr>
          <w:rFonts w:ascii="Times New Roman" w:hAnsi="Times New Roman"/>
          <w:i/>
          <w:iCs/>
          <w:sz w:val="24"/>
          <w:szCs w:val="24"/>
        </w:rPr>
        <w:t>метапредметных:</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5C63F4">
        <w:rPr>
          <w:rFonts w:ascii="Times New Roman" w:hAnsi="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w:t>
      </w:r>
      <w:r w:rsidRPr="005C63F4">
        <w:rPr>
          <w:rFonts w:ascii="Times New Roman" w:hAnsi="Times New Roman"/>
          <w:sz w:val="24"/>
          <w:szCs w:val="24"/>
        </w:rPr>
        <w:softHyphen/>
        <w:t>тических задач, применению различных методов познания;</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w:t>
      </w:r>
      <w:r w:rsidRPr="005C63F4">
        <w:rPr>
          <w:rFonts w:ascii="Times New Roman" w:hAnsi="Times New Roman"/>
          <w:sz w:val="24"/>
          <w:szCs w:val="24"/>
        </w:rPr>
        <w:softHyphen/>
        <w:t>ков;</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умение использовать средства информационных и коммуникационных тех</w:t>
      </w:r>
      <w:r w:rsidRPr="005C63F4">
        <w:rPr>
          <w:rFonts w:ascii="Times New Roman" w:hAnsi="Times New Roman"/>
          <w:sz w:val="24"/>
          <w:szCs w:val="24"/>
        </w:rPr>
        <w:softHyphen/>
        <w:t>нологий в решении когнитивных, коммуникативных и организационных задач с соблюдением требований эргономики, техники безопасности, гигие</w:t>
      </w:r>
      <w:r w:rsidRPr="005C63F4">
        <w:rPr>
          <w:rFonts w:ascii="Times New Roman" w:hAnsi="Times New Roman"/>
          <w:sz w:val="24"/>
          <w:szCs w:val="24"/>
        </w:rPr>
        <w:softHyphen/>
        <w:t>ны, ресурсосбережения, правовых и этических норм, норм информационной безопасности;</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умение определять назначение и функции различных социальных, экономи</w:t>
      </w:r>
      <w:r w:rsidRPr="005C63F4">
        <w:rPr>
          <w:rFonts w:ascii="Times New Roman" w:hAnsi="Times New Roman"/>
          <w:sz w:val="24"/>
          <w:szCs w:val="24"/>
        </w:rPr>
        <w:softHyphen/>
        <w:t>ческих и правовых институтов;</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1D1743" w:rsidRPr="005C63F4" w:rsidRDefault="001D1743" w:rsidP="00DE62AA">
      <w:pPr>
        <w:spacing w:after="0"/>
        <w:jc w:val="both"/>
        <w:rPr>
          <w:rFonts w:ascii="Times New Roman" w:hAnsi="Times New Roman"/>
          <w:i/>
          <w:iCs/>
          <w:sz w:val="24"/>
          <w:szCs w:val="24"/>
        </w:rPr>
      </w:pPr>
      <w:r w:rsidRPr="005C63F4">
        <w:rPr>
          <w:rFonts w:ascii="Times New Roman" w:hAnsi="Times New Roman"/>
          <w:sz w:val="24"/>
          <w:szCs w:val="24"/>
        </w:rPr>
        <w:t xml:space="preserve">• </w:t>
      </w:r>
      <w:r w:rsidRPr="005C63F4">
        <w:rPr>
          <w:rFonts w:ascii="Times New Roman" w:hAnsi="Times New Roman"/>
          <w:i/>
          <w:iCs/>
          <w:sz w:val="24"/>
          <w:szCs w:val="24"/>
        </w:rPr>
        <w:t>предметных:</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владение базовым понятийным аппаратом социальных наук;</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сформированнность представлений об основных тенденциях и возможных перспективах развития мирового сообщества в глобальном мире;</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методах познания социальных явлений и процессов;</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владение умениями применять полученные знания в повседневной жизни, прогнозировать последствия принимаемых решений;</w:t>
      </w:r>
    </w:p>
    <w:p w:rsidR="001D1743" w:rsidRPr="005C63F4" w:rsidRDefault="001D1743" w:rsidP="00DE62AA">
      <w:pPr>
        <w:spacing w:after="0"/>
        <w:jc w:val="both"/>
        <w:rPr>
          <w:rFonts w:ascii="Times New Roman" w:hAnsi="Times New Roman"/>
          <w:sz w:val="24"/>
          <w:szCs w:val="24"/>
        </w:rPr>
      </w:pPr>
      <w:r w:rsidRPr="005C63F4">
        <w:rPr>
          <w:rFonts w:ascii="Times New Roman" w:hAnsi="Times New Roman"/>
          <w:sz w:val="24"/>
          <w:szCs w:val="24"/>
        </w:rPr>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1D1743" w:rsidRPr="005C63F4" w:rsidRDefault="001D1743" w:rsidP="00533D77">
      <w:pPr>
        <w:spacing w:after="0"/>
        <w:jc w:val="center"/>
        <w:rPr>
          <w:rFonts w:ascii="Times New Roman" w:hAnsi="Times New Roman"/>
          <w:b/>
          <w:bCs/>
          <w:sz w:val="24"/>
          <w:szCs w:val="24"/>
        </w:rPr>
      </w:pPr>
      <w:r w:rsidRPr="005C63F4">
        <w:rPr>
          <w:rFonts w:ascii="Times New Roman" w:hAnsi="Times New Roman"/>
          <w:b/>
          <w:bCs/>
          <w:sz w:val="24"/>
          <w:szCs w:val="24"/>
        </w:rPr>
        <w:t>СОДЕРЖАНИЕ УЧЕБНОЙ ДИСЦИПЛИНЫ</w:t>
      </w:r>
      <w:r w:rsidRPr="005C63F4">
        <w:rPr>
          <w:rFonts w:ascii="Times New Roman" w:hAnsi="Times New Roman"/>
          <w:b/>
          <w:bCs/>
          <w:sz w:val="24"/>
          <w:szCs w:val="24"/>
        </w:rPr>
        <w:br/>
        <w:t>Введение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b/>
          <w:bCs/>
          <w:sz w:val="24"/>
          <w:szCs w:val="24"/>
        </w:rPr>
        <w:t>1. Человек. Человек в системе общественных отношений</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Природа человека, врожденные и приобретенные качества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Формирование характера, учет особенностей характера в общении и профессио</w:t>
      </w:r>
      <w:r w:rsidRPr="005C63F4">
        <w:rPr>
          <w:rFonts w:ascii="Times New Roman" w:hAnsi="Times New Roman"/>
          <w:sz w:val="24"/>
          <w:szCs w:val="24"/>
        </w:rPr>
        <w:softHyphen/>
        <w:t>нальной деятельности. Потребности, способности и интересы.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Социализация личности. Самосознание и социальное поведение. Цель и смысл человеческой жизни.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Проблема познаваемости мира. Понятие истины, ее критерии. Виды человече</w:t>
      </w:r>
      <w:r w:rsidRPr="005C63F4">
        <w:rPr>
          <w:rFonts w:ascii="Times New Roman" w:hAnsi="Times New Roman"/>
          <w:sz w:val="24"/>
          <w:szCs w:val="24"/>
        </w:rPr>
        <w:softHyphen/>
        <w:t>ских знаний. Мировоззрение. Типы мировоззрения. Основные особенности научного мышления.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Свобода как условие самореализации личности. Свобода человека и ее ограничи</w:t>
      </w:r>
      <w:r w:rsidRPr="005C63F4">
        <w:rPr>
          <w:rFonts w:ascii="Times New Roman" w:hAnsi="Times New Roman"/>
          <w:sz w:val="24"/>
          <w:szCs w:val="24"/>
        </w:rPr>
        <w:softHyphen/>
        <w:t>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Человек в группе. Многообразие мира общения. Межличностное общение и взаи</w:t>
      </w:r>
      <w:r w:rsidRPr="005C63F4">
        <w:rPr>
          <w:rFonts w:ascii="Times New Roman" w:hAnsi="Times New Roman"/>
          <w:sz w:val="24"/>
          <w:szCs w:val="24"/>
        </w:rPr>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Меж</w:t>
      </w:r>
      <w:r w:rsidRPr="005C63F4">
        <w:rPr>
          <w:rFonts w:ascii="Times New Roman" w:hAnsi="Times New Roman"/>
          <w:sz w:val="24"/>
          <w:szCs w:val="24"/>
        </w:rPr>
        <w:softHyphen/>
        <w:t>личностные конфликты. Истоки конфликтов в среде молодежи.</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1.2 Духовная культура личности и общества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Понятие о культуре. Духовная культура личности и общества, ее значение в общественной жизни. Культура народная, массовая и элитарная. Экранная культу</w:t>
      </w:r>
      <w:r w:rsidRPr="005C63F4">
        <w:rPr>
          <w:rFonts w:ascii="Times New Roman" w:hAnsi="Times New Roman"/>
          <w:sz w:val="24"/>
          <w:szCs w:val="24"/>
        </w:rPr>
        <w:softHyphen/>
        <w:t>ра — продукт информационного общества. Особенности молодежной субкультуры. Проблемы духовного кризиса и духовного поиска в молодежной среде. Формиро</w:t>
      </w:r>
      <w:r w:rsidRPr="005C63F4">
        <w:rPr>
          <w:rFonts w:ascii="Times New Roman" w:hAnsi="Times New Roman"/>
          <w:sz w:val="24"/>
          <w:szCs w:val="24"/>
        </w:rPr>
        <w:softHyphen/>
        <w:t>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1.3 Наука и образование в современном мире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Наука. Естественные и социально-гуманитарные науки. Значимость труда учено</w:t>
      </w:r>
      <w:r w:rsidRPr="005C63F4">
        <w:rPr>
          <w:rFonts w:ascii="Times New Roman" w:hAnsi="Times New Roman"/>
          <w:sz w:val="24"/>
          <w:szCs w:val="24"/>
        </w:rPr>
        <w:softHyphen/>
        <w:t>го, его особенности. Свобода научного поиска. Ответственность ученого перед обще</w:t>
      </w:r>
      <w:r w:rsidRPr="005C63F4">
        <w:rPr>
          <w:rFonts w:ascii="Times New Roman" w:hAnsi="Times New Roman"/>
          <w:sz w:val="24"/>
          <w:szCs w:val="24"/>
        </w:rPr>
        <w:softHyphen/>
        <w:t>ством.</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Образование как способ передачи знаний и опыта. Роль образования в жизни со</w:t>
      </w:r>
      <w:r w:rsidRPr="005C63F4">
        <w:rPr>
          <w:rFonts w:ascii="Times New Roman" w:hAnsi="Times New Roman"/>
          <w:sz w:val="24"/>
          <w:szCs w:val="24"/>
        </w:rPr>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w:t>
      </w:r>
      <w:r w:rsidRPr="005C63F4">
        <w:rPr>
          <w:rFonts w:ascii="Times New Roman" w:hAnsi="Times New Roman"/>
          <w:sz w:val="24"/>
          <w:szCs w:val="24"/>
        </w:rPr>
        <w:softHyphen/>
        <w:t>разования. Профессиональное образование.</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1.4 Мораль, искусство и религия как элементы духовной культуры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Религия как феномен культуры. Мировые религии. Религия и церковь в современ</w:t>
      </w:r>
      <w:r w:rsidRPr="005C63F4">
        <w:rPr>
          <w:rFonts w:ascii="Times New Roman" w:hAnsi="Times New Roman"/>
          <w:sz w:val="24"/>
          <w:szCs w:val="24"/>
        </w:rPr>
        <w:softHyphen/>
        <w:t>ном мире. Свобода совести. Религиозные объединения Российской Федерации. Искусство и его роль в жизни людей. Виды искусств.</w:t>
      </w:r>
    </w:p>
    <w:p w:rsidR="001D1743" w:rsidRPr="005C63F4" w:rsidRDefault="001D1743" w:rsidP="006F60BC">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Духовная культура личности и общества.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Виды культуры.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Наука в современном мире.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Роль образования в жизни человека и общества.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Мораль.</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Религия.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Искусство.</w:t>
      </w:r>
    </w:p>
    <w:p w:rsidR="001D1743" w:rsidRPr="005C63F4" w:rsidRDefault="001D1743" w:rsidP="006F60BC">
      <w:pPr>
        <w:spacing w:after="0"/>
        <w:jc w:val="both"/>
        <w:rPr>
          <w:rFonts w:ascii="Times New Roman" w:hAnsi="Times New Roman"/>
          <w:b/>
          <w:bCs/>
          <w:sz w:val="24"/>
          <w:szCs w:val="24"/>
        </w:rPr>
      </w:pPr>
      <w:r w:rsidRPr="005C63F4">
        <w:rPr>
          <w:rFonts w:ascii="Times New Roman" w:hAnsi="Times New Roman"/>
          <w:b/>
          <w:bCs/>
          <w:sz w:val="24"/>
          <w:szCs w:val="24"/>
        </w:rPr>
        <w:t>2.Общество как сложная динамическая система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Общество и природа. Значение техногенных революций: аграрной, индустриаль</w:t>
      </w:r>
      <w:r w:rsidRPr="005C63F4">
        <w:rPr>
          <w:rFonts w:ascii="Times New Roman" w:hAnsi="Times New Roman"/>
          <w:sz w:val="24"/>
          <w:szCs w:val="24"/>
        </w:rPr>
        <w:softHyphen/>
        <w:t>ной, информационной. Противоречивость воздействия людей на природную среду.</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Многовариантность общественного развития. Эволюция и революция как формы социального изменения. Понятие общественного прогресса.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Смысл и цель истории. Цивилизация и формация. Общество: традиционное, ин</w:t>
      </w:r>
      <w:r w:rsidRPr="005C63F4">
        <w:rPr>
          <w:rFonts w:ascii="Times New Roman" w:hAnsi="Times New Roman"/>
          <w:sz w:val="24"/>
          <w:szCs w:val="24"/>
        </w:rPr>
        <w:softHyphen/>
        <w:t>дустриальное, постиндустриальное (информационное).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w:t>
      </w:r>
      <w:r w:rsidRPr="005C63F4">
        <w:rPr>
          <w:rFonts w:ascii="Times New Roman" w:hAnsi="Times New Roman"/>
          <w:sz w:val="24"/>
          <w:szCs w:val="24"/>
        </w:rPr>
        <w:softHyphen/>
        <w:t>ризм как важнейшая угроза современной цивилизации. Социальные и гуманитарные аспекты глобальных проблем.</w:t>
      </w:r>
    </w:p>
    <w:p w:rsidR="001D1743" w:rsidRPr="005C63F4" w:rsidRDefault="001D1743" w:rsidP="006F60BC">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Человек, индивид, личность.</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Потребности, способности и интересы.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Мировоззрение. Типы мировоззрения.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Основные институты общества.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Общество и природа.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Глобализация.</w:t>
      </w:r>
    </w:p>
    <w:p w:rsidR="001D1743" w:rsidRPr="005C63F4" w:rsidRDefault="001D1743" w:rsidP="00B8275E">
      <w:pPr>
        <w:spacing w:after="0"/>
        <w:rPr>
          <w:rFonts w:ascii="Times New Roman" w:hAnsi="Times New Roman"/>
          <w:b/>
          <w:bCs/>
          <w:sz w:val="24"/>
          <w:szCs w:val="24"/>
        </w:rPr>
      </w:pPr>
      <w:r w:rsidRPr="005C63F4">
        <w:rPr>
          <w:rFonts w:ascii="Times New Roman" w:hAnsi="Times New Roman"/>
          <w:b/>
          <w:bCs/>
          <w:sz w:val="24"/>
          <w:szCs w:val="24"/>
        </w:rPr>
        <w:t>3. Экономика</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3.1.  Экономика и экономическая наука. Экономические системы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Экономика семьи. Экономика как наука и хозяйство. Главные вопросы эконо</w:t>
      </w:r>
      <w:r w:rsidRPr="005C63F4">
        <w:rPr>
          <w:rFonts w:ascii="Times New Roman" w:hAnsi="Times New Roman"/>
          <w:sz w:val="24"/>
          <w:szCs w:val="24"/>
        </w:rPr>
        <w:softHyphen/>
        <w:t>мики. Потребности. Выбор и альтернативная стоимость. Ограниченность ресурсов. Факторы производства.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Разделение труда, специализация и обмен. Типы экономических систем: тради</w:t>
      </w:r>
      <w:r w:rsidRPr="005C63F4">
        <w:rPr>
          <w:rFonts w:ascii="Times New Roman" w:hAnsi="Times New Roman"/>
          <w:sz w:val="24"/>
          <w:szCs w:val="24"/>
        </w:rPr>
        <w:softHyphen/>
        <w:t>ционная, централизованная (командная) и рыночная экономика.</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3.2 Рынок. Фирма. Роль государства в экономике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w:t>
      </w:r>
      <w:r w:rsidRPr="005C63F4">
        <w:rPr>
          <w:rFonts w:ascii="Times New Roman" w:hAnsi="Times New Roman"/>
          <w:sz w:val="24"/>
          <w:szCs w:val="24"/>
        </w:rPr>
        <w:softHyphen/>
        <w:t>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w:t>
      </w:r>
      <w:r w:rsidRPr="005C63F4">
        <w:rPr>
          <w:rFonts w:ascii="Times New Roman" w:hAnsi="Times New Roman"/>
          <w:sz w:val="24"/>
          <w:szCs w:val="24"/>
        </w:rPr>
        <w:softHyphen/>
        <w:t>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Частные и общественные блага. Функции государства в экономике. Понятие ВВП и его структура. Экономический рост и развитие. Экономические циклы. Виды на</w:t>
      </w:r>
      <w:r w:rsidRPr="005C63F4">
        <w:rPr>
          <w:rFonts w:ascii="Times New Roman" w:hAnsi="Times New Roman"/>
          <w:sz w:val="24"/>
          <w:szCs w:val="24"/>
        </w:rPr>
        <w:softHyphen/>
        <w:t>логов. Государственные расходы. Государственный бюджет. Государственный долг. Основы налоговой политики государства.</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3.3 Рынок труда и безработица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w:t>
      </w:r>
      <w:r w:rsidRPr="005C63F4">
        <w:rPr>
          <w:rFonts w:ascii="Times New Roman" w:hAnsi="Times New Roman"/>
          <w:sz w:val="24"/>
          <w:szCs w:val="24"/>
        </w:rPr>
        <w:softHyphen/>
        <w:t>ный доход. Сбережения.</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3.4 Основные проблемы экономики России.</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Элементы международной экономики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Организация международной торговли. Государственная политика в области международной торговли. Глобальные экономические проблемы.</w:t>
      </w:r>
    </w:p>
    <w:p w:rsidR="001D1743" w:rsidRPr="005C63F4" w:rsidRDefault="001D1743" w:rsidP="006F60BC">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Экономика как наука.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Типы экономических систем.</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Факторы спроса и предложения.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Функции государства в экономике.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Причины безработицы и трудоустройство. Особенности современной экономики России.</w:t>
      </w:r>
    </w:p>
    <w:p w:rsidR="001D1743" w:rsidRPr="005C63F4" w:rsidRDefault="001D1743" w:rsidP="006F60BC">
      <w:pPr>
        <w:spacing w:after="0"/>
        <w:jc w:val="both"/>
        <w:rPr>
          <w:rFonts w:ascii="Times New Roman" w:hAnsi="Times New Roman"/>
          <w:b/>
          <w:bCs/>
          <w:sz w:val="24"/>
          <w:szCs w:val="24"/>
        </w:rPr>
      </w:pPr>
      <w:r w:rsidRPr="005C63F4">
        <w:rPr>
          <w:rFonts w:ascii="Times New Roman" w:hAnsi="Times New Roman"/>
          <w:b/>
          <w:bCs/>
          <w:sz w:val="24"/>
          <w:szCs w:val="24"/>
        </w:rPr>
        <w:t>4. Социальные отношения</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4.1 Социальная роль и стратификация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Социальные отношения. Понятие о социальных общностях и группах. Социальная стратификация. Социальная мобильность.</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Социальная роль. Многообразие социальных ролей в юношеском возрасте. Соци</w:t>
      </w:r>
      <w:r w:rsidRPr="005C63F4">
        <w:rPr>
          <w:rFonts w:ascii="Times New Roman" w:hAnsi="Times New Roman"/>
          <w:sz w:val="24"/>
          <w:szCs w:val="24"/>
        </w:rPr>
        <w:softHyphen/>
        <w:t>альные роли человека в семье и трудовом коллективе.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Социальный статус и престиж. Престижность профессиональной деятельности.</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4.2 Социальные нормы и конфликты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Социальный контроль. Виды социальных норм и санкций. Самоконтроль. Деви</w:t>
      </w:r>
      <w:r w:rsidRPr="005C63F4">
        <w:rPr>
          <w:rFonts w:ascii="Times New Roman" w:hAnsi="Times New Roman"/>
          <w:sz w:val="24"/>
          <w:szCs w:val="24"/>
        </w:rPr>
        <w:softHyphen/>
        <w:t>антное поведение, его формы, проявления. Профилактика негативных форм девиант</w:t>
      </w:r>
      <w:r w:rsidRPr="005C63F4">
        <w:rPr>
          <w:rFonts w:ascii="Times New Roman" w:hAnsi="Times New Roman"/>
          <w:sz w:val="24"/>
          <w:szCs w:val="24"/>
        </w:rPr>
        <w:softHyphen/>
        <w:t>ного поведения среди молодежи. Опасность наркомании, алкоголизма. Социальная и личностная значимость здорового образа жизни.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Социальный конфликт. Причины и истоки возникновения социальных конфлик</w:t>
      </w:r>
      <w:r w:rsidRPr="005C63F4">
        <w:rPr>
          <w:rFonts w:ascii="Times New Roman" w:hAnsi="Times New Roman"/>
          <w:sz w:val="24"/>
          <w:szCs w:val="24"/>
        </w:rPr>
        <w:softHyphen/>
        <w:t>тов. Пути разрешения социальных конфликтов.</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4.3 Важнейшие социальные общности и группы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Особенности социальной стратификации в современной России. Демографические, профессиональные, поселенческие и иные группы.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Молодежь как социальная группа. Особенности молодежной политики в Россий</w:t>
      </w:r>
      <w:r w:rsidRPr="005C63F4">
        <w:rPr>
          <w:rFonts w:ascii="Times New Roman" w:hAnsi="Times New Roman"/>
          <w:sz w:val="24"/>
          <w:szCs w:val="24"/>
        </w:rPr>
        <w:softHyphen/>
        <w:t>ской Федерации.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Этнические общности. Межнациональные отношения, этносоциальные конфлик</w:t>
      </w:r>
      <w:r w:rsidRPr="005C63F4">
        <w:rPr>
          <w:rFonts w:ascii="Times New Roman" w:hAnsi="Times New Roman"/>
          <w:sz w:val="24"/>
          <w:szCs w:val="24"/>
        </w:rPr>
        <w:softHyphen/>
        <w:t>ты, пути их разрешения. Конституционные принципы национальной политики в Российской Федерации.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w:t>
      </w:r>
      <w:r w:rsidRPr="005C63F4">
        <w:rPr>
          <w:rFonts w:ascii="Times New Roman" w:hAnsi="Times New Roman"/>
          <w:sz w:val="24"/>
          <w:szCs w:val="24"/>
        </w:rPr>
        <w:softHyphen/>
        <w:t>телей и детей. Опека и попечительство.</w:t>
      </w:r>
    </w:p>
    <w:p w:rsidR="001D1743" w:rsidRPr="005C63F4" w:rsidRDefault="001D1743" w:rsidP="006F60BC">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Социальная стратификация.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Виды социальных норм.</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Социальные конфликты.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Социальная стратификация в современной России.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Межнациональные отношения.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Семья в современной России.</w:t>
      </w:r>
    </w:p>
    <w:p w:rsidR="001D1743" w:rsidRPr="005C63F4" w:rsidRDefault="001D1743" w:rsidP="006F60BC">
      <w:pPr>
        <w:spacing w:after="0"/>
        <w:jc w:val="both"/>
        <w:rPr>
          <w:rFonts w:ascii="Times New Roman" w:hAnsi="Times New Roman"/>
          <w:b/>
          <w:bCs/>
          <w:sz w:val="24"/>
          <w:szCs w:val="24"/>
        </w:rPr>
      </w:pPr>
      <w:r w:rsidRPr="005C63F4">
        <w:rPr>
          <w:rFonts w:ascii="Times New Roman" w:hAnsi="Times New Roman"/>
          <w:b/>
          <w:bCs/>
          <w:sz w:val="24"/>
          <w:szCs w:val="24"/>
        </w:rPr>
        <w:t>5. Политика</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5.1 Политика и власть. Государство в политической системе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Внутренние и внешние функции государства. Особенности функционального на</w:t>
      </w:r>
      <w:r w:rsidRPr="005C63F4">
        <w:rPr>
          <w:rFonts w:ascii="Times New Roman" w:hAnsi="Times New Roman"/>
          <w:sz w:val="24"/>
          <w:szCs w:val="24"/>
        </w:rPr>
        <w:softHyphen/>
        <w:t>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w:t>
      </w:r>
      <w:r w:rsidRPr="005C63F4">
        <w:rPr>
          <w:rFonts w:ascii="Times New Roman" w:hAnsi="Times New Roman"/>
          <w:sz w:val="24"/>
          <w:szCs w:val="24"/>
        </w:rPr>
        <w:softHyphen/>
        <w:t>литической системы.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Формы государства: формы правления, территориально-государственное устрой</w:t>
      </w:r>
      <w:r w:rsidRPr="005C63F4">
        <w:rPr>
          <w:rFonts w:ascii="Times New Roman" w:hAnsi="Times New Roman"/>
          <w:sz w:val="24"/>
          <w:szCs w:val="24"/>
        </w:rPr>
        <w:softHyphen/>
        <w:t>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Правовое государство, понятие и признаки.</w:t>
      </w:r>
    </w:p>
    <w:p w:rsidR="001D1743" w:rsidRPr="005C63F4" w:rsidRDefault="001D1743" w:rsidP="006F60BC">
      <w:pPr>
        <w:spacing w:after="0"/>
        <w:jc w:val="both"/>
        <w:rPr>
          <w:rFonts w:ascii="Times New Roman" w:hAnsi="Times New Roman"/>
          <w:i/>
          <w:iCs/>
          <w:sz w:val="24"/>
          <w:szCs w:val="24"/>
        </w:rPr>
      </w:pPr>
      <w:bookmarkStart w:id="147" w:name="bookmark83"/>
      <w:r w:rsidRPr="005C63F4">
        <w:rPr>
          <w:rFonts w:ascii="Times New Roman" w:hAnsi="Times New Roman"/>
          <w:i/>
          <w:iCs/>
          <w:sz w:val="24"/>
          <w:szCs w:val="24"/>
        </w:rPr>
        <w:t>5.2 Участники политического процесса</w:t>
      </w:r>
      <w:bookmarkEnd w:id="147"/>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Гражданское общество и государство. Гражданские инициативы.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Отличительные черты выборов в демократическом обществе. Абсентеизм, его при</w:t>
      </w:r>
      <w:r w:rsidRPr="005C63F4">
        <w:rPr>
          <w:rFonts w:ascii="Times New Roman" w:hAnsi="Times New Roman"/>
          <w:sz w:val="24"/>
          <w:szCs w:val="24"/>
        </w:rPr>
        <w:softHyphen/>
        <w:t>чины и опасность. Избирательная кампания в Российской Федерации.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Политические партии и движения, их классификация. Современные идейно</w:t>
      </w:r>
      <w:r w:rsidRPr="005C63F4">
        <w:rPr>
          <w:rFonts w:ascii="Times New Roman" w:hAnsi="Times New Roman"/>
          <w:sz w:val="24"/>
          <w:szCs w:val="24"/>
        </w:rPr>
        <w:softHyphen/>
        <w:t>политические системы: консерватизм, либерализм, социал-демократия, коммунизм. Законодательное регулирование деятельности партий в Российской Федерации. Роль средств массовой информации в политической жизни общества.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 xml:space="preserve"> </w:t>
      </w:r>
      <w:r w:rsidRPr="005C63F4">
        <w:rPr>
          <w:rFonts w:ascii="Times New Roman" w:hAnsi="Times New Roman"/>
          <w:b/>
          <w:bCs/>
          <w:i/>
          <w:iCs/>
          <w:sz w:val="24"/>
          <w:szCs w:val="24"/>
        </w:rPr>
        <w:t>Практические занятия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Политическая система общества, ее структура.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Государство в политической системе общества.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Функции государства.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Формы государства.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Гражданское общество и правовое государство.</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Избирательное право в Российской Федерации.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Личность и государство.</w:t>
      </w:r>
    </w:p>
    <w:p w:rsidR="001D1743" w:rsidRPr="005C63F4" w:rsidRDefault="001D1743" w:rsidP="006F60BC">
      <w:pPr>
        <w:spacing w:after="0"/>
        <w:jc w:val="both"/>
        <w:rPr>
          <w:rFonts w:ascii="Times New Roman" w:hAnsi="Times New Roman"/>
          <w:b/>
          <w:bCs/>
          <w:sz w:val="24"/>
          <w:szCs w:val="24"/>
        </w:rPr>
      </w:pPr>
      <w:r w:rsidRPr="005C63F4">
        <w:rPr>
          <w:rFonts w:ascii="Times New Roman" w:hAnsi="Times New Roman"/>
          <w:b/>
          <w:bCs/>
          <w:sz w:val="24"/>
          <w:szCs w:val="24"/>
        </w:rPr>
        <w:t>6. Право</w:t>
      </w:r>
    </w:p>
    <w:p w:rsidR="001D1743" w:rsidRPr="005C63F4" w:rsidRDefault="001D1743" w:rsidP="006F60BC">
      <w:pPr>
        <w:spacing w:after="0"/>
        <w:jc w:val="both"/>
        <w:rPr>
          <w:rFonts w:ascii="Times New Roman" w:hAnsi="Times New Roman"/>
          <w:i/>
          <w:iCs/>
          <w:sz w:val="24"/>
          <w:szCs w:val="24"/>
        </w:rPr>
      </w:pPr>
      <w:r w:rsidRPr="005C63F4">
        <w:rPr>
          <w:rFonts w:ascii="Times New Roman" w:hAnsi="Times New Roman"/>
          <w:i/>
          <w:iCs/>
          <w:sz w:val="24"/>
          <w:szCs w:val="24"/>
        </w:rPr>
        <w:t>6.1 Правовое регулирование общественных отношений</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Юриспруденция как общественная наука.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Право в системе социальных норм. Правовые и моральные нормы.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Система права: основные институты, отрасли права. Частное и публичное право.</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Основные формы права. Нормативные правовые акты и их характеристика. По</w:t>
      </w:r>
      <w:r w:rsidRPr="005C63F4">
        <w:rPr>
          <w:rFonts w:ascii="Times New Roman" w:hAnsi="Times New Roman"/>
          <w:sz w:val="24"/>
          <w:szCs w:val="24"/>
        </w:rPr>
        <w:softHyphen/>
        <w:t>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w:t>
      </w:r>
      <w:r w:rsidRPr="005C63F4">
        <w:rPr>
          <w:rFonts w:ascii="Times New Roman" w:hAnsi="Times New Roman"/>
          <w:sz w:val="24"/>
          <w:szCs w:val="24"/>
        </w:rPr>
        <w:softHyphen/>
        <w:t>тура. Правомерное и противоправное поведение. Виды противоправных поступков. Юридическая ответственность и ее задачи.</w:t>
      </w:r>
    </w:p>
    <w:p w:rsidR="001D1743" w:rsidRPr="005C63F4" w:rsidRDefault="001D1743" w:rsidP="006F60BC">
      <w:pPr>
        <w:spacing w:after="0"/>
        <w:jc w:val="both"/>
        <w:rPr>
          <w:rFonts w:ascii="Times New Roman" w:hAnsi="Times New Roman"/>
          <w:i/>
          <w:iCs/>
          <w:sz w:val="24"/>
          <w:szCs w:val="24"/>
        </w:rPr>
      </w:pPr>
      <w:bookmarkStart w:id="148" w:name="bookmark86"/>
      <w:r w:rsidRPr="005C63F4">
        <w:rPr>
          <w:rFonts w:ascii="Times New Roman" w:hAnsi="Times New Roman"/>
          <w:i/>
          <w:iCs/>
          <w:sz w:val="24"/>
          <w:szCs w:val="24"/>
        </w:rPr>
        <w:t>6.2 Основы конституционного права Российской Федерации</w:t>
      </w:r>
      <w:bookmarkEnd w:id="148"/>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w:t>
      </w:r>
      <w:r w:rsidRPr="005C63F4">
        <w:rPr>
          <w:rFonts w:ascii="Times New Roman" w:hAnsi="Times New Roman"/>
          <w:sz w:val="24"/>
          <w:szCs w:val="24"/>
        </w:rPr>
        <w:softHyphen/>
        <w:t>рации. Законодательная власть. Исполнительная власть. Институт президентства. Местное самоуправление.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Правоохранительные органы Российской Федерации. Судебная система Российской Федерации. Адвокатура. Нотариат.</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Понятие гражданства. Порядок приобретения и прекращения гражданства в РФ. Основные конституционные права и обязанности граждан в России.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Право граждан РФ участвовать в управлении делами государства.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Право на благоприятную окружающую среду.</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Обязанность защиты Отечества. Основания отсрочки от военной службы. Международная защита прав человека в условиях мирного и военного времени.</w:t>
      </w:r>
    </w:p>
    <w:p w:rsidR="001D1743" w:rsidRPr="005C63F4" w:rsidRDefault="001D1743" w:rsidP="006F60BC">
      <w:pPr>
        <w:spacing w:after="0"/>
        <w:jc w:val="both"/>
        <w:rPr>
          <w:rFonts w:ascii="Times New Roman" w:hAnsi="Times New Roman"/>
          <w:i/>
          <w:iCs/>
          <w:sz w:val="24"/>
          <w:szCs w:val="24"/>
        </w:rPr>
      </w:pPr>
      <w:bookmarkStart w:id="149" w:name="bookmark87"/>
      <w:r w:rsidRPr="005C63F4">
        <w:rPr>
          <w:rFonts w:ascii="Times New Roman" w:hAnsi="Times New Roman"/>
          <w:i/>
          <w:iCs/>
          <w:sz w:val="24"/>
          <w:szCs w:val="24"/>
        </w:rPr>
        <w:t>6.3 Отрасли российского права</w:t>
      </w:r>
      <w:bookmarkEnd w:id="149"/>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Гражданское право и гражданские правоотношения. Физические лица. Юридиче</w:t>
      </w:r>
      <w:r w:rsidRPr="005C63F4">
        <w:rPr>
          <w:rFonts w:ascii="Times New Roman" w:hAnsi="Times New Roman"/>
          <w:sz w:val="24"/>
          <w:szCs w:val="24"/>
        </w:rPr>
        <w:softHyphen/>
        <w:t>ские лица. Гражданско-правовые договоры. Правовое регулирование предпринима</w:t>
      </w:r>
      <w:r w:rsidRPr="005C63F4">
        <w:rPr>
          <w:rFonts w:ascii="Times New Roman" w:hAnsi="Times New Roman"/>
          <w:sz w:val="24"/>
          <w:szCs w:val="24"/>
        </w:rPr>
        <w:softHyphen/>
        <w:t>тельской деятельности. Имущественные права. Право собственности на движимые и недвижимые вещи, деньги, ценные бумаги. Право на интеллектуальную собствен</w:t>
      </w:r>
      <w:r w:rsidRPr="005C63F4">
        <w:rPr>
          <w:rFonts w:ascii="Times New Roman" w:hAnsi="Times New Roman"/>
          <w:sz w:val="24"/>
          <w:szCs w:val="24"/>
        </w:rPr>
        <w:softHyphen/>
        <w:t>ность. Основания приобретения права собственности: купля-продажа, мена, насле</w:t>
      </w:r>
      <w:r w:rsidRPr="005C63F4">
        <w:rPr>
          <w:rFonts w:ascii="Times New Roman" w:hAnsi="Times New Roman"/>
          <w:sz w:val="24"/>
          <w:szCs w:val="24"/>
        </w:rPr>
        <w:softHyphen/>
        <w:t>дование, дарение.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Личные неимущественные права граждан: честь, достоинство, имя. Способы за</w:t>
      </w:r>
      <w:r w:rsidRPr="005C63F4">
        <w:rPr>
          <w:rFonts w:ascii="Times New Roman" w:hAnsi="Times New Roman"/>
          <w:sz w:val="24"/>
          <w:szCs w:val="24"/>
        </w:rPr>
        <w:softHyphen/>
        <w:t>щиты имущественных и неимущественных прав.</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w:t>
      </w:r>
      <w:r w:rsidRPr="005C63F4">
        <w:rPr>
          <w:rFonts w:ascii="Times New Roman" w:hAnsi="Times New Roman"/>
          <w:sz w:val="24"/>
          <w:szCs w:val="24"/>
        </w:rPr>
        <w:softHyphen/>
        <w:t>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Административное право и административные правоотношения. Административ</w:t>
      </w:r>
      <w:r w:rsidRPr="005C63F4">
        <w:rPr>
          <w:rFonts w:ascii="Times New Roman" w:hAnsi="Times New Roman"/>
          <w:sz w:val="24"/>
          <w:szCs w:val="24"/>
        </w:rPr>
        <w:softHyphen/>
        <w:t>ные проступки. Административная ответственность.</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Уголовное право. Преступление как наиболее опасное противоправное деяние. Со</w:t>
      </w:r>
      <w:r w:rsidRPr="005C63F4">
        <w:rPr>
          <w:rFonts w:ascii="Times New Roman" w:hAnsi="Times New Roman"/>
          <w:sz w:val="24"/>
          <w:szCs w:val="24"/>
        </w:rPr>
        <w:softHyphen/>
        <w:t xml:space="preserve">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 </w:t>
      </w:r>
    </w:p>
    <w:p w:rsidR="001D1743" w:rsidRPr="005C63F4" w:rsidRDefault="001D1743" w:rsidP="006F60BC">
      <w:pPr>
        <w:spacing w:after="0"/>
        <w:jc w:val="both"/>
        <w:rPr>
          <w:rFonts w:ascii="Times New Roman" w:hAnsi="Times New Roman"/>
          <w:b/>
          <w:bCs/>
          <w:i/>
          <w:iCs/>
          <w:sz w:val="24"/>
          <w:szCs w:val="24"/>
        </w:rPr>
      </w:pPr>
      <w:r w:rsidRPr="005C63F4">
        <w:rPr>
          <w:rFonts w:ascii="Times New Roman" w:hAnsi="Times New Roman"/>
          <w:b/>
          <w:bCs/>
          <w:i/>
          <w:iCs/>
          <w:sz w:val="24"/>
          <w:szCs w:val="24"/>
        </w:rPr>
        <w:t xml:space="preserve">Практические занятия </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Право в системе социальных норм.</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Система права. Формы права.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Конституционное право.</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Права и обязанности человека и гражданина.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Гражданское право.</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Трудовое право.</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Административное право.</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Уголовное право.</w:t>
      </w:r>
    </w:p>
    <w:p w:rsidR="001D1743" w:rsidRPr="005C63F4" w:rsidRDefault="001D1743" w:rsidP="006F60BC">
      <w:pPr>
        <w:spacing w:after="0"/>
        <w:jc w:val="both"/>
        <w:rPr>
          <w:rFonts w:ascii="Times New Roman" w:hAnsi="Times New Roman"/>
          <w:b/>
          <w:bCs/>
          <w:sz w:val="24"/>
          <w:szCs w:val="24"/>
        </w:rPr>
      </w:pPr>
      <w:bookmarkStart w:id="150" w:name="bookmark88"/>
      <w:r w:rsidRPr="005C63F4">
        <w:rPr>
          <w:rFonts w:ascii="Times New Roman" w:hAnsi="Times New Roman"/>
          <w:b/>
          <w:bCs/>
          <w:sz w:val="24"/>
          <w:szCs w:val="24"/>
        </w:rPr>
        <w:t>Примерные темы рефератов (докладов),</w:t>
      </w:r>
      <w:r w:rsidRPr="005C63F4">
        <w:rPr>
          <w:rFonts w:ascii="Times New Roman" w:hAnsi="Times New Roman"/>
          <w:b/>
          <w:bCs/>
          <w:sz w:val="24"/>
          <w:szCs w:val="24"/>
        </w:rPr>
        <w:br/>
        <w:t>индивидуальных проектов</w:t>
      </w:r>
      <w:bookmarkEnd w:id="150"/>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Человек, индивид, личность: взаимосвязь понятий.</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Влияние характера человека на его взаимоотношения с окружающими людьми.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Проблема познаваемости мира в трудах ученых.</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Я или мы: взаимодействие людей в обществе.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Индустриальная революция: плюсы и минусы.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Глобальные проблемы человечества.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Современная массовая культура: достижение или деградация?</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Наука в современном мире: все ли достижения полезны человеку?</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Кем быть? Проблема выбора профессии.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Современные религии.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Роль искусства в обществе.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Экономика современного общества.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Структура современного рынка товаров и услуг.</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Безработица в современном мире: сравнительная характеристика уровня и при</w:t>
      </w:r>
      <w:r w:rsidRPr="005C63F4">
        <w:rPr>
          <w:rFonts w:ascii="Times New Roman" w:hAnsi="Times New Roman"/>
          <w:sz w:val="24"/>
          <w:szCs w:val="24"/>
        </w:rPr>
        <w:softHyphen/>
        <w:t>чин безработицы в разных странах.</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Я и мои социальные роли.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Современные социальные конфликты.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Современная молодежь: проблемы и перспективы.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Этносоциальные конфликты в современном мире.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Семья как ячейка общества.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Политическая власть: история и современность.</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Политическая система современного российского общества.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Содержание внутренних и внешних функций государства на примере совре</w:t>
      </w:r>
      <w:r w:rsidRPr="005C63F4">
        <w:rPr>
          <w:rFonts w:ascii="Times New Roman" w:hAnsi="Times New Roman"/>
          <w:sz w:val="24"/>
          <w:szCs w:val="24"/>
        </w:rPr>
        <w:softHyphen/>
        <w:t>менной России.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Формы государства: сравнительная характеристика (два государства на выбор: одно — из истории, другое — современное).</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Формы участия личности в политической жизни.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Политические партии современной России.</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Право и социальные нормы.</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Система права и система законодательства.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Развитие прав человека в ХХ — начале XXI века.</w:t>
      </w:r>
    </w:p>
    <w:p w:rsidR="001D1743" w:rsidRPr="005C63F4" w:rsidRDefault="001D1743" w:rsidP="006F60BC">
      <w:pPr>
        <w:spacing w:after="0"/>
        <w:jc w:val="both"/>
        <w:rPr>
          <w:rFonts w:ascii="Times New Roman" w:hAnsi="Times New Roman"/>
          <w:sz w:val="24"/>
          <w:szCs w:val="24"/>
        </w:rPr>
      </w:pPr>
      <w:r w:rsidRPr="005C63F4">
        <w:rPr>
          <w:rFonts w:ascii="Times New Roman" w:hAnsi="Times New Roman"/>
          <w:sz w:val="24"/>
          <w:szCs w:val="24"/>
        </w:rPr>
        <w:t>Характеристика отрасли российского права (на выбор).</w:t>
      </w:r>
    </w:p>
    <w:p w:rsidR="001D1743" w:rsidRPr="005C63F4" w:rsidRDefault="001D1743" w:rsidP="00B8275E">
      <w:pPr>
        <w:spacing w:after="0"/>
        <w:rPr>
          <w:rFonts w:ascii="Times New Roman" w:hAnsi="Times New Roman"/>
          <w:sz w:val="24"/>
          <w:szCs w:val="24"/>
        </w:rPr>
      </w:pPr>
      <w:bookmarkStart w:id="151" w:name="bookmark89"/>
    </w:p>
    <w:p w:rsidR="001D1743" w:rsidRPr="005C63F4" w:rsidRDefault="001D1743" w:rsidP="00DE62AA">
      <w:pPr>
        <w:spacing w:after="0"/>
        <w:jc w:val="center"/>
        <w:rPr>
          <w:rFonts w:ascii="Times New Roman" w:hAnsi="Times New Roman"/>
          <w:sz w:val="24"/>
          <w:szCs w:val="24"/>
        </w:rPr>
      </w:pPr>
      <w:r w:rsidRPr="005C63F4">
        <w:rPr>
          <w:rFonts w:ascii="Times New Roman" w:hAnsi="Times New Roman"/>
          <w:sz w:val="24"/>
          <w:szCs w:val="24"/>
        </w:rPr>
        <w:t>ТЕМАТИЧЕСКОЕ ПЛАНИРОВАНИЕ</w:t>
      </w:r>
      <w:bookmarkEnd w:id="151"/>
    </w:p>
    <w:p w:rsidR="001D1743" w:rsidRPr="005C63F4" w:rsidRDefault="001D1743" w:rsidP="00B8275E">
      <w:pPr>
        <w:spacing w:after="0"/>
        <w:rPr>
          <w:rFonts w:ascii="Times New Roman" w:hAnsi="Times New Roman"/>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500"/>
        <w:gridCol w:w="2333"/>
      </w:tblGrid>
      <w:tr w:rsidR="005C63F4" w:rsidRPr="005C63F4" w:rsidTr="00B8275E">
        <w:trPr>
          <w:trHeight w:val="368"/>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Вид учебной работы</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Количество часов</w:t>
            </w:r>
          </w:p>
        </w:tc>
      </w:tr>
      <w:tr w:rsidR="005C63F4" w:rsidRPr="005C63F4" w:rsidTr="00B8275E">
        <w:trPr>
          <w:trHeight w:hRule="exact" w:val="547"/>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Аудиторные занятия. Содержание обучения</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p>
        </w:tc>
      </w:tr>
      <w:tr w:rsidR="005C63F4" w:rsidRPr="005C63F4" w:rsidTr="00B8275E">
        <w:trPr>
          <w:trHeight w:hRule="exact" w:val="350"/>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Введение</w:t>
            </w:r>
          </w:p>
        </w:tc>
        <w:tc>
          <w:tcPr>
            <w:tcW w:w="2333" w:type="dxa"/>
            <w:shd w:val="clear" w:color="auto" w:fill="FFFFFF"/>
            <w:vAlign w:val="bottom"/>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2</w:t>
            </w:r>
          </w:p>
        </w:tc>
      </w:tr>
      <w:tr w:rsidR="005C63F4" w:rsidRPr="005C63F4" w:rsidTr="00B8275E">
        <w:trPr>
          <w:trHeight w:hRule="exact" w:val="350"/>
          <w:jc w:val="center"/>
        </w:trPr>
        <w:tc>
          <w:tcPr>
            <w:tcW w:w="6500" w:type="dxa"/>
            <w:shd w:val="clear" w:color="auto" w:fill="FFFFFF"/>
            <w:vAlign w:val="center"/>
          </w:tcPr>
          <w:p w:rsidR="001D1743" w:rsidRPr="005C63F4" w:rsidRDefault="001D1743" w:rsidP="00B8275E">
            <w:pPr>
              <w:spacing w:after="0"/>
              <w:rPr>
                <w:rFonts w:ascii="Times New Roman" w:hAnsi="Times New Roman"/>
                <w:b/>
                <w:sz w:val="24"/>
                <w:szCs w:val="24"/>
              </w:rPr>
            </w:pPr>
            <w:r w:rsidRPr="005C63F4">
              <w:rPr>
                <w:rFonts w:ascii="Times New Roman" w:hAnsi="Times New Roman"/>
                <w:b/>
                <w:sz w:val="24"/>
                <w:szCs w:val="24"/>
              </w:rPr>
              <w:t>1. Человек. Человек в системе общественных отношений</w:t>
            </w:r>
          </w:p>
        </w:tc>
        <w:tc>
          <w:tcPr>
            <w:tcW w:w="2333" w:type="dxa"/>
            <w:shd w:val="clear" w:color="auto" w:fill="FFFFFF"/>
            <w:vAlign w:val="bottom"/>
          </w:tcPr>
          <w:p w:rsidR="001D1743" w:rsidRPr="005C63F4" w:rsidRDefault="001D1743" w:rsidP="00B8275E">
            <w:pPr>
              <w:spacing w:after="0"/>
              <w:rPr>
                <w:rFonts w:ascii="Times New Roman" w:hAnsi="Times New Roman"/>
                <w:b/>
                <w:sz w:val="24"/>
                <w:szCs w:val="24"/>
              </w:rPr>
            </w:pPr>
            <w:r w:rsidRPr="005C63F4">
              <w:rPr>
                <w:rFonts w:ascii="Times New Roman" w:hAnsi="Times New Roman"/>
                <w:b/>
                <w:sz w:val="24"/>
                <w:szCs w:val="24"/>
              </w:rPr>
              <w:t>16</w:t>
            </w:r>
          </w:p>
        </w:tc>
      </w:tr>
      <w:tr w:rsidR="005C63F4" w:rsidRPr="005C63F4" w:rsidTr="00B8275E">
        <w:trPr>
          <w:trHeight w:hRule="exact" w:val="339"/>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1.1. Природа человека, врожденные и приобретен</w:t>
            </w:r>
            <w:r w:rsidRPr="005C63F4">
              <w:rPr>
                <w:rFonts w:ascii="Times New Roman" w:hAnsi="Times New Roman"/>
                <w:sz w:val="24"/>
                <w:szCs w:val="24"/>
              </w:rPr>
              <w:softHyphen/>
              <w:t>ные качества</w:t>
            </w:r>
          </w:p>
        </w:tc>
        <w:tc>
          <w:tcPr>
            <w:tcW w:w="2333" w:type="dxa"/>
            <w:shd w:val="clear" w:color="auto" w:fill="FFFFFF"/>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10</w:t>
            </w:r>
          </w:p>
        </w:tc>
      </w:tr>
      <w:tr w:rsidR="005C63F4" w:rsidRPr="005C63F4" w:rsidTr="00B8275E">
        <w:trPr>
          <w:trHeight w:hRule="exact" w:val="339"/>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1.2 Духовная культура личности и общества</w:t>
            </w:r>
          </w:p>
        </w:tc>
        <w:tc>
          <w:tcPr>
            <w:tcW w:w="2333" w:type="dxa"/>
            <w:shd w:val="clear" w:color="auto" w:fill="FFFFFF"/>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2</w:t>
            </w:r>
          </w:p>
        </w:tc>
      </w:tr>
      <w:tr w:rsidR="005C63F4" w:rsidRPr="005C63F4" w:rsidTr="00B8275E">
        <w:trPr>
          <w:trHeight w:hRule="exact" w:val="339"/>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1.3 Наука и образование в современном мире</w:t>
            </w:r>
          </w:p>
        </w:tc>
        <w:tc>
          <w:tcPr>
            <w:tcW w:w="2333" w:type="dxa"/>
            <w:shd w:val="clear" w:color="auto" w:fill="FFFFFF"/>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2</w:t>
            </w:r>
          </w:p>
        </w:tc>
      </w:tr>
      <w:tr w:rsidR="005C63F4" w:rsidRPr="005C63F4" w:rsidTr="00B8275E">
        <w:trPr>
          <w:trHeight w:hRule="exact" w:val="339"/>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1.4 Мораль, искусство и ре</w:t>
            </w:r>
            <w:r w:rsidRPr="005C63F4">
              <w:rPr>
                <w:rFonts w:ascii="Times New Roman" w:hAnsi="Times New Roman"/>
                <w:sz w:val="24"/>
                <w:szCs w:val="24"/>
              </w:rPr>
              <w:softHyphen/>
              <w:t>лигия как элементы духов</w:t>
            </w:r>
            <w:r w:rsidRPr="005C63F4">
              <w:rPr>
                <w:rFonts w:ascii="Times New Roman" w:hAnsi="Times New Roman"/>
                <w:sz w:val="24"/>
                <w:szCs w:val="24"/>
              </w:rPr>
              <w:softHyphen/>
              <w:t>ной культуры</w:t>
            </w:r>
          </w:p>
        </w:tc>
        <w:tc>
          <w:tcPr>
            <w:tcW w:w="2333" w:type="dxa"/>
            <w:shd w:val="clear" w:color="auto" w:fill="FFFFFF"/>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2</w:t>
            </w:r>
          </w:p>
        </w:tc>
      </w:tr>
      <w:tr w:rsidR="005C63F4" w:rsidRPr="005C63F4" w:rsidTr="00B8275E">
        <w:trPr>
          <w:trHeight w:hRule="exact" w:val="416"/>
          <w:jc w:val="center"/>
        </w:trPr>
        <w:tc>
          <w:tcPr>
            <w:tcW w:w="6500" w:type="dxa"/>
            <w:shd w:val="clear" w:color="auto" w:fill="FFFFFF"/>
            <w:vAlign w:val="center"/>
          </w:tcPr>
          <w:p w:rsidR="001D1743" w:rsidRPr="005C63F4" w:rsidRDefault="001D1743" w:rsidP="00B8275E">
            <w:pPr>
              <w:spacing w:after="0"/>
              <w:rPr>
                <w:rFonts w:ascii="Times New Roman" w:hAnsi="Times New Roman"/>
                <w:b/>
                <w:sz w:val="24"/>
                <w:szCs w:val="24"/>
              </w:rPr>
            </w:pPr>
            <w:r w:rsidRPr="005C63F4">
              <w:rPr>
                <w:rFonts w:ascii="Times New Roman" w:hAnsi="Times New Roman"/>
                <w:b/>
                <w:sz w:val="24"/>
                <w:szCs w:val="24"/>
              </w:rPr>
              <w:t>2. Общество как сложная динамическая система</w:t>
            </w:r>
          </w:p>
        </w:tc>
        <w:tc>
          <w:tcPr>
            <w:tcW w:w="2333" w:type="dxa"/>
            <w:shd w:val="clear" w:color="auto" w:fill="FFFFFF"/>
            <w:vAlign w:val="center"/>
          </w:tcPr>
          <w:p w:rsidR="001D1743" w:rsidRPr="005C63F4" w:rsidRDefault="001D1743" w:rsidP="00B8275E">
            <w:pPr>
              <w:spacing w:after="0"/>
              <w:rPr>
                <w:rFonts w:ascii="Times New Roman" w:hAnsi="Times New Roman"/>
                <w:b/>
                <w:sz w:val="24"/>
                <w:szCs w:val="24"/>
              </w:rPr>
            </w:pPr>
            <w:r w:rsidRPr="005C63F4">
              <w:rPr>
                <w:rFonts w:ascii="Times New Roman" w:hAnsi="Times New Roman"/>
                <w:b/>
                <w:sz w:val="24"/>
                <w:szCs w:val="24"/>
              </w:rPr>
              <w:t>8</w:t>
            </w:r>
          </w:p>
        </w:tc>
      </w:tr>
      <w:tr w:rsidR="005C63F4" w:rsidRPr="005C63F4" w:rsidTr="00B8275E">
        <w:trPr>
          <w:trHeight w:hRule="exact" w:val="384"/>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b/>
                <w:bCs/>
                <w:sz w:val="24"/>
                <w:szCs w:val="24"/>
              </w:rPr>
              <w:t>3. Экономика</w:t>
            </w:r>
          </w:p>
        </w:tc>
        <w:tc>
          <w:tcPr>
            <w:tcW w:w="2333" w:type="dxa"/>
            <w:shd w:val="clear" w:color="auto" w:fill="FFFFFF"/>
            <w:vAlign w:val="center"/>
          </w:tcPr>
          <w:p w:rsidR="001D1743" w:rsidRPr="005C63F4" w:rsidRDefault="001D1743" w:rsidP="00B8275E">
            <w:pPr>
              <w:spacing w:after="0"/>
              <w:rPr>
                <w:rFonts w:ascii="Times New Roman" w:hAnsi="Times New Roman"/>
                <w:b/>
                <w:sz w:val="24"/>
                <w:szCs w:val="24"/>
              </w:rPr>
            </w:pPr>
            <w:r w:rsidRPr="005C63F4">
              <w:rPr>
                <w:rFonts w:ascii="Times New Roman" w:hAnsi="Times New Roman"/>
                <w:b/>
                <w:sz w:val="24"/>
                <w:szCs w:val="24"/>
              </w:rPr>
              <w:t>26</w:t>
            </w:r>
          </w:p>
        </w:tc>
      </w:tr>
      <w:tr w:rsidR="005C63F4" w:rsidRPr="005C63F4" w:rsidTr="00B8275E">
        <w:trPr>
          <w:trHeight w:hRule="exact" w:val="595"/>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3.1. Экономика и экономиче</w:t>
            </w:r>
            <w:r w:rsidRPr="005C63F4">
              <w:rPr>
                <w:rFonts w:ascii="Times New Roman" w:hAnsi="Times New Roman"/>
                <w:sz w:val="24"/>
                <w:szCs w:val="24"/>
              </w:rPr>
              <w:softHyphen/>
              <w:t>ская наука. Экономические системы</w:t>
            </w:r>
          </w:p>
        </w:tc>
        <w:tc>
          <w:tcPr>
            <w:tcW w:w="2333" w:type="dxa"/>
            <w:shd w:val="clear" w:color="auto" w:fill="FFFFFF"/>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277"/>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3.2. Рынок. Фирма. Роль го</w:t>
            </w:r>
            <w:r w:rsidRPr="005C63F4">
              <w:rPr>
                <w:rFonts w:ascii="Times New Roman" w:hAnsi="Times New Roman"/>
                <w:sz w:val="24"/>
                <w:szCs w:val="24"/>
              </w:rPr>
              <w:softHyphen/>
              <w:t>сударства в экономике</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8</w:t>
            </w:r>
          </w:p>
        </w:tc>
      </w:tr>
      <w:tr w:rsidR="005C63F4" w:rsidRPr="005C63F4" w:rsidTr="00B8275E">
        <w:trPr>
          <w:trHeight w:hRule="exact" w:val="605"/>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3.3. Рынок труда и безрабо</w:t>
            </w:r>
            <w:r w:rsidRPr="005C63F4">
              <w:rPr>
                <w:rFonts w:ascii="Times New Roman" w:hAnsi="Times New Roman"/>
                <w:sz w:val="24"/>
                <w:szCs w:val="24"/>
              </w:rPr>
              <w:softHyphen/>
              <w:t>тица</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8</w:t>
            </w:r>
          </w:p>
        </w:tc>
      </w:tr>
      <w:tr w:rsidR="005C63F4" w:rsidRPr="005C63F4" w:rsidTr="00B8275E">
        <w:trPr>
          <w:trHeight w:hRule="exact" w:val="545"/>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3.4. Основные проблемы эко</w:t>
            </w:r>
            <w:r w:rsidRPr="005C63F4">
              <w:rPr>
                <w:rFonts w:ascii="Times New Roman" w:hAnsi="Times New Roman"/>
                <w:sz w:val="24"/>
                <w:szCs w:val="24"/>
              </w:rPr>
              <w:softHyphen/>
              <w:t>номики России. Элементы международной экономики</w:t>
            </w:r>
          </w:p>
        </w:tc>
        <w:tc>
          <w:tcPr>
            <w:tcW w:w="2333" w:type="dxa"/>
            <w:shd w:val="clear" w:color="auto" w:fill="FFFFFF"/>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4</w:t>
            </w:r>
          </w:p>
        </w:tc>
      </w:tr>
      <w:tr w:rsidR="005C63F4" w:rsidRPr="005C63F4" w:rsidTr="00B8275E">
        <w:trPr>
          <w:trHeight w:hRule="exact" w:val="389"/>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b/>
                <w:bCs/>
                <w:sz w:val="24"/>
                <w:szCs w:val="24"/>
              </w:rPr>
              <w:t>4. Социальные отношения</w:t>
            </w:r>
          </w:p>
        </w:tc>
        <w:tc>
          <w:tcPr>
            <w:tcW w:w="2333" w:type="dxa"/>
            <w:shd w:val="clear" w:color="auto" w:fill="FFFFFF"/>
            <w:vAlign w:val="center"/>
          </w:tcPr>
          <w:p w:rsidR="001D1743" w:rsidRPr="005C63F4" w:rsidRDefault="001D1743" w:rsidP="00B8275E">
            <w:pPr>
              <w:spacing w:after="0"/>
              <w:rPr>
                <w:rFonts w:ascii="Times New Roman" w:hAnsi="Times New Roman"/>
                <w:b/>
                <w:sz w:val="24"/>
                <w:szCs w:val="24"/>
              </w:rPr>
            </w:pPr>
            <w:r w:rsidRPr="005C63F4">
              <w:rPr>
                <w:rFonts w:ascii="Times New Roman" w:hAnsi="Times New Roman"/>
                <w:b/>
                <w:sz w:val="24"/>
                <w:szCs w:val="24"/>
              </w:rPr>
              <w:t>16</w:t>
            </w:r>
          </w:p>
        </w:tc>
      </w:tr>
      <w:tr w:rsidR="005C63F4" w:rsidRPr="005C63F4" w:rsidTr="00B8275E">
        <w:trPr>
          <w:trHeight w:hRule="exact" w:val="317"/>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4.1. Социальная роль и стра</w:t>
            </w:r>
            <w:r w:rsidRPr="005C63F4">
              <w:rPr>
                <w:rFonts w:ascii="Times New Roman" w:hAnsi="Times New Roman"/>
                <w:sz w:val="24"/>
                <w:szCs w:val="24"/>
              </w:rPr>
              <w:softHyphen/>
              <w:t>тификация</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4</w:t>
            </w:r>
          </w:p>
        </w:tc>
      </w:tr>
      <w:tr w:rsidR="005C63F4" w:rsidRPr="005C63F4" w:rsidTr="00B8275E">
        <w:trPr>
          <w:trHeight w:hRule="exact" w:val="421"/>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4.2. Социальные нормы и конфликты</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286"/>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4.3. Важнейшие социальные общности и группы</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289"/>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b/>
                <w:bCs/>
                <w:sz w:val="24"/>
                <w:szCs w:val="24"/>
              </w:rPr>
              <w:t>5. Политика</w:t>
            </w:r>
          </w:p>
        </w:tc>
        <w:tc>
          <w:tcPr>
            <w:tcW w:w="2333" w:type="dxa"/>
            <w:shd w:val="clear" w:color="auto" w:fill="FFFFFF"/>
            <w:vAlign w:val="bottom"/>
          </w:tcPr>
          <w:p w:rsidR="001D1743" w:rsidRPr="005C63F4" w:rsidRDefault="001D1743" w:rsidP="00B8275E">
            <w:pPr>
              <w:spacing w:after="0"/>
              <w:rPr>
                <w:rFonts w:ascii="Times New Roman" w:hAnsi="Times New Roman"/>
                <w:b/>
                <w:sz w:val="24"/>
                <w:szCs w:val="24"/>
              </w:rPr>
            </w:pPr>
            <w:r w:rsidRPr="005C63F4">
              <w:rPr>
                <w:rFonts w:ascii="Times New Roman" w:hAnsi="Times New Roman"/>
                <w:b/>
                <w:sz w:val="24"/>
                <w:szCs w:val="24"/>
              </w:rPr>
              <w:t>12</w:t>
            </w:r>
          </w:p>
        </w:tc>
      </w:tr>
      <w:tr w:rsidR="005C63F4" w:rsidRPr="005C63F4" w:rsidTr="00B8275E">
        <w:trPr>
          <w:trHeight w:hRule="exact" w:val="421"/>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5.1. Политика и власть. Государство в политической системе</w:t>
            </w:r>
          </w:p>
        </w:tc>
        <w:tc>
          <w:tcPr>
            <w:tcW w:w="2333" w:type="dxa"/>
            <w:shd w:val="clear" w:color="auto" w:fill="FFFFFF"/>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428"/>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5.2. Участники политиче</w:t>
            </w:r>
            <w:r w:rsidRPr="005C63F4">
              <w:rPr>
                <w:rFonts w:ascii="Times New Roman" w:hAnsi="Times New Roman"/>
                <w:sz w:val="24"/>
                <w:szCs w:val="24"/>
              </w:rPr>
              <w:softHyphen/>
              <w:t>ского процесса</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384"/>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b/>
                <w:bCs/>
                <w:sz w:val="24"/>
                <w:szCs w:val="24"/>
              </w:rPr>
              <w:t>6. Право</w:t>
            </w:r>
          </w:p>
        </w:tc>
        <w:tc>
          <w:tcPr>
            <w:tcW w:w="2333" w:type="dxa"/>
            <w:shd w:val="clear" w:color="auto" w:fill="FFFFFF"/>
            <w:vAlign w:val="center"/>
          </w:tcPr>
          <w:p w:rsidR="001D1743" w:rsidRPr="005C63F4" w:rsidRDefault="001D1743" w:rsidP="00B8275E">
            <w:pPr>
              <w:spacing w:after="0"/>
              <w:rPr>
                <w:rFonts w:ascii="Times New Roman" w:hAnsi="Times New Roman"/>
                <w:b/>
                <w:sz w:val="24"/>
                <w:szCs w:val="24"/>
              </w:rPr>
            </w:pPr>
            <w:r w:rsidRPr="005C63F4">
              <w:rPr>
                <w:rFonts w:ascii="Times New Roman" w:hAnsi="Times New Roman"/>
                <w:b/>
                <w:sz w:val="24"/>
                <w:szCs w:val="24"/>
              </w:rPr>
              <w:t>28</w:t>
            </w:r>
          </w:p>
        </w:tc>
      </w:tr>
      <w:tr w:rsidR="005C63F4" w:rsidRPr="005C63F4" w:rsidTr="00B8275E">
        <w:trPr>
          <w:trHeight w:hRule="exact" w:val="311"/>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6.1. Правовое регулирование общественных отношений</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405"/>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6.2. Основы конституцион</w:t>
            </w:r>
            <w:r w:rsidRPr="005C63F4">
              <w:rPr>
                <w:rFonts w:ascii="Times New Roman" w:hAnsi="Times New Roman"/>
                <w:sz w:val="24"/>
                <w:szCs w:val="24"/>
              </w:rPr>
              <w:softHyphen/>
              <w:t>ного права Российской Феде</w:t>
            </w:r>
            <w:r w:rsidRPr="005C63F4">
              <w:rPr>
                <w:rFonts w:ascii="Times New Roman" w:hAnsi="Times New Roman"/>
                <w:sz w:val="24"/>
                <w:szCs w:val="24"/>
              </w:rPr>
              <w:softHyphen/>
              <w:t>рации</w:t>
            </w:r>
          </w:p>
        </w:tc>
        <w:tc>
          <w:tcPr>
            <w:tcW w:w="2333" w:type="dxa"/>
            <w:shd w:val="clear" w:color="auto" w:fill="FFFFFF"/>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10</w:t>
            </w:r>
          </w:p>
        </w:tc>
      </w:tr>
      <w:tr w:rsidR="005C63F4" w:rsidRPr="005C63F4" w:rsidTr="00B8275E">
        <w:trPr>
          <w:trHeight w:hRule="exact" w:val="432"/>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6.3. Отрасли российского права</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sz w:val="24"/>
                <w:szCs w:val="24"/>
              </w:rPr>
              <w:t>12</w:t>
            </w:r>
          </w:p>
        </w:tc>
      </w:tr>
      <w:tr w:rsidR="005C63F4" w:rsidRPr="005C63F4" w:rsidTr="00B8275E">
        <w:trPr>
          <w:trHeight w:hRule="exact" w:val="374"/>
          <w:jc w:val="center"/>
        </w:trPr>
        <w:tc>
          <w:tcPr>
            <w:tcW w:w="6500"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b/>
                <w:bCs/>
                <w:sz w:val="24"/>
                <w:szCs w:val="24"/>
              </w:rPr>
              <w:t>Итого</w:t>
            </w:r>
          </w:p>
        </w:tc>
        <w:tc>
          <w:tcPr>
            <w:tcW w:w="2333" w:type="dxa"/>
            <w:shd w:val="clear" w:color="auto" w:fill="FFFFFF"/>
            <w:vAlign w:val="center"/>
          </w:tcPr>
          <w:p w:rsidR="001D1743" w:rsidRPr="005C63F4" w:rsidRDefault="001D1743" w:rsidP="00B8275E">
            <w:pPr>
              <w:spacing w:after="0"/>
              <w:rPr>
                <w:rFonts w:ascii="Times New Roman" w:hAnsi="Times New Roman"/>
                <w:sz w:val="24"/>
                <w:szCs w:val="24"/>
              </w:rPr>
            </w:pPr>
            <w:r w:rsidRPr="005C63F4">
              <w:rPr>
                <w:rFonts w:ascii="Times New Roman" w:hAnsi="Times New Roman"/>
                <w:b/>
                <w:bCs/>
                <w:sz w:val="24"/>
                <w:szCs w:val="24"/>
              </w:rPr>
              <w:t>108</w:t>
            </w:r>
          </w:p>
        </w:tc>
      </w:tr>
      <w:tr w:rsidR="005C63F4" w:rsidRPr="005C63F4" w:rsidTr="00B8275E">
        <w:trPr>
          <w:trHeight w:hRule="exact" w:val="374"/>
          <w:jc w:val="center"/>
        </w:trPr>
        <w:tc>
          <w:tcPr>
            <w:tcW w:w="6500" w:type="dxa"/>
            <w:shd w:val="clear" w:color="auto" w:fill="FFFFFF"/>
            <w:vAlign w:val="center"/>
          </w:tcPr>
          <w:p w:rsidR="007F00C9" w:rsidRPr="005C63F4" w:rsidRDefault="007F00C9" w:rsidP="00B8275E">
            <w:pPr>
              <w:spacing w:after="0"/>
              <w:rPr>
                <w:rFonts w:ascii="Times New Roman" w:hAnsi="Times New Roman"/>
                <w:b/>
                <w:bCs/>
                <w:sz w:val="24"/>
                <w:szCs w:val="24"/>
              </w:rPr>
            </w:pPr>
            <w:r w:rsidRPr="005C63F4">
              <w:rPr>
                <w:rStyle w:val="2a"/>
                <w:rFonts w:ascii="Times New Roman" w:hAnsi="Times New Roman" w:cs="Times New Roman"/>
                <w:color w:val="auto"/>
                <w:sz w:val="24"/>
                <w:szCs w:val="24"/>
              </w:rPr>
              <w:t>Консультации</w:t>
            </w:r>
          </w:p>
        </w:tc>
        <w:tc>
          <w:tcPr>
            <w:tcW w:w="2333" w:type="dxa"/>
            <w:shd w:val="clear" w:color="auto" w:fill="FFFFFF"/>
            <w:vAlign w:val="center"/>
          </w:tcPr>
          <w:p w:rsidR="007F00C9" w:rsidRPr="005C63F4" w:rsidRDefault="007F00C9" w:rsidP="00B8275E">
            <w:pPr>
              <w:spacing w:after="0"/>
              <w:rPr>
                <w:rFonts w:ascii="Times New Roman" w:hAnsi="Times New Roman"/>
                <w:b/>
                <w:bCs/>
                <w:sz w:val="24"/>
                <w:szCs w:val="24"/>
              </w:rPr>
            </w:pPr>
            <w:r w:rsidRPr="005C63F4">
              <w:rPr>
                <w:rFonts w:ascii="Times New Roman" w:hAnsi="Times New Roman"/>
                <w:b/>
                <w:bCs/>
                <w:sz w:val="24"/>
                <w:szCs w:val="24"/>
              </w:rPr>
              <w:t>4</w:t>
            </w:r>
          </w:p>
        </w:tc>
      </w:tr>
      <w:tr w:rsidR="005C63F4" w:rsidRPr="005C63F4" w:rsidTr="00B8275E">
        <w:trPr>
          <w:trHeight w:hRule="exact" w:val="374"/>
          <w:jc w:val="center"/>
        </w:trPr>
        <w:tc>
          <w:tcPr>
            <w:tcW w:w="6500" w:type="dxa"/>
            <w:shd w:val="clear" w:color="auto" w:fill="FFFFFF"/>
            <w:vAlign w:val="center"/>
          </w:tcPr>
          <w:p w:rsidR="007F00C9" w:rsidRPr="005C63F4" w:rsidRDefault="007F00C9" w:rsidP="00B8275E">
            <w:pPr>
              <w:spacing w:after="0"/>
              <w:rPr>
                <w:rStyle w:val="2a"/>
                <w:rFonts w:ascii="Times New Roman" w:hAnsi="Times New Roman" w:cs="Times New Roman"/>
                <w:color w:val="auto"/>
                <w:sz w:val="24"/>
                <w:szCs w:val="24"/>
              </w:rPr>
            </w:pPr>
            <w:r w:rsidRPr="005C63F4">
              <w:rPr>
                <w:rStyle w:val="2a"/>
                <w:rFonts w:ascii="Times New Roman" w:hAnsi="Times New Roman" w:cs="Times New Roman"/>
                <w:color w:val="auto"/>
                <w:sz w:val="24"/>
                <w:szCs w:val="24"/>
              </w:rPr>
              <w:t xml:space="preserve">Всего </w:t>
            </w:r>
          </w:p>
        </w:tc>
        <w:tc>
          <w:tcPr>
            <w:tcW w:w="2333" w:type="dxa"/>
            <w:shd w:val="clear" w:color="auto" w:fill="FFFFFF"/>
            <w:vAlign w:val="center"/>
          </w:tcPr>
          <w:p w:rsidR="007F00C9" w:rsidRPr="005C63F4" w:rsidRDefault="007F00C9" w:rsidP="00B8275E">
            <w:pPr>
              <w:spacing w:after="0"/>
              <w:rPr>
                <w:rFonts w:ascii="Times New Roman" w:hAnsi="Times New Roman"/>
                <w:b/>
                <w:bCs/>
                <w:sz w:val="24"/>
                <w:szCs w:val="24"/>
              </w:rPr>
            </w:pPr>
            <w:r w:rsidRPr="005C63F4">
              <w:rPr>
                <w:rFonts w:ascii="Times New Roman" w:hAnsi="Times New Roman"/>
                <w:b/>
                <w:bCs/>
                <w:sz w:val="24"/>
                <w:szCs w:val="24"/>
              </w:rPr>
              <w:t>112</w:t>
            </w:r>
          </w:p>
        </w:tc>
      </w:tr>
      <w:tr w:rsidR="00E74FF0" w:rsidRPr="005C63F4" w:rsidTr="00B8275E">
        <w:trPr>
          <w:trHeight w:val="286"/>
          <w:jc w:val="center"/>
        </w:trPr>
        <w:tc>
          <w:tcPr>
            <w:tcW w:w="8833" w:type="dxa"/>
            <w:gridSpan w:val="2"/>
            <w:shd w:val="clear" w:color="auto" w:fill="FFFFFF"/>
            <w:vAlign w:val="bottom"/>
          </w:tcPr>
          <w:p w:rsidR="001D1743" w:rsidRPr="005C63F4" w:rsidRDefault="001D1743" w:rsidP="00B8275E">
            <w:pPr>
              <w:spacing w:after="0"/>
              <w:rPr>
                <w:rFonts w:ascii="Times New Roman" w:hAnsi="Times New Roman"/>
                <w:sz w:val="24"/>
                <w:szCs w:val="24"/>
              </w:rPr>
            </w:pPr>
            <w:r w:rsidRPr="005C63F4">
              <w:rPr>
                <w:rFonts w:ascii="Times New Roman" w:hAnsi="Times New Roman"/>
                <w:b/>
                <w:bCs/>
                <w:i/>
                <w:iCs/>
                <w:sz w:val="24"/>
                <w:szCs w:val="24"/>
              </w:rPr>
              <w:t xml:space="preserve">Промежуточная аттестация в форме дифференцированного зачета </w:t>
            </w:r>
          </w:p>
        </w:tc>
      </w:tr>
    </w:tbl>
    <w:p w:rsidR="006F60BC" w:rsidRPr="005C63F4" w:rsidRDefault="006F60BC" w:rsidP="00B8275E">
      <w:pPr>
        <w:spacing w:after="0"/>
        <w:rPr>
          <w:rStyle w:val="2d"/>
          <w:rFonts w:ascii="Times New Roman" w:hAnsi="Times New Roman" w:cs="Times New Roman"/>
          <w:bCs/>
          <w:color w:val="auto"/>
          <w:sz w:val="24"/>
          <w:szCs w:val="24"/>
        </w:rPr>
      </w:pPr>
      <w:bookmarkStart w:id="152" w:name="bookmark91"/>
    </w:p>
    <w:p w:rsidR="001D1743" w:rsidRPr="005C63F4" w:rsidRDefault="001D1743" w:rsidP="006F60BC">
      <w:pPr>
        <w:spacing w:after="0"/>
        <w:jc w:val="center"/>
        <w:rPr>
          <w:rFonts w:ascii="Times New Roman" w:hAnsi="Times New Roman"/>
          <w:sz w:val="24"/>
          <w:szCs w:val="24"/>
        </w:rPr>
      </w:pPr>
      <w:r w:rsidRPr="005C63F4">
        <w:rPr>
          <w:rStyle w:val="2d"/>
          <w:rFonts w:ascii="Times New Roman" w:hAnsi="Times New Roman" w:cs="Times New Roman"/>
          <w:bCs/>
          <w:color w:val="auto"/>
          <w:sz w:val="24"/>
          <w:szCs w:val="24"/>
        </w:rPr>
        <w:t>ХАРАКТЕРИСТИКА ОСНОВНЫХ ВИДОВ УЧЕБНОЙ ДЕЯТЕЛЬНОСТИ</w:t>
      </w:r>
      <w:bookmarkEnd w:id="152"/>
    </w:p>
    <w:p w:rsidR="001D1743" w:rsidRPr="005C63F4" w:rsidRDefault="001D1743" w:rsidP="006F60BC">
      <w:pPr>
        <w:spacing w:after="0"/>
        <w:jc w:val="center"/>
        <w:rPr>
          <w:rFonts w:ascii="Times New Roman" w:hAnsi="Times New Roman"/>
          <w:sz w:val="24"/>
          <w:szCs w:val="24"/>
        </w:rPr>
      </w:pPr>
      <w:bookmarkStart w:id="153" w:name="bookmark92"/>
      <w:r w:rsidRPr="005C63F4">
        <w:rPr>
          <w:rStyle w:val="2d"/>
          <w:rFonts w:ascii="Times New Roman" w:hAnsi="Times New Roman" w:cs="Times New Roman"/>
          <w:bCs/>
          <w:color w:val="auto"/>
          <w:sz w:val="24"/>
          <w:szCs w:val="24"/>
        </w:rPr>
        <w:t>СТУДЕНТОВ</w:t>
      </w:r>
      <w:bookmarkEnd w:id="153"/>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54"/>
        <w:gridCol w:w="6341"/>
        <w:gridCol w:w="14"/>
      </w:tblGrid>
      <w:tr w:rsidR="005C63F4" w:rsidRPr="005C63F4" w:rsidTr="00DE62AA">
        <w:trPr>
          <w:trHeight w:hRule="exact" w:val="552"/>
          <w:jc w:val="center"/>
        </w:trPr>
        <w:tc>
          <w:tcPr>
            <w:tcW w:w="2554" w:type="dxa"/>
            <w:shd w:val="clear" w:color="auto" w:fill="FFFFFF"/>
            <w:vAlign w:val="center"/>
          </w:tcPr>
          <w:p w:rsidR="001D1743" w:rsidRPr="005C63F4" w:rsidRDefault="001D1743" w:rsidP="00DE62AA">
            <w:pPr>
              <w:spacing w:after="0" w:line="240" w:lineRule="auto"/>
              <w:rPr>
                <w:rFonts w:ascii="Times New Roman" w:hAnsi="Times New Roman"/>
              </w:rPr>
            </w:pPr>
            <w:r w:rsidRPr="005C63F4">
              <w:rPr>
                <w:rFonts w:ascii="Times New Roman" w:hAnsi="Times New Roman"/>
              </w:rPr>
              <w:t>Содержание обучения</w:t>
            </w:r>
          </w:p>
        </w:tc>
        <w:tc>
          <w:tcPr>
            <w:tcW w:w="6355" w:type="dxa"/>
            <w:gridSpan w:val="2"/>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Характеристика основных видов деятельности студентов (на уровне учебных действий)</w:t>
            </w:r>
          </w:p>
        </w:tc>
      </w:tr>
      <w:tr w:rsidR="005C63F4" w:rsidRPr="005C63F4" w:rsidTr="00DE62AA">
        <w:trPr>
          <w:trHeight w:hRule="exact" w:val="342"/>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 xml:space="preserve">Введение </w:t>
            </w:r>
          </w:p>
          <w:p w:rsidR="001D1743" w:rsidRPr="005C63F4" w:rsidRDefault="001D1743" w:rsidP="00DE62AA">
            <w:pPr>
              <w:spacing w:after="0" w:line="240" w:lineRule="auto"/>
              <w:rPr>
                <w:rFonts w:ascii="Times New Roman" w:hAnsi="Times New Roman"/>
              </w:rPr>
            </w:pPr>
          </w:p>
        </w:tc>
        <w:tc>
          <w:tcPr>
            <w:tcW w:w="6355" w:type="dxa"/>
            <w:gridSpan w:val="2"/>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 xml:space="preserve">Знать особенности социальных наук, специфику объекта их изученияние </w:t>
            </w:r>
          </w:p>
        </w:tc>
      </w:tr>
      <w:tr w:rsidR="005C63F4" w:rsidRPr="005C63F4" w:rsidTr="00DE62AA">
        <w:trPr>
          <w:trHeight w:hRule="exact" w:val="350"/>
          <w:jc w:val="center"/>
        </w:trPr>
        <w:tc>
          <w:tcPr>
            <w:tcW w:w="8909" w:type="dxa"/>
            <w:gridSpan w:val="3"/>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smallCaps/>
              </w:rPr>
              <w:t>1. Человек. Человек в системе общественных отношений</w:t>
            </w:r>
          </w:p>
        </w:tc>
      </w:tr>
      <w:tr w:rsidR="005C63F4" w:rsidRPr="005C63F4" w:rsidTr="00DE62AA">
        <w:trPr>
          <w:trHeight w:hRule="exact" w:val="1642"/>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1.1.Природа человека,</w:t>
            </w:r>
          </w:p>
          <w:p w:rsidR="001D1743" w:rsidRPr="005C63F4" w:rsidRDefault="001D1743" w:rsidP="00DE62AA">
            <w:pPr>
              <w:spacing w:after="0" w:line="240" w:lineRule="auto"/>
              <w:rPr>
                <w:rFonts w:ascii="Times New Roman" w:hAnsi="Times New Roman"/>
              </w:rPr>
            </w:pPr>
            <w:r w:rsidRPr="005C63F4">
              <w:rPr>
                <w:rFonts w:ascii="Times New Roman" w:hAnsi="Times New Roman"/>
              </w:rPr>
              <w:t>врожденные и приобретенные качества</w:t>
            </w:r>
          </w:p>
          <w:p w:rsidR="001D1743" w:rsidRPr="005C63F4" w:rsidRDefault="001D1743" w:rsidP="00DE62AA">
            <w:pPr>
              <w:spacing w:after="0" w:line="240" w:lineRule="auto"/>
              <w:rPr>
                <w:rFonts w:ascii="Times New Roman" w:hAnsi="Times New Roman"/>
              </w:rPr>
            </w:pPr>
          </w:p>
          <w:p w:rsidR="001D1743" w:rsidRPr="005C63F4" w:rsidRDefault="001D1743" w:rsidP="00DE62AA">
            <w:pPr>
              <w:spacing w:after="0" w:line="240" w:lineRule="auto"/>
              <w:rPr>
                <w:rFonts w:ascii="Times New Roman" w:hAnsi="Times New Roman"/>
              </w:rPr>
            </w:pPr>
          </w:p>
        </w:tc>
        <w:tc>
          <w:tcPr>
            <w:tcW w:w="6355" w:type="dxa"/>
            <w:gridSpan w:val="2"/>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Давать характеристику понятий: человек, индивид, личность, деятельность, мышление.</w:t>
            </w:r>
          </w:p>
          <w:p w:rsidR="001D1743" w:rsidRPr="005C63F4" w:rsidRDefault="001D1743" w:rsidP="00DE62AA">
            <w:pPr>
              <w:spacing w:after="0" w:line="240" w:lineRule="auto"/>
              <w:rPr>
                <w:rFonts w:ascii="Times New Roman" w:hAnsi="Times New Roman"/>
              </w:rPr>
            </w:pPr>
            <w:r w:rsidRPr="005C63F4">
              <w:rPr>
                <w:rFonts w:ascii="Times New Roman" w:hAnsi="Times New Roman"/>
              </w:rPr>
              <w:t>Знать, что такое характер, социализация личности,  самосознание и социальное поведение ;</w:t>
            </w:r>
          </w:p>
          <w:p w:rsidR="001D1743" w:rsidRPr="005C63F4" w:rsidRDefault="001D1743" w:rsidP="00DE62AA">
            <w:pPr>
              <w:spacing w:after="0" w:line="240" w:lineRule="auto"/>
              <w:rPr>
                <w:rFonts w:ascii="Times New Roman" w:hAnsi="Times New Roman"/>
              </w:rPr>
            </w:pPr>
            <w:r w:rsidRPr="005C63F4">
              <w:rPr>
                <w:rFonts w:ascii="Times New Roman" w:hAnsi="Times New Roman"/>
              </w:rPr>
              <w:t>Знать, что такое понятие истины, ее критерии; общение и взаимодействие, конфликты.</w:t>
            </w:r>
          </w:p>
        </w:tc>
      </w:tr>
      <w:tr w:rsidR="005C63F4" w:rsidRPr="005C63F4" w:rsidTr="00DE62AA">
        <w:trPr>
          <w:trHeight w:hRule="exact" w:val="2544"/>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1.2. Духовная культура личности и общества</w:t>
            </w:r>
          </w:p>
          <w:p w:rsidR="001D1743" w:rsidRPr="005C63F4" w:rsidRDefault="001D1743" w:rsidP="00DE62AA">
            <w:pPr>
              <w:spacing w:after="0" w:line="240" w:lineRule="auto"/>
              <w:rPr>
                <w:rFonts w:ascii="Times New Roman" w:hAnsi="Times New Roman"/>
              </w:rPr>
            </w:pPr>
          </w:p>
        </w:tc>
        <w:tc>
          <w:tcPr>
            <w:tcW w:w="6355" w:type="dxa"/>
            <w:gridSpan w:val="2"/>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Разъяснять понятия: культура, духовная культура личности и общества, показать ее значение в общественной жизни. Различать: культура народная, массовая, элитарная. Показать особенности молодежной субкультуры. Освещать проблемы духовного кризиса и духовного поиска в молодежной среде; взаимодействие и взаимосвязь различных культур.</w:t>
            </w:r>
          </w:p>
          <w:p w:rsidR="001D1743" w:rsidRPr="005C63F4" w:rsidRDefault="001D1743" w:rsidP="00DE62AA">
            <w:pPr>
              <w:spacing w:after="0" w:line="240" w:lineRule="auto"/>
              <w:rPr>
                <w:rFonts w:ascii="Times New Roman" w:hAnsi="Times New Roman"/>
              </w:rPr>
            </w:pPr>
            <w:r w:rsidRPr="005C63F4">
              <w:rPr>
                <w:rFonts w:ascii="Times New Roman" w:hAnsi="Times New Roman"/>
              </w:rPr>
              <w:t>Характеризовать: культура общения, труда, учебы, поведения в обществе, этикет.</w:t>
            </w:r>
          </w:p>
          <w:p w:rsidR="001D1743" w:rsidRPr="005C63F4" w:rsidRDefault="001D1743" w:rsidP="00DE62AA">
            <w:pPr>
              <w:spacing w:after="0" w:line="240" w:lineRule="auto"/>
              <w:rPr>
                <w:rFonts w:ascii="Times New Roman" w:hAnsi="Times New Roman"/>
              </w:rPr>
            </w:pPr>
            <w:r w:rsidRPr="005C63F4">
              <w:rPr>
                <w:rFonts w:ascii="Times New Roman" w:hAnsi="Times New Roman"/>
              </w:rPr>
              <w:t>Называть учреждения культуры, рассказывать о. государственных гарантиях свободы доступа к культурным ценностям.</w:t>
            </w:r>
          </w:p>
        </w:tc>
      </w:tr>
      <w:tr w:rsidR="005C63F4" w:rsidRPr="005C63F4" w:rsidTr="00DE62AA">
        <w:trPr>
          <w:trHeight w:hRule="exact" w:val="852"/>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1.3. Наука и образование в</w:t>
            </w:r>
          </w:p>
          <w:p w:rsidR="001D1743" w:rsidRPr="005C63F4" w:rsidRDefault="001D1743" w:rsidP="00DE62AA">
            <w:pPr>
              <w:spacing w:after="0" w:line="240" w:lineRule="auto"/>
              <w:rPr>
                <w:rFonts w:ascii="Times New Roman" w:hAnsi="Times New Roman"/>
              </w:rPr>
            </w:pPr>
            <w:r w:rsidRPr="005C63F4">
              <w:rPr>
                <w:rFonts w:ascii="Times New Roman" w:hAnsi="Times New Roman"/>
              </w:rPr>
              <w:t>современном мире</w:t>
            </w:r>
          </w:p>
          <w:p w:rsidR="001D1743" w:rsidRPr="005C63F4" w:rsidRDefault="001D1743" w:rsidP="00DE62AA">
            <w:pPr>
              <w:spacing w:after="0" w:line="240" w:lineRule="auto"/>
              <w:rPr>
                <w:rFonts w:ascii="Times New Roman" w:hAnsi="Times New Roman"/>
              </w:rPr>
            </w:pPr>
          </w:p>
        </w:tc>
        <w:tc>
          <w:tcPr>
            <w:tcW w:w="6355" w:type="dxa"/>
            <w:gridSpan w:val="2"/>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 xml:space="preserve"> Различать естественные и социально-гуманитарные науки.</w:t>
            </w:r>
          </w:p>
          <w:p w:rsidR="001D1743" w:rsidRPr="005C63F4" w:rsidRDefault="001D1743" w:rsidP="00DE62AA">
            <w:pPr>
              <w:spacing w:after="0" w:line="240" w:lineRule="auto"/>
              <w:rPr>
                <w:rFonts w:ascii="Times New Roman" w:hAnsi="Times New Roman"/>
              </w:rPr>
            </w:pPr>
            <w:r w:rsidRPr="005C63F4">
              <w:rPr>
                <w:rFonts w:ascii="Times New Roman" w:hAnsi="Times New Roman"/>
              </w:rPr>
              <w:t>Знать особенности труда ученого, ответственность ученого перед обществом.</w:t>
            </w:r>
          </w:p>
        </w:tc>
      </w:tr>
      <w:tr w:rsidR="005C63F4" w:rsidRPr="005C63F4" w:rsidTr="00DE62AA">
        <w:trPr>
          <w:trHeight w:hRule="exact" w:val="849"/>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1.4. Мораль, искусство и</w:t>
            </w:r>
          </w:p>
          <w:p w:rsidR="001D1743" w:rsidRPr="005C63F4" w:rsidRDefault="001D1743" w:rsidP="00DE62AA">
            <w:pPr>
              <w:spacing w:after="0" w:line="240" w:lineRule="auto"/>
              <w:rPr>
                <w:rFonts w:ascii="Times New Roman" w:hAnsi="Times New Roman"/>
              </w:rPr>
            </w:pPr>
            <w:r w:rsidRPr="005C63F4">
              <w:rPr>
                <w:rFonts w:ascii="Times New Roman" w:hAnsi="Times New Roman"/>
              </w:rPr>
              <w:t>религия как элементы</w:t>
            </w:r>
          </w:p>
          <w:p w:rsidR="001D1743" w:rsidRPr="005C63F4" w:rsidRDefault="001D1743" w:rsidP="00DE62AA">
            <w:pPr>
              <w:spacing w:after="0" w:line="240" w:lineRule="auto"/>
              <w:rPr>
                <w:rFonts w:ascii="Times New Roman" w:hAnsi="Times New Roman"/>
              </w:rPr>
            </w:pPr>
            <w:r w:rsidRPr="005C63F4">
              <w:rPr>
                <w:rFonts w:ascii="Times New Roman" w:hAnsi="Times New Roman"/>
              </w:rPr>
              <w:t>духовной культуры</w:t>
            </w:r>
          </w:p>
          <w:p w:rsidR="001D1743" w:rsidRPr="005C63F4" w:rsidRDefault="001D1743" w:rsidP="00DE62AA">
            <w:pPr>
              <w:spacing w:after="0" w:line="240" w:lineRule="auto"/>
              <w:rPr>
                <w:rFonts w:ascii="Times New Roman" w:hAnsi="Times New Roman"/>
              </w:rPr>
            </w:pPr>
          </w:p>
          <w:p w:rsidR="001D1743" w:rsidRPr="005C63F4" w:rsidRDefault="001D1743" w:rsidP="00DE62AA">
            <w:pPr>
              <w:spacing w:after="0" w:line="240" w:lineRule="auto"/>
              <w:rPr>
                <w:rFonts w:ascii="Times New Roman" w:hAnsi="Times New Roman"/>
              </w:rPr>
            </w:pPr>
          </w:p>
        </w:tc>
        <w:tc>
          <w:tcPr>
            <w:tcW w:w="6355" w:type="dxa"/>
            <w:gridSpan w:val="2"/>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Раскрыть понятия мораль, религия, искусство и их роль в жизни людей.</w:t>
            </w:r>
          </w:p>
        </w:tc>
      </w:tr>
      <w:tr w:rsidR="005C63F4" w:rsidRPr="005C63F4" w:rsidTr="00DE62AA">
        <w:trPr>
          <w:trHeight w:hRule="exact" w:val="350"/>
          <w:jc w:val="center"/>
        </w:trPr>
        <w:tc>
          <w:tcPr>
            <w:tcW w:w="8909" w:type="dxa"/>
            <w:gridSpan w:val="3"/>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smallCaps/>
              </w:rPr>
              <w:t>2. Общество как сложная динамическая система</w:t>
            </w:r>
          </w:p>
        </w:tc>
      </w:tr>
      <w:tr w:rsidR="005C63F4" w:rsidRPr="005C63F4" w:rsidTr="00DE62AA">
        <w:trPr>
          <w:trHeight w:hRule="exact" w:val="1074"/>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Общество как сложная</w:t>
            </w:r>
          </w:p>
          <w:p w:rsidR="001D1743" w:rsidRPr="005C63F4" w:rsidRDefault="001D1743" w:rsidP="00DE62AA">
            <w:pPr>
              <w:spacing w:after="0" w:line="240" w:lineRule="auto"/>
              <w:rPr>
                <w:rFonts w:ascii="Times New Roman" w:hAnsi="Times New Roman"/>
              </w:rPr>
            </w:pPr>
            <w:r w:rsidRPr="005C63F4">
              <w:rPr>
                <w:rFonts w:ascii="Times New Roman" w:hAnsi="Times New Roman"/>
              </w:rPr>
              <w:t>Динамическая система</w:t>
            </w:r>
          </w:p>
          <w:p w:rsidR="001D1743" w:rsidRPr="005C63F4" w:rsidRDefault="001D1743" w:rsidP="00DE62AA">
            <w:pPr>
              <w:spacing w:after="0" w:line="240" w:lineRule="auto"/>
              <w:rPr>
                <w:rFonts w:ascii="Times New Roman" w:hAnsi="Times New Roman"/>
              </w:rPr>
            </w:pPr>
          </w:p>
        </w:tc>
        <w:tc>
          <w:tcPr>
            <w:tcW w:w="6355" w:type="dxa"/>
            <w:gridSpan w:val="2"/>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 xml:space="preserve"> Иметь представление об обществе как сложной динамичной системе, взаимодействии общества и природы.</w:t>
            </w:r>
          </w:p>
          <w:p w:rsidR="001D1743" w:rsidRPr="005C63F4" w:rsidRDefault="001D1743" w:rsidP="00DE62AA">
            <w:pPr>
              <w:spacing w:after="0" w:line="240" w:lineRule="auto"/>
              <w:rPr>
                <w:rFonts w:ascii="Times New Roman" w:hAnsi="Times New Roman"/>
              </w:rPr>
            </w:pPr>
            <w:r w:rsidRPr="005C63F4">
              <w:rPr>
                <w:rFonts w:ascii="Times New Roman" w:hAnsi="Times New Roman"/>
              </w:rPr>
              <w:t>Давать определения понятий эволюция и революция, общественный прогресс.</w:t>
            </w:r>
          </w:p>
        </w:tc>
      </w:tr>
      <w:tr w:rsidR="005C63F4" w:rsidRPr="005C63F4" w:rsidTr="00DE62AA">
        <w:trPr>
          <w:gridAfter w:val="1"/>
          <w:wAfter w:w="14" w:type="dxa"/>
          <w:trHeight w:hRule="exact" w:val="363"/>
          <w:jc w:val="center"/>
        </w:trPr>
        <w:tc>
          <w:tcPr>
            <w:tcW w:w="8895" w:type="dxa"/>
            <w:gridSpan w:val="2"/>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3. ЭКОНОМИКА</w:t>
            </w:r>
          </w:p>
        </w:tc>
      </w:tr>
      <w:tr w:rsidR="005C63F4" w:rsidRPr="005C63F4" w:rsidTr="00DE62AA">
        <w:trPr>
          <w:gridAfter w:val="1"/>
          <w:wAfter w:w="14" w:type="dxa"/>
          <w:trHeight w:hRule="exact" w:val="816"/>
          <w:jc w:val="center"/>
        </w:trPr>
        <w:tc>
          <w:tcPr>
            <w:tcW w:w="2554" w:type="dxa"/>
            <w:shd w:val="clear" w:color="auto" w:fill="FFFFFF"/>
            <w:vAlign w:val="center"/>
          </w:tcPr>
          <w:p w:rsidR="001D1743" w:rsidRPr="005C63F4" w:rsidRDefault="001D1743" w:rsidP="00DE62AA">
            <w:pPr>
              <w:spacing w:after="0" w:line="240" w:lineRule="auto"/>
              <w:rPr>
                <w:rFonts w:ascii="Times New Roman" w:hAnsi="Times New Roman"/>
              </w:rPr>
            </w:pPr>
            <w:r w:rsidRPr="005C63F4">
              <w:rPr>
                <w:rFonts w:ascii="Times New Roman" w:hAnsi="Times New Roman"/>
              </w:rPr>
              <w:t>3.1. Экономика и эконо</w:t>
            </w:r>
            <w:r w:rsidRPr="005C63F4">
              <w:rPr>
                <w:rFonts w:ascii="Times New Roman" w:hAnsi="Times New Roman"/>
              </w:rPr>
              <w:softHyphen/>
              <w:t>мическая наука. Эконо</w:t>
            </w:r>
            <w:r w:rsidRPr="005C63F4">
              <w:rPr>
                <w:rFonts w:ascii="Times New Roman" w:hAnsi="Times New Roman"/>
              </w:rPr>
              <w:softHyphen/>
              <w:t>мические системы</w:t>
            </w:r>
          </w:p>
        </w:tc>
        <w:tc>
          <w:tcPr>
            <w:tcW w:w="6341" w:type="dxa"/>
            <w:shd w:val="clear" w:color="auto" w:fill="FFFFFF"/>
            <w:vAlign w:val="center"/>
          </w:tcPr>
          <w:p w:rsidR="001D1743" w:rsidRPr="005C63F4" w:rsidRDefault="001D1743" w:rsidP="00DE62AA">
            <w:pPr>
              <w:spacing w:after="0" w:line="240" w:lineRule="auto"/>
              <w:rPr>
                <w:rFonts w:ascii="Times New Roman" w:hAnsi="Times New Roman"/>
              </w:rPr>
            </w:pPr>
            <w:r w:rsidRPr="005C63F4">
              <w:rPr>
                <w:rFonts w:ascii="Times New Roman" w:hAnsi="Times New Roman"/>
              </w:rPr>
              <w:t>Умение давать характеристику понятий: «экономика»; «типы экономических систем»; традиционной, централизованной (ко</w:t>
            </w:r>
            <w:r w:rsidRPr="005C63F4">
              <w:rPr>
                <w:rFonts w:ascii="Times New Roman" w:hAnsi="Times New Roman"/>
              </w:rPr>
              <w:softHyphen/>
              <w:t>мандной) и рыночной экономики</w:t>
            </w:r>
          </w:p>
        </w:tc>
      </w:tr>
      <w:tr w:rsidR="005C63F4" w:rsidRPr="005C63F4" w:rsidTr="00DE62AA">
        <w:trPr>
          <w:gridAfter w:val="1"/>
          <w:wAfter w:w="14" w:type="dxa"/>
          <w:trHeight w:hRule="exact" w:val="1032"/>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3.2. Рынок. Фирма. Роль государства в эко</w:t>
            </w:r>
            <w:r w:rsidRPr="005C63F4">
              <w:rPr>
                <w:rFonts w:ascii="Times New Roman" w:hAnsi="Times New Roman"/>
              </w:rPr>
              <w:softHyphen/>
              <w:t>номике</w:t>
            </w:r>
          </w:p>
        </w:tc>
        <w:tc>
          <w:tcPr>
            <w:tcW w:w="6341"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 бюджет»</w:t>
            </w:r>
          </w:p>
        </w:tc>
      </w:tr>
      <w:tr w:rsidR="005C63F4" w:rsidRPr="005C63F4" w:rsidTr="00DE62AA">
        <w:trPr>
          <w:gridAfter w:val="1"/>
          <w:wAfter w:w="14" w:type="dxa"/>
          <w:trHeight w:hRule="exact" w:val="595"/>
          <w:jc w:val="center"/>
        </w:trPr>
        <w:tc>
          <w:tcPr>
            <w:tcW w:w="2554"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3.3. Рынок труда и без</w:t>
            </w:r>
            <w:r w:rsidRPr="005C63F4">
              <w:rPr>
                <w:rFonts w:ascii="Times New Roman" w:hAnsi="Times New Roman"/>
              </w:rPr>
              <w:softHyphen/>
              <w:t>работица</w:t>
            </w:r>
          </w:p>
        </w:tc>
        <w:tc>
          <w:tcPr>
            <w:tcW w:w="6341"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Знание понятий «спрос на труд» и «предложение труда»; поня</w:t>
            </w:r>
            <w:r w:rsidRPr="005C63F4">
              <w:rPr>
                <w:rFonts w:ascii="Times New Roman" w:hAnsi="Times New Roman"/>
              </w:rPr>
              <w:softHyphen/>
              <w:t>тия безработицы, ее причины и экономических последствий</w:t>
            </w:r>
          </w:p>
        </w:tc>
      </w:tr>
      <w:tr w:rsidR="005C63F4" w:rsidRPr="005C63F4" w:rsidTr="00DE62AA">
        <w:trPr>
          <w:gridAfter w:val="1"/>
          <w:wAfter w:w="14" w:type="dxa"/>
          <w:trHeight w:hRule="exact" w:val="1097"/>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3.4. Основные проблемы экономики России. Эле</w:t>
            </w:r>
            <w:r w:rsidRPr="005C63F4">
              <w:rPr>
                <w:rFonts w:ascii="Times New Roman" w:hAnsi="Times New Roman"/>
              </w:rPr>
              <w:softHyphen/>
              <w:t>менты международной экономики</w:t>
            </w:r>
          </w:p>
        </w:tc>
        <w:tc>
          <w:tcPr>
            <w:tcW w:w="6341"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Характеристика становления современной рыночной экономи</w:t>
            </w:r>
            <w:r w:rsidRPr="005C63F4">
              <w:rPr>
                <w:rFonts w:ascii="Times New Roman" w:hAnsi="Times New Roman"/>
              </w:rPr>
              <w:softHyphen/>
              <w:t>ки России, ее особенностей; организации международной тор</w:t>
            </w:r>
            <w:r w:rsidRPr="005C63F4">
              <w:rPr>
                <w:rFonts w:ascii="Times New Roman" w:hAnsi="Times New Roman"/>
              </w:rPr>
              <w:softHyphen/>
              <w:t>говли</w:t>
            </w:r>
          </w:p>
          <w:p w:rsidR="001D1743" w:rsidRPr="005C63F4" w:rsidRDefault="001D1743" w:rsidP="00DE62AA">
            <w:pPr>
              <w:spacing w:after="0" w:line="240" w:lineRule="auto"/>
              <w:rPr>
                <w:rFonts w:ascii="Times New Roman" w:hAnsi="Times New Roman"/>
              </w:rPr>
            </w:pPr>
          </w:p>
        </w:tc>
      </w:tr>
      <w:tr w:rsidR="005C63F4" w:rsidRPr="005C63F4" w:rsidTr="00DE62AA">
        <w:trPr>
          <w:gridAfter w:val="1"/>
          <w:wAfter w:w="14" w:type="dxa"/>
          <w:trHeight w:hRule="exact" w:val="276"/>
          <w:jc w:val="center"/>
        </w:trPr>
        <w:tc>
          <w:tcPr>
            <w:tcW w:w="8895" w:type="dxa"/>
            <w:gridSpan w:val="2"/>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smallCaps/>
              </w:rPr>
              <w:t>4. социальные отношения</w:t>
            </w:r>
          </w:p>
        </w:tc>
      </w:tr>
      <w:tr w:rsidR="005C63F4" w:rsidRPr="005C63F4" w:rsidTr="00DE62AA">
        <w:trPr>
          <w:gridAfter w:val="1"/>
          <w:wAfter w:w="14" w:type="dxa"/>
          <w:trHeight w:hRule="exact" w:val="816"/>
          <w:jc w:val="center"/>
        </w:trPr>
        <w:tc>
          <w:tcPr>
            <w:tcW w:w="2554" w:type="dxa"/>
            <w:shd w:val="clear" w:color="auto" w:fill="FFFFFF"/>
            <w:vAlign w:val="center"/>
          </w:tcPr>
          <w:p w:rsidR="001D1743" w:rsidRPr="005C63F4" w:rsidRDefault="001D1743" w:rsidP="00DE62AA">
            <w:pPr>
              <w:spacing w:after="0" w:line="240" w:lineRule="auto"/>
              <w:rPr>
                <w:rFonts w:ascii="Times New Roman" w:hAnsi="Times New Roman"/>
              </w:rPr>
            </w:pPr>
            <w:r w:rsidRPr="005C63F4">
              <w:rPr>
                <w:rFonts w:ascii="Times New Roman" w:hAnsi="Times New Roman"/>
              </w:rPr>
              <w:t>4.1. Социальная роль и стратификация</w:t>
            </w:r>
          </w:p>
        </w:tc>
        <w:tc>
          <w:tcPr>
            <w:tcW w:w="6341"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Знание понятий «социальные отношения» и «социальная стра</w:t>
            </w:r>
            <w:r w:rsidRPr="005C63F4">
              <w:rPr>
                <w:rFonts w:ascii="Times New Roman" w:hAnsi="Times New Roman"/>
              </w:rPr>
              <w:softHyphen/>
              <w:t>тификация».</w:t>
            </w:r>
          </w:p>
          <w:p w:rsidR="001D1743" w:rsidRPr="005C63F4" w:rsidRDefault="001D1743" w:rsidP="00DE62AA">
            <w:pPr>
              <w:spacing w:after="0" w:line="240" w:lineRule="auto"/>
              <w:rPr>
                <w:rFonts w:ascii="Times New Roman" w:hAnsi="Times New Roman"/>
              </w:rPr>
            </w:pPr>
            <w:r w:rsidRPr="005C63F4">
              <w:rPr>
                <w:rFonts w:ascii="Times New Roman" w:hAnsi="Times New Roman"/>
              </w:rPr>
              <w:t>Определение социальных ролей человека в обществе</w:t>
            </w:r>
          </w:p>
        </w:tc>
      </w:tr>
      <w:tr w:rsidR="005C63F4" w:rsidRPr="005C63F4" w:rsidTr="00DE62AA">
        <w:trPr>
          <w:gridAfter w:val="1"/>
          <w:wAfter w:w="14" w:type="dxa"/>
          <w:trHeight w:hRule="exact" w:val="816"/>
          <w:jc w:val="center"/>
        </w:trPr>
        <w:tc>
          <w:tcPr>
            <w:tcW w:w="2554" w:type="dxa"/>
            <w:shd w:val="clear" w:color="auto" w:fill="FFFFFF"/>
            <w:vAlign w:val="center"/>
          </w:tcPr>
          <w:p w:rsidR="001D1743" w:rsidRPr="005C63F4" w:rsidRDefault="001D1743" w:rsidP="00DE62AA">
            <w:pPr>
              <w:spacing w:after="0" w:line="240" w:lineRule="auto"/>
              <w:rPr>
                <w:rFonts w:ascii="Times New Roman" w:hAnsi="Times New Roman"/>
              </w:rPr>
            </w:pPr>
            <w:r w:rsidRPr="005C63F4">
              <w:rPr>
                <w:rFonts w:ascii="Times New Roman" w:hAnsi="Times New Roman"/>
              </w:rPr>
              <w:t>4.2. Социальные нормы и конфликты</w:t>
            </w:r>
          </w:p>
        </w:tc>
        <w:tc>
          <w:tcPr>
            <w:tcW w:w="6341"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Характеристика видов социальных норм и санкций, девиантно</w:t>
            </w:r>
            <w:r w:rsidRPr="005C63F4">
              <w:rPr>
                <w:rFonts w:ascii="Times New Roman" w:hAnsi="Times New Roman"/>
              </w:rPr>
              <w:softHyphen/>
              <w:t>го поведения, его форм проявления, социальных конфликтов, причин и истоков их возникновения</w:t>
            </w:r>
          </w:p>
        </w:tc>
      </w:tr>
      <w:tr w:rsidR="005C63F4" w:rsidRPr="005C63F4" w:rsidTr="00DE62AA">
        <w:trPr>
          <w:gridAfter w:val="1"/>
          <w:wAfter w:w="14" w:type="dxa"/>
          <w:trHeight w:hRule="exact" w:val="786"/>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4.3. Важнейшие социальные общности и группы</w:t>
            </w:r>
          </w:p>
        </w:tc>
        <w:tc>
          <w:tcPr>
            <w:tcW w:w="6341" w:type="dxa"/>
            <w:shd w:val="clear" w:color="auto" w:fill="FFFFFF"/>
            <w:vAlign w:val="center"/>
          </w:tcPr>
          <w:p w:rsidR="001D1743" w:rsidRPr="005C63F4" w:rsidRDefault="001D1743" w:rsidP="00DE62AA">
            <w:pPr>
              <w:spacing w:after="0" w:line="240" w:lineRule="auto"/>
              <w:rPr>
                <w:rFonts w:ascii="Times New Roman" w:hAnsi="Times New Roman"/>
              </w:rPr>
            </w:pPr>
            <w:r w:rsidRPr="005C63F4">
              <w:rPr>
                <w:rFonts w:ascii="Times New Roman" w:hAnsi="Times New Roman"/>
              </w:rPr>
              <w:t>Объяснение особенностей социальной стратификации в совре</w:t>
            </w:r>
            <w:r w:rsidRPr="005C63F4">
              <w:rPr>
                <w:rFonts w:ascii="Times New Roman" w:hAnsi="Times New Roman"/>
              </w:rPr>
              <w:softHyphen/>
              <w:t>менной России, видов социальных групп (молодежи, этниче</w:t>
            </w:r>
            <w:r w:rsidRPr="005C63F4">
              <w:rPr>
                <w:rFonts w:ascii="Times New Roman" w:hAnsi="Times New Roman"/>
              </w:rPr>
              <w:softHyphen/>
              <w:t>ских общностей, семьи)</w:t>
            </w:r>
          </w:p>
          <w:p w:rsidR="001D1743" w:rsidRPr="005C63F4" w:rsidRDefault="001D1743" w:rsidP="00DE62AA">
            <w:pPr>
              <w:spacing w:after="0" w:line="240" w:lineRule="auto"/>
              <w:rPr>
                <w:rFonts w:ascii="Times New Roman" w:hAnsi="Times New Roman"/>
              </w:rPr>
            </w:pPr>
          </w:p>
        </w:tc>
      </w:tr>
      <w:tr w:rsidR="005C63F4" w:rsidRPr="005C63F4" w:rsidTr="00DE62AA">
        <w:trPr>
          <w:gridAfter w:val="1"/>
          <w:wAfter w:w="14" w:type="dxa"/>
          <w:trHeight w:hRule="exact" w:val="272"/>
          <w:jc w:val="center"/>
        </w:trPr>
        <w:tc>
          <w:tcPr>
            <w:tcW w:w="8895" w:type="dxa"/>
            <w:gridSpan w:val="2"/>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5. ПОЛИТИКА</w:t>
            </w:r>
          </w:p>
        </w:tc>
      </w:tr>
      <w:tr w:rsidR="005C63F4" w:rsidRPr="005C63F4" w:rsidTr="00DE62AA">
        <w:trPr>
          <w:gridAfter w:val="1"/>
          <w:wAfter w:w="14" w:type="dxa"/>
          <w:trHeight w:hRule="exact" w:val="1850"/>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5.1. Политика и власть. Государство в политиче</w:t>
            </w:r>
            <w:r w:rsidRPr="005C63F4">
              <w:rPr>
                <w:rFonts w:ascii="Times New Roman" w:hAnsi="Times New Roman"/>
              </w:rPr>
              <w:softHyphen/>
              <w:t>ской системе</w:t>
            </w:r>
          </w:p>
        </w:tc>
        <w:tc>
          <w:tcPr>
            <w:tcW w:w="6341"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Умение давать определение понятий: «власть», «политическая система», «внутренняя структура политической системы». Характеристика внутренних и внешних функций государ</w:t>
            </w:r>
            <w:r w:rsidRPr="005C63F4">
              <w:rPr>
                <w:rFonts w:ascii="Times New Roman" w:hAnsi="Times New Roman"/>
              </w:rPr>
              <w:softHyphen/>
              <w:t xml:space="preserve">ства, форм государства: форм правления, территориального </w:t>
            </w:r>
            <w:r w:rsidRPr="005C63F4">
              <w:rPr>
                <w:rFonts w:ascii="Times New Roman" w:hAnsi="Times New Roman"/>
              </w:rPr>
              <w:softHyphen/>
              <w:t>государственного устройства, политического режима. Характеристика типологии политических режимов. Знание по</w:t>
            </w:r>
            <w:r w:rsidRPr="005C63F4">
              <w:rPr>
                <w:rFonts w:ascii="Times New Roman" w:hAnsi="Times New Roman"/>
              </w:rPr>
              <w:softHyphen/>
              <w:t>нятий правового государства и умение называть его признаки</w:t>
            </w:r>
          </w:p>
        </w:tc>
      </w:tr>
      <w:tr w:rsidR="005C63F4" w:rsidRPr="005C63F4" w:rsidTr="00DE62AA">
        <w:trPr>
          <w:gridAfter w:val="1"/>
          <w:wAfter w:w="14" w:type="dxa"/>
          <w:trHeight w:hRule="exact" w:val="1139"/>
          <w:jc w:val="center"/>
        </w:trPr>
        <w:tc>
          <w:tcPr>
            <w:tcW w:w="2554" w:type="dxa"/>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rPr>
              <w:t>5.2. Участники полити</w:t>
            </w:r>
            <w:r w:rsidRPr="005C63F4">
              <w:rPr>
                <w:rFonts w:ascii="Times New Roman" w:hAnsi="Times New Roman"/>
              </w:rPr>
              <w:softHyphen/>
              <w:t>ческого процесса</w:t>
            </w:r>
          </w:p>
        </w:tc>
        <w:tc>
          <w:tcPr>
            <w:tcW w:w="6341" w:type="dxa"/>
            <w:shd w:val="clear" w:color="auto" w:fill="FFFFFF"/>
            <w:vAlign w:val="center"/>
          </w:tcPr>
          <w:p w:rsidR="001D1743" w:rsidRPr="005C63F4" w:rsidRDefault="001D1743" w:rsidP="00DE62AA">
            <w:pPr>
              <w:spacing w:after="0" w:line="240" w:lineRule="auto"/>
              <w:rPr>
                <w:rFonts w:ascii="Times New Roman" w:hAnsi="Times New Roman"/>
              </w:rPr>
            </w:pPr>
            <w:r w:rsidRPr="005C63F4">
              <w:rPr>
                <w:rFonts w:ascii="Times New Roman" w:hAnsi="Times New Roman"/>
              </w:rPr>
              <w:t>Характеристика взаимоотношений личности и государства. Знание понятий «гражданское общество» и «правовое государ</w:t>
            </w:r>
            <w:r w:rsidRPr="005C63F4">
              <w:rPr>
                <w:rFonts w:ascii="Times New Roman" w:hAnsi="Times New Roman"/>
              </w:rPr>
              <w:softHyphen/>
              <w:t>ство».</w:t>
            </w:r>
          </w:p>
          <w:p w:rsidR="001D1743" w:rsidRPr="005C63F4" w:rsidRDefault="001D1743" w:rsidP="00DE62AA">
            <w:pPr>
              <w:spacing w:after="0" w:line="240" w:lineRule="auto"/>
              <w:rPr>
                <w:rFonts w:ascii="Times New Roman" w:hAnsi="Times New Roman"/>
              </w:rPr>
            </w:pPr>
            <w:r w:rsidRPr="005C63F4">
              <w:rPr>
                <w:rFonts w:ascii="Times New Roman" w:hAnsi="Times New Roman"/>
              </w:rPr>
              <w:t>Характеристика избирательной кампании в Российской Федера</w:t>
            </w:r>
            <w:r w:rsidRPr="005C63F4">
              <w:rPr>
                <w:rFonts w:ascii="Times New Roman" w:hAnsi="Times New Roman"/>
              </w:rPr>
              <w:softHyphen/>
              <w:t>ции</w:t>
            </w:r>
          </w:p>
          <w:p w:rsidR="001D1743" w:rsidRPr="005C63F4" w:rsidRDefault="001D1743" w:rsidP="00DE62AA">
            <w:pPr>
              <w:spacing w:after="0" w:line="240" w:lineRule="auto"/>
              <w:rPr>
                <w:rFonts w:ascii="Times New Roman" w:hAnsi="Times New Roman"/>
              </w:rPr>
            </w:pPr>
          </w:p>
        </w:tc>
      </w:tr>
      <w:tr w:rsidR="005C63F4" w:rsidRPr="005C63F4" w:rsidTr="00DE62AA">
        <w:trPr>
          <w:gridAfter w:val="1"/>
          <w:wAfter w:w="14" w:type="dxa"/>
          <w:trHeight w:hRule="exact" w:val="277"/>
          <w:jc w:val="center"/>
        </w:trPr>
        <w:tc>
          <w:tcPr>
            <w:tcW w:w="8895" w:type="dxa"/>
            <w:gridSpan w:val="2"/>
            <w:shd w:val="clear" w:color="auto" w:fill="FFFFFF"/>
          </w:tcPr>
          <w:p w:rsidR="001D1743" w:rsidRPr="005C63F4" w:rsidRDefault="001D1743" w:rsidP="00DE62AA">
            <w:pPr>
              <w:spacing w:after="0" w:line="240" w:lineRule="auto"/>
              <w:rPr>
                <w:rFonts w:ascii="Times New Roman" w:hAnsi="Times New Roman"/>
              </w:rPr>
            </w:pPr>
            <w:r w:rsidRPr="005C63F4">
              <w:rPr>
                <w:rFonts w:ascii="Times New Roman" w:hAnsi="Times New Roman"/>
                <w:smallCaps/>
              </w:rPr>
              <w:t>6. право</w:t>
            </w:r>
          </w:p>
        </w:tc>
      </w:tr>
      <w:tr w:rsidR="005C63F4" w:rsidRPr="005C63F4" w:rsidTr="00DE62AA">
        <w:trPr>
          <w:gridAfter w:val="1"/>
          <w:wAfter w:w="14" w:type="dxa"/>
          <w:trHeight w:hRule="exact" w:val="816"/>
          <w:jc w:val="center"/>
        </w:trPr>
        <w:tc>
          <w:tcPr>
            <w:tcW w:w="2554" w:type="dxa"/>
            <w:shd w:val="clear" w:color="auto" w:fill="FFFFFF"/>
            <w:vAlign w:val="center"/>
          </w:tcPr>
          <w:p w:rsidR="001D1743" w:rsidRPr="005C63F4" w:rsidRDefault="001D1743" w:rsidP="00DE62AA">
            <w:pPr>
              <w:spacing w:after="0" w:line="240" w:lineRule="auto"/>
              <w:rPr>
                <w:rFonts w:ascii="Times New Roman" w:hAnsi="Times New Roman"/>
              </w:rPr>
            </w:pPr>
            <w:r w:rsidRPr="005C63F4">
              <w:rPr>
                <w:rFonts w:ascii="Times New Roman" w:hAnsi="Times New Roman"/>
              </w:rPr>
              <w:t>6.1. Правовое регули</w:t>
            </w:r>
            <w:r w:rsidRPr="005C63F4">
              <w:rPr>
                <w:rFonts w:ascii="Times New Roman" w:hAnsi="Times New Roman"/>
              </w:rPr>
              <w:softHyphen/>
              <w:t>рование общественных отношений</w:t>
            </w:r>
          </w:p>
        </w:tc>
        <w:tc>
          <w:tcPr>
            <w:tcW w:w="6341" w:type="dxa"/>
            <w:shd w:val="clear" w:color="auto" w:fill="FFFFFF"/>
            <w:vAlign w:val="center"/>
          </w:tcPr>
          <w:p w:rsidR="001D1743" w:rsidRPr="005C63F4" w:rsidRDefault="001D1743" w:rsidP="00DE62AA">
            <w:pPr>
              <w:spacing w:after="0" w:line="240" w:lineRule="auto"/>
              <w:rPr>
                <w:rFonts w:ascii="Times New Roman" w:hAnsi="Times New Roman"/>
              </w:rPr>
            </w:pPr>
            <w:r w:rsidRPr="005C63F4">
              <w:rPr>
                <w:rFonts w:ascii="Times New Roman" w:hAnsi="Times New Roman"/>
              </w:rPr>
              <w:t>Выделение роли права в системе социальных норм. Умение давать характеристику системе права</w:t>
            </w:r>
          </w:p>
        </w:tc>
      </w:tr>
      <w:tr w:rsidR="005C63F4" w:rsidRPr="005C63F4" w:rsidTr="00DE62AA">
        <w:trPr>
          <w:gridAfter w:val="1"/>
          <w:wAfter w:w="14" w:type="dxa"/>
          <w:trHeight w:hRule="exact" w:val="816"/>
          <w:jc w:val="center"/>
        </w:trPr>
        <w:tc>
          <w:tcPr>
            <w:tcW w:w="2554"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6.2. Основы конститу</w:t>
            </w:r>
            <w:r w:rsidRPr="005C63F4">
              <w:rPr>
                <w:rFonts w:ascii="Times New Roman" w:hAnsi="Times New Roman"/>
              </w:rPr>
              <w:softHyphen/>
              <w:t>ционного права Россий</w:t>
            </w:r>
            <w:r w:rsidRPr="005C63F4">
              <w:rPr>
                <w:rFonts w:ascii="Times New Roman" w:hAnsi="Times New Roman"/>
              </w:rPr>
              <w:softHyphen/>
              <w:t>ской Федерации</w:t>
            </w:r>
          </w:p>
        </w:tc>
        <w:tc>
          <w:tcPr>
            <w:tcW w:w="6341"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Умение давать характеристику основам конституционного строя Российской Федерации, системам государственной власти РФ, правам и свободам граждан</w:t>
            </w:r>
          </w:p>
        </w:tc>
      </w:tr>
      <w:tr w:rsidR="00E74FF0" w:rsidRPr="005C63F4" w:rsidTr="00DE62AA">
        <w:trPr>
          <w:gridAfter w:val="1"/>
          <w:wAfter w:w="14" w:type="dxa"/>
          <w:trHeight w:val="595"/>
          <w:jc w:val="center"/>
        </w:trPr>
        <w:tc>
          <w:tcPr>
            <w:tcW w:w="2554"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6.3. Отрасли российско</w:t>
            </w:r>
            <w:r w:rsidRPr="005C63F4">
              <w:rPr>
                <w:rFonts w:ascii="Times New Roman" w:hAnsi="Times New Roman"/>
              </w:rPr>
              <w:softHyphen/>
              <w:t>го права</w:t>
            </w:r>
          </w:p>
        </w:tc>
        <w:tc>
          <w:tcPr>
            <w:tcW w:w="6341" w:type="dxa"/>
            <w:shd w:val="clear" w:color="auto" w:fill="FFFFFF"/>
            <w:vAlign w:val="bottom"/>
          </w:tcPr>
          <w:p w:rsidR="001D1743" w:rsidRPr="005C63F4" w:rsidRDefault="001D1743" w:rsidP="00DE62AA">
            <w:pPr>
              <w:spacing w:after="0" w:line="240" w:lineRule="auto"/>
              <w:rPr>
                <w:rFonts w:ascii="Times New Roman" w:hAnsi="Times New Roman"/>
              </w:rPr>
            </w:pPr>
            <w:r w:rsidRPr="005C63F4">
              <w:rPr>
                <w:rFonts w:ascii="Times New Roman" w:hAnsi="Times New Roman"/>
              </w:rPr>
              <w:t>Умение давать характеристику и знать содержание основных отраслей российского права</w:t>
            </w:r>
          </w:p>
        </w:tc>
      </w:tr>
    </w:tbl>
    <w:p w:rsidR="001D1743" w:rsidRPr="005C63F4" w:rsidRDefault="001D1743" w:rsidP="00B8275E">
      <w:pPr>
        <w:spacing w:after="0"/>
        <w:rPr>
          <w:rFonts w:ascii="Times New Roman" w:hAnsi="Times New Roman"/>
          <w:sz w:val="24"/>
          <w:szCs w:val="24"/>
        </w:rPr>
      </w:pPr>
    </w:p>
    <w:p w:rsidR="00670D70" w:rsidRPr="005C63F4" w:rsidRDefault="00670D70" w:rsidP="00DE62AA">
      <w:pPr>
        <w:spacing w:after="0"/>
        <w:jc w:val="center"/>
        <w:rPr>
          <w:rFonts w:ascii="Times New Roman" w:hAnsi="Times New Roman"/>
          <w:b/>
          <w:sz w:val="24"/>
          <w:szCs w:val="24"/>
        </w:rPr>
      </w:pPr>
      <w:r w:rsidRPr="005C63F4">
        <w:rPr>
          <w:rFonts w:ascii="Times New Roman" w:hAnsi="Times New Roman"/>
          <w:b/>
          <w:sz w:val="24"/>
          <w:szCs w:val="24"/>
        </w:rPr>
        <w:t>ОУДБ.16 ГЕОГРАФИЯ</w:t>
      </w:r>
    </w:p>
    <w:p w:rsidR="00670D70" w:rsidRPr="005C63F4" w:rsidRDefault="00670D70" w:rsidP="00DE62AA">
      <w:pPr>
        <w:spacing w:after="0"/>
        <w:jc w:val="center"/>
        <w:rPr>
          <w:rFonts w:ascii="Times New Roman" w:hAnsi="Times New Roman"/>
          <w:bCs/>
          <w:sz w:val="24"/>
          <w:szCs w:val="24"/>
        </w:rPr>
      </w:pPr>
      <w:bookmarkStart w:id="154" w:name="bookmark97"/>
      <w:r w:rsidRPr="005C63F4">
        <w:rPr>
          <w:rFonts w:ascii="Times New Roman" w:hAnsi="Times New Roman"/>
          <w:bCs/>
          <w:sz w:val="24"/>
          <w:szCs w:val="24"/>
        </w:rPr>
        <w:t>РЕЗУЛЬТАТЫ ОСВОЕНИЯ УЧЕБНОЙ ДИСЦИПЛИНЫ</w:t>
      </w:r>
      <w:bookmarkEnd w:id="154"/>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«География» обеспечивает достижение студентами следующих результатов:</w:t>
      </w:r>
    </w:p>
    <w:p w:rsidR="00670D70" w:rsidRPr="005C63F4" w:rsidRDefault="00670D70" w:rsidP="00DE62AA">
      <w:pPr>
        <w:spacing w:after="0"/>
        <w:jc w:val="both"/>
        <w:rPr>
          <w:rFonts w:ascii="Times New Roman" w:hAnsi="Times New Roman"/>
          <w:b/>
          <w:bCs/>
          <w:i/>
          <w:iCs/>
          <w:sz w:val="24"/>
          <w:szCs w:val="24"/>
        </w:rPr>
      </w:pPr>
      <w:r w:rsidRPr="005C63F4">
        <w:rPr>
          <w:rFonts w:ascii="Times New Roman" w:hAnsi="Times New Roman"/>
          <w:b/>
          <w:bCs/>
          <w:i/>
          <w:iCs/>
          <w:sz w:val="24"/>
          <w:szCs w:val="24"/>
        </w:rPr>
        <w:t>личностных:</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ответственного отношения к обучению; готовность и спо</w:t>
      </w:r>
      <w:r w:rsidRPr="005C63F4">
        <w:rPr>
          <w:rFonts w:ascii="Times New Roman" w:hAnsi="Times New Roman"/>
          <w:sz w:val="24"/>
          <w:szCs w:val="24"/>
        </w:rPr>
        <w:softHyphen/>
        <w:t>собность студентов к саморазвитию и самообразованию на основе мотивации к обучению и познанию;</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целостного мировоззрения, соответствующего современ</w:t>
      </w:r>
      <w:r w:rsidRPr="005C63F4">
        <w:rPr>
          <w:rFonts w:ascii="Times New Roman" w:hAnsi="Times New Roman"/>
          <w:sz w:val="24"/>
          <w:szCs w:val="24"/>
        </w:rPr>
        <w:softHyphen/>
        <w:t>ному уровню развития географической науки и общественной практики;</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5C63F4">
        <w:rPr>
          <w:rFonts w:ascii="Times New Roman" w:hAnsi="Times New Roman"/>
          <w:sz w:val="24"/>
          <w:szCs w:val="24"/>
        </w:rPr>
        <w:softHyphen/>
        <w:t>ность и способность к самостоятельной, творческой и ответственной деятель</w:t>
      </w:r>
      <w:r w:rsidRPr="005C63F4">
        <w:rPr>
          <w:rFonts w:ascii="Times New Roman" w:hAnsi="Times New Roman"/>
          <w:sz w:val="24"/>
          <w:szCs w:val="24"/>
        </w:rPr>
        <w:softHyphen/>
        <w:t>ности;</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экологического мышления, понимания влияния социаль</w:t>
      </w:r>
      <w:r w:rsidRPr="005C63F4">
        <w:rPr>
          <w:rFonts w:ascii="Times New Roman" w:hAnsi="Times New Roman"/>
          <w:sz w:val="24"/>
          <w:szCs w:val="24"/>
        </w:rPr>
        <w:softHyphen/>
        <w:t>но-экономических процессов на состояние природной и социальной среды; приобретение опыта эколого-направленной деятельности;</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коммуникативной компетентности в общении и сотрудни</w:t>
      </w:r>
      <w:r w:rsidRPr="005C63F4">
        <w:rPr>
          <w:rFonts w:ascii="Times New Roman" w:hAnsi="Times New Roman"/>
          <w:sz w:val="24"/>
          <w:szCs w:val="24"/>
        </w:rPr>
        <w:softHyphen/>
        <w:t>честве со сверстниками и взрослыми в образовательной, общественно полез</w:t>
      </w:r>
      <w:r w:rsidRPr="005C63F4">
        <w:rPr>
          <w:rFonts w:ascii="Times New Roman" w:hAnsi="Times New Roman"/>
          <w:sz w:val="24"/>
          <w:szCs w:val="24"/>
        </w:rPr>
        <w:softHyphen/>
        <w:t>ной, учебно-исследовательской, творческой и других видах деятельности;</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критичность мышления, владение первичными навыками анализа и критич</w:t>
      </w:r>
      <w:r w:rsidRPr="005C63F4">
        <w:rPr>
          <w:rFonts w:ascii="Times New Roman" w:hAnsi="Times New Roman"/>
          <w:sz w:val="24"/>
          <w:szCs w:val="24"/>
        </w:rPr>
        <w:softHyphen/>
        <w:t>ной оценки получаемой информации;</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креативность мышления, инициативность и находчивость;</w:t>
      </w:r>
    </w:p>
    <w:p w:rsidR="00670D70" w:rsidRPr="005C63F4" w:rsidRDefault="00670D70" w:rsidP="00DE62AA">
      <w:pPr>
        <w:spacing w:after="0"/>
        <w:jc w:val="both"/>
        <w:rPr>
          <w:rFonts w:ascii="Times New Roman" w:hAnsi="Times New Roman"/>
          <w:b/>
          <w:bCs/>
          <w:i/>
          <w:iCs/>
          <w:sz w:val="24"/>
          <w:szCs w:val="24"/>
        </w:rPr>
      </w:pPr>
      <w:r w:rsidRPr="005C63F4">
        <w:rPr>
          <w:rFonts w:ascii="Times New Roman" w:hAnsi="Times New Roman"/>
          <w:b/>
          <w:bCs/>
          <w:i/>
          <w:iCs/>
          <w:sz w:val="24"/>
          <w:szCs w:val="24"/>
        </w:rPr>
        <w:t>метапредметных:</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w:t>
      </w:r>
      <w:r w:rsidRPr="005C63F4">
        <w:rPr>
          <w:rFonts w:ascii="Times New Roman" w:hAnsi="Times New Roman"/>
          <w:sz w:val="24"/>
          <w:szCs w:val="24"/>
        </w:rPr>
        <w:softHyphen/>
        <w:t>ность к самостоятельному поиску методов решения практических задач, применению различных методов познания;</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умение ориентироваться в различных источниках географической информа</w:t>
      </w:r>
      <w:r w:rsidRPr="005C63F4">
        <w:rPr>
          <w:rFonts w:ascii="Times New Roman" w:hAnsi="Times New Roman"/>
          <w:sz w:val="24"/>
          <w:szCs w:val="24"/>
        </w:rPr>
        <w:softHyphen/>
        <w:t>ции, критически оценивать и интерпретировать информацию, получаемую из различных источников;</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осознанное владение логическими действиями определения понятий, обоб</w:t>
      </w:r>
      <w:r w:rsidRPr="005C63F4">
        <w:rPr>
          <w:rFonts w:ascii="Times New Roman" w:hAnsi="Times New Roman"/>
          <w:sz w:val="24"/>
          <w:szCs w:val="24"/>
        </w:rPr>
        <w:softHyphen/>
        <w:t>щения, установления аналогий, классификации на основе самостоятельного выбора оснований и критериев;</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w:t>
      </w:r>
      <w:r w:rsidRPr="005C63F4">
        <w:rPr>
          <w:rFonts w:ascii="Times New Roman" w:hAnsi="Times New Roman"/>
          <w:sz w:val="24"/>
          <w:szCs w:val="24"/>
        </w:rPr>
        <w:softHyphen/>
        <w:t>тированные выводы;</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w:t>
      </w:r>
      <w:r w:rsidRPr="005C63F4">
        <w:rPr>
          <w:rFonts w:ascii="Times New Roman" w:hAnsi="Times New Roman"/>
          <w:sz w:val="24"/>
          <w:szCs w:val="24"/>
        </w:rPr>
        <w:softHyphen/>
        <w:t>менного мира;</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понимание места и роли географии в системе наук; представление об обшир</w:t>
      </w:r>
      <w:r w:rsidRPr="005C63F4">
        <w:rPr>
          <w:rFonts w:ascii="Times New Roman" w:hAnsi="Times New Roman"/>
          <w:sz w:val="24"/>
          <w:szCs w:val="24"/>
        </w:rPr>
        <w:softHyphen/>
        <w:t>ных междисциплинарных связях географии;</w:t>
      </w:r>
    </w:p>
    <w:p w:rsidR="00670D70" w:rsidRPr="005C63F4" w:rsidRDefault="00670D70" w:rsidP="00DE62AA">
      <w:pPr>
        <w:spacing w:after="0"/>
        <w:jc w:val="both"/>
        <w:rPr>
          <w:rFonts w:ascii="Times New Roman" w:hAnsi="Times New Roman"/>
          <w:b/>
          <w:bCs/>
          <w:i/>
          <w:iCs/>
          <w:sz w:val="24"/>
          <w:szCs w:val="24"/>
        </w:rPr>
      </w:pPr>
      <w:r w:rsidRPr="005C63F4">
        <w:rPr>
          <w:rFonts w:ascii="Times New Roman" w:hAnsi="Times New Roman"/>
          <w:b/>
          <w:bCs/>
          <w:i/>
          <w:iCs/>
          <w:sz w:val="24"/>
          <w:szCs w:val="24"/>
        </w:rPr>
        <w:t>предметных</w:t>
      </w:r>
      <w:r w:rsidRPr="005C63F4">
        <w:rPr>
          <w:rFonts w:ascii="Times New Roman" w:hAnsi="Times New Roman"/>
          <w:sz w:val="24"/>
          <w:szCs w:val="24"/>
        </w:rPr>
        <w:t>:</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владение представлениями о современной географической науке, ее участии в решении важнейших проблем человечества;</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системы комплексных социально ориентированных гео</w:t>
      </w:r>
      <w:r w:rsidRPr="005C63F4">
        <w:rPr>
          <w:rFonts w:ascii="Times New Roman" w:hAnsi="Times New Roman"/>
          <w:sz w:val="24"/>
          <w:szCs w:val="24"/>
        </w:rPr>
        <w:softHyphen/>
        <w:t>графических знаний о закономерностях развития природы, размещения на</w:t>
      </w:r>
      <w:r w:rsidRPr="005C63F4">
        <w:rPr>
          <w:rFonts w:ascii="Times New Roman" w:hAnsi="Times New Roman"/>
          <w:sz w:val="24"/>
          <w:szCs w:val="24"/>
        </w:rPr>
        <w:softHyphen/>
        <w:t>селения и хозяйства, динамике и территориальных особенностях процессов, протекающих в географическом пространстве;</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w:t>
      </w:r>
      <w:r w:rsidRPr="005C63F4">
        <w:rPr>
          <w:rFonts w:ascii="Times New Roman" w:hAnsi="Times New Roman"/>
          <w:sz w:val="24"/>
          <w:szCs w:val="24"/>
        </w:rPr>
        <w:softHyphen/>
        <w:t>ных и антропогенных воздействий;</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w:t>
      </w:r>
      <w:r w:rsidRPr="005C63F4">
        <w:rPr>
          <w:rFonts w:ascii="Times New Roman" w:hAnsi="Times New Roman"/>
          <w:sz w:val="24"/>
          <w:szCs w:val="24"/>
        </w:rPr>
        <w:softHyphen/>
        <w:t>родных социально-экономических и экологических процессах и явлениях;</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владение умениями географического анализа и интерпретации разнообразной информации;</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владение умениями применять географические знания для объяснения и оцен</w:t>
      </w:r>
      <w:r w:rsidRPr="005C63F4">
        <w:rPr>
          <w:rFonts w:ascii="Times New Roman" w:hAnsi="Times New Roman"/>
          <w:sz w:val="24"/>
          <w:szCs w:val="24"/>
        </w:rPr>
        <w:softHyphen/>
        <w:t>ки разнообразных явлений и процессов, самостоятельного оценивания уровня безопасности окружающей среды, адаптации к изменению ее условий;</w:t>
      </w:r>
    </w:p>
    <w:p w:rsidR="00670D70" w:rsidRPr="005C63F4" w:rsidRDefault="00670D70" w:rsidP="00DE62AA">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и знаний об основных проблемах взаимодействия природы и общества, о природных и социально- экономических аспектах экологических проблем.</w:t>
      </w:r>
    </w:p>
    <w:p w:rsidR="00670D70" w:rsidRPr="005C63F4" w:rsidRDefault="00C670C7" w:rsidP="00DE62AA">
      <w:pPr>
        <w:spacing w:after="0"/>
        <w:jc w:val="center"/>
        <w:rPr>
          <w:rFonts w:ascii="Times New Roman" w:hAnsi="Times New Roman"/>
          <w:sz w:val="24"/>
          <w:szCs w:val="24"/>
        </w:rPr>
      </w:pPr>
      <w:bookmarkStart w:id="155" w:name="bookmark118"/>
      <w:r w:rsidRPr="005C63F4">
        <w:rPr>
          <w:rFonts w:ascii="Times New Roman" w:hAnsi="Times New Roman"/>
          <w:sz w:val="24"/>
          <w:szCs w:val="24"/>
        </w:rPr>
        <w:t xml:space="preserve">СОДЕРЖАНИЕ И </w:t>
      </w:r>
      <w:r w:rsidR="00670D70" w:rsidRPr="005C63F4">
        <w:rPr>
          <w:rFonts w:ascii="Times New Roman" w:hAnsi="Times New Roman"/>
          <w:sz w:val="24"/>
          <w:szCs w:val="24"/>
        </w:rPr>
        <w:t>ТЕМАТИЧЕСКОЕ ПЛАНИРОВАНИЕ</w:t>
      </w:r>
      <w:bookmarkEnd w:id="155"/>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819"/>
        <w:gridCol w:w="32"/>
        <w:gridCol w:w="5528"/>
        <w:gridCol w:w="1276"/>
      </w:tblGrid>
      <w:tr w:rsidR="005C63F4" w:rsidRPr="005C63F4" w:rsidTr="00C670C7">
        <w:tc>
          <w:tcPr>
            <w:tcW w:w="23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Наименование разделов и тем</w:t>
            </w:r>
          </w:p>
        </w:tc>
        <w:tc>
          <w:tcPr>
            <w:tcW w:w="819"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Кол-во, </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right="-108"/>
              <w:jc w:val="both"/>
              <w:rPr>
                <w:rFonts w:ascii="Times New Roman" w:hAnsi="Times New Roman"/>
                <w:sz w:val="24"/>
                <w:szCs w:val="24"/>
              </w:rPr>
            </w:pPr>
            <w:r w:rsidRPr="005C63F4">
              <w:rPr>
                <w:rFonts w:ascii="Times New Roman" w:hAnsi="Times New Roman"/>
                <w:b/>
                <w:bCs/>
                <w:sz w:val="24"/>
                <w:szCs w:val="24"/>
              </w:rPr>
              <w:t>часов</w:t>
            </w:r>
          </w:p>
        </w:tc>
        <w:tc>
          <w:tcPr>
            <w:tcW w:w="5560" w:type="dxa"/>
            <w:gridSpan w:val="2"/>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 xml:space="preserve">Содержание учебного материала, лабораторные и практические работы, самостоятельная работа обучающихся.  </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Объем часов</w:t>
            </w:r>
          </w:p>
        </w:tc>
      </w:tr>
      <w:tr w:rsidR="005C63F4" w:rsidRPr="005C63F4" w:rsidTr="00C670C7">
        <w:tc>
          <w:tcPr>
            <w:tcW w:w="23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w:t>
            </w:r>
          </w:p>
        </w:tc>
        <w:tc>
          <w:tcPr>
            <w:tcW w:w="819"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w:t>
            </w:r>
          </w:p>
        </w:tc>
        <w:tc>
          <w:tcPr>
            <w:tcW w:w="5560" w:type="dxa"/>
            <w:gridSpan w:val="2"/>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w:t>
            </w:r>
          </w:p>
        </w:tc>
      </w:tr>
      <w:tr w:rsidR="005C63F4" w:rsidRPr="005C63F4" w:rsidTr="00C670C7">
        <w:tc>
          <w:tcPr>
            <w:tcW w:w="8755" w:type="dxa"/>
            <w:gridSpan w:val="4"/>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
                <w:bCs/>
                <w:sz w:val="24"/>
                <w:szCs w:val="24"/>
              </w:rPr>
              <w:t>Раздел 1  Введение</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rPr>
          <w:trHeight w:val="441"/>
        </w:trPr>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
                <w:bCs/>
                <w:sz w:val="24"/>
                <w:szCs w:val="24"/>
              </w:rPr>
              <w:t xml:space="preserve"> </w:t>
            </w:r>
            <w:r w:rsidRPr="005C63F4">
              <w:rPr>
                <w:rFonts w:ascii="Times New Roman" w:hAnsi="Times New Roman"/>
                <w:bCs/>
                <w:sz w:val="24"/>
                <w:szCs w:val="24"/>
              </w:rPr>
              <w:t>Тема 1.1 Источники географической информации.</w:t>
            </w:r>
          </w:p>
        </w:tc>
        <w:tc>
          <w:tcPr>
            <w:tcW w:w="6379" w:type="dxa"/>
            <w:gridSpan w:val="3"/>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1 </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Традиционные и новые методы географических исследований. Источники </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географической информации. Географические карты различной тематики и их </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практическое использование. Статистические материалы. Геоинформационные системы.   Международные сравнения.</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1</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Ознакомление с географическими  картами  различной тематики.  </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2</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iCs/>
                <w:sz w:val="24"/>
                <w:szCs w:val="24"/>
              </w:rPr>
              <w:t>Нанесение основных географических объектов на контурную карту</w:t>
            </w:r>
            <w:r w:rsidRPr="005C63F4">
              <w:rPr>
                <w:rFonts w:ascii="Times New Roman" w:hAnsi="Times New Roman"/>
                <w:i/>
                <w:sz w:val="24"/>
                <w:szCs w:val="24"/>
              </w:rPr>
              <w:t>.</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c>
          <w:tcPr>
            <w:tcW w:w="5560" w:type="dxa"/>
            <w:gridSpan w:val="2"/>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3</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Составление карт (картосхем), отражающих различные географические явления   и процессы.</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4</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iCs/>
                <w:sz w:val="24"/>
                <w:szCs w:val="24"/>
              </w:rPr>
              <w:t xml:space="preserve">Сопоставление  географических  карт  различной  тематики  для  определения </w:t>
            </w:r>
            <w:r w:rsidRPr="005C63F4">
              <w:rPr>
                <w:rFonts w:ascii="Times New Roman" w:hAnsi="Times New Roman"/>
                <w:i/>
                <w:sz w:val="24"/>
                <w:szCs w:val="24"/>
              </w:rPr>
              <w:t xml:space="preserve"> </w:t>
            </w:r>
            <w:r w:rsidRPr="005C63F4">
              <w:rPr>
                <w:rFonts w:ascii="Times New Roman" w:hAnsi="Times New Roman"/>
                <w:i/>
                <w:iCs/>
                <w:sz w:val="24"/>
                <w:szCs w:val="24"/>
              </w:rPr>
              <w:t>тенденций и закономерностей развития географических явлений и процессов</w:t>
            </w:r>
            <w:r w:rsidRPr="005C63F4">
              <w:rPr>
                <w:rFonts w:ascii="Times New Roman" w:hAnsi="Times New Roman"/>
                <w:i/>
                <w:sz w:val="24"/>
                <w:szCs w:val="24"/>
              </w:rPr>
              <w:t>.</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5</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sz w:val="24"/>
                <w:szCs w:val="24"/>
              </w:rPr>
              <w:t>Использование статистических материалов и геоинформационных систем.</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rPr>
          <w:trHeight w:val="283"/>
        </w:trPr>
        <w:tc>
          <w:tcPr>
            <w:tcW w:w="8755" w:type="dxa"/>
            <w:gridSpan w:val="4"/>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Раздел 2.    Политическое устройство мира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 4</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Тема 2.1 </w:t>
            </w:r>
            <w:r w:rsidRPr="005C63F4">
              <w:rPr>
                <w:rFonts w:ascii="Times New Roman" w:hAnsi="Times New Roman"/>
                <w:bCs/>
                <w:sz w:val="24"/>
                <w:szCs w:val="24"/>
              </w:rPr>
              <w:t xml:space="preserve"> Формирование политической карты мира.</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6379" w:type="dxa"/>
            <w:gridSpan w:val="3"/>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sz w:val="24"/>
                <w:szCs w:val="24"/>
              </w:rPr>
            </w:pPr>
            <w:r w:rsidRPr="005C63F4">
              <w:rPr>
                <w:rFonts w:ascii="Times New Roman" w:hAnsi="Times New Roman"/>
                <w:b/>
                <w:bCs/>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3</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Современная политическая карта мира как итог нескольких тысячелетий.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Формы  правления,  типы  государственного  устройства  и  формы  государственного  режима.</w:t>
            </w:r>
          </w:p>
          <w:p w:rsidR="00C670C7" w:rsidRPr="005C63F4" w:rsidRDefault="00C670C7" w:rsidP="00305898">
            <w:pPr>
              <w:autoSpaceDE w:val="0"/>
              <w:autoSpaceDN w:val="0"/>
              <w:adjustRightInd w:val="0"/>
              <w:spacing w:after="0"/>
              <w:jc w:val="both"/>
              <w:rPr>
                <w:rFonts w:ascii="Times New Roman" w:hAnsi="Times New Roman"/>
                <w:bCs/>
                <w:i/>
                <w:sz w:val="24"/>
                <w:szCs w:val="24"/>
              </w:rPr>
            </w:pPr>
            <w:r w:rsidRPr="005C63F4">
              <w:rPr>
                <w:rFonts w:ascii="Times New Roman" w:hAnsi="Times New Roman"/>
                <w:bCs/>
                <w:i/>
                <w:sz w:val="24"/>
                <w:szCs w:val="24"/>
              </w:rPr>
              <w:t>Практическая работа № 6</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Ознакомление с политической картой мира.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4</w:t>
            </w:r>
          </w:p>
        </w:tc>
        <w:tc>
          <w:tcPr>
            <w:tcW w:w="5560" w:type="dxa"/>
            <w:gridSpan w:val="2"/>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7</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Нанесение на контурную карту стран мира</w:t>
            </w:r>
            <w:r w:rsidRPr="005C63F4">
              <w:rPr>
                <w:rFonts w:ascii="Times New Roman" w:hAnsi="Times New Roman"/>
                <w:sz w:val="24"/>
                <w:szCs w:val="24"/>
              </w:rPr>
              <w:t>,</w:t>
            </w:r>
            <w:r w:rsidRPr="005C63F4">
              <w:rPr>
                <w:rFonts w:ascii="Times New Roman" w:hAnsi="Times New Roman"/>
                <w:i/>
                <w:iCs/>
                <w:sz w:val="24"/>
                <w:szCs w:val="24"/>
              </w:rPr>
              <w:t xml:space="preserve">  крупнейших по площади территории и численности населения</w:t>
            </w:r>
            <w:r w:rsidRPr="005C63F4">
              <w:rPr>
                <w:rFonts w:ascii="Times New Roman" w:hAnsi="Times New Roman"/>
                <w:sz w:val="24"/>
                <w:szCs w:val="24"/>
              </w:rPr>
              <w:t>.</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8</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Составление  карт</w:t>
            </w:r>
            <w:r w:rsidRPr="005C63F4">
              <w:rPr>
                <w:rFonts w:ascii="Times New Roman" w:hAnsi="Times New Roman"/>
                <w:sz w:val="24"/>
                <w:szCs w:val="24"/>
              </w:rPr>
              <w:t xml:space="preserve"> (</w:t>
            </w:r>
            <w:r w:rsidRPr="005C63F4">
              <w:rPr>
                <w:rFonts w:ascii="Times New Roman" w:hAnsi="Times New Roman"/>
                <w:i/>
                <w:iCs/>
                <w:sz w:val="24"/>
                <w:szCs w:val="24"/>
              </w:rPr>
              <w:t>картосхем</w:t>
            </w:r>
            <w:r w:rsidRPr="005C63F4">
              <w:rPr>
                <w:rFonts w:ascii="Times New Roman" w:hAnsi="Times New Roman"/>
                <w:sz w:val="24"/>
                <w:szCs w:val="24"/>
              </w:rPr>
              <w:t>),</w:t>
            </w:r>
            <w:r w:rsidRPr="005C63F4">
              <w:rPr>
                <w:rFonts w:ascii="Times New Roman" w:hAnsi="Times New Roman"/>
                <w:i/>
                <w:iCs/>
                <w:sz w:val="24"/>
                <w:szCs w:val="24"/>
              </w:rPr>
              <w:t xml:space="preserve">  характеризующих государственное  устройство стран мира</w:t>
            </w:r>
            <w:r w:rsidRPr="005C63F4">
              <w:rPr>
                <w:rFonts w:ascii="Times New Roman" w:hAnsi="Times New Roman"/>
                <w:sz w:val="24"/>
                <w:szCs w:val="24"/>
              </w:rPr>
              <w:t>,</w:t>
            </w:r>
            <w:r w:rsidRPr="005C63F4">
              <w:rPr>
                <w:rFonts w:ascii="Times New Roman" w:hAnsi="Times New Roman"/>
                <w:i/>
                <w:iCs/>
                <w:sz w:val="24"/>
                <w:szCs w:val="24"/>
              </w:rPr>
              <w:t xml:space="preserve"> географию современных международных и региональных конфликтов</w:t>
            </w:r>
            <w:r w:rsidRPr="005C63F4">
              <w:rPr>
                <w:rFonts w:ascii="Times New Roman" w:hAnsi="Times New Roman"/>
                <w:sz w:val="24"/>
                <w:szCs w:val="24"/>
              </w:rPr>
              <w:t>.</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Тема 2.2.  Типология стран мира.</w:t>
            </w:r>
          </w:p>
        </w:tc>
        <w:tc>
          <w:tcPr>
            <w:tcW w:w="6379" w:type="dxa"/>
            <w:gridSpan w:val="3"/>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sz w:val="24"/>
                <w:szCs w:val="24"/>
              </w:rPr>
            </w:pPr>
            <w:r w:rsidRPr="005C63F4">
              <w:rPr>
                <w:rFonts w:ascii="Times New Roman" w:hAnsi="Times New Roman"/>
                <w:b/>
                <w:bCs/>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5</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6</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sz w:val="24"/>
                <w:szCs w:val="24"/>
              </w:rPr>
              <w:t xml:space="preserve"> </w:t>
            </w:r>
            <w:r w:rsidRPr="005C63F4">
              <w:rPr>
                <w:rFonts w:ascii="Times New Roman" w:hAnsi="Times New Roman"/>
                <w:i/>
                <w:sz w:val="24"/>
                <w:szCs w:val="24"/>
              </w:rPr>
              <w:t>Практическая работа</w:t>
            </w:r>
            <w:r w:rsidRPr="005C63F4">
              <w:rPr>
                <w:rFonts w:ascii="Times New Roman" w:hAnsi="Times New Roman"/>
                <w:sz w:val="24"/>
                <w:szCs w:val="24"/>
              </w:rPr>
              <w:t xml:space="preserve">  </w:t>
            </w:r>
            <w:r w:rsidRPr="005C63F4">
              <w:rPr>
                <w:rFonts w:ascii="Times New Roman" w:hAnsi="Times New Roman"/>
                <w:i/>
                <w:sz w:val="24"/>
                <w:szCs w:val="24"/>
              </w:rPr>
              <w:t>№9</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Составление  тематических  таблиц,  характеризующих  различные  типы  стран  по  уровню социально-экономического развития. </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Раздел 3.  География мировых природных ресурсов.</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4</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Тема 3.1 Мировые природные ресурсы.  </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 4</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7</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 </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Географическая среда.   Различные типы природопользования. Антропогенные природные  комплексы. Геоэкологические проблемы. Природные условия и природные ресурсы. Виды природных ресурсов. Ресурсообеспеченность.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8</w:t>
            </w: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9</w:t>
            </w: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10</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10</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Определение и сравнение обеспеченности различных регионов и стран мира основными видами природных ресурсов.</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11</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Выявление наиболее типичных экологических проблем</w:t>
            </w:r>
            <w:r w:rsidRPr="005C63F4">
              <w:rPr>
                <w:rFonts w:ascii="Times New Roman" w:hAnsi="Times New Roman"/>
                <w:sz w:val="24"/>
                <w:szCs w:val="24"/>
              </w:rPr>
              <w:t>,</w:t>
            </w:r>
            <w:r w:rsidRPr="005C63F4">
              <w:rPr>
                <w:rFonts w:ascii="Times New Roman" w:hAnsi="Times New Roman"/>
                <w:i/>
                <w:iCs/>
                <w:sz w:val="24"/>
                <w:szCs w:val="24"/>
              </w:rPr>
              <w:t xml:space="preserve"> возникающих при использовании различных видов природных ресурсов</w:t>
            </w:r>
            <w:r w:rsidRPr="005C63F4">
              <w:rPr>
                <w:rFonts w:ascii="Times New Roman" w:hAnsi="Times New Roman"/>
                <w:sz w:val="24"/>
                <w:szCs w:val="24"/>
              </w:rPr>
              <w:t>.</w:t>
            </w:r>
            <w:r w:rsidRPr="005C63F4">
              <w:rPr>
                <w:rFonts w:ascii="Times New Roman" w:hAnsi="Times New Roman"/>
                <w:i/>
                <w:iCs/>
                <w:sz w:val="24"/>
                <w:szCs w:val="24"/>
              </w:rPr>
              <w:t xml:space="preserve"> Поиск возможных путей их решения</w:t>
            </w:r>
            <w:r w:rsidRPr="005C63F4">
              <w:rPr>
                <w:rFonts w:ascii="Times New Roman" w:hAnsi="Times New Roman"/>
                <w:sz w:val="24"/>
                <w:szCs w:val="24"/>
              </w:rPr>
              <w:t>.</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12</w:t>
            </w:r>
          </w:p>
          <w:p w:rsidR="00C670C7" w:rsidRPr="005C63F4" w:rsidRDefault="00C670C7" w:rsidP="00305898">
            <w:pPr>
              <w:widowControl w:val="0"/>
              <w:autoSpaceDE w:val="0"/>
              <w:autoSpaceDN w:val="0"/>
              <w:adjustRightInd w:val="0"/>
              <w:spacing w:after="0"/>
              <w:jc w:val="both"/>
              <w:rPr>
                <w:rFonts w:ascii="Times New Roman" w:hAnsi="Times New Roman"/>
                <w:bCs/>
                <w:sz w:val="24"/>
                <w:szCs w:val="24"/>
              </w:rPr>
            </w:pPr>
            <w:r w:rsidRPr="005C63F4">
              <w:rPr>
                <w:rFonts w:ascii="Times New Roman" w:hAnsi="Times New Roman"/>
                <w:sz w:val="24"/>
                <w:szCs w:val="24"/>
              </w:rPr>
              <w:t>Экономическая оценка использования различных видов природных ресурсов.</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Раздел 4. География населения мира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6</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4.1 Численность населения и его воспроизводство.</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11 </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Численность и динамика населения мира. Наиболее населенные регионы и страны мира. Воспроизводство населения и его типы. Демографическая политика. Половая и возрастная структура населения.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12 </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w:t>
            </w:r>
            <w:r w:rsidRPr="005C63F4">
              <w:rPr>
                <w:rFonts w:ascii="Times New Roman" w:hAnsi="Times New Roman"/>
                <w:sz w:val="24"/>
                <w:szCs w:val="24"/>
              </w:rPr>
              <w:t xml:space="preserve"> </w:t>
            </w:r>
            <w:r w:rsidRPr="005C63F4">
              <w:rPr>
                <w:rFonts w:ascii="Times New Roman" w:hAnsi="Times New Roman"/>
                <w:i/>
                <w:sz w:val="24"/>
                <w:szCs w:val="24"/>
              </w:rPr>
              <w:t>№  13</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w:t>
            </w:r>
            <w:r w:rsidRPr="005C63F4">
              <w:rPr>
                <w:rFonts w:ascii="Times New Roman" w:hAnsi="Times New Roman"/>
                <w:i/>
                <w:iCs/>
                <w:sz w:val="24"/>
                <w:szCs w:val="24"/>
              </w:rPr>
              <w:t>Анализ особенностей расселения населения в различных странах и регионах мира</w:t>
            </w:r>
            <w:r w:rsidRPr="005C63F4">
              <w:rPr>
                <w:rFonts w:ascii="Times New Roman" w:hAnsi="Times New Roman"/>
                <w:sz w:val="24"/>
                <w:szCs w:val="24"/>
              </w:rPr>
              <w:tab/>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4.2 Состав населения</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13</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Расовый, этнолингвистический и религиозный состав населения.</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14</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Оценка демографической ситуации и особенностей демографической политики в  различных странах и регионах мира.</w:t>
            </w:r>
          </w:p>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15</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Сравнительная оценка качества жизни населения в различных странах и регионах мира</w:t>
            </w:r>
            <w:r w:rsidRPr="005C63F4">
              <w:rPr>
                <w:rFonts w:ascii="Times New Roman" w:hAnsi="Times New Roman"/>
                <w:sz w:val="24"/>
                <w:szCs w:val="24"/>
              </w:rPr>
              <w:t>.</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rPr>
          <w:trHeight w:val="844"/>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sz w:val="24"/>
                <w:szCs w:val="24"/>
              </w:rPr>
              <w:t>1 4</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16</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Оценка качества трудовых ресурсов в различных странах и регионах мира.</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17</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Сравнительная оценка культурных традиций различных народов</w:t>
            </w:r>
            <w:r w:rsidRPr="005C63F4">
              <w:rPr>
                <w:rFonts w:ascii="Times New Roman" w:hAnsi="Times New Roman"/>
                <w:sz w:val="24"/>
                <w:szCs w:val="24"/>
              </w:rPr>
              <w:t>.</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Тема 4.3 Размещение и миграции населения.  </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rPr>
          <w:trHeight w:val="1045"/>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sz w:val="24"/>
                <w:szCs w:val="24"/>
              </w:rPr>
              <w:t xml:space="preserve">15 </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4.4 Урбанизация как всемирный процесс</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16</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Урбанизация как всемирный процесс, её особенности  в развитых и развивающихся странах.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b/>
                <w:bCs/>
                <w:sz w:val="24"/>
                <w:szCs w:val="24"/>
              </w:rPr>
              <w:t>Раздел 5    Мировое хозяйство</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18</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5.1  Современные особенности  развития мирового хозяйства.</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17 </w:t>
            </w: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18</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Cs/>
                <w:sz w:val="24"/>
                <w:szCs w:val="24"/>
              </w:rPr>
              <w:t>Тема 5. 2 География отраслей первичной сферы мирового хозяйства.</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19</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rPr>
          <w:trHeight w:val="668"/>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20</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sz w:val="24"/>
                <w:szCs w:val="24"/>
              </w:rPr>
              <w:t xml:space="preserve"> </w:t>
            </w:r>
            <w:r w:rsidRPr="005C63F4">
              <w:rPr>
                <w:rFonts w:ascii="Times New Roman" w:hAnsi="Times New Roman"/>
                <w:sz w:val="24"/>
                <w:szCs w:val="24"/>
              </w:rPr>
              <w:t>География мирового растениеводства и животноводства. Лесное хозяйство и лесозаготовка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5.3 География отраслей первичной сферы мирового хозяйства</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21, 22</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Горнодобывающая промышленность. Географические аспекты добычи различных  видов полезных ископаемых.</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rPr>
          <w:trHeight w:val="545"/>
        </w:trPr>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Тема 5.4 География отраслей вторичной сферы.  </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rPr>
          <w:trHeight w:val="284"/>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sz w:val="24"/>
                <w:szCs w:val="24"/>
              </w:rPr>
              <w:t xml:space="preserve">23 </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sz w:val="24"/>
                <w:szCs w:val="24"/>
              </w:rPr>
              <w:t xml:space="preserve"> Географические особенности мирового потребления минерального топлива.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5.5. Электроэнергетика</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24,25</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Топливно – энергетическая  промышленность. Нефтяная, газовая, угольная  промышленность – основа мировой энергетики.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5. 6. Черная  и цветная металлургия.</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rPr>
          <w:trHeight w:val="800"/>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sz w:val="24"/>
                <w:szCs w:val="24"/>
              </w:rPr>
              <w:t>26</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sz w:val="24"/>
                <w:szCs w:val="24"/>
              </w:rPr>
              <w:t xml:space="preserve">  Черная и цветная металлургия – отрасли обрабатывающей промышленности;   основной конструкционный  материал;  особенности развития черной и цветной металлургии.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5.7  Машиностроение.</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27</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Машиностроение – сдвиги в отраслевой и территориальной структуре.</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5.8  Химическая промышленность.</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28</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Химическая промышленность. Основные регионы химической промышленности.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5.9  Лесная и деревообрабатывающая промышленность.</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29 </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лесной и деревообрабатывающей промышленности.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Cs/>
                <w:sz w:val="24"/>
                <w:szCs w:val="24"/>
              </w:rPr>
              <w:t>Тема 5.10  Легкая промышленность</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30</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Текстильная промышленность -  ведущая отрасль легкой промышленности.  Основные регионы отрасли.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5.11  География   отраслей третичной сферы мирового хозяйства.</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rPr>
          <w:trHeight w:val="1062"/>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31</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Транспорт – отрасль материального производства. 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32</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w:t>
            </w:r>
          </w:p>
          <w:p w:rsidR="00C670C7" w:rsidRPr="005C63F4" w:rsidRDefault="00C670C7" w:rsidP="00305898">
            <w:pPr>
              <w:autoSpaceDE w:val="0"/>
              <w:autoSpaceDN w:val="0"/>
              <w:adjustRightInd w:val="0"/>
              <w:spacing w:after="0"/>
              <w:jc w:val="both"/>
              <w:rPr>
                <w:rFonts w:ascii="Times New Roman" w:hAnsi="Times New Roman"/>
                <w:sz w:val="24"/>
                <w:szCs w:val="24"/>
              </w:rPr>
            </w:pP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w:t>
            </w:r>
            <w:r w:rsidRPr="005C63F4">
              <w:rPr>
                <w:rFonts w:ascii="Times New Roman" w:hAnsi="Times New Roman"/>
                <w:sz w:val="24"/>
                <w:szCs w:val="24"/>
              </w:rPr>
              <w:t xml:space="preserve"> </w:t>
            </w:r>
            <w:r w:rsidRPr="005C63F4">
              <w:rPr>
                <w:rFonts w:ascii="Times New Roman" w:hAnsi="Times New Roman"/>
                <w:i/>
                <w:sz w:val="24"/>
                <w:szCs w:val="24"/>
              </w:rPr>
              <w:t>№18</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Определение  особенностей размещения различных отраслей мирового хозяйства.</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19</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Определение хозяйственной специализации стран и регионов мира</w:t>
            </w:r>
            <w:r w:rsidRPr="005C63F4">
              <w:rPr>
                <w:rFonts w:ascii="Times New Roman" w:hAnsi="Times New Roman"/>
                <w:sz w:val="24"/>
                <w:szCs w:val="24"/>
              </w:rPr>
              <w:t>.</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 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5.12  Дифференциация стран  по уровню развития услуг.</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33</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34</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w:t>
            </w:r>
            <w:r w:rsidRPr="005C63F4">
              <w:rPr>
                <w:rFonts w:ascii="Times New Roman" w:hAnsi="Times New Roman"/>
                <w:sz w:val="24"/>
                <w:szCs w:val="24"/>
              </w:rPr>
              <w:t xml:space="preserve"> </w:t>
            </w:r>
            <w:r w:rsidRPr="005C63F4">
              <w:rPr>
                <w:rFonts w:ascii="Times New Roman" w:hAnsi="Times New Roman"/>
                <w:i/>
                <w:sz w:val="24"/>
                <w:szCs w:val="24"/>
              </w:rPr>
              <w:t>№20</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b/>
                <w:bCs/>
                <w:sz w:val="24"/>
                <w:szCs w:val="24"/>
              </w:rPr>
              <w:t>Раздел 6    Регионы   мира.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30</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Тема Зарубежная Европа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6 </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6.1 Общая характеристика Зарубежной Европы.</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35</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36</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Место и роль Зарубежной Европы в мире. Территория, границы, положение. Природные условия и ресурсы.  Особенности географического положения региона. История формирования его политической карты. Характерные черты</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природно-ресурсного потенциала, населения и хозяйства. Территориальная  структура хозяйства.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Тема 6.2  </w:t>
            </w:r>
            <w:r w:rsidRPr="005C63F4">
              <w:rPr>
                <w:rFonts w:ascii="Times New Roman" w:hAnsi="Times New Roman"/>
                <w:sz w:val="24"/>
                <w:szCs w:val="24"/>
              </w:rPr>
              <w:t xml:space="preserve">Отрасли международной специализации. </w:t>
            </w:r>
            <w:r w:rsidRPr="005C63F4">
              <w:rPr>
                <w:rFonts w:ascii="Times New Roman" w:hAnsi="Times New Roman"/>
                <w:bCs/>
                <w:sz w:val="24"/>
                <w:szCs w:val="24"/>
              </w:rPr>
              <w:t xml:space="preserve"> </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37,38 </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Отрасли международной специализации.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rPr>
          <w:trHeight w:val="489"/>
        </w:trPr>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Cs/>
                <w:sz w:val="24"/>
                <w:szCs w:val="24"/>
              </w:rPr>
              <w:t>Тема 6.3 Германия и Великобритания.</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39</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40</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sz w:val="24"/>
                <w:szCs w:val="24"/>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Тема Зарубежная Азия</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8 </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6.4 Общая характеристика Зарубежной Азии</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41</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42</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rPr>
          <w:trHeight w:val="377"/>
        </w:trPr>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6.5  Особенности политической системы Зарубежной Азии.</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rPr>
          <w:trHeight w:val="393"/>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43</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Особенности политической системы.</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6.6   Отрасли международной специализации.</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w:t>
            </w: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44</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45</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sz w:val="24"/>
                <w:szCs w:val="24"/>
              </w:rPr>
              <w:t>Отрасли международной   специализации. Территориальная структура хозяйства. Интеграционные группировки.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Тема  6.7 Китай  </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46</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Территория, границы, положение. Население: численность, воспроизводство, этнический состав, расселение. Хозяйство: природно-ресурсный потенциал, достижения и проблемы. Внутренние различия.</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6.8  Япония.</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47</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Территория, границы, положение. Население: особенности естественного движения, национального состава, размещения. Хозяйство Японии.  Территориальная структура хозяйства. Транспорт. </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6.9   Индия.</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48</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Территория, границы, положение.  Государственный строй. Население: особенности воспроизводства, этнического состава, размещения. Общая характеристика хозяйства: страна контрастов. Промышленность: основные черты отраслевой структуры и географии. Сельское хозяйство: природные условия, земледельческие зоны.  Географический рисунок хозяйства и расселения Индии: центры и «коридоры» развития.</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b/>
                <w:bCs/>
                <w:sz w:val="24"/>
                <w:szCs w:val="24"/>
              </w:rPr>
              <w:t>Тема</w:t>
            </w:r>
            <w:r w:rsidRPr="005C63F4">
              <w:rPr>
                <w:rFonts w:ascii="Times New Roman" w:hAnsi="Times New Roman"/>
                <w:bCs/>
                <w:sz w:val="24"/>
                <w:szCs w:val="24"/>
              </w:rPr>
              <w:t xml:space="preserve">  </w:t>
            </w:r>
            <w:r w:rsidRPr="005C63F4">
              <w:rPr>
                <w:rFonts w:ascii="Times New Roman" w:hAnsi="Times New Roman"/>
                <w:b/>
                <w:bCs/>
                <w:sz w:val="24"/>
                <w:szCs w:val="24"/>
              </w:rPr>
              <w:t>Африка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4 </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6.10  Общая характеристика Африки.</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49</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50</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Место и роль Африки в мире. Особенности географического положения региона.    История формирования его политической карты.</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6.11  Территориальная структура хозяйства  Африки.</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51 </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Характерные черты природноресурсного потенциала, населения и хозяйства. Деление Африки на субрегионы.  Территориальная структура хозяйства. </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 Тема 6.12 Отрасли международной специализации.</w:t>
            </w:r>
          </w:p>
        </w:tc>
        <w:tc>
          <w:tcPr>
            <w:tcW w:w="6379" w:type="dxa"/>
            <w:gridSpan w:val="3"/>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52</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sz w:val="24"/>
                <w:szCs w:val="24"/>
              </w:rPr>
              <w:t xml:space="preserve"> </w:t>
            </w:r>
            <w:r w:rsidRPr="005C63F4">
              <w:rPr>
                <w:rFonts w:ascii="Times New Roman" w:hAnsi="Times New Roman"/>
                <w:sz w:val="24"/>
                <w:szCs w:val="24"/>
              </w:rPr>
              <w:t>Отрасли международной специализации. Интеграционные группировки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Тема Северная Америка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 4</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Тема 6.13  Общая характеристика  Северной Америки </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rPr>
          <w:trHeight w:val="560"/>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53</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54 </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6.14  США</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rPr>
          <w:trHeight w:val="1001"/>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55</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56</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США.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Тема Латинская Америка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6</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6.15  Общая характеристика Латинской Америки.</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57 </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58</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 - ресурсного потенциала,  населения  и  хозяйства. Отрасли международной специализации. </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Cs/>
                <w:sz w:val="24"/>
                <w:szCs w:val="24"/>
              </w:rPr>
              <w:t xml:space="preserve">Тема 6.16 </w:t>
            </w:r>
            <w:r w:rsidRPr="005C63F4">
              <w:rPr>
                <w:rFonts w:ascii="Times New Roman" w:hAnsi="Times New Roman"/>
                <w:sz w:val="24"/>
                <w:szCs w:val="24"/>
              </w:rPr>
              <w:t>Территориальная структура хозяйства.</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59</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60</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Территориальная структура хозяйства. Интеграционные группировки.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2</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6.17   Бразилия</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rPr>
          <w:trHeight w:val="1265"/>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61</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Бразилия – одна из ключевых стран  развивающегося мира. Изменения в территориальной структуре хозяйства.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6.18  Мексика</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62</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Мексика как ведущие страны Латинской Америки. Условия их </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Тема «География населения и хозяйства Австралии и Океании.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6.19  Австралия и Океания.</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sz w:val="24"/>
                <w:szCs w:val="24"/>
              </w:rPr>
              <w:t xml:space="preserve"> </w:t>
            </w: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63</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rPr>
          <w:trHeight w:val="1322"/>
        </w:trPr>
        <w:tc>
          <w:tcPr>
            <w:tcW w:w="2376" w:type="dxa"/>
          </w:tcPr>
          <w:p w:rsidR="00C670C7" w:rsidRPr="005C63F4" w:rsidRDefault="00C670C7" w:rsidP="00305898">
            <w:pPr>
              <w:autoSpaceDE w:val="0"/>
              <w:autoSpaceDN w:val="0"/>
              <w:adjustRightInd w:val="0"/>
              <w:spacing w:after="0"/>
              <w:jc w:val="both"/>
              <w:rPr>
                <w:rFonts w:ascii="Times New Roman" w:hAnsi="Times New Roman"/>
                <w:sz w:val="24"/>
                <w:szCs w:val="24"/>
              </w:rPr>
            </w:pPr>
          </w:p>
        </w:tc>
        <w:tc>
          <w:tcPr>
            <w:tcW w:w="851"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64</w:t>
            </w:r>
          </w:p>
        </w:tc>
        <w:tc>
          <w:tcPr>
            <w:tcW w:w="5528" w:type="dxa"/>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w:t>
            </w:r>
            <w:r w:rsidRPr="005C63F4">
              <w:rPr>
                <w:rFonts w:ascii="Times New Roman" w:hAnsi="Times New Roman"/>
                <w:sz w:val="24"/>
                <w:szCs w:val="24"/>
              </w:rPr>
              <w:t xml:space="preserve"> </w:t>
            </w:r>
            <w:r w:rsidRPr="005C63F4">
              <w:rPr>
                <w:rFonts w:ascii="Times New Roman" w:hAnsi="Times New Roman"/>
                <w:i/>
                <w:sz w:val="24"/>
                <w:szCs w:val="24"/>
              </w:rPr>
              <w:t>№ 21</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Установление взаимосвязей между природно-ресурсным потенциалом различных</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территорий и размещением населения и хозяйства.</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22</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Составление комплексной экономико-географической характеристики стран 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регионов мира</w:t>
            </w:r>
            <w:r w:rsidRPr="005C63F4">
              <w:rPr>
                <w:rFonts w:ascii="Times New Roman" w:hAnsi="Times New Roman"/>
                <w:sz w:val="24"/>
                <w:szCs w:val="24"/>
              </w:rPr>
              <w:t>.</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 1</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Раздел 7   Россия в современном мире.</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4</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7.1  Россия в современном мире.</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 4</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tc>
        <w:tc>
          <w:tcPr>
            <w:tcW w:w="819" w:type="dxa"/>
          </w:tcPr>
          <w:p w:rsidR="00C670C7" w:rsidRPr="005C63F4" w:rsidRDefault="00C670C7" w:rsidP="00305898">
            <w:pPr>
              <w:autoSpaceDE w:val="0"/>
              <w:autoSpaceDN w:val="0"/>
              <w:adjustRightInd w:val="0"/>
              <w:spacing w:after="0"/>
              <w:jc w:val="center"/>
              <w:rPr>
                <w:rFonts w:ascii="Times New Roman" w:hAnsi="Times New Roman"/>
                <w:sz w:val="24"/>
                <w:szCs w:val="24"/>
              </w:rPr>
            </w:pPr>
            <w:r w:rsidRPr="005C63F4">
              <w:rPr>
                <w:rFonts w:ascii="Times New Roman" w:hAnsi="Times New Roman"/>
                <w:sz w:val="24"/>
                <w:szCs w:val="24"/>
              </w:rPr>
              <w:t>65</w:t>
            </w:r>
          </w:p>
          <w:p w:rsidR="00C670C7" w:rsidRPr="005C63F4" w:rsidRDefault="00C670C7" w:rsidP="00305898">
            <w:pPr>
              <w:autoSpaceDE w:val="0"/>
              <w:autoSpaceDN w:val="0"/>
              <w:adjustRightInd w:val="0"/>
              <w:spacing w:after="0"/>
              <w:jc w:val="center"/>
              <w:rPr>
                <w:rFonts w:ascii="Times New Roman" w:hAnsi="Times New Roman"/>
                <w:sz w:val="24"/>
                <w:szCs w:val="24"/>
              </w:rPr>
            </w:pPr>
            <w:r w:rsidRPr="005C63F4">
              <w:rPr>
                <w:rFonts w:ascii="Times New Roman" w:hAnsi="Times New Roman"/>
                <w:sz w:val="24"/>
                <w:szCs w:val="24"/>
              </w:rPr>
              <w:t xml:space="preserve"> </w:t>
            </w:r>
          </w:p>
          <w:p w:rsidR="00C670C7" w:rsidRPr="005C63F4" w:rsidRDefault="00C670C7" w:rsidP="00305898">
            <w:pPr>
              <w:autoSpaceDE w:val="0"/>
              <w:autoSpaceDN w:val="0"/>
              <w:adjustRightInd w:val="0"/>
              <w:spacing w:after="0"/>
              <w:jc w:val="center"/>
              <w:rPr>
                <w:rFonts w:ascii="Times New Roman" w:hAnsi="Times New Roman"/>
                <w:sz w:val="24"/>
                <w:szCs w:val="24"/>
              </w:rPr>
            </w:pPr>
          </w:p>
          <w:p w:rsidR="00C670C7" w:rsidRPr="005C63F4" w:rsidRDefault="00C670C7" w:rsidP="00305898">
            <w:pPr>
              <w:autoSpaceDE w:val="0"/>
              <w:autoSpaceDN w:val="0"/>
              <w:adjustRightInd w:val="0"/>
              <w:spacing w:after="0"/>
              <w:jc w:val="center"/>
              <w:rPr>
                <w:rFonts w:ascii="Times New Roman" w:hAnsi="Times New Roman"/>
                <w:sz w:val="24"/>
                <w:szCs w:val="24"/>
              </w:rPr>
            </w:pPr>
          </w:p>
          <w:p w:rsidR="00C670C7" w:rsidRPr="005C63F4" w:rsidRDefault="00C670C7" w:rsidP="00305898">
            <w:pPr>
              <w:autoSpaceDE w:val="0"/>
              <w:autoSpaceDN w:val="0"/>
              <w:adjustRightInd w:val="0"/>
              <w:spacing w:after="0"/>
              <w:jc w:val="center"/>
              <w:rPr>
                <w:rFonts w:ascii="Times New Roman" w:hAnsi="Times New Roman"/>
                <w:sz w:val="24"/>
                <w:szCs w:val="24"/>
              </w:rPr>
            </w:pPr>
          </w:p>
          <w:p w:rsidR="00C670C7" w:rsidRPr="005C63F4" w:rsidRDefault="00C670C7" w:rsidP="00305898">
            <w:pPr>
              <w:autoSpaceDE w:val="0"/>
              <w:autoSpaceDN w:val="0"/>
              <w:adjustRightInd w:val="0"/>
              <w:spacing w:after="0"/>
              <w:jc w:val="center"/>
              <w:rPr>
                <w:rFonts w:ascii="Times New Roman" w:hAnsi="Times New Roman"/>
                <w:b/>
                <w:sz w:val="24"/>
                <w:szCs w:val="24"/>
              </w:rPr>
            </w:pPr>
            <w:r w:rsidRPr="005C63F4">
              <w:rPr>
                <w:rFonts w:ascii="Times New Roman" w:hAnsi="Times New Roman"/>
                <w:sz w:val="24"/>
                <w:szCs w:val="24"/>
              </w:rPr>
              <w:t>66</w:t>
            </w:r>
          </w:p>
        </w:tc>
        <w:tc>
          <w:tcPr>
            <w:tcW w:w="5560"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Россия на политической карте мира. Изменение географического, геополитического и геоэкономического положения России на рубеже 20-21веков.Характеристика современного этапа социально-экономического развития. Место России в мировом хозяйстве  и  международном географическом  разделении труда. Её участие в международной торговле товарами и других формах внешенэкономических связей. Особенности территориальной структуры хозяйства. География отраслей международной специализации. </w:t>
            </w:r>
          </w:p>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w:t>
            </w:r>
            <w:r w:rsidRPr="005C63F4">
              <w:rPr>
                <w:rFonts w:ascii="Times New Roman" w:hAnsi="Times New Roman"/>
                <w:sz w:val="24"/>
                <w:szCs w:val="24"/>
              </w:rPr>
              <w:t xml:space="preserve"> </w:t>
            </w:r>
            <w:r w:rsidRPr="005C63F4">
              <w:rPr>
                <w:rFonts w:ascii="Times New Roman" w:hAnsi="Times New Roman"/>
                <w:i/>
                <w:sz w:val="24"/>
                <w:szCs w:val="24"/>
              </w:rPr>
              <w:t>№ 23</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w:t>
            </w:r>
            <w:r w:rsidRPr="005C63F4">
              <w:rPr>
                <w:rFonts w:ascii="Times New Roman" w:hAnsi="Times New Roman"/>
                <w:i/>
                <w:iCs/>
                <w:sz w:val="24"/>
                <w:szCs w:val="24"/>
              </w:rPr>
              <w:t>Оценка современного геополитического и геоэкономического положения России</w:t>
            </w:r>
            <w:r w:rsidRPr="005C63F4">
              <w:rPr>
                <w:rFonts w:ascii="Times New Roman" w:hAnsi="Times New Roman"/>
                <w:sz w:val="24"/>
                <w:szCs w:val="24"/>
              </w:rPr>
              <w:t>.</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24</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Определение роли России и ее отдельных регионов в международном географическом разделении труда.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19"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67</w:t>
            </w: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68</w:t>
            </w:r>
          </w:p>
        </w:tc>
        <w:tc>
          <w:tcPr>
            <w:tcW w:w="5560" w:type="dxa"/>
            <w:gridSpan w:val="2"/>
          </w:tcPr>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25</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 xml:space="preserve">Определение отраслевой и территориальной структуры внешней торговли </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товарами России</w:t>
            </w:r>
            <w:r w:rsidRPr="005C63F4">
              <w:rPr>
                <w:rFonts w:ascii="Times New Roman" w:hAnsi="Times New Roman"/>
                <w:sz w:val="24"/>
                <w:szCs w:val="24"/>
              </w:rPr>
              <w:t>.</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26</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Составление карт</w:t>
            </w:r>
            <w:r w:rsidRPr="005C63F4">
              <w:rPr>
                <w:rFonts w:ascii="Times New Roman" w:hAnsi="Times New Roman"/>
                <w:sz w:val="24"/>
                <w:szCs w:val="24"/>
              </w:rPr>
              <w:t xml:space="preserve"> (</w:t>
            </w:r>
            <w:r w:rsidRPr="005C63F4">
              <w:rPr>
                <w:rFonts w:ascii="Times New Roman" w:hAnsi="Times New Roman"/>
                <w:i/>
                <w:iCs/>
                <w:sz w:val="24"/>
                <w:szCs w:val="24"/>
              </w:rPr>
              <w:t>картосхем</w:t>
            </w:r>
            <w:r w:rsidRPr="005C63F4">
              <w:rPr>
                <w:rFonts w:ascii="Times New Roman" w:hAnsi="Times New Roman"/>
                <w:sz w:val="24"/>
                <w:szCs w:val="24"/>
              </w:rPr>
              <w:t>)</w:t>
            </w:r>
            <w:r w:rsidRPr="005C63F4">
              <w:rPr>
                <w:rFonts w:ascii="Times New Roman" w:hAnsi="Times New Roman"/>
                <w:i/>
                <w:iCs/>
                <w:sz w:val="24"/>
                <w:szCs w:val="24"/>
              </w:rPr>
              <w:t xml:space="preserve"> внешнеторговых связей России</w:t>
            </w:r>
            <w:r w:rsidRPr="005C63F4">
              <w:rPr>
                <w:rFonts w:ascii="Times New Roman" w:hAnsi="Times New Roman"/>
                <w:sz w:val="24"/>
                <w:szCs w:val="24"/>
              </w:rPr>
              <w:t>.</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 xml:space="preserve"> 2</w:t>
            </w:r>
          </w:p>
        </w:tc>
      </w:tr>
      <w:tr w:rsidR="005C63F4" w:rsidRPr="005C63F4" w:rsidTr="00C670C7">
        <w:tc>
          <w:tcPr>
            <w:tcW w:w="8755" w:type="dxa"/>
            <w:gridSpan w:val="4"/>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Раздел 8   Географические аспекты современных глобальных проблем человечества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 xml:space="preserve"> 3</w:t>
            </w:r>
          </w:p>
        </w:tc>
      </w:tr>
      <w:tr w:rsidR="005C63F4" w:rsidRPr="005C63F4" w:rsidTr="00C670C7">
        <w:tc>
          <w:tcPr>
            <w:tcW w:w="2376" w:type="dxa"/>
            <w:vMerge w:val="restart"/>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Тема 8.1 Глобальные проблемы  человечества.</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3</w:t>
            </w:r>
          </w:p>
        </w:tc>
      </w:tr>
      <w:tr w:rsidR="005C63F4" w:rsidRPr="005C63F4" w:rsidTr="00C670C7">
        <w:trPr>
          <w:trHeight w:val="1226"/>
        </w:trPr>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51"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69</w:t>
            </w: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w:t>
            </w:r>
          </w:p>
        </w:tc>
        <w:tc>
          <w:tcPr>
            <w:tcW w:w="552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vMerge/>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c>
          <w:tcPr>
            <w:tcW w:w="851"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70</w:t>
            </w: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p>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71</w:t>
            </w:r>
          </w:p>
        </w:tc>
        <w:tc>
          <w:tcPr>
            <w:tcW w:w="5528" w:type="dxa"/>
          </w:tcPr>
          <w:p w:rsidR="00C670C7" w:rsidRPr="005C63F4" w:rsidRDefault="00C670C7" w:rsidP="00305898">
            <w:pPr>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27</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 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C670C7" w:rsidRPr="005C63F4" w:rsidRDefault="00C670C7" w:rsidP="00305898">
            <w:pPr>
              <w:widowControl w:val="0"/>
              <w:autoSpaceDE w:val="0"/>
              <w:autoSpaceDN w:val="0"/>
              <w:adjustRightInd w:val="0"/>
              <w:spacing w:after="0"/>
              <w:jc w:val="both"/>
              <w:rPr>
                <w:rFonts w:ascii="Times New Roman" w:hAnsi="Times New Roman"/>
                <w:i/>
                <w:sz w:val="24"/>
                <w:szCs w:val="24"/>
              </w:rPr>
            </w:pPr>
            <w:r w:rsidRPr="005C63F4">
              <w:rPr>
                <w:rFonts w:ascii="Times New Roman" w:hAnsi="Times New Roman"/>
                <w:i/>
                <w:sz w:val="24"/>
                <w:szCs w:val="24"/>
              </w:rPr>
              <w:t>Практическая работа № 28</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i/>
                <w:iCs/>
                <w:sz w:val="24"/>
                <w:szCs w:val="24"/>
              </w:rPr>
              <w:t>Выявление и оценка важнейших международных событий и ситуаций</w:t>
            </w:r>
            <w:r w:rsidRPr="005C63F4">
              <w:rPr>
                <w:rFonts w:ascii="Times New Roman" w:hAnsi="Times New Roman"/>
                <w:sz w:val="24"/>
                <w:szCs w:val="24"/>
              </w:rPr>
              <w:t>,</w:t>
            </w:r>
            <w:r w:rsidRPr="005C63F4">
              <w:rPr>
                <w:rFonts w:ascii="Times New Roman" w:hAnsi="Times New Roman"/>
                <w:i/>
                <w:iCs/>
                <w:sz w:val="24"/>
                <w:szCs w:val="24"/>
              </w:rPr>
              <w:t xml:space="preserve"> связанных с глобальными проблемами человечества</w:t>
            </w:r>
            <w:r w:rsidRPr="005C63F4">
              <w:rPr>
                <w:rFonts w:ascii="Times New Roman" w:hAnsi="Times New Roman"/>
                <w:sz w:val="24"/>
                <w:szCs w:val="24"/>
              </w:rPr>
              <w:t>.</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p>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Cs/>
                <w:sz w:val="24"/>
                <w:szCs w:val="24"/>
              </w:rPr>
            </w:pPr>
            <w:r w:rsidRPr="005C63F4">
              <w:rPr>
                <w:rFonts w:ascii="Times New Roman" w:hAnsi="Times New Roman"/>
                <w:bCs/>
                <w:sz w:val="24"/>
                <w:szCs w:val="24"/>
              </w:rPr>
              <w:t>1</w:t>
            </w:r>
          </w:p>
        </w:tc>
      </w:tr>
      <w:tr w:rsidR="005C63F4" w:rsidRPr="005C63F4" w:rsidTr="00C670C7">
        <w:tc>
          <w:tcPr>
            <w:tcW w:w="2376" w:type="dxa"/>
          </w:tcPr>
          <w:p w:rsidR="00C670C7" w:rsidRPr="005C63F4" w:rsidRDefault="00C670C7" w:rsidP="00305898">
            <w:pPr>
              <w:autoSpaceDE w:val="0"/>
              <w:autoSpaceDN w:val="0"/>
              <w:adjustRightInd w:val="0"/>
              <w:spacing w:after="0"/>
              <w:ind w:right="-108"/>
              <w:jc w:val="both"/>
              <w:rPr>
                <w:rFonts w:ascii="Times New Roman" w:hAnsi="Times New Roman"/>
                <w:b/>
                <w:sz w:val="24"/>
                <w:szCs w:val="24"/>
              </w:rPr>
            </w:pPr>
            <w:r w:rsidRPr="005C63F4">
              <w:rPr>
                <w:rFonts w:ascii="Times New Roman" w:hAnsi="Times New Roman"/>
                <w:sz w:val="24"/>
                <w:szCs w:val="24"/>
              </w:rPr>
              <w:t xml:space="preserve"> Промежуточная аттестация</w:t>
            </w:r>
          </w:p>
        </w:tc>
        <w:tc>
          <w:tcPr>
            <w:tcW w:w="851" w:type="dxa"/>
            <w:gridSpan w:val="2"/>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72 </w:t>
            </w:r>
          </w:p>
        </w:tc>
        <w:tc>
          <w:tcPr>
            <w:tcW w:w="5528" w:type="dxa"/>
          </w:tcPr>
          <w:p w:rsidR="00C670C7" w:rsidRPr="005C63F4" w:rsidRDefault="00C670C7" w:rsidP="00305898">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Дифференцированный зачет</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1</w:t>
            </w:r>
          </w:p>
        </w:tc>
      </w:tr>
      <w:tr w:rsidR="005C63F4" w:rsidRPr="005C63F4" w:rsidTr="00C670C7">
        <w:tc>
          <w:tcPr>
            <w:tcW w:w="2376" w:type="dxa"/>
            <w:vMerge w:val="restart"/>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 xml:space="preserve">                                                                         </w:t>
            </w:r>
          </w:p>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 xml:space="preserve">                                                                        </w:t>
            </w:r>
          </w:p>
        </w:tc>
        <w:tc>
          <w:tcPr>
            <w:tcW w:w="6379" w:type="dxa"/>
            <w:gridSpan w:val="3"/>
          </w:tcPr>
          <w:p w:rsidR="00C670C7" w:rsidRPr="005C63F4" w:rsidRDefault="00C670C7" w:rsidP="00305898">
            <w:pPr>
              <w:autoSpaceDE w:val="0"/>
              <w:autoSpaceDN w:val="0"/>
              <w:adjustRightInd w:val="0"/>
              <w:spacing w:after="0"/>
              <w:jc w:val="both"/>
              <w:rPr>
                <w:rFonts w:ascii="Times New Roman" w:hAnsi="Times New Roman"/>
                <w:b/>
                <w:sz w:val="24"/>
                <w:szCs w:val="24"/>
              </w:rPr>
            </w:pPr>
            <w:r w:rsidRPr="005C63F4">
              <w:rPr>
                <w:rFonts w:ascii="Times New Roman" w:hAnsi="Times New Roman"/>
                <w:b/>
                <w:sz w:val="24"/>
                <w:szCs w:val="24"/>
              </w:rPr>
              <w:t xml:space="preserve">   Всего часов</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72</w:t>
            </w:r>
          </w:p>
        </w:tc>
      </w:tr>
      <w:tr w:rsidR="005C63F4" w:rsidRPr="005C63F4" w:rsidTr="00C670C7">
        <w:tc>
          <w:tcPr>
            <w:tcW w:w="2376" w:type="dxa"/>
            <w:vMerge/>
          </w:tcPr>
          <w:p w:rsidR="007F00C9" w:rsidRPr="005C63F4" w:rsidRDefault="007F00C9" w:rsidP="00305898">
            <w:pPr>
              <w:autoSpaceDE w:val="0"/>
              <w:autoSpaceDN w:val="0"/>
              <w:adjustRightInd w:val="0"/>
              <w:spacing w:after="0"/>
              <w:jc w:val="both"/>
              <w:rPr>
                <w:rFonts w:ascii="Times New Roman" w:hAnsi="Times New Roman"/>
                <w:b/>
                <w:sz w:val="24"/>
                <w:szCs w:val="24"/>
              </w:rPr>
            </w:pPr>
          </w:p>
        </w:tc>
        <w:tc>
          <w:tcPr>
            <w:tcW w:w="6379" w:type="dxa"/>
            <w:gridSpan w:val="3"/>
          </w:tcPr>
          <w:p w:rsidR="007F00C9" w:rsidRPr="005C63F4" w:rsidRDefault="007F00C9" w:rsidP="00305898">
            <w:pPr>
              <w:autoSpaceDE w:val="0"/>
              <w:autoSpaceDN w:val="0"/>
              <w:adjustRightInd w:val="0"/>
              <w:spacing w:after="0"/>
              <w:jc w:val="both"/>
              <w:rPr>
                <w:rFonts w:ascii="Times New Roman" w:hAnsi="Times New Roman"/>
                <w:b/>
                <w:sz w:val="24"/>
                <w:szCs w:val="24"/>
              </w:rPr>
            </w:pPr>
            <w:r w:rsidRPr="005C63F4">
              <w:rPr>
                <w:rStyle w:val="2a"/>
                <w:rFonts w:ascii="Times New Roman" w:hAnsi="Times New Roman" w:cs="Times New Roman"/>
                <w:color w:val="auto"/>
                <w:sz w:val="24"/>
                <w:szCs w:val="24"/>
              </w:rPr>
              <w:t>Консультации</w:t>
            </w:r>
          </w:p>
        </w:tc>
        <w:tc>
          <w:tcPr>
            <w:tcW w:w="1276" w:type="dxa"/>
          </w:tcPr>
          <w:p w:rsidR="007F00C9" w:rsidRPr="005C63F4" w:rsidRDefault="007F00C9"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2</w:t>
            </w:r>
          </w:p>
        </w:tc>
      </w:tr>
      <w:tr w:rsidR="00C670C7" w:rsidRPr="005C63F4" w:rsidTr="00C670C7">
        <w:tc>
          <w:tcPr>
            <w:tcW w:w="2376" w:type="dxa"/>
            <w:vMerge/>
          </w:tcPr>
          <w:p w:rsidR="00C670C7" w:rsidRPr="005C63F4" w:rsidRDefault="00C670C7" w:rsidP="00305898">
            <w:pPr>
              <w:autoSpaceDE w:val="0"/>
              <w:autoSpaceDN w:val="0"/>
              <w:adjustRightInd w:val="0"/>
              <w:spacing w:after="0"/>
              <w:jc w:val="both"/>
              <w:rPr>
                <w:rFonts w:ascii="Times New Roman" w:hAnsi="Times New Roman"/>
                <w:b/>
                <w:sz w:val="24"/>
                <w:szCs w:val="24"/>
              </w:rPr>
            </w:pPr>
          </w:p>
        </w:tc>
        <w:tc>
          <w:tcPr>
            <w:tcW w:w="6379" w:type="dxa"/>
            <w:gridSpan w:val="3"/>
          </w:tcPr>
          <w:p w:rsidR="00C670C7" w:rsidRPr="005C63F4" w:rsidRDefault="00C670C7" w:rsidP="00305898">
            <w:pPr>
              <w:pStyle w:val="afffffd"/>
              <w:rPr>
                <w:rFonts w:ascii="Times New Roman" w:hAnsi="Times New Roman" w:cs="Times New Roman"/>
                <w:sz w:val="24"/>
                <w:szCs w:val="24"/>
              </w:rPr>
            </w:pPr>
            <w:r w:rsidRPr="005C63F4">
              <w:rPr>
                <w:rFonts w:ascii="Times New Roman" w:hAnsi="Times New Roman" w:cs="Times New Roman"/>
                <w:sz w:val="24"/>
                <w:szCs w:val="24"/>
              </w:rPr>
              <w:t xml:space="preserve"> Индивидуальные  проекты:</w:t>
            </w:r>
          </w:p>
          <w:p w:rsidR="00C670C7" w:rsidRPr="005C63F4" w:rsidRDefault="00C670C7" w:rsidP="00305898">
            <w:pPr>
              <w:pStyle w:val="afffffd"/>
              <w:rPr>
                <w:rFonts w:ascii="Times New Roman" w:hAnsi="Times New Roman" w:cs="Times New Roman"/>
                <w:sz w:val="24"/>
                <w:szCs w:val="24"/>
              </w:rPr>
            </w:pPr>
            <w:r w:rsidRPr="005C63F4">
              <w:rPr>
                <w:rFonts w:ascii="Times New Roman" w:hAnsi="Times New Roman" w:cs="Times New Roman"/>
                <w:sz w:val="24"/>
                <w:szCs w:val="24"/>
              </w:rPr>
              <w:t>Новейшие изменения политической карты мира.</w:t>
            </w:r>
          </w:p>
          <w:p w:rsidR="00C670C7" w:rsidRPr="005C63F4" w:rsidRDefault="00C670C7" w:rsidP="00305898">
            <w:pPr>
              <w:pStyle w:val="afffffd"/>
              <w:rPr>
                <w:rFonts w:ascii="Times New Roman" w:hAnsi="Times New Roman" w:cs="Times New Roman"/>
                <w:sz w:val="24"/>
                <w:szCs w:val="24"/>
              </w:rPr>
            </w:pPr>
            <w:r w:rsidRPr="005C63F4">
              <w:rPr>
                <w:rFonts w:ascii="Times New Roman" w:hAnsi="Times New Roman" w:cs="Times New Roman"/>
                <w:sz w:val="24"/>
                <w:szCs w:val="24"/>
              </w:rPr>
              <w:t>Демографическая политика в Китае и Индии: цели, методы, результаты.</w:t>
            </w:r>
          </w:p>
          <w:p w:rsidR="00C670C7" w:rsidRPr="005C63F4" w:rsidRDefault="00C670C7" w:rsidP="00305898">
            <w:pPr>
              <w:pStyle w:val="afffffd"/>
              <w:rPr>
                <w:rFonts w:ascii="Times New Roman" w:hAnsi="Times New Roman" w:cs="Times New Roman"/>
                <w:sz w:val="24"/>
                <w:szCs w:val="24"/>
              </w:rPr>
            </w:pPr>
            <w:r w:rsidRPr="005C63F4">
              <w:rPr>
                <w:rFonts w:ascii="Times New Roman" w:hAnsi="Times New Roman" w:cs="Times New Roman"/>
                <w:sz w:val="24"/>
                <w:szCs w:val="24"/>
              </w:rPr>
              <w:t>Горячие точки» на карте Зарубежной Европы.</w:t>
            </w:r>
          </w:p>
          <w:p w:rsidR="00C670C7" w:rsidRPr="005C63F4" w:rsidRDefault="00C670C7" w:rsidP="00305898">
            <w:pPr>
              <w:pStyle w:val="afffffd"/>
              <w:rPr>
                <w:rFonts w:ascii="Times New Roman" w:hAnsi="Times New Roman" w:cs="Times New Roman"/>
                <w:sz w:val="24"/>
                <w:szCs w:val="24"/>
              </w:rPr>
            </w:pPr>
            <w:r w:rsidRPr="005C63F4">
              <w:rPr>
                <w:rFonts w:ascii="Times New Roman" w:hAnsi="Times New Roman" w:cs="Times New Roman"/>
                <w:sz w:val="24"/>
                <w:szCs w:val="24"/>
              </w:rPr>
              <w:t>Международный туризм в различных странах и регионах мира.</w:t>
            </w:r>
          </w:p>
          <w:p w:rsidR="00C670C7" w:rsidRPr="005C63F4" w:rsidRDefault="00C670C7" w:rsidP="00305898">
            <w:pPr>
              <w:pStyle w:val="afffffd"/>
              <w:rPr>
                <w:rFonts w:ascii="Times New Roman" w:hAnsi="Times New Roman" w:cs="Times New Roman"/>
                <w:sz w:val="24"/>
                <w:szCs w:val="24"/>
              </w:rPr>
            </w:pPr>
            <w:r w:rsidRPr="005C63F4">
              <w:rPr>
                <w:rFonts w:ascii="Times New Roman" w:hAnsi="Times New Roman" w:cs="Times New Roman"/>
                <w:sz w:val="24"/>
                <w:szCs w:val="24"/>
              </w:rPr>
              <w:t>Современные международные миграции  населения.</w:t>
            </w:r>
          </w:p>
          <w:p w:rsidR="00C670C7" w:rsidRPr="005C63F4" w:rsidRDefault="00C670C7" w:rsidP="00305898">
            <w:pPr>
              <w:pStyle w:val="afffffd"/>
              <w:rPr>
                <w:rFonts w:ascii="Times New Roman" w:hAnsi="Times New Roman" w:cs="Times New Roman"/>
                <w:sz w:val="24"/>
                <w:szCs w:val="24"/>
              </w:rPr>
            </w:pPr>
            <w:r w:rsidRPr="005C63F4">
              <w:rPr>
                <w:rFonts w:ascii="Times New Roman" w:hAnsi="Times New Roman" w:cs="Times New Roman"/>
                <w:sz w:val="24"/>
                <w:szCs w:val="24"/>
              </w:rPr>
              <w:t>Типы воспроизводства населения, показатели качества жизни  населения и уровень урбанизации в странах Африки.</w:t>
            </w:r>
          </w:p>
        </w:tc>
        <w:tc>
          <w:tcPr>
            <w:tcW w:w="1276" w:type="dxa"/>
          </w:tcPr>
          <w:p w:rsidR="00C670C7" w:rsidRPr="005C63F4" w:rsidRDefault="00C670C7" w:rsidP="00305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b/>
                <w:bCs/>
                <w:sz w:val="24"/>
                <w:szCs w:val="24"/>
              </w:rPr>
            </w:pPr>
          </w:p>
        </w:tc>
      </w:tr>
    </w:tbl>
    <w:p w:rsidR="00C670C7" w:rsidRPr="005C63F4" w:rsidRDefault="00C670C7" w:rsidP="00DE62AA">
      <w:pPr>
        <w:spacing w:after="0"/>
        <w:jc w:val="center"/>
        <w:rPr>
          <w:rFonts w:ascii="Times New Roman" w:hAnsi="Times New Roman"/>
          <w:sz w:val="24"/>
          <w:szCs w:val="24"/>
        </w:rPr>
      </w:pPr>
    </w:p>
    <w:p w:rsidR="00C670C7" w:rsidRPr="005C63F4" w:rsidRDefault="00C670C7" w:rsidP="00DE62AA">
      <w:pPr>
        <w:spacing w:after="0"/>
        <w:jc w:val="center"/>
        <w:rPr>
          <w:rFonts w:ascii="Times New Roman" w:hAnsi="Times New Roman"/>
          <w:sz w:val="24"/>
          <w:szCs w:val="24"/>
        </w:rPr>
      </w:pPr>
    </w:p>
    <w:p w:rsidR="00670D70" w:rsidRPr="005C63F4" w:rsidRDefault="00670D70" w:rsidP="00DE62AA">
      <w:pPr>
        <w:spacing w:after="0"/>
        <w:jc w:val="center"/>
        <w:rPr>
          <w:rFonts w:ascii="Times New Roman" w:hAnsi="Times New Roman"/>
          <w:sz w:val="24"/>
          <w:szCs w:val="24"/>
        </w:rPr>
      </w:pPr>
      <w:bookmarkStart w:id="156" w:name="bookmark120"/>
      <w:r w:rsidRPr="005C63F4">
        <w:rPr>
          <w:rStyle w:val="2d"/>
          <w:rFonts w:ascii="Times New Roman" w:hAnsi="Times New Roman" w:cs="Times New Roman"/>
          <w:bCs/>
          <w:color w:val="auto"/>
          <w:sz w:val="24"/>
          <w:szCs w:val="24"/>
        </w:rPr>
        <w:t>ХАРАКТЕРИСТИКА ОСНОВНЫХ ВИДОВ УЧЕБНОЙ ДЕЯТЕЛЬНОСТИ</w:t>
      </w:r>
      <w:bookmarkEnd w:id="156"/>
    </w:p>
    <w:p w:rsidR="00670D70" w:rsidRPr="005C63F4" w:rsidRDefault="00670D70" w:rsidP="005802B5">
      <w:pPr>
        <w:spacing w:after="0"/>
        <w:jc w:val="center"/>
        <w:rPr>
          <w:rStyle w:val="2d"/>
          <w:rFonts w:ascii="Times New Roman" w:hAnsi="Times New Roman" w:cs="Times New Roman"/>
          <w:bCs/>
          <w:color w:val="auto"/>
          <w:sz w:val="24"/>
          <w:szCs w:val="24"/>
        </w:rPr>
      </w:pPr>
      <w:bookmarkStart w:id="157" w:name="bookmark121"/>
      <w:r w:rsidRPr="005C63F4">
        <w:rPr>
          <w:rStyle w:val="2d"/>
          <w:rFonts w:ascii="Times New Roman" w:hAnsi="Times New Roman" w:cs="Times New Roman"/>
          <w:bCs/>
          <w:color w:val="auto"/>
          <w:sz w:val="24"/>
          <w:szCs w:val="24"/>
        </w:rPr>
        <w:t>СТУДЕНТОВ</w:t>
      </w:r>
      <w:bookmarkEnd w:id="157"/>
    </w:p>
    <w:tbl>
      <w:tblPr>
        <w:tblW w:w="9574"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6"/>
        <w:gridCol w:w="6378"/>
      </w:tblGrid>
      <w:tr w:rsidR="005C63F4" w:rsidRPr="005C63F4" w:rsidTr="00C670C7">
        <w:trPr>
          <w:trHeight w:val="671"/>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Содержание обучения</w:t>
            </w:r>
          </w:p>
        </w:tc>
        <w:tc>
          <w:tcPr>
            <w:tcW w:w="6378" w:type="dxa"/>
          </w:tcPr>
          <w:p w:rsidR="00C670C7" w:rsidRPr="005C63F4" w:rsidRDefault="00C670C7" w:rsidP="00305898">
            <w:pPr>
              <w:widowControl w:val="0"/>
              <w:autoSpaceDE w:val="0"/>
              <w:autoSpaceDN w:val="0"/>
              <w:adjustRightInd w:val="0"/>
              <w:spacing w:after="0"/>
              <w:ind w:left="400"/>
              <w:jc w:val="both"/>
              <w:rPr>
                <w:rFonts w:ascii="Times New Roman" w:hAnsi="Times New Roman"/>
                <w:b/>
                <w:bCs/>
                <w:sz w:val="24"/>
                <w:szCs w:val="24"/>
              </w:rPr>
            </w:pPr>
            <w:r w:rsidRPr="005C63F4">
              <w:rPr>
                <w:rFonts w:ascii="Times New Roman" w:hAnsi="Times New Roman"/>
                <w:b/>
                <w:bCs/>
                <w:sz w:val="24"/>
                <w:szCs w:val="24"/>
              </w:rPr>
              <w:t>Характеристика основных видов учебной  деятельности</w:t>
            </w:r>
            <w:r w:rsidRPr="005C63F4">
              <w:rPr>
                <w:rFonts w:ascii="Times New Roman" w:hAnsi="Times New Roman"/>
                <w:sz w:val="24"/>
                <w:szCs w:val="24"/>
              </w:rPr>
              <w:t xml:space="preserve">    </w:t>
            </w:r>
            <w:r w:rsidRPr="005C63F4">
              <w:rPr>
                <w:rFonts w:ascii="Times New Roman" w:hAnsi="Times New Roman"/>
                <w:b/>
                <w:bCs/>
                <w:sz w:val="24"/>
                <w:szCs w:val="24"/>
              </w:rPr>
              <w:t xml:space="preserve">студентов </w:t>
            </w:r>
          </w:p>
          <w:p w:rsidR="00C670C7" w:rsidRPr="005C63F4" w:rsidRDefault="00C670C7" w:rsidP="00305898">
            <w:pPr>
              <w:widowControl w:val="0"/>
              <w:autoSpaceDE w:val="0"/>
              <w:autoSpaceDN w:val="0"/>
              <w:adjustRightInd w:val="0"/>
              <w:spacing w:after="0"/>
              <w:ind w:left="400"/>
              <w:jc w:val="both"/>
              <w:rPr>
                <w:rFonts w:ascii="Times New Roman" w:hAnsi="Times New Roman"/>
                <w:sz w:val="24"/>
                <w:szCs w:val="24"/>
              </w:rPr>
            </w:pPr>
            <w:r w:rsidRPr="005C63F4">
              <w:rPr>
                <w:rFonts w:ascii="Times New Roman" w:hAnsi="Times New Roman"/>
                <w:b/>
                <w:bCs/>
                <w:sz w:val="24"/>
                <w:szCs w:val="24"/>
              </w:rPr>
              <w:t>(на уровне учебных действий)</w:t>
            </w:r>
          </w:p>
        </w:tc>
      </w:tr>
      <w:tr w:rsidR="005C63F4" w:rsidRPr="005C63F4" w:rsidTr="00C670C7">
        <w:trPr>
          <w:trHeight w:val="526"/>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Введение.</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1. Источники географической</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информации</w:t>
            </w: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Объяснение междисциплинарных связей географии.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Название традиционных и новых источников географической информации.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Демонстрация роли  Интернета и геоинформационных систем в изучении географии.</w:t>
            </w:r>
          </w:p>
        </w:tc>
      </w:tr>
      <w:tr w:rsidR="005C63F4" w:rsidRPr="005C63F4" w:rsidTr="00C670C7">
        <w:trPr>
          <w:trHeight w:val="406"/>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2. Политическое устройство</w:t>
            </w:r>
            <w:r w:rsidRPr="005C63F4">
              <w:rPr>
                <w:rFonts w:ascii="Times New Roman" w:hAnsi="Times New Roman"/>
                <w:sz w:val="24"/>
                <w:szCs w:val="24"/>
              </w:rPr>
              <w:t xml:space="preserve">  </w:t>
            </w:r>
            <w:r w:rsidRPr="005C63F4">
              <w:rPr>
                <w:rFonts w:ascii="Times New Roman" w:hAnsi="Times New Roman"/>
                <w:b/>
                <w:bCs/>
                <w:sz w:val="24"/>
                <w:szCs w:val="24"/>
              </w:rPr>
              <w:t>мира</w:t>
            </w:r>
          </w:p>
          <w:p w:rsidR="00C670C7" w:rsidRPr="005C63F4" w:rsidRDefault="00C670C7" w:rsidP="00305898">
            <w:pPr>
              <w:spacing w:after="0"/>
              <w:ind w:left="-65"/>
              <w:jc w:val="both"/>
              <w:rPr>
                <w:rFonts w:ascii="Times New Roman" w:hAnsi="Times New Roman"/>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различные страны мира.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Умение приводить примеры и характеризовать современные межгосударственные конфликты в различных регионах мира. </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стран с республиканской и монархической  формами правления, унитарным и федеративным типами государственного устройства в различных регионах мира.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Объяснение различий развитых и развивающихся стран по уровню их социально-экономического развития.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и характеризовать различные  типы стран по уровню социально-экономического развития</w:t>
            </w:r>
          </w:p>
        </w:tc>
      </w:tr>
      <w:tr w:rsidR="005C63F4" w:rsidRPr="005C63F4" w:rsidTr="00C670C7">
        <w:trPr>
          <w:trHeight w:val="283"/>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 xml:space="preserve">3. География мировых </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природных ресурсов</w:t>
            </w:r>
          </w:p>
          <w:p w:rsidR="00C670C7" w:rsidRPr="005C63F4" w:rsidRDefault="00C670C7" w:rsidP="00305898">
            <w:pPr>
              <w:spacing w:after="0"/>
              <w:ind w:left="-65"/>
              <w:jc w:val="both"/>
              <w:rPr>
                <w:rFonts w:ascii="Times New Roman" w:hAnsi="Times New Roman"/>
                <w:sz w:val="24"/>
                <w:szCs w:val="24"/>
              </w:rPr>
            </w:pPr>
            <w:r w:rsidRPr="005C63F4">
              <w:rPr>
                <w:rFonts w:ascii="Times New Roman" w:hAnsi="Times New Roman"/>
                <w:sz w:val="24"/>
                <w:szCs w:val="24"/>
              </w:rPr>
              <w:br w:type="column"/>
            </w: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Объяснение основных направлений экологизации хозяйственной деятельности человека.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различных типов природопользования.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Определение обеспеченности различными видами природных ресурсов отдельных регионов и стран мира.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основные мировые районы  добычи различных видов минеральных ресурсов.</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основные направления использования  ресурсов Мирового океана</w:t>
            </w:r>
          </w:p>
          <w:p w:rsidR="00C670C7" w:rsidRPr="005C63F4" w:rsidRDefault="00C670C7" w:rsidP="00305898">
            <w:pPr>
              <w:widowControl w:val="0"/>
              <w:autoSpaceDE w:val="0"/>
              <w:autoSpaceDN w:val="0"/>
              <w:adjustRightInd w:val="0"/>
              <w:spacing w:after="0"/>
              <w:rPr>
                <w:rFonts w:ascii="Times New Roman" w:hAnsi="Times New Roman"/>
                <w:sz w:val="24"/>
                <w:szCs w:val="24"/>
              </w:rPr>
            </w:pPr>
            <w:r w:rsidRPr="005C63F4">
              <w:rPr>
                <w:rFonts w:ascii="Times New Roman" w:hAnsi="Times New Roman"/>
                <w:sz w:val="24"/>
                <w:szCs w:val="24"/>
              </w:rPr>
              <w:t xml:space="preserve">Выделять основные проблемы и перспективы освоения природных </w:t>
            </w:r>
          </w:p>
          <w:p w:rsidR="00C670C7" w:rsidRPr="005C63F4" w:rsidRDefault="00C670C7" w:rsidP="00305898">
            <w:pPr>
              <w:widowControl w:val="0"/>
              <w:autoSpaceDE w:val="0"/>
              <w:autoSpaceDN w:val="0"/>
              <w:adjustRightInd w:val="0"/>
              <w:spacing w:after="0"/>
              <w:rPr>
                <w:rFonts w:ascii="Times New Roman" w:hAnsi="Times New Roman"/>
                <w:sz w:val="24"/>
                <w:szCs w:val="24"/>
              </w:rPr>
            </w:pPr>
            <w:r w:rsidRPr="005C63F4">
              <w:rPr>
                <w:rFonts w:ascii="Times New Roman" w:hAnsi="Times New Roman"/>
                <w:sz w:val="24"/>
                <w:szCs w:val="24"/>
              </w:rPr>
              <w:t>ресурсов Арктики и Антарктики.</w:t>
            </w:r>
          </w:p>
        </w:tc>
      </w:tr>
      <w:tr w:rsidR="005C63F4" w:rsidRPr="005C63F4" w:rsidTr="00C670C7">
        <w:trPr>
          <w:trHeight w:val="387"/>
        </w:trPr>
        <w:tc>
          <w:tcPr>
            <w:tcW w:w="3196" w:type="dxa"/>
          </w:tcPr>
          <w:p w:rsidR="00C670C7" w:rsidRPr="005C63F4" w:rsidRDefault="00C670C7" w:rsidP="00305898">
            <w:pPr>
              <w:spacing w:after="0"/>
              <w:ind w:left="-65"/>
              <w:jc w:val="both"/>
              <w:rPr>
                <w:rFonts w:ascii="Times New Roman" w:hAnsi="Times New Roman"/>
                <w:sz w:val="24"/>
                <w:szCs w:val="24"/>
              </w:rPr>
            </w:pPr>
            <w:r w:rsidRPr="005C63F4">
              <w:rPr>
                <w:rFonts w:ascii="Times New Roman" w:hAnsi="Times New Roman"/>
                <w:b/>
                <w:bCs/>
                <w:sz w:val="24"/>
                <w:szCs w:val="24"/>
              </w:rPr>
              <w:t>4. География населения мира</w:t>
            </w:r>
          </w:p>
        </w:tc>
        <w:tc>
          <w:tcPr>
            <w:tcW w:w="6378" w:type="dxa"/>
          </w:tcPr>
          <w:p w:rsidR="00C670C7" w:rsidRPr="005C63F4" w:rsidRDefault="00C670C7" w:rsidP="00305898">
            <w:pPr>
              <w:widowControl w:val="0"/>
              <w:tabs>
                <w:tab w:val="left" w:pos="4280"/>
              </w:tabs>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мировую десятку стран с наибольшей  численностью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различных типов воспроизводства населения и приведение примеров стран, для которых они характерны.</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основные показатели качества жизни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стран с однородным и наиболее разнородным расовым, этническим и религиозным  составом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стран с наибольшей и наименьшей средней плотностью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Объяснение основных направлений и причин современных международных миграций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стран с наибольшей и наименьшей долей городского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мировые «сверхгорода» и мегалополисы</w:t>
            </w:r>
          </w:p>
        </w:tc>
      </w:tr>
      <w:tr w:rsidR="005C63F4" w:rsidRPr="005C63F4" w:rsidTr="00C670C7">
        <w:trPr>
          <w:trHeight w:val="408"/>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5. Мировое хозяйство</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 xml:space="preserve">Современные особенности </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развития мирового хозяйства</w:t>
            </w: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spacing w:after="0"/>
              <w:ind w:left="-65"/>
              <w:jc w:val="both"/>
              <w:rPr>
                <w:rFonts w:ascii="Times New Roman" w:hAnsi="Times New Roman"/>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давать определение понятий «международное  географическое разделение труда», «международная специализация» и «международное кооперирование».</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характерных черт современной  научно- технической революции.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ведущие мировые и региональные экономические интеграционные группировки.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отраслей различных сфер хозяйственной деятельности.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наиболее передовые и наиболее отсталые  страны мира по уровню их экономического развития</w:t>
            </w:r>
          </w:p>
        </w:tc>
      </w:tr>
      <w:tr w:rsidR="005C63F4" w:rsidRPr="005C63F4" w:rsidTr="00C670C7">
        <w:trPr>
          <w:trHeight w:val="413"/>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отраслей первичной сферы мирового хозяйства</w:t>
            </w: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spacing w:after="0"/>
              <w:ind w:left="-65"/>
              <w:jc w:val="both"/>
              <w:rPr>
                <w:rFonts w:ascii="Times New Roman" w:hAnsi="Times New Roman"/>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характерных черт «зеленой революции».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стран, являющихся ведущими мировыми производителями различных видов продукции растениеводства и животноводства.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страны, являющиеся ведущими мировыми производителями различных видов минерального сырья.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и характеризовать основные   горнопромышленные и сельскохозяйственные районы мира</w:t>
            </w:r>
          </w:p>
        </w:tc>
      </w:tr>
      <w:tr w:rsidR="005C63F4" w:rsidRPr="005C63F4" w:rsidTr="00C670C7">
        <w:trPr>
          <w:trHeight w:val="419"/>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отраслей вторичной сферы мирового хозяйства</w:t>
            </w:r>
          </w:p>
          <w:p w:rsidR="00C670C7" w:rsidRPr="005C63F4" w:rsidRDefault="00C670C7" w:rsidP="00305898">
            <w:pPr>
              <w:spacing w:after="0"/>
              <w:ind w:left="-65"/>
              <w:jc w:val="both"/>
              <w:rPr>
                <w:rFonts w:ascii="Times New Roman" w:hAnsi="Times New Roman"/>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стран, основная часть электроэнергии в которых производится на тепловых, гидравлических и атомных электростанциях.</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страны, являющиеся ведущими мировыми производителями черных и цветных металлов.</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стран с наиболее высоким уровнем развития  машиностроения.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страны, являющиеся ведущими мировыми производителями автомобилей, морских невоенных  судов, серной кислоты, пластмасс, химических волокон,  синтетического каучука, пиломатериалов, бумаги и тканей</w:t>
            </w:r>
          </w:p>
        </w:tc>
      </w:tr>
      <w:tr w:rsidR="005C63F4" w:rsidRPr="005C63F4" w:rsidTr="00C670C7">
        <w:trPr>
          <w:trHeight w:val="426"/>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отраслей третичной сферы мирового хозяйства</w:t>
            </w: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spacing w:after="0"/>
              <w:ind w:left="-65"/>
              <w:jc w:val="both"/>
              <w:rPr>
                <w:rFonts w:ascii="Times New Roman" w:hAnsi="Times New Roman"/>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роль различных видов транспорта при   перевозке грузов и пассажиров.</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стран, обладающих наибольшей протяженностью и плотностью сети железных и автомобильных дорог.</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крупнейшие мировые торговые порты  и аэропорты, объяснять их распределение по регионам и  странам мира.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и характеризовать основные  районы международного туризма.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местоположение ведущих мировых  центров биржевой деятельности.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страны с наибольшими объемами внешней торговли товарами</w:t>
            </w:r>
          </w:p>
        </w:tc>
      </w:tr>
      <w:tr w:rsidR="005C63F4" w:rsidRPr="005C63F4" w:rsidTr="00C670C7">
        <w:trPr>
          <w:trHeight w:val="414"/>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b/>
                <w:bCs/>
                <w:sz w:val="24"/>
                <w:szCs w:val="24"/>
              </w:rPr>
              <w:t>6. Регионы мира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населения и хозяйства Зарубежной   Европы</w:t>
            </w: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spacing w:after="0"/>
              <w:ind w:left="-65"/>
              <w:jc w:val="both"/>
              <w:rPr>
                <w:rFonts w:ascii="Times New Roman" w:hAnsi="Times New Roman"/>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различные страны Зарубежной Европы.</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Сопоставление стран Зарубежной Европы по площади территории, численности населения и уровню экономического развития.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стран Зарубежной Европы,  наиболее хорошо обеспеченных различными видами природных ресурсов.</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страны Зарубежной Европы с наибольшими и наименьшими значениями естественного прироста населения, средней плотности населения и доли городского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и характеризовать крупнейшие  города и городские агломерации, основные промышленные  и сельскохозяйственные районы Зарубежной Европы.</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особенности территориальной структуры хозяйства Германии и Великобритании</w:t>
            </w:r>
          </w:p>
        </w:tc>
      </w:tr>
      <w:tr w:rsidR="005C63F4" w:rsidRPr="005C63F4" w:rsidTr="00C670C7">
        <w:trPr>
          <w:trHeight w:val="414"/>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населения   и хозяйства Зарубежной Азии</w:t>
            </w:r>
          </w:p>
          <w:p w:rsidR="00C670C7" w:rsidRPr="005C63F4" w:rsidRDefault="00C670C7" w:rsidP="00305898">
            <w:pPr>
              <w:widowControl w:val="0"/>
              <w:autoSpaceDE w:val="0"/>
              <w:autoSpaceDN w:val="0"/>
              <w:adjustRightInd w:val="0"/>
              <w:spacing w:after="0"/>
              <w:ind w:left="1146"/>
              <w:jc w:val="both"/>
              <w:rPr>
                <w:rFonts w:ascii="Times New Roman" w:hAnsi="Times New Roman"/>
                <w:b/>
                <w:bCs/>
                <w:sz w:val="24"/>
                <w:szCs w:val="24"/>
              </w:rPr>
            </w:pPr>
            <w:r w:rsidRPr="005C63F4">
              <w:rPr>
                <w:rFonts w:ascii="Times New Roman" w:hAnsi="Times New Roman"/>
                <w:sz w:val="24"/>
                <w:szCs w:val="24"/>
              </w:rPr>
              <w:br w:type="column"/>
            </w: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различные страны Зарубежной Азии.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Сопоставление стран Зарубежной Азии по площади территории, численности населения и уровню экономического  развития.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определять ресурсообеспеченность различных  стран  Зарубежной Азии.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страны Зарубежной Азии с наибольшими и наименьшими значениями естественного прироста  населения, средней плотности населения и доли городского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стран Зарубежной Азии с  однородным и разнородным этническим и религиозным  составом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и характеризовать крупнейшие   города и городские агломерации, основные горнопромышленные и сельскохозяйственные районы Зарубежной Азии.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особенности территориальной структуры хозяйства Японии, Китая и Индии</w:t>
            </w:r>
          </w:p>
        </w:tc>
      </w:tr>
      <w:tr w:rsidR="005C63F4" w:rsidRPr="005C63F4" w:rsidTr="00C670C7">
        <w:trPr>
          <w:trHeight w:val="414"/>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населения  и хозяйства Африки</w:t>
            </w: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widowControl w:val="0"/>
              <w:autoSpaceDE w:val="0"/>
              <w:autoSpaceDN w:val="0"/>
              <w:adjustRightInd w:val="0"/>
              <w:spacing w:after="0"/>
              <w:ind w:left="1146"/>
              <w:jc w:val="both"/>
              <w:rPr>
                <w:rFonts w:ascii="Times New Roman" w:hAnsi="Times New Roman"/>
                <w:b/>
                <w:bCs/>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различные страны Африки.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страны Африки, обладающие наибольшей площадью территории и численностью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причины экономической отсталости  стран Африки.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и характеризовать крупнейшие города, основные горнопромышленные и сельскохозяйственные районы Африки</w:t>
            </w:r>
          </w:p>
        </w:tc>
      </w:tr>
      <w:tr w:rsidR="005C63F4" w:rsidRPr="005C63F4" w:rsidTr="00C670C7">
        <w:trPr>
          <w:trHeight w:val="414"/>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населения  и хозяйства Северной   Америки</w:t>
            </w: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widowControl w:val="0"/>
              <w:autoSpaceDE w:val="0"/>
              <w:autoSpaceDN w:val="0"/>
              <w:adjustRightInd w:val="0"/>
              <w:spacing w:after="0"/>
              <w:ind w:left="1146"/>
              <w:jc w:val="both"/>
              <w:rPr>
                <w:rFonts w:ascii="Times New Roman" w:hAnsi="Times New Roman"/>
                <w:b/>
                <w:bCs/>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природные, исторические и экономические особенности развития Северной Америки.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отраслей международной специализации Канады, умение показывать на карте и характеризовать ее  крупнейшие промышленные центры, основные горнопромышленные и сельскохозяйственные районы.</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особенности расово-этнического состава и размещения населения США.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и характеризовать крупнейшие городские агломерации, мегалополисы, основные промышленные и сельскохозяйственные районы США</w:t>
            </w:r>
          </w:p>
        </w:tc>
      </w:tr>
      <w:tr w:rsidR="005C63F4" w:rsidRPr="005C63F4" w:rsidTr="00C670C7">
        <w:trPr>
          <w:trHeight w:val="414"/>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населения  и хозяйства Латинской  Америки</w:t>
            </w:r>
          </w:p>
          <w:p w:rsidR="00C670C7" w:rsidRPr="005C63F4" w:rsidRDefault="00C670C7" w:rsidP="00305898">
            <w:pPr>
              <w:widowControl w:val="0"/>
              <w:autoSpaceDE w:val="0"/>
              <w:autoSpaceDN w:val="0"/>
              <w:adjustRightInd w:val="0"/>
              <w:spacing w:after="0"/>
              <w:ind w:left="1146"/>
              <w:jc w:val="both"/>
              <w:rPr>
                <w:rFonts w:ascii="Times New Roman" w:hAnsi="Times New Roman"/>
                <w:sz w:val="24"/>
                <w:szCs w:val="24"/>
              </w:rPr>
            </w:pPr>
          </w:p>
          <w:p w:rsidR="00C670C7" w:rsidRPr="005C63F4" w:rsidRDefault="00C670C7" w:rsidP="00305898">
            <w:pPr>
              <w:widowControl w:val="0"/>
              <w:autoSpaceDE w:val="0"/>
              <w:autoSpaceDN w:val="0"/>
              <w:adjustRightInd w:val="0"/>
              <w:spacing w:after="0"/>
              <w:ind w:left="1146"/>
              <w:jc w:val="both"/>
              <w:rPr>
                <w:rFonts w:ascii="Times New Roman" w:hAnsi="Times New Roman"/>
                <w:b/>
                <w:bCs/>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различные страны Латинской Америки.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Сопоставление стран Латинской Америки по площади  территории, численности населения и уровню экономического развития.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стран Латинской Америки, наиболее обеспеченных различными видами природных ресурсов.</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стран Латинской Америки с  наибольшими и наименьшими значениями естественного прироста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Сопоставление стран Латинской Америки по расовому составу населения.</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особенности урбанизации стран Латинской Америки.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показывать на карте и характеризовать крупнейшие промышленные центры, основные горнопромышленные и сельскохозяйственные районы Латинской Америки.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отраслей международной специализации в  Бразилии и Мексике</w:t>
            </w:r>
          </w:p>
        </w:tc>
      </w:tr>
      <w:tr w:rsidR="005C63F4" w:rsidRPr="005C63F4" w:rsidTr="00C670C7">
        <w:trPr>
          <w:trHeight w:val="414"/>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География населения  и хозяйства Австралии   и Океании</w:t>
            </w:r>
            <w:r w:rsidRPr="005C63F4">
              <w:rPr>
                <w:rFonts w:ascii="Times New Roman" w:hAnsi="Times New Roman"/>
                <w:sz w:val="24"/>
                <w:szCs w:val="24"/>
              </w:rPr>
              <w:br w:type="column"/>
            </w:r>
          </w:p>
          <w:p w:rsidR="00C670C7" w:rsidRPr="005C63F4" w:rsidRDefault="00C670C7" w:rsidP="00305898">
            <w:pPr>
              <w:widowControl w:val="0"/>
              <w:autoSpaceDE w:val="0"/>
              <w:autoSpaceDN w:val="0"/>
              <w:adjustRightInd w:val="0"/>
              <w:spacing w:after="0"/>
              <w:ind w:left="1146"/>
              <w:jc w:val="both"/>
              <w:rPr>
                <w:rFonts w:ascii="Times New Roman" w:hAnsi="Times New Roman"/>
                <w:b/>
                <w:bCs/>
                <w:sz w:val="24"/>
                <w:szCs w:val="24"/>
              </w:rPr>
            </w:pP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природные и исторические особенности  развития Австралии и Океании.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отраслей международной специализации Австралии, умение показывать на карте и характеризовать  ее крупнейшие промышленные центры, основные горнопромышленные и сельскохозяйственные районы</w:t>
            </w:r>
          </w:p>
        </w:tc>
      </w:tr>
      <w:tr w:rsidR="005C63F4" w:rsidRPr="005C63F4" w:rsidTr="00C670C7">
        <w:trPr>
          <w:trHeight w:val="414"/>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7. Россия в современном мире</w:t>
            </w:r>
          </w:p>
        </w:tc>
        <w:tc>
          <w:tcPr>
            <w:tcW w:w="6378" w:type="dxa"/>
          </w:tcPr>
          <w:p w:rsidR="00C670C7" w:rsidRPr="005C63F4" w:rsidRDefault="00C670C7" w:rsidP="00305898">
            <w:pPr>
              <w:widowControl w:val="0"/>
              <w:tabs>
                <w:tab w:val="left" w:pos="4280"/>
              </w:tabs>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объяснять современные особенности экономико-географического положения России.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основных товарных статей экспорта и импорта  России.</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называть ведущих внешнеторговых партнеров  России</w:t>
            </w:r>
          </w:p>
        </w:tc>
      </w:tr>
      <w:tr w:rsidR="00C670C7" w:rsidRPr="005C63F4" w:rsidTr="00C670C7">
        <w:trPr>
          <w:trHeight w:val="414"/>
        </w:trPr>
        <w:tc>
          <w:tcPr>
            <w:tcW w:w="3196" w:type="dxa"/>
          </w:tcPr>
          <w:p w:rsidR="00C670C7" w:rsidRPr="005C63F4" w:rsidRDefault="00C670C7" w:rsidP="00305898">
            <w:pPr>
              <w:widowControl w:val="0"/>
              <w:autoSpaceDE w:val="0"/>
              <w:autoSpaceDN w:val="0"/>
              <w:adjustRightInd w:val="0"/>
              <w:spacing w:after="0"/>
              <w:jc w:val="both"/>
              <w:rPr>
                <w:rFonts w:ascii="Times New Roman" w:hAnsi="Times New Roman"/>
                <w:b/>
                <w:bCs/>
                <w:sz w:val="24"/>
                <w:szCs w:val="24"/>
              </w:rPr>
            </w:pPr>
            <w:r w:rsidRPr="005C63F4">
              <w:rPr>
                <w:rFonts w:ascii="Times New Roman" w:hAnsi="Times New Roman"/>
                <w:b/>
                <w:bCs/>
                <w:sz w:val="24"/>
                <w:szCs w:val="24"/>
              </w:rPr>
              <w:t>8. Географические аспекты современных глобальных      проблем человечества</w:t>
            </w:r>
            <w:r w:rsidRPr="005C63F4">
              <w:rPr>
                <w:rFonts w:ascii="Times New Roman" w:hAnsi="Times New Roman"/>
                <w:sz w:val="24"/>
                <w:szCs w:val="24"/>
              </w:rPr>
              <w:br w:type="column"/>
            </w:r>
          </w:p>
        </w:tc>
        <w:tc>
          <w:tcPr>
            <w:tcW w:w="6378" w:type="dxa"/>
          </w:tcPr>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Выделение глобальных проблем человечества.</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Умение приводить примеры проявления сырьевой, энергетической, демографической, продовольственной и экологической проблем человечества, предлагать возможные</w:t>
            </w:r>
          </w:p>
          <w:p w:rsidR="00C670C7" w:rsidRPr="005C63F4" w:rsidRDefault="00C670C7" w:rsidP="00305898">
            <w:pPr>
              <w:widowControl w:val="0"/>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пути их решения</w:t>
            </w:r>
          </w:p>
        </w:tc>
      </w:tr>
    </w:tbl>
    <w:p w:rsidR="00670D70" w:rsidRPr="005C63F4" w:rsidRDefault="00670D70" w:rsidP="00B8275E">
      <w:pPr>
        <w:spacing w:after="0"/>
        <w:rPr>
          <w:rFonts w:ascii="Times New Roman" w:hAnsi="Times New Roman"/>
          <w:sz w:val="24"/>
          <w:szCs w:val="24"/>
        </w:rPr>
      </w:pPr>
    </w:p>
    <w:p w:rsidR="00670D70" w:rsidRPr="005C63F4" w:rsidRDefault="00670D70" w:rsidP="005802B5">
      <w:pPr>
        <w:spacing w:after="0"/>
        <w:jc w:val="center"/>
        <w:rPr>
          <w:rFonts w:ascii="Times New Roman" w:hAnsi="Times New Roman"/>
          <w:b/>
          <w:bCs/>
          <w:sz w:val="24"/>
          <w:szCs w:val="24"/>
        </w:rPr>
      </w:pPr>
      <w:r w:rsidRPr="005C63F4">
        <w:rPr>
          <w:rFonts w:ascii="Times New Roman" w:hAnsi="Times New Roman"/>
          <w:b/>
          <w:bCs/>
          <w:sz w:val="24"/>
          <w:szCs w:val="24"/>
        </w:rPr>
        <w:t>ОУДП.07 ИНФОРМАТИКА</w:t>
      </w:r>
    </w:p>
    <w:p w:rsidR="00670D70" w:rsidRPr="005C63F4" w:rsidRDefault="00670D70" w:rsidP="005802B5">
      <w:pPr>
        <w:spacing w:after="0"/>
        <w:jc w:val="center"/>
        <w:rPr>
          <w:rFonts w:ascii="Times New Roman" w:hAnsi="Times New Roman"/>
          <w:bCs/>
          <w:sz w:val="24"/>
          <w:szCs w:val="24"/>
        </w:rPr>
      </w:pPr>
      <w:bookmarkStart w:id="158" w:name="bookmark233"/>
      <w:r w:rsidRPr="005C63F4">
        <w:rPr>
          <w:rFonts w:ascii="Times New Roman" w:hAnsi="Times New Roman"/>
          <w:bCs/>
          <w:sz w:val="24"/>
          <w:szCs w:val="24"/>
        </w:rPr>
        <w:t>РЕЗУЛЬТАТЫ ОСВОЕНИЯ УЧЕБНОЙ ДИСЦИПЛИНЫ</w:t>
      </w:r>
      <w:bookmarkEnd w:id="158"/>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«Информатика» обеспечивает дости</w:t>
      </w:r>
      <w:r w:rsidRPr="005C63F4">
        <w:rPr>
          <w:rFonts w:ascii="Times New Roman" w:hAnsi="Times New Roman"/>
          <w:sz w:val="24"/>
          <w:szCs w:val="24"/>
        </w:rPr>
        <w:softHyphen/>
        <w:t xml:space="preserve">жение студентами следующих </w:t>
      </w:r>
      <w:r w:rsidRPr="005C63F4">
        <w:rPr>
          <w:rFonts w:ascii="Times New Roman" w:hAnsi="Times New Roman"/>
          <w:b/>
          <w:bCs/>
          <w:i/>
          <w:iCs/>
          <w:sz w:val="24"/>
          <w:szCs w:val="24"/>
        </w:rPr>
        <w:t>результатов:</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личностных: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чувство гордости и уважения к истории развития и достижениям отечествен</w:t>
      </w:r>
      <w:r w:rsidRPr="005C63F4">
        <w:rPr>
          <w:rFonts w:ascii="Times New Roman" w:hAnsi="Times New Roman"/>
          <w:sz w:val="24"/>
          <w:szCs w:val="24"/>
        </w:rPr>
        <w:softHyphen/>
        <w:t>ной информатики в мировой индустрии информационных технологий;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осознание своего места в информационном обществе;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готовность и способность к самостоятельной и ответственной творческой деятель</w:t>
      </w:r>
      <w:r w:rsidRPr="005C63F4">
        <w:rPr>
          <w:rFonts w:ascii="Times New Roman" w:hAnsi="Times New Roman"/>
          <w:sz w:val="24"/>
          <w:szCs w:val="24"/>
        </w:rPr>
        <w:softHyphen/>
        <w:t>ности с использованием информационно-коммуникационных технологий;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w:t>
      </w:r>
      <w:r w:rsidRPr="005C63F4">
        <w:rPr>
          <w:rFonts w:ascii="Times New Roman" w:hAnsi="Times New Roman"/>
          <w:sz w:val="24"/>
          <w:szCs w:val="24"/>
        </w:rPr>
        <w:softHyphen/>
        <w:t>тельности, самостоятельно формировать новые для себя знания в профессио</w:t>
      </w:r>
      <w:r w:rsidRPr="005C63F4">
        <w:rPr>
          <w:rFonts w:ascii="Times New Roman" w:hAnsi="Times New Roman"/>
          <w:sz w:val="24"/>
          <w:szCs w:val="24"/>
        </w:rPr>
        <w:softHyphen/>
        <w:t>нальной области, используя для этого доступные источники информации;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умение управлять своей познавательной деятельностью, проводить самооцен</w:t>
      </w:r>
      <w:r w:rsidRPr="005C63F4">
        <w:rPr>
          <w:rFonts w:ascii="Times New Roman" w:hAnsi="Times New Roman"/>
          <w:sz w:val="24"/>
          <w:szCs w:val="24"/>
        </w:rPr>
        <w:softHyphen/>
        <w:t>ку уровня собственного интеллектуального развития, в том числе с исполь</w:t>
      </w:r>
      <w:r w:rsidRPr="005C63F4">
        <w:rPr>
          <w:rFonts w:ascii="Times New Roman" w:hAnsi="Times New Roman"/>
          <w:sz w:val="24"/>
          <w:szCs w:val="24"/>
        </w:rPr>
        <w:softHyphen/>
        <w:t>зованием современных электронных образовательных ресурсов;</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w:t>
      </w:r>
      <w:r w:rsidRPr="005C63F4">
        <w:rPr>
          <w:rFonts w:ascii="Times New Roman" w:hAnsi="Times New Roman"/>
          <w:sz w:val="24"/>
          <w:szCs w:val="24"/>
        </w:rPr>
        <w:softHyphen/>
        <w:t>нальной деятельности, так и в быту;</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метапредметных: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умение определять цели, составлять планы деятельности и определять сред</w:t>
      </w:r>
      <w:r w:rsidRPr="005C63F4">
        <w:rPr>
          <w:rFonts w:ascii="Times New Roman" w:hAnsi="Times New Roman"/>
          <w:sz w:val="24"/>
          <w:szCs w:val="24"/>
        </w:rPr>
        <w:softHyphen/>
        <w:t>ства, необходимые для их реализации;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различных видов познавательной деятельности для реше</w:t>
      </w:r>
      <w:r w:rsidRPr="005C63F4">
        <w:rPr>
          <w:rFonts w:ascii="Times New Roman" w:hAnsi="Times New Roman"/>
          <w:sz w:val="24"/>
          <w:szCs w:val="24"/>
        </w:rPr>
        <w:softHyphen/>
        <w:t>ния информационных задач, применение основных методов познания (наблюдения, описания, измерения, эксперимента) для организации учеб</w:t>
      </w:r>
      <w:r w:rsidRPr="005C63F4">
        <w:rPr>
          <w:rFonts w:ascii="Times New Roman" w:hAnsi="Times New Roman"/>
          <w:sz w:val="24"/>
          <w:szCs w:val="24"/>
        </w:rPr>
        <w:softHyphen/>
        <w:t>но-исследовательской и проектной деятельности с использованием инфор</w:t>
      </w:r>
      <w:r w:rsidRPr="005C63F4">
        <w:rPr>
          <w:rFonts w:ascii="Times New Roman" w:hAnsi="Times New Roman"/>
          <w:sz w:val="24"/>
          <w:szCs w:val="24"/>
        </w:rPr>
        <w:softHyphen/>
        <w:t>мационно-коммуникационных технологий;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умение использовать средства информационно-коммуникационных техноло</w:t>
      </w:r>
      <w:r w:rsidRPr="005C63F4">
        <w:rPr>
          <w:rFonts w:ascii="Times New Roman" w:hAnsi="Times New Roman"/>
          <w:sz w:val="24"/>
          <w:szCs w:val="24"/>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5C63F4">
        <w:rPr>
          <w:rFonts w:ascii="Times New Roman" w:hAnsi="Times New Roman"/>
          <w:sz w:val="24"/>
          <w:szCs w:val="24"/>
        </w:rPr>
        <w:softHyphen/>
        <w:t>ляемой информации средствами информационных и коммуникационных технологий;</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предметных: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роли информации и информационных процессов в окружающем мире;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владение навыками алгоритмического мышления и понимание методов фор</w:t>
      </w:r>
      <w:r w:rsidRPr="005C63F4">
        <w:rPr>
          <w:rFonts w:ascii="Times New Roman" w:hAnsi="Times New Roman"/>
          <w:sz w:val="24"/>
          <w:szCs w:val="24"/>
        </w:rPr>
        <w:softHyphen/>
        <w:t>мального описания алгоритмов, владение знанием основных алгоритмических конструкций, умение анализировать алгоритмы;</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готовых прикладных компьютерных программ по профилю подготовки;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владение способами представления, хранения и обработки данных на ком</w:t>
      </w:r>
      <w:r w:rsidRPr="005C63F4">
        <w:rPr>
          <w:rFonts w:ascii="Times New Roman" w:hAnsi="Times New Roman"/>
          <w:sz w:val="24"/>
          <w:szCs w:val="24"/>
        </w:rPr>
        <w:softHyphen/>
        <w:t>пьютере;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владение компьютерными средствами представления и анализа данных в электронных таблицах;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базах данных и простейших средствах управления ими;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w:t>
      </w:r>
      <w:r w:rsidRPr="005C63F4">
        <w:rPr>
          <w:rFonts w:ascii="Times New Roman" w:hAnsi="Times New Roman"/>
          <w:sz w:val="24"/>
          <w:szCs w:val="24"/>
        </w:rPr>
        <w:softHyphen/>
        <w:t>струкций языка программирования;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w:t>
      </w:r>
      <w:r w:rsidRPr="005C63F4">
        <w:rPr>
          <w:rFonts w:ascii="Times New Roman" w:hAnsi="Times New Roman"/>
          <w:sz w:val="24"/>
          <w:szCs w:val="24"/>
        </w:rPr>
        <w:softHyphen/>
        <w:t>ми информатизации;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применение на практике средств защиты информации от вредоносных про</w:t>
      </w:r>
      <w:r w:rsidRPr="005C63F4">
        <w:rPr>
          <w:rFonts w:ascii="Times New Roman" w:hAnsi="Times New Roman"/>
          <w:sz w:val="24"/>
          <w:szCs w:val="24"/>
        </w:rPr>
        <w:softHyphen/>
        <w:t>грамм, соблюдение правил личной безопасности и этики в работе с инфор</w:t>
      </w:r>
      <w:r w:rsidRPr="005C63F4">
        <w:rPr>
          <w:rFonts w:ascii="Times New Roman" w:hAnsi="Times New Roman"/>
          <w:sz w:val="24"/>
          <w:szCs w:val="24"/>
        </w:rPr>
        <w:softHyphen/>
        <w:t>мацией и средствами коммуникаций в Интернете.</w:t>
      </w:r>
    </w:p>
    <w:p w:rsidR="00670D70" w:rsidRPr="005C63F4" w:rsidRDefault="00670D70" w:rsidP="005802B5">
      <w:pPr>
        <w:spacing w:after="0"/>
        <w:jc w:val="both"/>
        <w:rPr>
          <w:rFonts w:ascii="Times New Roman" w:hAnsi="Times New Roman"/>
          <w:b/>
          <w:bCs/>
          <w:sz w:val="24"/>
          <w:szCs w:val="24"/>
        </w:rPr>
      </w:pPr>
    </w:p>
    <w:p w:rsidR="00670D70" w:rsidRPr="005C63F4" w:rsidRDefault="00670D70" w:rsidP="005802B5">
      <w:pPr>
        <w:spacing w:after="0"/>
        <w:jc w:val="both"/>
        <w:rPr>
          <w:rFonts w:ascii="Times New Roman" w:hAnsi="Times New Roman"/>
          <w:bCs/>
          <w:sz w:val="24"/>
          <w:szCs w:val="24"/>
        </w:rPr>
      </w:pPr>
    </w:p>
    <w:p w:rsidR="00670D70" w:rsidRPr="005C63F4" w:rsidRDefault="00670D70" w:rsidP="005802B5">
      <w:pPr>
        <w:spacing w:after="0"/>
        <w:jc w:val="both"/>
        <w:rPr>
          <w:rFonts w:ascii="Times New Roman" w:hAnsi="Times New Roman"/>
          <w:bCs/>
          <w:sz w:val="24"/>
          <w:szCs w:val="24"/>
        </w:rPr>
      </w:pPr>
      <w:r w:rsidRPr="005C63F4">
        <w:rPr>
          <w:rFonts w:ascii="Times New Roman" w:hAnsi="Times New Roman"/>
          <w:bCs/>
          <w:sz w:val="24"/>
          <w:szCs w:val="24"/>
        </w:rPr>
        <w:t>СОДЕРЖАНИЕ УЧЕБНОЙ ДИСЦИПЛИНЫ</w:t>
      </w:r>
    </w:p>
    <w:p w:rsidR="00670D70" w:rsidRPr="005C63F4" w:rsidRDefault="00670D70" w:rsidP="005802B5">
      <w:pPr>
        <w:spacing w:after="0"/>
        <w:jc w:val="both"/>
        <w:rPr>
          <w:rFonts w:ascii="Times New Roman" w:hAnsi="Times New Roman"/>
          <w:i/>
          <w:iCs/>
          <w:sz w:val="24"/>
          <w:szCs w:val="24"/>
        </w:rPr>
      </w:pPr>
      <w:bookmarkStart w:id="159" w:name="bookmark236"/>
      <w:r w:rsidRPr="005C63F4">
        <w:rPr>
          <w:rFonts w:ascii="Times New Roman" w:hAnsi="Times New Roman"/>
          <w:i/>
          <w:iCs/>
          <w:sz w:val="24"/>
          <w:szCs w:val="24"/>
        </w:rPr>
        <w:t>Введение</w:t>
      </w:r>
      <w:bookmarkEnd w:id="159"/>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5C63F4">
        <w:rPr>
          <w:rFonts w:ascii="Times New Roman" w:hAnsi="Times New Roman"/>
          <w:sz w:val="24"/>
          <w:szCs w:val="24"/>
        </w:rPr>
        <w:softHyphen/>
        <w:t>нии профессий СПО.</w:t>
      </w:r>
    </w:p>
    <w:p w:rsidR="00670D70" w:rsidRPr="005C63F4" w:rsidRDefault="00670D70" w:rsidP="005802B5">
      <w:pPr>
        <w:spacing w:after="0"/>
        <w:jc w:val="both"/>
        <w:rPr>
          <w:rFonts w:ascii="Times New Roman" w:hAnsi="Times New Roman"/>
          <w:i/>
          <w:iCs/>
          <w:sz w:val="24"/>
          <w:szCs w:val="24"/>
        </w:rPr>
      </w:pPr>
      <w:bookmarkStart w:id="160" w:name="bookmark237"/>
      <w:r w:rsidRPr="005C63F4">
        <w:rPr>
          <w:rFonts w:ascii="Times New Roman" w:hAnsi="Times New Roman"/>
          <w:i/>
          <w:iCs/>
          <w:sz w:val="24"/>
          <w:szCs w:val="24"/>
        </w:rPr>
        <w:t>Информационная деятельность человека</w:t>
      </w:r>
      <w:bookmarkEnd w:id="160"/>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Основные этапы развития информационного общества. Этапы развития тех</w:t>
      </w:r>
      <w:r w:rsidRPr="005C63F4">
        <w:rPr>
          <w:rFonts w:ascii="Times New Roman" w:hAnsi="Times New Roman"/>
          <w:sz w:val="24"/>
          <w:szCs w:val="24"/>
        </w:rPr>
        <w:softHyphen/>
        <w:t>нических средств и информационных ресурсов.</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Информационные ресурсы общества.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Образовательные информационные ресурсы.</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Работа с программным обеспечением.</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Инсталляция программного обеспечения (в соответствии с техническим направле</w:t>
      </w:r>
      <w:r w:rsidRPr="005C63F4">
        <w:rPr>
          <w:rFonts w:ascii="Times New Roman" w:hAnsi="Times New Roman"/>
          <w:sz w:val="24"/>
          <w:szCs w:val="24"/>
        </w:rPr>
        <w:softHyphen/>
        <w:t>нием профессиональной деятельности), его использование и обновление.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Виды профессиональной информационной деятельности человека с использо</w:t>
      </w:r>
      <w:r w:rsidRPr="005C63F4">
        <w:rPr>
          <w:rFonts w:ascii="Times New Roman" w:hAnsi="Times New Roman"/>
          <w:sz w:val="24"/>
          <w:szCs w:val="24"/>
        </w:rPr>
        <w:softHyphen/>
        <w:t>ванием технических средств и информационных ресурсов (в соответствии с техниче</w:t>
      </w:r>
      <w:r w:rsidRPr="005C63F4">
        <w:rPr>
          <w:rFonts w:ascii="Times New Roman" w:hAnsi="Times New Roman"/>
          <w:sz w:val="24"/>
          <w:szCs w:val="24"/>
        </w:rPr>
        <w:softHyphen/>
        <w:t>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w:t>
      </w:r>
      <w:r w:rsidRPr="005C63F4">
        <w:rPr>
          <w:rFonts w:ascii="Times New Roman" w:hAnsi="Times New Roman"/>
          <w:sz w:val="24"/>
          <w:szCs w:val="24"/>
        </w:rPr>
        <w:softHyphen/>
        <w:t>нарушения в информационной сфере, меры их предупреждения.</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Лицензионные и свободно распространяемые программные продукты.</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Организация обновления программного обеспечения с использованием сети Ин</w:t>
      </w:r>
      <w:r w:rsidRPr="005C63F4">
        <w:rPr>
          <w:rFonts w:ascii="Times New Roman" w:hAnsi="Times New Roman"/>
          <w:sz w:val="24"/>
          <w:szCs w:val="24"/>
        </w:rPr>
        <w:softHyphen/>
        <w:t>тернет.</w:t>
      </w:r>
    </w:p>
    <w:p w:rsidR="00670D70" w:rsidRPr="005C63F4" w:rsidRDefault="00670D70" w:rsidP="005802B5">
      <w:pPr>
        <w:spacing w:after="0"/>
        <w:jc w:val="both"/>
        <w:rPr>
          <w:rFonts w:ascii="Times New Roman" w:hAnsi="Times New Roman"/>
          <w:i/>
          <w:iCs/>
          <w:sz w:val="24"/>
          <w:szCs w:val="24"/>
        </w:rPr>
      </w:pPr>
      <w:bookmarkStart w:id="161" w:name="bookmark238"/>
      <w:r w:rsidRPr="005C63F4">
        <w:rPr>
          <w:rFonts w:ascii="Times New Roman" w:hAnsi="Times New Roman"/>
          <w:i/>
          <w:iCs/>
          <w:sz w:val="24"/>
          <w:szCs w:val="24"/>
        </w:rPr>
        <w:t>Информация и информационные процессы</w:t>
      </w:r>
      <w:bookmarkEnd w:id="161"/>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5C63F4">
        <w:rPr>
          <w:rFonts w:ascii="Times New Roman" w:hAnsi="Times New Roman"/>
          <w:sz w:val="24"/>
          <w:szCs w:val="24"/>
        </w:rPr>
        <w:softHyphen/>
        <w:t xml:space="preserve">мации. </w:t>
      </w:r>
      <w:r w:rsidRPr="005C63F4">
        <w:rPr>
          <w:rFonts w:ascii="Times New Roman" w:hAnsi="Times New Roman"/>
          <w:i/>
          <w:iCs/>
          <w:sz w:val="24"/>
          <w:szCs w:val="24"/>
        </w:rPr>
        <w:t>Представление информации в двоичной системе счисления.</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Дискретное (цифровое) представление текстовой, графической, звуковой инфор</w:t>
      </w:r>
      <w:r w:rsidRPr="005C63F4">
        <w:rPr>
          <w:rFonts w:ascii="Times New Roman" w:hAnsi="Times New Roman"/>
          <w:sz w:val="24"/>
          <w:szCs w:val="24"/>
        </w:rPr>
        <w:softHyphen/>
        <w:t>мации и видеоинформации.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Представление информации в различных системах счисления.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Основные информационные процессы и их реализация с помощью компьюте</w:t>
      </w:r>
      <w:r w:rsidRPr="005C63F4">
        <w:rPr>
          <w:rFonts w:ascii="Times New Roman" w:hAnsi="Times New Roman"/>
          <w:sz w:val="24"/>
          <w:szCs w:val="24"/>
        </w:rPr>
        <w:softHyphen/>
        <w:t>ра: обработка информации.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Принципы обработки информации при помощи компьютера. Арифметиче</w:t>
      </w:r>
      <w:r w:rsidRPr="005C63F4">
        <w:rPr>
          <w:rFonts w:ascii="Times New Roman" w:hAnsi="Times New Roman"/>
          <w:sz w:val="24"/>
          <w:szCs w:val="24"/>
        </w:rPr>
        <w:softHyphen/>
        <w:t>ские и логические основы работы компьютера. Элементная база компьютера.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Алгоритмы и способы их описания. Этапы решения задач с использованием компьютера: формализация, программирование и тестирование. Переход от нефор</w:t>
      </w:r>
      <w:r w:rsidRPr="005C63F4">
        <w:rPr>
          <w:rFonts w:ascii="Times New Roman" w:hAnsi="Times New Roman"/>
          <w:sz w:val="24"/>
          <w:szCs w:val="24"/>
        </w:rPr>
        <w:softHyphen/>
        <w:t>мального описания к формальному.</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построения алгоритмов и их реализации на компьютере.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Основные алгоритмические конструкции и их описание средствами языков про</w:t>
      </w:r>
      <w:r w:rsidRPr="005C63F4">
        <w:rPr>
          <w:rFonts w:ascii="Times New Roman" w:hAnsi="Times New Roman"/>
          <w:sz w:val="24"/>
          <w:szCs w:val="24"/>
        </w:rPr>
        <w:softHyphen/>
        <w:t>граммирования.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логических высказываний и операций в алгоритмических кон</w:t>
      </w:r>
      <w:r w:rsidRPr="005C63F4">
        <w:rPr>
          <w:rFonts w:ascii="Times New Roman" w:hAnsi="Times New Roman"/>
          <w:sz w:val="24"/>
          <w:szCs w:val="24"/>
        </w:rPr>
        <w:softHyphen/>
        <w:t>струкциях.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построения алгоритмов с использованием конструкций проверки усло</w:t>
      </w:r>
      <w:r w:rsidRPr="005C63F4">
        <w:rPr>
          <w:rFonts w:ascii="Times New Roman" w:hAnsi="Times New Roman"/>
          <w:sz w:val="24"/>
          <w:szCs w:val="24"/>
        </w:rPr>
        <w:softHyphen/>
        <w:t>вий, циклов и способов описания структур данных.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Разработка несложного алгоритма решения задачи.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Компьютер как исполнитель команд. Программный принцип работы ком</w:t>
      </w:r>
      <w:r w:rsidRPr="005C63F4">
        <w:rPr>
          <w:rFonts w:ascii="Times New Roman" w:hAnsi="Times New Roman"/>
          <w:sz w:val="24"/>
          <w:szCs w:val="24"/>
        </w:rPr>
        <w:softHyphen/>
        <w:t>пьютера.</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Среда программирования.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Тестирование программы.</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Программная реализация несложного алгоритма.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Компьютерные модели различных процессов.</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Проведение исследования на основе использования готовой компьютерной мо</w:t>
      </w:r>
      <w:r w:rsidRPr="005C63F4">
        <w:rPr>
          <w:rFonts w:ascii="Times New Roman" w:hAnsi="Times New Roman"/>
          <w:sz w:val="24"/>
          <w:szCs w:val="24"/>
        </w:rPr>
        <w:softHyphen/>
        <w:t>дели.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Конструирование программ на основе разработки алгоритмов процессов различной природы.</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2.3. Основные информационные процессы и их реализация с помощью компьюте</w:t>
      </w:r>
      <w:r w:rsidRPr="005C63F4">
        <w:rPr>
          <w:rFonts w:ascii="Times New Roman" w:hAnsi="Times New Roman"/>
          <w:sz w:val="24"/>
          <w:szCs w:val="24"/>
        </w:rPr>
        <w:softHyphen/>
        <w:t>ров: хранение, поиск и передача информации.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Хранение информационных объектов различных видов на разных цифро</w:t>
      </w:r>
      <w:r w:rsidRPr="005C63F4">
        <w:rPr>
          <w:rFonts w:ascii="Times New Roman" w:hAnsi="Times New Roman"/>
          <w:sz w:val="24"/>
          <w:szCs w:val="24"/>
        </w:rPr>
        <w:softHyphen/>
        <w:t>вых носителях. Определение объемов различных носителей информации. Архив информации.</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Создание архива данных.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Извлечение данных из архива.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Запись информации на внешние носители различных видов.</w:t>
      </w:r>
    </w:p>
    <w:p w:rsidR="00670D70" w:rsidRPr="005C63F4" w:rsidRDefault="00670D70" w:rsidP="005802B5">
      <w:pPr>
        <w:spacing w:after="0"/>
        <w:jc w:val="both"/>
        <w:rPr>
          <w:rFonts w:ascii="Times New Roman" w:hAnsi="Times New Roman"/>
          <w:i/>
          <w:iCs/>
          <w:sz w:val="24"/>
          <w:szCs w:val="24"/>
        </w:rPr>
      </w:pPr>
      <w:bookmarkStart w:id="162" w:name="bookmark239"/>
      <w:r w:rsidRPr="005C63F4">
        <w:rPr>
          <w:rFonts w:ascii="Times New Roman" w:hAnsi="Times New Roman"/>
          <w:i/>
          <w:iCs/>
          <w:sz w:val="24"/>
          <w:szCs w:val="24"/>
        </w:rPr>
        <w:t>Средства информационных и коммуникационных технологий</w:t>
      </w:r>
      <w:bookmarkEnd w:id="162"/>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Архитектура компьютеров. Основные характеристики компьютеров. Многооб</w:t>
      </w:r>
      <w:r w:rsidRPr="005C63F4">
        <w:rPr>
          <w:rFonts w:ascii="Times New Roman" w:hAnsi="Times New Roman"/>
          <w:sz w:val="24"/>
          <w:szCs w:val="24"/>
        </w:rPr>
        <w:softHyphen/>
        <w:t>разие компьютеров. Многообразие внешних устройств, подключаемых к компьютеру. Виды программного обеспечения компьютеров.</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w:t>
      </w:r>
      <w:r w:rsidRPr="005C63F4">
        <w:rPr>
          <w:rFonts w:ascii="Times New Roman" w:hAnsi="Times New Roman"/>
          <w:sz w:val="24"/>
          <w:szCs w:val="24"/>
        </w:rPr>
        <w:softHyphen/>
        <w:t>ответствии с направлениями технической профессиональной деятельности).</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Операционная система.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Графический интерфейс пользователя.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использования внешних устройств, подключаемых к компьютеру, в учеб</w:t>
      </w:r>
      <w:r w:rsidRPr="005C63F4">
        <w:rPr>
          <w:rFonts w:ascii="Times New Roman" w:hAnsi="Times New Roman"/>
          <w:sz w:val="24"/>
          <w:szCs w:val="24"/>
        </w:rPr>
        <w:softHyphen/>
        <w:t>ных целях. Программное обеспечение внешних устройств. Подключение внешних устройств к компьютеру и их настройка.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Объединение компьютеров в локальную сеть. Организация работы пользова</w:t>
      </w:r>
      <w:r w:rsidRPr="005C63F4">
        <w:rPr>
          <w:rFonts w:ascii="Times New Roman" w:hAnsi="Times New Roman"/>
          <w:sz w:val="24"/>
          <w:szCs w:val="24"/>
        </w:rPr>
        <w:softHyphen/>
        <w:t>телей в локальных компьютерных сетях.</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Программное и аппаратное обеспечение компьютерных сетей.</w:t>
      </w:r>
    </w:p>
    <w:p w:rsidR="00670D70" w:rsidRPr="005C63F4" w:rsidRDefault="00670D70" w:rsidP="005802B5">
      <w:pPr>
        <w:spacing w:after="0"/>
        <w:jc w:val="both"/>
        <w:rPr>
          <w:rFonts w:ascii="Times New Roman" w:hAnsi="Times New Roman"/>
          <w:i/>
          <w:iCs/>
          <w:sz w:val="24"/>
          <w:szCs w:val="24"/>
        </w:rPr>
      </w:pPr>
      <w:r w:rsidRPr="005C63F4">
        <w:rPr>
          <w:rFonts w:ascii="Times New Roman" w:hAnsi="Times New Roman"/>
          <w:sz w:val="24"/>
          <w:szCs w:val="24"/>
        </w:rPr>
        <w:t xml:space="preserve">Сервер. </w:t>
      </w:r>
      <w:r w:rsidRPr="005C63F4">
        <w:rPr>
          <w:rFonts w:ascii="Times New Roman" w:hAnsi="Times New Roman"/>
          <w:i/>
          <w:iCs/>
          <w:sz w:val="24"/>
          <w:szCs w:val="24"/>
        </w:rPr>
        <w:t>Сетевые операционные системы.</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Понятие о системном администрировании.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Разграничение прав доступа в сети.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Подключение компьютера к сети.</w:t>
      </w:r>
    </w:p>
    <w:p w:rsidR="00670D70" w:rsidRPr="005C63F4" w:rsidRDefault="00670D70" w:rsidP="005802B5">
      <w:pPr>
        <w:spacing w:after="0"/>
        <w:jc w:val="both"/>
        <w:rPr>
          <w:rFonts w:ascii="Times New Roman" w:hAnsi="Times New Roman"/>
          <w:i/>
          <w:iCs/>
          <w:sz w:val="24"/>
          <w:szCs w:val="24"/>
        </w:rPr>
      </w:pPr>
      <w:r w:rsidRPr="005C63F4">
        <w:rPr>
          <w:rFonts w:ascii="Times New Roman" w:hAnsi="Times New Roman"/>
          <w:i/>
          <w:iCs/>
          <w:sz w:val="24"/>
          <w:szCs w:val="24"/>
        </w:rPr>
        <w:t>Администрирование локальной компьютерной сети.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Безопасность, гигиена, эргономика, ресурсосбережение. Защита информации, антивирусная защита.</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Защита информации, антивирусная защита.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Эксплуатационные требования к компьютерному рабочему месту.</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670D70" w:rsidRPr="005C63F4" w:rsidRDefault="00670D70" w:rsidP="005802B5">
      <w:pPr>
        <w:spacing w:after="0"/>
        <w:jc w:val="both"/>
        <w:rPr>
          <w:rFonts w:ascii="Times New Roman" w:hAnsi="Times New Roman"/>
          <w:i/>
          <w:iCs/>
          <w:sz w:val="24"/>
          <w:szCs w:val="24"/>
        </w:rPr>
      </w:pPr>
      <w:bookmarkStart w:id="163" w:name="bookmark240"/>
      <w:r w:rsidRPr="005C63F4">
        <w:rPr>
          <w:rFonts w:ascii="Times New Roman" w:hAnsi="Times New Roman"/>
          <w:i/>
          <w:iCs/>
          <w:sz w:val="24"/>
          <w:szCs w:val="24"/>
        </w:rPr>
        <w:t>Технологии создания и преобразования информационных объектов</w:t>
      </w:r>
      <w:bookmarkEnd w:id="163"/>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Понятие об информационных системах и автоматизации информационных процессов.</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Возможности настольных издательских систем: создание, организация и основные способы преобразования (верстки) текста.</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систем проверки орфографии и грамматики.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Возможности динамических (электронных) таблиц. Математическая обра</w:t>
      </w:r>
      <w:r w:rsidRPr="005C63F4">
        <w:rPr>
          <w:rFonts w:ascii="Times New Roman" w:hAnsi="Times New Roman"/>
          <w:sz w:val="24"/>
          <w:szCs w:val="24"/>
        </w:rPr>
        <w:softHyphen/>
        <w:t>ботка числовых данных.</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различных возможностей динамических (электронных) таблиц для выполнения учебных заданий из различных предметных областей.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5C63F4">
        <w:rPr>
          <w:rFonts w:ascii="Times New Roman" w:hAnsi="Times New Roman"/>
          <w:sz w:val="24"/>
          <w:szCs w:val="24"/>
        </w:rPr>
        <w:softHyphen/>
        <w:t>чения: юридических, библиотечных, налоговых, социальных, кадровых и др. Ис</w:t>
      </w:r>
      <w:r w:rsidRPr="005C63F4">
        <w:rPr>
          <w:rFonts w:ascii="Times New Roman" w:hAnsi="Times New Roman"/>
          <w:sz w:val="24"/>
          <w:szCs w:val="24"/>
        </w:rPr>
        <w:softHyphen/>
        <w:t>пользование системы управления базами данных для выполнения учебных заданий из различных предметных областей.</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Формирование запросов для работы с электронными каталогами библиотек, му</w:t>
      </w:r>
      <w:r w:rsidRPr="005C63F4">
        <w:rPr>
          <w:rFonts w:ascii="Times New Roman" w:hAnsi="Times New Roman"/>
          <w:sz w:val="24"/>
          <w:szCs w:val="24"/>
        </w:rPr>
        <w:softHyphen/>
        <w:t>зеев, книгоиздания, СМИ в рамках учебных заданий из различных предметных об</w:t>
      </w:r>
      <w:r w:rsidRPr="005C63F4">
        <w:rPr>
          <w:rFonts w:ascii="Times New Roman" w:hAnsi="Times New Roman"/>
          <w:sz w:val="24"/>
          <w:szCs w:val="24"/>
        </w:rPr>
        <w:softHyphen/>
        <w:t>ластей.</w:t>
      </w:r>
    </w:p>
    <w:p w:rsidR="00670D70" w:rsidRPr="005C63F4" w:rsidRDefault="00670D70" w:rsidP="005802B5">
      <w:pPr>
        <w:spacing w:after="0"/>
        <w:jc w:val="both"/>
        <w:rPr>
          <w:rFonts w:ascii="Times New Roman" w:hAnsi="Times New Roman"/>
          <w:i/>
          <w:iCs/>
          <w:sz w:val="24"/>
          <w:szCs w:val="24"/>
        </w:rPr>
      </w:pPr>
      <w:r w:rsidRPr="005C63F4">
        <w:rPr>
          <w:rFonts w:ascii="Times New Roman" w:hAnsi="Times New Roman"/>
          <w:sz w:val="24"/>
          <w:szCs w:val="24"/>
        </w:rPr>
        <w:t xml:space="preserve">Представление о программных средах компьютерной графики и черчения, мультимедийных средах. </w:t>
      </w:r>
      <w:r w:rsidRPr="005C63F4">
        <w:rPr>
          <w:rFonts w:ascii="Times New Roman" w:hAnsi="Times New Roman"/>
          <w:i/>
          <w:iCs/>
          <w:sz w:val="24"/>
          <w:szCs w:val="24"/>
        </w:rPr>
        <w:t>Многообразие специализированного программного обе</w:t>
      </w:r>
      <w:r w:rsidRPr="005C63F4">
        <w:rPr>
          <w:rFonts w:ascii="Times New Roman" w:hAnsi="Times New Roman"/>
          <w:i/>
          <w:iCs/>
          <w:sz w:val="24"/>
          <w:szCs w:val="24"/>
        </w:rPr>
        <w:softHyphen/>
        <w:t>спечения и цифрового оборудования для создания графических и мультимедийных объектов.</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w:t>
      </w:r>
      <w:r w:rsidRPr="005C63F4">
        <w:rPr>
          <w:rFonts w:ascii="Times New Roman" w:hAnsi="Times New Roman"/>
          <w:sz w:val="24"/>
          <w:szCs w:val="24"/>
        </w:rPr>
        <w:softHyphen/>
        <w:t>метных областей.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презентационного оборудования.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Аудио- и видеомонтаж с использованием специализированного программного обе</w:t>
      </w:r>
      <w:r w:rsidRPr="005C63F4">
        <w:rPr>
          <w:rFonts w:ascii="Times New Roman" w:hAnsi="Times New Roman"/>
          <w:sz w:val="24"/>
          <w:szCs w:val="24"/>
        </w:rPr>
        <w:softHyphen/>
        <w:t>спечения.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Демонстрация систем автоматизированного проектирования и конструиро</w:t>
      </w:r>
      <w:r w:rsidRPr="005C63F4">
        <w:rPr>
          <w:rFonts w:ascii="Times New Roman" w:hAnsi="Times New Roman"/>
          <w:sz w:val="24"/>
          <w:szCs w:val="24"/>
        </w:rPr>
        <w:softHyphen/>
        <w:t>вания.</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Компьютерное черчение.</w:t>
      </w:r>
    </w:p>
    <w:p w:rsidR="00670D70" w:rsidRPr="005C63F4" w:rsidRDefault="00670D70" w:rsidP="005802B5">
      <w:pPr>
        <w:spacing w:after="0"/>
        <w:jc w:val="both"/>
        <w:rPr>
          <w:rFonts w:ascii="Times New Roman" w:hAnsi="Times New Roman"/>
          <w:i/>
          <w:iCs/>
          <w:sz w:val="24"/>
          <w:szCs w:val="24"/>
        </w:rPr>
      </w:pPr>
      <w:bookmarkStart w:id="164" w:name="bookmark241"/>
      <w:r w:rsidRPr="005C63F4">
        <w:rPr>
          <w:rFonts w:ascii="Times New Roman" w:hAnsi="Times New Roman"/>
          <w:i/>
          <w:iCs/>
          <w:sz w:val="24"/>
          <w:szCs w:val="24"/>
        </w:rPr>
        <w:t>Телекоммуникационные технологии</w:t>
      </w:r>
      <w:bookmarkEnd w:id="164"/>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Представления о технических и программных средствах телекоммуникаци</w:t>
      </w:r>
      <w:r w:rsidRPr="005C63F4">
        <w:rPr>
          <w:rFonts w:ascii="Times New Roman" w:hAnsi="Times New Roman"/>
          <w:sz w:val="24"/>
          <w:szCs w:val="24"/>
        </w:rPr>
        <w:softHyphen/>
        <w:t>онных технологий. Интернет-технологии, способы и скоростные характеристики подключения, провайдер.</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Браузер.</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работы с интернет-магазином, интернет-СМИ, интернет-турагентством, интернет-библиотекой и пр.</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Поисковые системы.</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 поиска информации на государственных образовательных порталах.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Передача информации между компьютерами. Проводная и беспроводная связь.</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Модем.</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Единицы измерения скорости передачи данных.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Подключение модема</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Создание ящика электронной почты и настройка его параметров.</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Формирование адресной книги.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Методы создания и сопровождения сайта.</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Средства создания и сопровождения сайта.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Возможности сетевого программного обеспечения для организации коллек</w:t>
      </w:r>
      <w:r w:rsidRPr="005C63F4">
        <w:rPr>
          <w:rFonts w:ascii="Times New Roman" w:hAnsi="Times New Roman"/>
          <w:sz w:val="24"/>
          <w:szCs w:val="24"/>
        </w:rPr>
        <w:softHyphen/>
        <w:t xml:space="preserve">тивной деятельности в глобальных и локальных компьютерных сетях: электронная почта, чат, </w:t>
      </w:r>
      <w:r w:rsidRPr="005C63F4">
        <w:rPr>
          <w:rFonts w:ascii="Times New Roman" w:hAnsi="Times New Roman"/>
          <w:i/>
          <w:iCs/>
          <w:sz w:val="24"/>
          <w:szCs w:val="24"/>
        </w:rPr>
        <w:t>видеоконференция</w:t>
      </w:r>
      <w:r w:rsidRPr="005C63F4">
        <w:rPr>
          <w:rFonts w:ascii="Times New Roman" w:hAnsi="Times New Roman"/>
          <w:sz w:val="24"/>
          <w:szCs w:val="24"/>
        </w:rPr>
        <w:t xml:space="preserve">, </w:t>
      </w:r>
      <w:r w:rsidRPr="005C63F4">
        <w:rPr>
          <w:rFonts w:ascii="Times New Roman" w:hAnsi="Times New Roman"/>
          <w:i/>
          <w:iCs/>
          <w:sz w:val="24"/>
          <w:szCs w:val="24"/>
        </w:rPr>
        <w:t>интернет-телефония</w:t>
      </w:r>
      <w:r w:rsidRPr="005C63F4">
        <w:rPr>
          <w:rFonts w:ascii="Times New Roman" w:hAnsi="Times New Roman"/>
          <w:sz w:val="24"/>
          <w:szCs w:val="24"/>
        </w:rPr>
        <w:t>.</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Организация форумов, общие ресурсы в сети Интернет, использование тестирую</w:t>
      </w:r>
      <w:r w:rsidRPr="005C63F4">
        <w:rPr>
          <w:rFonts w:ascii="Times New Roman" w:hAnsi="Times New Roman"/>
          <w:sz w:val="24"/>
          <w:szCs w:val="24"/>
        </w:rPr>
        <w:softHyphen/>
        <w:t>щих систем в учебной деятельности в локальной сети образовательного учрежде</w:t>
      </w:r>
      <w:r w:rsidRPr="005C63F4">
        <w:rPr>
          <w:rFonts w:ascii="Times New Roman" w:hAnsi="Times New Roman"/>
          <w:sz w:val="24"/>
          <w:szCs w:val="24"/>
        </w:rPr>
        <w:softHyphen/>
        <w:t>ния.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Настройка видео веб-сессий.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Управление процессами. Представление об автоматических и автоматизиро</w:t>
      </w:r>
      <w:r w:rsidRPr="005C63F4">
        <w:rPr>
          <w:rFonts w:ascii="Times New Roman" w:hAnsi="Times New Roman"/>
          <w:sz w:val="24"/>
          <w:szCs w:val="24"/>
        </w:rPr>
        <w:softHyphen/>
        <w:t>ванных системах управления. Представление о робототехнических системах.</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АСУ различного назначения, примеры их использования</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оборудования с программным управлением</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Демонстрация использования различных видов АСУ на практике.</w:t>
      </w:r>
    </w:p>
    <w:p w:rsidR="00670D70" w:rsidRPr="005C63F4" w:rsidRDefault="00670D70" w:rsidP="005802B5">
      <w:pPr>
        <w:spacing w:after="0"/>
        <w:jc w:val="both"/>
        <w:rPr>
          <w:rFonts w:ascii="Times New Roman" w:hAnsi="Times New Roman"/>
          <w:i/>
          <w:iCs/>
          <w:sz w:val="24"/>
          <w:szCs w:val="24"/>
        </w:rPr>
      </w:pPr>
      <w:bookmarkStart w:id="165" w:name="bookmark243"/>
      <w:r w:rsidRPr="005C63F4">
        <w:rPr>
          <w:rFonts w:ascii="Times New Roman" w:hAnsi="Times New Roman"/>
          <w:i/>
          <w:iCs/>
          <w:sz w:val="24"/>
          <w:szCs w:val="24"/>
        </w:rPr>
        <w:t>Введение</w:t>
      </w:r>
      <w:bookmarkEnd w:id="165"/>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5C63F4">
        <w:rPr>
          <w:rFonts w:ascii="Times New Roman" w:hAnsi="Times New Roman"/>
          <w:sz w:val="24"/>
          <w:szCs w:val="24"/>
        </w:rPr>
        <w:softHyphen/>
        <w:t>нии специальностей СПО.</w:t>
      </w:r>
    </w:p>
    <w:p w:rsidR="00670D70" w:rsidRPr="005C63F4" w:rsidRDefault="00670D70" w:rsidP="005802B5">
      <w:pPr>
        <w:spacing w:after="0"/>
        <w:jc w:val="both"/>
        <w:rPr>
          <w:rFonts w:ascii="Times New Roman" w:hAnsi="Times New Roman"/>
          <w:i/>
          <w:iCs/>
          <w:sz w:val="24"/>
          <w:szCs w:val="24"/>
        </w:rPr>
      </w:pPr>
      <w:bookmarkStart w:id="166" w:name="bookmark244"/>
      <w:r w:rsidRPr="005C63F4">
        <w:rPr>
          <w:rFonts w:ascii="Times New Roman" w:hAnsi="Times New Roman"/>
          <w:i/>
          <w:iCs/>
          <w:sz w:val="24"/>
          <w:szCs w:val="24"/>
        </w:rPr>
        <w:t>Информационная деятельность человека</w:t>
      </w:r>
      <w:bookmarkEnd w:id="166"/>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Основные этапы развития информационного общества. Этапы развития тех</w:t>
      </w:r>
      <w:r w:rsidRPr="005C63F4">
        <w:rPr>
          <w:rFonts w:ascii="Times New Roman" w:hAnsi="Times New Roman"/>
          <w:sz w:val="24"/>
          <w:szCs w:val="24"/>
        </w:rPr>
        <w:softHyphen/>
        <w:t>нических средств и информационных ресурсов.</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Информационные ресурсы общества.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Образовательные информационные ресурсы.</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Работа с ними</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Виды профессиональной информационной деятельности человека с использова</w:t>
      </w:r>
      <w:r w:rsidRPr="005C63F4">
        <w:rPr>
          <w:rFonts w:ascii="Times New Roman" w:hAnsi="Times New Roman"/>
          <w:sz w:val="24"/>
          <w:szCs w:val="24"/>
        </w:rPr>
        <w:softHyphen/>
        <w:t>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Правовые нормы, относящиеся к информации, правонарушения в информа</w:t>
      </w:r>
      <w:r w:rsidRPr="005C63F4">
        <w:rPr>
          <w:rFonts w:ascii="Times New Roman" w:hAnsi="Times New Roman"/>
          <w:sz w:val="24"/>
          <w:szCs w:val="24"/>
        </w:rPr>
        <w:softHyphen/>
        <w:t>ционной сфере, меры их предупреждения. Электронное правительство.</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Правовые нормы информационной деятельности</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Стоимостные характеристики информационной деятельности</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Лицензионное программное обеспечение.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Открытые лицензии</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Портал государственных услуг.</w:t>
      </w:r>
    </w:p>
    <w:p w:rsidR="00670D70" w:rsidRPr="005C63F4" w:rsidRDefault="00670D70" w:rsidP="005802B5">
      <w:pPr>
        <w:spacing w:after="0"/>
        <w:jc w:val="both"/>
        <w:rPr>
          <w:rFonts w:ascii="Times New Roman" w:hAnsi="Times New Roman"/>
          <w:i/>
          <w:iCs/>
          <w:sz w:val="24"/>
          <w:szCs w:val="24"/>
        </w:rPr>
      </w:pPr>
      <w:bookmarkStart w:id="167" w:name="bookmark245"/>
      <w:r w:rsidRPr="005C63F4">
        <w:rPr>
          <w:rFonts w:ascii="Times New Roman" w:hAnsi="Times New Roman"/>
          <w:i/>
          <w:iCs/>
          <w:sz w:val="24"/>
          <w:szCs w:val="24"/>
        </w:rPr>
        <w:t>Информация и информационные процессы</w:t>
      </w:r>
      <w:bookmarkEnd w:id="167"/>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5C63F4">
        <w:rPr>
          <w:rFonts w:ascii="Times New Roman" w:hAnsi="Times New Roman"/>
          <w:sz w:val="24"/>
          <w:szCs w:val="24"/>
        </w:rPr>
        <w:softHyphen/>
        <w:t xml:space="preserve">мации. </w:t>
      </w:r>
      <w:r w:rsidRPr="005C63F4">
        <w:rPr>
          <w:rFonts w:ascii="Times New Roman" w:hAnsi="Times New Roman"/>
          <w:i/>
          <w:iCs/>
          <w:sz w:val="24"/>
          <w:szCs w:val="24"/>
        </w:rPr>
        <w:t>Представление информации в двоичной системе счисления.</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Дискретное (цифровое) представление текстовой, графической, звуковой инфор</w:t>
      </w:r>
      <w:r w:rsidRPr="005C63F4">
        <w:rPr>
          <w:rFonts w:ascii="Times New Roman" w:hAnsi="Times New Roman"/>
          <w:sz w:val="24"/>
          <w:szCs w:val="24"/>
        </w:rPr>
        <w:softHyphen/>
        <w:t>мации и видеоинформации.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Основные информационные процессы и их реализация с помощью компьюте</w:t>
      </w:r>
      <w:r w:rsidRPr="005C63F4">
        <w:rPr>
          <w:rFonts w:ascii="Times New Roman" w:hAnsi="Times New Roman"/>
          <w:sz w:val="24"/>
          <w:szCs w:val="24"/>
        </w:rPr>
        <w:softHyphen/>
        <w:t>ров: обработка, хранение, поиск и передача информации.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Принципы обработки информации при помощи компьютера. Арифметиче</w:t>
      </w:r>
      <w:r w:rsidRPr="005C63F4">
        <w:rPr>
          <w:rFonts w:ascii="Times New Roman" w:hAnsi="Times New Roman"/>
          <w:sz w:val="24"/>
          <w:szCs w:val="24"/>
        </w:rPr>
        <w:softHyphen/>
        <w:t>ские и логические основы работы компьютера. Алгоритмы и способы их описания.</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Программный принцип работы компьютера</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компьютерных моделей различных процессов</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Проведение исследования в социально-экономической сфере на основе использо</w:t>
      </w:r>
      <w:r w:rsidRPr="005C63F4">
        <w:rPr>
          <w:rFonts w:ascii="Times New Roman" w:hAnsi="Times New Roman"/>
          <w:sz w:val="24"/>
          <w:szCs w:val="24"/>
        </w:rPr>
        <w:softHyphen/>
        <w:t>вания готовой компьютерной модели.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Хранение информационных объектов различных видов на разных цифро</w:t>
      </w:r>
      <w:r w:rsidRPr="005C63F4">
        <w:rPr>
          <w:rFonts w:ascii="Times New Roman" w:hAnsi="Times New Roman"/>
          <w:sz w:val="24"/>
          <w:szCs w:val="24"/>
        </w:rPr>
        <w:softHyphen/>
        <w:t>вых носителях. Определение объемов различных носителей информации. Архив информации.</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Создание архива данных</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Извлечение данных из архива</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Файл как единица хранения информации на компьютере.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Атрибуты файла и его объем.</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Учет объемов файлов при их хранении, передаче</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Запись информации на компакт-диски различных видов.</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Организация информации на компакт-диске с интерактивным меню.</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Управление процессами. Представление об автоматических и автоматизиро</w:t>
      </w:r>
      <w:r w:rsidRPr="005C63F4">
        <w:rPr>
          <w:rFonts w:ascii="Times New Roman" w:hAnsi="Times New Roman"/>
          <w:sz w:val="24"/>
          <w:szCs w:val="24"/>
        </w:rPr>
        <w:softHyphen/>
        <w:t xml:space="preserve">ванных системах управления в социально-экономической сфере деятельности. </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АСУ различного назначения, примеры их использования.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Демонстрация использования различных видов АСУ на практике в социально</w:t>
      </w:r>
      <w:r w:rsidRPr="005C63F4">
        <w:rPr>
          <w:rFonts w:ascii="Times New Roman" w:hAnsi="Times New Roman"/>
          <w:sz w:val="24"/>
          <w:szCs w:val="24"/>
        </w:rPr>
        <w:softHyphen/>
        <w:t>экономической сфере деятельности.</w:t>
      </w:r>
    </w:p>
    <w:p w:rsidR="00670D70" w:rsidRPr="005C63F4" w:rsidRDefault="00670D70" w:rsidP="005802B5">
      <w:pPr>
        <w:spacing w:after="0"/>
        <w:jc w:val="both"/>
        <w:rPr>
          <w:rFonts w:ascii="Times New Roman" w:hAnsi="Times New Roman"/>
          <w:i/>
          <w:iCs/>
          <w:sz w:val="24"/>
          <w:szCs w:val="24"/>
        </w:rPr>
      </w:pPr>
      <w:bookmarkStart w:id="168" w:name="bookmark246"/>
      <w:r w:rsidRPr="005C63F4">
        <w:rPr>
          <w:rFonts w:ascii="Times New Roman" w:hAnsi="Times New Roman"/>
          <w:i/>
          <w:iCs/>
          <w:sz w:val="24"/>
          <w:szCs w:val="24"/>
        </w:rPr>
        <w:t>Средства информационных и коммуникационных технологий</w:t>
      </w:r>
      <w:bookmarkEnd w:id="168"/>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i/>
          <w:iCs/>
          <w:sz w:val="24"/>
          <w:szCs w:val="24"/>
        </w:rPr>
        <w:t>Архитектура компьютеров.</w:t>
      </w:r>
      <w:r w:rsidRPr="005C63F4">
        <w:rPr>
          <w:rFonts w:ascii="Times New Roman" w:hAnsi="Times New Roman"/>
          <w:sz w:val="24"/>
          <w:szCs w:val="24"/>
        </w:rPr>
        <w:t xml:space="preserve"> Основные характеристики компьютеров. Много</w:t>
      </w:r>
      <w:r w:rsidRPr="005C63F4">
        <w:rPr>
          <w:rFonts w:ascii="Times New Roman" w:hAnsi="Times New Roman"/>
          <w:sz w:val="24"/>
          <w:szCs w:val="24"/>
        </w:rPr>
        <w:softHyphen/>
        <w:t>образие компьютеров. Многообразие внешних устройств, подключаемых к компью</w:t>
      </w:r>
      <w:r w:rsidRPr="005C63F4">
        <w:rPr>
          <w:rFonts w:ascii="Times New Roman" w:hAnsi="Times New Roman"/>
          <w:sz w:val="24"/>
          <w:szCs w:val="24"/>
        </w:rPr>
        <w:softHyphen/>
        <w:t>теру. Виды программного обеспечения компьютеров.</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Операционная система</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Графический интерфейс пользователя.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 xml:space="preserve">Примеры использования внешних устройств, подключаемых к компьютеру, в учебных целях. Программное обеспечение внешних устройств. </w:t>
      </w:r>
      <w:r w:rsidRPr="005C63F4">
        <w:rPr>
          <w:rFonts w:ascii="Times New Roman" w:hAnsi="Times New Roman"/>
          <w:i/>
          <w:iCs/>
          <w:sz w:val="24"/>
          <w:szCs w:val="24"/>
        </w:rPr>
        <w:t>Подключение внеш</w:t>
      </w:r>
      <w:r w:rsidRPr="005C63F4">
        <w:rPr>
          <w:rFonts w:ascii="Times New Roman" w:hAnsi="Times New Roman"/>
          <w:i/>
          <w:iCs/>
          <w:sz w:val="24"/>
          <w:szCs w:val="24"/>
        </w:rPr>
        <w:softHyphen/>
        <w:t>них устройств к компьютеру и их настройка.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Объединение компьютеров в локальную сеть. Организация работы пользова</w:t>
      </w:r>
      <w:r w:rsidRPr="005C63F4">
        <w:rPr>
          <w:rFonts w:ascii="Times New Roman" w:hAnsi="Times New Roman"/>
          <w:sz w:val="24"/>
          <w:szCs w:val="24"/>
        </w:rPr>
        <w:softHyphen/>
        <w:t>телей в локальных компьютерных сетях.</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Разграничение прав доступа в сети, общее дисковое пространство в локальной сети.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Защита информации, антивирусная защита.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Безопасность, гигиена, эргономика, ресурсосбережение.</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Эксплуатационные требования к компьютерному рабочему месту.</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Профилактические мероприятия для компьютерного рабочего места в соответствии с его комплектацией для профессиональной деятельности.</w:t>
      </w:r>
    </w:p>
    <w:p w:rsidR="00670D70" w:rsidRPr="005C63F4" w:rsidRDefault="00670D70" w:rsidP="005802B5">
      <w:pPr>
        <w:spacing w:after="0"/>
        <w:jc w:val="both"/>
        <w:rPr>
          <w:rFonts w:ascii="Times New Roman" w:hAnsi="Times New Roman"/>
          <w:i/>
          <w:iCs/>
          <w:sz w:val="24"/>
          <w:szCs w:val="24"/>
        </w:rPr>
      </w:pPr>
      <w:bookmarkStart w:id="169" w:name="bookmark247"/>
      <w:r w:rsidRPr="005C63F4">
        <w:rPr>
          <w:rFonts w:ascii="Times New Roman" w:hAnsi="Times New Roman"/>
          <w:i/>
          <w:iCs/>
          <w:sz w:val="24"/>
          <w:szCs w:val="24"/>
        </w:rPr>
        <w:t>Технологии создания и преобразования информационных объектов</w:t>
      </w:r>
      <w:bookmarkEnd w:id="169"/>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 xml:space="preserve">Понятие об информационных системах и </w:t>
      </w:r>
      <w:r w:rsidRPr="005C63F4">
        <w:rPr>
          <w:rFonts w:ascii="Times New Roman" w:hAnsi="Times New Roman"/>
          <w:i/>
          <w:iCs/>
          <w:sz w:val="24"/>
          <w:szCs w:val="24"/>
        </w:rPr>
        <w:t>автоматизации информационных процессов</w:t>
      </w:r>
      <w:r w:rsidRPr="005C63F4">
        <w:rPr>
          <w:rFonts w:ascii="Times New Roman" w:hAnsi="Times New Roman"/>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Возможности настольных издательских систем: создание, организация и основные способы преобразования (верстки) текста.</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систем проверки орфографии и грамматики.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Создание компьютерных публикаций на основе использования готовых шаблонов (для выполнения учебных заданий).</w:t>
      </w:r>
    </w:p>
    <w:p w:rsidR="00670D70" w:rsidRPr="005C63F4" w:rsidRDefault="00670D70" w:rsidP="005802B5">
      <w:pPr>
        <w:spacing w:after="0"/>
        <w:jc w:val="both"/>
        <w:rPr>
          <w:rFonts w:ascii="Times New Roman" w:hAnsi="Times New Roman"/>
          <w:i/>
          <w:iCs/>
          <w:sz w:val="24"/>
          <w:szCs w:val="24"/>
        </w:rPr>
      </w:pPr>
      <w:r w:rsidRPr="005C63F4">
        <w:rPr>
          <w:rFonts w:ascii="Times New Roman" w:hAnsi="Times New Roman"/>
          <w:i/>
          <w:iCs/>
          <w:sz w:val="24"/>
          <w:szCs w:val="24"/>
        </w:rPr>
        <w:t>Программы-переводчики. Возможности систем распознавания текстов.</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Гипертекстовое представление информации.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Возможности динамических (электронных) таблиц. Математическая обра</w:t>
      </w:r>
      <w:r w:rsidRPr="005C63F4">
        <w:rPr>
          <w:rFonts w:ascii="Times New Roman" w:hAnsi="Times New Roman"/>
          <w:sz w:val="24"/>
          <w:szCs w:val="24"/>
        </w:rPr>
        <w:softHyphen/>
        <w:t>ботка числовых данных.</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различных возможностей динамических (электронных) таблиц для выполнения учебных заданий.</w:t>
      </w:r>
    </w:p>
    <w:p w:rsidR="00670D70" w:rsidRPr="005C63F4" w:rsidRDefault="00670D70" w:rsidP="005802B5">
      <w:pPr>
        <w:spacing w:after="0"/>
        <w:jc w:val="both"/>
        <w:rPr>
          <w:rFonts w:ascii="Times New Roman" w:hAnsi="Times New Roman"/>
          <w:i/>
          <w:iCs/>
          <w:sz w:val="24"/>
          <w:szCs w:val="24"/>
        </w:rPr>
      </w:pPr>
      <w:r w:rsidRPr="005C63F4">
        <w:rPr>
          <w:rFonts w:ascii="Times New Roman" w:hAnsi="Times New Roman"/>
          <w:i/>
          <w:iCs/>
          <w:sz w:val="24"/>
          <w:szCs w:val="24"/>
        </w:rPr>
        <w:t>Системы статистического учета (бухгалтерский учет, планирование и финан</w:t>
      </w:r>
      <w:r w:rsidRPr="005C63F4">
        <w:rPr>
          <w:rFonts w:ascii="Times New Roman" w:hAnsi="Times New Roman"/>
          <w:i/>
          <w:iCs/>
          <w:sz w:val="24"/>
          <w:szCs w:val="24"/>
        </w:rPr>
        <w:softHyphen/>
        <w:t>сы, статистические исследования</w:t>
      </w:r>
      <w:r w:rsidRPr="005C63F4">
        <w:rPr>
          <w:rFonts w:ascii="Times New Roman" w:hAnsi="Times New Roman"/>
          <w:sz w:val="24"/>
          <w:szCs w:val="24"/>
        </w:rPr>
        <w:t xml:space="preserve">). </w:t>
      </w:r>
      <w:r w:rsidRPr="005C63F4">
        <w:rPr>
          <w:rFonts w:ascii="Times New Roman" w:hAnsi="Times New Roman"/>
          <w:i/>
          <w:iCs/>
          <w:sz w:val="24"/>
          <w:szCs w:val="24"/>
        </w:rPr>
        <w:t>Средства графического представления стати</w:t>
      </w:r>
      <w:r w:rsidRPr="005C63F4">
        <w:rPr>
          <w:rFonts w:ascii="Times New Roman" w:hAnsi="Times New Roman"/>
          <w:i/>
          <w:iCs/>
          <w:sz w:val="24"/>
          <w:szCs w:val="24"/>
        </w:rPr>
        <w:softHyphen/>
        <w:t>стических данных (деловая графика). Представление результатов выполнения расчетных задач средствами деловой графики.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5C63F4">
        <w:rPr>
          <w:rFonts w:ascii="Times New Roman" w:hAnsi="Times New Roman"/>
          <w:sz w:val="24"/>
          <w:szCs w:val="24"/>
        </w:rPr>
        <w:softHyphen/>
        <w:t>чения: юридических, библиотечных, налоговых, социальных, кадровых и др. Ис</w:t>
      </w:r>
      <w:r w:rsidRPr="005C63F4">
        <w:rPr>
          <w:rFonts w:ascii="Times New Roman" w:hAnsi="Times New Roman"/>
          <w:sz w:val="24"/>
          <w:szCs w:val="24"/>
        </w:rPr>
        <w:softHyphen/>
        <w:t>пользование системы управления базами данных для выполнения учебных заданий из различных предметных областей.</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Электронные коллекции информационных и образовательных ресурсов, образова</w:t>
      </w:r>
      <w:r w:rsidRPr="005C63F4">
        <w:rPr>
          <w:rFonts w:ascii="Times New Roman" w:hAnsi="Times New Roman"/>
          <w:sz w:val="24"/>
          <w:szCs w:val="24"/>
        </w:rPr>
        <w:softHyphen/>
        <w:t>тельные специализированные порталы.</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Организация баз данных. Заполнение полей баз данных. Возможности систем управления базами данных. Формирование запросов для поиска и сортировки ин</w:t>
      </w:r>
      <w:r w:rsidRPr="005C63F4">
        <w:rPr>
          <w:rFonts w:ascii="Times New Roman" w:hAnsi="Times New Roman"/>
          <w:sz w:val="24"/>
          <w:szCs w:val="24"/>
        </w:rPr>
        <w:softHyphen/>
        <w:t>формации в базе данных.</w:t>
      </w:r>
    </w:p>
    <w:p w:rsidR="00670D70" w:rsidRPr="005C63F4" w:rsidRDefault="00670D70" w:rsidP="005802B5">
      <w:pPr>
        <w:spacing w:after="0"/>
        <w:jc w:val="both"/>
        <w:rPr>
          <w:rFonts w:ascii="Times New Roman" w:hAnsi="Times New Roman"/>
          <w:i/>
          <w:iCs/>
          <w:sz w:val="24"/>
          <w:szCs w:val="24"/>
        </w:rPr>
      </w:pPr>
      <w:r w:rsidRPr="005C63F4">
        <w:rPr>
          <w:rFonts w:ascii="Times New Roman" w:hAnsi="Times New Roman"/>
          <w:i/>
          <w:iCs/>
          <w:sz w:val="24"/>
          <w:szCs w:val="24"/>
        </w:rPr>
        <w:t>Представление о программных средах компьютерной графики, мульти</w:t>
      </w:r>
      <w:r w:rsidRPr="005C63F4">
        <w:rPr>
          <w:rFonts w:ascii="Times New Roman" w:hAnsi="Times New Roman"/>
          <w:i/>
          <w:iCs/>
          <w:sz w:val="24"/>
          <w:szCs w:val="24"/>
        </w:rPr>
        <w:softHyphen/>
        <w:t>медийных средах.</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презентационного оборудования.</w:t>
      </w:r>
    </w:p>
    <w:p w:rsidR="00670D70" w:rsidRPr="005C63F4" w:rsidRDefault="00670D70" w:rsidP="005802B5">
      <w:pPr>
        <w:spacing w:after="0"/>
        <w:jc w:val="both"/>
        <w:rPr>
          <w:rFonts w:ascii="Times New Roman" w:hAnsi="Times New Roman"/>
          <w:i/>
          <w:iCs/>
          <w:sz w:val="24"/>
          <w:szCs w:val="24"/>
        </w:rPr>
      </w:pPr>
      <w:r w:rsidRPr="005C63F4">
        <w:rPr>
          <w:rFonts w:ascii="Times New Roman" w:hAnsi="Times New Roman"/>
          <w:i/>
          <w:iCs/>
          <w:sz w:val="24"/>
          <w:szCs w:val="24"/>
        </w:rPr>
        <w:t>Примеры геоинформационных систем.</w:t>
      </w:r>
    </w:p>
    <w:p w:rsidR="00670D70" w:rsidRPr="005C63F4" w:rsidRDefault="00670D70" w:rsidP="005802B5">
      <w:pPr>
        <w:spacing w:after="0"/>
        <w:jc w:val="both"/>
        <w:rPr>
          <w:rFonts w:ascii="Times New Roman" w:hAnsi="Times New Roman"/>
          <w:i/>
          <w:iCs/>
          <w:sz w:val="24"/>
          <w:szCs w:val="24"/>
        </w:rPr>
      </w:pPr>
      <w:bookmarkStart w:id="170" w:name="bookmark248"/>
      <w:r w:rsidRPr="005C63F4">
        <w:rPr>
          <w:rFonts w:ascii="Times New Roman" w:hAnsi="Times New Roman"/>
          <w:i/>
          <w:iCs/>
          <w:sz w:val="24"/>
          <w:szCs w:val="24"/>
        </w:rPr>
        <w:t>Телекоммуникационные технологии</w:t>
      </w:r>
      <w:bookmarkEnd w:id="170"/>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Представления о технических и программных средствах телекоммуникаци</w:t>
      </w:r>
      <w:r w:rsidRPr="005C63F4">
        <w:rPr>
          <w:rFonts w:ascii="Times New Roman" w:hAnsi="Times New Roman"/>
          <w:sz w:val="24"/>
          <w:szCs w:val="24"/>
        </w:rPr>
        <w:softHyphen/>
        <w:t>онных технологий. Интернет-технологии, способы и скоростные характеристики подключения, провайдер.</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Браузер.</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работы с интернет-магазином, интернет-СМИ, интернет-турагентством, интернет-библиотекой и пр.</w:t>
      </w:r>
    </w:p>
    <w:p w:rsidR="00670D70" w:rsidRPr="005C63F4" w:rsidRDefault="00670D70" w:rsidP="005802B5">
      <w:pPr>
        <w:spacing w:after="0"/>
        <w:jc w:val="both"/>
        <w:rPr>
          <w:rFonts w:ascii="Times New Roman" w:hAnsi="Times New Roman"/>
          <w:i/>
          <w:iCs/>
          <w:sz w:val="24"/>
          <w:szCs w:val="24"/>
        </w:rPr>
      </w:pPr>
      <w:r w:rsidRPr="005C63F4">
        <w:rPr>
          <w:rFonts w:ascii="Times New Roman" w:hAnsi="Times New Roman"/>
          <w:i/>
          <w:iCs/>
          <w:sz w:val="24"/>
          <w:szCs w:val="24"/>
        </w:rPr>
        <w:t>Методы и средства сопровождения сайта образовательной организации.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 поиска информации на государственных образовательных порталах.</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Поисковые системы. Осуществление поиска информации или информационного объекта в тексте, файловых структурах, базах данных, сети Интернет.</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Передача информации между компьютерами. Проводная и беспроводная связь.</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Создание ящика электронной почты и настройка его параметров</w:t>
      </w:r>
      <w:r w:rsidRPr="005C63F4">
        <w:rPr>
          <w:rFonts w:ascii="Times New Roman" w:hAnsi="Times New Roman"/>
          <w:b/>
          <w:bCs/>
          <w:i/>
          <w:iCs/>
          <w:sz w:val="24"/>
          <w:szCs w:val="24"/>
        </w:rPr>
        <w:t>.</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Формирование адресной книги.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Возможности сетевого программного обеспечения для организации коллек</w:t>
      </w:r>
      <w:r w:rsidRPr="005C63F4">
        <w:rPr>
          <w:rFonts w:ascii="Times New Roman" w:hAnsi="Times New Roman"/>
          <w:sz w:val="24"/>
          <w:szCs w:val="24"/>
        </w:rPr>
        <w:softHyphen/>
        <w:t xml:space="preserve">тивной деятельности в глобальных и локальных компьютерных сетях: электронная почта, чат, </w:t>
      </w:r>
      <w:r w:rsidRPr="005C63F4">
        <w:rPr>
          <w:rFonts w:ascii="Times New Roman" w:hAnsi="Times New Roman"/>
          <w:i/>
          <w:iCs/>
          <w:sz w:val="24"/>
          <w:szCs w:val="24"/>
        </w:rPr>
        <w:t>видеоконференция</w:t>
      </w:r>
      <w:r w:rsidRPr="005C63F4">
        <w:rPr>
          <w:rFonts w:ascii="Times New Roman" w:hAnsi="Times New Roman"/>
          <w:sz w:val="24"/>
          <w:szCs w:val="24"/>
        </w:rPr>
        <w:t xml:space="preserve">, </w:t>
      </w:r>
      <w:r w:rsidRPr="005C63F4">
        <w:rPr>
          <w:rFonts w:ascii="Times New Roman" w:hAnsi="Times New Roman"/>
          <w:i/>
          <w:iCs/>
          <w:sz w:val="24"/>
          <w:szCs w:val="24"/>
        </w:rPr>
        <w:t>интернет-телефония</w:t>
      </w:r>
      <w:r w:rsidRPr="005C63F4">
        <w:rPr>
          <w:rFonts w:ascii="Times New Roman" w:hAnsi="Times New Roman"/>
          <w:sz w:val="24"/>
          <w:szCs w:val="24"/>
        </w:rPr>
        <w:t>. Социальные сети. Этические нормы коммуникаций в Интернете. Интернет-журналы и СМИ.</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Использование тестирующих систем в учебной деятельности в локальной сети профессиональной образовательной организации СПО.</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Примеры сетевых информационных систем для различных направлений про</w:t>
      </w:r>
      <w:r w:rsidRPr="005C63F4">
        <w:rPr>
          <w:rFonts w:ascii="Times New Roman" w:hAnsi="Times New Roman"/>
          <w:sz w:val="24"/>
          <w:szCs w:val="24"/>
        </w:rPr>
        <w:softHyphen/>
        <w:t>фессиональной деятельности (системы электронных билетов, банковских расчетов, реги</w:t>
      </w:r>
      <w:r w:rsidRPr="005C63F4">
        <w:rPr>
          <w:rFonts w:ascii="Times New Roman" w:hAnsi="Times New Roman"/>
          <w:sz w:val="24"/>
          <w:szCs w:val="24"/>
        </w:rPr>
        <w:softHyphen/>
        <w:t>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w:t>
      </w:r>
    </w:p>
    <w:p w:rsidR="00670D70" w:rsidRPr="005C63F4" w:rsidRDefault="00670D70"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Участие в онлайн-конференции, анкетировании, дистанционных курсах, интернет</w:t>
      </w:r>
      <w:r w:rsidRPr="005C63F4">
        <w:rPr>
          <w:rFonts w:ascii="Times New Roman" w:hAnsi="Times New Roman"/>
          <w:sz w:val="24"/>
          <w:szCs w:val="24"/>
        </w:rPr>
        <w:softHyphen/>
        <w:t>олимпиаде или компьютерном тестировании.</w:t>
      </w:r>
    </w:p>
    <w:p w:rsidR="00670D70" w:rsidRPr="005C63F4" w:rsidRDefault="00670D70" w:rsidP="00181540">
      <w:pPr>
        <w:spacing w:after="0"/>
        <w:jc w:val="center"/>
        <w:rPr>
          <w:rFonts w:ascii="Times New Roman" w:hAnsi="Times New Roman"/>
          <w:b/>
          <w:bCs/>
          <w:sz w:val="24"/>
          <w:szCs w:val="24"/>
        </w:rPr>
      </w:pPr>
      <w:bookmarkStart w:id="171" w:name="bookmark257"/>
      <w:r w:rsidRPr="005C63F4">
        <w:rPr>
          <w:rFonts w:ascii="Times New Roman" w:hAnsi="Times New Roman"/>
          <w:b/>
          <w:bCs/>
          <w:sz w:val="24"/>
          <w:szCs w:val="24"/>
        </w:rPr>
        <w:t>Примерные темы рефератов (докладов),</w:t>
      </w:r>
      <w:r w:rsidRPr="005C63F4">
        <w:rPr>
          <w:rFonts w:ascii="Times New Roman" w:hAnsi="Times New Roman"/>
          <w:b/>
          <w:bCs/>
          <w:sz w:val="24"/>
          <w:szCs w:val="24"/>
        </w:rPr>
        <w:br/>
        <w:t>индивидуальных проектов</w:t>
      </w:r>
      <w:bookmarkEnd w:id="171"/>
    </w:p>
    <w:p w:rsidR="00670D70" w:rsidRPr="005C63F4" w:rsidRDefault="00670D70" w:rsidP="005802B5">
      <w:pPr>
        <w:spacing w:after="0"/>
        <w:jc w:val="both"/>
        <w:rPr>
          <w:rFonts w:ascii="Times New Roman" w:hAnsi="Times New Roman"/>
          <w:i/>
          <w:iCs/>
          <w:sz w:val="24"/>
          <w:szCs w:val="24"/>
        </w:rPr>
      </w:pPr>
      <w:bookmarkStart w:id="172" w:name="bookmark258"/>
      <w:r w:rsidRPr="005C63F4">
        <w:rPr>
          <w:rFonts w:ascii="Times New Roman" w:hAnsi="Times New Roman"/>
          <w:i/>
          <w:iCs/>
          <w:sz w:val="24"/>
          <w:szCs w:val="24"/>
        </w:rPr>
        <w:t>Информационная деятельность человека</w:t>
      </w:r>
      <w:bookmarkEnd w:id="172"/>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Умный дом.</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Коллекция ссылок на электронно-образовательные ресурсы на сайте образова</w:t>
      </w:r>
      <w:r w:rsidRPr="005C63F4">
        <w:rPr>
          <w:rFonts w:ascii="Times New Roman" w:hAnsi="Times New Roman"/>
          <w:sz w:val="24"/>
          <w:szCs w:val="24"/>
        </w:rPr>
        <w:softHyphen/>
        <w:t>тельной организации по профильным направлениям подготовки.</w:t>
      </w:r>
    </w:p>
    <w:p w:rsidR="00670D70" w:rsidRPr="005C63F4" w:rsidRDefault="00670D70" w:rsidP="005802B5">
      <w:pPr>
        <w:spacing w:after="0"/>
        <w:jc w:val="both"/>
        <w:rPr>
          <w:rFonts w:ascii="Times New Roman" w:hAnsi="Times New Roman"/>
          <w:i/>
          <w:iCs/>
          <w:sz w:val="24"/>
          <w:szCs w:val="24"/>
        </w:rPr>
      </w:pPr>
      <w:bookmarkStart w:id="173" w:name="bookmark259"/>
      <w:r w:rsidRPr="005C63F4">
        <w:rPr>
          <w:rFonts w:ascii="Times New Roman" w:hAnsi="Times New Roman"/>
          <w:i/>
          <w:iCs/>
          <w:sz w:val="24"/>
          <w:szCs w:val="24"/>
        </w:rPr>
        <w:t>Информация и информационные процессы</w:t>
      </w:r>
      <w:bookmarkEnd w:id="173"/>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Сортировка массива.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Создание структуры базы данных библиотеки.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Простейшая информационно-поисковая система.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Конструирование программ.</w:t>
      </w:r>
    </w:p>
    <w:p w:rsidR="00670D70" w:rsidRPr="005C63F4" w:rsidRDefault="00670D70" w:rsidP="005802B5">
      <w:pPr>
        <w:spacing w:after="0"/>
        <w:jc w:val="both"/>
        <w:rPr>
          <w:rFonts w:ascii="Times New Roman" w:hAnsi="Times New Roman"/>
          <w:i/>
          <w:iCs/>
          <w:sz w:val="24"/>
          <w:szCs w:val="24"/>
        </w:rPr>
      </w:pPr>
      <w:bookmarkStart w:id="174" w:name="bookmark260"/>
      <w:r w:rsidRPr="005C63F4">
        <w:rPr>
          <w:rFonts w:ascii="Times New Roman" w:hAnsi="Times New Roman"/>
          <w:i/>
          <w:iCs/>
          <w:sz w:val="24"/>
          <w:szCs w:val="24"/>
        </w:rPr>
        <w:t>Средства ИКТ</w:t>
      </w:r>
      <w:bookmarkEnd w:id="174"/>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Профилактика ПК.</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Инструкция по безопасности труда и санитарным нормам.</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Автоматизированное рабочее место (АРМ) специалиста.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Мой рабочий стол на компьютере»</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Администратор ПК, работа с программным обеспечением.</w:t>
      </w:r>
    </w:p>
    <w:p w:rsidR="00670D70" w:rsidRPr="005C63F4" w:rsidRDefault="00670D70" w:rsidP="005802B5">
      <w:pPr>
        <w:spacing w:after="0"/>
        <w:jc w:val="both"/>
        <w:rPr>
          <w:rFonts w:ascii="Times New Roman" w:hAnsi="Times New Roman"/>
          <w:i/>
          <w:iCs/>
          <w:sz w:val="24"/>
          <w:szCs w:val="24"/>
        </w:rPr>
      </w:pPr>
      <w:bookmarkStart w:id="175" w:name="bookmark261"/>
      <w:r w:rsidRPr="005C63F4">
        <w:rPr>
          <w:rFonts w:ascii="Times New Roman" w:hAnsi="Times New Roman"/>
          <w:i/>
          <w:iCs/>
          <w:sz w:val="24"/>
          <w:szCs w:val="24"/>
        </w:rPr>
        <w:t>Технологии создания и преобразования информационных объектов</w:t>
      </w:r>
      <w:bookmarkEnd w:id="175"/>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Ярмарка профессий.</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Звуковая запись.</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Музыкальная открытка.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Плакат-схема.</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Эскиз и чертеж (САПР).</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Реферат.</w:t>
      </w:r>
    </w:p>
    <w:p w:rsidR="00670D70" w:rsidRPr="005C63F4" w:rsidRDefault="00670D70" w:rsidP="005802B5">
      <w:pPr>
        <w:spacing w:after="0"/>
        <w:jc w:val="both"/>
        <w:rPr>
          <w:rFonts w:ascii="Times New Roman" w:hAnsi="Times New Roman"/>
          <w:i/>
          <w:iCs/>
          <w:sz w:val="24"/>
          <w:szCs w:val="24"/>
        </w:rPr>
      </w:pPr>
      <w:bookmarkStart w:id="176" w:name="bookmark262"/>
      <w:r w:rsidRPr="005C63F4">
        <w:rPr>
          <w:rFonts w:ascii="Times New Roman" w:hAnsi="Times New Roman"/>
          <w:i/>
          <w:iCs/>
          <w:sz w:val="24"/>
          <w:szCs w:val="24"/>
        </w:rPr>
        <w:t>Телекоммуникационные технологии</w:t>
      </w:r>
      <w:bookmarkEnd w:id="176"/>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Резюме: ищу работу.</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Защита информации.</w:t>
      </w:r>
    </w:p>
    <w:p w:rsidR="00670D70" w:rsidRPr="005C63F4" w:rsidRDefault="00670D70" w:rsidP="005802B5">
      <w:pPr>
        <w:spacing w:after="0"/>
        <w:jc w:val="both"/>
        <w:rPr>
          <w:rFonts w:ascii="Times New Roman" w:hAnsi="Times New Roman"/>
          <w:sz w:val="24"/>
          <w:szCs w:val="24"/>
        </w:rPr>
      </w:pPr>
      <w:r w:rsidRPr="005C63F4">
        <w:rPr>
          <w:rFonts w:ascii="Times New Roman" w:hAnsi="Times New Roman"/>
          <w:sz w:val="24"/>
          <w:szCs w:val="24"/>
        </w:rPr>
        <w:t>Личное информационное пространство.</w:t>
      </w:r>
    </w:p>
    <w:p w:rsidR="00670D70" w:rsidRPr="005C63F4" w:rsidRDefault="00670D70" w:rsidP="00E04587">
      <w:pPr>
        <w:spacing w:after="0"/>
        <w:jc w:val="center"/>
        <w:rPr>
          <w:rFonts w:ascii="Times New Roman" w:hAnsi="Times New Roman"/>
          <w:sz w:val="24"/>
          <w:szCs w:val="24"/>
        </w:rPr>
      </w:pPr>
      <w:bookmarkStart w:id="177" w:name="bookmark263"/>
      <w:r w:rsidRPr="005C63F4">
        <w:rPr>
          <w:rFonts w:ascii="Times New Roman" w:hAnsi="Times New Roman"/>
          <w:sz w:val="24"/>
          <w:szCs w:val="24"/>
        </w:rPr>
        <w:t>ТЕМАТИЧЕСКОЕ ПЛАНИРОВАНИЕ</w:t>
      </w:r>
      <w:bookmarkEnd w:id="177"/>
    </w:p>
    <w:tbl>
      <w:tblPr>
        <w:tblOverlap w:val="never"/>
        <w:tblW w:w="8912" w:type="dxa"/>
        <w:jc w:val="center"/>
        <w:tblLayout w:type="fixed"/>
        <w:tblCellMar>
          <w:left w:w="10" w:type="dxa"/>
          <w:right w:w="10" w:type="dxa"/>
        </w:tblCellMar>
        <w:tblLook w:val="04A0" w:firstRow="1" w:lastRow="0" w:firstColumn="1" w:lastColumn="0" w:noHBand="0" w:noVBand="1"/>
      </w:tblPr>
      <w:tblGrid>
        <w:gridCol w:w="6300"/>
        <w:gridCol w:w="2612"/>
      </w:tblGrid>
      <w:tr w:rsidR="005C63F4" w:rsidRPr="005C63F4" w:rsidTr="00181540">
        <w:trPr>
          <w:trHeight w:hRule="exact" w:val="422"/>
          <w:jc w:val="center"/>
        </w:trPr>
        <w:tc>
          <w:tcPr>
            <w:tcW w:w="6300" w:type="dxa"/>
            <w:vMerge w:val="restart"/>
            <w:tcBorders>
              <w:top w:val="single" w:sz="4" w:space="0" w:color="auto"/>
              <w:lef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Вид учебной работы</w:t>
            </w:r>
          </w:p>
        </w:tc>
        <w:tc>
          <w:tcPr>
            <w:tcW w:w="2612" w:type="dxa"/>
            <w:tcBorders>
              <w:top w:val="single" w:sz="4" w:space="0" w:color="auto"/>
              <w:left w:val="single" w:sz="4" w:space="0" w:color="auto"/>
              <w:righ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Количество часов</w:t>
            </w:r>
          </w:p>
        </w:tc>
      </w:tr>
      <w:tr w:rsidR="005C63F4" w:rsidRPr="005C63F4" w:rsidTr="00181540">
        <w:trPr>
          <w:trHeight w:val="276"/>
          <w:jc w:val="center"/>
        </w:trPr>
        <w:tc>
          <w:tcPr>
            <w:tcW w:w="6300" w:type="dxa"/>
            <w:vMerge/>
            <w:tcBorders>
              <w:lef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p>
        </w:tc>
        <w:tc>
          <w:tcPr>
            <w:tcW w:w="2612" w:type="dxa"/>
            <w:vMerge w:val="restart"/>
            <w:tcBorders>
              <w:top w:val="single" w:sz="4" w:space="0" w:color="auto"/>
              <w:left w:val="single" w:sz="4" w:space="0" w:color="auto"/>
              <w:righ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Профиль профессионального образования естественно-научный</w:t>
            </w:r>
          </w:p>
        </w:tc>
      </w:tr>
      <w:tr w:rsidR="005C63F4" w:rsidRPr="005C63F4" w:rsidTr="00181540">
        <w:trPr>
          <w:trHeight w:val="689"/>
          <w:jc w:val="center"/>
        </w:trPr>
        <w:tc>
          <w:tcPr>
            <w:tcW w:w="6300" w:type="dxa"/>
            <w:tcBorders>
              <w:top w:val="single" w:sz="4" w:space="0" w:color="auto"/>
              <w:lef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Аудиторные занятия. Содержание обучения</w:t>
            </w:r>
          </w:p>
        </w:tc>
        <w:tc>
          <w:tcPr>
            <w:tcW w:w="2612" w:type="dxa"/>
            <w:vMerge/>
            <w:tcBorders>
              <w:left w:val="single" w:sz="4" w:space="0" w:color="auto"/>
              <w:righ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p>
        </w:tc>
      </w:tr>
      <w:tr w:rsidR="005C63F4" w:rsidRPr="005C63F4" w:rsidTr="00181540">
        <w:trPr>
          <w:trHeight w:hRule="exact" w:val="398"/>
          <w:jc w:val="center"/>
        </w:trPr>
        <w:tc>
          <w:tcPr>
            <w:tcW w:w="6300" w:type="dxa"/>
            <w:tcBorders>
              <w:top w:val="single" w:sz="4" w:space="0" w:color="auto"/>
              <w:lef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Введение</w:t>
            </w:r>
          </w:p>
        </w:tc>
        <w:tc>
          <w:tcPr>
            <w:tcW w:w="2612" w:type="dxa"/>
            <w:tcBorders>
              <w:top w:val="single" w:sz="4" w:space="0" w:color="auto"/>
              <w:left w:val="single" w:sz="4" w:space="0" w:color="auto"/>
              <w:right w:val="single" w:sz="4" w:space="0" w:color="auto"/>
            </w:tcBorders>
            <w:shd w:val="clear" w:color="auto" w:fill="FFFFFF"/>
            <w:vAlign w:val="bottom"/>
          </w:tcPr>
          <w:p w:rsidR="00670D70" w:rsidRPr="005C63F4" w:rsidRDefault="00670D70" w:rsidP="007F00C9">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1</w:t>
            </w:r>
          </w:p>
        </w:tc>
      </w:tr>
      <w:tr w:rsidR="005C63F4" w:rsidRPr="005C63F4" w:rsidTr="00181540">
        <w:trPr>
          <w:trHeight w:hRule="exact" w:val="614"/>
          <w:jc w:val="center"/>
        </w:trPr>
        <w:tc>
          <w:tcPr>
            <w:tcW w:w="6300" w:type="dxa"/>
            <w:tcBorders>
              <w:top w:val="single" w:sz="4" w:space="0" w:color="auto"/>
              <w:lef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1. Информационная дея</w:t>
            </w:r>
            <w:r w:rsidRPr="005C63F4">
              <w:rPr>
                <w:rFonts w:ascii="Times New Roman" w:hAnsi="Times New Roman"/>
                <w:sz w:val="24"/>
                <w:szCs w:val="24"/>
              </w:rPr>
              <w:softHyphen/>
              <w:t>тельность человека</w:t>
            </w:r>
          </w:p>
        </w:tc>
        <w:tc>
          <w:tcPr>
            <w:tcW w:w="2612" w:type="dxa"/>
            <w:tcBorders>
              <w:top w:val="single" w:sz="4" w:space="0" w:color="auto"/>
              <w:left w:val="single" w:sz="4" w:space="0" w:color="auto"/>
              <w:right w:val="single" w:sz="4" w:space="0" w:color="auto"/>
            </w:tcBorders>
            <w:shd w:val="clear" w:color="auto" w:fill="FFFFFF"/>
          </w:tcPr>
          <w:p w:rsidR="00670D70" w:rsidRPr="005C63F4" w:rsidRDefault="00670D70" w:rsidP="007F00C9">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7</w:t>
            </w:r>
          </w:p>
        </w:tc>
      </w:tr>
      <w:tr w:rsidR="005C63F4" w:rsidRPr="005C63F4" w:rsidTr="007F00C9">
        <w:trPr>
          <w:trHeight w:hRule="exact" w:val="436"/>
          <w:jc w:val="center"/>
        </w:trPr>
        <w:tc>
          <w:tcPr>
            <w:tcW w:w="6300" w:type="dxa"/>
            <w:tcBorders>
              <w:top w:val="single" w:sz="4" w:space="0" w:color="auto"/>
              <w:lef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2. Информация и информа</w:t>
            </w:r>
            <w:r w:rsidRPr="005C63F4">
              <w:rPr>
                <w:rFonts w:ascii="Times New Roman" w:hAnsi="Times New Roman"/>
                <w:sz w:val="24"/>
                <w:szCs w:val="24"/>
              </w:rPr>
              <w:softHyphen/>
              <w:t>ционные процессы</w:t>
            </w:r>
          </w:p>
        </w:tc>
        <w:tc>
          <w:tcPr>
            <w:tcW w:w="2612" w:type="dxa"/>
            <w:tcBorders>
              <w:top w:val="single" w:sz="4" w:space="0" w:color="auto"/>
              <w:left w:val="single" w:sz="4" w:space="0" w:color="auto"/>
              <w:righ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26</w:t>
            </w:r>
          </w:p>
        </w:tc>
      </w:tr>
      <w:tr w:rsidR="005C63F4" w:rsidRPr="005C63F4" w:rsidTr="00181540">
        <w:trPr>
          <w:trHeight w:hRule="exact" w:val="398"/>
          <w:jc w:val="center"/>
        </w:trPr>
        <w:tc>
          <w:tcPr>
            <w:tcW w:w="6300" w:type="dxa"/>
            <w:tcBorders>
              <w:top w:val="single" w:sz="4" w:space="0" w:color="auto"/>
              <w:left w:val="single" w:sz="4" w:space="0" w:color="auto"/>
              <w:bottom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3. Средства ИКТ</w:t>
            </w:r>
          </w:p>
        </w:tc>
        <w:tc>
          <w:tcPr>
            <w:tcW w:w="2612" w:type="dxa"/>
            <w:tcBorders>
              <w:top w:val="single" w:sz="4" w:space="0" w:color="auto"/>
              <w:left w:val="single" w:sz="4" w:space="0" w:color="auto"/>
              <w:bottom w:val="single" w:sz="4" w:space="0" w:color="auto"/>
              <w:right w:val="single" w:sz="4" w:space="0" w:color="auto"/>
            </w:tcBorders>
            <w:shd w:val="clear" w:color="auto" w:fill="FFFFFF"/>
            <w:vAlign w:val="bottom"/>
          </w:tcPr>
          <w:p w:rsidR="00670D70" w:rsidRPr="005C63F4" w:rsidRDefault="00670D70" w:rsidP="007F00C9">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20</w:t>
            </w:r>
          </w:p>
        </w:tc>
      </w:tr>
      <w:tr w:rsidR="005C63F4" w:rsidRPr="005C63F4" w:rsidTr="007F00C9">
        <w:trPr>
          <w:trHeight w:hRule="exact" w:val="590"/>
          <w:jc w:val="center"/>
        </w:trPr>
        <w:tc>
          <w:tcPr>
            <w:tcW w:w="6300" w:type="dxa"/>
            <w:tcBorders>
              <w:top w:val="single" w:sz="4" w:space="0" w:color="auto"/>
              <w:left w:val="single" w:sz="4" w:space="0" w:color="auto"/>
              <w:bottom w:val="single" w:sz="4" w:space="0" w:color="auto"/>
              <w:righ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4. Технологии создания и преобразования информаци</w:t>
            </w:r>
            <w:r w:rsidRPr="005C63F4">
              <w:rPr>
                <w:rFonts w:ascii="Times New Roman" w:hAnsi="Times New Roman"/>
                <w:sz w:val="24"/>
                <w:szCs w:val="24"/>
              </w:rPr>
              <w:softHyphen/>
              <w:t>онных объектов</w:t>
            </w:r>
          </w:p>
        </w:tc>
        <w:tc>
          <w:tcPr>
            <w:tcW w:w="2612" w:type="dxa"/>
            <w:tcBorders>
              <w:top w:val="single" w:sz="4" w:space="0" w:color="auto"/>
              <w:left w:val="single" w:sz="4" w:space="0" w:color="auto"/>
              <w:bottom w:val="single" w:sz="4" w:space="0" w:color="auto"/>
              <w:right w:val="single" w:sz="4" w:space="0" w:color="auto"/>
            </w:tcBorders>
            <w:shd w:val="clear" w:color="auto" w:fill="FFFFFF"/>
          </w:tcPr>
          <w:p w:rsidR="00670D70" w:rsidRPr="005C63F4" w:rsidRDefault="00670D70" w:rsidP="007F00C9">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22</w:t>
            </w:r>
          </w:p>
        </w:tc>
      </w:tr>
      <w:tr w:rsidR="005C63F4" w:rsidRPr="005C63F4" w:rsidTr="007F00C9">
        <w:trPr>
          <w:trHeight w:hRule="exact" w:val="428"/>
          <w:jc w:val="center"/>
        </w:trPr>
        <w:tc>
          <w:tcPr>
            <w:tcW w:w="6300" w:type="dxa"/>
            <w:tcBorders>
              <w:top w:val="single" w:sz="4" w:space="0" w:color="auto"/>
              <w:left w:val="single" w:sz="4" w:space="0" w:color="auto"/>
              <w:bottom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5. Телекоммуникационные технологии</w:t>
            </w:r>
          </w:p>
        </w:tc>
        <w:tc>
          <w:tcPr>
            <w:tcW w:w="2612" w:type="dxa"/>
            <w:tcBorders>
              <w:top w:val="single" w:sz="4" w:space="0" w:color="auto"/>
              <w:left w:val="single" w:sz="4" w:space="0" w:color="auto"/>
              <w:bottom w:val="single" w:sz="4" w:space="0" w:color="auto"/>
              <w:right w:val="single" w:sz="4" w:space="0" w:color="auto"/>
            </w:tcBorders>
            <w:shd w:val="clear" w:color="auto" w:fill="FFFFFF"/>
          </w:tcPr>
          <w:p w:rsidR="00670D70" w:rsidRPr="005C63F4" w:rsidRDefault="00670D70" w:rsidP="007F00C9">
            <w:pPr>
              <w:spacing w:after="0" w:line="240" w:lineRule="auto"/>
              <w:rPr>
                <w:rFonts w:ascii="Times New Roman" w:hAnsi="Times New Roman"/>
                <w:sz w:val="24"/>
                <w:szCs w:val="24"/>
              </w:rPr>
            </w:pPr>
            <w:r w:rsidRPr="005C63F4">
              <w:rPr>
                <w:rStyle w:val="29pt"/>
                <w:rFonts w:ascii="Times New Roman" w:hAnsi="Times New Roman" w:cs="Times New Roman"/>
                <w:color w:val="auto"/>
                <w:sz w:val="24"/>
                <w:szCs w:val="24"/>
              </w:rPr>
              <w:t>24</w:t>
            </w:r>
          </w:p>
        </w:tc>
      </w:tr>
      <w:tr w:rsidR="005C63F4" w:rsidRPr="005C63F4" w:rsidTr="007F00C9">
        <w:trPr>
          <w:trHeight w:hRule="exact" w:val="384"/>
          <w:jc w:val="center"/>
        </w:trPr>
        <w:tc>
          <w:tcPr>
            <w:tcW w:w="6300" w:type="dxa"/>
            <w:tcBorders>
              <w:top w:val="single" w:sz="4" w:space="0" w:color="auto"/>
              <w:left w:val="single" w:sz="4" w:space="0" w:color="auto"/>
              <w:bottom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sz w:val="24"/>
                <w:szCs w:val="24"/>
              </w:rPr>
              <w:t>Итого</w:t>
            </w:r>
          </w:p>
        </w:tc>
        <w:tc>
          <w:tcPr>
            <w:tcW w:w="2612" w:type="dxa"/>
            <w:tcBorders>
              <w:top w:val="single" w:sz="4" w:space="0" w:color="auto"/>
              <w:left w:val="single" w:sz="4" w:space="0" w:color="auto"/>
              <w:bottom w:val="single" w:sz="4" w:space="0" w:color="auto"/>
              <w:right w:val="single" w:sz="4" w:space="0" w:color="auto"/>
            </w:tcBorders>
            <w:shd w:val="clear" w:color="auto" w:fill="FFFFFF"/>
            <w:vAlign w:val="bottom"/>
          </w:tcPr>
          <w:p w:rsidR="00670D70" w:rsidRPr="005C63F4" w:rsidRDefault="00670D70" w:rsidP="007F00C9">
            <w:pPr>
              <w:spacing w:after="0" w:line="240" w:lineRule="auto"/>
              <w:rPr>
                <w:rFonts w:ascii="Times New Roman" w:hAnsi="Times New Roman"/>
                <w:sz w:val="24"/>
                <w:szCs w:val="24"/>
              </w:rPr>
            </w:pPr>
            <w:r w:rsidRPr="005C63F4">
              <w:rPr>
                <w:rStyle w:val="284"/>
                <w:rFonts w:ascii="Times New Roman" w:hAnsi="Times New Roman" w:cs="Times New Roman"/>
                <w:b w:val="0"/>
                <w:bCs w:val="0"/>
                <w:color w:val="auto"/>
                <w:sz w:val="24"/>
                <w:szCs w:val="24"/>
              </w:rPr>
              <w:t>100</w:t>
            </w:r>
          </w:p>
        </w:tc>
      </w:tr>
      <w:tr w:rsidR="005C63F4" w:rsidRPr="005C63F4" w:rsidTr="007F00C9">
        <w:trPr>
          <w:trHeight w:hRule="exact" w:val="384"/>
          <w:jc w:val="center"/>
        </w:trPr>
        <w:tc>
          <w:tcPr>
            <w:tcW w:w="6300" w:type="dxa"/>
            <w:tcBorders>
              <w:top w:val="single" w:sz="4" w:space="0" w:color="auto"/>
              <w:left w:val="single" w:sz="4" w:space="0" w:color="auto"/>
              <w:bottom w:val="single" w:sz="4" w:space="0" w:color="auto"/>
            </w:tcBorders>
            <w:shd w:val="clear" w:color="auto" w:fill="FFFFFF"/>
            <w:vAlign w:val="center"/>
          </w:tcPr>
          <w:p w:rsidR="007F00C9" w:rsidRPr="005C63F4" w:rsidRDefault="007F00C9" w:rsidP="007F00C9">
            <w:pPr>
              <w:spacing w:after="0" w:line="240" w:lineRule="auto"/>
              <w:rPr>
                <w:rFonts w:ascii="Times New Roman" w:hAnsi="Times New Roman"/>
                <w:sz w:val="24"/>
                <w:szCs w:val="24"/>
              </w:rPr>
            </w:pPr>
            <w:r w:rsidRPr="005C63F4">
              <w:rPr>
                <w:rStyle w:val="2a"/>
                <w:rFonts w:ascii="Times New Roman" w:hAnsi="Times New Roman" w:cs="Times New Roman"/>
                <w:color w:val="auto"/>
                <w:sz w:val="24"/>
                <w:szCs w:val="24"/>
              </w:rPr>
              <w:t>Консультации</w:t>
            </w:r>
          </w:p>
        </w:tc>
        <w:tc>
          <w:tcPr>
            <w:tcW w:w="2612" w:type="dxa"/>
            <w:tcBorders>
              <w:top w:val="single" w:sz="4" w:space="0" w:color="auto"/>
              <w:left w:val="single" w:sz="4" w:space="0" w:color="auto"/>
              <w:bottom w:val="single" w:sz="4" w:space="0" w:color="auto"/>
              <w:right w:val="single" w:sz="4" w:space="0" w:color="auto"/>
            </w:tcBorders>
            <w:shd w:val="clear" w:color="auto" w:fill="FFFFFF"/>
            <w:vAlign w:val="bottom"/>
          </w:tcPr>
          <w:p w:rsidR="007F00C9" w:rsidRPr="005C63F4" w:rsidRDefault="007F00C9" w:rsidP="007F00C9">
            <w:pPr>
              <w:spacing w:after="0" w:line="240" w:lineRule="auto"/>
              <w:rPr>
                <w:rStyle w:val="284"/>
                <w:rFonts w:ascii="Times New Roman" w:hAnsi="Times New Roman" w:cs="Times New Roman"/>
                <w:b w:val="0"/>
                <w:bCs w:val="0"/>
                <w:color w:val="auto"/>
                <w:sz w:val="24"/>
                <w:szCs w:val="24"/>
              </w:rPr>
            </w:pPr>
            <w:r w:rsidRPr="005C63F4">
              <w:rPr>
                <w:rStyle w:val="284"/>
                <w:rFonts w:ascii="Times New Roman" w:hAnsi="Times New Roman" w:cs="Times New Roman"/>
                <w:b w:val="0"/>
                <w:bCs w:val="0"/>
                <w:color w:val="auto"/>
                <w:sz w:val="24"/>
                <w:szCs w:val="24"/>
              </w:rPr>
              <w:t>4</w:t>
            </w:r>
          </w:p>
        </w:tc>
      </w:tr>
      <w:tr w:rsidR="00E74FF0" w:rsidRPr="005C63F4" w:rsidTr="007F00C9">
        <w:trPr>
          <w:trHeight w:val="432"/>
          <w:jc w:val="center"/>
        </w:trPr>
        <w:tc>
          <w:tcPr>
            <w:tcW w:w="89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70D70" w:rsidRPr="005C63F4" w:rsidRDefault="00670D70" w:rsidP="007F00C9">
            <w:pPr>
              <w:spacing w:after="0" w:line="240" w:lineRule="auto"/>
              <w:rPr>
                <w:rFonts w:ascii="Times New Roman" w:hAnsi="Times New Roman"/>
                <w:sz w:val="24"/>
                <w:szCs w:val="24"/>
              </w:rPr>
            </w:pPr>
            <w:r w:rsidRPr="005C63F4">
              <w:rPr>
                <w:rFonts w:ascii="Times New Roman" w:hAnsi="Times New Roman"/>
                <w:b/>
                <w:bCs/>
                <w:i/>
                <w:iCs/>
                <w:sz w:val="24"/>
                <w:szCs w:val="24"/>
              </w:rPr>
              <w:t>Промежуточная аттестация в форме дифференцированного зачета</w:t>
            </w:r>
          </w:p>
        </w:tc>
      </w:tr>
    </w:tbl>
    <w:p w:rsidR="00181540" w:rsidRPr="005C63F4" w:rsidRDefault="00181540" w:rsidP="007F00C9">
      <w:pPr>
        <w:spacing w:after="0"/>
        <w:jc w:val="center"/>
        <w:rPr>
          <w:rStyle w:val="2d"/>
          <w:rFonts w:ascii="Times New Roman" w:hAnsi="Times New Roman" w:cs="Times New Roman"/>
          <w:bCs/>
          <w:color w:val="auto"/>
          <w:sz w:val="24"/>
          <w:szCs w:val="24"/>
        </w:rPr>
      </w:pPr>
      <w:bookmarkStart w:id="178" w:name="bookmark265"/>
    </w:p>
    <w:p w:rsidR="00670D70" w:rsidRPr="005C63F4" w:rsidRDefault="00670D70" w:rsidP="005802B5">
      <w:pPr>
        <w:spacing w:after="0"/>
        <w:jc w:val="center"/>
        <w:rPr>
          <w:rFonts w:ascii="Times New Roman" w:hAnsi="Times New Roman"/>
          <w:sz w:val="24"/>
          <w:szCs w:val="24"/>
        </w:rPr>
      </w:pPr>
      <w:r w:rsidRPr="005C63F4">
        <w:rPr>
          <w:rStyle w:val="2d"/>
          <w:rFonts w:ascii="Times New Roman" w:hAnsi="Times New Roman" w:cs="Times New Roman"/>
          <w:bCs/>
          <w:color w:val="auto"/>
          <w:sz w:val="24"/>
          <w:szCs w:val="24"/>
        </w:rPr>
        <w:t>ХАРАКТЕРИСТИКА ОСНОВНЫХ ВИДОВ УЧЕБНОЙ ДЕЯТЕЛЬНОСТИ</w:t>
      </w:r>
      <w:bookmarkEnd w:id="178"/>
    </w:p>
    <w:p w:rsidR="003C7F50" w:rsidRPr="005C63F4" w:rsidRDefault="00670D70" w:rsidP="005802B5">
      <w:pPr>
        <w:spacing w:after="0"/>
        <w:jc w:val="center"/>
        <w:rPr>
          <w:rStyle w:val="2d"/>
          <w:rFonts w:ascii="Times New Roman" w:hAnsi="Times New Roman" w:cs="Times New Roman"/>
          <w:bCs/>
          <w:color w:val="auto"/>
          <w:sz w:val="24"/>
          <w:szCs w:val="24"/>
        </w:rPr>
      </w:pPr>
      <w:bookmarkStart w:id="179" w:name="bookmark266"/>
      <w:r w:rsidRPr="005C63F4">
        <w:rPr>
          <w:rStyle w:val="2d"/>
          <w:rFonts w:ascii="Times New Roman" w:hAnsi="Times New Roman" w:cs="Times New Roman"/>
          <w:bCs/>
          <w:color w:val="auto"/>
          <w:sz w:val="24"/>
          <w:szCs w:val="24"/>
        </w:rPr>
        <w:t>СТУДЕНТОВ</w:t>
      </w:r>
      <w:bookmarkEnd w:id="1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7627"/>
      </w:tblGrid>
      <w:tr w:rsidR="005C63F4" w:rsidRPr="005C63F4" w:rsidTr="00305898">
        <w:tc>
          <w:tcPr>
            <w:tcW w:w="2971" w:type="dxa"/>
          </w:tcPr>
          <w:p w:rsidR="00C670C7" w:rsidRPr="005C63F4" w:rsidRDefault="00C670C7" w:rsidP="00305898">
            <w:pPr>
              <w:jc w:val="center"/>
            </w:pPr>
            <w:r w:rsidRPr="005C63F4">
              <w:rPr>
                <w:rFonts w:ascii="Times New Roman" w:hAnsi="Times New Roman"/>
                <w:b/>
                <w:bCs/>
                <w:iCs/>
              </w:rPr>
              <w:t>Содержание обучения</w:t>
            </w:r>
          </w:p>
        </w:tc>
        <w:tc>
          <w:tcPr>
            <w:tcW w:w="7627" w:type="dxa"/>
          </w:tcPr>
          <w:p w:rsidR="00C670C7" w:rsidRPr="005C63F4" w:rsidRDefault="00C670C7" w:rsidP="00305898">
            <w:pPr>
              <w:jc w:val="center"/>
              <w:rPr>
                <w:rFonts w:ascii="Times New Roman" w:hAnsi="Times New Roman"/>
                <w:b/>
              </w:rPr>
            </w:pPr>
            <w:r w:rsidRPr="005C63F4">
              <w:rPr>
                <w:rFonts w:ascii="Times New Roman" w:hAnsi="Times New Roman"/>
                <w:b/>
                <w:bCs/>
                <w:iCs/>
              </w:rPr>
              <w:t>Характеристика основных видов деятельности обучающегося</w:t>
            </w:r>
          </w:p>
        </w:tc>
      </w:tr>
      <w:tr w:rsidR="005C63F4" w:rsidRPr="005C63F4" w:rsidTr="00305898">
        <w:tc>
          <w:tcPr>
            <w:tcW w:w="2971" w:type="dxa"/>
          </w:tcPr>
          <w:p w:rsidR="00C670C7" w:rsidRPr="005C63F4" w:rsidRDefault="00C670C7" w:rsidP="00305898">
            <w:pPr>
              <w:jc w:val="center"/>
              <w:rPr>
                <w:rFonts w:ascii="Times New Roman" w:hAnsi="Times New Roman"/>
                <w:b/>
              </w:rPr>
            </w:pPr>
            <w:r w:rsidRPr="005C63F4">
              <w:rPr>
                <w:rFonts w:ascii="Times New Roman" w:hAnsi="Times New Roman"/>
                <w:b/>
              </w:rPr>
              <w:t>1</w:t>
            </w:r>
          </w:p>
        </w:tc>
        <w:tc>
          <w:tcPr>
            <w:tcW w:w="7627" w:type="dxa"/>
          </w:tcPr>
          <w:p w:rsidR="00C670C7" w:rsidRPr="005C63F4" w:rsidRDefault="00C670C7" w:rsidP="00305898">
            <w:pPr>
              <w:jc w:val="center"/>
              <w:rPr>
                <w:rFonts w:ascii="Times New Roman" w:hAnsi="Times New Roman"/>
                <w:b/>
              </w:rPr>
            </w:pPr>
            <w:r w:rsidRPr="005C63F4">
              <w:rPr>
                <w:rFonts w:ascii="Times New Roman" w:hAnsi="Times New Roman"/>
                <w:b/>
              </w:rPr>
              <w:t>2</w:t>
            </w:r>
          </w:p>
        </w:tc>
      </w:tr>
      <w:tr w:rsidR="005C63F4" w:rsidRPr="005C63F4" w:rsidTr="00305898">
        <w:tc>
          <w:tcPr>
            <w:tcW w:w="2971" w:type="dxa"/>
          </w:tcPr>
          <w:p w:rsidR="00C670C7" w:rsidRPr="005C63F4" w:rsidRDefault="00C670C7" w:rsidP="00305898">
            <w:r w:rsidRPr="005C63F4">
              <w:rPr>
                <w:rFonts w:ascii="Times New Roman" w:hAnsi="Times New Roman"/>
              </w:rPr>
              <w:t>Введение</w:t>
            </w: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Поиск сходства и различия протекания информационных процессов у человека, в биологических, технических и социальных системах.</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Классификация информационных процессов по принятому основанию.</w:t>
            </w:r>
          </w:p>
          <w:p w:rsidR="00C670C7" w:rsidRPr="005C63F4" w:rsidRDefault="00C670C7" w:rsidP="00305898">
            <w:pPr>
              <w:rPr>
                <w:rFonts w:ascii="Times New Roman" w:hAnsi="Times New Roman"/>
                <w:highlight w:val="yellow"/>
              </w:rPr>
            </w:pPr>
            <w:r w:rsidRPr="005C63F4">
              <w:rPr>
                <w:rFonts w:ascii="Times New Roman" w:hAnsi="Times New Roman"/>
                <w:bCs/>
              </w:rPr>
              <w:t>- Выделение основных информационных процессов в реальных системах</w:t>
            </w:r>
          </w:p>
        </w:tc>
      </w:tr>
      <w:tr w:rsidR="005C63F4" w:rsidRPr="005C63F4" w:rsidTr="00305898">
        <w:tc>
          <w:tcPr>
            <w:tcW w:w="10598" w:type="dxa"/>
            <w:gridSpan w:val="2"/>
          </w:tcPr>
          <w:p w:rsidR="00C670C7" w:rsidRPr="005C63F4" w:rsidRDefault="00C670C7" w:rsidP="00305898">
            <w:pPr>
              <w:jc w:val="center"/>
              <w:rPr>
                <w:rFonts w:ascii="Times New Roman" w:hAnsi="Times New Roman"/>
                <w:bCs/>
              </w:rPr>
            </w:pPr>
            <w:r w:rsidRPr="005C63F4">
              <w:rPr>
                <w:rFonts w:ascii="Times New Roman" w:hAnsi="Times New Roman"/>
                <w:bCs/>
              </w:rPr>
              <w:t>1.  ИНФОРМАЦИОННАЯ ДЕЯТЕЛЬНОСТЬ ЧЕЛОВЕКА</w:t>
            </w:r>
          </w:p>
        </w:tc>
      </w:tr>
      <w:tr w:rsidR="005C63F4" w:rsidRPr="005C63F4" w:rsidTr="00305898">
        <w:tc>
          <w:tcPr>
            <w:tcW w:w="2971" w:type="dxa"/>
          </w:tcPr>
          <w:p w:rsidR="00C670C7" w:rsidRPr="005C63F4" w:rsidRDefault="00C670C7" w:rsidP="00305898">
            <w:pPr>
              <w:spacing w:after="0" w:line="240" w:lineRule="auto"/>
              <w:rPr>
                <w:rFonts w:ascii="Times New Roman" w:hAnsi="Times New Roman"/>
                <w:lang w:eastAsia="en-US"/>
              </w:rPr>
            </w:pPr>
            <w:r w:rsidRPr="005C63F4">
              <w:rPr>
                <w:rFonts w:ascii="Times New Roman" w:hAnsi="Times New Roman"/>
              </w:rPr>
              <w:t xml:space="preserve">1. 1    </w:t>
            </w:r>
            <w:r w:rsidRPr="005C63F4">
              <w:rPr>
                <w:rFonts w:ascii="Times New Roman" w:hAnsi="Times New Roman"/>
                <w:lang w:eastAsia="en-US"/>
              </w:rPr>
              <w:t>Основные  этапы развития  информационного общества.  Этапы  развития  технических средств и информационных ресурсов.</w:t>
            </w:r>
          </w:p>
          <w:p w:rsidR="00C670C7" w:rsidRPr="005C63F4" w:rsidRDefault="00C670C7" w:rsidP="00305898">
            <w:pPr>
              <w:spacing w:after="0" w:line="240" w:lineRule="auto"/>
              <w:rPr>
                <w:rFonts w:ascii="Times New Roman" w:hAnsi="Times New Roman"/>
                <w:lang w:eastAsia="en-US"/>
              </w:rPr>
            </w:pPr>
          </w:p>
          <w:p w:rsidR="00C670C7" w:rsidRPr="005C63F4" w:rsidRDefault="00C670C7" w:rsidP="00305898">
            <w:pPr>
              <w:spacing w:after="0" w:line="240" w:lineRule="auto"/>
              <w:rPr>
                <w:rFonts w:ascii="Times New Roman" w:hAnsi="Times New Roman"/>
              </w:rPr>
            </w:pPr>
            <w:r w:rsidRPr="005C63F4">
              <w:rPr>
                <w:rFonts w:ascii="Times New Roman" w:hAnsi="Times New Roman"/>
                <w:caps/>
              </w:rPr>
              <w:t xml:space="preserve">1.2   </w:t>
            </w:r>
            <w:r w:rsidRPr="005C63F4">
              <w:rPr>
                <w:rFonts w:ascii="Times New Roman" w:hAnsi="Times New Roman"/>
              </w:rPr>
              <w:t xml:space="preserve">  </w:t>
            </w:r>
            <w:r w:rsidRPr="005C63F4">
              <w:rPr>
                <w:rFonts w:ascii="Times New Roman" w:hAnsi="Times New Roman"/>
                <w:lang w:eastAsia="en-US"/>
              </w:rPr>
              <w:t>Правовые нормы, относящиеся к информации, правонарушения в информационной сфере, меры их предупреждения. Электронное правительство.</w:t>
            </w: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Классификация информационных процессов по принятому основанию.</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Владение системой базовых знаний, отражающих вклад информатики в формирование современной научной картины мира.</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Исследование с помощью информационных моделей структуры и поведения объекта в соответствии с поставленной задачей.</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Выявление проблем жизнедеятельности человека в условиях информационной цивилизации и оценка предлагаемых путей их разрешения.</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Использование ссылок и цитирования источников информации.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Знание базовых принципов организации и функционирования компьютерных сетей.</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Владение нормами информационной этики и права.</w:t>
            </w:r>
          </w:p>
          <w:p w:rsidR="00C670C7" w:rsidRPr="005C63F4" w:rsidRDefault="00C670C7" w:rsidP="00305898">
            <w:pPr>
              <w:rPr>
                <w:rFonts w:ascii="Times New Roman" w:hAnsi="Times New Roman"/>
              </w:rPr>
            </w:pPr>
            <w:r w:rsidRPr="005C63F4">
              <w:rPr>
                <w:rFonts w:ascii="Times New Roman" w:hAnsi="Times New Roman"/>
                <w:bCs/>
              </w:rPr>
              <w:t>- Соблюдение принципов обеспечения информационной безопасности, способов и средств обеспечения надежного функционирования средств ИКТ</w:t>
            </w:r>
          </w:p>
        </w:tc>
      </w:tr>
      <w:tr w:rsidR="005C63F4" w:rsidRPr="005C63F4" w:rsidTr="00305898">
        <w:trPr>
          <w:trHeight w:val="280"/>
        </w:trPr>
        <w:tc>
          <w:tcPr>
            <w:tcW w:w="10598" w:type="dxa"/>
            <w:gridSpan w:val="2"/>
          </w:tcPr>
          <w:p w:rsidR="00C670C7" w:rsidRPr="005C63F4" w:rsidRDefault="00C670C7" w:rsidP="00305898">
            <w:pPr>
              <w:jc w:val="center"/>
              <w:rPr>
                <w:rFonts w:ascii="Times New Roman" w:hAnsi="Times New Roman"/>
              </w:rPr>
            </w:pPr>
            <w:r w:rsidRPr="005C63F4">
              <w:rPr>
                <w:rFonts w:ascii="Times New Roman" w:hAnsi="Times New Roman"/>
              </w:rPr>
              <w:t xml:space="preserve">РАЗДЕЛ 2. </w:t>
            </w:r>
            <w:r w:rsidRPr="005C63F4">
              <w:rPr>
                <w:rStyle w:val="af2"/>
                <w:rFonts w:ascii="Times New Roman" w:hAnsi="Times New Roman"/>
                <w:sz w:val="22"/>
                <w:szCs w:val="22"/>
              </w:rPr>
              <w:t xml:space="preserve"> </w:t>
            </w:r>
            <w:r w:rsidRPr="005C63F4">
              <w:rPr>
                <w:rFonts w:ascii="Times New Roman" w:hAnsi="Times New Roman"/>
                <w:caps/>
                <w:lang w:eastAsia="en-US"/>
              </w:rPr>
              <w:t>ИНФОРМАЦИЯ И ИНФОРМАЦИОННЫЕ ПРОЦЕССЫ</w:t>
            </w:r>
          </w:p>
        </w:tc>
      </w:tr>
      <w:tr w:rsidR="005C63F4" w:rsidRPr="005C63F4" w:rsidTr="00305898">
        <w:tc>
          <w:tcPr>
            <w:tcW w:w="2971" w:type="dxa"/>
          </w:tcPr>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2.1. Представление</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и обработка информации</w:t>
            </w: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Оценка информации с позиций ее свойств (достоверности, объективности, полноты, актуальности и т. п.).</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Знание о дискретной форме представления информации.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Знание способов кодирования и декодирования информации.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xml:space="preserve">- Представление о роли информации и связанных с ней процессов в </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окружающем мире.</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xml:space="preserve">- Владение компьютерными средствами представления и анализа </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данных.</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Умение отличать представление информации в различных системах счисления.</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Знание математических объектов информатики.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xml:space="preserve">- Представление о математических объектах информатики, в том </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числе о логических формулах.</w:t>
            </w:r>
          </w:p>
        </w:tc>
      </w:tr>
      <w:tr w:rsidR="005C63F4" w:rsidRPr="005C63F4" w:rsidTr="00305898">
        <w:tc>
          <w:tcPr>
            <w:tcW w:w="2971" w:type="dxa"/>
          </w:tcPr>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 xml:space="preserve">2.2. Алгоритмизация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и программирование</w:t>
            </w:r>
          </w:p>
        </w:tc>
        <w:tc>
          <w:tcPr>
            <w:tcW w:w="7627" w:type="dxa"/>
          </w:tcPr>
          <w:p w:rsidR="00C670C7" w:rsidRPr="005C63F4" w:rsidRDefault="00C670C7" w:rsidP="00305898">
            <w:pPr>
              <w:spacing w:after="0" w:line="240" w:lineRule="auto"/>
              <w:jc w:val="both"/>
              <w:rPr>
                <w:rFonts w:ascii="Times New Roman" w:hAnsi="Times New Roman"/>
                <w:bCs/>
              </w:rPr>
            </w:pPr>
            <w:r w:rsidRPr="005C63F4">
              <w:rPr>
                <w:rFonts w:ascii="Times New Roman" w:hAnsi="Times New Roman"/>
                <w:bCs/>
              </w:rPr>
              <w:t>- Владение навыками алгоритмического мышления и понимание необходимости формального описания алгоритмов.</w:t>
            </w:r>
          </w:p>
          <w:p w:rsidR="00C670C7" w:rsidRPr="005C63F4" w:rsidRDefault="00C670C7" w:rsidP="00305898">
            <w:pPr>
              <w:spacing w:after="0" w:line="240" w:lineRule="auto"/>
              <w:jc w:val="both"/>
              <w:rPr>
                <w:rFonts w:ascii="Times New Roman" w:hAnsi="Times New Roman"/>
                <w:bCs/>
              </w:rPr>
            </w:pPr>
            <w:r w:rsidRPr="005C63F4">
              <w:rPr>
                <w:rFonts w:ascii="Times New Roman" w:hAnsi="Times New Roman"/>
                <w:bCs/>
              </w:rPr>
              <w:t>- Умение понимать программы, написанные на выбранном для изучения универсальном алгоритмическом языке высокого уровня.</w:t>
            </w:r>
          </w:p>
          <w:p w:rsidR="00C670C7" w:rsidRPr="005C63F4" w:rsidRDefault="00C670C7" w:rsidP="00305898">
            <w:pPr>
              <w:spacing w:after="0" w:line="240" w:lineRule="auto"/>
              <w:jc w:val="both"/>
              <w:rPr>
                <w:rFonts w:ascii="Times New Roman" w:hAnsi="Times New Roman"/>
                <w:bCs/>
              </w:rPr>
            </w:pPr>
            <w:r w:rsidRPr="005C63F4">
              <w:rPr>
                <w:rFonts w:ascii="Times New Roman" w:hAnsi="Times New Roman"/>
                <w:bCs/>
              </w:rPr>
              <w:t>- Умение анализировать алгоритмы с использованием таблиц.</w:t>
            </w:r>
          </w:p>
          <w:p w:rsidR="00C670C7" w:rsidRPr="005C63F4" w:rsidRDefault="00C670C7" w:rsidP="00305898">
            <w:pPr>
              <w:spacing w:after="0" w:line="240" w:lineRule="auto"/>
              <w:jc w:val="both"/>
              <w:rPr>
                <w:rFonts w:ascii="Times New Roman" w:hAnsi="Times New Roman"/>
                <w:bCs/>
              </w:rPr>
            </w:pPr>
            <w:r w:rsidRPr="005C63F4">
              <w:rPr>
                <w:rFonts w:ascii="Times New Roman" w:hAnsi="Times New Roman"/>
                <w:bCs/>
              </w:rPr>
              <w:t xml:space="preserve">- Реализация технологии решения конкретной задачи с помощью </w:t>
            </w:r>
          </w:p>
          <w:p w:rsidR="00C670C7" w:rsidRPr="005C63F4" w:rsidRDefault="00C670C7" w:rsidP="00305898">
            <w:pPr>
              <w:spacing w:after="0" w:line="240" w:lineRule="auto"/>
              <w:jc w:val="both"/>
              <w:rPr>
                <w:rFonts w:ascii="Times New Roman" w:hAnsi="Times New Roman"/>
                <w:bCs/>
              </w:rPr>
            </w:pPr>
            <w:r w:rsidRPr="005C63F4">
              <w:rPr>
                <w:rFonts w:ascii="Times New Roman" w:hAnsi="Times New Roman"/>
                <w:bCs/>
              </w:rPr>
              <w:t>конкретного программного средства выбирать метод ее решения.</w:t>
            </w:r>
          </w:p>
          <w:p w:rsidR="00C670C7" w:rsidRPr="005C63F4" w:rsidRDefault="00C670C7" w:rsidP="00305898">
            <w:pPr>
              <w:spacing w:after="0" w:line="240" w:lineRule="auto"/>
              <w:jc w:val="both"/>
              <w:rPr>
                <w:rFonts w:ascii="Times New Roman" w:hAnsi="Times New Roman"/>
                <w:bCs/>
              </w:rPr>
            </w:pPr>
            <w:r w:rsidRPr="005C63F4">
              <w:rPr>
                <w:rFonts w:ascii="Times New Roman" w:hAnsi="Times New Roman"/>
                <w:bCs/>
              </w:rPr>
              <w:t>- Умение разбивать процесс решения задачи на этапы.</w:t>
            </w:r>
          </w:p>
          <w:p w:rsidR="00C670C7" w:rsidRPr="005C63F4" w:rsidRDefault="00C670C7" w:rsidP="00305898">
            <w:r w:rsidRPr="005C63F4">
              <w:rPr>
                <w:rFonts w:ascii="Times New Roman" w:hAnsi="Times New Roman"/>
                <w:bCs/>
              </w:rPr>
              <w:t>- Определение по выбранному методу решения задачи, какие алгоритмические конструкции могут войти в алгоритм</w:t>
            </w:r>
          </w:p>
        </w:tc>
      </w:tr>
      <w:tr w:rsidR="005C63F4" w:rsidRPr="005C63F4" w:rsidTr="00305898">
        <w:tc>
          <w:tcPr>
            <w:tcW w:w="2971" w:type="dxa"/>
          </w:tcPr>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 xml:space="preserve">2.3. Компьютерное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моделирование</w:t>
            </w: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Представление о компьютерных моделях.</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Оценка адекватности модели и моделируемого объекта, целей моделирования.</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Выделение в исследуемой ситуации объекта, субъекта, модели.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Выделение среди свойств данного объекта существенных свойств</w:t>
            </w:r>
          </w:p>
          <w:p w:rsidR="00C670C7" w:rsidRPr="005C63F4" w:rsidRDefault="00C670C7" w:rsidP="00305898">
            <w:r w:rsidRPr="005C63F4">
              <w:rPr>
                <w:rFonts w:ascii="Times New Roman" w:hAnsi="Times New Roman"/>
                <w:bCs/>
              </w:rPr>
              <w:t>с точки зрения целей моделирования</w:t>
            </w:r>
          </w:p>
        </w:tc>
      </w:tr>
      <w:tr w:rsidR="005C63F4" w:rsidRPr="005C63F4" w:rsidTr="00305898">
        <w:tc>
          <w:tcPr>
            <w:tcW w:w="2971" w:type="dxa"/>
          </w:tcPr>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 xml:space="preserve">2.4. Реализация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основных информационных процессов с помощью компьютеров</w:t>
            </w: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xml:space="preserve">- Оценка и организация информации, в том числе получаемой из </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средств массовой информации, свидетельств очевидцев, интервью.</w:t>
            </w:r>
          </w:p>
          <w:p w:rsidR="00C670C7" w:rsidRPr="005C63F4" w:rsidRDefault="00C670C7" w:rsidP="00305898">
            <w:r w:rsidRPr="005C63F4">
              <w:rPr>
                <w:rFonts w:ascii="Times New Roman" w:hAnsi="Times New Roman"/>
                <w:bCs/>
              </w:rPr>
              <w:t>- Умение анализировать и сопоставлять различные источники информации</w:t>
            </w:r>
          </w:p>
        </w:tc>
      </w:tr>
      <w:tr w:rsidR="005C63F4" w:rsidRPr="005C63F4" w:rsidTr="00305898">
        <w:tc>
          <w:tcPr>
            <w:tcW w:w="10598" w:type="dxa"/>
            <w:gridSpan w:val="2"/>
          </w:tcPr>
          <w:p w:rsidR="00C670C7" w:rsidRPr="005C63F4" w:rsidRDefault="00C670C7" w:rsidP="00305898">
            <w:pPr>
              <w:jc w:val="center"/>
              <w:rPr>
                <w:rFonts w:ascii="Times New Roman" w:hAnsi="Times New Roman"/>
                <w:bCs/>
              </w:rPr>
            </w:pPr>
            <w:r w:rsidRPr="005C63F4">
              <w:rPr>
                <w:rFonts w:ascii="Times New Roman" w:hAnsi="Times New Roman"/>
                <w:bCs/>
              </w:rPr>
              <w:t>3. СРЕДСТВА ИНФОРМАЦИОННЫХ И КОММУНИКАЦИОННЫХТЕХНОЛОГИЙ</w:t>
            </w:r>
          </w:p>
        </w:tc>
      </w:tr>
      <w:tr w:rsidR="005C63F4" w:rsidRPr="005C63F4" w:rsidTr="00305898">
        <w:tc>
          <w:tcPr>
            <w:tcW w:w="2971" w:type="dxa"/>
          </w:tcPr>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 xml:space="preserve">3.1. Архитектура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компьютеров</w:t>
            </w: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Умение анализировать компьютер с точки зрения единства его аппаратных и программных средств.</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Умение анализировать устройства компьютера с точки зрения организации процедур ввода, хранения, обработки, передачи, вывода информации.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Умение определять средства, необходимые для осуществления информационных процессов при решении задач.</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Умение анализировать интерфейс программного средства с позиций исполнителя, его среды функционирования, системы команд и системы отказов.</w:t>
            </w:r>
          </w:p>
          <w:p w:rsidR="00C670C7" w:rsidRPr="005C63F4" w:rsidRDefault="00C670C7" w:rsidP="00305898">
            <w:r w:rsidRPr="005C63F4">
              <w:rPr>
                <w:rFonts w:ascii="Times New Roman" w:hAnsi="Times New Roman"/>
                <w:bCs/>
              </w:rPr>
              <w:t>- Выделение и определение назначения элементов окна программы</w:t>
            </w:r>
          </w:p>
        </w:tc>
      </w:tr>
      <w:tr w:rsidR="005C63F4" w:rsidRPr="005C63F4" w:rsidTr="00305898">
        <w:tc>
          <w:tcPr>
            <w:tcW w:w="2971" w:type="dxa"/>
          </w:tcPr>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 xml:space="preserve">3.2. Компьютерные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сети</w:t>
            </w: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Представление о типологии компьютерных сетей.</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Определение программного и аппаратного обеспечения компьютерной сети.</w:t>
            </w:r>
          </w:p>
          <w:p w:rsidR="00C670C7" w:rsidRPr="005C63F4" w:rsidRDefault="00C670C7" w:rsidP="00305898">
            <w:r w:rsidRPr="005C63F4">
              <w:rPr>
                <w:rFonts w:ascii="Times New Roman" w:hAnsi="Times New Roman"/>
                <w:bCs/>
              </w:rPr>
              <w:t>- Знание возможностей разграничения прав доступа в сеть</w:t>
            </w:r>
          </w:p>
        </w:tc>
      </w:tr>
      <w:tr w:rsidR="005C63F4" w:rsidRPr="005C63F4" w:rsidTr="00305898">
        <w:tc>
          <w:tcPr>
            <w:tcW w:w="2971" w:type="dxa"/>
          </w:tcPr>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 xml:space="preserve">3.3. Безопасность,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 xml:space="preserve">гигиена, эргономика,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 xml:space="preserve">ресурсосбережение.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 xml:space="preserve">Защита информации, антивирусная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Fonts w:ascii="Times New Roman" w:hAnsi="Times New Roman"/>
              </w:rPr>
              <w:t>защита</w:t>
            </w: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Понимание основ правовых аспектов использования компьютерных программ и работы в Интернете.</w:t>
            </w:r>
          </w:p>
          <w:p w:rsidR="00C670C7" w:rsidRPr="005C63F4" w:rsidRDefault="00C670C7" w:rsidP="00305898">
            <w:r w:rsidRPr="005C63F4">
              <w:rPr>
                <w:rFonts w:ascii="Times New Roman" w:hAnsi="Times New Roman"/>
                <w:bCs/>
              </w:rPr>
              <w:t>- Реализация антивирусной защиты компьютера</w:t>
            </w:r>
          </w:p>
        </w:tc>
      </w:tr>
      <w:tr w:rsidR="005C63F4" w:rsidRPr="005C63F4" w:rsidTr="00305898">
        <w:tc>
          <w:tcPr>
            <w:tcW w:w="10598" w:type="dxa"/>
            <w:gridSpan w:val="2"/>
          </w:tcPr>
          <w:p w:rsidR="00C670C7" w:rsidRPr="005C63F4" w:rsidRDefault="00C670C7" w:rsidP="00305898">
            <w:pPr>
              <w:spacing w:after="0" w:line="240" w:lineRule="auto"/>
              <w:jc w:val="center"/>
              <w:rPr>
                <w:rFonts w:ascii="Times New Roman" w:hAnsi="Times New Roman"/>
                <w:bCs/>
              </w:rPr>
            </w:pPr>
            <w:r w:rsidRPr="005C63F4">
              <w:rPr>
                <w:rFonts w:ascii="Times New Roman" w:hAnsi="Times New Roman"/>
                <w:bCs/>
              </w:rPr>
              <w:t>4. ТЕХНОЛОГИИ СОЗДАНИЯ И ПРЕОБРАЗОВАНИЯ ИНФОРМАЦИОННЫХ</w:t>
            </w:r>
          </w:p>
          <w:p w:rsidR="00C670C7" w:rsidRPr="005C63F4" w:rsidRDefault="00C670C7" w:rsidP="00305898">
            <w:pPr>
              <w:spacing w:after="0" w:line="240" w:lineRule="auto"/>
              <w:jc w:val="center"/>
              <w:rPr>
                <w:rFonts w:ascii="Times New Roman" w:hAnsi="Times New Roman"/>
                <w:bCs/>
              </w:rPr>
            </w:pPr>
            <w:r w:rsidRPr="005C63F4">
              <w:rPr>
                <w:rFonts w:ascii="Times New Roman" w:hAnsi="Times New Roman"/>
                <w:bCs/>
              </w:rPr>
              <w:t>ОБЪЕКТОВ</w:t>
            </w:r>
          </w:p>
        </w:tc>
      </w:tr>
      <w:tr w:rsidR="005C63F4" w:rsidRPr="005C63F4" w:rsidTr="00305898">
        <w:tc>
          <w:tcPr>
            <w:tcW w:w="2971" w:type="dxa"/>
          </w:tcPr>
          <w:p w:rsidR="00C670C7" w:rsidRPr="005C63F4" w:rsidRDefault="00C670C7" w:rsidP="00305898">
            <w:pPr>
              <w:widowControl w:val="0"/>
              <w:autoSpaceDE w:val="0"/>
              <w:autoSpaceDN w:val="0"/>
              <w:adjustRightInd w:val="0"/>
              <w:spacing w:after="0" w:line="240" w:lineRule="auto"/>
              <w:ind w:right="238"/>
              <w:rPr>
                <w:rStyle w:val="af0"/>
                <w:i w:val="0"/>
              </w:rPr>
            </w:pPr>
            <w:r w:rsidRPr="005C63F4">
              <w:rPr>
                <w:rStyle w:val="af0"/>
                <w:i w:val="0"/>
              </w:rPr>
              <w:t xml:space="preserve">4.1 Понятие об информационных системах и автоматизации информационных </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5C63F4">
              <w:rPr>
                <w:rStyle w:val="af0"/>
                <w:i w:val="0"/>
              </w:rPr>
              <w:t>процессов.</w:t>
            </w: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Представление о способах хранения и простейшей обработке данных.</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Владение основными сведениями о базах данных и средствах доступа к ним; умение работать с ними.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Умение работать с библиотеками программ.</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Опыт использования компьютерных средств представления и анализа данных.</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Осуществление обработки статистической информации с помощью компьютера.</w:t>
            </w:r>
          </w:p>
          <w:p w:rsidR="00C670C7" w:rsidRPr="005C63F4" w:rsidRDefault="00C670C7" w:rsidP="00305898">
            <w:r w:rsidRPr="005C63F4">
              <w:rPr>
                <w:rFonts w:ascii="Times New Roman" w:hAnsi="Times New Roman"/>
                <w:bCs/>
              </w:rPr>
              <w:t>- Пользование базами данных и справочными системами</w:t>
            </w:r>
          </w:p>
        </w:tc>
      </w:tr>
      <w:tr w:rsidR="005C63F4" w:rsidRPr="005C63F4" w:rsidTr="00305898">
        <w:tc>
          <w:tcPr>
            <w:tcW w:w="10598" w:type="dxa"/>
            <w:gridSpan w:val="2"/>
          </w:tcPr>
          <w:p w:rsidR="00C670C7" w:rsidRPr="005C63F4" w:rsidRDefault="00C670C7" w:rsidP="00305898">
            <w:pPr>
              <w:jc w:val="center"/>
              <w:rPr>
                <w:rFonts w:ascii="Times New Roman" w:hAnsi="Times New Roman"/>
                <w:bCs/>
              </w:rPr>
            </w:pPr>
            <w:r w:rsidRPr="005C63F4">
              <w:rPr>
                <w:rFonts w:ascii="Times New Roman" w:hAnsi="Times New Roman"/>
                <w:bCs/>
              </w:rPr>
              <w:t>5. ТЕЛЕКОММУНИКАЦИОННЫЕ ТЕХНОЛОГИИ</w:t>
            </w:r>
          </w:p>
        </w:tc>
      </w:tr>
      <w:tr w:rsidR="00C670C7" w:rsidRPr="005C63F4" w:rsidTr="00305898">
        <w:tc>
          <w:tcPr>
            <w:tcW w:w="2971" w:type="dxa"/>
          </w:tcPr>
          <w:p w:rsidR="00C670C7" w:rsidRPr="005C63F4" w:rsidRDefault="00C670C7" w:rsidP="00305898">
            <w:pPr>
              <w:widowControl w:val="0"/>
              <w:autoSpaceDE w:val="0"/>
              <w:autoSpaceDN w:val="0"/>
              <w:adjustRightInd w:val="0"/>
              <w:spacing w:after="0" w:line="240" w:lineRule="auto"/>
              <w:ind w:right="238"/>
              <w:jc w:val="both"/>
              <w:rPr>
                <w:rStyle w:val="af0"/>
                <w:rFonts w:ascii="Times New Roman" w:hAnsi="Times New Roman"/>
                <w:i w:val="0"/>
              </w:rPr>
            </w:pPr>
            <w:r w:rsidRPr="005C63F4">
              <w:rPr>
                <w:rStyle w:val="af0"/>
                <w:rFonts w:ascii="Times New Roman" w:hAnsi="Times New Roman"/>
                <w:i w:val="0"/>
              </w:rPr>
              <w:t xml:space="preserve">5.1 Представления  о  технических  и  программных  средствах  телекоммуникационных  технологий.  Интернет-технологии,  способы  и  скоростные  характеристики </w:t>
            </w:r>
          </w:p>
          <w:p w:rsidR="00C670C7" w:rsidRPr="005C63F4" w:rsidRDefault="00C670C7" w:rsidP="00305898">
            <w:pPr>
              <w:widowControl w:val="0"/>
              <w:autoSpaceDE w:val="0"/>
              <w:autoSpaceDN w:val="0"/>
              <w:adjustRightInd w:val="0"/>
              <w:spacing w:after="0" w:line="240" w:lineRule="auto"/>
              <w:ind w:right="238"/>
              <w:jc w:val="both"/>
              <w:rPr>
                <w:rStyle w:val="af0"/>
                <w:rFonts w:ascii="Times New Roman" w:hAnsi="Times New Roman"/>
                <w:i w:val="0"/>
              </w:rPr>
            </w:pPr>
            <w:r w:rsidRPr="005C63F4">
              <w:rPr>
                <w:rStyle w:val="af0"/>
                <w:rFonts w:ascii="Times New Roman" w:hAnsi="Times New Roman"/>
                <w:i w:val="0"/>
              </w:rPr>
              <w:t>подключения, провайдер.</w:t>
            </w:r>
          </w:p>
          <w:p w:rsidR="00C670C7" w:rsidRPr="005C63F4" w:rsidRDefault="00C670C7" w:rsidP="00305898">
            <w:pPr>
              <w:autoSpaceDE w:val="0"/>
              <w:autoSpaceDN w:val="0"/>
              <w:adjustRightInd w:val="0"/>
              <w:spacing w:after="0" w:line="240" w:lineRule="auto"/>
              <w:rPr>
                <w:rFonts w:ascii="Times New Roman" w:hAnsi="Times New Roman"/>
              </w:rPr>
            </w:pPr>
          </w:p>
          <w:p w:rsidR="00C670C7" w:rsidRPr="005C63F4" w:rsidRDefault="00C670C7" w:rsidP="00305898">
            <w:pPr>
              <w:autoSpaceDE w:val="0"/>
              <w:autoSpaceDN w:val="0"/>
              <w:adjustRightInd w:val="0"/>
              <w:spacing w:after="0" w:line="240" w:lineRule="auto"/>
              <w:rPr>
                <w:rFonts w:ascii="Times New Roman" w:hAnsi="Times New Roman"/>
              </w:rPr>
            </w:pPr>
            <w:r w:rsidRPr="005C63F4">
              <w:rPr>
                <w:rFonts w:ascii="Times New Roman" w:hAnsi="Times New Roman"/>
              </w:rPr>
              <w:t>5.2 Возможности  сетевого  программного  обеспечения</w:t>
            </w:r>
          </w:p>
          <w:p w:rsidR="00C670C7" w:rsidRPr="005C63F4" w:rsidRDefault="00C670C7" w:rsidP="00305898">
            <w:pPr>
              <w:autoSpaceDE w:val="0"/>
              <w:autoSpaceDN w:val="0"/>
              <w:adjustRightInd w:val="0"/>
              <w:spacing w:after="0" w:line="240" w:lineRule="auto"/>
              <w:rPr>
                <w:rFonts w:ascii="Times New Roman" w:hAnsi="Times New Roman"/>
              </w:rPr>
            </w:pPr>
          </w:p>
          <w:p w:rsidR="00C670C7" w:rsidRPr="005C63F4" w:rsidRDefault="00C670C7" w:rsidP="00305898">
            <w:pPr>
              <w:autoSpaceDE w:val="0"/>
              <w:autoSpaceDN w:val="0"/>
              <w:adjustRightInd w:val="0"/>
              <w:spacing w:after="0" w:line="240" w:lineRule="auto"/>
              <w:rPr>
                <w:rFonts w:ascii="Times New Roman" w:hAnsi="Times New Roman"/>
              </w:rPr>
            </w:pPr>
            <w:r w:rsidRPr="005C63F4">
              <w:rPr>
                <w:rFonts w:ascii="Times New Roman" w:hAnsi="Times New Roman"/>
              </w:rPr>
              <w:t>5.3 Примеры  сетевых  информационных  систем  для  различных  направлений  профессиональной деятельности</w:t>
            </w:r>
          </w:p>
          <w:p w:rsidR="00C670C7" w:rsidRPr="005C63F4" w:rsidRDefault="00C670C7" w:rsidP="00305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tc>
        <w:tc>
          <w:tcPr>
            <w:tcW w:w="7627" w:type="dxa"/>
          </w:tcPr>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Представление о технических и программных средствах телекоммуникационных технологий.</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Знание способов подключения к сети Интернет.</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Представление о компьютерных сетях и их роли в современном мире.</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Определение ключевых слов, фраз для поиска информации.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Умение использовать почтовые сервисы для передачи информации.</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xml:space="preserve">- Определение общих принципов разработки и функционирования </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интернет-приложений.</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Представление о способах создания и сопровождения сайта.</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Представление о возможностях сетевого программного обеспечения.</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 xml:space="preserve">- Планирование индивидуальной и коллективной деятельности с использованием программных инструментов поддержки управления </w:t>
            </w:r>
          </w:p>
          <w:p w:rsidR="00C670C7" w:rsidRPr="005C63F4" w:rsidRDefault="00C670C7" w:rsidP="00305898">
            <w:pPr>
              <w:spacing w:after="0" w:line="240" w:lineRule="auto"/>
              <w:rPr>
                <w:rFonts w:ascii="Times New Roman" w:hAnsi="Times New Roman"/>
                <w:bCs/>
              </w:rPr>
            </w:pPr>
            <w:r w:rsidRPr="005C63F4">
              <w:rPr>
                <w:rFonts w:ascii="Times New Roman" w:hAnsi="Times New Roman"/>
                <w:bCs/>
              </w:rPr>
              <w:t>проектом.</w:t>
            </w:r>
          </w:p>
          <w:p w:rsidR="00C670C7" w:rsidRPr="005C63F4" w:rsidRDefault="00C670C7" w:rsidP="00305898">
            <w:r w:rsidRPr="005C63F4">
              <w:rPr>
                <w:rFonts w:ascii="Times New Roman" w:hAnsi="Times New Roman"/>
                <w:bCs/>
              </w:rPr>
              <w:t>- Умение анализировать условия и возможности применения программного средства для решения типовых задач</w:t>
            </w:r>
          </w:p>
        </w:tc>
      </w:tr>
    </w:tbl>
    <w:p w:rsidR="00C670C7" w:rsidRPr="005C63F4" w:rsidRDefault="00C670C7" w:rsidP="005802B5">
      <w:pPr>
        <w:spacing w:after="0"/>
        <w:jc w:val="center"/>
        <w:rPr>
          <w:rStyle w:val="2d"/>
          <w:rFonts w:ascii="Times New Roman" w:hAnsi="Times New Roman" w:cs="Times New Roman"/>
          <w:bCs/>
          <w:color w:val="auto"/>
          <w:sz w:val="24"/>
          <w:szCs w:val="24"/>
        </w:rPr>
      </w:pPr>
    </w:p>
    <w:p w:rsidR="00C670C7" w:rsidRPr="005C63F4" w:rsidRDefault="00C670C7" w:rsidP="005802B5">
      <w:pPr>
        <w:spacing w:after="0"/>
        <w:jc w:val="center"/>
        <w:rPr>
          <w:rStyle w:val="2d"/>
          <w:rFonts w:ascii="Times New Roman" w:hAnsi="Times New Roman" w:cs="Times New Roman"/>
          <w:bCs/>
          <w:color w:val="auto"/>
          <w:sz w:val="24"/>
          <w:szCs w:val="24"/>
        </w:rPr>
      </w:pPr>
    </w:p>
    <w:p w:rsidR="00C670C7" w:rsidRPr="005C63F4" w:rsidRDefault="00E74FF0" w:rsidP="00C670C7">
      <w:pPr>
        <w:spacing w:after="0"/>
        <w:jc w:val="center"/>
        <w:rPr>
          <w:rStyle w:val="2d"/>
          <w:rFonts w:ascii="Times New Roman" w:hAnsi="Times New Roman" w:cs="Times New Roman"/>
          <w:b/>
          <w:bCs/>
          <w:color w:val="auto"/>
          <w:sz w:val="24"/>
          <w:szCs w:val="24"/>
        </w:rPr>
      </w:pPr>
      <w:r w:rsidRPr="005C63F4">
        <w:rPr>
          <w:noProof/>
        </w:rPr>
        <w:pict>
          <v:shapetype id="_x0000_t202" coordsize="21600,21600" o:spt="202" path="m,l,21600r21600,l21600,xe">
            <v:stroke joinstyle="miter"/>
            <v:path gradientshapeok="t" o:connecttype="rect"/>
          </v:shapetype>
          <v:shape id="_x0000_s1034" type="#_x0000_t202" style="position:absolute;left:0;text-align:left;margin-left:.05pt;margin-top:642.5pt;width:444.5pt;height:54.55pt;z-index:251659776;mso-wrap-distance-left:5pt;mso-wrap-distance-right:5pt;mso-position-horizontal-relative:margin" filled="f" stroked="f">
            <v:textbox style="mso-fit-shape-to-text:t" inset="0,0,0,0">
              <w:txbxContent>
                <w:p w:rsidR="00923EA6" w:rsidRPr="006C24FA" w:rsidRDefault="00923EA6" w:rsidP="00670D70">
                  <w:pPr>
                    <w:spacing w:line="240" w:lineRule="auto"/>
                    <w:rPr>
                      <w:rFonts w:ascii="Times New Roman" w:hAnsi="Times New Roman"/>
                    </w:rPr>
                  </w:pPr>
                </w:p>
              </w:txbxContent>
            </v:textbox>
            <w10:wrap anchorx="margin"/>
          </v:shape>
        </w:pict>
      </w:r>
      <w:r w:rsidR="00C670C7" w:rsidRPr="005C63F4">
        <w:rPr>
          <w:rStyle w:val="2d"/>
          <w:rFonts w:ascii="Times New Roman" w:hAnsi="Times New Roman" w:cs="Times New Roman"/>
          <w:b/>
          <w:bCs/>
          <w:color w:val="auto"/>
          <w:sz w:val="24"/>
          <w:szCs w:val="24"/>
        </w:rPr>
        <w:t>ОУДП.09 ХИМИЯ</w:t>
      </w:r>
    </w:p>
    <w:p w:rsidR="004C05CB" w:rsidRPr="005C63F4" w:rsidRDefault="004C05CB" w:rsidP="005802B5">
      <w:pPr>
        <w:spacing w:after="0"/>
        <w:jc w:val="center"/>
        <w:rPr>
          <w:rFonts w:ascii="Times New Roman" w:hAnsi="Times New Roman"/>
          <w:bCs/>
          <w:sz w:val="24"/>
          <w:szCs w:val="24"/>
        </w:rPr>
      </w:pPr>
      <w:r w:rsidRPr="005C63F4">
        <w:rPr>
          <w:rFonts w:ascii="Times New Roman" w:hAnsi="Times New Roman"/>
          <w:bCs/>
          <w:sz w:val="24"/>
          <w:szCs w:val="24"/>
        </w:rPr>
        <w:t>РЕЗУЛЬТАТЫ ОСВОЕНИЯ УЧЕБНОЙ ДИСЦИПЛИНЫ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«Химия», обеспечивает достижение студентами следующих результатов:</w:t>
      </w:r>
    </w:p>
    <w:p w:rsidR="004C05CB" w:rsidRPr="005C63F4" w:rsidRDefault="004C05CB" w:rsidP="005802B5">
      <w:pPr>
        <w:spacing w:after="0"/>
        <w:jc w:val="both"/>
        <w:rPr>
          <w:rFonts w:ascii="Times New Roman" w:hAnsi="Times New Roman"/>
          <w:i/>
          <w:iCs/>
          <w:sz w:val="24"/>
          <w:szCs w:val="24"/>
        </w:rPr>
      </w:pPr>
      <w:r w:rsidRPr="005C63F4">
        <w:rPr>
          <w:rFonts w:ascii="Times New Roman" w:hAnsi="Times New Roman"/>
          <w:i/>
          <w:iCs/>
          <w:sz w:val="24"/>
          <w:szCs w:val="24"/>
        </w:rPr>
        <w:t>личностных: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чувство гордости и уважения к истории и достижениям отечественной хими</w:t>
      </w:r>
      <w:r w:rsidRPr="005C63F4">
        <w:rPr>
          <w:rFonts w:ascii="Times New Roman" w:hAnsi="Times New Roman"/>
          <w:sz w:val="24"/>
          <w:szCs w:val="24"/>
        </w:rPr>
        <w:softHyphen/>
        <w:t>ческой науки; химически грамотное поведение в профессиональной деятель</w:t>
      </w:r>
      <w:r w:rsidRPr="005C63F4">
        <w:rPr>
          <w:rFonts w:ascii="Times New Roman" w:hAnsi="Times New Roman"/>
          <w:sz w:val="24"/>
          <w:szCs w:val="24"/>
        </w:rPr>
        <w:softHyphen/>
        <w:t>ности и в быту при обращении с химическими веществами, материалами и процессами;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готовность к продолжению образования и повышения квалификации в из</w:t>
      </w:r>
      <w:r w:rsidRPr="005C63F4">
        <w:rPr>
          <w:rFonts w:ascii="Times New Roman" w:hAnsi="Times New Roman"/>
          <w:sz w:val="24"/>
          <w:szCs w:val="24"/>
        </w:rPr>
        <w:softHyphen/>
        <w:t>бранной профессиональной деятельности и объективное осознание роли хи</w:t>
      </w:r>
      <w:r w:rsidRPr="005C63F4">
        <w:rPr>
          <w:rFonts w:ascii="Times New Roman" w:hAnsi="Times New Roman"/>
          <w:sz w:val="24"/>
          <w:szCs w:val="24"/>
        </w:rPr>
        <w:softHyphen/>
        <w:t>мических компетенций в этом;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умение использовать достижения современной химической науки и химиче</w:t>
      </w:r>
      <w:r w:rsidRPr="005C63F4">
        <w:rPr>
          <w:rFonts w:ascii="Times New Roman" w:hAnsi="Times New Roman"/>
          <w:sz w:val="24"/>
          <w:szCs w:val="24"/>
        </w:rPr>
        <w:softHyphen/>
        <w:t>ских технологий для повышения собственного интеллектуального развития в выбранной профессиональной деятельности;</w:t>
      </w:r>
    </w:p>
    <w:p w:rsidR="004C05CB" w:rsidRPr="005C63F4" w:rsidRDefault="004C05CB" w:rsidP="005802B5">
      <w:pPr>
        <w:spacing w:after="0"/>
        <w:jc w:val="both"/>
        <w:rPr>
          <w:rFonts w:ascii="Times New Roman" w:hAnsi="Times New Roman"/>
          <w:i/>
          <w:iCs/>
          <w:sz w:val="24"/>
          <w:szCs w:val="24"/>
        </w:rPr>
      </w:pPr>
      <w:r w:rsidRPr="005C63F4">
        <w:rPr>
          <w:rFonts w:ascii="Times New Roman" w:hAnsi="Times New Roman"/>
          <w:i/>
          <w:iCs/>
          <w:sz w:val="24"/>
          <w:szCs w:val="24"/>
        </w:rPr>
        <w:t>метапредметных: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w:t>
      </w:r>
      <w:r w:rsidRPr="005C63F4">
        <w:rPr>
          <w:rFonts w:ascii="Times New Roman" w:hAnsi="Times New Roman"/>
          <w:sz w:val="24"/>
          <w:szCs w:val="24"/>
        </w:rPr>
        <w:softHyphen/>
        <w:t>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5C63F4">
        <w:rPr>
          <w:rFonts w:ascii="Times New Roman" w:hAnsi="Times New Roman"/>
          <w:sz w:val="24"/>
          <w:szCs w:val="24"/>
        </w:rPr>
        <w:softHyphen/>
        <w:t>мических объектов и процессов, с которыми возникает необходимость стал</w:t>
      </w:r>
      <w:r w:rsidRPr="005C63F4">
        <w:rPr>
          <w:rFonts w:ascii="Times New Roman" w:hAnsi="Times New Roman"/>
          <w:sz w:val="24"/>
          <w:szCs w:val="24"/>
        </w:rPr>
        <w:softHyphen/>
        <w:t>киваться в профессиональной сфере;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использование различных источников для получения химической информа</w:t>
      </w:r>
      <w:r w:rsidRPr="005C63F4">
        <w:rPr>
          <w:rFonts w:ascii="Times New Roman" w:hAnsi="Times New Roman"/>
          <w:sz w:val="24"/>
          <w:szCs w:val="24"/>
        </w:rPr>
        <w:softHyphen/>
        <w:t>ции, умение оценить ее достоверность для достижения хороших результатов в профессиональной сфере;</w:t>
      </w:r>
    </w:p>
    <w:p w:rsidR="004C05CB" w:rsidRPr="005C63F4" w:rsidRDefault="004C05CB" w:rsidP="005802B5">
      <w:pPr>
        <w:spacing w:after="0"/>
        <w:jc w:val="both"/>
        <w:rPr>
          <w:rFonts w:ascii="Times New Roman" w:hAnsi="Times New Roman"/>
          <w:bCs/>
          <w:i/>
          <w:iCs/>
          <w:sz w:val="24"/>
          <w:szCs w:val="24"/>
        </w:rPr>
      </w:pPr>
      <w:r w:rsidRPr="005C63F4">
        <w:rPr>
          <w:rFonts w:ascii="Times New Roman" w:hAnsi="Times New Roman"/>
          <w:sz w:val="24"/>
          <w:szCs w:val="24"/>
        </w:rPr>
        <w:t xml:space="preserve">• </w:t>
      </w:r>
      <w:r w:rsidRPr="005C63F4">
        <w:rPr>
          <w:rFonts w:ascii="Times New Roman" w:hAnsi="Times New Roman"/>
          <w:bCs/>
          <w:i/>
          <w:iCs/>
          <w:sz w:val="24"/>
          <w:szCs w:val="24"/>
        </w:rPr>
        <w:t>предметных: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w:t>
      </w:r>
      <w:r w:rsidRPr="005C63F4">
        <w:rPr>
          <w:rFonts w:ascii="Times New Roman" w:hAnsi="Times New Roman"/>
          <w:sz w:val="24"/>
          <w:szCs w:val="24"/>
        </w:rPr>
        <w:softHyphen/>
        <w:t>циональной грамотности человека для решения практических задач;</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сформированность умения давать количественные оценки и производить расчеты по химическим формулам и уравнениям;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владение правилами техники безопасности при использовании химических веществ;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сформированность собственной позиции по отношению к химической инфор</w:t>
      </w:r>
      <w:r w:rsidRPr="005C63F4">
        <w:rPr>
          <w:rFonts w:ascii="Times New Roman" w:hAnsi="Times New Roman"/>
          <w:sz w:val="24"/>
          <w:szCs w:val="24"/>
        </w:rPr>
        <w:softHyphen/>
        <w:t>мации, получаемой из разных источников.</w:t>
      </w:r>
    </w:p>
    <w:p w:rsidR="00D80A3B" w:rsidRPr="005C63F4" w:rsidRDefault="00D80A3B" w:rsidP="005802B5">
      <w:pPr>
        <w:spacing w:after="0"/>
        <w:jc w:val="both"/>
        <w:rPr>
          <w:rFonts w:ascii="Times New Roman" w:hAnsi="Times New Roman"/>
          <w:sz w:val="24"/>
          <w:szCs w:val="24"/>
        </w:rPr>
      </w:pPr>
    </w:p>
    <w:p w:rsidR="00D80A3B" w:rsidRPr="005C63F4" w:rsidRDefault="00D80A3B" w:rsidP="005802B5">
      <w:pPr>
        <w:spacing w:after="0"/>
        <w:jc w:val="both"/>
        <w:rPr>
          <w:rFonts w:ascii="Times New Roman" w:hAnsi="Times New Roman"/>
          <w:sz w:val="24"/>
          <w:szCs w:val="24"/>
        </w:rPr>
      </w:pPr>
    </w:p>
    <w:p w:rsidR="004C05CB" w:rsidRPr="005C63F4" w:rsidRDefault="004C05CB" w:rsidP="005802B5">
      <w:pPr>
        <w:spacing w:after="0"/>
        <w:jc w:val="center"/>
        <w:rPr>
          <w:rFonts w:ascii="Times New Roman" w:hAnsi="Times New Roman"/>
          <w:b/>
          <w:bCs/>
          <w:sz w:val="24"/>
          <w:szCs w:val="24"/>
        </w:rPr>
      </w:pPr>
      <w:bookmarkStart w:id="180" w:name="bookmark320"/>
      <w:r w:rsidRPr="005C63F4">
        <w:rPr>
          <w:rFonts w:ascii="Times New Roman" w:hAnsi="Times New Roman"/>
          <w:b/>
          <w:bCs/>
          <w:sz w:val="24"/>
          <w:szCs w:val="24"/>
        </w:rPr>
        <w:t>ЕСТЕСТВЕННО-НАУЧНЫЙ ПРОФИЛЬ ПРОФЕССИОНАЛЬНОГО</w:t>
      </w:r>
      <w:bookmarkEnd w:id="180"/>
    </w:p>
    <w:p w:rsidR="004C05CB" w:rsidRPr="005C63F4" w:rsidRDefault="004C05CB" w:rsidP="005802B5">
      <w:pPr>
        <w:spacing w:after="0"/>
        <w:jc w:val="center"/>
        <w:rPr>
          <w:rFonts w:ascii="Times New Roman" w:hAnsi="Times New Roman"/>
          <w:b/>
          <w:bCs/>
          <w:sz w:val="24"/>
          <w:szCs w:val="24"/>
        </w:rPr>
      </w:pPr>
      <w:bookmarkStart w:id="181" w:name="bookmark321"/>
      <w:r w:rsidRPr="005C63F4">
        <w:rPr>
          <w:rFonts w:ascii="Times New Roman" w:hAnsi="Times New Roman"/>
          <w:b/>
          <w:bCs/>
          <w:sz w:val="24"/>
          <w:szCs w:val="24"/>
        </w:rPr>
        <w:t>ОБРАЗОВАНИЯ</w:t>
      </w:r>
      <w:bookmarkEnd w:id="181"/>
    </w:p>
    <w:p w:rsidR="004C05CB" w:rsidRPr="005C63F4" w:rsidRDefault="004C05CB" w:rsidP="005802B5">
      <w:pPr>
        <w:spacing w:after="0"/>
        <w:jc w:val="both"/>
        <w:rPr>
          <w:rFonts w:ascii="Times New Roman" w:hAnsi="Times New Roman"/>
          <w:b/>
          <w:bCs/>
          <w:sz w:val="24"/>
          <w:szCs w:val="24"/>
        </w:rPr>
      </w:pPr>
      <w:bookmarkStart w:id="182" w:name="bookmark322"/>
      <w:r w:rsidRPr="005C63F4">
        <w:rPr>
          <w:rFonts w:ascii="Times New Roman" w:hAnsi="Times New Roman"/>
          <w:b/>
          <w:bCs/>
          <w:sz w:val="24"/>
          <w:szCs w:val="24"/>
        </w:rPr>
        <w:t>Введение</w:t>
      </w:r>
      <w:bookmarkEnd w:id="182"/>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Научные методы познания веществ и химических явлений. Роль эксперимента и теории в химии. Значение химии при освоении профессий СПО и специальностей СПО естественно-научного профиля профессионального образования.</w:t>
      </w:r>
    </w:p>
    <w:p w:rsidR="004C05CB" w:rsidRPr="005C63F4" w:rsidRDefault="004C05CB" w:rsidP="005802B5">
      <w:pPr>
        <w:spacing w:after="0"/>
        <w:jc w:val="both"/>
        <w:rPr>
          <w:rFonts w:ascii="Times New Roman" w:hAnsi="Times New Roman"/>
          <w:sz w:val="24"/>
          <w:szCs w:val="24"/>
        </w:rPr>
      </w:pPr>
      <w:bookmarkStart w:id="183" w:name="bookmark323"/>
      <w:r w:rsidRPr="005C63F4">
        <w:rPr>
          <w:rFonts w:ascii="Times New Roman" w:hAnsi="Times New Roman"/>
          <w:sz w:val="24"/>
          <w:szCs w:val="24"/>
        </w:rPr>
        <w:t>Органическая химия</w:t>
      </w:r>
      <w:bookmarkEnd w:id="183"/>
    </w:p>
    <w:p w:rsidR="004C05CB" w:rsidRPr="005C63F4" w:rsidRDefault="004C05CB" w:rsidP="005802B5">
      <w:pPr>
        <w:spacing w:after="0"/>
        <w:jc w:val="both"/>
        <w:rPr>
          <w:rFonts w:ascii="Times New Roman" w:hAnsi="Times New Roman"/>
          <w:i/>
          <w:iCs/>
          <w:sz w:val="24"/>
          <w:szCs w:val="24"/>
        </w:rPr>
      </w:pPr>
      <w:bookmarkStart w:id="184" w:name="bookmark324"/>
      <w:r w:rsidRPr="005C63F4">
        <w:rPr>
          <w:rFonts w:ascii="Times New Roman" w:hAnsi="Times New Roman"/>
          <w:i/>
          <w:iCs/>
          <w:sz w:val="24"/>
          <w:szCs w:val="24"/>
        </w:rPr>
        <w:t>Предмет органической химии.</w:t>
      </w:r>
      <w:bookmarkEnd w:id="184"/>
    </w:p>
    <w:p w:rsidR="004C05CB" w:rsidRPr="005C63F4" w:rsidRDefault="004C05CB" w:rsidP="005802B5">
      <w:pPr>
        <w:spacing w:after="0"/>
        <w:jc w:val="both"/>
        <w:rPr>
          <w:rFonts w:ascii="Times New Roman" w:hAnsi="Times New Roman"/>
          <w:i/>
          <w:iCs/>
          <w:sz w:val="24"/>
          <w:szCs w:val="24"/>
        </w:rPr>
      </w:pPr>
      <w:bookmarkStart w:id="185" w:name="bookmark325"/>
      <w:r w:rsidRPr="005C63F4">
        <w:rPr>
          <w:rFonts w:ascii="Times New Roman" w:hAnsi="Times New Roman"/>
          <w:i/>
          <w:iCs/>
          <w:sz w:val="24"/>
          <w:szCs w:val="24"/>
        </w:rPr>
        <w:t>Теория строения органических соединений</w:t>
      </w:r>
      <w:bookmarkEnd w:id="185"/>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Предмет органической химии. Понятие об органическом веществе и органиче</w:t>
      </w:r>
      <w:r w:rsidRPr="005C63F4">
        <w:rPr>
          <w:rFonts w:ascii="Times New Roman" w:hAnsi="Times New Roman"/>
          <w:sz w:val="24"/>
          <w:szCs w:val="24"/>
        </w:rPr>
        <w:softHyphen/>
        <w:t>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Теория строения органических соединений А. М. Бутлерова. Предпосылки создания теории строения. Основные положения теории строения А. М. Бутлерова. Химическое строение и свойства органических веществ. Понятие об изомерии. Способы отобра</w:t>
      </w:r>
      <w:r w:rsidRPr="005C63F4">
        <w:rPr>
          <w:rFonts w:ascii="Times New Roman" w:hAnsi="Times New Roman"/>
          <w:sz w:val="24"/>
          <w:szCs w:val="24"/>
        </w:rPr>
        <w:softHyphen/>
        <w:t>жения строения молекулы (формулы, модели). Значение теории А. М. Бутлерова для развития органической химии и химических прогнозов.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Строение атома углерода. Электронное облако и орбиталь, </w:t>
      </w:r>
      <w:r w:rsidRPr="005C63F4">
        <w:rPr>
          <w:rFonts w:ascii="Times New Roman" w:hAnsi="Times New Roman"/>
          <w:sz w:val="24"/>
          <w:szCs w:val="24"/>
          <w:lang w:val="en-US" w:eastAsia="en-US"/>
        </w:rPr>
        <w:t>s</w:t>
      </w:r>
      <w:r w:rsidRPr="005C63F4">
        <w:rPr>
          <w:rFonts w:ascii="Times New Roman" w:hAnsi="Times New Roman"/>
          <w:sz w:val="24"/>
          <w:szCs w:val="24"/>
          <w:lang w:eastAsia="en-US"/>
        </w:rPr>
        <w:t xml:space="preserve">- </w:t>
      </w:r>
      <w:r w:rsidRPr="005C63F4">
        <w:rPr>
          <w:rFonts w:ascii="Times New Roman" w:hAnsi="Times New Roman"/>
          <w:sz w:val="24"/>
          <w:szCs w:val="24"/>
        </w:rPr>
        <w:t>и р-орбитали. Элек</w:t>
      </w:r>
      <w:r w:rsidRPr="005C63F4">
        <w:rPr>
          <w:rFonts w:ascii="Times New Roman" w:hAnsi="Times New Roman"/>
          <w:sz w:val="24"/>
          <w:szCs w:val="24"/>
        </w:rPr>
        <w:softHyphen/>
        <w:t>тронные и электронно-графические формулы атома углерода в основном и возбуж</w:t>
      </w:r>
      <w:r w:rsidRPr="005C63F4">
        <w:rPr>
          <w:rFonts w:ascii="Times New Roman" w:hAnsi="Times New Roman"/>
          <w:sz w:val="24"/>
          <w:szCs w:val="24"/>
        </w:rPr>
        <w:softHyphen/>
        <w:t>денном состояниях. Ковалентная химическая связь и ее классификация по способу перекрывания орбиталей (ст- и п-связи). Понятие гибридизации. Различные типы гибридизации и форма атомных орбиталей, взаимное отталкивание гибридных орби</w:t>
      </w:r>
      <w:r w:rsidRPr="005C63F4">
        <w:rPr>
          <w:rFonts w:ascii="Times New Roman" w:hAnsi="Times New Roman"/>
          <w:sz w:val="24"/>
          <w:szCs w:val="24"/>
        </w:rPr>
        <w:softHyphen/>
        <w:t>талей и их расположение в пространстве в соответствии с минимумом энергии. Гео</w:t>
      </w:r>
      <w:r w:rsidRPr="005C63F4">
        <w:rPr>
          <w:rFonts w:ascii="Times New Roman" w:hAnsi="Times New Roman"/>
          <w:sz w:val="24"/>
          <w:szCs w:val="24"/>
        </w:rPr>
        <w:softHyphen/>
        <w:t>метрия молекул веществ, образованных атомами углерода в различных состояниях гибридизации.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Классификация органических соединений. Классификация органических веществ в зависимости от строения углеродной цепи. Понятие функциональной группы. Клас</w:t>
      </w:r>
      <w:r w:rsidRPr="005C63F4">
        <w:rPr>
          <w:rFonts w:ascii="Times New Roman" w:hAnsi="Times New Roman"/>
          <w:sz w:val="24"/>
          <w:szCs w:val="24"/>
        </w:rPr>
        <w:softHyphen/>
        <w:t>сификация органических веществ по типу функциональной группы.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Основы номенклатуры органических веществ. Тривиальные названия. Рацио</w:t>
      </w:r>
      <w:r w:rsidRPr="005C63F4">
        <w:rPr>
          <w:rFonts w:ascii="Times New Roman" w:hAnsi="Times New Roman"/>
          <w:sz w:val="24"/>
          <w:szCs w:val="24"/>
        </w:rPr>
        <w:softHyphen/>
        <w:t xml:space="preserve">нальная номенклатура как предшественница номенклатуры </w:t>
      </w:r>
      <w:r w:rsidRPr="005C63F4">
        <w:rPr>
          <w:rFonts w:ascii="Times New Roman" w:hAnsi="Times New Roman"/>
          <w:sz w:val="24"/>
          <w:szCs w:val="24"/>
          <w:lang w:val="en-US" w:eastAsia="en-US"/>
        </w:rPr>
        <w:t>IUPAC</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Номенклатура </w:t>
      </w:r>
      <w:r w:rsidRPr="005C63F4">
        <w:rPr>
          <w:rFonts w:ascii="Times New Roman" w:hAnsi="Times New Roman"/>
          <w:sz w:val="24"/>
          <w:szCs w:val="24"/>
          <w:lang w:val="en-US" w:eastAsia="en-US"/>
        </w:rPr>
        <w:t>IUPAC</w:t>
      </w:r>
      <w:r w:rsidRPr="005C63F4">
        <w:rPr>
          <w:rFonts w:ascii="Times New Roman" w:hAnsi="Times New Roman"/>
          <w:sz w:val="24"/>
          <w:szCs w:val="24"/>
          <w:lang w:eastAsia="en-US"/>
        </w:rPr>
        <w:t xml:space="preserve">: </w:t>
      </w:r>
      <w:r w:rsidRPr="005C63F4">
        <w:rPr>
          <w:rFonts w:ascii="Times New Roman" w:hAnsi="Times New Roman"/>
          <w:sz w:val="24"/>
          <w:szCs w:val="24"/>
        </w:rPr>
        <w:t>принципы образования названий, старшинство функциональных групп, их обозначение в префиксах и суффиксах названий органических веществ.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Типы химических связей в органических соединениях и способы их разрыва.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w:t>
      </w:r>
      <w:r w:rsidRPr="005C63F4">
        <w:rPr>
          <w:rFonts w:ascii="Times New Roman" w:hAnsi="Times New Roman"/>
          <w:sz w:val="24"/>
          <w:szCs w:val="24"/>
        </w:rPr>
        <w:softHyphen/>
        <w:t>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Классификация реакций в органической химии. 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w:t>
      </w:r>
      <w:r w:rsidRPr="005C63F4">
        <w:rPr>
          <w:rFonts w:ascii="Times New Roman" w:hAnsi="Times New Roman"/>
          <w:sz w:val="24"/>
          <w:szCs w:val="24"/>
        </w:rPr>
        <w:softHyphen/>
        <w:t>меризация) и типу реагента (радикальные, нуклеофильные, электрофильные). Реакции присоединения (А</w:t>
      </w:r>
      <w:r w:rsidRPr="005C63F4">
        <w:rPr>
          <w:rFonts w:ascii="Times New Roman" w:hAnsi="Times New Roman"/>
          <w:sz w:val="24"/>
          <w:szCs w:val="24"/>
          <w:vertAlign w:val="subscript"/>
        </w:rPr>
        <w:t>м</w:t>
      </w:r>
      <w:r w:rsidRPr="005C63F4">
        <w:rPr>
          <w:rFonts w:ascii="Times New Roman" w:hAnsi="Times New Roman"/>
          <w:sz w:val="24"/>
          <w:szCs w:val="24"/>
        </w:rPr>
        <w:t>, А</w:t>
      </w:r>
      <w:r w:rsidRPr="005C63F4">
        <w:rPr>
          <w:rFonts w:ascii="Times New Roman" w:hAnsi="Times New Roman"/>
          <w:sz w:val="24"/>
          <w:szCs w:val="24"/>
          <w:vertAlign w:val="subscript"/>
        </w:rPr>
        <w:t>Е</w:t>
      </w:r>
      <w:r w:rsidRPr="005C63F4">
        <w:rPr>
          <w:rFonts w:ascii="Times New Roman" w:hAnsi="Times New Roman"/>
          <w:sz w:val="24"/>
          <w:szCs w:val="24"/>
        </w:rPr>
        <w:t xml:space="preserve">), элиминирования (Е), замещения </w:t>
      </w:r>
      <w:r w:rsidRPr="005C63F4">
        <w:rPr>
          <w:rFonts w:ascii="Times New Roman" w:hAnsi="Times New Roman"/>
          <w:sz w:val="24"/>
          <w:szCs w:val="24"/>
          <w:lang w:eastAsia="en-US"/>
        </w:rPr>
        <w:t>(</w:t>
      </w:r>
      <w:r w:rsidRPr="005C63F4">
        <w:rPr>
          <w:rFonts w:ascii="Times New Roman" w:hAnsi="Times New Roman"/>
          <w:sz w:val="24"/>
          <w:szCs w:val="24"/>
          <w:lang w:val="en-US" w:eastAsia="en-US"/>
        </w:rPr>
        <w:t>S</w:t>
      </w:r>
      <w:r w:rsidRPr="005C63F4">
        <w:rPr>
          <w:rFonts w:ascii="Times New Roman" w:hAnsi="Times New Roman"/>
          <w:sz w:val="24"/>
          <w:szCs w:val="24"/>
          <w:vertAlign w:val="subscript"/>
          <w:lang w:val="en-US" w:eastAsia="en-US"/>
        </w:rPr>
        <w:t>R</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S</w:t>
      </w:r>
      <w:r w:rsidRPr="005C63F4">
        <w:rPr>
          <w:rFonts w:ascii="Times New Roman" w:hAnsi="Times New Roman"/>
          <w:sz w:val="24"/>
          <w:szCs w:val="24"/>
          <w:vertAlign w:val="subscript"/>
          <w:lang w:val="en-US" w:eastAsia="en-US"/>
        </w:rPr>
        <w:t>N</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S</w:t>
      </w:r>
      <w:r w:rsidRPr="005C63F4">
        <w:rPr>
          <w:rFonts w:ascii="Times New Roman" w:hAnsi="Times New Roman"/>
          <w:sz w:val="24"/>
          <w:szCs w:val="24"/>
          <w:vertAlign w:val="subscript"/>
          <w:lang w:val="en-US" w:eastAsia="en-US"/>
        </w:rPr>
        <w:t>E</w:t>
      </w:r>
      <w:r w:rsidRPr="005C63F4">
        <w:rPr>
          <w:rFonts w:ascii="Times New Roman" w:hAnsi="Times New Roman"/>
          <w:sz w:val="24"/>
          <w:szCs w:val="24"/>
          <w:lang w:eastAsia="en-US"/>
        </w:rPr>
        <w:t xml:space="preserve">), </w:t>
      </w:r>
      <w:r w:rsidRPr="005C63F4">
        <w:rPr>
          <w:rFonts w:ascii="Times New Roman" w:hAnsi="Times New Roman"/>
          <w:sz w:val="24"/>
          <w:szCs w:val="24"/>
        </w:rPr>
        <w:t>изомеризации. Разновидности реакций каждого типа: гидрирование и дегидриро</w:t>
      </w:r>
      <w:r w:rsidRPr="005C63F4">
        <w:rPr>
          <w:rFonts w:ascii="Times New Roman" w:hAnsi="Times New Roman"/>
          <w:sz w:val="24"/>
          <w:szCs w:val="24"/>
        </w:rPr>
        <w:softHyphen/>
        <w:t>вание, галогенирование и дегалогенирование, гидратация и дегидратация, гидро- галогенирование и дегидрогалогенирование, полимеризация и поликонденсация, перегруппировка. Особенности окислительно-восстановительных реакций в орга</w:t>
      </w:r>
      <w:r w:rsidRPr="005C63F4">
        <w:rPr>
          <w:rFonts w:ascii="Times New Roman" w:hAnsi="Times New Roman"/>
          <w:sz w:val="24"/>
          <w:szCs w:val="24"/>
        </w:rPr>
        <w:softHyphen/>
        <w:t>нической химии.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Современные представления о химическом строении органических веществ.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Основные направления развития теории строения А.М.Бутлерова. Изомерия орга</w:t>
      </w:r>
      <w:r w:rsidRPr="005C63F4">
        <w:rPr>
          <w:rFonts w:ascii="Times New Roman" w:hAnsi="Times New Roman"/>
          <w:sz w:val="24"/>
          <w:szCs w:val="24"/>
        </w:rPr>
        <w:softHyphen/>
        <w:t>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w:t>
      </w:r>
      <w:r w:rsidRPr="005C63F4">
        <w:rPr>
          <w:rFonts w:ascii="Times New Roman" w:hAnsi="Times New Roman"/>
          <w:sz w:val="24"/>
          <w:szCs w:val="24"/>
        </w:rPr>
        <w:softHyphen/>
        <w:t>логическое значение оптической изомерии. Взаимное влияние атомов в молекулах органических веществ. Электронные эффекты атомов и атомных групп в органи</w:t>
      </w:r>
      <w:r w:rsidRPr="005C63F4">
        <w:rPr>
          <w:rFonts w:ascii="Times New Roman" w:hAnsi="Times New Roman"/>
          <w:sz w:val="24"/>
          <w:szCs w:val="24"/>
        </w:rPr>
        <w:softHyphen/>
        <w:t>ческих молекулах. Индукционный эффект, положительный и отрицательный, его особенности. Мезомерный эффект (эффект сопряжения), его особенности.</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Коллекции органических веществ (в том числе лекарственных препаратов, кра</w:t>
      </w:r>
      <w:r w:rsidRPr="005C63F4">
        <w:rPr>
          <w:rFonts w:ascii="Times New Roman" w:hAnsi="Times New Roman"/>
          <w:sz w:val="24"/>
          <w:szCs w:val="24"/>
        </w:rPr>
        <w:softHyphen/>
        <w:t>сителей), материалов (природных и синтетических каучуков, пластмасс и волокон) и изделий из них (нитей, тканей, отделочных материалов).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молекул СН</w:t>
      </w:r>
      <w:r w:rsidRPr="005C63F4">
        <w:rPr>
          <w:rFonts w:ascii="Times New Roman" w:hAnsi="Times New Roman"/>
          <w:sz w:val="24"/>
          <w:szCs w:val="24"/>
          <w:vertAlign w:val="subscript"/>
        </w:rPr>
        <w:t>4</w:t>
      </w:r>
      <w:r w:rsidRPr="005C63F4">
        <w:rPr>
          <w:rFonts w:ascii="Times New Roman" w:hAnsi="Times New Roman"/>
          <w:sz w:val="24"/>
          <w:szCs w:val="24"/>
        </w:rPr>
        <w:t>, С</w:t>
      </w:r>
      <w:r w:rsidRPr="005C63F4">
        <w:rPr>
          <w:rFonts w:ascii="Times New Roman" w:hAnsi="Times New Roman"/>
          <w:sz w:val="24"/>
          <w:szCs w:val="24"/>
          <w:vertAlign w:val="subscript"/>
        </w:rPr>
        <w:t>2</w:t>
      </w:r>
      <w:r w:rsidRPr="005C63F4">
        <w:rPr>
          <w:rFonts w:ascii="Times New Roman" w:hAnsi="Times New Roman"/>
          <w:sz w:val="24"/>
          <w:szCs w:val="24"/>
        </w:rPr>
        <w:t>Н</w:t>
      </w:r>
      <w:r w:rsidRPr="005C63F4">
        <w:rPr>
          <w:rFonts w:ascii="Times New Roman" w:hAnsi="Times New Roman"/>
          <w:sz w:val="24"/>
          <w:szCs w:val="24"/>
          <w:vertAlign w:val="subscript"/>
        </w:rPr>
        <w:t>4</w:t>
      </w:r>
      <w:r w:rsidRPr="005C63F4">
        <w:rPr>
          <w:rFonts w:ascii="Times New Roman" w:hAnsi="Times New Roman"/>
          <w:sz w:val="24"/>
          <w:szCs w:val="24"/>
        </w:rPr>
        <w:t>, С</w:t>
      </w:r>
      <w:r w:rsidRPr="005C63F4">
        <w:rPr>
          <w:rFonts w:ascii="Times New Roman" w:hAnsi="Times New Roman"/>
          <w:sz w:val="24"/>
          <w:szCs w:val="24"/>
          <w:vertAlign w:val="subscript"/>
        </w:rPr>
        <w:t>2</w:t>
      </w:r>
      <w:r w:rsidRPr="005C63F4">
        <w:rPr>
          <w:rFonts w:ascii="Times New Roman" w:hAnsi="Times New Roman"/>
          <w:sz w:val="24"/>
          <w:szCs w:val="24"/>
        </w:rPr>
        <w:t>Н</w:t>
      </w:r>
      <w:r w:rsidRPr="005C63F4">
        <w:rPr>
          <w:rFonts w:ascii="Times New Roman" w:hAnsi="Times New Roman"/>
          <w:sz w:val="24"/>
          <w:szCs w:val="24"/>
          <w:vertAlign w:val="subscript"/>
        </w:rPr>
        <w:t>2</w:t>
      </w:r>
      <w:r w:rsidRPr="005C63F4">
        <w:rPr>
          <w:rFonts w:ascii="Times New Roman" w:hAnsi="Times New Roman"/>
          <w:sz w:val="24"/>
          <w:szCs w:val="24"/>
        </w:rPr>
        <w:t>, С</w:t>
      </w:r>
      <w:r w:rsidRPr="005C63F4">
        <w:rPr>
          <w:rFonts w:ascii="Times New Roman" w:hAnsi="Times New Roman"/>
          <w:sz w:val="24"/>
          <w:szCs w:val="24"/>
          <w:vertAlign w:val="subscript"/>
        </w:rPr>
        <w:t>6</w:t>
      </w:r>
      <w:r w:rsidRPr="005C63F4">
        <w:rPr>
          <w:rFonts w:ascii="Times New Roman" w:hAnsi="Times New Roman"/>
          <w:sz w:val="24"/>
          <w:szCs w:val="24"/>
        </w:rPr>
        <w:t>Н</w:t>
      </w:r>
      <w:r w:rsidRPr="005C63F4">
        <w:rPr>
          <w:rFonts w:ascii="Times New Roman" w:hAnsi="Times New Roman"/>
          <w:sz w:val="24"/>
          <w:szCs w:val="24"/>
          <w:vertAlign w:val="subscript"/>
        </w:rPr>
        <w:t>6</w:t>
      </w:r>
      <w:r w:rsidRPr="005C63F4">
        <w:rPr>
          <w:rFonts w:ascii="Times New Roman" w:hAnsi="Times New Roman"/>
          <w:sz w:val="24"/>
          <w:szCs w:val="24"/>
        </w:rPr>
        <w:t>, СН</w:t>
      </w:r>
      <w:r w:rsidRPr="005C63F4">
        <w:rPr>
          <w:rFonts w:ascii="Times New Roman" w:hAnsi="Times New Roman"/>
          <w:sz w:val="24"/>
          <w:szCs w:val="24"/>
          <w:vertAlign w:val="subscript"/>
        </w:rPr>
        <w:t>3</w:t>
      </w:r>
      <w:r w:rsidRPr="005C63F4">
        <w:rPr>
          <w:rFonts w:ascii="Times New Roman" w:hAnsi="Times New Roman"/>
          <w:sz w:val="24"/>
          <w:szCs w:val="24"/>
        </w:rPr>
        <w:t>ОН — шаростержневые и объемные. Модели отталкивания гибридных орбиталей с помощью воздушных шаров.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натрия с этанолом и отсутствие взаимодействия с диэтиловым эфиром.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Опыты, подтверждающие наличие функциональных групп у соединений различ</w:t>
      </w:r>
      <w:r w:rsidRPr="005C63F4">
        <w:rPr>
          <w:rFonts w:ascii="Times New Roman" w:hAnsi="Times New Roman"/>
          <w:sz w:val="24"/>
          <w:szCs w:val="24"/>
        </w:rPr>
        <w:softHyphen/>
        <w:t>ных классов.</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Лабораторный опыт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Изготовление моделей молекул —представителей различных классов органических соединений.</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углерода и водорода в органическом соединении.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галогенов (проба Бейльштейна).</w:t>
      </w:r>
    </w:p>
    <w:p w:rsidR="004C05CB" w:rsidRPr="005C63F4" w:rsidRDefault="004C05CB" w:rsidP="005802B5">
      <w:pPr>
        <w:spacing w:after="0"/>
        <w:jc w:val="both"/>
        <w:rPr>
          <w:rFonts w:ascii="Times New Roman" w:hAnsi="Times New Roman"/>
          <w:i/>
          <w:iCs/>
          <w:sz w:val="24"/>
          <w:szCs w:val="24"/>
        </w:rPr>
      </w:pPr>
      <w:bookmarkStart w:id="186" w:name="bookmark326"/>
      <w:r w:rsidRPr="005C63F4">
        <w:rPr>
          <w:rFonts w:ascii="Times New Roman" w:hAnsi="Times New Roman"/>
          <w:i/>
          <w:iCs/>
          <w:sz w:val="24"/>
          <w:szCs w:val="24"/>
        </w:rPr>
        <w:t>Предельные углеводороды</w:t>
      </w:r>
      <w:bookmarkEnd w:id="186"/>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Гомологический ряд алканов. Понятие об углеводородах. Особенности строения предельных углеводородов. Алканы как представители предельных углеводородов.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Электронное и пространственное строение молекулы метана и других алканов. Го</w:t>
      </w:r>
      <w:r w:rsidRPr="005C63F4">
        <w:rPr>
          <w:rFonts w:ascii="Times New Roman" w:hAnsi="Times New Roman"/>
          <w:sz w:val="24"/>
          <w:szCs w:val="24"/>
        </w:rPr>
        <w:softHyphen/>
        <w:t>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свойства алканов. Реакции S</w:t>
      </w:r>
      <w:r w:rsidRPr="005C63F4">
        <w:rPr>
          <w:rFonts w:ascii="Times New Roman" w:hAnsi="Times New Roman"/>
          <w:sz w:val="24"/>
          <w:szCs w:val="24"/>
          <w:vertAlign w:val="subscript"/>
        </w:rPr>
        <w:t>R</w:t>
      </w:r>
      <w:r w:rsidRPr="005C63F4">
        <w:rPr>
          <w:rFonts w:ascii="Times New Roman" w:hAnsi="Times New Roman"/>
          <w:sz w:val="24"/>
          <w:szCs w:val="24"/>
        </w:rPr>
        <w:t>-типа: галогенирование (работы Н.Н. Семенова), нитрование по Коновалову. Механизм реакции хлорирования алка</w:t>
      </w:r>
      <w:r w:rsidRPr="005C63F4">
        <w:rPr>
          <w:rFonts w:ascii="Times New Roman" w:hAnsi="Times New Roman"/>
          <w:sz w:val="24"/>
          <w:szCs w:val="24"/>
        </w:rPr>
        <w:softHyphen/>
        <w:t>нов. Реакции дегидрирования, горения, каталитического окисления алканов. Кре</w:t>
      </w:r>
      <w:r w:rsidRPr="005C63F4">
        <w:rPr>
          <w:rFonts w:ascii="Times New Roman" w:hAnsi="Times New Roman"/>
          <w:sz w:val="24"/>
          <w:szCs w:val="24"/>
        </w:rPr>
        <w:softHyphen/>
        <w:t>кинг алканов, различные виды крекинга, применение в промышленности. Пиролиз и конверсия метана, изомеризация алканов.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Применение и способы получения алканов. Области применения алканов. Про</w:t>
      </w:r>
      <w:r w:rsidRPr="005C63F4">
        <w:rPr>
          <w:rFonts w:ascii="Times New Roman" w:hAnsi="Times New Roman"/>
          <w:sz w:val="24"/>
          <w:szCs w:val="24"/>
        </w:rPr>
        <w:softHyphen/>
        <w:t>мышленные способы получения алканов: получение из природных источников, крекинг парафинов, получение синтетического бензина, газификация угля, гидри</w:t>
      </w:r>
      <w:r w:rsidRPr="005C63F4">
        <w:rPr>
          <w:rFonts w:ascii="Times New Roman" w:hAnsi="Times New Roman"/>
          <w:sz w:val="24"/>
          <w:szCs w:val="24"/>
        </w:rPr>
        <w:softHyphen/>
        <w:t>рование алканов. Лабораторные способы получения алканов: синтез Вюрца, декар- боксилирование, гидролиз карбида алюминия.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Циклоалканы.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w:t>
      </w:r>
      <w:r w:rsidRPr="005C63F4">
        <w:rPr>
          <w:rFonts w:ascii="Times New Roman" w:hAnsi="Times New Roman"/>
          <w:sz w:val="24"/>
          <w:szCs w:val="24"/>
        </w:rPr>
        <w:softHyphen/>
        <w:t>нов. Химические свойства циклоалканов. Специфика свойств циклоалканов с малым размером цикла. Реакции присоединения и радикального замещения.</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молекул метана, других алканов, различных конформаций циклогексана.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Растворение парафина в бензине и испарение растворителя из смеси.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Плавление парафина и его отношение к воде (растворимость, плотность, смачива</w:t>
      </w:r>
      <w:r w:rsidRPr="005C63F4">
        <w:rPr>
          <w:rFonts w:ascii="Times New Roman" w:hAnsi="Times New Roman"/>
          <w:sz w:val="24"/>
          <w:szCs w:val="24"/>
        </w:rPr>
        <w:softHyphen/>
        <w:t>ние).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Разделение смеси бензин — вода с помощью делительной воронки.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Горение метана, пропан-бутановой смеси, парафина в условиях избытка и недо</w:t>
      </w:r>
      <w:r w:rsidRPr="005C63F4">
        <w:rPr>
          <w:rFonts w:ascii="Times New Roman" w:hAnsi="Times New Roman"/>
          <w:sz w:val="24"/>
          <w:szCs w:val="24"/>
        </w:rPr>
        <w:softHyphen/>
        <w:t>статка кислорода.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Взрыв смеси метана с воздухом и хлором.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Восстановление оксидов тяжелых металлов парафином.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Отношение циклогексана к бромной воде и раствору перманганата калия.</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Изготовление моделей молекул алканов и галогеналканов.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Изготовление парафинированной бумаги, испытание ее свойств: отношения к воде и жирам.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воды, сажи, углекислого газа в продуктах горения свечи.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w:t>
      </w:r>
      <w:r w:rsidRPr="005C63F4">
        <w:rPr>
          <w:rFonts w:ascii="Times New Roman" w:hAnsi="Times New Roman"/>
          <w:sz w:val="24"/>
          <w:szCs w:val="24"/>
        </w:rPr>
        <w:softHyphen/>
        <w:t>модействия с бромной водой, растворами перманганата калия, гидроксида натрия и серной кислоты).</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метана и изучение его свойств: горения, отношения к бромной воде и раствору перманганата калия.</w:t>
      </w:r>
    </w:p>
    <w:p w:rsidR="004C05CB" w:rsidRPr="005C63F4" w:rsidRDefault="004C05CB" w:rsidP="005802B5">
      <w:pPr>
        <w:spacing w:after="0"/>
        <w:jc w:val="both"/>
        <w:rPr>
          <w:rFonts w:ascii="Times New Roman" w:hAnsi="Times New Roman"/>
          <w:i/>
          <w:iCs/>
          <w:sz w:val="24"/>
          <w:szCs w:val="24"/>
        </w:rPr>
      </w:pPr>
      <w:bookmarkStart w:id="187" w:name="bookmark327"/>
      <w:r w:rsidRPr="005C63F4">
        <w:rPr>
          <w:rFonts w:ascii="Times New Roman" w:hAnsi="Times New Roman"/>
          <w:i/>
          <w:iCs/>
          <w:sz w:val="24"/>
          <w:szCs w:val="24"/>
        </w:rPr>
        <w:t>Этиленовые и диеновые углеводороды</w:t>
      </w:r>
      <w:bookmarkEnd w:id="187"/>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Гомологический ряд алкенов. Электронное и пространственное строение молекулы этилена и алкенов. Гомологический ряд и общая формула алкенов. Изомерия этиле</w:t>
      </w:r>
      <w:r w:rsidRPr="005C63F4">
        <w:rPr>
          <w:rFonts w:ascii="Times New Roman" w:hAnsi="Times New Roman"/>
          <w:sz w:val="24"/>
          <w:szCs w:val="24"/>
        </w:rPr>
        <w:softHyphen/>
        <w:t>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свойства алкенов</w:t>
      </w:r>
      <w:r w:rsidRPr="005C63F4">
        <w:rPr>
          <w:rFonts w:ascii="Times New Roman" w:hAnsi="Times New Roman"/>
          <w:i/>
          <w:iCs/>
          <w:sz w:val="24"/>
          <w:szCs w:val="24"/>
        </w:rPr>
        <w:t>.</w:t>
      </w:r>
      <w:r w:rsidRPr="005C63F4">
        <w:rPr>
          <w:rFonts w:ascii="Times New Roman" w:hAnsi="Times New Roman"/>
          <w:sz w:val="24"/>
          <w:szCs w:val="24"/>
        </w:rPr>
        <w:t xml:space="preserve">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w:t>
      </w:r>
      <w:r w:rsidRPr="005C63F4">
        <w:rPr>
          <w:rFonts w:ascii="Times New Roman" w:hAnsi="Times New Roman"/>
          <w:sz w:val="24"/>
          <w:szCs w:val="24"/>
          <w:lang w:val="en-US" w:eastAsia="en-US"/>
        </w:rPr>
        <w:t>Ag</w:t>
      </w:r>
      <w:r w:rsidRPr="005C63F4">
        <w:rPr>
          <w:rFonts w:ascii="Times New Roman" w:hAnsi="Times New Roman"/>
          <w:sz w:val="24"/>
          <w:szCs w:val="24"/>
        </w:rPr>
        <w:t>-реакций. Понятие о реакциях полимериза</w:t>
      </w:r>
      <w:r w:rsidRPr="005C63F4">
        <w:rPr>
          <w:rFonts w:ascii="Times New Roman" w:hAnsi="Times New Roman"/>
          <w:sz w:val="24"/>
          <w:szCs w:val="24"/>
        </w:rPr>
        <w:softHyphen/>
        <w:t>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Применение и способы получения алкенов</w:t>
      </w:r>
      <w:r w:rsidRPr="005C63F4">
        <w:rPr>
          <w:rFonts w:ascii="Times New Roman" w:hAnsi="Times New Roman"/>
          <w:i/>
          <w:iCs/>
          <w:sz w:val="24"/>
          <w:szCs w:val="24"/>
        </w:rPr>
        <w:t>.</w:t>
      </w:r>
      <w:r w:rsidRPr="005C63F4">
        <w:rPr>
          <w:rFonts w:ascii="Times New Roman" w:hAnsi="Times New Roman"/>
          <w:sz w:val="24"/>
          <w:szCs w:val="24"/>
        </w:rPr>
        <w:t xml:space="preserve"> Использование высокой реакционной способности алкенов в химической промышленности. Применение этилена и про</w:t>
      </w:r>
      <w:r w:rsidRPr="005C63F4">
        <w:rPr>
          <w:rFonts w:ascii="Times New Roman" w:hAnsi="Times New Roman"/>
          <w:sz w:val="24"/>
          <w:szCs w:val="24"/>
        </w:rPr>
        <w:softHyphen/>
        <w:t>пилена. Промышленные способы получения алкенов. Реакции дегидрирования и крекинга алкенов. Лабораторные способы получения алкенов.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Алкадиены. Понятие и классификация диеновых углеводородов по взаимному рас</w:t>
      </w:r>
      <w:r w:rsidRPr="005C63F4">
        <w:rPr>
          <w:rFonts w:ascii="Times New Roman" w:hAnsi="Times New Roman"/>
          <w:sz w:val="24"/>
          <w:szCs w:val="24"/>
        </w:rPr>
        <w:softHyphen/>
        <w:t>положению кратных связей в молекуле. Особенности электронного и пространствен</w:t>
      </w:r>
      <w:r w:rsidRPr="005C63F4">
        <w:rPr>
          <w:rFonts w:ascii="Times New Roman" w:hAnsi="Times New Roman"/>
          <w:sz w:val="24"/>
          <w:szCs w:val="24"/>
        </w:rPr>
        <w:softHyphen/>
        <w:t>ного строения сопряженных диенов. Понятие о п-электронной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w:t>
      </w:r>
      <w:r w:rsidRPr="005C63F4">
        <w:rPr>
          <w:rFonts w:ascii="Times New Roman" w:hAnsi="Times New Roman"/>
          <w:sz w:val="24"/>
          <w:szCs w:val="24"/>
        </w:rPr>
        <w:softHyphen/>
        <w:t>дрирование алканов.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Основные понятия химии высокомолекулярных соединений (на примере про</w:t>
      </w:r>
      <w:r w:rsidRPr="005C63F4">
        <w:rPr>
          <w:rFonts w:ascii="Times New Roman" w:hAnsi="Times New Roman"/>
          <w:sz w:val="24"/>
          <w:szCs w:val="24"/>
        </w:rPr>
        <w:softHyphen/>
        <w:t>дуктов полимеризации алкенов, алкадиенов и их галогенпроизводных).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w:t>
      </w:r>
      <w:r w:rsidRPr="005C63F4">
        <w:rPr>
          <w:rFonts w:ascii="Times New Roman" w:hAnsi="Times New Roman"/>
          <w:sz w:val="24"/>
          <w:szCs w:val="24"/>
        </w:rPr>
        <w:softHyphen/>
        <w:t>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 — Натта. Полипропилен, его применение и свойства. Галогенсодержащие полимеры: тефлон, поливинилхлорид. Каучуки нату</w:t>
      </w:r>
      <w:r w:rsidRPr="005C63F4">
        <w:rPr>
          <w:rFonts w:ascii="Times New Roman" w:hAnsi="Times New Roman"/>
          <w:sz w:val="24"/>
          <w:szCs w:val="24"/>
        </w:rPr>
        <w:softHyphen/>
        <w:t>ральный и синтетические. Сополимеры (бутадиенстирольный каучук). Вулканизация каучука, резина и эбонит.</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молекул структурных и пространственных изомеров алкенов и алкадиенов. Коллекция «Каучук и резина».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Деполимеризация каучука. Сгущение млечного сока каучуконосов (молочая, оду</w:t>
      </w:r>
      <w:r w:rsidRPr="005C63F4">
        <w:rPr>
          <w:rFonts w:ascii="Times New Roman" w:hAnsi="Times New Roman"/>
          <w:sz w:val="24"/>
          <w:szCs w:val="24"/>
        </w:rPr>
        <w:softHyphen/>
        <w:t>ванчиков, фикуса).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непредельных соединений в керосине, скипидаре.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образцами полиэтилена и полипропилена.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Распознавание образцов алканов и алкенов.</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этилена дегидратацией этилового спирта.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этилена с бромной водой, раствором перманганата калия.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пламени этилена с пламенем предельных углеводородов (метана, пропан-бутановой смеси).</w:t>
      </w:r>
    </w:p>
    <w:p w:rsidR="004C05CB" w:rsidRPr="005C63F4" w:rsidRDefault="004C05CB" w:rsidP="005802B5">
      <w:pPr>
        <w:spacing w:after="0"/>
        <w:jc w:val="both"/>
        <w:rPr>
          <w:rFonts w:ascii="Times New Roman" w:hAnsi="Times New Roman"/>
          <w:i/>
          <w:iCs/>
          <w:sz w:val="24"/>
          <w:szCs w:val="24"/>
        </w:rPr>
      </w:pPr>
      <w:bookmarkStart w:id="188" w:name="bookmark328"/>
      <w:r w:rsidRPr="005C63F4">
        <w:rPr>
          <w:rFonts w:ascii="Times New Roman" w:hAnsi="Times New Roman"/>
          <w:i/>
          <w:iCs/>
          <w:sz w:val="24"/>
          <w:szCs w:val="24"/>
        </w:rPr>
        <w:t>Ацетиленовые углеводороды</w:t>
      </w:r>
      <w:bookmarkEnd w:id="188"/>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Гомологический ряд алкинов. 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w:t>
      </w:r>
      <w:r w:rsidRPr="005C63F4">
        <w:rPr>
          <w:rFonts w:ascii="Times New Roman" w:hAnsi="Times New Roman"/>
          <w:sz w:val="24"/>
          <w:szCs w:val="24"/>
        </w:rPr>
        <w:softHyphen/>
        <w:t>жения кратной связи.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свойства и применение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алкинов. Получение ацетилена пиролизом метана и карбидным мето</w:t>
      </w:r>
      <w:r w:rsidRPr="005C63F4">
        <w:rPr>
          <w:rFonts w:ascii="Times New Roman" w:hAnsi="Times New Roman"/>
          <w:sz w:val="24"/>
          <w:szCs w:val="24"/>
        </w:rPr>
        <w:softHyphen/>
        <w:t>дом.</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молекулы ацетилена и других алкинов.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ацетилена из карбида кальция, ознакомление с физическими и хими</w:t>
      </w:r>
      <w:r w:rsidRPr="005C63F4">
        <w:rPr>
          <w:rFonts w:ascii="Times New Roman" w:hAnsi="Times New Roman"/>
          <w:sz w:val="24"/>
          <w:szCs w:val="24"/>
        </w:rPr>
        <w:softHyphen/>
        <w:t>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Лабораторный опыт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Изготовление моделей молекул алкинов, их изомеров.</w:t>
      </w:r>
    </w:p>
    <w:p w:rsidR="004C05CB" w:rsidRPr="005C63F4" w:rsidRDefault="004C05CB" w:rsidP="005802B5">
      <w:pPr>
        <w:spacing w:after="0"/>
        <w:jc w:val="both"/>
        <w:rPr>
          <w:rFonts w:ascii="Times New Roman" w:hAnsi="Times New Roman"/>
          <w:i/>
          <w:iCs/>
          <w:sz w:val="24"/>
          <w:szCs w:val="24"/>
        </w:rPr>
      </w:pPr>
      <w:bookmarkStart w:id="189" w:name="bookmark329"/>
      <w:r w:rsidRPr="005C63F4">
        <w:rPr>
          <w:rFonts w:ascii="Times New Roman" w:hAnsi="Times New Roman"/>
          <w:i/>
          <w:iCs/>
          <w:sz w:val="24"/>
          <w:szCs w:val="24"/>
        </w:rPr>
        <w:t>Ароматические углеводороды</w:t>
      </w:r>
      <w:bookmarkEnd w:id="189"/>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Гомологический ряд аренов. Бензол как представитель аренов. Развитие пред</w:t>
      </w:r>
      <w:r w:rsidRPr="005C63F4">
        <w:rPr>
          <w:rFonts w:ascii="Times New Roman" w:hAnsi="Times New Roman"/>
          <w:sz w:val="24"/>
          <w:szCs w:val="24"/>
        </w:rPr>
        <w:softHyphen/>
        <w:t>ставлений о строении бензола. Современные представления об электронном и про</w:t>
      </w:r>
      <w:r w:rsidRPr="005C63F4">
        <w:rPr>
          <w:rFonts w:ascii="Times New Roman" w:hAnsi="Times New Roman"/>
          <w:sz w:val="24"/>
          <w:szCs w:val="24"/>
        </w:rPr>
        <w:softHyphen/>
        <w:t>странственном строении бензола. Образование ароматической п-системы. Гомологи бензола, их номенклатура, общая формула. Номенклатура для дизамещенных про</w:t>
      </w:r>
      <w:r w:rsidRPr="005C63F4">
        <w:rPr>
          <w:rFonts w:ascii="Times New Roman" w:hAnsi="Times New Roman"/>
          <w:sz w:val="24"/>
          <w:szCs w:val="24"/>
        </w:rPr>
        <w:softHyphen/>
        <w:t xml:space="preserve">изводных бензола: </w:t>
      </w:r>
      <w:r w:rsidRPr="005C63F4">
        <w:rPr>
          <w:rFonts w:ascii="Times New Roman" w:hAnsi="Times New Roman"/>
          <w:i/>
          <w:iCs/>
          <w:sz w:val="24"/>
          <w:szCs w:val="24"/>
        </w:rPr>
        <w:t>орто-, мета-,</w:t>
      </w:r>
      <w:r w:rsidRPr="005C63F4">
        <w:rPr>
          <w:rFonts w:ascii="Times New Roman" w:hAnsi="Times New Roman"/>
          <w:sz w:val="24"/>
          <w:szCs w:val="24"/>
        </w:rPr>
        <w:t xml:space="preserve"> пара-расположение заместителей. Физические свойства аренов.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свойства аренов. Примеры реакций электрофильного замещения: галогенирования, алкилирования (катализаторы Фриделя — Крафтса), нитрования, сульфирования. Реакции гидрирования и присоединения хлора к бензолу. Особен</w:t>
      </w:r>
      <w:r w:rsidRPr="005C63F4">
        <w:rPr>
          <w:rFonts w:ascii="Times New Roman" w:hAnsi="Times New Roman"/>
          <w:sz w:val="24"/>
          <w:szCs w:val="24"/>
        </w:rPr>
        <w:softHyphen/>
        <w:t>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Применение и получение аренов. Природные источники ароматических углеводо</w:t>
      </w:r>
      <w:r w:rsidRPr="005C63F4">
        <w:rPr>
          <w:rFonts w:ascii="Times New Roman" w:hAnsi="Times New Roman"/>
          <w:sz w:val="24"/>
          <w:szCs w:val="24"/>
        </w:rPr>
        <w:softHyphen/>
        <w:t>родов. Ароматизация алканов и циклоалканов. Алкилирование бензола.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Шаростержневые и объемные модели молекул бензола и его гомологов.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Разделение смеси бензол — вода с помощью делительной воронки.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w:t>
      </w:r>
      <w:r w:rsidRPr="005C63F4">
        <w:rPr>
          <w:rFonts w:ascii="Times New Roman" w:hAnsi="Times New Roman"/>
          <w:sz w:val="24"/>
          <w:szCs w:val="24"/>
        </w:rPr>
        <w:softHyphen/>
        <w:t>ществ, труднорастворимых в воде (серы, бензойной кислоты).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Горение бензола.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Отношение бензола к бромной воде, раствору перманганата калия.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нитробензола.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физическими свойствами ароматических углеводородов с ис</w:t>
      </w:r>
      <w:r w:rsidRPr="005C63F4">
        <w:rPr>
          <w:rFonts w:ascii="Times New Roman" w:hAnsi="Times New Roman"/>
          <w:sz w:val="24"/>
          <w:szCs w:val="24"/>
        </w:rPr>
        <w:softHyphen/>
        <w:t>пользованием растворителя «Сольвент». Изготовление и использование простейшего прибора для хроматографии.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бензола декарбоксилированием бензойной кислоты. Получение и рас</w:t>
      </w:r>
      <w:r w:rsidRPr="005C63F4">
        <w:rPr>
          <w:rFonts w:ascii="Times New Roman" w:hAnsi="Times New Roman"/>
          <w:sz w:val="24"/>
          <w:szCs w:val="24"/>
        </w:rPr>
        <w:softHyphen/>
        <w:t>слоение эмульсии бензола с водой. Отношение бензола к бромной воде и раствору перманганата калия.</w:t>
      </w:r>
    </w:p>
    <w:p w:rsidR="004C05CB" w:rsidRPr="005C63F4" w:rsidRDefault="004C05CB" w:rsidP="005802B5">
      <w:pPr>
        <w:spacing w:after="0"/>
        <w:jc w:val="both"/>
        <w:rPr>
          <w:rFonts w:ascii="Times New Roman" w:hAnsi="Times New Roman"/>
          <w:i/>
          <w:iCs/>
          <w:sz w:val="24"/>
          <w:szCs w:val="24"/>
        </w:rPr>
      </w:pPr>
      <w:bookmarkStart w:id="190" w:name="bookmark330"/>
      <w:r w:rsidRPr="005C63F4">
        <w:rPr>
          <w:rFonts w:ascii="Times New Roman" w:hAnsi="Times New Roman"/>
          <w:i/>
          <w:iCs/>
          <w:sz w:val="24"/>
          <w:szCs w:val="24"/>
        </w:rPr>
        <w:t>Природные источники углеводородов</w:t>
      </w:r>
      <w:bookmarkEnd w:id="190"/>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Нефть. Нахождение в природе, состав и физические свойства нефти. Топливно</w:t>
      </w:r>
      <w:r w:rsidRPr="005C63F4">
        <w:rPr>
          <w:rFonts w:ascii="Times New Roman" w:hAnsi="Times New Roman"/>
          <w:sz w:val="24"/>
          <w:szCs w:val="24"/>
        </w:rPr>
        <w:softHyphen/>
        <w:t>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w:t>
      </w:r>
      <w:r w:rsidRPr="005C63F4">
        <w:rPr>
          <w:rFonts w:ascii="Times New Roman" w:hAnsi="Times New Roman"/>
          <w:sz w:val="24"/>
          <w:szCs w:val="24"/>
        </w:rPr>
        <w:softHyphen/>
        <w:t>продуктов. Различные виды крекинга, работы В. Г. 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Природный и попутный нефтяной газы. Сравнение состава природного и попутного газов, их практическое использование.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Каменный уголь. Основные направления использования каменного угля. Коксо</w:t>
      </w:r>
      <w:r w:rsidRPr="005C63F4">
        <w:rPr>
          <w:rFonts w:ascii="Times New Roman" w:hAnsi="Times New Roman"/>
          <w:sz w:val="24"/>
          <w:szCs w:val="24"/>
        </w:rPr>
        <w:softHyphen/>
        <w:t>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w:t>
      </w:r>
      <w:r w:rsidRPr="005C63F4">
        <w:rPr>
          <w:rFonts w:ascii="Times New Roman" w:hAnsi="Times New Roman"/>
          <w:sz w:val="24"/>
          <w:szCs w:val="24"/>
        </w:rPr>
        <w:softHyphen/>
        <w:t>дукты, получаемые из надсмольной воды.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Экологические аспекты добычи, переработки и использования горючих ископае</w:t>
      </w:r>
      <w:r w:rsidRPr="005C63F4">
        <w:rPr>
          <w:rFonts w:ascii="Times New Roman" w:hAnsi="Times New Roman"/>
          <w:sz w:val="24"/>
          <w:szCs w:val="24"/>
        </w:rPr>
        <w:softHyphen/>
        <w:t>мых.</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Коллекция «Природные источники углеводородов».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процессов горения нефти и природного газа.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Образование нефтяной пленки на поверхности воды.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Каталитический крекинг парафина (или керосина).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Определение наличия непредельных углеводородов в бензине и керосине.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Растворимость различных нефтепродуктов (бензина, керосина, дизельного топлива, вазелина, парафина) друг в друге.</w:t>
      </w:r>
    </w:p>
    <w:p w:rsidR="004C05CB" w:rsidRPr="005C63F4" w:rsidRDefault="004C05CB" w:rsidP="005802B5">
      <w:pPr>
        <w:spacing w:after="0"/>
        <w:jc w:val="both"/>
        <w:rPr>
          <w:rFonts w:ascii="Times New Roman" w:hAnsi="Times New Roman"/>
          <w:i/>
          <w:iCs/>
          <w:sz w:val="24"/>
          <w:szCs w:val="24"/>
        </w:rPr>
      </w:pPr>
      <w:bookmarkStart w:id="191" w:name="bookmark331"/>
      <w:r w:rsidRPr="005C63F4">
        <w:rPr>
          <w:rFonts w:ascii="Times New Roman" w:hAnsi="Times New Roman"/>
          <w:i/>
          <w:iCs/>
          <w:sz w:val="24"/>
          <w:szCs w:val="24"/>
        </w:rPr>
        <w:t>Гидроксильные соединения</w:t>
      </w:r>
      <w:bookmarkEnd w:id="191"/>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Строение и классификация спиртов. Классификация спиртов по типу углеводо</w:t>
      </w:r>
      <w:r w:rsidRPr="005C63F4">
        <w:rPr>
          <w:rFonts w:ascii="Times New Roman" w:hAnsi="Times New Roman"/>
          <w:sz w:val="24"/>
          <w:szCs w:val="24"/>
        </w:rPr>
        <w:softHyphen/>
        <w:t>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свойства алканолов</w:t>
      </w:r>
      <w:r w:rsidRPr="005C63F4">
        <w:rPr>
          <w:rFonts w:ascii="Times New Roman" w:hAnsi="Times New Roman"/>
          <w:i/>
          <w:iCs/>
          <w:sz w:val="24"/>
          <w:szCs w:val="24"/>
        </w:rPr>
        <w:t>.</w:t>
      </w:r>
      <w:r w:rsidRPr="005C63F4">
        <w:rPr>
          <w:rFonts w:ascii="Times New Roman" w:hAnsi="Times New Roman"/>
          <w:sz w:val="24"/>
          <w:szCs w:val="24"/>
        </w:rPr>
        <w:t xml:space="preserve"> Реакционная способность предельных одноатом</w:t>
      </w:r>
      <w:r w:rsidRPr="005C63F4">
        <w:rPr>
          <w:rFonts w:ascii="Times New Roman" w:hAnsi="Times New Roman"/>
          <w:sz w:val="24"/>
          <w:szCs w:val="24"/>
        </w:rPr>
        <w:softHyphen/>
        <w:t>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w:t>
      </w:r>
      <w:r w:rsidRPr="005C63F4">
        <w:rPr>
          <w:rFonts w:ascii="Times New Roman" w:hAnsi="Times New Roman"/>
          <w:sz w:val="24"/>
          <w:szCs w:val="24"/>
        </w:rPr>
        <w:softHyphen/>
        <w:t>лот, реакции этерификации. Окисление и окислительное дегидрирование спиртов.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Способы получения спиртов. Гидролиз галогеналканов. Гидратация алкенов, усло</w:t>
      </w:r>
      <w:r w:rsidRPr="005C63F4">
        <w:rPr>
          <w:rFonts w:ascii="Times New Roman" w:hAnsi="Times New Roman"/>
          <w:sz w:val="24"/>
          <w:szCs w:val="24"/>
        </w:rPr>
        <w:softHyphen/>
        <w:t>вия ее проведения. Восстановление карбонильных соединений.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Отдельные представители алканолов.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Многоатомные спирты. Изомерия и номенклатура представителей двух- и трех</w:t>
      </w:r>
      <w:r w:rsidRPr="005C63F4">
        <w:rPr>
          <w:rFonts w:ascii="Times New Roman" w:hAnsi="Times New Roman"/>
          <w:sz w:val="24"/>
          <w:szCs w:val="24"/>
        </w:rPr>
        <w:softHyphen/>
        <w:t>атомных спиртов. Особенности химических свойств многоатомных спиртов, их каче</w:t>
      </w:r>
      <w:r w:rsidRPr="005C63F4">
        <w:rPr>
          <w:rFonts w:ascii="Times New Roman" w:hAnsi="Times New Roman"/>
          <w:sz w:val="24"/>
          <w:szCs w:val="24"/>
        </w:rPr>
        <w:softHyphen/>
        <w:t>ственное обнаружение. Отдельные представители: этиленгликоль, глицерин, способы их получения, практическое применение.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Фенол. Электронное и пространственное строение фенола. Взаимное влияние аро</w:t>
      </w:r>
      <w:r w:rsidRPr="005C63F4">
        <w:rPr>
          <w:rFonts w:ascii="Times New Roman" w:hAnsi="Times New Roman"/>
          <w:sz w:val="24"/>
          <w:szCs w:val="24"/>
        </w:rPr>
        <w:softHyphen/>
        <w:t>матического кольца и гидроксильной группы.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Химические свойства фенола как функция его химического строения. Бромирова- ние фенола (качественная реакция), нитрование (пикриновая кислота, ее свойства и применение). Образование окрашенных комплексов с ионом </w:t>
      </w:r>
      <w:r w:rsidRPr="005C63F4">
        <w:rPr>
          <w:rFonts w:ascii="Times New Roman" w:hAnsi="Times New Roman"/>
          <w:sz w:val="24"/>
          <w:szCs w:val="24"/>
          <w:lang w:val="en-US" w:eastAsia="en-US"/>
        </w:rPr>
        <w:t>Fe</w:t>
      </w:r>
      <w:r w:rsidRPr="005C63F4">
        <w:rPr>
          <w:rFonts w:ascii="Times New Roman" w:hAnsi="Times New Roman"/>
          <w:sz w:val="24"/>
          <w:szCs w:val="24"/>
          <w:vertAlign w:val="superscript"/>
          <w:lang w:eastAsia="en-US"/>
        </w:rPr>
        <w:t>3</w:t>
      </w:r>
      <w:r w:rsidRPr="005C63F4">
        <w:rPr>
          <w:rFonts w:ascii="Times New Roman" w:hAnsi="Times New Roman"/>
          <w:sz w:val="24"/>
          <w:szCs w:val="24"/>
          <w:lang w:eastAsia="en-US"/>
        </w:rPr>
        <w:t xml:space="preserve">+. </w:t>
      </w:r>
      <w:r w:rsidRPr="005C63F4">
        <w:rPr>
          <w:rFonts w:ascii="Times New Roman" w:hAnsi="Times New Roman"/>
          <w:sz w:val="24"/>
          <w:szCs w:val="24"/>
        </w:rPr>
        <w:t>Применение фенола. Получение фенола в промышленности.</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молекул спиртов и фенолов.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Растворимость в воде алканолов, этиленгликоля, глицерина, фенола.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скорости взаимодействия натрия с этанолом, пропанолом-2, 2-метил- пропанолом-2, глицерином.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бромэтана из этанола.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Вытеснение фенола из фенолята натрия угольной кислотой.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Реакция фенола с формальдегидом.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Качественные реакции на фенол.</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Зависимости растворимости фенола в воде от температуры.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фенола с раствором щелочи.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Распознавание растворов фенолята натрия и карбоната натрия (барботаж выды</w:t>
      </w:r>
      <w:r w:rsidRPr="005C63F4">
        <w:rPr>
          <w:rFonts w:ascii="Times New Roman" w:hAnsi="Times New Roman"/>
          <w:sz w:val="24"/>
          <w:szCs w:val="24"/>
        </w:rPr>
        <w:softHyphen/>
        <w:t>хаемого воздуха или действие сильной кислоты).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Распознавание водных растворов фенола и глицерина.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Ректификация смеси этанол — вода.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воды в азеотропной смеси воды и этилового спирта.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Изучение растворимости спиртов в воде.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Окисление спиртов различного строения хромовой смесью.</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диэтилового эфира. Получение глицерата меди.</w:t>
      </w:r>
    </w:p>
    <w:p w:rsidR="004C05CB" w:rsidRPr="005C63F4" w:rsidRDefault="004C05CB" w:rsidP="005802B5">
      <w:pPr>
        <w:spacing w:after="0"/>
        <w:jc w:val="both"/>
        <w:rPr>
          <w:rFonts w:ascii="Times New Roman" w:hAnsi="Times New Roman"/>
          <w:i/>
          <w:iCs/>
          <w:sz w:val="24"/>
          <w:szCs w:val="24"/>
        </w:rPr>
      </w:pPr>
      <w:bookmarkStart w:id="192" w:name="bookmark332"/>
      <w:r w:rsidRPr="005C63F4">
        <w:rPr>
          <w:rFonts w:ascii="Times New Roman" w:hAnsi="Times New Roman"/>
          <w:i/>
          <w:iCs/>
          <w:sz w:val="24"/>
          <w:szCs w:val="24"/>
        </w:rPr>
        <w:t>Альдегиды и кетоны</w:t>
      </w:r>
      <w:bookmarkEnd w:id="192"/>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Гомологические ряды альдегидов и кетонов. Понятие о карбонильных соединени</w:t>
      </w:r>
      <w:r w:rsidRPr="005C63F4">
        <w:rPr>
          <w:rFonts w:ascii="Times New Roman" w:hAnsi="Times New Roman"/>
          <w:sz w:val="24"/>
          <w:szCs w:val="24"/>
        </w:rPr>
        <w:softHyphen/>
        <w:t>ях. Электронное строение карбонильной группы. Изомерия и номенклатура альде</w:t>
      </w:r>
      <w:r w:rsidRPr="005C63F4">
        <w:rPr>
          <w:rFonts w:ascii="Times New Roman" w:hAnsi="Times New Roman"/>
          <w:sz w:val="24"/>
          <w:szCs w:val="24"/>
        </w:rPr>
        <w:softHyphen/>
        <w:t>гидов и кетонов. Физические свойства карбонильных соединений.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свойства альдегидов и кетонов. Реакционная способность карбониль</w:t>
      </w:r>
      <w:r w:rsidRPr="005C63F4">
        <w:rPr>
          <w:rFonts w:ascii="Times New Roman" w:hAnsi="Times New Roman"/>
          <w:sz w:val="24"/>
          <w:szCs w:val="24"/>
        </w:rPr>
        <w:softHyphen/>
        <w:t>ных соединений. Реакции окисления альдегидов, качественные реакции на альдегид</w:t>
      </w:r>
      <w:r w:rsidRPr="005C63F4">
        <w:rPr>
          <w:rFonts w:ascii="Times New Roman" w:hAnsi="Times New Roman"/>
          <w:sz w:val="24"/>
          <w:szCs w:val="24"/>
        </w:rPr>
        <w:softHyphen/>
        <w:t>ную группу. Реакции поликонденсации: образование фенолоформальдегидных смол.</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Применение и получение карбонильных соединений.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Шаростержневые и объемные модели молекул альдегидов и кетонов.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уксусного альдегида, окисление этанола хромовой смесью.</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Качественные реакции на альдегидную группу.</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Окисление этанола в этаналь раскаленной медной проволокой.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фенолоформальдегидного полимера.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Распознавание раствора ацетона и формалина.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Изучение восстановительных свойств альдегидов: реакция «серебряного зеркала», восстановление гидроксида меди (II).</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формальдегида с гидросульфитом натрия.</w:t>
      </w:r>
    </w:p>
    <w:p w:rsidR="004C05CB" w:rsidRPr="005C63F4" w:rsidRDefault="004C05CB" w:rsidP="005802B5">
      <w:pPr>
        <w:spacing w:after="0"/>
        <w:jc w:val="both"/>
        <w:rPr>
          <w:rFonts w:ascii="Times New Roman" w:hAnsi="Times New Roman"/>
          <w:i/>
          <w:iCs/>
          <w:sz w:val="24"/>
          <w:szCs w:val="24"/>
        </w:rPr>
      </w:pPr>
      <w:bookmarkStart w:id="193" w:name="bookmark333"/>
      <w:r w:rsidRPr="005C63F4">
        <w:rPr>
          <w:rFonts w:ascii="Times New Roman" w:hAnsi="Times New Roman"/>
          <w:i/>
          <w:iCs/>
          <w:sz w:val="24"/>
          <w:szCs w:val="24"/>
        </w:rPr>
        <w:t>Карбоновые кислоты и их производные</w:t>
      </w:r>
      <w:bookmarkEnd w:id="193"/>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Гомологический ряд предельных одноосновных карбоновых кислот.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w:t>
      </w:r>
      <w:r w:rsidRPr="005C63F4">
        <w:rPr>
          <w:rFonts w:ascii="Times New Roman" w:hAnsi="Times New Roman"/>
          <w:sz w:val="24"/>
          <w:szCs w:val="24"/>
        </w:rPr>
        <w:softHyphen/>
        <w:t>сильных групп, их влияние на физические свойства карбоновых кислот.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свойства карбоновых кислот. Реакции, иллюстрирующие кислотные свойства и их сравнение со свойствами неорганических кислот. Образование функ</w:t>
      </w:r>
      <w:r w:rsidRPr="005C63F4">
        <w:rPr>
          <w:rFonts w:ascii="Times New Roman" w:hAnsi="Times New Roman"/>
          <w:sz w:val="24"/>
          <w:szCs w:val="24"/>
        </w:rPr>
        <w:softHyphen/>
        <w:t>циональных производных карбоновых кислот. Реакции этерификации. Ангидриды карбоновых кислот, их получение и применение.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Способы получения карбоновых кислот. Отдельные представители и их значе</w:t>
      </w:r>
      <w:r w:rsidRPr="005C63F4">
        <w:rPr>
          <w:rFonts w:ascii="Times New Roman" w:hAnsi="Times New Roman"/>
          <w:sz w:val="24"/>
          <w:szCs w:val="24"/>
        </w:rPr>
        <w:softHyphen/>
        <w:t>ние</w:t>
      </w:r>
      <w:r w:rsidRPr="005C63F4">
        <w:rPr>
          <w:rFonts w:ascii="Times New Roman" w:hAnsi="Times New Roman"/>
          <w:i/>
          <w:iCs/>
          <w:sz w:val="24"/>
          <w:szCs w:val="24"/>
        </w:rPr>
        <w:t>.</w:t>
      </w:r>
      <w:r w:rsidRPr="005C63F4">
        <w:rPr>
          <w:rFonts w:ascii="Times New Roman" w:hAnsi="Times New Roman"/>
          <w:sz w:val="24"/>
          <w:szCs w:val="24"/>
        </w:rPr>
        <w:t xml:space="preserve">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Сложные эфиры. Строение и номенклатура сложных эфиров, межклассовая изо</w:t>
      </w:r>
      <w:r w:rsidRPr="005C63F4">
        <w:rPr>
          <w:rFonts w:ascii="Times New Roman" w:hAnsi="Times New Roman"/>
          <w:sz w:val="24"/>
          <w:szCs w:val="24"/>
        </w:rPr>
        <w:softHyphen/>
        <w:t>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w:t>
      </w:r>
      <w:r w:rsidRPr="005C63F4">
        <w:rPr>
          <w:rFonts w:ascii="Times New Roman" w:hAnsi="Times New Roman"/>
          <w:sz w:val="24"/>
          <w:szCs w:val="24"/>
        </w:rPr>
        <w:softHyphen/>
        <w:t>ских волокон. Химические свойства и применение сложных эфиров.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Жиры.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w:t>
      </w:r>
      <w:r w:rsidRPr="005C63F4">
        <w:rPr>
          <w:rFonts w:ascii="Times New Roman" w:hAnsi="Times New Roman"/>
          <w:sz w:val="24"/>
          <w:szCs w:val="24"/>
        </w:rPr>
        <w:softHyphen/>
        <w:t>зование в быту и промышленности.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Соли карбоновых кислот</w:t>
      </w:r>
      <w:r w:rsidRPr="005C63F4">
        <w:rPr>
          <w:rFonts w:ascii="Times New Roman" w:hAnsi="Times New Roman"/>
          <w:i/>
          <w:iCs/>
          <w:sz w:val="24"/>
          <w:szCs w:val="24"/>
        </w:rPr>
        <w:t>.</w:t>
      </w:r>
      <w:r w:rsidRPr="005C63F4">
        <w:rPr>
          <w:rFonts w:ascii="Times New Roman" w:hAnsi="Times New Roman"/>
          <w:sz w:val="24"/>
          <w:szCs w:val="24"/>
        </w:rPr>
        <w:t xml:space="preserve"> Мыла. Способы получения солей: взаимодействие кар</w:t>
      </w:r>
      <w:r w:rsidRPr="005C63F4">
        <w:rPr>
          <w:rFonts w:ascii="Times New Roman" w:hAnsi="Times New Roman"/>
          <w:sz w:val="24"/>
          <w:szCs w:val="24"/>
        </w:rPr>
        <w:softHyphen/>
        <w:t>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w:t>
      </w:r>
      <w:r w:rsidRPr="005C63F4">
        <w:rPr>
          <w:rFonts w:ascii="Times New Roman" w:hAnsi="Times New Roman"/>
          <w:sz w:val="24"/>
          <w:szCs w:val="24"/>
        </w:rPr>
        <w:softHyphen/>
        <w:t>ства и недостатки.</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Знакомство с физическими свойствами важнейших карбоновых кислот.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Возгонка бензойной кислоты.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Отношение различных карбоновых кислот к воде.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рН водных растворов уксусной и соляной кислот одинаковой моляр- ности.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приятно пахнущего сложного эфира.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Отношение сливочного, подсолнечного, машинного масел и маргарина к бромной воде и раствору перманганата калия.</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раствора уксусной кислоты с магнием, оксидом цинка, гидрок</w:t>
      </w:r>
      <w:r w:rsidRPr="005C63F4">
        <w:rPr>
          <w:rFonts w:ascii="Times New Roman" w:hAnsi="Times New Roman"/>
          <w:sz w:val="24"/>
          <w:szCs w:val="24"/>
        </w:rPr>
        <w:softHyphen/>
        <w:t xml:space="preserve">сидом железа </w:t>
      </w:r>
      <w:r w:rsidRPr="005C63F4">
        <w:rPr>
          <w:rFonts w:ascii="Times New Roman" w:hAnsi="Times New Roman"/>
          <w:sz w:val="24"/>
          <w:szCs w:val="24"/>
          <w:lang w:eastAsia="en-US"/>
        </w:rPr>
        <w:t>(</w:t>
      </w:r>
      <w:r w:rsidRPr="005C63F4">
        <w:rPr>
          <w:rFonts w:ascii="Times New Roman" w:hAnsi="Times New Roman"/>
          <w:sz w:val="24"/>
          <w:szCs w:val="24"/>
          <w:lang w:val="en-US" w:eastAsia="en-US"/>
        </w:rPr>
        <w:t>III</w:t>
      </w:r>
      <w:r w:rsidRPr="005C63F4">
        <w:rPr>
          <w:rFonts w:ascii="Times New Roman" w:hAnsi="Times New Roman"/>
          <w:sz w:val="24"/>
          <w:szCs w:val="24"/>
          <w:lang w:eastAsia="en-US"/>
        </w:rPr>
        <w:t xml:space="preserve">), </w:t>
      </w:r>
      <w:r w:rsidRPr="005C63F4">
        <w:rPr>
          <w:rFonts w:ascii="Times New Roman" w:hAnsi="Times New Roman"/>
          <w:sz w:val="24"/>
          <w:szCs w:val="24"/>
        </w:rPr>
        <w:t>раствором карбоната калия и стеарата калия.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образцами сложных эфиров.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Отношение сложных эфиров к воде и органическим веществам.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Выведение жирного пятна с помощью сложного эфира.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Растворимость жиров в воде и органических растворителях.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моющих свойств хозяйственного мыла и СМС в жесткой воде.</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Растворимость различных карбоновых кислот в воде. Взаимодействие уксусной кислоты с металлами. Получение изоамилового эфира уксусной кислоты.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степени ненасыщенности твердого и жидкого жиров. Омыление жира. Получение мыла и изучение его свойств: пенообразования, реакций ионного обмена, гидролиза, выделения свободных жирных кислот.</w:t>
      </w:r>
    </w:p>
    <w:p w:rsidR="004C05CB" w:rsidRPr="005C63F4" w:rsidRDefault="004C05CB" w:rsidP="005802B5">
      <w:pPr>
        <w:spacing w:after="0"/>
        <w:jc w:val="both"/>
        <w:rPr>
          <w:rFonts w:ascii="Times New Roman" w:hAnsi="Times New Roman"/>
          <w:i/>
          <w:iCs/>
          <w:sz w:val="24"/>
          <w:szCs w:val="24"/>
        </w:rPr>
      </w:pPr>
      <w:bookmarkStart w:id="194" w:name="bookmark334"/>
      <w:r w:rsidRPr="005C63F4">
        <w:rPr>
          <w:rFonts w:ascii="Times New Roman" w:hAnsi="Times New Roman"/>
          <w:i/>
          <w:iCs/>
          <w:sz w:val="24"/>
          <w:szCs w:val="24"/>
        </w:rPr>
        <w:t>Углеводы</w:t>
      </w:r>
      <w:bookmarkEnd w:id="194"/>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Понятие об углеводах.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Моносахариды. Строение и оптическая изомерия моносахаридов. Их классифика</w:t>
      </w:r>
      <w:r w:rsidRPr="005C63F4">
        <w:rPr>
          <w:rFonts w:ascii="Times New Roman" w:hAnsi="Times New Roman"/>
          <w:sz w:val="24"/>
          <w:szCs w:val="24"/>
        </w:rPr>
        <w:softHyphen/>
        <w:t xml:space="preserve">ция по числу атомов углерода и природе карбонильной группы. Формулы Фишера и Хеуорса для изображения молекул моносахаридов. Отнесение моносахаридов к </w:t>
      </w:r>
      <w:r w:rsidRPr="005C63F4">
        <w:rPr>
          <w:rFonts w:ascii="Times New Roman" w:hAnsi="Times New Roman"/>
          <w:sz w:val="24"/>
          <w:szCs w:val="24"/>
          <w:lang w:val="en-US" w:eastAsia="en-US"/>
        </w:rPr>
        <w:t>D</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и </w:t>
      </w:r>
      <w:r w:rsidRPr="005C63F4">
        <w:rPr>
          <w:rFonts w:ascii="Times New Roman" w:hAnsi="Times New Roman"/>
          <w:sz w:val="24"/>
          <w:szCs w:val="24"/>
          <w:lang w:val="en-US" w:eastAsia="en-US"/>
        </w:rPr>
        <w:t>L</w:t>
      </w:r>
      <w:r w:rsidRPr="005C63F4">
        <w:rPr>
          <w:rFonts w:ascii="Times New Roman" w:hAnsi="Times New Roman"/>
          <w:sz w:val="24"/>
          <w:szCs w:val="24"/>
        </w:rPr>
        <w:t>-ряду. Важнейшие представители моноз.</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w:t>
      </w:r>
      <w:r w:rsidRPr="005C63F4">
        <w:rPr>
          <w:rFonts w:ascii="Times New Roman" w:hAnsi="Times New Roman"/>
          <w:sz w:val="24"/>
          <w:szCs w:val="24"/>
        </w:rPr>
        <w:softHyphen/>
        <w:t>ние азотной кислотой, гидрирование). Реакции глюкозы как многоатомного спирта: взаимодействие глюкозы с гидроксидом меди (II) при комнатной температуре и на</w:t>
      </w:r>
      <w:r w:rsidRPr="005C63F4">
        <w:rPr>
          <w:rFonts w:ascii="Times New Roman" w:hAnsi="Times New Roman"/>
          <w:sz w:val="24"/>
          <w:szCs w:val="24"/>
        </w:rPr>
        <w:softHyphen/>
        <w:t>гревании. Различные типы брожения (спиртовое, молочнокислое). Глюкоза в при</w:t>
      </w:r>
      <w:r w:rsidRPr="005C63F4">
        <w:rPr>
          <w:rFonts w:ascii="Times New Roman" w:hAnsi="Times New Roman"/>
          <w:sz w:val="24"/>
          <w:szCs w:val="24"/>
        </w:rPr>
        <w:softHyphen/>
        <w:t>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Пентозы. Рибоза и дезоксирибоза как представители альдопентоз. Строение мо</w:t>
      </w:r>
      <w:r w:rsidRPr="005C63F4">
        <w:rPr>
          <w:rFonts w:ascii="Times New Roman" w:hAnsi="Times New Roman"/>
          <w:sz w:val="24"/>
          <w:szCs w:val="24"/>
        </w:rPr>
        <w:softHyphen/>
        <w:t>лекул.</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Дисахариды. Строение дисахаридов. Способ сочленения циклов. Восстанавливаю</w:t>
      </w:r>
      <w:r w:rsidRPr="005C63F4">
        <w:rPr>
          <w:rFonts w:ascii="Times New Roman" w:hAnsi="Times New Roman"/>
          <w:sz w:val="24"/>
          <w:szCs w:val="24"/>
        </w:rPr>
        <w:softHyphen/>
        <w:t>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Полисахариды</w:t>
      </w:r>
      <w:r w:rsidRPr="005C63F4">
        <w:rPr>
          <w:rFonts w:ascii="Times New Roman" w:hAnsi="Times New Roman"/>
          <w:i/>
          <w:iCs/>
          <w:sz w:val="24"/>
          <w:szCs w:val="24"/>
        </w:rPr>
        <w:t>.</w:t>
      </w:r>
      <w:r w:rsidRPr="005C63F4">
        <w:rPr>
          <w:rFonts w:ascii="Times New Roman" w:hAnsi="Times New Roman"/>
          <w:sz w:val="24"/>
          <w:szCs w:val="24"/>
        </w:rPr>
        <w:t xml:space="preserve">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w:t>
      </w:r>
      <w:r w:rsidRPr="005C63F4">
        <w:rPr>
          <w:rFonts w:ascii="Times New Roman" w:hAnsi="Times New Roman"/>
          <w:sz w:val="24"/>
          <w:szCs w:val="24"/>
        </w:rPr>
        <w:softHyphen/>
        <w:t>тарного звена целлюлозы. Влияние строения полимерной цепи на физические и хи</w:t>
      </w:r>
      <w:r w:rsidRPr="005C63F4">
        <w:rPr>
          <w:rFonts w:ascii="Times New Roman" w:hAnsi="Times New Roman"/>
          <w:sz w:val="24"/>
          <w:szCs w:val="24"/>
        </w:rPr>
        <w:softHyphen/>
        <w:t>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Образцы углеводов и изделий из них.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сахарата кальция и выделение сахарозы из раствора сахарата кальция.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глюкозы с фуксинсернистой кислотой.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Отношение растворов сахарозы и мальтозы к </w:t>
      </w:r>
      <w:r w:rsidRPr="005C63F4">
        <w:rPr>
          <w:rFonts w:ascii="Times New Roman" w:hAnsi="Times New Roman"/>
          <w:sz w:val="24"/>
          <w:szCs w:val="24"/>
          <w:lang w:val="en-US" w:eastAsia="en-US"/>
        </w:rPr>
        <w:t>Cu</w:t>
      </w:r>
      <w:r w:rsidRPr="005C63F4">
        <w:rPr>
          <w:rFonts w:ascii="Times New Roman" w:hAnsi="Times New Roman"/>
          <w:sz w:val="24"/>
          <w:szCs w:val="24"/>
          <w:lang w:eastAsia="en-US"/>
        </w:rPr>
        <w:t>(</w:t>
      </w:r>
      <w:r w:rsidRPr="005C63F4">
        <w:rPr>
          <w:rFonts w:ascii="Times New Roman" w:hAnsi="Times New Roman"/>
          <w:sz w:val="24"/>
          <w:szCs w:val="24"/>
          <w:lang w:val="en-US" w:eastAsia="en-US"/>
        </w:rPr>
        <w:t>OH</w:t>
      </w:r>
      <w:r w:rsidRPr="005C63F4">
        <w:rPr>
          <w:rFonts w:ascii="Times New Roman" w:hAnsi="Times New Roman"/>
          <w:sz w:val="24"/>
          <w:szCs w:val="24"/>
          <w:lang w:eastAsia="en-US"/>
        </w:rPr>
        <w:t>)</w:t>
      </w:r>
      <w:r w:rsidRPr="005C63F4">
        <w:rPr>
          <w:rFonts w:ascii="Times New Roman" w:hAnsi="Times New Roman"/>
          <w:sz w:val="24"/>
          <w:szCs w:val="24"/>
          <w:vertAlign w:val="subscript"/>
          <w:lang w:eastAsia="en-US"/>
        </w:rPr>
        <w:t>2</w:t>
      </w:r>
      <w:r w:rsidRPr="005C63F4">
        <w:rPr>
          <w:rFonts w:ascii="Times New Roman" w:hAnsi="Times New Roman"/>
          <w:sz w:val="24"/>
          <w:szCs w:val="24"/>
          <w:lang w:eastAsia="en-US"/>
        </w:rPr>
        <w:t xml:space="preserve"> </w:t>
      </w:r>
      <w:r w:rsidRPr="005C63F4">
        <w:rPr>
          <w:rFonts w:ascii="Times New Roman" w:hAnsi="Times New Roman"/>
          <w:sz w:val="24"/>
          <w:szCs w:val="24"/>
        </w:rPr>
        <w:t>при нагревании.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физическими свойствами крахмала и целлюлозы.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Набухание целлюлозы и крахмала в воде.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тринитрата целлюлозы.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Коллекция волокон.</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физическими свойствами глюкозы (аптечная упаковка, таблетки).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Кислотный гидролиз сахарозы.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Знакомство с образцами полисахаридов.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крахмала с помощью качественной реакции в меде, хлебе, йогурте, маргарине, макаронных изделиях, крупах.</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Реакция «серебряного зеркала» глюкозы. Взаимодействие глюкозы с гидроксидом меди </w:t>
      </w:r>
      <w:r w:rsidRPr="005C63F4">
        <w:rPr>
          <w:rFonts w:ascii="Times New Roman" w:hAnsi="Times New Roman"/>
          <w:sz w:val="24"/>
          <w:szCs w:val="24"/>
          <w:lang w:eastAsia="en-US"/>
        </w:rPr>
        <w:t>(</w:t>
      </w:r>
      <w:r w:rsidRPr="005C63F4">
        <w:rPr>
          <w:rFonts w:ascii="Times New Roman" w:hAnsi="Times New Roman"/>
          <w:sz w:val="24"/>
          <w:szCs w:val="24"/>
          <w:lang w:val="en-US" w:eastAsia="en-US"/>
        </w:rPr>
        <w:t>II</w:t>
      </w:r>
      <w:r w:rsidRPr="005C63F4">
        <w:rPr>
          <w:rFonts w:ascii="Times New Roman" w:hAnsi="Times New Roman"/>
          <w:sz w:val="24"/>
          <w:szCs w:val="24"/>
          <w:lang w:eastAsia="en-US"/>
        </w:rPr>
        <w:t xml:space="preserve">) </w:t>
      </w:r>
      <w:r w:rsidRPr="005C63F4">
        <w:rPr>
          <w:rFonts w:ascii="Times New Roman" w:hAnsi="Times New Roman"/>
          <w:sz w:val="24"/>
          <w:szCs w:val="24"/>
        </w:rPr>
        <w:t>при различных температурах.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Действие аммиачного раствора оксида серебра на сахарозу.</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лактозы в молоке. Действие йода на крахмал.</w:t>
      </w:r>
    </w:p>
    <w:p w:rsidR="004C05CB" w:rsidRPr="005C63F4" w:rsidRDefault="004C05CB" w:rsidP="005802B5">
      <w:pPr>
        <w:spacing w:after="0"/>
        <w:jc w:val="both"/>
        <w:rPr>
          <w:rFonts w:ascii="Times New Roman" w:hAnsi="Times New Roman"/>
          <w:i/>
          <w:iCs/>
          <w:sz w:val="24"/>
          <w:szCs w:val="24"/>
        </w:rPr>
      </w:pPr>
      <w:bookmarkStart w:id="195" w:name="bookmark335"/>
      <w:r w:rsidRPr="005C63F4">
        <w:rPr>
          <w:rFonts w:ascii="Times New Roman" w:hAnsi="Times New Roman"/>
          <w:i/>
          <w:iCs/>
          <w:sz w:val="24"/>
          <w:szCs w:val="24"/>
        </w:rPr>
        <w:t>Амины, аминокислоты, белки</w:t>
      </w:r>
      <w:bookmarkEnd w:id="195"/>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Классификация и изомерия аминов.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свойства аминов. Амины как органические основания, их сравне</w:t>
      </w:r>
      <w:r w:rsidRPr="005C63F4">
        <w:rPr>
          <w:rFonts w:ascii="Times New Roman" w:hAnsi="Times New Roman"/>
          <w:sz w:val="24"/>
          <w:szCs w:val="24"/>
        </w:rPr>
        <w:softHyphen/>
        <w:t>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w:t>
      </w:r>
      <w:r w:rsidRPr="005C63F4">
        <w:rPr>
          <w:rFonts w:ascii="Times New Roman" w:hAnsi="Times New Roman"/>
          <w:sz w:val="24"/>
          <w:szCs w:val="24"/>
        </w:rPr>
        <w:softHyphen/>
        <w:t>тические волокна.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Применение и получение аминов. Получение аминов. Работы Н.Н.Зинина.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Аминокислоты. Понятие об аминокислотах, их классификация и строение. Оптическая изомерия а-аминокислот. Номенклатура аминокислот. Двойствен</w:t>
      </w:r>
      <w:r w:rsidRPr="005C63F4">
        <w:rPr>
          <w:rFonts w:ascii="Times New Roman" w:hAnsi="Times New Roman"/>
          <w:sz w:val="24"/>
          <w:szCs w:val="24"/>
        </w:rPr>
        <w:softHyphen/>
        <w:t>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Белки. 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Физические свойства метиламина: агрегатное состояние, цвет, запах, отношение к воде. Горение метиламина.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анилина и метиламина с водой и кислотами.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Окрашивание тканей анилиновыми красителями.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функциональных групп в молекулах аминокислот.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Нейтрализация щелочи аминокислотой.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Нейтрализация кислоты аминокислотой.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Растворение и осаждение белков.</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Изготовление шаростержневых и объемных моделей изомерных аминов.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Растворение белков в воде и их коагуляция.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белка в курином яйце и молоке.</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Образование солей анилина. Бромирование анилина.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Образование солей глицина. Получение медной соли глицина.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Денатурация белка. Цветные реакции белков.</w:t>
      </w:r>
    </w:p>
    <w:p w:rsidR="004C05CB" w:rsidRPr="005C63F4" w:rsidRDefault="004C05CB" w:rsidP="005802B5">
      <w:pPr>
        <w:spacing w:after="0"/>
        <w:jc w:val="both"/>
        <w:rPr>
          <w:rFonts w:ascii="Times New Roman" w:hAnsi="Times New Roman"/>
          <w:i/>
          <w:iCs/>
          <w:sz w:val="24"/>
          <w:szCs w:val="24"/>
        </w:rPr>
      </w:pPr>
      <w:bookmarkStart w:id="196" w:name="bookmark336"/>
      <w:r w:rsidRPr="005C63F4">
        <w:rPr>
          <w:rFonts w:ascii="Times New Roman" w:hAnsi="Times New Roman"/>
          <w:i/>
          <w:iCs/>
          <w:sz w:val="24"/>
          <w:szCs w:val="24"/>
        </w:rPr>
        <w:t>Азотсодержащие гетероциклические соединения. Нуклеиновые кислоты</w:t>
      </w:r>
      <w:bookmarkEnd w:id="196"/>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Нуклеиновые кислоты. Нуклеиновые кислоты как природные полимеры. Ну</w:t>
      </w:r>
      <w:r w:rsidRPr="005C63F4">
        <w:rPr>
          <w:rFonts w:ascii="Times New Roman" w:hAnsi="Times New Roman"/>
          <w:sz w:val="24"/>
          <w:szCs w:val="24"/>
        </w:rPr>
        <w:softHyphen/>
        <w:t>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Ф.Крика и Д.Уотсона. Комплементарность азотистых оснований. Репликация ДНК. Особенности строения РНК. Типы РНК и их биологические функ</w:t>
      </w:r>
      <w:r w:rsidRPr="005C63F4">
        <w:rPr>
          <w:rFonts w:ascii="Times New Roman" w:hAnsi="Times New Roman"/>
          <w:sz w:val="24"/>
          <w:szCs w:val="24"/>
        </w:rPr>
        <w:softHyphen/>
        <w:t>ции. Понятие о троичном коде (кодоне). Биосинтез белка в живой клетке. Генная инженерия и биотехнология. Трансгенные формы растений и животных.</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молекул важнейших гетероциклов.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Коллекция гетероциклических соединений.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Действие раствора пиридина на индикатор.</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пиридина с соляной кислотой.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Модель молекулы ДНК, демонстрация принципа комплементарности азотистых оснований.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Образцы продуктов питания из трансгенных форм растений и животных.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Лекарства и препараты, изготовленные методами генной инженерии и биотехно</w:t>
      </w:r>
      <w:r w:rsidRPr="005C63F4">
        <w:rPr>
          <w:rFonts w:ascii="Times New Roman" w:hAnsi="Times New Roman"/>
          <w:sz w:val="24"/>
          <w:szCs w:val="24"/>
        </w:rPr>
        <w:softHyphen/>
        <w:t>логии.</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Лабораторный опыт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Изготовление объемных и шаростержневых моделей азотистых гетероциклов.</w:t>
      </w:r>
    </w:p>
    <w:p w:rsidR="004C05CB" w:rsidRPr="005C63F4" w:rsidRDefault="004C05CB" w:rsidP="005802B5">
      <w:pPr>
        <w:spacing w:after="0"/>
        <w:jc w:val="both"/>
        <w:rPr>
          <w:rFonts w:ascii="Times New Roman" w:hAnsi="Times New Roman"/>
          <w:i/>
          <w:iCs/>
          <w:sz w:val="24"/>
          <w:szCs w:val="24"/>
        </w:rPr>
      </w:pPr>
      <w:bookmarkStart w:id="197" w:name="bookmark337"/>
      <w:r w:rsidRPr="005C63F4">
        <w:rPr>
          <w:rFonts w:ascii="Times New Roman" w:hAnsi="Times New Roman"/>
          <w:i/>
          <w:iCs/>
          <w:sz w:val="24"/>
          <w:szCs w:val="24"/>
        </w:rPr>
        <w:t>Биологически активные соединения</w:t>
      </w:r>
      <w:bookmarkEnd w:id="197"/>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Ферменты. Понятие о ферментах как о биологических катализаторах белковой природы. Особенности строения и свойств в сравнении с неорганическими катали</w:t>
      </w:r>
      <w:r w:rsidRPr="005C63F4">
        <w:rPr>
          <w:rFonts w:ascii="Times New Roman" w:hAnsi="Times New Roman"/>
          <w:sz w:val="24"/>
          <w:szCs w:val="24"/>
        </w:rPr>
        <w:softHyphen/>
        <w:t>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Витамины. Понятие о витаминах. Их классификация и обозначение. Норма по</w:t>
      </w:r>
      <w:r w:rsidRPr="005C63F4">
        <w:rPr>
          <w:rFonts w:ascii="Times New Roman" w:hAnsi="Times New Roman"/>
          <w:sz w:val="24"/>
          <w:szCs w:val="24"/>
        </w:rPr>
        <w:softHyphen/>
        <w:t xml:space="preserve">требления витаминов. Водорастворимые (на примере витаминов С, группы В и Р) и жирорастворимые (на примере витаминов А, </w:t>
      </w:r>
      <w:r w:rsidRPr="005C63F4">
        <w:rPr>
          <w:rFonts w:ascii="Times New Roman" w:hAnsi="Times New Roman"/>
          <w:sz w:val="24"/>
          <w:szCs w:val="24"/>
          <w:lang w:val="en-US" w:eastAsia="en-US"/>
        </w:rPr>
        <w:t>D</w:t>
      </w:r>
      <w:r w:rsidRPr="005C63F4">
        <w:rPr>
          <w:rFonts w:ascii="Times New Roman" w:hAnsi="Times New Roman"/>
          <w:sz w:val="24"/>
          <w:szCs w:val="24"/>
          <w:lang w:eastAsia="en-US"/>
        </w:rPr>
        <w:t xml:space="preserve"> </w:t>
      </w:r>
      <w:r w:rsidRPr="005C63F4">
        <w:rPr>
          <w:rFonts w:ascii="Times New Roman" w:hAnsi="Times New Roman"/>
          <w:sz w:val="24"/>
          <w:szCs w:val="24"/>
        </w:rPr>
        <w:t>и Е). Авитаминозы, гипервитаминозы и гиповитаминозы, их профилактика.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Гормоны. Понятие о гормонах как биологически активных веществах, выпол</w:t>
      </w:r>
      <w:r w:rsidRPr="005C63F4">
        <w:rPr>
          <w:rFonts w:ascii="Times New Roman" w:hAnsi="Times New Roman"/>
          <w:sz w:val="24"/>
          <w:szCs w:val="24"/>
        </w:rPr>
        <w:softHyphen/>
        <w:t>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эстрадиол, тестостерон, инсулин, адреналин.</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Лекарства.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скорости разложения Н</w:t>
      </w:r>
      <w:r w:rsidRPr="005C63F4">
        <w:rPr>
          <w:rFonts w:ascii="Times New Roman" w:hAnsi="Times New Roman"/>
          <w:sz w:val="24"/>
          <w:szCs w:val="24"/>
          <w:vertAlign w:val="subscript"/>
        </w:rPr>
        <w:t>2</w:t>
      </w:r>
      <w:r w:rsidRPr="005C63F4">
        <w:rPr>
          <w:rFonts w:ascii="Times New Roman" w:hAnsi="Times New Roman"/>
          <w:sz w:val="24"/>
          <w:szCs w:val="24"/>
        </w:rPr>
        <w:t>О</w:t>
      </w:r>
      <w:r w:rsidRPr="005C63F4">
        <w:rPr>
          <w:rFonts w:ascii="Times New Roman" w:hAnsi="Times New Roman"/>
          <w:sz w:val="24"/>
          <w:szCs w:val="24"/>
          <w:vertAlign w:val="subscript"/>
        </w:rPr>
        <w:t>2</w:t>
      </w:r>
      <w:r w:rsidRPr="005C63F4">
        <w:rPr>
          <w:rFonts w:ascii="Times New Roman" w:hAnsi="Times New Roman"/>
          <w:sz w:val="24"/>
          <w:szCs w:val="24"/>
        </w:rPr>
        <w:t xml:space="preserve"> под действием фермента каталазы и неор</w:t>
      </w:r>
      <w:r w:rsidRPr="005C63F4">
        <w:rPr>
          <w:rFonts w:ascii="Times New Roman" w:hAnsi="Times New Roman"/>
          <w:sz w:val="24"/>
          <w:szCs w:val="24"/>
        </w:rPr>
        <w:softHyphen/>
        <w:t xml:space="preserve">ганических катализаторов: </w:t>
      </w:r>
      <w:r w:rsidRPr="005C63F4">
        <w:rPr>
          <w:rFonts w:ascii="Times New Roman" w:hAnsi="Times New Roman"/>
          <w:sz w:val="24"/>
          <w:szCs w:val="24"/>
          <w:lang w:val="en-US" w:eastAsia="en-US"/>
        </w:rPr>
        <w:t>KI</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FeCl</w:t>
      </w:r>
      <w:r w:rsidRPr="005C63F4">
        <w:rPr>
          <w:rFonts w:ascii="Times New Roman" w:hAnsi="Times New Roman"/>
          <w:sz w:val="24"/>
          <w:szCs w:val="24"/>
          <w:vertAlign w:val="subscript"/>
          <w:lang w:eastAsia="en-US"/>
        </w:rPr>
        <w:t>3</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MnO</w:t>
      </w:r>
      <w:r w:rsidRPr="005C63F4">
        <w:rPr>
          <w:rFonts w:ascii="Times New Roman" w:hAnsi="Times New Roman"/>
          <w:sz w:val="24"/>
          <w:szCs w:val="24"/>
          <w:vertAlign w:val="subscript"/>
          <w:lang w:eastAsia="en-US"/>
        </w:rPr>
        <w:t>2</w:t>
      </w:r>
      <w:r w:rsidRPr="005C63F4">
        <w:rPr>
          <w:rFonts w:ascii="Times New Roman" w:hAnsi="Times New Roman"/>
          <w:sz w:val="24"/>
          <w:szCs w:val="24"/>
          <w:lang w:eastAsia="en-US"/>
        </w:rPr>
        <w:t>.</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Образцы витаминных препаратов.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Поливитамины.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Иллюстрации фотографий животных с различными формами авитаминозов.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Плакат с изображением структурных формул эстрадиола, тестостерона, адреналина.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Взаимодействие адреналина с раствором </w:t>
      </w:r>
      <w:r w:rsidRPr="005C63F4">
        <w:rPr>
          <w:rFonts w:ascii="Times New Roman" w:hAnsi="Times New Roman"/>
          <w:sz w:val="24"/>
          <w:szCs w:val="24"/>
          <w:lang w:val="en-US" w:eastAsia="en-US"/>
        </w:rPr>
        <w:t>FeCl</w:t>
      </w:r>
      <w:r w:rsidRPr="005C63F4">
        <w:rPr>
          <w:rFonts w:ascii="Times New Roman" w:hAnsi="Times New Roman"/>
          <w:sz w:val="24"/>
          <w:szCs w:val="24"/>
          <w:vertAlign w:val="subscript"/>
          <w:lang w:eastAsia="en-US"/>
        </w:rPr>
        <w:t>3</w:t>
      </w:r>
      <w:r w:rsidRPr="005C63F4">
        <w:rPr>
          <w:rFonts w:ascii="Times New Roman" w:hAnsi="Times New Roman"/>
          <w:sz w:val="24"/>
          <w:szCs w:val="24"/>
          <w:lang w:eastAsia="en-US"/>
        </w:rPr>
        <w:t>.</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Белковая природа инсулина (цветная реакция на белки).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Плакаты или кодограммы с формулами амида сульфаниловой кислоты, дигидро</w:t>
      </w:r>
      <w:r w:rsidRPr="005C63F4">
        <w:rPr>
          <w:rFonts w:ascii="Times New Roman" w:hAnsi="Times New Roman"/>
          <w:sz w:val="24"/>
          <w:szCs w:val="24"/>
        </w:rPr>
        <w:softHyphen/>
        <w:t>фолиевой и ложной дигидрофолиевой кислот, бензилпенициллина, тетрациклина, цефотаксима, аспирина.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Испытание растворимости адреналина в воде и соляной кислоте.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аспирина в готовой лекарственной форме.</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витамина А в подсолнечном масле. Обнаружение витамина С в яблоч</w:t>
      </w:r>
      <w:r w:rsidRPr="005C63F4">
        <w:rPr>
          <w:rFonts w:ascii="Times New Roman" w:hAnsi="Times New Roman"/>
          <w:sz w:val="24"/>
          <w:szCs w:val="24"/>
        </w:rPr>
        <w:softHyphen/>
        <w:t xml:space="preserve">ном соке. Определение витамина </w:t>
      </w:r>
      <w:r w:rsidRPr="005C63F4">
        <w:rPr>
          <w:rFonts w:ascii="Times New Roman" w:hAnsi="Times New Roman"/>
          <w:sz w:val="24"/>
          <w:szCs w:val="24"/>
          <w:lang w:val="en-US" w:eastAsia="en-US"/>
        </w:rPr>
        <w:t>D</w:t>
      </w:r>
      <w:r w:rsidRPr="005C63F4">
        <w:rPr>
          <w:rFonts w:ascii="Times New Roman" w:hAnsi="Times New Roman"/>
          <w:sz w:val="24"/>
          <w:szCs w:val="24"/>
          <w:lang w:eastAsia="en-US"/>
        </w:rPr>
        <w:t xml:space="preserve"> </w:t>
      </w:r>
      <w:r w:rsidRPr="005C63F4">
        <w:rPr>
          <w:rFonts w:ascii="Times New Roman" w:hAnsi="Times New Roman"/>
          <w:sz w:val="24"/>
          <w:szCs w:val="24"/>
        </w:rPr>
        <w:t>в рыбьем жире или курином желтке.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Действие амилозы слюны на крахмал. Действие дегидрогеназы на метиленовый синий. Действие каталазы на пероксид водорода.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Анализ лекарственных препаратов, производных салициловой кислоты. Анализ лекарственных препаратов, производных я-аминофенола.</w:t>
      </w:r>
    </w:p>
    <w:p w:rsidR="004C05CB" w:rsidRPr="005C63F4" w:rsidRDefault="004C05CB" w:rsidP="005802B5">
      <w:pPr>
        <w:spacing w:after="0"/>
        <w:jc w:val="both"/>
        <w:rPr>
          <w:rFonts w:ascii="Times New Roman" w:hAnsi="Times New Roman"/>
          <w:b/>
          <w:bCs/>
          <w:sz w:val="24"/>
          <w:szCs w:val="24"/>
        </w:rPr>
      </w:pPr>
      <w:bookmarkStart w:id="198" w:name="bookmark338"/>
      <w:r w:rsidRPr="005C63F4">
        <w:rPr>
          <w:rFonts w:ascii="Times New Roman" w:hAnsi="Times New Roman"/>
          <w:b/>
          <w:bCs/>
          <w:sz w:val="24"/>
          <w:szCs w:val="24"/>
        </w:rPr>
        <w:t xml:space="preserve">Общая и неорганическая химия </w:t>
      </w:r>
      <w:r w:rsidRPr="005C63F4">
        <w:rPr>
          <w:rFonts w:ascii="Times New Roman" w:hAnsi="Times New Roman"/>
          <w:i/>
          <w:iCs/>
          <w:sz w:val="24"/>
          <w:szCs w:val="24"/>
        </w:rPr>
        <w:t>2.1. Химия</w:t>
      </w:r>
      <w:r w:rsidRPr="005C63F4">
        <w:rPr>
          <w:rFonts w:ascii="Times New Roman" w:hAnsi="Times New Roman"/>
          <w:b/>
          <w:bCs/>
          <w:sz w:val="24"/>
          <w:szCs w:val="24"/>
        </w:rPr>
        <w:t xml:space="preserve"> — </w:t>
      </w:r>
      <w:r w:rsidRPr="005C63F4">
        <w:rPr>
          <w:rFonts w:ascii="Times New Roman" w:hAnsi="Times New Roman"/>
          <w:i/>
          <w:iCs/>
          <w:sz w:val="24"/>
          <w:szCs w:val="24"/>
        </w:rPr>
        <w:t>наука о веществах</w:t>
      </w:r>
      <w:bookmarkEnd w:id="198"/>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Состав вещества. Химические элементы. Способы существования химических эле</w:t>
      </w:r>
      <w:r w:rsidRPr="005C63F4">
        <w:rPr>
          <w:rFonts w:ascii="Times New Roman" w:hAnsi="Times New Roman"/>
          <w:sz w:val="24"/>
          <w:szCs w:val="24"/>
        </w:rPr>
        <w:softHyphen/>
        <w:t>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w:t>
      </w:r>
      <w:r w:rsidRPr="005C63F4">
        <w:rPr>
          <w:rFonts w:ascii="Times New Roman" w:hAnsi="Times New Roman"/>
          <w:sz w:val="24"/>
          <w:szCs w:val="24"/>
        </w:rPr>
        <w:softHyphen/>
        <w:t>лярного строения. Способы отображения молекул: молекулярные и структурные формулы; шаростержневые и масштабные пространственные (Стюарта — Бриглеба) модели молекул.</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Измерение вещества. Масса атомов и молекул. Атомная единица массы. Относи</w:t>
      </w:r>
      <w:r w:rsidRPr="005C63F4">
        <w:rPr>
          <w:rFonts w:ascii="Times New Roman" w:hAnsi="Times New Roman"/>
          <w:sz w:val="24"/>
          <w:szCs w:val="24"/>
        </w:rPr>
        <w:softHyphen/>
        <w:t>тельные атомная и молекулярная массы. Количество вещества и единицы его изме</w:t>
      </w:r>
      <w:r w:rsidRPr="005C63F4">
        <w:rPr>
          <w:rFonts w:ascii="Times New Roman" w:hAnsi="Times New Roman"/>
          <w:sz w:val="24"/>
          <w:szCs w:val="24"/>
        </w:rPr>
        <w:softHyphen/>
        <w:t>рения: моль, ммоль, кмоль. Число Авогадро. Молярная масса.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Агрегатные состояния вещества.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 — Клапейрона.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Смеси веществ</w:t>
      </w:r>
      <w:r w:rsidRPr="005C63F4">
        <w:rPr>
          <w:rFonts w:ascii="Times New Roman" w:hAnsi="Times New Roman"/>
          <w:i/>
          <w:iCs/>
          <w:sz w:val="24"/>
          <w:szCs w:val="24"/>
        </w:rPr>
        <w:t>.</w:t>
      </w:r>
      <w:r w:rsidRPr="005C63F4">
        <w:rPr>
          <w:rFonts w:ascii="Times New Roman" w:hAnsi="Times New Roman"/>
          <w:sz w:val="24"/>
          <w:szCs w:val="24"/>
        </w:rPr>
        <w:t xml:space="preserve"> Различия между смесями и химическими соединениями. Массовая и объемная доли компонентов смеси.</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Опыты, иллюстрирующие закон сохранения массы веществ.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Набор моделей атомов и молекул.</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Некоторые вещества количеством в 1 моль.</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Модель молярного объема газов.</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Изготовление моделей молекул некоторых органических и неорганических ве</w:t>
      </w:r>
      <w:r w:rsidRPr="005C63F4">
        <w:rPr>
          <w:rFonts w:ascii="Times New Roman" w:hAnsi="Times New Roman"/>
          <w:sz w:val="24"/>
          <w:szCs w:val="24"/>
        </w:rPr>
        <w:softHyphen/>
        <w:t>ществ.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Очистка веществ фильтрованием и дистилляцией. Очистка веществ перекристал</w:t>
      </w:r>
      <w:r w:rsidRPr="005C63F4">
        <w:rPr>
          <w:rFonts w:ascii="Times New Roman" w:hAnsi="Times New Roman"/>
          <w:sz w:val="24"/>
          <w:szCs w:val="24"/>
        </w:rPr>
        <w:softHyphen/>
        <w:t>лизацией.</w:t>
      </w:r>
    </w:p>
    <w:p w:rsidR="004C05CB" w:rsidRPr="005C63F4" w:rsidRDefault="004C05CB" w:rsidP="005802B5">
      <w:pPr>
        <w:spacing w:after="0"/>
        <w:jc w:val="both"/>
        <w:rPr>
          <w:rFonts w:ascii="Times New Roman" w:hAnsi="Times New Roman"/>
          <w:i/>
          <w:iCs/>
          <w:sz w:val="24"/>
          <w:szCs w:val="24"/>
        </w:rPr>
      </w:pPr>
      <w:bookmarkStart w:id="199" w:name="bookmark339"/>
      <w:r w:rsidRPr="005C63F4">
        <w:rPr>
          <w:rFonts w:ascii="Times New Roman" w:hAnsi="Times New Roman"/>
          <w:i/>
          <w:iCs/>
          <w:sz w:val="24"/>
          <w:szCs w:val="24"/>
        </w:rPr>
        <w:t>Строение атома</w:t>
      </w:r>
      <w:bookmarkEnd w:id="199"/>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Атом — сложная частица. Доказательства сложности строения атома: катодные и рентгеновские лучи, фотоэффект, радиоактивность, электролиз.</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Планетарная модель атома Э. Резерфорда. Строение атома по Н. Бору. Современные представления о строении атома. Корпускулярно-волновой дуализм частиц микро</w:t>
      </w:r>
      <w:r w:rsidRPr="005C63F4">
        <w:rPr>
          <w:rFonts w:ascii="Times New Roman" w:hAnsi="Times New Roman"/>
          <w:sz w:val="24"/>
          <w:szCs w:val="24"/>
        </w:rPr>
        <w:softHyphen/>
        <w:t>мира.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Состав атомного ядра. Нуклоны: протоны и нейтроны. Изотопы и нуклиды. Устойчивость ядер.</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Электронная оболочка атомов.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Электронные конфигурации атомов химических элементов.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Валентные возможности атомов химических элементов.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Электронная классификация химических элементов: </w:t>
      </w:r>
      <w:r w:rsidRPr="005C63F4">
        <w:rPr>
          <w:rFonts w:ascii="Times New Roman" w:hAnsi="Times New Roman"/>
          <w:sz w:val="24"/>
          <w:szCs w:val="24"/>
          <w:lang w:val="en-US" w:eastAsia="en-US"/>
        </w:rPr>
        <w:t>s</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p</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d</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f</w:t>
      </w:r>
      <w:r w:rsidRPr="005C63F4">
        <w:rPr>
          <w:rFonts w:ascii="Times New Roman" w:hAnsi="Times New Roman"/>
          <w:sz w:val="24"/>
          <w:szCs w:val="24"/>
        </w:rPr>
        <w:t>-элементы.</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Фотоэффект.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орбиталей различной формы.</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Лабораторный опыт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Наблюдение спектров испускания и поглощения соединений химических элемен</w:t>
      </w:r>
      <w:r w:rsidRPr="005C63F4">
        <w:rPr>
          <w:rFonts w:ascii="Times New Roman" w:hAnsi="Times New Roman"/>
          <w:sz w:val="24"/>
          <w:szCs w:val="24"/>
        </w:rPr>
        <w:softHyphen/>
        <w:t>тов с помощью спектроскопа.</w:t>
      </w:r>
    </w:p>
    <w:p w:rsidR="004C05CB" w:rsidRPr="005C63F4" w:rsidRDefault="004C05CB" w:rsidP="005802B5">
      <w:pPr>
        <w:spacing w:after="0"/>
        <w:jc w:val="both"/>
        <w:rPr>
          <w:rFonts w:ascii="Times New Roman" w:hAnsi="Times New Roman"/>
          <w:i/>
          <w:iCs/>
          <w:sz w:val="24"/>
          <w:szCs w:val="24"/>
        </w:rPr>
      </w:pPr>
      <w:bookmarkStart w:id="200" w:name="bookmark340"/>
      <w:r w:rsidRPr="005C63F4">
        <w:rPr>
          <w:rFonts w:ascii="Times New Roman" w:hAnsi="Times New Roman"/>
          <w:i/>
          <w:iCs/>
          <w:sz w:val="24"/>
          <w:szCs w:val="24"/>
        </w:rPr>
        <w:t>Периодический закон и Периодическая система химических элементов Д. И. Менделеева</w:t>
      </w:r>
      <w:bookmarkEnd w:id="200"/>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Открытие периодического закона. Предпосылки: накопление фактологиче</w:t>
      </w:r>
      <w:r w:rsidRPr="005C63F4">
        <w:rPr>
          <w:rFonts w:ascii="Times New Roman" w:hAnsi="Times New Roman"/>
          <w:sz w:val="24"/>
          <w:szCs w:val="24"/>
        </w:rPr>
        <w:softHyphen/>
        <w:t>ского материала, работы предшественников (И. В. Деберейнера, А. Э.Шанкуртуа, Дж.А.Ньюлендса, Л.Ю.Мейера), съезд химиков в Карлсруэ, личностные качества Д. И. Менделеева. Открытие Д. И. Менделеевым Периодического закона.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Периодический закон и строение атома. Изотопы. Современное понятие химиче</w:t>
      </w:r>
      <w:r w:rsidRPr="005C63F4">
        <w:rPr>
          <w:rFonts w:ascii="Times New Roman" w:hAnsi="Times New Roman"/>
          <w:sz w:val="24"/>
          <w:szCs w:val="24"/>
        </w:rPr>
        <w:softHyphen/>
        <w:t>ского элемента. Закономерность Г. Мозли. Современная формулировка Периодическо</w:t>
      </w:r>
      <w:r w:rsidRPr="005C63F4">
        <w:rPr>
          <w:rFonts w:ascii="Times New Roman" w:hAnsi="Times New Roman"/>
          <w:sz w:val="24"/>
          <w:szCs w:val="24"/>
        </w:rPr>
        <w:softHyphen/>
        <w:t>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w:t>
      </w:r>
      <w:r w:rsidRPr="005C63F4">
        <w:rPr>
          <w:rFonts w:ascii="Times New Roman" w:hAnsi="Times New Roman"/>
          <w:sz w:val="24"/>
          <w:szCs w:val="24"/>
        </w:rPr>
        <w:softHyphen/>
        <w:t>риодах, в том числе больших и сверхбольших.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Различные варианты таблицы Периодической системы химических элементов Д. И. Менделеева.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Образцы простых веществ оксидов и гидроксидов элементов III периода.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Лабораторный опыт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Сравнение свойств простых веществ, оксидов и гидроксидов элементов </w:t>
      </w:r>
      <w:r w:rsidRPr="005C63F4">
        <w:rPr>
          <w:rFonts w:ascii="Times New Roman" w:hAnsi="Times New Roman"/>
          <w:sz w:val="24"/>
          <w:szCs w:val="24"/>
          <w:lang w:val="en-US" w:eastAsia="en-US"/>
        </w:rPr>
        <w:t>III</w:t>
      </w:r>
      <w:r w:rsidRPr="005C63F4">
        <w:rPr>
          <w:rFonts w:ascii="Times New Roman" w:hAnsi="Times New Roman"/>
          <w:sz w:val="24"/>
          <w:szCs w:val="24"/>
          <w:lang w:eastAsia="en-US"/>
        </w:rPr>
        <w:t xml:space="preserve"> </w:t>
      </w:r>
      <w:r w:rsidRPr="005C63F4">
        <w:rPr>
          <w:rFonts w:ascii="Times New Roman" w:hAnsi="Times New Roman"/>
          <w:sz w:val="24"/>
          <w:szCs w:val="24"/>
        </w:rPr>
        <w:t>периода.</w:t>
      </w:r>
    </w:p>
    <w:p w:rsidR="004C05CB" w:rsidRPr="005C63F4" w:rsidRDefault="004C05CB" w:rsidP="005802B5">
      <w:pPr>
        <w:spacing w:after="0"/>
        <w:jc w:val="both"/>
        <w:rPr>
          <w:rFonts w:ascii="Times New Roman" w:hAnsi="Times New Roman"/>
          <w:i/>
          <w:iCs/>
          <w:sz w:val="24"/>
          <w:szCs w:val="24"/>
        </w:rPr>
      </w:pPr>
      <w:bookmarkStart w:id="201" w:name="bookmark341"/>
      <w:r w:rsidRPr="005C63F4">
        <w:rPr>
          <w:rFonts w:ascii="Times New Roman" w:hAnsi="Times New Roman"/>
          <w:i/>
          <w:iCs/>
          <w:sz w:val="24"/>
          <w:szCs w:val="24"/>
        </w:rPr>
        <w:t>Строение вещества</w:t>
      </w:r>
      <w:bookmarkEnd w:id="201"/>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Понятие о химической связи. Типы химических связей: ковалентная, ионная, металлическая и водородная.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Ковалентная химическая связь.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w:t>
      </w:r>
      <w:r w:rsidRPr="005C63F4">
        <w:rPr>
          <w:rFonts w:ascii="Times New Roman" w:hAnsi="Times New Roman"/>
          <w:sz w:val="24"/>
          <w:szCs w:val="24"/>
        </w:rPr>
        <w:softHyphen/>
        <w:t>ность, поляризуемость и прочность. Электроотрицательность и классификация ковалентных связей по этому признаку: полярная и неполярная ковалентные свя</w:t>
      </w:r>
      <w:r w:rsidRPr="005C63F4">
        <w:rPr>
          <w:rFonts w:ascii="Times New Roman" w:hAnsi="Times New Roman"/>
          <w:sz w:val="24"/>
          <w:szCs w:val="24"/>
        </w:rPr>
        <w:softHyphen/>
        <w:t>зи. Полярность связи и полярность молекулы. Способ перекрывания электронных орбиталей и классификация ковалентных связей по этому признаку: ст- и п-связи.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w:t>
      </w:r>
      <w:r w:rsidRPr="005C63F4">
        <w:rPr>
          <w:rFonts w:ascii="Times New Roman" w:hAnsi="Times New Roman"/>
          <w:sz w:val="24"/>
          <w:szCs w:val="24"/>
        </w:rPr>
        <w:softHyphen/>
        <w:t>сталлическими решетками.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Ионная химическая связь. Крайний случай ковалентной полярной связи. Ме</w:t>
      </w:r>
      <w:r w:rsidRPr="005C63F4">
        <w:rPr>
          <w:rFonts w:ascii="Times New Roman" w:hAnsi="Times New Roman"/>
          <w:sz w:val="24"/>
          <w:szCs w:val="24"/>
        </w:rPr>
        <w:softHyphen/>
        <w:t>ханизм образования ионной связи. Ионные кристаллические решетки и свойства веществ с такими кристаллами.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Металлическая химическая связь. Особый тип химической связи, существую</w:t>
      </w:r>
      <w:r w:rsidRPr="005C63F4">
        <w:rPr>
          <w:rFonts w:ascii="Times New Roman" w:hAnsi="Times New Roman"/>
          <w:sz w:val="24"/>
          <w:szCs w:val="24"/>
        </w:rPr>
        <w:softHyphen/>
        <w:t>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Водородная химическая связь. Механизм образования такой связи. Ее классифи</w:t>
      </w:r>
      <w:r w:rsidRPr="005C63F4">
        <w:rPr>
          <w:rFonts w:ascii="Times New Roman" w:hAnsi="Times New Roman"/>
          <w:sz w:val="24"/>
          <w:szCs w:val="24"/>
        </w:rPr>
        <w:softHyphen/>
        <w:t>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Единая природа химических связей: наличие различных типов связей в одном веществе, переход одного типа связи в другой и т. п.</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Комплексообразование. Понятие о комплексных соединениях. Координационное число комплексообразователя. Внутренняя и внешняя сфера комплексов. Номенкла</w:t>
      </w:r>
      <w:r w:rsidRPr="005C63F4">
        <w:rPr>
          <w:rFonts w:ascii="Times New Roman" w:hAnsi="Times New Roman"/>
          <w:sz w:val="24"/>
          <w:szCs w:val="24"/>
        </w:rPr>
        <w:softHyphen/>
        <w:t>тура комплексных соединений. Их значение.</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молекул различной архитектуры.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Модели из воздушных шаров пространственного расположения </w:t>
      </w:r>
      <w:r w:rsidRPr="005C63F4">
        <w:rPr>
          <w:rFonts w:ascii="Times New Roman" w:hAnsi="Times New Roman"/>
          <w:sz w:val="24"/>
          <w:szCs w:val="24"/>
          <w:lang w:val="en-US" w:eastAsia="en-US"/>
        </w:rPr>
        <w:t>sp</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sp</w:t>
      </w:r>
      <w:r w:rsidRPr="005C63F4">
        <w:rPr>
          <w:rFonts w:ascii="Times New Roman" w:hAnsi="Times New Roman"/>
          <w:sz w:val="24"/>
          <w:szCs w:val="24"/>
          <w:vertAlign w:val="superscript"/>
          <w:lang w:eastAsia="en-US"/>
        </w:rPr>
        <w:t>2</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sp</w:t>
      </w:r>
      <w:r w:rsidRPr="005C63F4">
        <w:rPr>
          <w:rFonts w:ascii="Times New Roman" w:hAnsi="Times New Roman"/>
          <w:sz w:val="24"/>
          <w:szCs w:val="24"/>
          <w:vertAlign w:val="superscript"/>
          <w:lang w:eastAsia="en-US"/>
        </w:rPr>
        <w:t>3</w:t>
      </w:r>
      <w:r w:rsidRPr="005C63F4">
        <w:rPr>
          <w:rFonts w:ascii="Times New Roman" w:hAnsi="Times New Roman"/>
          <w:sz w:val="24"/>
          <w:szCs w:val="24"/>
          <w:lang w:eastAsia="en-US"/>
        </w:rPr>
        <w:t xml:space="preserve">- </w:t>
      </w:r>
      <w:r w:rsidRPr="005C63F4">
        <w:rPr>
          <w:rFonts w:ascii="Times New Roman" w:hAnsi="Times New Roman"/>
          <w:sz w:val="24"/>
          <w:szCs w:val="24"/>
        </w:rPr>
        <w:t>гибридных орбиталей.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кристаллических решеток различного типа.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молекул ДНК и белка.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многоатомных спиртов с фелинговой жидкостью.</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Качественные реакции на ионы </w:t>
      </w:r>
      <w:r w:rsidRPr="005C63F4">
        <w:rPr>
          <w:rFonts w:ascii="Times New Roman" w:hAnsi="Times New Roman"/>
          <w:sz w:val="24"/>
          <w:szCs w:val="24"/>
          <w:lang w:val="en-US" w:eastAsia="en-US"/>
        </w:rPr>
        <w:t>Fe</w:t>
      </w:r>
      <w:r w:rsidRPr="005C63F4">
        <w:rPr>
          <w:rFonts w:ascii="Times New Roman" w:hAnsi="Times New Roman"/>
          <w:sz w:val="24"/>
          <w:szCs w:val="24"/>
          <w:vertAlign w:val="superscript"/>
          <w:lang w:eastAsia="en-US"/>
        </w:rPr>
        <w:t>2</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и </w:t>
      </w:r>
      <w:r w:rsidRPr="005C63F4">
        <w:rPr>
          <w:rFonts w:ascii="Times New Roman" w:hAnsi="Times New Roman"/>
          <w:sz w:val="24"/>
          <w:szCs w:val="24"/>
          <w:lang w:val="en-US" w:eastAsia="en-US"/>
        </w:rPr>
        <w:t>Fe</w:t>
      </w:r>
      <w:r w:rsidRPr="005C63F4">
        <w:rPr>
          <w:rFonts w:ascii="Times New Roman" w:hAnsi="Times New Roman"/>
          <w:sz w:val="24"/>
          <w:szCs w:val="24"/>
          <w:vertAlign w:val="superscript"/>
          <w:lang w:eastAsia="en-US"/>
        </w:rPr>
        <w:t>3</w:t>
      </w:r>
      <w:r w:rsidRPr="005C63F4">
        <w:rPr>
          <w:rFonts w:ascii="Times New Roman" w:hAnsi="Times New Roman"/>
          <w:sz w:val="24"/>
          <w:szCs w:val="24"/>
          <w:lang w:eastAsia="en-US"/>
        </w:rPr>
        <w:t>+.</w:t>
      </w:r>
    </w:p>
    <w:p w:rsidR="004C05CB" w:rsidRPr="005C63F4" w:rsidRDefault="004C05CB" w:rsidP="005802B5">
      <w:pPr>
        <w:spacing w:after="0"/>
        <w:jc w:val="both"/>
        <w:rPr>
          <w:rFonts w:ascii="Times New Roman" w:hAnsi="Times New Roman"/>
          <w:i/>
          <w:iCs/>
          <w:sz w:val="24"/>
          <w:szCs w:val="24"/>
        </w:rPr>
      </w:pPr>
      <w:bookmarkStart w:id="202" w:name="bookmark342"/>
      <w:r w:rsidRPr="005C63F4">
        <w:rPr>
          <w:rFonts w:ascii="Times New Roman" w:hAnsi="Times New Roman"/>
          <w:i/>
          <w:iCs/>
          <w:sz w:val="24"/>
          <w:szCs w:val="24"/>
        </w:rPr>
        <w:t>Полимеры</w:t>
      </w:r>
      <w:bookmarkEnd w:id="202"/>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Неорганические полимеры. Полимеры — простые вещества с атомной кристал</w:t>
      </w:r>
      <w:r w:rsidRPr="005C63F4">
        <w:rPr>
          <w:rFonts w:ascii="Times New Roman" w:hAnsi="Times New Roman"/>
          <w:sz w:val="24"/>
          <w:szCs w:val="24"/>
        </w:rPr>
        <w:softHyphen/>
        <w:t>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w:t>
      </w:r>
      <w:r w:rsidRPr="005C63F4">
        <w:rPr>
          <w:rFonts w:ascii="Times New Roman" w:hAnsi="Times New Roman"/>
          <w:sz w:val="24"/>
          <w:szCs w:val="24"/>
        </w:rPr>
        <w:softHyphen/>
        <w:t>ным строением аллотропных модификаций); селен и теллур цепочечного строения. Полимеры — сложные вещества с атомной кристаллической решеткой: кварц, крем</w:t>
      </w:r>
      <w:r w:rsidRPr="005C63F4">
        <w:rPr>
          <w:rFonts w:ascii="Times New Roman" w:hAnsi="Times New Roman"/>
          <w:sz w:val="24"/>
          <w:szCs w:val="24"/>
        </w:rPr>
        <w:softHyphen/>
        <w:t>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Органические полимеры. Способы их получения: реакции полимеризации и реак</w:t>
      </w:r>
      <w:r w:rsidRPr="005C63F4">
        <w:rPr>
          <w:rFonts w:ascii="Times New Roman" w:hAnsi="Times New Roman"/>
          <w:sz w:val="24"/>
          <w:szCs w:val="24"/>
        </w:rPr>
        <w:softHyphen/>
        <w:t>ции поликонденсации. Структуры полимеров: линейные, разветвленные и простран</w:t>
      </w:r>
      <w:r w:rsidRPr="005C63F4">
        <w:rPr>
          <w:rFonts w:ascii="Times New Roman" w:hAnsi="Times New Roman"/>
          <w:sz w:val="24"/>
          <w:szCs w:val="24"/>
        </w:rPr>
        <w:softHyphen/>
        <w:t>ственные. Структурирование полимеров: вулканизация каучуков, дубление белков, отверждение поликонденсационных полимеров.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Классификация полимеров по различным признакам.</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Коллекции пластмасс, каучуков, волокон, минералов и горных пород.</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Минеральное волокно — асбест — и изделия из него.</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молекул белков, ДНК, РНК.</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образцами пластмасс, волокон, каучуков, минералов и горных пород.</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Проверка пластмасс на электрическую проводимость, горючесть, отношение к растворам кислот, щелочей и окислителей.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свойств термореактивных и термопластичных пластмасс.</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нитей из капроновой или лавсановой смолы.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Обнаружение хлора в поливинилхлориде.</w:t>
      </w:r>
    </w:p>
    <w:p w:rsidR="004C05CB" w:rsidRPr="005C63F4" w:rsidRDefault="004C05CB" w:rsidP="005802B5">
      <w:pPr>
        <w:spacing w:after="0"/>
        <w:jc w:val="both"/>
        <w:rPr>
          <w:rFonts w:ascii="Times New Roman" w:hAnsi="Times New Roman"/>
          <w:i/>
          <w:iCs/>
          <w:sz w:val="24"/>
          <w:szCs w:val="24"/>
        </w:rPr>
      </w:pPr>
      <w:bookmarkStart w:id="203" w:name="bookmark343"/>
      <w:r w:rsidRPr="005C63F4">
        <w:rPr>
          <w:rFonts w:ascii="Times New Roman" w:hAnsi="Times New Roman"/>
          <w:i/>
          <w:iCs/>
          <w:sz w:val="24"/>
          <w:szCs w:val="24"/>
        </w:rPr>
        <w:t>Дисперсные системы</w:t>
      </w:r>
      <w:bookmarkEnd w:id="203"/>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Понятие о дисперсных системах. Классификация дисперсных систем в зависимости от агрегатного состояния дисперсионной среды и дисперсной фазы, а также по раз</w:t>
      </w:r>
      <w:r w:rsidRPr="005C63F4">
        <w:rPr>
          <w:rFonts w:ascii="Times New Roman" w:hAnsi="Times New Roman"/>
          <w:sz w:val="24"/>
          <w:szCs w:val="24"/>
        </w:rPr>
        <w:softHyphen/>
        <w:t>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w:t>
      </w:r>
      <w:r w:rsidRPr="005C63F4">
        <w:rPr>
          <w:rFonts w:ascii="Times New Roman" w:hAnsi="Times New Roman"/>
          <w:sz w:val="24"/>
          <w:szCs w:val="24"/>
        </w:rPr>
        <w:softHyphen/>
        <w:t>лях.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Значение дисперсных систем в живой и неживой природе и практической жизни человека. Эмульсии и суспензии в строительстве, пищевой и медицинской промыш</w:t>
      </w:r>
      <w:r w:rsidRPr="005C63F4">
        <w:rPr>
          <w:rFonts w:ascii="Times New Roman" w:hAnsi="Times New Roman"/>
          <w:sz w:val="24"/>
          <w:szCs w:val="24"/>
        </w:rPr>
        <w:softHyphen/>
        <w:t>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w:t>
      </w:r>
      <w:r w:rsidRPr="005C63F4">
        <w:rPr>
          <w:rFonts w:ascii="Times New Roman" w:hAnsi="Times New Roman"/>
          <w:sz w:val="24"/>
          <w:szCs w:val="24"/>
        </w:rPr>
        <w:softHyphen/>
        <w:t>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Виды дисперсных систем и их характерные признаки.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Прохождение луча света через коллоидные и истинные растворы (эффект Тин</w:t>
      </w:r>
      <w:r w:rsidRPr="005C63F4">
        <w:rPr>
          <w:rFonts w:ascii="Times New Roman" w:hAnsi="Times New Roman"/>
          <w:sz w:val="24"/>
          <w:szCs w:val="24"/>
        </w:rPr>
        <w:softHyphen/>
        <w:t>даля).</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суспензии серы и канифоли.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эмульсии растительного масла и бензола.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золя крахмала. Получение золя серы из тиосульфата натрия.</w:t>
      </w:r>
    </w:p>
    <w:p w:rsidR="004C05CB" w:rsidRPr="005C63F4" w:rsidRDefault="004C05CB" w:rsidP="005802B5">
      <w:pPr>
        <w:spacing w:after="0"/>
        <w:jc w:val="both"/>
        <w:rPr>
          <w:rFonts w:ascii="Times New Roman" w:hAnsi="Times New Roman"/>
          <w:i/>
          <w:iCs/>
          <w:sz w:val="24"/>
          <w:szCs w:val="24"/>
        </w:rPr>
      </w:pPr>
      <w:bookmarkStart w:id="204" w:name="bookmark344"/>
      <w:r w:rsidRPr="005C63F4">
        <w:rPr>
          <w:rFonts w:ascii="Times New Roman" w:hAnsi="Times New Roman"/>
          <w:i/>
          <w:iCs/>
          <w:sz w:val="24"/>
          <w:szCs w:val="24"/>
        </w:rPr>
        <w:t>Химические реакции</w:t>
      </w:r>
      <w:bookmarkEnd w:id="204"/>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Классификация химических реакций в органической и неорганической химии. По</w:t>
      </w:r>
      <w:r w:rsidRPr="005C63F4">
        <w:rPr>
          <w:rFonts w:ascii="Times New Roman" w:hAnsi="Times New Roman"/>
          <w:sz w:val="24"/>
          <w:szCs w:val="24"/>
        </w:rPr>
        <w:softHyphen/>
        <w:t>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w:t>
      </w:r>
      <w:r w:rsidRPr="005C63F4">
        <w:rPr>
          <w:rFonts w:ascii="Times New Roman" w:hAnsi="Times New Roman"/>
          <w:sz w:val="24"/>
          <w:szCs w:val="24"/>
        </w:rPr>
        <w:softHyphen/>
        <w:t>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w:t>
      </w:r>
      <w:r w:rsidRPr="005C63F4">
        <w:rPr>
          <w:rFonts w:ascii="Times New Roman" w:hAnsi="Times New Roman"/>
          <w:sz w:val="24"/>
          <w:szCs w:val="24"/>
        </w:rPr>
        <w:softHyphen/>
        <w:t>правлению (обратимые и необратимые); по использованию катализатора (каталитиче</w:t>
      </w:r>
      <w:r w:rsidRPr="005C63F4">
        <w:rPr>
          <w:rFonts w:ascii="Times New Roman" w:hAnsi="Times New Roman"/>
          <w:sz w:val="24"/>
          <w:szCs w:val="24"/>
        </w:rPr>
        <w:softHyphen/>
        <w:t>ские и некаталитические); по механизму (радикальные, молекулярные и ионные).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Вероятность протекания химических реакций. Внутренняя энергия, энтальпия. Те</w:t>
      </w:r>
      <w:r w:rsidRPr="005C63F4">
        <w:rPr>
          <w:rFonts w:ascii="Times New Roman" w:hAnsi="Times New Roman"/>
          <w:sz w:val="24"/>
          <w:szCs w:val="24"/>
        </w:rPr>
        <w:softHyphen/>
        <w:t>пловой эффект химических реакций. Термохимические уравнения. Стандартная энталь</w:t>
      </w:r>
      <w:r w:rsidRPr="005C63F4">
        <w:rPr>
          <w:rFonts w:ascii="Times New Roman" w:hAnsi="Times New Roman"/>
          <w:sz w:val="24"/>
          <w:szCs w:val="24"/>
        </w:rPr>
        <w:softHyphen/>
        <w:t>пия реакций и образования веществ. Закон Г. И. Гесса и его следствия. Энтропия.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Скорость химических реакций. Понятие о скорости реакций. Скорость гомо- и гетерогенной реакции. Энергия активации.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Факторы, влияющие на скорость химической реакции. Природа реагирующих ве</w:t>
      </w:r>
      <w:r w:rsidRPr="005C63F4">
        <w:rPr>
          <w:rFonts w:ascii="Times New Roman" w:hAnsi="Times New Roman"/>
          <w:sz w:val="24"/>
          <w:szCs w:val="24"/>
        </w:rPr>
        <w:softHyphen/>
        <w:t>ществ. Температура (закон Вант — 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Обратимость химических реакций. Химическое равновесие. 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Шателье).</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Превращение красного фосфора в белый; кислорода в озон.</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бутана и изобутана.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кислорода из пероксида водорода и воды; дегидратация этанола.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Цепочка превращений Р ^ Р</w:t>
      </w:r>
      <w:r w:rsidRPr="005C63F4">
        <w:rPr>
          <w:rFonts w:ascii="Times New Roman" w:hAnsi="Times New Roman"/>
          <w:sz w:val="24"/>
          <w:szCs w:val="24"/>
          <w:vertAlign w:val="subscript"/>
        </w:rPr>
        <w:t>2</w:t>
      </w:r>
      <w:r w:rsidRPr="005C63F4">
        <w:rPr>
          <w:rFonts w:ascii="Times New Roman" w:hAnsi="Times New Roman"/>
          <w:sz w:val="24"/>
          <w:szCs w:val="24"/>
        </w:rPr>
        <w:t>О</w:t>
      </w:r>
      <w:r w:rsidRPr="005C63F4">
        <w:rPr>
          <w:rFonts w:ascii="Times New Roman" w:hAnsi="Times New Roman"/>
          <w:sz w:val="24"/>
          <w:szCs w:val="24"/>
          <w:vertAlign w:val="subscript"/>
        </w:rPr>
        <w:t>5</w:t>
      </w:r>
      <w:r w:rsidRPr="005C63F4">
        <w:rPr>
          <w:rFonts w:ascii="Times New Roman" w:hAnsi="Times New Roman"/>
          <w:sz w:val="24"/>
          <w:szCs w:val="24"/>
        </w:rPr>
        <w:t xml:space="preserve"> ^ Н</w:t>
      </w:r>
      <w:r w:rsidRPr="005C63F4">
        <w:rPr>
          <w:rFonts w:ascii="Times New Roman" w:hAnsi="Times New Roman"/>
          <w:sz w:val="24"/>
          <w:szCs w:val="24"/>
          <w:vertAlign w:val="subscript"/>
        </w:rPr>
        <w:t>3</w:t>
      </w:r>
      <w:r w:rsidRPr="005C63F4">
        <w:rPr>
          <w:rFonts w:ascii="Times New Roman" w:hAnsi="Times New Roman"/>
          <w:sz w:val="24"/>
          <w:szCs w:val="24"/>
        </w:rPr>
        <w:t>РО</w:t>
      </w:r>
      <w:r w:rsidRPr="005C63F4">
        <w:rPr>
          <w:rFonts w:ascii="Times New Roman" w:hAnsi="Times New Roman"/>
          <w:sz w:val="24"/>
          <w:szCs w:val="24"/>
          <w:vertAlign w:val="subscript"/>
        </w:rPr>
        <w:t>4</w:t>
      </w:r>
      <w:r w:rsidRPr="005C63F4">
        <w:rPr>
          <w:rFonts w:ascii="Times New Roman" w:hAnsi="Times New Roman"/>
          <w:sz w:val="24"/>
          <w:szCs w:val="24"/>
        </w:rPr>
        <w:t>; свойства уксусной кислоты; реакции, идущие с образованием осадка, газа и воды; свойства металлов, окисление альдегида в кислоту и спирта в альдегид.</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Реакции горения; реакции эндотермические на примере реакции разложения (этанола,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цинка с растворами соляной и серной кислот при разных темпе</w:t>
      </w:r>
      <w:r w:rsidRPr="005C63F4">
        <w:rPr>
          <w:rFonts w:ascii="Times New Roman" w:hAnsi="Times New Roman"/>
          <w:sz w:val="24"/>
          <w:szCs w:val="24"/>
        </w:rPr>
        <w:softHyphen/>
        <w:t>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цинка различной поверхности (порошка, пыли, гранул) с кисло</w:t>
      </w:r>
      <w:r w:rsidRPr="005C63F4">
        <w:rPr>
          <w:rFonts w:ascii="Times New Roman" w:hAnsi="Times New Roman"/>
          <w:sz w:val="24"/>
          <w:szCs w:val="24"/>
        </w:rPr>
        <w:softHyphen/>
        <w:t>той.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Модель «кипящего слоя».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Смещение равновесия в системе: </w:t>
      </w:r>
      <w:r w:rsidRPr="005C63F4">
        <w:rPr>
          <w:rFonts w:ascii="Times New Roman" w:hAnsi="Times New Roman"/>
          <w:sz w:val="24"/>
          <w:szCs w:val="24"/>
          <w:lang w:val="en-US" w:eastAsia="en-US"/>
        </w:rPr>
        <w:t>Fe</w:t>
      </w:r>
      <w:r w:rsidRPr="005C63F4">
        <w:rPr>
          <w:rFonts w:ascii="Times New Roman" w:hAnsi="Times New Roman"/>
          <w:sz w:val="24"/>
          <w:szCs w:val="24"/>
          <w:vertAlign w:val="superscript"/>
          <w:lang w:eastAsia="en-US"/>
        </w:rPr>
        <w:t>3</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+ 3 </w:t>
      </w:r>
      <w:r w:rsidRPr="005C63F4">
        <w:rPr>
          <w:rFonts w:ascii="Times New Roman" w:hAnsi="Times New Roman"/>
          <w:sz w:val="24"/>
          <w:szCs w:val="24"/>
          <w:lang w:val="en-US" w:eastAsia="en-US"/>
        </w:rPr>
        <w:t>CNS</w:t>
      </w:r>
      <w:r w:rsidRPr="005C63F4">
        <w:rPr>
          <w:rFonts w:ascii="Times New Roman" w:hAnsi="Times New Roman"/>
          <w:sz w:val="24"/>
          <w:szCs w:val="24"/>
          <w:vertAlign w:val="superscript"/>
          <w:lang w:eastAsia="en-US"/>
        </w:rPr>
        <w:t>-</w:t>
      </w:r>
      <w:r w:rsidRPr="005C63F4">
        <w:rPr>
          <w:rFonts w:ascii="Times New Roman" w:hAnsi="Times New Roman"/>
          <w:sz w:val="24"/>
          <w:szCs w:val="24"/>
          <w:lang w:eastAsia="en-US"/>
        </w:rPr>
        <w:t xml:space="preserve"> </w:t>
      </w:r>
      <w:r w:rsidRPr="005C63F4">
        <w:rPr>
          <w:rFonts w:ascii="Times New Roman" w:hAnsi="Times New Roman"/>
          <w:i/>
          <w:iCs/>
          <w:sz w:val="24"/>
          <w:szCs w:val="24"/>
        </w:rPr>
        <w:t>&lt;—&gt;</w:t>
      </w:r>
      <w:r w:rsidRPr="005C63F4">
        <w:rPr>
          <w:rFonts w:ascii="Times New Roman" w:hAnsi="Times New Roman"/>
          <w:sz w:val="24"/>
          <w:szCs w:val="24"/>
        </w:rPr>
        <w:t xml:space="preserve"> </w:t>
      </w:r>
      <w:r w:rsidRPr="005C63F4">
        <w:rPr>
          <w:rFonts w:ascii="Times New Roman" w:hAnsi="Times New Roman"/>
          <w:sz w:val="24"/>
          <w:szCs w:val="24"/>
          <w:lang w:val="en-US" w:eastAsia="en-US"/>
        </w:rPr>
        <w:t>Fe</w:t>
      </w:r>
      <w:r w:rsidRPr="005C63F4">
        <w:rPr>
          <w:rFonts w:ascii="Times New Roman" w:hAnsi="Times New Roman"/>
          <w:sz w:val="24"/>
          <w:szCs w:val="24"/>
          <w:lang w:eastAsia="en-US"/>
        </w:rPr>
        <w:t>(</w:t>
      </w:r>
      <w:r w:rsidRPr="005C63F4">
        <w:rPr>
          <w:rFonts w:ascii="Times New Roman" w:hAnsi="Times New Roman"/>
          <w:sz w:val="24"/>
          <w:szCs w:val="24"/>
          <w:lang w:val="en-US" w:eastAsia="en-US"/>
        </w:rPr>
        <w:t>CNS</w:t>
      </w:r>
      <w:r w:rsidRPr="005C63F4">
        <w:rPr>
          <w:rFonts w:ascii="Times New Roman" w:hAnsi="Times New Roman"/>
          <w:sz w:val="24"/>
          <w:szCs w:val="24"/>
          <w:lang w:eastAsia="en-US"/>
        </w:rPr>
        <w:t>)</w:t>
      </w:r>
      <w:r w:rsidRPr="005C63F4">
        <w:rPr>
          <w:rFonts w:ascii="Times New Roman" w:hAnsi="Times New Roman"/>
          <w:sz w:val="24"/>
          <w:szCs w:val="24"/>
          <w:vertAlign w:val="subscript"/>
          <w:lang w:eastAsia="en-US"/>
        </w:rPr>
        <w:t>3</w:t>
      </w:r>
      <w:r w:rsidRPr="005C63F4">
        <w:rPr>
          <w:rFonts w:ascii="Times New Roman" w:hAnsi="Times New Roman"/>
          <w:sz w:val="24"/>
          <w:szCs w:val="24"/>
          <w:lang w:eastAsia="en-US"/>
        </w:rPr>
        <w:t xml:space="preserve">; </w:t>
      </w:r>
      <w:r w:rsidRPr="005C63F4">
        <w:rPr>
          <w:rFonts w:ascii="Times New Roman" w:hAnsi="Times New Roman"/>
          <w:sz w:val="24"/>
          <w:szCs w:val="24"/>
        </w:rPr>
        <w:t>омыление жиров, реакции этерификации.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Зависимость степени электролитической диссоциации уксусной кислоты от раз</w:t>
      </w:r>
      <w:r w:rsidRPr="005C63F4">
        <w:rPr>
          <w:rFonts w:ascii="Times New Roman" w:hAnsi="Times New Roman"/>
          <w:sz w:val="24"/>
          <w:szCs w:val="24"/>
        </w:rPr>
        <w:softHyphen/>
        <w:t>бавления.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свойств 0,1 Н растворов серной и сернистой кислот; муравьиной и ук</w:t>
      </w:r>
      <w:r w:rsidRPr="005C63F4">
        <w:rPr>
          <w:rFonts w:ascii="Times New Roman" w:hAnsi="Times New Roman"/>
          <w:sz w:val="24"/>
          <w:szCs w:val="24"/>
        </w:rPr>
        <w:softHyphen/>
        <w:t>сусной кислот; гидроксидов лития, натрия и калия.</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кислорода разложением пероксида водорода и (или) перманганата калия.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Реакции, идущие с образованием осадка, газа или воды для органических и не</w:t>
      </w:r>
      <w:r w:rsidRPr="005C63F4">
        <w:rPr>
          <w:rFonts w:ascii="Times New Roman" w:hAnsi="Times New Roman"/>
          <w:sz w:val="24"/>
          <w:szCs w:val="24"/>
        </w:rPr>
        <w:softHyphen/>
        <w:t>органических кислот.</w:t>
      </w:r>
    </w:p>
    <w:p w:rsidR="004C05CB" w:rsidRPr="005C63F4" w:rsidRDefault="004C05CB" w:rsidP="005802B5">
      <w:pPr>
        <w:spacing w:after="0"/>
        <w:jc w:val="both"/>
        <w:rPr>
          <w:rFonts w:ascii="Times New Roman" w:hAnsi="Times New Roman"/>
          <w:i/>
          <w:iCs/>
          <w:sz w:val="24"/>
          <w:szCs w:val="24"/>
        </w:rPr>
      </w:pPr>
      <w:bookmarkStart w:id="205" w:name="bookmark345"/>
      <w:r w:rsidRPr="005C63F4">
        <w:rPr>
          <w:rFonts w:ascii="Times New Roman" w:hAnsi="Times New Roman"/>
          <w:i/>
          <w:iCs/>
          <w:sz w:val="24"/>
          <w:szCs w:val="24"/>
        </w:rPr>
        <w:t>Растворы</w:t>
      </w:r>
      <w:bookmarkEnd w:id="205"/>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Понятие о растворах. Физико-химическая природа растворения и растворов. Взаимодействие растворителя и растворенного вещества. Растворимость веществ. Способы выражения концентрации растворов: массовая доля растворенного вещества (процентная), молярная.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Теория электролитической диссоциации. Механизм диссоциации веществ с различ</w:t>
      </w:r>
      <w:r w:rsidRPr="005C63F4">
        <w:rPr>
          <w:rFonts w:ascii="Times New Roman" w:hAnsi="Times New Roman"/>
          <w:sz w:val="24"/>
          <w:szCs w:val="24"/>
        </w:rPr>
        <w:softHyphen/>
        <w:t>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Диссоциация воды. Водородный показатель. Среда водных растворов электролитов. Реакции обмена в водных растворах электролитов.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Гидролиз как обменный процесс. Необратимый гидролиз органических и неорга</w:t>
      </w:r>
      <w:r w:rsidRPr="005C63F4">
        <w:rPr>
          <w:rFonts w:ascii="Times New Roman" w:hAnsi="Times New Roman"/>
          <w:sz w:val="24"/>
          <w:szCs w:val="24"/>
        </w:rPr>
        <w:softHyphen/>
        <w:t>нических соединений и его значение в практической деятельности человека.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Обратимый гидролиз солей. Ступенчатый гидролиз. Практическое применение гидролиза.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Сравнение электропроводности растворов электролитов.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Смещение равновесия диссоциации слабых кислот.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Индикаторы и изменение их окраски в разных средах.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Сернокислый и ферментативный гидролиз углеводов.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Гидролиз карбонатов, сульфатов и силикатов щелочных металлов; нитратов свинца </w:t>
      </w:r>
      <w:r w:rsidRPr="005C63F4">
        <w:rPr>
          <w:rFonts w:ascii="Times New Roman" w:hAnsi="Times New Roman"/>
          <w:sz w:val="24"/>
          <w:szCs w:val="24"/>
          <w:lang w:eastAsia="en-US"/>
        </w:rPr>
        <w:t>(</w:t>
      </w:r>
      <w:r w:rsidRPr="005C63F4">
        <w:rPr>
          <w:rFonts w:ascii="Times New Roman" w:hAnsi="Times New Roman"/>
          <w:sz w:val="24"/>
          <w:szCs w:val="24"/>
          <w:lang w:val="en-US" w:eastAsia="en-US"/>
        </w:rPr>
        <w:t>II</w:t>
      </w:r>
      <w:r w:rsidRPr="005C63F4">
        <w:rPr>
          <w:rFonts w:ascii="Times New Roman" w:hAnsi="Times New Roman"/>
          <w:sz w:val="24"/>
          <w:szCs w:val="24"/>
          <w:lang w:eastAsia="en-US"/>
        </w:rPr>
        <w:t xml:space="preserve">) </w:t>
      </w:r>
      <w:r w:rsidRPr="005C63F4">
        <w:rPr>
          <w:rFonts w:ascii="Times New Roman" w:hAnsi="Times New Roman"/>
          <w:sz w:val="24"/>
          <w:szCs w:val="24"/>
        </w:rPr>
        <w:t>или цинка, хлорида аммония.</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Лабораторный опыт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Характер диссоциации различных гидроксидов.</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Практическое занятие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Приготовление растворов различных видов концентрации.</w:t>
      </w:r>
    </w:p>
    <w:p w:rsidR="004C05CB" w:rsidRPr="005C63F4" w:rsidRDefault="004C05CB" w:rsidP="005802B5">
      <w:pPr>
        <w:spacing w:after="0"/>
        <w:jc w:val="both"/>
        <w:rPr>
          <w:rFonts w:ascii="Times New Roman" w:hAnsi="Times New Roman"/>
          <w:i/>
          <w:iCs/>
          <w:sz w:val="24"/>
          <w:szCs w:val="24"/>
        </w:rPr>
      </w:pPr>
      <w:bookmarkStart w:id="206" w:name="bookmark346"/>
      <w:r w:rsidRPr="005C63F4">
        <w:rPr>
          <w:rFonts w:ascii="Times New Roman" w:hAnsi="Times New Roman"/>
          <w:i/>
          <w:iCs/>
          <w:sz w:val="24"/>
          <w:szCs w:val="24"/>
        </w:rPr>
        <w:t>Окислительно-восстановительные реакции.</w:t>
      </w:r>
      <w:bookmarkEnd w:id="206"/>
    </w:p>
    <w:p w:rsidR="004C05CB" w:rsidRPr="005C63F4" w:rsidRDefault="004C05CB" w:rsidP="005802B5">
      <w:pPr>
        <w:spacing w:after="0"/>
        <w:jc w:val="both"/>
        <w:rPr>
          <w:rFonts w:ascii="Times New Roman" w:hAnsi="Times New Roman"/>
          <w:i/>
          <w:iCs/>
          <w:sz w:val="24"/>
          <w:szCs w:val="24"/>
        </w:rPr>
      </w:pPr>
      <w:bookmarkStart w:id="207" w:name="bookmark347"/>
      <w:r w:rsidRPr="005C63F4">
        <w:rPr>
          <w:rFonts w:ascii="Times New Roman" w:hAnsi="Times New Roman"/>
          <w:i/>
          <w:iCs/>
          <w:sz w:val="24"/>
          <w:szCs w:val="24"/>
        </w:rPr>
        <w:t>Электрохимические процессы</w:t>
      </w:r>
      <w:bookmarkEnd w:id="207"/>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Окислительно-восстановительные реакции. Степень окисления. Восстановители и окислители. Окисление и восстановление. Важнейшие окислители и восстанови</w:t>
      </w:r>
      <w:r w:rsidRPr="005C63F4">
        <w:rPr>
          <w:rFonts w:ascii="Times New Roman" w:hAnsi="Times New Roman"/>
          <w:sz w:val="24"/>
          <w:szCs w:val="24"/>
        </w:rPr>
        <w:softHyphen/>
        <w:t>тели. 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Классификация окислительно-восстановительных реакций. Реакции межатомно</w:t>
      </w:r>
      <w:r w:rsidRPr="005C63F4">
        <w:rPr>
          <w:rFonts w:ascii="Times New Roman" w:hAnsi="Times New Roman"/>
          <w:sz w:val="24"/>
          <w:szCs w:val="24"/>
        </w:rPr>
        <w:softHyphen/>
        <w:t>го и межмолекулярного окисления-восстановления. Реакции внутримолекулярного окисления-восстановления. Реакции самоокисления-самовосстановления (диспро</w:t>
      </w:r>
      <w:r w:rsidRPr="005C63F4">
        <w:rPr>
          <w:rFonts w:ascii="Times New Roman" w:hAnsi="Times New Roman"/>
          <w:sz w:val="24"/>
          <w:szCs w:val="24"/>
        </w:rPr>
        <w:softHyphen/>
        <w:t>порционирования).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источники тока. Электродные потенциалы. Ряд стандартных электрод</w:t>
      </w:r>
      <w:r w:rsidRPr="005C63F4">
        <w:rPr>
          <w:rFonts w:ascii="Times New Roman" w:hAnsi="Times New Roman"/>
          <w:sz w:val="24"/>
          <w:szCs w:val="24"/>
        </w:rPr>
        <w:softHyphen/>
        <w:t>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w:t>
      </w:r>
      <w:r w:rsidRPr="005C63F4">
        <w:rPr>
          <w:rFonts w:ascii="Times New Roman" w:hAnsi="Times New Roman"/>
          <w:sz w:val="24"/>
          <w:szCs w:val="24"/>
        </w:rPr>
        <w:softHyphen/>
        <w:t>ние гальванических пар при химических процессах. Гальванические элементы, при</w:t>
      </w:r>
      <w:r w:rsidRPr="005C63F4">
        <w:rPr>
          <w:rFonts w:ascii="Times New Roman" w:hAnsi="Times New Roman"/>
          <w:sz w:val="24"/>
          <w:szCs w:val="24"/>
        </w:rPr>
        <w:softHyphen/>
        <w:t>меняемые в жизни: свинцовая аккумуляторная батарея, никель-кадмиевые батареи, топливные элементы.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Электролиз расплавов и водных растворов электролитов. Процессы, происходя</w:t>
      </w:r>
      <w:r w:rsidRPr="005C63F4">
        <w:rPr>
          <w:rFonts w:ascii="Times New Roman" w:hAnsi="Times New Roman"/>
          <w:sz w:val="24"/>
          <w:szCs w:val="24"/>
        </w:rPr>
        <w:softHyphen/>
        <w:t>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w:t>
      </w:r>
    </w:p>
    <w:p w:rsidR="004C05CB" w:rsidRPr="005C63F4" w:rsidRDefault="004C05CB" w:rsidP="005802B5">
      <w:pPr>
        <w:spacing w:after="0"/>
        <w:jc w:val="both"/>
        <w:rPr>
          <w:rFonts w:ascii="Times New Roman" w:hAnsi="Times New Roman"/>
          <w:i/>
          <w:iCs/>
          <w:sz w:val="24"/>
          <w:szCs w:val="24"/>
        </w:rPr>
      </w:pPr>
      <w:r w:rsidRPr="005C63F4">
        <w:rPr>
          <w:rFonts w:ascii="Times New Roman" w:hAnsi="Times New Roman"/>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Восстановление дихромата калия цинком.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Восстановление оксида меди (II) углем и водородом.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Восстановление дихромата калия этиловым спиртом.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Окислительные свойства азотной кислоты.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Окислительные свойства дихромата калия.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Гальванические элементы и батарейки.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Электролиз раствора хлорида меди </w:t>
      </w:r>
      <w:r w:rsidRPr="005C63F4">
        <w:rPr>
          <w:rFonts w:ascii="Times New Roman" w:hAnsi="Times New Roman"/>
          <w:sz w:val="24"/>
          <w:szCs w:val="24"/>
          <w:lang w:eastAsia="en-US"/>
        </w:rPr>
        <w:t>(</w:t>
      </w:r>
      <w:r w:rsidRPr="005C63F4">
        <w:rPr>
          <w:rFonts w:ascii="Times New Roman" w:hAnsi="Times New Roman"/>
          <w:sz w:val="24"/>
          <w:szCs w:val="24"/>
          <w:lang w:val="en-US" w:eastAsia="en-US"/>
        </w:rPr>
        <w:t>II</w:t>
      </w:r>
      <w:r w:rsidRPr="005C63F4">
        <w:rPr>
          <w:rFonts w:ascii="Times New Roman" w:hAnsi="Times New Roman"/>
          <w:sz w:val="24"/>
          <w:szCs w:val="24"/>
          <w:lang w:eastAsia="en-US"/>
        </w:rPr>
        <w:t>).</w:t>
      </w:r>
    </w:p>
    <w:p w:rsidR="004C05CB" w:rsidRPr="005C63F4" w:rsidRDefault="004C05CB" w:rsidP="005802B5">
      <w:pPr>
        <w:spacing w:after="0"/>
        <w:jc w:val="both"/>
        <w:rPr>
          <w:rFonts w:ascii="Times New Roman" w:hAnsi="Times New Roman"/>
          <w:i/>
          <w:iCs/>
          <w:sz w:val="24"/>
          <w:szCs w:val="24"/>
        </w:rPr>
      </w:pPr>
      <w:r w:rsidRPr="005C63F4">
        <w:rPr>
          <w:rFonts w:ascii="Times New Roman" w:hAnsi="Times New Roman"/>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металлов с неметаллами, а также с растворами солей и раство</w:t>
      </w:r>
      <w:r w:rsidRPr="005C63F4">
        <w:rPr>
          <w:rFonts w:ascii="Times New Roman" w:hAnsi="Times New Roman"/>
          <w:sz w:val="24"/>
          <w:szCs w:val="24"/>
        </w:rPr>
        <w:softHyphen/>
        <w:t>рами кислот.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серной и азотной кислот с медью.</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Окислительные свойства перманганата калия в различных средах.</w:t>
      </w:r>
    </w:p>
    <w:p w:rsidR="004C05CB" w:rsidRPr="005C63F4" w:rsidRDefault="004C05CB" w:rsidP="005802B5">
      <w:pPr>
        <w:spacing w:after="0"/>
        <w:jc w:val="both"/>
        <w:rPr>
          <w:rFonts w:ascii="Times New Roman" w:hAnsi="Times New Roman"/>
          <w:i/>
          <w:iCs/>
          <w:sz w:val="24"/>
          <w:szCs w:val="24"/>
        </w:rPr>
      </w:pPr>
      <w:bookmarkStart w:id="208" w:name="bookmark348"/>
      <w:r w:rsidRPr="005C63F4">
        <w:rPr>
          <w:rFonts w:ascii="Times New Roman" w:hAnsi="Times New Roman"/>
          <w:i/>
          <w:iCs/>
          <w:sz w:val="24"/>
          <w:szCs w:val="24"/>
        </w:rPr>
        <w:t>Классификация веществ. Простые вещества</w:t>
      </w:r>
      <w:bookmarkEnd w:id="208"/>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Классификация неорганических веществ. Простые и сложные вещества. Оксиды, их классификация. Гидроксиды (основания, кислородсодержащие кислоты, амфо</w:t>
      </w:r>
      <w:r w:rsidRPr="005C63F4">
        <w:rPr>
          <w:rFonts w:ascii="Times New Roman" w:hAnsi="Times New Roman"/>
          <w:sz w:val="24"/>
          <w:szCs w:val="24"/>
        </w:rPr>
        <w:softHyphen/>
        <w:t>терные гидроксиды). Кислоты, их классификация. Основания, их классификация. Соли средние, кислые, основные и комплексные.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Металлы.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w:t>
      </w:r>
      <w:r w:rsidRPr="005C63F4">
        <w:rPr>
          <w:rFonts w:ascii="Times New Roman" w:hAnsi="Times New Roman"/>
          <w:sz w:val="24"/>
          <w:szCs w:val="24"/>
        </w:rPr>
        <w:softHyphen/>
        <w:t>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Коррозия металлов. Понятие коррозии. Химическая коррозия. Электрохимическая коррозия. Способы защиты металлов от коррозии.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Общие способы получения металлов.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i/>
          <w:iCs/>
          <w:sz w:val="24"/>
          <w:szCs w:val="24"/>
        </w:rPr>
        <w:t>Неметаллы.</w:t>
      </w:r>
      <w:r w:rsidRPr="005C63F4">
        <w:rPr>
          <w:rFonts w:ascii="Times New Roman" w:hAnsi="Times New Roman"/>
          <w:sz w:val="24"/>
          <w:szCs w:val="24"/>
        </w:rPr>
        <w:t xml:space="preserve"> Положение неметаллов в Периодической системе, особенности строения их атомов. Электроотрицательность.</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Благородные газы. Электронное строение атомов благородных газов и особенности их химических и физических свойств.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Неметаллы — простые вещества. Их атомное и молекулярное строение их. Алло</w:t>
      </w:r>
      <w:r w:rsidRPr="005C63F4">
        <w:rPr>
          <w:rFonts w:ascii="Times New Roman" w:hAnsi="Times New Roman"/>
          <w:sz w:val="24"/>
          <w:szCs w:val="24"/>
        </w:rPr>
        <w:softHyphen/>
        <w:t>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Коллекция «Классификация неорганических веществ» и образцы представителей классов.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Коллекция «Классификация органических веществ» и образцы представителей классов.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кристаллических решеток металлов.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Коллекция металлов с разными физическими свойствами.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лития, натрия, магния и железа с кислородом; щелочных ме</w:t>
      </w:r>
      <w:r w:rsidRPr="005C63F4">
        <w:rPr>
          <w:rFonts w:ascii="Times New Roman" w:hAnsi="Times New Roman"/>
          <w:sz w:val="24"/>
          <w:szCs w:val="24"/>
        </w:rPr>
        <w:softHyphen/>
        <w:t>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Оксиды и гидроксиды хрома.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Коррозия металлов в зависимости от условий.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Защита металлов от коррозии: образцы «нержавеек», защитных покрытий.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Коллекция руд.</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Электролиз растворов солей.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кристаллических решеток йода, алмаза, графита.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Аллотропия фосфора, серы, кислорода.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образцами представителей классов неорганических веществ.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образцами представителей классов органических веществ.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коллекцией руд.</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кислорода и его свойства.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водорода и его свойства.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пластической серы, химические свойства серы.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металлов с растворами кислот и солей.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Свойства угля: адсорбционные, восстановительные.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цинка или алюминия с растворами кислот и щелочей.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Окрашивание пламени катионами щелочных и щелочноземельных металлов.</w:t>
      </w:r>
    </w:p>
    <w:p w:rsidR="004C05CB" w:rsidRPr="005C63F4" w:rsidRDefault="004C05CB" w:rsidP="005802B5">
      <w:pPr>
        <w:spacing w:after="0"/>
        <w:jc w:val="both"/>
        <w:rPr>
          <w:rFonts w:ascii="Times New Roman" w:hAnsi="Times New Roman"/>
          <w:i/>
          <w:iCs/>
          <w:sz w:val="24"/>
          <w:szCs w:val="24"/>
        </w:rPr>
      </w:pPr>
      <w:bookmarkStart w:id="209" w:name="bookmark349"/>
      <w:r w:rsidRPr="005C63F4">
        <w:rPr>
          <w:rFonts w:ascii="Times New Roman" w:hAnsi="Times New Roman"/>
          <w:i/>
          <w:iCs/>
          <w:sz w:val="24"/>
          <w:szCs w:val="24"/>
        </w:rPr>
        <w:t>Основные классы неорганических и органических соединений</w:t>
      </w:r>
      <w:bookmarkEnd w:id="209"/>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Водородные соединения неметаллов. Получение аммиака и хлороводорода синтезом и косвенно. Физические свойства. Отношение к воде: кислотно-основные свойства.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Оксиды и ангидриды карбоновых кислот. Несолеобразующие и солеобразующие оксиды. Кислотные оксиды, их свойства. Основные оксиды, их свойства. Амфотерные оксиды, их свойства. Зависимость свойств оксидов металлов от степени окисления. Ангидриды карбоновых кислот как аналоги кислотных оксидов.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Кислоты органические и неорганические. Кислоты в свете теории электроли</w:t>
      </w:r>
      <w:r w:rsidRPr="005C63F4">
        <w:rPr>
          <w:rFonts w:ascii="Times New Roman" w:hAnsi="Times New Roman"/>
          <w:sz w:val="24"/>
          <w:szCs w:val="24"/>
        </w:rPr>
        <w:softHyphen/>
        <w:t>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основными и амфотерными ок</w:t>
      </w:r>
      <w:r w:rsidRPr="005C63F4">
        <w:rPr>
          <w:rFonts w:ascii="Times New Roman" w:hAnsi="Times New Roman"/>
          <w:sz w:val="24"/>
          <w:szCs w:val="24"/>
        </w:rPr>
        <w:softHyphen/>
        <w:t>сидами и гидроксидами, солями, образование сложных эфиров. Особенности свойств концентрированной серной и азотной кислот.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Основания органические и неорганические. Основания в свете теории электро</w:t>
      </w:r>
      <w:r w:rsidRPr="005C63F4">
        <w:rPr>
          <w:rFonts w:ascii="Times New Roman" w:hAnsi="Times New Roman"/>
          <w:sz w:val="24"/>
          <w:szCs w:val="24"/>
        </w:rPr>
        <w:softHyphen/>
        <w:t>литической диссоциации. Основания в свете протолитической теории. Классифи</w:t>
      </w:r>
      <w:r w:rsidRPr="005C63F4">
        <w:rPr>
          <w:rFonts w:ascii="Times New Roman" w:hAnsi="Times New Roman"/>
          <w:sz w:val="24"/>
          <w:szCs w:val="24"/>
        </w:rPr>
        <w:softHyphen/>
        <w:t>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Амфотерные органические и неорганические соединения. 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Соли. Классификация и химические свойства солей. Особенности свойств солей органических и неорганических кислот.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Генетическая связь между классами органических и неорганических соединений.</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Коллекции кислотных, основных и амфотерных оксидов, демонстрация их свойств.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концентрированных азотной и серной кислот, а также разбавлен</w:t>
      </w:r>
      <w:r w:rsidRPr="005C63F4">
        <w:rPr>
          <w:rFonts w:ascii="Times New Roman" w:hAnsi="Times New Roman"/>
          <w:sz w:val="24"/>
          <w:szCs w:val="24"/>
        </w:rPr>
        <w:softHyphen/>
        <w:t>ной азотной кислоты с медью.</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Реакция «серебряного зеркала» для муравьиной кислоты.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раствора гидроксида натрия с кислотными оксидами (оксидом фосфора (V)), амфотерными гидроксидами (гидроксидом цинка).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аммиака с хлороводородом и водой. Аналогично для метил</w:t>
      </w:r>
      <w:r w:rsidRPr="005C63F4">
        <w:rPr>
          <w:rFonts w:ascii="Times New Roman" w:hAnsi="Times New Roman"/>
          <w:sz w:val="24"/>
          <w:szCs w:val="24"/>
        </w:rPr>
        <w:softHyphen/>
        <w:t>амина.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аминокислот с кислотами и щелочами. Осуществление пере</w:t>
      </w:r>
      <w:r w:rsidRPr="005C63F4">
        <w:rPr>
          <w:rFonts w:ascii="Times New Roman" w:hAnsi="Times New Roman"/>
          <w:sz w:val="24"/>
          <w:szCs w:val="24"/>
        </w:rPr>
        <w:softHyphen/>
        <w:t>ходов: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Са ^ СаО ^ Са</w:t>
      </w:r>
      <w:r w:rsidRPr="005C63F4">
        <w:rPr>
          <w:rFonts w:ascii="Times New Roman" w:hAnsi="Times New Roman"/>
          <w:sz w:val="24"/>
          <w:szCs w:val="24"/>
          <w:vertAlign w:val="subscript"/>
        </w:rPr>
        <w:t>3</w:t>
      </w:r>
      <w:r w:rsidRPr="005C63F4">
        <w:rPr>
          <w:rFonts w:ascii="Times New Roman" w:hAnsi="Times New Roman"/>
          <w:sz w:val="24"/>
          <w:szCs w:val="24"/>
        </w:rPr>
        <w:t>(РО</w:t>
      </w:r>
      <w:r w:rsidRPr="005C63F4">
        <w:rPr>
          <w:rFonts w:ascii="Times New Roman" w:hAnsi="Times New Roman"/>
          <w:sz w:val="24"/>
          <w:szCs w:val="24"/>
          <w:vertAlign w:val="subscript"/>
        </w:rPr>
        <w:t>4</w:t>
      </w:r>
      <w:r w:rsidRPr="005C63F4">
        <w:rPr>
          <w:rFonts w:ascii="Times New Roman" w:hAnsi="Times New Roman"/>
          <w:sz w:val="24"/>
          <w:szCs w:val="24"/>
        </w:rPr>
        <w:t>)</w:t>
      </w:r>
      <w:r w:rsidRPr="005C63F4">
        <w:rPr>
          <w:rFonts w:ascii="Times New Roman" w:hAnsi="Times New Roman"/>
          <w:sz w:val="24"/>
          <w:szCs w:val="24"/>
          <w:vertAlign w:val="subscript"/>
        </w:rPr>
        <w:t>2</w:t>
      </w:r>
      <w:r w:rsidRPr="005C63F4">
        <w:rPr>
          <w:rFonts w:ascii="Times New Roman" w:hAnsi="Times New Roman"/>
          <w:sz w:val="24"/>
          <w:szCs w:val="24"/>
        </w:rPr>
        <w:t xml:space="preserve"> ^ Са(ОН)</w:t>
      </w:r>
      <w:r w:rsidRPr="005C63F4">
        <w:rPr>
          <w:rFonts w:ascii="Times New Roman" w:hAnsi="Times New Roman"/>
          <w:sz w:val="24"/>
          <w:szCs w:val="24"/>
          <w:vertAlign w:val="subscript"/>
        </w:rPr>
        <w:t>2</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vertAlign w:val="superscript"/>
        </w:rPr>
        <w:t>Р</w:t>
      </w:r>
      <w:r w:rsidRPr="005C63F4">
        <w:rPr>
          <w:rFonts w:ascii="Times New Roman" w:hAnsi="Times New Roman"/>
          <w:sz w:val="24"/>
          <w:szCs w:val="24"/>
        </w:rPr>
        <w:t xml:space="preserve"> ^ </w:t>
      </w:r>
      <w:r w:rsidRPr="005C63F4">
        <w:rPr>
          <w:rFonts w:ascii="Times New Roman" w:hAnsi="Times New Roman"/>
          <w:sz w:val="24"/>
          <w:szCs w:val="24"/>
          <w:vertAlign w:val="superscript"/>
        </w:rPr>
        <w:t>Р</w:t>
      </w:r>
      <w:r w:rsidRPr="005C63F4">
        <w:rPr>
          <w:rFonts w:ascii="Times New Roman" w:hAnsi="Times New Roman"/>
          <w:sz w:val="24"/>
          <w:szCs w:val="24"/>
        </w:rPr>
        <w:t>2</w:t>
      </w:r>
      <w:r w:rsidRPr="005C63F4">
        <w:rPr>
          <w:rFonts w:ascii="Times New Roman" w:hAnsi="Times New Roman"/>
          <w:sz w:val="24"/>
          <w:szCs w:val="24"/>
          <w:vertAlign w:val="superscript"/>
        </w:rPr>
        <w:t>О</w:t>
      </w:r>
      <w:r w:rsidRPr="005C63F4">
        <w:rPr>
          <w:rFonts w:ascii="Times New Roman" w:hAnsi="Times New Roman"/>
          <w:sz w:val="24"/>
          <w:szCs w:val="24"/>
        </w:rPr>
        <w:t xml:space="preserve">5 ^ </w:t>
      </w:r>
      <w:r w:rsidRPr="005C63F4">
        <w:rPr>
          <w:rFonts w:ascii="Times New Roman" w:hAnsi="Times New Roman"/>
          <w:sz w:val="24"/>
          <w:szCs w:val="24"/>
          <w:vertAlign w:val="superscript"/>
        </w:rPr>
        <w:t>Н</w:t>
      </w:r>
      <w:r w:rsidRPr="005C63F4">
        <w:rPr>
          <w:rFonts w:ascii="Times New Roman" w:hAnsi="Times New Roman"/>
          <w:sz w:val="24"/>
          <w:szCs w:val="24"/>
        </w:rPr>
        <w:t>3</w:t>
      </w:r>
      <w:r w:rsidRPr="005C63F4">
        <w:rPr>
          <w:rFonts w:ascii="Times New Roman" w:hAnsi="Times New Roman"/>
          <w:sz w:val="24"/>
          <w:szCs w:val="24"/>
          <w:vertAlign w:val="superscript"/>
        </w:rPr>
        <w:t>РО</w:t>
      </w:r>
      <w:r w:rsidRPr="005C63F4">
        <w:rPr>
          <w:rFonts w:ascii="Times New Roman" w:hAnsi="Times New Roman"/>
          <w:sz w:val="24"/>
          <w:szCs w:val="24"/>
        </w:rPr>
        <w:t>4</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Си ^ </w:t>
      </w:r>
      <w:r w:rsidRPr="005C63F4">
        <w:rPr>
          <w:rFonts w:ascii="Times New Roman" w:hAnsi="Times New Roman"/>
          <w:sz w:val="24"/>
          <w:szCs w:val="24"/>
          <w:lang w:val="en-US" w:eastAsia="en-US"/>
        </w:rPr>
        <w:t>CuO</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 </w:t>
      </w:r>
      <w:r w:rsidRPr="005C63F4">
        <w:rPr>
          <w:rFonts w:ascii="Times New Roman" w:hAnsi="Times New Roman"/>
          <w:sz w:val="24"/>
          <w:szCs w:val="24"/>
          <w:lang w:val="en-US" w:eastAsia="en-US"/>
        </w:rPr>
        <w:t>CuSO</w:t>
      </w:r>
      <w:r w:rsidRPr="005C63F4">
        <w:rPr>
          <w:rFonts w:ascii="Times New Roman" w:hAnsi="Times New Roman"/>
          <w:sz w:val="24"/>
          <w:szCs w:val="24"/>
          <w:vertAlign w:val="subscript"/>
          <w:lang w:eastAsia="en-US"/>
        </w:rPr>
        <w:t>4</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 </w:t>
      </w:r>
      <w:r w:rsidRPr="005C63F4">
        <w:rPr>
          <w:rFonts w:ascii="Times New Roman" w:hAnsi="Times New Roman"/>
          <w:sz w:val="24"/>
          <w:szCs w:val="24"/>
          <w:lang w:val="en-US" w:eastAsia="en-US"/>
        </w:rPr>
        <w:t>Cu</w:t>
      </w:r>
      <w:r w:rsidRPr="005C63F4">
        <w:rPr>
          <w:rFonts w:ascii="Times New Roman" w:hAnsi="Times New Roman"/>
          <w:sz w:val="24"/>
          <w:szCs w:val="24"/>
          <w:lang w:eastAsia="en-US"/>
        </w:rPr>
        <w:t>(</w:t>
      </w:r>
      <w:r w:rsidRPr="005C63F4">
        <w:rPr>
          <w:rFonts w:ascii="Times New Roman" w:hAnsi="Times New Roman"/>
          <w:sz w:val="24"/>
          <w:szCs w:val="24"/>
          <w:lang w:val="en-US" w:eastAsia="en-US"/>
        </w:rPr>
        <w:t>OH</w:t>
      </w:r>
      <w:r w:rsidRPr="005C63F4">
        <w:rPr>
          <w:rFonts w:ascii="Times New Roman" w:hAnsi="Times New Roman"/>
          <w:sz w:val="24"/>
          <w:szCs w:val="24"/>
          <w:lang w:eastAsia="en-US"/>
        </w:rPr>
        <w:t>)</w:t>
      </w:r>
      <w:r w:rsidRPr="005C63F4">
        <w:rPr>
          <w:rFonts w:ascii="Times New Roman" w:hAnsi="Times New Roman"/>
          <w:sz w:val="24"/>
          <w:szCs w:val="24"/>
          <w:vertAlign w:val="subscript"/>
          <w:lang w:eastAsia="en-US"/>
        </w:rPr>
        <w:t>2</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 </w:t>
      </w:r>
      <w:r w:rsidRPr="005C63F4">
        <w:rPr>
          <w:rFonts w:ascii="Times New Roman" w:hAnsi="Times New Roman"/>
          <w:sz w:val="24"/>
          <w:szCs w:val="24"/>
          <w:lang w:val="en-US" w:eastAsia="en-US"/>
        </w:rPr>
        <w:t>CuO</w:t>
      </w:r>
      <w:r w:rsidRPr="005C63F4">
        <w:rPr>
          <w:rFonts w:ascii="Times New Roman" w:hAnsi="Times New Roman"/>
          <w:sz w:val="24"/>
          <w:szCs w:val="24"/>
          <w:lang w:eastAsia="en-US"/>
        </w:rPr>
        <w:t xml:space="preserve"> </w:t>
      </w:r>
      <w:r w:rsidRPr="005C63F4">
        <w:rPr>
          <w:rFonts w:ascii="Times New Roman" w:hAnsi="Times New Roman"/>
          <w:sz w:val="24"/>
          <w:szCs w:val="24"/>
        </w:rPr>
        <w:t>^ Си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lang w:val="en-US" w:eastAsia="en-US"/>
        </w:rPr>
        <w:t>CHOH</w:t>
      </w:r>
      <w:r w:rsidRPr="005C63F4">
        <w:rPr>
          <w:rFonts w:ascii="Times New Roman" w:hAnsi="Times New Roman"/>
          <w:sz w:val="24"/>
          <w:szCs w:val="24"/>
          <w:lang w:eastAsia="en-US"/>
        </w:rPr>
        <w:t xml:space="preserve"> </w:t>
      </w:r>
      <w:r w:rsidRPr="005C63F4">
        <w:rPr>
          <w:rFonts w:ascii="Times New Roman" w:hAnsi="Times New Roman"/>
          <w:sz w:val="24"/>
          <w:szCs w:val="24"/>
        </w:rPr>
        <w:t xml:space="preserve">^ </w:t>
      </w:r>
      <w:r w:rsidRPr="005C63F4">
        <w:rPr>
          <w:rFonts w:ascii="Times New Roman" w:hAnsi="Times New Roman"/>
          <w:sz w:val="24"/>
          <w:szCs w:val="24"/>
          <w:lang w:val="en-US" w:eastAsia="en-US"/>
        </w:rPr>
        <w:t>C</w:t>
      </w:r>
      <w:r w:rsidRPr="005C63F4">
        <w:rPr>
          <w:rFonts w:ascii="Times New Roman" w:hAnsi="Times New Roman"/>
          <w:sz w:val="24"/>
          <w:szCs w:val="24"/>
          <w:lang w:eastAsia="en-US"/>
        </w:rPr>
        <w:t>2</w:t>
      </w:r>
      <w:r w:rsidRPr="005C63F4">
        <w:rPr>
          <w:rFonts w:ascii="Times New Roman" w:hAnsi="Times New Roman"/>
          <w:sz w:val="24"/>
          <w:szCs w:val="24"/>
          <w:lang w:val="en-US" w:eastAsia="en-US"/>
        </w:rPr>
        <w:t>H</w:t>
      </w:r>
      <w:r w:rsidRPr="005C63F4">
        <w:rPr>
          <w:rFonts w:ascii="Times New Roman" w:hAnsi="Times New Roman"/>
          <w:sz w:val="24"/>
          <w:szCs w:val="24"/>
          <w:lang w:eastAsia="en-US"/>
        </w:rPr>
        <w:t xml:space="preserve">4 </w:t>
      </w:r>
      <w:r w:rsidRPr="005C63F4">
        <w:rPr>
          <w:rFonts w:ascii="Times New Roman" w:hAnsi="Times New Roman"/>
          <w:sz w:val="24"/>
          <w:szCs w:val="24"/>
        </w:rPr>
        <w:t>^ С2Н4ВГ2</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и свойства углекислого газа.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Свойства соляной, серной (разбавленной) и уксусной кислот.</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Взаимодействие гидроксида натрия с солями (сульфатом меди (II) и хлоридом аммония).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Разложение гидроксида меди.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и амфотерные свойства гидроксида алюминия.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жесткой воды и изучение ее свойств.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Устранение временной и постоянной жесткости.</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хлороводорода и соляной кислоты, их свойства.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аммиака, его свойства.</w:t>
      </w:r>
    </w:p>
    <w:p w:rsidR="004C05CB" w:rsidRPr="005C63F4" w:rsidRDefault="004C05CB" w:rsidP="005802B5">
      <w:pPr>
        <w:spacing w:after="0"/>
        <w:jc w:val="both"/>
        <w:rPr>
          <w:rFonts w:ascii="Times New Roman" w:hAnsi="Times New Roman"/>
          <w:i/>
          <w:iCs/>
          <w:sz w:val="24"/>
          <w:szCs w:val="24"/>
        </w:rPr>
      </w:pPr>
      <w:bookmarkStart w:id="210" w:name="bookmark350"/>
      <w:r w:rsidRPr="005C63F4">
        <w:rPr>
          <w:rFonts w:ascii="Times New Roman" w:hAnsi="Times New Roman"/>
          <w:i/>
          <w:iCs/>
          <w:sz w:val="24"/>
          <w:szCs w:val="24"/>
        </w:rPr>
        <w:t>Химия элементов</w:t>
      </w:r>
      <w:bookmarkEnd w:id="210"/>
    </w:p>
    <w:p w:rsidR="004C05CB" w:rsidRPr="005C63F4" w:rsidRDefault="004C05CB" w:rsidP="005802B5">
      <w:pPr>
        <w:spacing w:after="0"/>
        <w:jc w:val="both"/>
        <w:rPr>
          <w:rFonts w:ascii="Times New Roman" w:hAnsi="Times New Roman"/>
          <w:i/>
          <w:iCs/>
          <w:sz w:val="24"/>
          <w:szCs w:val="24"/>
        </w:rPr>
      </w:pPr>
      <w:r w:rsidRPr="005C63F4">
        <w:rPr>
          <w:rFonts w:ascii="Times New Roman" w:hAnsi="Times New Roman"/>
          <w:i/>
          <w:iCs/>
          <w:sz w:val="24"/>
          <w:szCs w:val="24"/>
          <w:lang w:val="en-US" w:eastAsia="en-US"/>
        </w:rPr>
        <w:t>s</w:t>
      </w:r>
      <w:r w:rsidRPr="005C63F4">
        <w:rPr>
          <w:rFonts w:ascii="Times New Roman" w:hAnsi="Times New Roman"/>
          <w:i/>
          <w:iCs/>
          <w:sz w:val="24"/>
          <w:szCs w:val="24"/>
        </w:rPr>
        <w:t>-Элементы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Водород.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Вода. Роль воды как средообразующего вещества клетки. Экологические аспекты водопользования.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Элементы </w:t>
      </w:r>
      <w:r w:rsidRPr="005C63F4">
        <w:rPr>
          <w:rFonts w:ascii="Times New Roman" w:hAnsi="Times New Roman"/>
          <w:sz w:val="24"/>
          <w:szCs w:val="24"/>
          <w:lang w:val="en-US" w:eastAsia="en-US"/>
        </w:rPr>
        <w:t>IA</w:t>
      </w:r>
      <w:r w:rsidRPr="005C63F4">
        <w:rPr>
          <w:rFonts w:ascii="Times New Roman" w:hAnsi="Times New Roman"/>
          <w:sz w:val="24"/>
          <w:szCs w:val="24"/>
        </w:rPr>
        <w:t>-группы. Щелочные металлы. Общая характеристика щелочных ме</w:t>
      </w:r>
      <w:r w:rsidRPr="005C63F4">
        <w:rPr>
          <w:rFonts w:ascii="Times New Roman" w:hAnsi="Times New Roman"/>
          <w:sz w:val="24"/>
          <w:szCs w:val="24"/>
        </w:rPr>
        <w:softHyphen/>
        <w:t>таллов на основании положения в Периодической системе элементов Д. И. Менделеева и строения атомов. Получение, физические и химические свойства щелочных ме</w:t>
      </w:r>
      <w:r w:rsidRPr="005C63F4">
        <w:rPr>
          <w:rFonts w:ascii="Times New Roman" w:hAnsi="Times New Roman"/>
          <w:sz w:val="24"/>
          <w:szCs w:val="24"/>
        </w:rPr>
        <w:softHyphen/>
        <w:t>таллов. Катионы щелочных металлов как важнейшая химическая форма их суще</w:t>
      </w:r>
      <w:r w:rsidRPr="005C63F4">
        <w:rPr>
          <w:rFonts w:ascii="Times New Roman" w:hAnsi="Times New Roman"/>
          <w:sz w:val="24"/>
          <w:szCs w:val="24"/>
        </w:rPr>
        <w:softHyphen/>
        <w:t>ствования, регулятивная роль катионов калия и натрия в живой клетке. Природные соединения натрия и калия, их значение.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Элементы </w:t>
      </w:r>
      <w:r w:rsidRPr="005C63F4">
        <w:rPr>
          <w:rFonts w:ascii="Times New Roman" w:hAnsi="Times New Roman"/>
          <w:sz w:val="24"/>
          <w:szCs w:val="24"/>
          <w:lang w:val="en-US" w:eastAsia="en-US"/>
        </w:rPr>
        <w:t>IIA</w:t>
      </w:r>
      <w:r w:rsidRPr="005C63F4">
        <w:rPr>
          <w:rFonts w:ascii="Times New Roman" w:hAnsi="Times New Roman"/>
          <w:sz w:val="24"/>
          <w:szCs w:val="24"/>
        </w:rPr>
        <w:t>-группы. Общая характеристика щелочноземельных металлов и маг</w:t>
      </w:r>
      <w:r w:rsidRPr="005C63F4">
        <w:rPr>
          <w:rFonts w:ascii="Times New Roman" w:hAnsi="Times New Roman"/>
          <w:sz w:val="24"/>
          <w:szCs w:val="24"/>
        </w:rPr>
        <w:softHyphen/>
        <w:t>ния на основании положения в Периодической системе элементов Д. И. 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rsidR="004C05CB" w:rsidRPr="005C63F4" w:rsidRDefault="004C05CB" w:rsidP="005802B5">
      <w:pPr>
        <w:spacing w:after="0"/>
        <w:jc w:val="both"/>
        <w:rPr>
          <w:rFonts w:ascii="Times New Roman" w:hAnsi="Times New Roman"/>
          <w:i/>
          <w:iCs/>
          <w:sz w:val="24"/>
          <w:szCs w:val="24"/>
        </w:rPr>
      </w:pPr>
      <w:r w:rsidRPr="005C63F4">
        <w:rPr>
          <w:rFonts w:ascii="Times New Roman" w:hAnsi="Times New Roman"/>
          <w:i/>
          <w:iCs/>
          <w:sz w:val="24"/>
          <w:szCs w:val="24"/>
        </w:rPr>
        <w:t>р-Элементы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Алюминий. Характеристика алюминия на основании положения в Периодиче</w:t>
      </w:r>
      <w:r w:rsidRPr="005C63F4">
        <w:rPr>
          <w:rFonts w:ascii="Times New Roman" w:hAnsi="Times New Roman"/>
          <w:sz w:val="24"/>
          <w:szCs w:val="24"/>
        </w:rPr>
        <w:softHyphen/>
        <w:t>ской системе элементов Д.И.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Углерод и кремний. Общая характеристика на основании их положения в Перио</w:t>
      </w:r>
      <w:r w:rsidRPr="005C63F4">
        <w:rPr>
          <w:rFonts w:ascii="Times New Roman" w:hAnsi="Times New Roman"/>
          <w:sz w:val="24"/>
          <w:szCs w:val="24"/>
        </w:rPr>
        <w:softHyphen/>
        <w:t>дической системе Д. И. Менделеева и строения атома. Простые вещества, образован</w:t>
      </w:r>
      <w:r w:rsidRPr="005C63F4">
        <w:rPr>
          <w:rFonts w:ascii="Times New Roman" w:hAnsi="Times New Roman"/>
          <w:sz w:val="24"/>
          <w:szCs w:val="24"/>
        </w:rPr>
        <w:softHyphen/>
        <w:t>ные этими элементами. Оксиды и гидроксиды углерода и кремния. Важнейшие соли угольной и кремниевой кислот. Силикатная промышленность.</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Галогены. Общая характеристика галогенов на основании их положения в Перио</w:t>
      </w:r>
      <w:r w:rsidRPr="005C63F4">
        <w:rPr>
          <w:rFonts w:ascii="Times New Roman" w:hAnsi="Times New Roman"/>
          <w:sz w:val="24"/>
          <w:szCs w:val="24"/>
        </w:rPr>
        <w:softHyphen/>
        <w:t>дической системе элементов Д. И. Менделеева и строения атомов. Галогены — про</w:t>
      </w:r>
      <w:r w:rsidRPr="005C63F4">
        <w:rPr>
          <w:rFonts w:ascii="Times New Roman" w:hAnsi="Times New Roman"/>
          <w:sz w:val="24"/>
          <w:szCs w:val="24"/>
        </w:rPr>
        <w:softHyphen/>
        <w:t>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Халькогены. Общая характеристика халькогенов на основании их положения в Периодической системе элементов Д.И. Менделеева и строения атомов. Халькоге</w:t>
      </w:r>
      <w:r w:rsidRPr="005C63F4">
        <w:rPr>
          <w:rFonts w:ascii="Times New Roman" w:hAnsi="Times New Roman"/>
          <w:sz w:val="24"/>
          <w:szCs w:val="24"/>
        </w:rPr>
        <w:softHyphen/>
        <w:t>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Элементы </w:t>
      </w:r>
      <w:r w:rsidRPr="005C63F4">
        <w:rPr>
          <w:rFonts w:ascii="Times New Roman" w:hAnsi="Times New Roman"/>
          <w:sz w:val="24"/>
          <w:szCs w:val="24"/>
          <w:lang w:val="en-US" w:eastAsia="en-US"/>
        </w:rPr>
        <w:t>VA</w:t>
      </w:r>
      <w:r w:rsidRPr="005C63F4">
        <w:rPr>
          <w:rFonts w:ascii="Times New Roman" w:hAnsi="Times New Roman"/>
          <w:sz w:val="24"/>
          <w:szCs w:val="24"/>
        </w:rPr>
        <w:t>-группы. Общая характеристика элементов этой группы на основании их положения в Периодической системе элементов Д. И. Менделеева и строения ато</w:t>
      </w:r>
      <w:r w:rsidRPr="005C63F4">
        <w:rPr>
          <w:rFonts w:ascii="Times New Roman" w:hAnsi="Times New Roman"/>
          <w:sz w:val="24"/>
          <w:szCs w:val="24"/>
        </w:rPr>
        <w:softHyphen/>
        <w:t>мов. Строение молекулы азота и аллотропных модификаций фосфора, их физические и химические свойства. Водородные соединения элементов УА-группы.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Элементы ^А-группы. Общая характеристика элементов этой группы на основа</w:t>
      </w:r>
      <w:r w:rsidRPr="005C63F4">
        <w:rPr>
          <w:rFonts w:ascii="Times New Roman" w:hAnsi="Times New Roman"/>
          <w:sz w:val="24"/>
          <w:szCs w:val="24"/>
        </w:rPr>
        <w:softHyphen/>
        <w:t>нии их положения в Периодической системе элементов Д. 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w:t>
      </w:r>
      <w:r w:rsidRPr="005C63F4">
        <w:rPr>
          <w:rFonts w:ascii="Times New Roman" w:hAnsi="Times New Roman"/>
          <w:sz w:val="24"/>
          <w:szCs w:val="24"/>
        </w:rPr>
        <w:softHyphen/>
        <w:t>дообразующая роль углерода для живой и кремния для неживой природы.</w:t>
      </w:r>
    </w:p>
    <w:p w:rsidR="004C05CB" w:rsidRPr="005C63F4" w:rsidRDefault="004C05CB" w:rsidP="005802B5">
      <w:pPr>
        <w:spacing w:after="0"/>
        <w:jc w:val="both"/>
        <w:rPr>
          <w:rFonts w:ascii="Times New Roman" w:hAnsi="Times New Roman"/>
          <w:i/>
          <w:iCs/>
          <w:sz w:val="24"/>
          <w:szCs w:val="24"/>
        </w:rPr>
      </w:pPr>
      <w:r w:rsidRPr="005C63F4">
        <w:rPr>
          <w:rFonts w:ascii="Times New Roman" w:hAnsi="Times New Roman"/>
          <w:i/>
          <w:iCs/>
          <w:sz w:val="24"/>
          <w:szCs w:val="24"/>
          <w:lang w:val="en-US" w:eastAsia="en-US"/>
        </w:rPr>
        <w:t>d</w:t>
      </w:r>
      <w:r w:rsidRPr="005C63F4">
        <w:rPr>
          <w:rFonts w:ascii="Times New Roman" w:hAnsi="Times New Roman"/>
          <w:i/>
          <w:iCs/>
          <w:sz w:val="24"/>
          <w:szCs w:val="24"/>
        </w:rPr>
        <w:t>-Элементы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Особенности строения атомов </w:t>
      </w:r>
      <w:r w:rsidRPr="005C63F4">
        <w:rPr>
          <w:rFonts w:ascii="Times New Roman" w:hAnsi="Times New Roman"/>
          <w:sz w:val="24"/>
          <w:szCs w:val="24"/>
          <w:lang w:val="en-US" w:eastAsia="en-US"/>
        </w:rPr>
        <w:t>d</w:t>
      </w:r>
      <w:r w:rsidRPr="005C63F4">
        <w:rPr>
          <w:rFonts w:ascii="Times New Roman" w:hAnsi="Times New Roman"/>
          <w:sz w:val="24"/>
          <w:szCs w:val="24"/>
        </w:rPr>
        <w:t>-элементов (Ш-УШВ-групп). Медь, цинк, хром, железо, марганец как простые вещества, их физические и химические свойства. На</w:t>
      </w:r>
      <w:r w:rsidRPr="005C63F4">
        <w:rPr>
          <w:rFonts w:ascii="Times New Roman" w:hAnsi="Times New Roman"/>
          <w:sz w:val="24"/>
          <w:szCs w:val="24"/>
        </w:rPr>
        <w:softHyphen/>
        <w:t xml:space="preserve">хождение этих металлов в природе, их получение и значение. Соединения </w:t>
      </w:r>
      <w:r w:rsidRPr="005C63F4">
        <w:rPr>
          <w:rFonts w:ascii="Times New Roman" w:hAnsi="Times New Roman"/>
          <w:sz w:val="24"/>
          <w:szCs w:val="24"/>
          <w:lang w:val="en-US" w:eastAsia="en-US"/>
        </w:rPr>
        <w:t>d</w:t>
      </w:r>
      <w:r w:rsidRPr="005C63F4">
        <w:rPr>
          <w:rFonts w:ascii="Times New Roman" w:hAnsi="Times New Roman"/>
          <w:sz w:val="24"/>
          <w:szCs w:val="24"/>
        </w:rPr>
        <w:t>-элементов с различными степенями окисления. Характер оксидов и гидроксидов этих элементов в зависимости от степени окисления металла.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Коллекции простых веществ, образованных элементами различных электронных семейств.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Коллекции минералов и горных пород.</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аллотропных модификаций кислорода, серы, фосфора.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Химические свойства водорода, кислорода, серы, фосфора, галогенов, углерода.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Оксиды серы, азота, углерода, железа, марганца, меди с различными степенями окисления, их свойства.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Гидроксиды серы, хрома, марганца, железа, меди, алюминия и цинка, их полу</w:t>
      </w:r>
      <w:r w:rsidRPr="005C63F4">
        <w:rPr>
          <w:rFonts w:ascii="Times New Roman" w:hAnsi="Times New Roman"/>
          <w:sz w:val="24"/>
          <w:szCs w:val="24"/>
        </w:rPr>
        <w:softHyphen/>
        <w:t>чение и химические свойства.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Лабораторные опыты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Изучение свойств простых веществ и соединений </w:t>
      </w:r>
      <w:r w:rsidRPr="005C63F4">
        <w:rPr>
          <w:rFonts w:ascii="Times New Roman" w:hAnsi="Times New Roman"/>
          <w:sz w:val="24"/>
          <w:szCs w:val="24"/>
          <w:lang w:val="en-US" w:eastAsia="en-US"/>
        </w:rPr>
        <w:t>s</w:t>
      </w:r>
      <w:r w:rsidRPr="005C63F4">
        <w:rPr>
          <w:rFonts w:ascii="Times New Roman" w:hAnsi="Times New Roman"/>
          <w:sz w:val="24"/>
          <w:szCs w:val="24"/>
        </w:rPr>
        <w:t>-элементов.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Изучение свойств простых веществ и соединений р-элементов.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 xml:space="preserve">Изучение свойств простых веществ и соединений </w:t>
      </w:r>
      <w:r w:rsidRPr="005C63F4">
        <w:rPr>
          <w:rFonts w:ascii="Times New Roman" w:hAnsi="Times New Roman"/>
          <w:sz w:val="24"/>
          <w:szCs w:val="24"/>
          <w:lang w:val="en-US" w:eastAsia="en-US"/>
        </w:rPr>
        <w:t>d</w:t>
      </w:r>
      <w:r w:rsidRPr="005C63F4">
        <w:rPr>
          <w:rFonts w:ascii="Times New Roman" w:hAnsi="Times New Roman"/>
          <w:sz w:val="24"/>
          <w:szCs w:val="24"/>
        </w:rPr>
        <w:t>-элементов.</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гидроксидов алюминия и цинка; исследование их свойств.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Получение и исследование свойств оксидов серы, углерода, фосфора.</w:t>
      </w:r>
    </w:p>
    <w:p w:rsidR="004C05CB" w:rsidRPr="005C63F4" w:rsidRDefault="004C05CB" w:rsidP="005802B5">
      <w:pPr>
        <w:spacing w:after="0"/>
        <w:jc w:val="both"/>
        <w:rPr>
          <w:rFonts w:ascii="Times New Roman" w:hAnsi="Times New Roman"/>
          <w:i/>
          <w:iCs/>
          <w:sz w:val="24"/>
          <w:szCs w:val="24"/>
        </w:rPr>
      </w:pPr>
      <w:bookmarkStart w:id="211" w:name="bookmark351"/>
      <w:r w:rsidRPr="005C63F4">
        <w:rPr>
          <w:rFonts w:ascii="Times New Roman" w:hAnsi="Times New Roman"/>
          <w:i/>
          <w:iCs/>
          <w:sz w:val="24"/>
          <w:szCs w:val="24"/>
        </w:rPr>
        <w:t>Химия в жизни общества</w:t>
      </w:r>
      <w:bookmarkEnd w:id="211"/>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Химия и производство. Химическая промышленность и химические технологии. Сырье для химической промышленности. Вода в химической промышленности. Энер</w:t>
      </w:r>
      <w:r w:rsidRPr="005C63F4">
        <w:rPr>
          <w:rFonts w:ascii="Times New Roman" w:hAnsi="Times New Roman"/>
          <w:sz w:val="24"/>
          <w:szCs w:val="24"/>
        </w:rPr>
        <w:softHyphen/>
        <w:t>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Химия в сельском хозяйстве. Химизация сельского хозяйства и ее направления. Растения и почва, почвенный поглощающий комплекс. Удобрения и их классифика</w:t>
      </w:r>
      <w:r w:rsidRPr="005C63F4">
        <w:rPr>
          <w:rFonts w:ascii="Times New Roman" w:hAnsi="Times New Roman"/>
          <w:sz w:val="24"/>
          <w:szCs w:val="24"/>
        </w:rPr>
        <w:softHyphen/>
        <w:t>ция. Химические средства защиты растений. Отрицательные последствия применения пестицидов и борьба с ними. Химизация животноводства.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Химия и экология. Химическое загрязнение окружающей среды. Охрана гидросфе</w:t>
      </w:r>
      <w:r w:rsidRPr="005C63F4">
        <w:rPr>
          <w:rFonts w:ascii="Times New Roman" w:hAnsi="Times New Roman"/>
          <w:sz w:val="24"/>
          <w:szCs w:val="24"/>
        </w:rPr>
        <w:softHyphen/>
        <w:t>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w:t>
      </w:r>
      <w:r w:rsidRPr="005C63F4">
        <w:rPr>
          <w:rFonts w:ascii="Times New Roman" w:hAnsi="Times New Roman"/>
          <w:sz w:val="24"/>
          <w:szCs w:val="24"/>
        </w:rPr>
        <w:softHyphen/>
        <w:t>грязнения. Биотехнология и генная инженерия.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Химия и повседневная жизнь человека. Домашняя аптека. Моющие и чистящие средства. Средства борьбы с бытовыми насекомыми. Средства личной гигиены и кос</w:t>
      </w:r>
      <w:r w:rsidRPr="005C63F4">
        <w:rPr>
          <w:rFonts w:ascii="Times New Roman" w:hAnsi="Times New Roman"/>
          <w:sz w:val="24"/>
          <w:szCs w:val="24"/>
        </w:rPr>
        <w:softHyphen/>
        <w:t>метики. Химия и пища. Маркировки упаковок пищевых и гигиенических продуктов и умение их читать. Экология жилища. Химия и генетика человека.</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Демонстрации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Модели производства серной кислоты и аммиака.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Коллекция удобрений и пестицидов.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Образцы средств бытовой химии и лекарственных препаратов.</w:t>
      </w:r>
    </w:p>
    <w:p w:rsidR="004C05CB" w:rsidRPr="005C63F4" w:rsidRDefault="004C05CB" w:rsidP="005802B5">
      <w:pPr>
        <w:spacing w:after="0"/>
        <w:jc w:val="both"/>
        <w:rPr>
          <w:rFonts w:ascii="Times New Roman" w:hAnsi="Times New Roman"/>
          <w:b/>
          <w:bCs/>
          <w:i/>
          <w:iCs/>
          <w:sz w:val="24"/>
          <w:szCs w:val="24"/>
        </w:rPr>
      </w:pPr>
      <w:r w:rsidRPr="005C63F4">
        <w:rPr>
          <w:rFonts w:ascii="Times New Roman" w:hAnsi="Times New Roman"/>
          <w:b/>
          <w:bCs/>
          <w:i/>
          <w:iCs/>
          <w:sz w:val="24"/>
          <w:szCs w:val="24"/>
        </w:rPr>
        <w:t>Практические занятия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коллекцией удобрений и пестицидов.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Ознакомление с образцами средств бытовой химии и лекарственных препаратов.</w:t>
      </w:r>
    </w:p>
    <w:p w:rsidR="004C05CB" w:rsidRPr="005C63F4" w:rsidRDefault="004C05CB" w:rsidP="00181540">
      <w:pPr>
        <w:spacing w:after="0"/>
        <w:jc w:val="center"/>
        <w:rPr>
          <w:rFonts w:ascii="Times New Roman" w:hAnsi="Times New Roman"/>
          <w:b/>
          <w:bCs/>
          <w:sz w:val="24"/>
          <w:szCs w:val="24"/>
        </w:rPr>
      </w:pPr>
      <w:bookmarkStart w:id="212" w:name="bookmark352"/>
      <w:r w:rsidRPr="005C63F4">
        <w:rPr>
          <w:rFonts w:ascii="Times New Roman" w:hAnsi="Times New Roman"/>
          <w:b/>
          <w:bCs/>
          <w:sz w:val="24"/>
          <w:szCs w:val="24"/>
        </w:rPr>
        <w:t>Примерные темы рефератов (докладов),</w:t>
      </w:r>
      <w:r w:rsidRPr="005C63F4">
        <w:rPr>
          <w:rFonts w:ascii="Times New Roman" w:hAnsi="Times New Roman"/>
          <w:b/>
          <w:bCs/>
          <w:sz w:val="24"/>
          <w:szCs w:val="24"/>
        </w:rPr>
        <w:br/>
        <w:t>индивидуальных проектов</w:t>
      </w:r>
      <w:bookmarkEnd w:id="212"/>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Биотехнология и генная инженерия — технологии XXI века.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Нанотехнология как приоритетное направление развития науки и производства в Российской Федерации.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Современные методы обеззараживания воды.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Аллотропия металлов.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Жизнь и деятельность Д.И. Менделеева.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«Периодическому закону будущее не грозит разрушением...»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Синтез 114-го элемента — триумф российских физиков-ядерщиков.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Изотопы водорода.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Использование радиоактивных изотопов в технических целях.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Рентгеновское излучение и его использование в технике и медицине.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Плазма — четвертое состояние вещества.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Аморфные вещества в природе, технике, быту.</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Охрана окружающей среды от химического загрязнения. Количественные ха</w:t>
      </w:r>
      <w:r w:rsidRPr="005C63F4">
        <w:rPr>
          <w:rFonts w:ascii="Times New Roman" w:hAnsi="Times New Roman"/>
          <w:sz w:val="24"/>
          <w:szCs w:val="24"/>
        </w:rPr>
        <w:softHyphen/>
        <w:t>рактеристики загрязнения окружающей среды.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Применение твердого и газообразного оксида углерода (IV).</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Защита озонового экрана от химического загрязнения.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Грубодисперсные системы, их классификация и использование в профессио</w:t>
      </w:r>
      <w:r w:rsidRPr="005C63F4">
        <w:rPr>
          <w:rFonts w:ascii="Times New Roman" w:hAnsi="Times New Roman"/>
          <w:sz w:val="24"/>
          <w:szCs w:val="24"/>
        </w:rPr>
        <w:softHyphen/>
        <w:t>нальной деятельности.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Косметические гели.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Применение суспензий и эмульсий в строительстве.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Минералы и горные породы как основа литосферы.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Растворы вокруг нас. Типы растворов.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Вода как реагент и среда для химического процесса.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Жизнь и деятельность С.Аррениуса.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Вклад отечественных ученых в развитие теории электролитической диссоциа</w:t>
      </w:r>
      <w:r w:rsidRPr="005C63F4">
        <w:rPr>
          <w:rFonts w:ascii="Times New Roman" w:hAnsi="Times New Roman"/>
          <w:sz w:val="24"/>
          <w:szCs w:val="24"/>
        </w:rPr>
        <w:softHyphen/>
        <w:t>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Устранение жесткости воды на промышленных предприятиях.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Серная кислота — «хлеб химической промышленности».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Использование минеральных кислот на предприятиях различного профиля.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Оксиды и соли как строительные материалы.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История гипса.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Поваренная соль как химическое сырье.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Многоликий карбонат кальция: в природе, в промышленности, в быту.</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Реакции горения на производстве и в быту.</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Виртуальное моделирование химических процессов.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Электролиз растворов электролитов.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Электролиз расплавов электролитов.</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Практическое применение электролиза: рафинирование, гальванопластика, гальваностегия.</w:t>
      </w:r>
    </w:p>
    <w:p w:rsidR="004C05CB" w:rsidRPr="005C63F4" w:rsidRDefault="004C05CB" w:rsidP="005802B5">
      <w:pPr>
        <w:spacing w:after="0"/>
        <w:jc w:val="both"/>
        <w:rPr>
          <w:rFonts w:ascii="Times New Roman" w:hAnsi="Times New Roman"/>
          <w:sz w:val="24"/>
          <w:szCs w:val="24"/>
        </w:rPr>
      </w:pP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История получения и производства алюминия.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Электролитическое получение и рафинирование меди.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Жизнь и деятельность Г. Дэви.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Роль металлов в истории человеческой цивилизации. История отечественной черной металлургии. Современное металлургическое производство.</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История отечественной цветной металлургии. Роль металлов и сплавов в научно¬техническом прогрессе.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Коррозия металлов и способы защиты от коррозии.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Инертные или благородные газы.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Рождающие соли — галогены.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История шведской спички.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История возникновения и развития органической химии.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Жизнь и деятельность А. М. Бутлерова.</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Витализм и его крах.</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Роль отечественных ученых в становлении и развитии мировой органической химии.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Современные представления о теории химического строения.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Экологические аспекты использования углеводородного сырья.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Экономические аспекты международного сотрудничества по использованию углеводородного сырья.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История открытия и разработки газовых и нефтяных месторождений в Российской Федерации.</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Химия углеводородного сырья и моя будущая профессия.</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Углеводородное топливо, его виды и назначение.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Синтетические каучуки: история, многообразие и перспективы.</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Резинотехническое производство и его роль в научно-техническом прогрессе.</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Сварочное производство и роль химии углеводородов в нем.</w:t>
      </w:r>
    </w:p>
    <w:p w:rsidR="004C05CB" w:rsidRPr="005C63F4" w:rsidRDefault="004C05CB" w:rsidP="005802B5">
      <w:pPr>
        <w:spacing w:after="0"/>
        <w:jc w:val="both"/>
        <w:rPr>
          <w:rFonts w:ascii="Times New Roman" w:hAnsi="Times New Roman"/>
          <w:sz w:val="24"/>
          <w:szCs w:val="24"/>
        </w:rPr>
      </w:pPr>
      <w:r w:rsidRPr="005C63F4">
        <w:rPr>
          <w:rFonts w:ascii="Times New Roman" w:hAnsi="Times New Roman"/>
          <w:sz w:val="24"/>
          <w:szCs w:val="24"/>
        </w:rPr>
        <w:t>•</w:t>
      </w:r>
      <w:r w:rsidRPr="005C63F4">
        <w:rPr>
          <w:rFonts w:ascii="Times New Roman" w:hAnsi="Times New Roman"/>
          <w:sz w:val="24"/>
          <w:szCs w:val="24"/>
        </w:rPr>
        <w:tab/>
        <w:t>Нефть и ее транспортировка как основа взаимовыгодного международного сотрудничества.</w:t>
      </w:r>
    </w:p>
    <w:p w:rsidR="004C05CB" w:rsidRPr="005C63F4" w:rsidRDefault="004C05CB" w:rsidP="005802B5">
      <w:pPr>
        <w:spacing w:after="0"/>
        <w:jc w:val="center"/>
        <w:rPr>
          <w:rFonts w:ascii="Times New Roman" w:hAnsi="Times New Roman"/>
          <w:sz w:val="24"/>
          <w:szCs w:val="24"/>
        </w:rPr>
      </w:pPr>
      <w:bookmarkStart w:id="213" w:name="bookmark353"/>
      <w:r w:rsidRPr="005C63F4">
        <w:rPr>
          <w:rStyle w:val="1a"/>
          <w:rFonts w:ascii="Times New Roman" w:hAnsi="Times New Roman" w:cs="Times New Roman"/>
          <w:color w:val="auto"/>
          <w:sz w:val="24"/>
          <w:szCs w:val="24"/>
        </w:rPr>
        <w:t>ТЕМАТИЧЕСКОЕ ПЛАНИРОВАНИЕ</w:t>
      </w:r>
      <w:bookmarkEnd w:id="213"/>
    </w:p>
    <w:tbl>
      <w:tblPr>
        <w:tblOverlap w:val="never"/>
        <w:tblW w:w="0" w:type="auto"/>
        <w:jc w:val="center"/>
        <w:tblLayout w:type="fixed"/>
        <w:tblCellMar>
          <w:left w:w="10" w:type="dxa"/>
          <w:right w:w="10" w:type="dxa"/>
        </w:tblCellMar>
        <w:tblLook w:val="04A0" w:firstRow="1" w:lastRow="0" w:firstColumn="1" w:lastColumn="0" w:noHBand="0" w:noVBand="1"/>
      </w:tblPr>
      <w:tblGrid>
        <w:gridCol w:w="6355"/>
        <w:gridCol w:w="24"/>
        <w:gridCol w:w="2529"/>
      </w:tblGrid>
      <w:tr w:rsidR="005C63F4" w:rsidRPr="005C63F4" w:rsidTr="00B8275E">
        <w:trPr>
          <w:trHeight w:hRule="exact" w:val="427"/>
          <w:jc w:val="center"/>
        </w:trPr>
        <w:tc>
          <w:tcPr>
            <w:tcW w:w="6379" w:type="dxa"/>
            <w:gridSpan w:val="2"/>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Вид учебной работы</w:t>
            </w:r>
          </w:p>
        </w:tc>
        <w:tc>
          <w:tcPr>
            <w:tcW w:w="2529" w:type="dxa"/>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Количество часов</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Аудиторные занятия. Содержание обучения</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Специальности СПО</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Введение</w:t>
            </w:r>
          </w:p>
        </w:tc>
        <w:tc>
          <w:tcPr>
            <w:tcW w:w="2553" w:type="dxa"/>
            <w:gridSpan w:val="2"/>
            <w:tcBorders>
              <w:top w:val="single" w:sz="4" w:space="0" w:color="auto"/>
              <w:left w:val="single" w:sz="4" w:space="0" w:color="auto"/>
              <w:right w:val="single" w:sz="4" w:space="0" w:color="auto"/>
            </w:tcBorders>
            <w:shd w:val="clear" w:color="auto" w:fill="FFFFFF"/>
            <w:vAlign w:val="bottom"/>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 Органическая химия</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51</w:t>
            </w:r>
          </w:p>
        </w:tc>
      </w:tr>
      <w:tr w:rsidR="005C63F4" w:rsidRPr="005C63F4" w:rsidTr="00B8275E">
        <w:trPr>
          <w:trHeight w:hRule="exact" w:val="595"/>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1.1. Предмет органической химии. Теория строения органических соединений</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5</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1.2. Предельные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bottom"/>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4</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1.3. Этиленовые и диеновые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bottom"/>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4</w:t>
            </w:r>
          </w:p>
        </w:tc>
      </w:tr>
      <w:tr w:rsidR="005C63F4" w:rsidRPr="005C63F4" w:rsidTr="00B8275E">
        <w:trPr>
          <w:trHeight w:hRule="exact" w:val="370"/>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1.4. Ацетиленовые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3</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1.5. Ароматические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3</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1.6. Природные источники углеводородов</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3</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1.7. Гидроксильные соединения</w:t>
            </w:r>
          </w:p>
        </w:tc>
        <w:tc>
          <w:tcPr>
            <w:tcW w:w="2553" w:type="dxa"/>
            <w:gridSpan w:val="2"/>
            <w:tcBorders>
              <w:top w:val="single" w:sz="4" w:space="0" w:color="auto"/>
              <w:left w:val="single" w:sz="4" w:space="0" w:color="auto"/>
              <w:right w:val="single" w:sz="4" w:space="0" w:color="auto"/>
            </w:tcBorders>
            <w:shd w:val="clear" w:color="auto" w:fill="FFFFFF"/>
            <w:vAlign w:val="bottom"/>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4</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1.8. Альдегиды и кетоны</w:t>
            </w:r>
          </w:p>
        </w:tc>
        <w:tc>
          <w:tcPr>
            <w:tcW w:w="2553" w:type="dxa"/>
            <w:gridSpan w:val="2"/>
            <w:tcBorders>
              <w:top w:val="single" w:sz="4" w:space="0" w:color="auto"/>
              <w:left w:val="single" w:sz="4" w:space="0" w:color="auto"/>
              <w:right w:val="single" w:sz="4" w:space="0" w:color="auto"/>
            </w:tcBorders>
            <w:shd w:val="clear" w:color="auto" w:fill="FFFFFF"/>
            <w:vAlign w:val="bottom"/>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3</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1.9. Карбоновые кислоты и их производные</w:t>
            </w:r>
          </w:p>
        </w:tc>
        <w:tc>
          <w:tcPr>
            <w:tcW w:w="2553" w:type="dxa"/>
            <w:gridSpan w:val="2"/>
            <w:tcBorders>
              <w:top w:val="single" w:sz="4" w:space="0" w:color="auto"/>
              <w:left w:val="single" w:sz="4" w:space="0" w:color="auto"/>
              <w:right w:val="single" w:sz="4" w:space="0" w:color="auto"/>
            </w:tcBorders>
            <w:shd w:val="clear" w:color="auto" w:fill="FFFFFF"/>
            <w:vAlign w:val="bottom"/>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5</w:t>
            </w:r>
          </w:p>
        </w:tc>
      </w:tr>
      <w:tr w:rsidR="005C63F4" w:rsidRPr="005C63F4" w:rsidTr="00B8275E">
        <w:trPr>
          <w:trHeight w:hRule="exact" w:val="384"/>
          <w:jc w:val="center"/>
        </w:trPr>
        <w:tc>
          <w:tcPr>
            <w:tcW w:w="6355" w:type="dxa"/>
            <w:tcBorders>
              <w:top w:val="single" w:sz="4" w:space="0" w:color="auto"/>
              <w:left w:val="single" w:sz="4" w:space="0" w:color="auto"/>
              <w:bottom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1.10. Углеводы</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5</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1.11. Амины, аминокислоты, белки</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5</w:t>
            </w:r>
          </w:p>
        </w:tc>
      </w:tr>
      <w:tr w:rsidR="005C63F4" w:rsidRPr="005C63F4" w:rsidTr="00B8275E">
        <w:trPr>
          <w:trHeight w:hRule="exact" w:val="590"/>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1.12. Азотсодержащие гетероциклические соединения. Нуклеиновые кислоты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3</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1.13. Биологически активные соединения</w:t>
            </w:r>
          </w:p>
        </w:tc>
        <w:tc>
          <w:tcPr>
            <w:tcW w:w="2553" w:type="dxa"/>
            <w:gridSpan w:val="2"/>
            <w:tcBorders>
              <w:top w:val="single" w:sz="4" w:space="0" w:color="auto"/>
              <w:left w:val="single" w:sz="4" w:space="0" w:color="auto"/>
              <w:right w:val="single" w:sz="4" w:space="0" w:color="auto"/>
            </w:tcBorders>
            <w:shd w:val="clear" w:color="auto" w:fill="FFFFFF"/>
            <w:vAlign w:val="bottom"/>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4</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 Общая и неорганическая химия</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56</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2.1. Химия — наука о веществах</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1</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2.2. Строение атома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3</w:t>
            </w:r>
          </w:p>
        </w:tc>
      </w:tr>
      <w:tr w:rsidR="005C63F4" w:rsidRPr="005C63F4" w:rsidTr="00B8275E">
        <w:trPr>
          <w:trHeight w:hRule="exact" w:val="595"/>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2.3. Периодический закон и Периодическая си</w:t>
            </w:r>
            <w:r w:rsidRPr="005C63F4">
              <w:rPr>
                <w:rFonts w:ascii="Times New Roman" w:hAnsi="Times New Roman"/>
                <w:sz w:val="24"/>
                <w:szCs w:val="24"/>
              </w:rPr>
              <w:softHyphen/>
              <w:t>стема химических элементов Д. И. Менделеева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2.4. Строение вещества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5</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2.5. Полимеры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2.6. Дисперсные системы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2.7. Химические реакции</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2.8. Растворы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5</w:t>
            </w:r>
          </w:p>
        </w:tc>
      </w:tr>
      <w:tr w:rsidR="005C63F4" w:rsidRPr="005C63F4" w:rsidTr="00B8275E">
        <w:trPr>
          <w:trHeight w:hRule="exact" w:val="595"/>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2.9. Окислительно-восстановительные реак</w:t>
            </w:r>
            <w:r w:rsidRPr="005C63F4">
              <w:rPr>
                <w:rFonts w:ascii="Times New Roman" w:hAnsi="Times New Roman"/>
                <w:sz w:val="24"/>
                <w:szCs w:val="24"/>
              </w:rPr>
              <w:softHyphen/>
              <w:t>ции. Электрохимические процессы</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590"/>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2.10. Классификация веществ. Простые веще</w:t>
            </w:r>
            <w:r w:rsidRPr="005C63F4">
              <w:rPr>
                <w:rFonts w:ascii="Times New Roman" w:hAnsi="Times New Roman"/>
                <w:sz w:val="24"/>
                <w:szCs w:val="24"/>
              </w:rPr>
              <w:softHyphen/>
              <w:t>ства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5</w:t>
            </w:r>
          </w:p>
        </w:tc>
      </w:tr>
      <w:tr w:rsidR="005C63F4" w:rsidRPr="005C63F4" w:rsidTr="00B8275E">
        <w:trPr>
          <w:trHeight w:hRule="exact" w:val="562"/>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2.11. Основные классы неорганических и орга</w:t>
            </w:r>
            <w:r w:rsidRPr="005C63F4">
              <w:rPr>
                <w:rFonts w:ascii="Times New Roman" w:hAnsi="Times New Roman"/>
                <w:sz w:val="24"/>
                <w:szCs w:val="24"/>
              </w:rPr>
              <w:softHyphen/>
              <w:t>нических соединений</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341"/>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2.12. Химия элементов</w:t>
            </w:r>
          </w:p>
        </w:tc>
        <w:tc>
          <w:tcPr>
            <w:tcW w:w="2553" w:type="dxa"/>
            <w:gridSpan w:val="2"/>
            <w:tcBorders>
              <w:top w:val="single" w:sz="4" w:space="0" w:color="auto"/>
              <w:left w:val="single" w:sz="4" w:space="0" w:color="auto"/>
              <w:right w:val="single" w:sz="4" w:space="0" w:color="auto"/>
            </w:tcBorders>
            <w:shd w:val="clear" w:color="auto" w:fill="FFFFFF"/>
            <w:vAlign w:val="bottom"/>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B8275E">
        <w:trPr>
          <w:trHeight w:hRule="exact" w:val="374"/>
          <w:jc w:val="center"/>
        </w:trPr>
        <w:tc>
          <w:tcPr>
            <w:tcW w:w="6355" w:type="dxa"/>
            <w:tcBorders>
              <w:top w:val="single" w:sz="4" w:space="0" w:color="auto"/>
              <w:lef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2.13. Химия в жизни общества</w:t>
            </w:r>
          </w:p>
        </w:tc>
        <w:tc>
          <w:tcPr>
            <w:tcW w:w="2553" w:type="dxa"/>
            <w:gridSpan w:val="2"/>
            <w:tcBorders>
              <w:top w:val="single" w:sz="4" w:space="0" w:color="auto"/>
              <w:left w:val="single" w:sz="4" w:space="0" w:color="auto"/>
              <w:right w:val="single" w:sz="4" w:space="0" w:color="auto"/>
            </w:tcBorders>
            <w:shd w:val="clear" w:color="auto" w:fill="FFFFFF"/>
            <w:vAlign w:val="center"/>
          </w:tcPr>
          <w:p w:rsidR="004C05CB" w:rsidRPr="005C63F4" w:rsidRDefault="004C05CB" w:rsidP="00B8275E">
            <w:pPr>
              <w:spacing w:after="0"/>
              <w:rPr>
                <w:rFonts w:ascii="Times New Roman" w:hAnsi="Times New Roman"/>
                <w:sz w:val="24"/>
                <w:szCs w:val="24"/>
              </w:rPr>
            </w:pPr>
            <w:r w:rsidRPr="005C63F4">
              <w:rPr>
                <w:rFonts w:ascii="Times New Roman" w:hAnsi="Times New Roman"/>
                <w:sz w:val="24"/>
                <w:szCs w:val="24"/>
              </w:rPr>
              <w:t>3</w:t>
            </w:r>
          </w:p>
        </w:tc>
      </w:tr>
      <w:tr w:rsidR="005C63F4" w:rsidRPr="005C63F4" w:rsidTr="00B8275E">
        <w:trPr>
          <w:trHeight w:hRule="exact" w:val="326"/>
          <w:jc w:val="center"/>
        </w:trPr>
        <w:tc>
          <w:tcPr>
            <w:tcW w:w="6355" w:type="dxa"/>
            <w:tcBorders>
              <w:top w:val="single" w:sz="4" w:space="0" w:color="auto"/>
              <w:left w:val="single" w:sz="4" w:space="0" w:color="auto"/>
            </w:tcBorders>
            <w:shd w:val="clear" w:color="auto" w:fill="FFFFFF"/>
            <w:vAlign w:val="center"/>
          </w:tcPr>
          <w:p w:rsidR="007C0139" w:rsidRPr="005C63F4" w:rsidRDefault="007C0139" w:rsidP="00354CF6">
            <w:pPr>
              <w:spacing w:after="0"/>
              <w:rPr>
                <w:rFonts w:ascii="Times New Roman" w:hAnsi="Times New Roman"/>
                <w:sz w:val="24"/>
                <w:szCs w:val="24"/>
              </w:rPr>
            </w:pPr>
            <w:r w:rsidRPr="005C63F4">
              <w:rPr>
                <w:rFonts w:ascii="Times New Roman" w:hAnsi="Times New Roman"/>
                <w:sz w:val="24"/>
                <w:szCs w:val="24"/>
              </w:rPr>
              <w:t>Итого</w:t>
            </w:r>
          </w:p>
        </w:tc>
        <w:tc>
          <w:tcPr>
            <w:tcW w:w="2553" w:type="dxa"/>
            <w:gridSpan w:val="2"/>
            <w:tcBorders>
              <w:top w:val="single" w:sz="4" w:space="0" w:color="auto"/>
              <w:left w:val="single" w:sz="4" w:space="0" w:color="auto"/>
              <w:right w:val="single" w:sz="4" w:space="0" w:color="auto"/>
            </w:tcBorders>
            <w:shd w:val="clear" w:color="auto" w:fill="FFFFFF"/>
            <w:vAlign w:val="center"/>
          </w:tcPr>
          <w:p w:rsidR="007C0139" w:rsidRPr="005C63F4" w:rsidRDefault="007C0139" w:rsidP="00354CF6">
            <w:pPr>
              <w:spacing w:after="0"/>
              <w:rPr>
                <w:rFonts w:ascii="Times New Roman" w:hAnsi="Times New Roman"/>
                <w:sz w:val="24"/>
                <w:szCs w:val="24"/>
              </w:rPr>
            </w:pPr>
            <w:r w:rsidRPr="005C63F4">
              <w:rPr>
                <w:rFonts w:ascii="Times New Roman" w:hAnsi="Times New Roman"/>
                <w:sz w:val="24"/>
                <w:szCs w:val="24"/>
              </w:rPr>
              <w:t>108</w:t>
            </w:r>
          </w:p>
        </w:tc>
      </w:tr>
      <w:tr w:rsidR="005C63F4" w:rsidRPr="005C63F4" w:rsidTr="00B8275E">
        <w:trPr>
          <w:trHeight w:hRule="exact" w:val="326"/>
          <w:jc w:val="center"/>
        </w:trPr>
        <w:tc>
          <w:tcPr>
            <w:tcW w:w="6355" w:type="dxa"/>
            <w:tcBorders>
              <w:top w:val="single" w:sz="4" w:space="0" w:color="auto"/>
              <w:left w:val="single" w:sz="4" w:space="0" w:color="auto"/>
            </w:tcBorders>
            <w:shd w:val="clear" w:color="auto" w:fill="FFFFFF"/>
            <w:vAlign w:val="center"/>
          </w:tcPr>
          <w:p w:rsidR="007F00C9" w:rsidRPr="005C63F4" w:rsidRDefault="007F00C9" w:rsidP="00354CF6">
            <w:pPr>
              <w:spacing w:after="0"/>
              <w:rPr>
                <w:rFonts w:ascii="Times New Roman" w:hAnsi="Times New Roman"/>
                <w:sz w:val="24"/>
                <w:szCs w:val="24"/>
              </w:rPr>
            </w:pPr>
            <w:r w:rsidRPr="005C63F4">
              <w:rPr>
                <w:rFonts w:ascii="Times New Roman" w:hAnsi="Times New Roman"/>
                <w:sz w:val="24"/>
                <w:szCs w:val="24"/>
              </w:rPr>
              <w:t xml:space="preserve">Консультации </w:t>
            </w:r>
          </w:p>
        </w:tc>
        <w:tc>
          <w:tcPr>
            <w:tcW w:w="2553" w:type="dxa"/>
            <w:gridSpan w:val="2"/>
            <w:tcBorders>
              <w:top w:val="single" w:sz="4" w:space="0" w:color="auto"/>
              <w:left w:val="single" w:sz="4" w:space="0" w:color="auto"/>
              <w:right w:val="single" w:sz="4" w:space="0" w:color="auto"/>
            </w:tcBorders>
            <w:shd w:val="clear" w:color="auto" w:fill="FFFFFF"/>
            <w:vAlign w:val="center"/>
          </w:tcPr>
          <w:p w:rsidR="007F00C9" w:rsidRPr="005C63F4" w:rsidRDefault="007F00C9" w:rsidP="00354CF6">
            <w:pPr>
              <w:spacing w:after="0"/>
              <w:rPr>
                <w:rFonts w:ascii="Times New Roman" w:hAnsi="Times New Roman"/>
                <w:sz w:val="24"/>
                <w:szCs w:val="24"/>
              </w:rPr>
            </w:pPr>
            <w:r w:rsidRPr="005C63F4">
              <w:rPr>
                <w:rFonts w:ascii="Times New Roman" w:hAnsi="Times New Roman"/>
                <w:sz w:val="24"/>
                <w:szCs w:val="24"/>
              </w:rPr>
              <w:t>4</w:t>
            </w:r>
          </w:p>
        </w:tc>
      </w:tr>
      <w:tr w:rsidR="005C63F4" w:rsidRPr="005C63F4" w:rsidTr="007F00C9">
        <w:trPr>
          <w:trHeight w:hRule="exact" w:val="326"/>
          <w:jc w:val="center"/>
        </w:trPr>
        <w:tc>
          <w:tcPr>
            <w:tcW w:w="6355" w:type="dxa"/>
            <w:tcBorders>
              <w:top w:val="single" w:sz="4" w:space="0" w:color="auto"/>
              <w:left w:val="single" w:sz="4" w:space="0" w:color="auto"/>
              <w:bottom w:val="single" w:sz="4" w:space="0" w:color="auto"/>
            </w:tcBorders>
            <w:shd w:val="clear" w:color="auto" w:fill="FFFFFF"/>
            <w:vAlign w:val="bottom"/>
          </w:tcPr>
          <w:p w:rsidR="007F00C9" w:rsidRPr="005C63F4" w:rsidRDefault="007F00C9" w:rsidP="00EB3BD8">
            <w:pPr>
              <w:spacing w:after="0"/>
              <w:rPr>
                <w:rFonts w:ascii="Times New Roman" w:hAnsi="Times New Roman"/>
                <w:sz w:val="24"/>
                <w:szCs w:val="24"/>
              </w:rPr>
            </w:pPr>
            <w:r w:rsidRPr="005C63F4">
              <w:rPr>
                <w:rFonts w:ascii="Times New Roman" w:hAnsi="Times New Roman"/>
                <w:b/>
                <w:bCs/>
                <w:i/>
                <w:iCs/>
                <w:sz w:val="24"/>
                <w:szCs w:val="24"/>
              </w:rPr>
              <w:t>Промежуточная аттестация в форме  экзамена</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F00C9" w:rsidRPr="005C63F4" w:rsidRDefault="007F00C9" w:rsidP="00354CF6">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6B44FF">
        <w:trPr>
          <w:trHeight w:hRule="exact" w:val="326"/>
          <w:jc w:val="center"/>
        </w:trPr>
        <w:tc>
          <w:tcPr>
            <w:tcW w:w="6355" w:type="dxa"/>
            <w:tcBorders>
              <w:top w:val="single" w:sz="4" w:space="0" w:color="auto"/>
              <w:left w:val="single" w:sz="4" w:space="0" w:color="auto"/>
            </w:tcBorders>
            <w:shd w:val="clear" w:color="auto" w:fill="FFFFFF"/>
            <w:vAlign w:val="bottom"/>
          </w:tcPr>
          <w:p w:rsidR="007F00C9" w:rsidRPr="005C63F4" w:rsidRDefault="007F00C9" w:rsidP="00EB3BD8">
            <w:pPr>
              <w:spacing w:after="0"/>
              <w:rPr>
                <w:rFonts w:ascii="Times New Roman" w:hAnsi="Times New Roman"/>
                <w:b/>
                <w:bCs/>
                <w:i/>
                <w:iCs/>
                <w:sz w:val="24"/>
                <w:szCs w:val="24"/>
              </w:rPr>
            </w:pPr>
            <w:r w:rsidRPr="005C63F4">
              <w:rPr>
                <w:rFonts w:ascii="Times New Roman" w:hAnsi="Times New Roman"/>
                <w:b/>
                <w:bCs/>
                <w:i/>
                <w:iCs/>
                <w:sz w:val="24"/>
                <w:szCs w:val="24"/>
              </w:rPr>
              <w:t xml:space="preserve">Всего </w:t>
            </w:r>
          </w:p>
        </w:tc>
        <w:tc>
          <w:tcPr>
            <w:tcW w:w="2553" w:type="dxa"/>
            <w:gridSpan w:val="2"/>
            <w:tcBorders>
              <w:top w:val="single" w:sz="4" w:space="0" w:color="auto"/>
              <w:left w:val="single" w:sz="4" w:space="0" w:color="auto"/>
              <w:right w:val="single" w:sz="4" w:space="0" w:color="auto"/>
            </w:tcBorders>
            <w:shd w:val="clear" w:color="auto" w:fill="FFFFFF"/>
            <w:vAlign w:val="center"/>
          </w:tcPr>
          <w:p w:rsidR="007F00C9" w:rsidRPr="005C63F4" w:rsidRDefault="007F00C9" w:rsidP="00354CF6">
            <w:pPr>
              <w:spacing w:after="0"/>
              <w:rPr>
                <w:rFonts w:ascii="Times New Roman" w:hAnsi="Times New Roman"/>
                <w:sz w:val="24"/>
                <w:szCs w:val="24"/>
              </w:rPr>
            </w:pPr>
            <w:r w:rsidRPr="005C63F4">
              <w:rPr>
                <w:rFonts w:ascii="Times New Roman" w:hAnsi="Times New Roman"/>
                <w:sz w:val="24"/>
                <w:szCs w:val="24"/>
              </w:rPr>
              <w:t>118</w:t>
            </w:r>
          </w:p>
        </w:tc>
      </w:tr>
    </w:tbl>
    <w:p w:rsidR="00E32F7D" w:rsidRPr="005C63F4" w:rsidRDefault="00E32F7D" w:rsidP="00DD2EC9">
      <w:pPr>
        <w:spacing w:after="0"/>
        <w:jc w:val="center"/>
        <w:rPr>
          <w:rFonts w:ascii="Times New Roman" w:hAnsi="Times New Roman"/>
          <w:sz w:val="24"/>
          <w:szCs w:val="24"/>
        </w:rPr>
      </w:pPr>
      <w:bookmarkStart w:id="214" w:name="bookmark359"/>
      <w:r w:rsidRPr="005C63F4">
        <w:rPr>
          <w:rStyle w:val="2d"/>
          <w:rFonts w:ascii="Times New Roman" w:hAnsi="Times New Roman" w:cs="Times New Roman"/>
          <w:bCs/>
          <w:color w:val="auto"/>
          <w:sz w:val="24"/>
          <w:szCs w:val="24"/>
        </w:rPr>
        <w:t>ХАРАКТЕРИСТИКА ОСНОВНЫХ ВИДОВ УЧЕБНОЙ ДЕЯТЕЛЬНОСТИ</w:t>
      </w:r>
      <w:bookmarkEnd w:id="214"/>
    </w:p>
    <w:p w:rsidR="004C05CB" w:rsidRPr="005C63F4" w:rsidRDefault="00E32F7D" w:rsidP="00DD2EC9">
      <w:pPr>
        <w:spacing w:after="0"/>
        <w:jc w:val="center"/>
        <w:rPr>
          <w:rFonts w:ascii="Times New Roman" w:hAnsi="Times New Roman"/>
          <w:sz w:val="24"/>
          <w:szCs w:val="24"/>
        </w:rPr>
      </w:pPr>
      <w:bookmarkStart w:id="215" w:name="bookmark360"/>
      <w:r w:rsidRPr="005C63F4">
        <w:rPr>
          <w:rStyle w:val="2d"/>
          <w:rFonts w:ascii="Times New Roman" w:hAnsi="Times New Roman" w:cs="Times New Roman"/>
          <w:bCs/>
          <w:color w:val="auto"/>
          <w:sz w:val="24"/>
          <w:szCs w:val="24"/>
        </w:rPr>
        <w:t>СТУДЕНТОВ</w:t>
      </w:r>
      <w:bookmarkEnd w:id="215"/>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41"/>
        <w:gridCol w:w="19"/>
      </w:tblGrid>
      <w:tr w:rsidR="005C63F4" w:rsidRPr="005C63F4" w:rsidTr="00E32F7D">
        <w:trPr>
          <w:trHeight w:hRule="exact" w:val="552"/>
          <w:jc w:val="center"/>
        </w:trPr>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E32F7D" w:rsidRPr="005C63F4" w:rsidRDefault="00E32F7D" w:rsidP="005802B5">
            <w:pPr>
              <w:spacing w:after="0" w:line="240" w:lineRule="auto"/>
              <w:rPr>
                <w:rFonts w:ascii="Times New Roman" w:hAnsi="Times New Roman"/>
              </w:rPr>
            </w:pPr>
            <w:r w:rsidRPr="005C63F4">
              <w:rPr>
                <w:rFonts w:ascii="Times New Roman" w:hAnsi="Times New Roman"/>
              </w:rPr>
              <w:t>Содержание обучения</w:t>
            </w:r>
          </w:p>
        </w:tc>
        <w:tc>
          <w:tcPr>
            <w:tcW w:w="636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2F7D" w:rsidRPr="005C63F4" w:rsidRDefault="00E32F7D" w:rsidP="005802B5">
            <w:pPr>
              <w:spacing w:after="0" w:line="240" w:lineRule="auto"/>
              <w:rPr>
                <w:rFonts w:ascii="Times New Roman" w:hAnsi="Times New Roman"/>
              </w:rPr>
            </w:pPr>
            <w:r w:rsidRPr="005C63F4">
              <w:rPr>
                <w:rFonts w:ascii="Times New Roman" w:hAnsi="Times New Roman"/>
              </w:rPr>
              <w:t>Характеристика основных видов деятельности студентов (на уровне учебных действий)</w:t>
            </w:r>
          </w:p>
        </w:tc>
      </w:tr>
      <w:tr w:rsidR="005C63F4" w:rsidRPr="005C63F4" w:rsidTr="005802B5">
        <w:trPr>
          <w:trHeight w:hRule="exact" w:val="2841"/>
          <w:jc w:val="center"/>
        </w:trPr>
        <w:tc>
          <w:tcPr>
            <w:tcW w:w="2554" w:type="dxa"/>
            <w:tcBorders>
              <w:top w:val="single" w:sz="4" w:space="0" w:color="auto"/>
              <w:left w:val="single" w:sz="4" w:space="0" w:color="auto"/>
              <w:bottom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Важнейшие химические понятия</w:t>
            </w:r>
          </w:p>
        </w:tc>
        <w:tc>
          <w:tcPr>
            <w:tcW w:w="636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32F7D" w:rsidRPr="005C63F4" w:rsidRDefault="00E32F7D" w:rsidP="005802B5">
            <w:pPr>
              <w:spacing w:after="0" w:line="240" w:lineRule="auto"/>
              <w:rPr>
                <w:rFonts w:ascii="Times New Roman" w:hAnsi="Times New Roman"/>
              </w:rPr>
            </w:pPr>
            <w:r w:rsidRPr="005C63F4">
              <w:rPr>
                <w:rFonts w:ascii="Times New Roman" w:hAnsi="Times New Roman"/>
              </w:rPr>
              <w:t>Умение давать определение и оперировать следующими хи</w:t>
            </w:r>
            <w:r w:rsidRPr="005C63F4">
              <w:rPr>
                <w:rFonts w:ascii="Times New Roman" w:hAnsi="Times New Roman"/>
              </w:rPr>
              <w:softHyphen/>
              <w:t>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w:t>
            </w:r>
            <w:r w:rsidRPr="005C63F4">
              <w:rPr>
                <w:rFonts w:ascii="Times New Roman" w:hAnsi="Times New Roman"/>
              </w:rPr>
              <w:softHyphen/>
              <w:t>ность, валентность, степень окисления, моль, молярная масса, молярный объем газообразных веществ, вещества молекулярно</w:t>
            </w:r>
            <w:r w:rsidRPr="005C63F4">
              <w:rPr>
                <w:rFonts w:ascii="Times New Roman" w:hAnsi="Times New Roman"/>
              </w:rPr>
              <w:softHyphen/>
              <w:t>го и немолекулярного строения, растворы, электролит и неэлектролит, электролитическая диссоциация, окислитель и восста</w:t>
            </w:r>
            <w:r w:rsidRPr="005C63F4">
              <w:rPr>
                <w:rFonts w:ascii="Times New Roman" w:hAnsi="Times New Roman"/>
              </w:rPr>
              <w:softHyphen/>
              <w:t>новитель, окисление и восстановление, тепловой эффект реак</w:t>
            </w:r>
            <w:r w:rsidRPr="005C63F4">
              <w:rPr>
                <w:rFonts w:ascii="Times New Roman" w:hAnsi="Times New Roman"/>
              </w:rPr>
              <w:softHyphen/>
              <w:t>ции, скорость химической реакции, катализ, химическое равно</w:t>
            </w:r>
            <w:r w:rsidRPr="005C63F4">
              <w:rPr>
                <w:rFonts w:ascii="Times New Roman" w:hAnsi="Times New Roman"/>
              </w:rPr>
              <w:softHyphen/>
              <w:t>весие, углеродный скелет, функциональная группа, изомерия, гомология-</w:t>
            </w:r>
          </w:p>
        </w:tc>
      </w:tr>
      <w:tr w:rsidR="005C63F4" w:rsidRPr="005C63F4" w:rsidTr="00B8275E">
        <w:trPr>
          <w:gridAfter w:val="1"/>
          <w:wAfter w:w="19" w:type="dxa"/>
          <w:trHeight w:hRule="exact" w:val="3405"/>
          <w:jc w:val="center"/>
        </w:trPr>
        <w:tc>
          <w:tcPr>
            <w:tcW w:w="2554" w:type="dxa"/>
            <w:tcBorders>
              <w:top w:val="single" w:sz="4" w:space="0" w:color="auto"/>
              <w:left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Основные законы химии</w:t>
            </w:r>
          </w:p>
        </w:tc>
        <w:tc>
          <w:tcPr>
            <w:tcW w:w="6341" w:type="dxa"/>
            <w:tcBorders>
              <w:top w:val="single" w:sz="4" w:space="0" w:color="auto"/>
              <w:left w:val="single" w:sz="4" w:space="0" w:color="auto"/>
              <w:right w:val="single" w:sz="4" w:space="0" w:color="auto"/>
            </w:tcBorders>
            <w:shd w:val="clear" w:color="auto" w:fill="FFFFFF"/>
            <w:vAlign w:val="bottom"/>
          </w:tcPr>
          <w:p w:rsidR="00E32F7D" w:rsidRPr="005C63F4" w:rsidRDefault="00E32F7D" w:rsidP="005802B5">
            <w:pPr>
              <w:spacing w:after="0" w:line="240" w:lineRule="auto"/>
              <w:rPr>
                <w:rFonts w:ascii="Times New Roman" w:hAnsi="Times New Roman"/>
              </w:rPr>
            </w:pPr>
            <w:r w:rsidRPr="005C63F4">
              <w:rPr>
                <w:rFonts w:ascii="Times New Roman" w:hAnsi="Times New Roman"/>
              </w:rPr>
              <w:t>Формулирование законов сохранения массы веществ и постоян</w:t>
            </w:r>
            <w:r w:rsidRPr="005C63F4">
              <w:rPr>
                <w:rFonts w:ascii="Times New Roman" w:hAnsi="Times New Roman"/>
              </w:rPr>
              <w:softHyphen/>
              <w:t>ства состава веществ.</w:t>
            </w:r>
          </w:p>
          <w:p w:rsidR="00E32F7D" w:rsidRPr="005C63F4" w:rsidRDefault="00E32F7D" w:rsidP="005802B5">
            <w:pPr>
              <w:spacing w:after="0" w:line="240" w:lineRule="auto"/>
              <w:rPr>
                <w:rFonts w:ascii="Times New Roman" w:hAnsi="Times New Roman"/>
              </w:rPr>
            </w:pPr>
            <w:r w:rsidRPr="005C63F4">
              <w:rPr>
                <w:rFonts w:ascii="Times New Roman" w:hAnsi="Times New Roman"/>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w:t>
            </w:r>
            <w:r w:rsidRPr="005C63F4">
              <w:rPr>
                <w:rFonts w:ascii="Times New Roman" w:hAnsi="Times New Roman"/>
              </w:rPr>
              <w:softHyphen/>
              <w:t>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w:t>
            </w:r>
            <w:r w:rsidRPr="005C63F4">
              <w:rPr>
                <w:rFonts w:ascii="Times New Roman" w:hAnsi="Times New Roman"/>
              </w:rPr>
              <w:softHyphen/>
              <w:t>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E32F7D" w:rsidRPr="005C63F4" w:rsidRDefault="00E32F7D" w:rsidP="005802B5">
            <w:pPr>
              <w:spacing w:after="0" w:line="240" w:lineRule="auto"/>
              <w:rPr>
                <w:rFonts w:ascii="Times New Roman" w:hAnsi="Times New Roman"/>
              </w:rPr>
            </w:pPr>
            <w:r w:rsidRPr="005C63F4">
              <w:rPr>
                <w:rFonts w:ascii="Times New Roman" w:hAnsi="Times New Roman"/>
              </w:rPr>
              <w:t>Характеристика элементов малых и больших периодов по их положению в Периодической системе Д. И. Менделеева</w:t>
            </w:r>
          </w:p>
        </w:tc>
      </w:tr>
      <w:tr w:rsidR="005C63F4" w:rsidRPr="005C63F4" w:rsidTr="00E32F7D">
        <w:trPr>
          <w:gridAfter w:val="1"/>
          <w:wAfter w:w="19" w:type="dxa"/>
          <w:trHeight w:hRule="exact" w:val="3127"/>
          <w:jc w:val="center"/>
        </w:trPr>
        <w:tc>
          <w:tcPr>
            <w:tcW w:w="2554" w:type="dxa"/>
            <w:tcBorders>
              <w:top w:val="single" w:sz="4" w:space="0" w:color="auto"/>
              <w:left w:val="single" w:sz="4" w:space="0" w:color="auto"/>
              <w:bottom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Основные теории химии</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E32F7D" w:rsidRPr="005C63F4" w:rsidRDefault="00E32F7D" w:rsidP="005802B5">
            <w:pPr>
              <w:spacing w:after="0" w:line="240" w:lineRule="auto"/>
              <w:rPr>
                <w:rFonts w:ascii="Times New Roman" w:hAnsi="Times New Roman"/>
              </w:rPr>
            </w:pPr>
            <w:r w:rsidRPr="005C63F4">
              <w:rPr>
                <w:rFonts w:ascii="Times New Roman" w:hAnsi="Times New Roman"/>
              </w:rPr>
              <w:t>Установка зависимости свойств химических веществ от строе</w:t>
            </w:r>
            <w:r w:rsidRPr="005C63F4">
              <w:rPr>
                <w:rFonts w:ascii="Times New Roman" w:hAnsi="Times New Roman"/>
              </w:rPr>
              <w:softHyphen/>
              <w:t>ния атомов образующих их химических элементов. Характеристика важнейших типов химических связей и отно</w:t>
            </w:r>
            <w:r w:rsidRPr="005C63F4">
              <w:rPr>
                <w:rFonts w:ascii="Times New Roman" w:hAnsi="Times New Roman"/>
              </w:rPr>
              <w:softHyphen/>
              <w:t>сительности этой типологии.</w:t>
            </w:r>
          </w:p>
          <w:p w:rsidR="00E32F7D" w:rsidRPr="005C63F4" w:rsidRDefault="00E32F7D" w:rsidP="005802B5">
            <w:pPr>
              <w:spacing w:after="0" w:line="240" w:lineRule="auto"/>
              <w:rPr>
                <w:rFonts w:ascii="Times New Roman" w:hAnsi="Times New Roman"/>
              </w:rPr>
            </w:pPr>
            <w:r w:rsidRPr="005C63F4">
              <w:rPr>
                <w:rFonts w:ascii="Times New Roman" w:hAnsi="Times New Roman"/>
              </w:rPr>
              <w:t>Объяснение зависимости свойств веществ от их состава и строе</w:t>
            </w:r>
            <w:r w:rsidRPr="005C63F4">
              <w:rPr>
                <w:rFonts w:ascii="Times New Roman" w:hAnsi="Times New Roman"/>
              </w:rPr>
              <w:softHyphen/>
              <w:t>ния кристаллических решеток.</w:t>
            </w:r>
          </w:p>
          <w:p w:rsidR="00E32F7D" w:rsidRPr="005C63F4" w:rsidRDefault="00E32F7D" w:rsidP="005802B5">
            <w:pPr>
              <w:spacing w:after="0" w:line="240" w:lineRule="auto"/>
              <w:rPr>
                <w:rFonts w:ascii="Times New Roman" w:hAnsi="Times New Roman"/>
              </w:rPr>
            </w:pPr>
            <w:r w:rsidRPr="005C63F4">
              <w:rPr>
                <w:rFonts w:ascii="Times New Roman" w:hAnsi="Times New Roman"/>
              </w:rPr>
              <w:t>Формулировка основных положений теории электролитиче</w:t>
            </w:r>
            <w:r w:rsidRPr="005C63F4">
              <w:rPr>
                <w:rFonts w:ascii="Times New Roman" w:hAnsi="Times New Roman"/>
              </w:rPr>
              <w:softHyphen/>
              <w:t>ской диссоциации и характеристика в свете этой теории свойств основных классов неорганических соединений.</w:t>
            </w:r>
          </w:p>
          <w:p w:rsidR="00E32F7D" w:rsidRPr="005C63F4" w:rsidRDefault="00E32F7D" w:rsidP="005802B5">
            <w:pPr>
              <w:spacing w:after="0" w:line="240" w:lineRule="auto"/>
              <w:rPr>
                <w:rFonts w:ascii="Times New Roman" w:hAnsi="Times New Roman"/>
              </w:rPr>
            </w:pPr>
            <w:r w:rsidRPr="005C63F4">
              <w:rPr>
                <w:rFonts w:ascii="Times New Roman" w:hAnsi="Times New Roman"/>
              </w:rPr>
              <w:t>Формулировка основных положений теории химического строе</w:t>
            </w:r>
            <w:r w:rsidRPr="005C63F4">
              <w:rPr>
                <w:rFonts w:ascii="Times New Roman" w:hAnsi="Times New Roman"/>
              </w:rPr>
              <w:softHyphen/>
              <w:t>ния органических соединений и характеристика в свете этой теории свойств основных классов органических соединений</w:t>
            </w:r>
          </w:p>
        </w:tc>
      </w:tr>
      <w:tr w:rsidR="005C63F4" w:rsidRPr="005C63F4" w:rsidTr="00E32F7D">
        <w:trPr>
          <w:gridAfter w:val="1"/>
          <w:wAfter w:w="19" w:type="dxa"/>
          <w:trHeight w:hRule="exact" w:val="4555"/>
          <w:jc w:val="center"/>
        </w:trPr>
        <w:tc>
          <w:tcPr>
            <w:tcW w:w="2554" w:type="dxa"/>
            <w:tcBorders>
              <w:top w:val="single" w:sz="4" w:space="0" w:color="auto"/>
              <w:left w:val="single" w:sz="4" w:space="0" w:color="auto"/>
              <w:bottom w:val="single" w:sz="4" w:space="0" w:color="auto"/>
              <w:right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Важнейшие вещества и материалы</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rsidR="00E32F7D" w:rsidRPr="005C63F4" w:rsidRDefault="00E32F7D" w:rsidP="005802B5">
            <w:pPr>
              <w:spacing w:after="0" w:line="240" w:lineRule="auto"/>
              <w:rPr>
                <w:rFonts w:ascii="Times New Roman" w:hAnsi="Times New Roman"/>
              </w:rPr>
            </w:pPr>
            <w:r w:rsidRPr="005C63F4">
              <w:rPr>
                <w:rFonts w:ascii="Times New Roman" w:hAnsi="Times New Roman"/>
              </w:rPr>
              <w:t>Характеристика состава, строения, свойств, получения и приме</w:t>
            </w:r>
            <w:r w:rsidRPr="005C63F4">
              <w:rPr>
                <w:rFonts w:ascii="Times New Roman" w:hAnsi="Times New Roman"/>
              </w:rPr>
              <w:softHyphen/>
              <w:t>нения важнейших металлов (!А и II А групп, алюминия, желе</w:t>
            </w:r>
            <w:r w:rsidRPr="005C63F4">
              <w:rPr>
                <w:rFonts w:ascii="Times New Roman" w:hAnsi="Times New Roman"/>
              </w:rPr>
              <w:softHyphen/>
              <w:t xml:space="preserve">за, а в естественно-научном профиле и некоторых </w:t>
            </w:r>
            <w:r w:rsidRPr="005C63F4">
              <w:rPr>
                <w:rFonts w:ascii="Times New Roman" w:hAnsi="Times New Roman"/>
                <w:lang w:val="en-US" w:eastAsia="en-US"/>
              </w:rPr>
              <w:t>d</w:t>
            </w:r>
            <w:r w:rsidRPr="005C63F4">
              <w:rPr>
                <w:rFonts w:ascii="Times New Roman" w:hAnsi="Times New Roman"/>
              </w:rPr>
              <w:t>-элементов) и их соединений.</w:t>
            </w:r>
          </w:p>
          <w:p w:rsidR="00E32F7D" w:rsidRPr="005C63F4" w:rsidRDefault="00E32F7D" w:rsidP="005802B5">
            <w:pPr>
              <w:spacing w:after="0" w:line="240" w:lineRule="auto"/>
              <w:rPr>
                <w:rFonts w:ascii="Times New Roman" w:hAnsi="Times New Roman"/>
              </w:rPr>
            </w:pPr>
            <w:r w:rsidRPr="005C63F4">
              <w:rPr>
                <w:rFonts w:ascii="Times New Roman" w:hAnsi="Times New Roman"/>
              </w:rPr>
              <w:t>Характеристика состава, строения, свойств, получения и приме</w:t>
            </w:r>
            <w:r w:rsidRPr="005C63F4">
              <w:rPr>
                <w:rFonts w:ascii="Times New Roman" w:hAnsi="Times New Roman"/>
              </w:rPr>
              <w:softHyphen/>
              <w:t xml:space="preserve">нения важнейших неметаллов (VIII А, </w:t>
            </w:r>
            <w:r w:rsidRPr="005C63F4">
              <w:rPr>
                <w:rFonts w:ascii="Times New Roman" w:hAnsi="Times New Roman"/>
                <w:lang w:val="en-US" w:eastAsia="en-US"/>
              </w:rPr>
              <w:t>VI</w:t>
            </w:r>
            <w:r w:rsidRPr="005C63F4">
              <w:rPr>
                <w:rFonts w:ascii="Times New Roman" w:hAnsi="Times New Roman"/>
                <w:lang w:eastAsia="en-US"/>
              </w:rPr>
              <w:t xml:space="preserve">^, </w:t>
            </w:r>
            <w:r w:rsidRPr="005C63F4">
              <w:rPr>
                <w:rFonts w:ascii="Times New Roman" w:hAnsi="Times New Roman"/>
                <w:lang w:val="en-US" w:eastAsia="en-US"/>
              </w:rPr>
              <w:t>V</w:t>
            </w:r>
            <w:r w:rsidRPr="005C63F4">
              <w:rPr>
                <w:rFonts w:ascii="Times New Roman" w:hAnsi="Times New Roman"/>
                <w:lang w:eastAsia="en-US"/>
              </w:rPr>
              <w:t xml:space="preserve">^ </w:t>
            </w:r>
            <w:r w:rsidRPr="005C63F4">
              <w:rPr>
                <w:rFonts w:ascii="Times New Roman" w:hAnsi="Times New Roman"/>
              </w:rPr>
              <w:t>групп, а также азота и фосфора, углерода и кремния, водорода) и их соединений. Характеристика состава, строения, свойств, получения и приме</w:t>
            </w:r>
            <w:r w:rsidRPr="005C63F4">
              <w:rPr>
                <w:rFonts w:ascii="Times New Roman" w:hAnsi="Times New Roman"/>
              </w:rPr>
              <w:softHyphen/>
              <w:t>нения важнейших классов углеводородов (алканов, циклоалка</w:t>
            </w:r>
            <w:r w:rsidRPr="005C63F4">
              <w:rPr>
                <w:rFonts w:ascii="Times New Roman" w:hAnsi="Times New Roman"/>
              </w:rPr>
              <w:softHyphen/>
              <w:t>нов, алкенов, алкинов, аренов) и их наиболее значимых в народнохозяйственном плане представителей.</w:t>
            </w:r>
          </w:p>
          <w:p w:rsidR="00E32F7D" w:rsidRPr="005C63F4" w:rsidRDefault="00E32F7D" w:rsidP="005802B5">
            <w:pPr>
              <w:spacing w:after="0" w:line="240" w:lineRule="auto"/>
              <w:rPr>
                <w:rFonts w:ascii="Times New Roman" w:hAnsi="Times New Roman"/>
              </w:rPr>
            </w:pPr>
            <w:r w:rsidRPr="005C63F4">
              <w:rPr>
                <w:rFonts w:ascii="Times New Roman" w:hAnsi="Times New Roman"/>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w:t>
            </w:r>
            <w:r w:rsidRPr="005C63F4">
              <w:rPr>
                <w:rFonts w:ascii="Times New Roman" w:hAnsi="Times New Roman"/>
              </w:rPr>
              <w:softHyphen/>
              <w:t>ной кислоты, для естественно-научного профиля представите</w:t>
            </w:r>
            <w:r w:rsidRPr="005C63F4">
              <w:rPr>
                <w:rFonts w:ascii="Times New Roman" w:hAnsi="Times New Roman"/>
              </w:rPr>
              <w:softHyphen/>
              <w:t>лей других классов кислот), моносахаридов (глюкозы), дисаха</w:t>
            </w:r>
            <w:r w:rsidRPr="005C63F4">
              <w:rPr>
                <w:rFonts w:ascii="Times New Roman" w:hAnsi="Times New Roman"/>
              </w:rPr>
              <w:softHyphen/>
              <w:t>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5C63F4" w:rsidRPr="005C63F4" w:rsidTr="00E32F7D">
        <w:trPr>
          <w:gridAfter w:val="1"/>
          <w:wAfter w:w="19" w:type="dxa"/>
          <w:trHeight w:hRule="exact" w:val="1820"/>
          <w:jc w:val="center"/>
        </w:trPr>
        <w:tc>
          <w:tcPr>
            <w:tcW w:w="2554" w:type="dxa"/>
            <w:tcBorders>
              <w:top w:val="single" w:sz="4" w:space="0" w:color="auto"/>
              <w:left w:val="single" w:sz="4" w:space="0" w:color="auto"/>
              <w:bottom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Химический язык и символика</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E32F7D" w:rsidRPr="005C63F4" w:rsidRDefault="00E32F7D" w:rsidP="005802B5">
            <w:pPr>
              <w:spacing w:after="0" w:line="240" w:lineRule="auto"/>
              <w:rPr>
                <w:rFonts w:ascii="Times New Roman" w:hAnsi="Times New Roman"/>
              </w:rPr>
            </w:pPr>
            <w:r w:rsidRPr="005C63F4">
              <w:rPr>
                <w:rFonts w:ascii="Times New Roman" w:hAnsi="Times New Roman"/>
              </w:rPr>
              <w:t>Использование в учебной и профессиональной деятельности химических терминов и символики.</w:t>
            </w:r>
          </w:p>
          <w:p w:rsidR="00E32F7D" w:rsidRPr="005C63F4" w:rsidRDefault="00E32F7D" w:rsidP="005802B5">
            <w:pPr>
              <w:spacing w:after="0" w:line="240" w:lineRule="auto"/>
              <w:rPr>
                <w:rFonts w:ascii="Times New Roman" w:hAnsi="Times New Roman"/>
              </w:rPr>
            </w:pPr>
            <w:r w:rsidRPr="005C63F4">
              <w:rPr>
                <w:rFonts w:ascii="Times New Roman" w:hAnsi="Times New Roman"/>
              </w:rPr>
              <w:t>Название изученных веществ по тривиальной или международ</w:t>
            </w:r>
            <w:r w:rsidRPr="005C63F4">
              <w:rPr>
                <w:rFonts w:ascii="Times New Roman" w:hAnsi="Times New Roman"/>
              </w:rPr>
              <w:softHyphen/>
              <w:t>ной номенклатуре и отражение состава этих соединений с помо</w:t>
            </w:r>
            <w:r w:rsidRPr="005C63F4">
              <w:rPr>
                <w:rFonts w:ascii="Times New Roman" w:hAnsi="Times New Roman"/>
              </w:rPr>
              <w:softHyphen/>
              <w:t>щью химических формул.</w:t>
            </w:r>
          </w:p>
          <w:p w:rsidR="00E32F7D" w:rsidRPr="005C63F4" w:rsidRDefault="00E32F7D" w:rsidP="005802B5">
            <w:pPr>
              <w:spacing w:after="0" w:line="240" w:lineRule="auto"/>
              <w:rPr>
                <w:rFonts w:ascii="Times New Roman" w:hAnsi="Times New Roman"/>
              </w:rPr>
            </w:pPr>
            <w:r w:rsidRPr="005C63F4">
              <w:rPr>
                <w:rFonts w:ascii="Times New Roman" w:hAnsi="Times New Roman"/>
              </w:rPr>
              <w:t>Отражение химических процессов с помощью уравнений хими</w:t>
            </w:r>
            <w:r w:rsidRPr="005C63F4">
              <w:rPr>
                <w:rFonts w:ascii="Times New Roman" w:hAnsi="Times New Roman"/>
              </w:rPr>
              <w:softHyphen/>
              <w:t>ческих реакций</w:t>
            </w:r>
          </w:p>
        </w:tc>
      </w:tr>
      <w:tr w:rsidR="005C63F4" w:rsidRPr="005C63F4" w:rsidTr="00B8275E">
        <w:trPr>
          <w:gridAfter w:val="1"/>
          <w:wAfter w:w="19" w:type="dxa"/>
          <w:trHeight w:hRule="exact" w:val="2794"/>
          <w:jc w:val="center"/>
        </w:trPr>
        <w:tc>
          <w:tcPr>
            <w:tcW w:w="2554" w:type="dxa"/>
            <w:tcBorders>
              <w:top w:val="single" w:sz="4" w:space="0" w:color="auto"/>
              <w:left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Химические реакции</w:t>
            </w:r>
          </w:p>
        </w:tc>
        <w:tc>
          <w:tcPr>
            <w:tcW w:w="6341" w:type="dxa"/>
            <w:tcBorders>
              <w:top w:val="single" w:sz="4" w:space="0" w:color="auto"/>
              <w:left w:val="single" w:sz="4" w:space="0" w:color="auto"/>
              <w:right w:val="single" w:sz="4" w:space="0" w:color="auto"/>
            </w:tcBorders>
            <w:shd w:val="clear" w:color="auto" w:fill="FFFFFF"/>
            <w:vAlign w:val="bottom"/>
          </w:tcPr>
          <w:p w:rsidR="00E32F7D" w:rsidRPr="005C63F4" w:rsidRDefault="00E32F7D" w:rsidP="005802B5">
            <w:pPr>
              <w:spacing w:after="0" w:line="240" w:lineRule="auto"/>
              <w:rPr>
                <w:rFonts w:ascii="Times New Roman" w:hAnsi="Times New Roman"/>
              </w:rPr>
            </w:pPr>
            <w:r w:rsidRPr="005C63F4">
              <w:rPr>
                <w:rFonts w:ascii="Times New Roman" w:hAnsi="Times New Roman"/>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w:t>
            </w:r>
            <w:r w:rsidRPr="005C63F4">
              <w:rPr>
                <w:rFonts w:ascii="Times New Roman" w:hAnsi="Times New Roman"/>
              </w:rPr>
              <w:softHyphen/>
              <w:t>тов, образующих вещества.</w:t>
            </w:r>
          </w:p>
          <w:p w:rsidR="00E32F7D" w:rsidRPr="005C63F4" w:rsidRDefault="00E32F7D" w:rsidP="005802B5">
            <w:pPr>
              <w:spacing w:after="0" w:line="240" w:lineRule="auto"/>
              <w:rPr>
                <w:rFonts w:ascii="Times New Roman" w:hAnsi="Times New Roman"/>
              </w:rPr>
            </w:pPr>
            <w:r w:rsidRPr="005C63F4">
              <w:rPr>
                <w:rFonts w:ascii="Times New Roman" w:hAnsi="Times New Roman"/>
              </w:rPr>
              <w:t>Установка признаков общего и различного в типологии реакций для неорганической и органической химии.</w:t>
            </w:r>
          </w:p>
          <w:p w:rsidR="00E32F7D" w:rsidRPr="005C63F4" w:rsidRDefault="00E32F7D" w:rsidP="005802B5">
            <w:pPr>
              <w:spacing w:after="0" w:line="240" w:lineRule="auto"/>
              <w:rPr>
                <w:rFonts w:ascii="Times New Roman" w:hAnsi="Times New Roman"/>
              </w:rPr>
            </w:pPr>
            <w:r w:rsidRPr="005C63F4">
              <w:rPr>
                <w:rFonts w:ascii="Times New Roman" w:hAnsi="Times New Roman"/>
              </w:rPr>
              <w:t>Классифицикация веществ и процессов с точки зрения окисления-восстановления. Составление уравнений реакций с помощью метода электронного баланса.</w:t>
            </w:r>
          </w:p>
          <w:p w:rsidR="00E32F7D" w:rsidRPr="005C63F4" w:rsidRDefault="00E32F7D" w:rsidP="005802B5">
            <w:pPr>
              <w:spacing w:after="0" w:line="240" w:lineRule="auto"/>
              <w:rPr>
                <w:rFonts w:ascii="Times New Roman" w:hAnsi="Times New Roman"/>
              </w:rPr>
            </w:pPr>
            <w:r w:rsidRPr="005C63F4">
              <w:rPr>
                <w:rFonts w:ascii="Times New Roman" w:hAnsi="Times New Roman"/>
              </w:rPr>
              <w:t>Объяснение зависимости скорости химической реакции и поло</w:t>
            </w:r>
            <w:r w:rsidRPr="005C63F4">
              <w:rPr>
                <w:rFonts w:ascii="Times New Roman" w:hAnsi="Times New Roman"/>
              </w:rPr>
              <w:softHyphen/>
              <w:t>жения химического равновесия от различных факторов</w:t>
            </w:r>
          </w:p>
        </w:tc>
      </w:tr>
      <w:tr w:rsidR="005C63F4" w:rsidRPr="005C63F4" w:rsidTr="00B8275E">
        <w:trPr>
          <w:gridAfter w:val="1"/>
          <w:wAfter w:w="19" w:type="dxa"/>
          <w:trHeight w:hRule="exact" w:val="1037"/>
          <w:jc w:val="center"/>
        </w:trPr>
        <w:tc>
          <w:tcPr>
            <w:tcW w:w="2554" w:type="dxa"/>
            <w:tcBorders>
              <w:top w:val="single" w:sz="4" w:space="0" w:color="auto"/>
              <w:left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Химический экспери</w:t>
            </w:r>
            <w:r w:rsidRPr="005C63F4">
              <w:rPr>
                <w:rFonts w:ascii="Times New Roman" w:hAnsi="Times New Roman"/>
              </w:rPr>
              <w:softHyphen/>
              <w:t>мент</w:t>
            </w:r>
          </w:p>
        </w:tc>
        <w:tc>
          <w:tcPr>
            <w:tcW w:w="6341" w:type="dxa"/>
            <w:tcBorders>
              <w:top w:val="single" w:sz="4" w:space="0" w:color="auto"/>
              <w:left w:val="single" w:sz="4" w:space="0" w:color="auto"/>
              <w:right w:val="single" w:sz="4" w:space="0" w:color="auto"/>
            </w:tcBorders>
            <w:shd w:val="clear" w:color="auto" w:fill="FFFFFF"/>
            <w:vAlign w:val="bottom"/>
          </w:tcPr>
          <w:p w:rsidR="00E32F7D" w:rsidRPr="005C63F4" w:rsidRDefault="00E32F7D" w:rsidP="005802B5">
            <w:pPr>
              <w:spacing w:after="0" w:line="240" w:lineRule="auto"/>
              <w:rPr>
                <w:rFonts w:ascii="Times New Roman" w:hAnsi="Times New Roman"/>
              </w:rPr>
            </w:pPr>
            <w:r w:rsidRPr="005C63F4">
              <w:rPr>
                <w:rFonts w:ascii="Times New Roman" w:hAnsi="Times New Roman"/>
              </w:rPr>
              <w:t>Выполнение химического эксперимента в полном соответствии с правилами безопасности.</w:t>
            </w:r>
          </w:p>
          <w:p w:rsidR="00E32F7D" w:rsidRPr="005C63F4" w:rsidRDefault="00E32F7D" w:rsidP="005802B5">
            <w:pPr>
              <w:spacing w:after="0" w:line="240" w:lineRule="auto"/>
              <w:rPr>
                <w:rFonts w:ascii="Times New Roman" w:hAnsi="Times New Roman"/>
              </w:rPr>
            </w:pPr>
            <w:r w:rsidRPr="005C63F4">
              <w:rPr>
                <w:rFonts w:ascii="Times New Roman" w:hAnsi="Times New Roman"/>
              </w:rPr>
              <w:t>Наблюдение, фиксация и описание результатов проведенного эксперимента</w:t>
            </w:r>
          </w:p>
        </w:tc>
      </w:tr>
      <w:tr w:rsidR="005C63F4" w:rsidRPr="005C63F4" w:rsidTr="00E32F7D">
        <w:trPr>
          <w:gridAfter w:val="1"/>
          <w:wAfter w:w="19" w:type="dxa"/>
          <w:trHeight w:hRule="exact" w:val="1305"/>
          <w:jc w:val="center"/>
        </w:trPr>
        <w:tc>
          <w:tcPr>
            <w:tcW w:w="2554" w:type="dxa"/>
            <w:tcBorders>
              <w:top w:val="single" w:sz="4" w:space="0" w:color="auto"/>
              <w:left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Химическая информа</w:t>
            </w:r>
            <w:r w:rsidRPr="005C63F4">
              <w:rPr>
                <w:rFonts w:ascii="Times New Roman" w:hAnsi="Times New Roman"/>
              </w:rPr>
              <w:softHyphen/>
              <w:t>ция</w:t>
            </w:r>
          </w:p>
        </w:tc>
        <w:tc>
          <w:tcPr>
            <w:tcW w:w="6341" w:type="dxa"/>
            <w:tcBorders>
              <w:top w:val="single" w:sz="4" w:space="0" w:color="auto"/>
              <w:left w:val="single" w:sz="4" w:space="0" w:color="auto"/>
              <w:right w:val="single" w:sz="4" w:space="0" w:color="auto"/>
            </w:tcBorders>
            <w:shd w:val="clear" w:color="auto" w:fill="FFFFFF"/>
            <w:vAlign w:val="bottom"/>
          </w:tcPr>
          <w:p w:rsidR="00E32F7D" w:rsidRPr="005C63F4" w:rsidRDefault="00E32F7D" w:rsidP="005802B5">
            <w:pPr>
              <w:spacing w:after="0" w:line="240" w:lineRule="auto"/>
              <w:rPr>
                <w:rFonts w:ascii="Times New Roman" w:hAnsi="Times New Roman"/>
              </w:rPr>
            </w:pPr>
            <w:r w:rsidRPr="005C63F4">
              <w:rPr>
                <w:rFonts w:ascii="Times New Roman" w:hAnsi="Times New Roman"/>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w:t>
            </w:r>
            <w:r w:rsidRPr="005C63F4">
              <w:rPr>
                <w:rFonts w:ascii="Times New Roman" w:hAnsi="Times New Roman"/>
              </w:rPr>
              <w:softHyphen/>
              <w:t>личных формах</w:t>
            </w:r>
          </w:p>
        </w:tc>
      </w:tr>
      <w:tr w:rsidR="005C63F4" w:rsidRPr="005C63F4" w:rsidTr="00B8275E">
        <w:trPr>
          <w:gridAfter w:val="1"/>
          <w:wAfter w:w="19" w:type="dxa"/>
          <w:trHeight w:hRule="exact" w:val="1032"/>
          <w:jc w:val="center"/>
        </w:trPr>
        <w:tc>
          <w:tcPr>
            <w:tcW w:w="2554" w:type="dxa"/>
            <w:tcBorders>
              <w:top w:val="single" w:sz="4" w:space="0" w:color="auto"/>
              <w:left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Расчеты по химическим формулам и уравнениям</w:t>
            </w:r>
          </w:p>
        </w:tc>
        <w:tc>
          <w:tcPr>
            <w:tcW w:w="6341" w:type="dxa"/>
            <w:tcBorders>
              <w:top w:val="single" w:sz="4" w:space="0" w:color="auto"/>
              <w:left w:val="single" w:sz="4" w:space="0" w:color="auto"/>
              <w:right w:val="single" w:sz="4" w:space="0" w:color="auto"/>
            </w:tcBorders>
            <w:shd w:val="clear" w:color="auto" w:fill="FFFFFF"/>
            <w:vAlign w:val="center"/>
          </w:tcPr>
          <w:p w:rsidR="00E32F7D" w:rsidRPr="005C63F4" w:rsidRDefault="00E32F7D" w:rsidP="005802B5">
            <w:pPr>
              <w:spacing w:after="0" w:line="240" w:lineRule="auto"/>
              <w:rPr>
                <w:rFonts w:ascii="Times New Roman" w:hAnsi="Times New Roman"/>
              </w:rPr>
            </w:pPr>
            <w:r w:rsidRPr="005C63F4">
              <w:rPr>
                <w:rFonts w:ascii="Times New Roman" w:hAnsi="Times New Roman"/>
              </w:rPr>
              <w:t>Установка зависимости между качественной и количественной сторонами химических объектов и процессов.</w:t>
            </w:r>
          </w:p>
          <w:p w:rsidR="00E32F7D" w:rsidRPr="005C63F4" w:rsidRDefault="00E32F7D" w:rsidP="005802B5">
            <w:pPr>
              <w:spacing w:after="0" w:line="240" w:lineRule="auto"/>
              <w:rPr>
                <w:rFonts w:ascii="Times New Roman" w:hAnsi="Times New Roman"/>
              </w:rPr>
            </w:pPr>
            <w:r w:rsidRPr="005C63F4">
              <w:rPr>
                <w:rFonts w:ascii="Times New Roman" w:hAnsi="Times New Roman"/>
              </w:rPr>
              <w:t>Решение расчетных задач по химическим формулам и уравне</w:t>
            </w:r>
            <w:r w:rsidRPr="005C63F4">
              <w:rPr>
                <w:rFonts w:ascii="Times New Roman" w:hAnsi="Times New Roman"/>
              </w:rPr>
              <w:softHyphen/>
              <w:t>ниям</w:t>
            </w:r>
          </w:p>
        </w:tc>
      </w:tr>
      <w:tr w:rsidR="00E74FF0" w:rsidRPr="005C63F4" w:rsidTr="00B8275E">
        <w:trPr>
          <w:gridAfter w:val="1"/>
          <w:wAfter w:w="19" w:type="dxa"/>
          <w:trHeight w:val="3240"/>
          <w:jc w:val="center"/>
        </w:trPr>
        <w:tc>
          <w:tcPr>
            <w:tcW w:w="2554" w:type="dxa"/>
            <w:tcBorders>
              <w:top w:val="single" w:sz="4" w:space="0" w:color="auto"/>
              <w:left w:val="single" w:sz="4" w:space="0" w:color="auto"/>
              <w:bottom w:val="single" w:sz="4" w:space="0" w:color="auto"/>
            </w:tcBorders>
            <w:shd w:val="clear" w:color="auto" w:fill="FFFFFF"/>
          </w:tcPr>
          <w:p w:rsidR="00E32F7D" w:rsidRPr="005C63F4" w:rsidRDefault="00E32F7D" w:rsidP="005802B5">
            <w:pPr>
              <w:spacing w:after="0" w:line="240" w:lineRule="auto"/>
              <w:rPr>
                <w:rFonts w:ascii="Times New Roman" w:hAnsi="Times New Roman"/>
              </w:rPr>
            </w:pPr>
            <w:r w:rsidRPr="005C63F4">
              <w:rPr>
                <w:rFonts w:ascii="Times New Roman" w:hAnsi="Times New Roman"/>
              </w:rPr>
              <w:t>Профильное и профес</w:t>
            </w:r>
            <w:r w:rsidRPr="005C63F4">
              <w:rPr>
                <w:rFonts w:ascii="Times New Roman" w:hAnsi="Times New Roman"/>
              </w:rPr>
              <w:softHyphen/>
              <w:t>сионально значимое содержание</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E32F7D" w:rsidRPr="005C63F4" w:rsidRDefault="00E32F7D" w:rsidP="005802B5">
            <w:pPr>
              <w:spacing w:after="0" w:line="240" w:lineRule="auto"/>
              <w:rPr>
                <w:rFonts w:ascii="Times New Roman" w:hAnsi="Times New Roman"/>
              </w:rPr>
            </w:pPr>
            <w:r w:rsidRPr="005C63F4">
              <w:rPr>
                <w:rFonts w:ascii="Times New Roman" w:hAnsi="Times New Roman"/>
              </w:rPr>
              <w:t>Объяснение химических явлений, происходящих в природе, быту и на производстве.</w:t>
            </w:r>
          </w:p>
          <w:p w:rsidR="00E32F7D" w:rsidRPr="005C63F4" w:rsidRDefault="00E32F7D" w:rsidP="005802B5">
            <w:pPr>
              <w:spacing w:after="0" w:line="240" w:lineRule="auto"/>
              <w:rPr>
                <w:rFonts w:ascii="Times New Roman" w:hAnsi="Times New Roman"/>
              </w:rPr>
            </w:pPr>
            <w:r w:rsidRPr="005C63F4">
              <w:rPr>
                <w:rFonts w:ascii="Times New Roman" w:hAnsi="Times New Roman"/>
              </w:rPr>
              <w:t>Определение возможностей протекания химических превраще</w:t>
            </w:r>
            <w:r w:rsidRPr="005C63F4">
              <w:rPr>
                <w:rFonts w:ascii="Times New Roman" w:hAnsi="Times New Roman"/>
              </w:rPr>
              <w:softHyphen/>
              <w:t>ний в различных условиях.</w:t>
            </w:r>
          </w:p>
          <w:p w:rsidR="00E32F7D" w:rsidRPr="005C63F4" w:rsidRDefault="00E32F7D" w:rsidP="005802B5">
            <w:pPr>
              <w:spacing w:after="0" w:line="240" w:lineRule="auto"/>
              <w:rPr>
                <w:rFonts w:ascii="Times New Roman" w:hAnsi="Times New Roman"/>
              </w:rPr>
            </w:pPr>
            <w:r w:rsidRPr="005C63F4">
              <w:rPr>
                <w:rFonts w:ascii="Times New Roman" w:hAnsi="Times New Roman"/>
              </w:rPr>
              <w:t>Соблюдение правил экологически грамотного поведения в окру</w:t>
            </w:r>
            <w:r w:rsidRPr="005C63F4">
              <w:rPr>
                <w:rFonts w:ascii="Times New Roman" w:hAnsi="Times New Roman"/>
              </w:rPr>
              <w:softHyphen/>
              <w:t>жающей среде.</w:t>
            </w:r>
          </w:p>
          <w:p w:rsidR="00E32F7D" w:rsidRPr="005C63F4" w:rsidRDefault="00E32F7D" w:rsidP="005802B5">
            <w:pPr>
              <w:spacing w:after="0" w:line="240" w:lineRule="auto"/>
              <w:rPr>
                <w:rFonts w:ascii="Times New Roman" w:hAnsi="Times New Roman"/>
              </w:rPr>
            </w:pPr>
            <w:r w:rsidRPr="005C63F4">
              <w:rPr>
                <w:rFonts w:ascii="Times New Roman" w:hAnsi="Times New Roman"/>
              </w:rPr>
              <w:t>Оценка влияния химического загрязнения окружающей среды на организм человека и другие живые организмы.</w:t>
            </w:r>
          </w:p>
          <w:p w:rsidR="00E32F7D" w:rsidRPr="005C63F4" w:rsidRDefault="00E32F7D" w:rsidP="005802B5">
            <w:pPr>
              <w:spacing w:after="0" w:line="240" w:lineRule="auto"/>
              <w:rPr>
                <w:rFonts w:ascii="Times New Roman" w:hAnsi="Times New Roman"/>
              </w:rPr>
            </w:pPr>
            <w:r w:rsidRPr="005C63F4">
              <w:rPr>
                <w:rFonts w:ascii="Times New Roman" w:hAnsi="Times New Roman"/>
              </w:rPr>
              <w:t>Соблюдение правил безопасного обращения с горючими и ток</w:t>
            </w:r>
            <w:r w:rsidRPr="005C63F4">
              <w:rPr>
                <w:rFonts w:ascii="Times New Roman" w:hAnsi="Times New Roman"/>
              </w:rPr>
              <w:softHyphen/>
              <w:t>сичными веществами, лабораторным оборудованием. Подготовка растворов заданной концентрации в быту и на про</w:t>
            </w:r>
            <w:r w:rsidRPr="005C63F4">
              <w:rPr>
                <w:rFonts w:ascii="Times New Roman" w:hAnsi="Times New Roman"/>
              </w:rPr>
              <w:softHyphen/>
              <w:t>изводстве.</w:t>
            </w:r>
          </w:p>
          <w:p w:rsidR="00E32F7D" w:rsidRPr="005C63F4" w:rsidRDefault="00E32F7D" w:rsidP="005802B5">
            <w:pPr>
              <w:spacing w:after="0" w:line="240" w:lineRule="auto"/>
              <w:rPr>
                <w:rFonts w:ascii="Times New Roman" w:hAnsi="Times New Roman"/>
              </w:rPr>
            </w:pPr>
            <w:r w:rsidRPr="005C63F4">
              <w:rPr>
                <w:rFonts w:ascii="Times New Roman" w:hAnsi="Times New Roman"/>
              </w:rPr>
              <w:t>Критическая оценка достоверности химической информации, поступающей из разных источников</w:t>
            </w:r>
          </w:p>
        </w:tc>
      </w:tr>
    </w:tbl>
    <w:p w:rsidR="00670D70" w:rsidRPr="005C63F4" w:rsidRDefault="00670D70" w:rsidP="005802B5">
      <w:pPr>
        <w:spacing w:after="0"/>
        <w:jc w:val="center"/>
        <w:rPr>
          <w:rFonts w:ascii="Times New Roman" w:hAnsi="Times New Roman"/>
          <w:sz w:val="24"/>
          <w:szCs w:val="24"/>
        </w:rPr>
      </w:pPr>
    </w:p>
    <w:p w:rsidR="00D1767C" w:rsidRPr="005C63F4" w:rsidRDefault="00D1767C" w:rsidP="005802B5">
      <w:pPr>
        <w:spacing w:after="0"/>
        <w:jc w:val="center"/>
        <w:rPr>
          <w:rFonts w:ascii="Times New Roman" w:hAnsi="Times New Roman"/>
          <w:b/>
          <w:caps/>
          <w:sz w:val="24"/>
          <w:szCs w:val="24"/>
        </w:rPr>
      </w:pPr>
      <w:r w:rsidRPr="005C63F4">
        <w:rPr>
          <w:rFonts w:ascii="Times New Roman" w:hAnsi="Times New Roman"/>
          <w:b/>
          <w:caps/>
          <w:sz w:val="24"/>
          <w:szCs w:val="24"/>
        </w:rPr>
        <w:t>ОУДП.15 биология</w:t>
      </w:r>
    </w:p>
    <w:p w:rsidR="00D1767C" w:rsidRPr="005C63F4" w:rsidRDefault="00D1767C" w:rsidP="005802B5">
      <w:pPr>
        <w:spacing w:after="0"/>
        <w:jc w:val="center"/>
        <w:rPr>
          <w:rFonts w:ascii="Times New Roman" w:hAnsi="Times New Roman"/>
          <w:sz w:val="24"/>
          <w:szCs w:val="24"/>
        </w:rPr>
      </w:pPr>
      <w:bookmarkStart w:id="216" w:name="bookmark367"/>
      <w:r w:rsidRPr="005C63F4">
        <w:rPr>
          <w:rFonts w:ascii="Times New Roman" w:hAnsi="Times New Roman"/>
          <w:bCs/>
          <w:sz w:val="24"/>
          <w:szCs w:val="24"/>
        </w:rPr>
        <w:t>РЕЗУЛЬТАТЫ ОСВОЕНИЯ УЧЕБНОЙ ДИСЦИПЛИНЫ</w:t>
      </w:r>
      <w:bookmarkEnd w:id="216"/>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«Биология» обеспечивает достижение студентами следующих результатов: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личностных: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w:t>
      </w:r>
      <w:r w:rsidRPr="005C63F4">
        <w:rPr>
          <w:rFonts w:ascii="Times New Roman" w:hAnsi="Times New Roman"/>
          <w:sz w:val="24"/>
          <w:szCs w:val="24"/>
        </w:rPr>
        <w:softHyphen/>
        <w:t>научной картине мира;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понимание взаимосвязи и взаимозависимости естественных наук, их влия</w:t>
      </w:r>
      <w:r w:rsidRPr="005C63F4">
        <w:rPr>
          <w:rFonts w:ascii="Times New Roman" w:hAnsi="Times New Roman"/>
          <w:sz w:val="24"/>
          <w:szCs w:val="24"/>
        </w:rPr>
        <w:softHyphen/>
        <w:t>ния на окружающую среду, экономическую, технологическую, социальную и этическую сферы деятельности человека;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способность использовать знания о современной естественно-научной карти</w:t>
      </w:r>
      <w:r w:rsidRPr="005C63F4">
        <w:rPr>
          <w:rFonts w:ascii="Times New Roman" w:hAnsi="Times New Roman"/>
          <w:sz w:val="24"/>
          <w:szCs w:val="24"/>
        </w:rPr>
        <w:softHyphen/>
        <w:t>не мира в образовательной и профессиональной деятельности; возможности информационной среды для обеспечения продуктивного самообразования;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владение культурой мышления, способность к обобщению, анализу, восприя</w:t>
      </w:r>
      <w:r w:rsidRPr="005C63F4">
        <w:rPr>
          <w:rFonts w:ascii="Times New Roman" w:hAnsi="Times New Roman"/>
          <w:sz w:val="24"/>
          <w:szCs w:val="24"/>
        </w:rPr>
        <w:softHyphen/>
        <w:t>тию информации в области естественных наук, постановке цели и выбору путей ее достижения в профессиональной сфере;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способность руководствоваться в своей деятельности современными принци</w:t>
      </w:r>
      <w:r w:rsidRPr="005C63F4">
        <w:rPr>
          <w:rFonts w:ascii="Times New Roman" w:hAnsi="Times New Roman"/>
          <w:sz w:val="24"/>
          <w:szCs w:val="24"/>
        </w:rPr>
        <w:softHyphen/>
        <w:t>пами толерантности, диалога и сотрудничества; готовность к взаимодействию с коллегами, работе в коллективе;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готовность использовать основные методы защиты от возможных последствий аварий, катастроф, стихийных бедствий;</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w:t>
      </w:r>
      <w:r w:rsidRPr="005C63F4">
        <w:rPr>
          <w:rFonts w:ascii="Times New Roman" w:hAnsi="Times New Roman"/>
          <w:sz w:val="24"/>
          <w:szCs w:val="24"/>
        </w:rPr>
        <w:softHyphen/>
        <w:t>рудования;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w:t>
      </w:r>
      <w:r w:rsidRPr="005C63F4">
        <w:rPr>
          <w:rFonts w:ascii="Times New Roman" w:hAnsi="Times New Roman"/>
          <w:sz w:val="24"/>
          <w:szCs w:val="24"/>
        </w:rPr>
        <w:softHyphen/>
        <w:t>равлений, вирусных и других заболеваний, стрессов, вредных привычек (ку</w:t>
      </w:r>
      <w:r w:rsidRPr="005C63F4">
        <w:rPr>
          <w:rFonts w:ascii="Times New Roman" w:hAnsi="Times New Roman"/>
          <w:sz w:val="24"/>
          <w:szCs w:val="24"/>
        </w:rPr>
        <w:softHyphen/>
        <w:t>рения, алкоголизма, наркомании); правил поведения в природной среде;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готовность к оказанию первой помощи при травмах, простудных и других заболеваниях, отравлениях пищевыми продуктами;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метапредметных: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w:t>
      </w:r>
      <w:r w:rsidRPr="005C63F4">
        <w:rPr>
          <w:rFonts w:ascii="Times New Roman" w:hAnsi="Times New Roman"/>
          <w:sz w:val="24"/>
          <w:szCs w:val="24"/>
        </w:rPr>
        <w:softHyphen/>
        <w:t>скую культуру; сложных и противоречивых путей развития современных научных взглядов, идей, теорий, концепций, гипотез (о сущности и про</w:t>
      </w:r>
      <w:r w:rsidRPr="005C63F4">
        <w:rPr>
          <w:rFonts w:ascii="Times New Roman" w:hAnsi="Times New Roman"/>
          <w:sz w:val="24"/>
          <w:szCs w:val="24"/>
        </w:rPr>
        <w:softHyphen/>
        <w:t>исхождении жизни, человека) в ходе работы с различными источниками информации;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w:t>
      </w:r>
      <w:r w:rsidRPr="005C63F4">
        <w:rPr>
          <w:rFonts w:ascii="Times New Roman" w:hAnsi="Times New Roman"/>
          <w:sz w:val="24"/>
          <w:szCs w:val="24"/>
        </w:rPr>
        <w:softHyphen/>
        <w:t>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w:t>
      </w:r>
      <w:r w:rsidRPr="005C63F4">
        <w:rPr>
          <w:rFonts w:ascii="Times New Roman" w:hAnsi="Times New Roman"/>
          <w:sz w:val="24"/>
          <w:szCs w:val="24"/>
        </w:rPr>
        <w:softHyphen/>
        <w:t>сания и выявления естественных и антропогенных изменений; находить и анализировать информацию о живых объектах;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w:t>
      </w:r>
      <w:r w:rsidRPr="005C63F4">
        <w:rPr>
          <w:rFonts w:ascii="Times New Roman" w:hAnsi="Times New Roman"/>
          <w:sz w:val="24"/>
          <w:szCs w:val="24"/>
        </w:rPr>
        <w:softHyphen/>
        <w:t>нологий для решения научных и профессиональных задач;</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i/>
          <w:iCs/>
          <w:sz w:val="24"/>
          <w:szCs w:val="24"/>
        </w:rPr>
        <w:t xml:space="preserve">• </w:t>
      </w:r>
      <w:r w:rsidRPr="005C63F4">
        <w:rPr>
          <w:rFonts w:ascii="Times New Roman" w:hAnsi="Times New Roman"/>
          <w:sz w:val="24"/>
          <w:szCs w:val="24"/>
        </w:rPr>
        <w:t>предметных: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сформированность представлений о роли и месте биологии в современной на</w:t>
      </w:r>
      <w:r w:rsidRPr="005C63F4">
        <w:rPr>
          <w:rFonts w:ascii="Times New Roman" w:hAnsi="Times New Roman"/>
          <w:sz w:val="24"/>
          <w:szCs w:val="24"/>
        </w:rPr>
        <w:softHyphen/>
        <w:t>учной картине мира; понимание роли биологии в формировании кругозора и функциональной грамотности для решения практических задач;</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владение основополагающими понятиями и представлениями о живой при</w:t>
      </w:r>
      <w:r w:rsidRPr="005C63F4">
        <w:rPr>
          <w:rFonts w:ascii="Times New Roman" w:hAnsi="Times New Roman"/>
          <w:sz w:val="24"/>
          <w:szCs w:val="24"/>
        </w:rPr>
        <w:softHyphen/>
        <w:t>роде, ее уровневой организации и эволюции; уверенное пользование биоло</w:t>
      </w:r>
      <w:r w:rsidRPr="005C63F4">
        <w:rPr>
          <w:rFonts w:ascii="Times New Roman" w:hAnsi="Times New Roman"/>
          <w:sz w:val="24"/>
          <w:szCs w:val="24"/>
        </w:rPr>
        <w:softHyphen/>
        <w:t>гической терминологией и символикой;</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w:t>
      </w:r>
      <w:r w:rsidRPr="005C63F4">
        <w:rPr>
          <w:rFonts w:ascii="Times New Roman" w:hAnsi="Times New Roman"/>
          <w:sz w:val="24"/>
          <w:szCs w:val="24"/>
        </w:rPr>
        <w:softHyphen/>
        <w:t>мерением, проведением наблюдений; выявление и оценка антропогенных изменений в природе;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сформированность умений объяснять результаты биологических эксперимен</w:t>
      </w:r>
      <w:r w:rsidRPr="005C63F4">
        <w:rPr>
          <w:rFonts w:ascii="Times New Roman" w:hAnsi="Times New Roman"/>
          <w:sz w:val="24"/>
          <w:szCs w:val="24"/>
        </w:rPr>
        <w:softHyphen/>
        <w:t>тов, решать элементарные биологические задачи;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D1767C" w:rsidRPr="005C63F4" w:rsidRDefault="00D1767C" w:rsidP="005802B5">
      <w:pPr>
        <w:spacing w:after="0"/>
        <w:jc w:val="center"/>
        <w:rPr>
          <w:rFonts w:ascii="Times New Roman" w:hAnsi="Times New Roman"/>
          <w:sz w:val="24"/>
          <w:szCs w:val="24"/>
        </w:rPr>
      </w:pPr>
      <w:bookmarkStart w:id="217" w:name="bookmark368"/>
      <w:r w:rsidRPr="005C63F4">
        <w:rPr>
          <w:rFonts w:ascii="Times New Roman" w:hAnsi="Times New Roman"/>
          <w:bCs/>
          <w:sz w:val="24"/>
          <w:szCs w:val="24"/>
        </w:rPr>
        <w:t>СОДЕРЖАНИЕ УЧЕБНОЙ ДИСЦИПЛИНЫ</w:t>
      </w:r>
      <w:r w:rsidRPr="005C63F4">
        <w:rPr>
          <w:rFonts w:ascii="Times New Roman" w:hAnsi="Times New Roman"/>
          <w:b/>
          <w:bCs/>
          <w:sz w:val="24"/>
          <w:szCs w:val="24"/>
        </w:rPr>
        <w:br/>
        <w:t>Введение</w:t>
      </w:r>
      <w:bookmarkEnd w:id="217"/>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w:t>
      </w:r>
      <w:r w:rsidRPr="005C63F4">
        <w:rPr>
          <w:rFonts w:ascii="Times New Roman" w:hAnsi="Times New Roman"/>
          <w:sz w:val="24"/>
          <w:szCs w:val="24"/>
        </w:rPr>
        <w:softHyphen/>
        <w:t>нального образования.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Демонстрации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Биологические системы разного уровня: клетка, организм, популяция, экосисте</w:t>
      </w:r>
      <w:r w:rsidRPr="005C63F4">
        <w:rPr>
          <w:rFonts w:ascii="Times New Roman" w:hAnsi="Times New Roman"/>
          <w:sz w:val="24"/>
          <w:szCs w:val="24"/>
        </w:rPr>
        <w:softHyphen/>
        <w:t>ма, биосфера.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Царства живой природы.</w:t>
      </w:r>
    </w:p>
    <w:p w:rsidR="00D1767C" w:rsidRPr="005C63F4" w:rsidRDefault="00D1767C" w:rsidP="00653017">
      <w:pPr>
        <w:spacing w:after="0"/>
        <w:jc w:val="both"/>
        <w:rPr>
          <w:rFonts w:ascii="Times New Roman" w:hAnsi="Times New Roman"/>
          <w:sz w:val="24"/>
          <w:szCs w:val="24"/>
        </w:rPr>
      </w:pPr>
      <w:bookmarkStart w:id="218" w:name="bookmark369"/>
      <w:r w:rsidRPr="005C63F4">
        <w:rPr>
          <w:rFonts w:ascii="Times New Roman" w:hAnsi="Times New Roman"/>
          <w:b/>
          <w:bCs/>
          <w:sz w:val="24"/>
          <w:szCs w:val="24"/>
        </w:rPr>
        <w:t>УЧЕНИЕ О КЛЕТКЕ</w:t>
      </w:r>
      <w:bookmarkEnd w:id="218"/>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 xml:space="preserve">Химическая организация клетки. Клетка — элементарная живая система и основная структурно-функциональная единица всех живых организмов. </w:t>
      </w:r>
      <w:r w:rsidRPr="005C63F4">
        <w:rPr>
          <w:rFonts w:ascii="Times New Roman" w:hAnsi="Times New Roman"/>
          <w:i/>
          <w:iCs/>
          <w:sz w:val="24"/>
          <w:szCs w:val="24"/>
        </w:rPr>
        <w:t>Краткая история изучения клетки.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Обмен веществ и превращение энергии в клетке. Пластический и энергетический обмен.</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 xml:space="preserve">Жизненный цикл клетки. Клетки и их разнообразие в многоклеточном организме. </w:t>
      </w:r>
      <w:r w:rsidRPr="005C63F4">
        <w:rPr>
          <w:rFonts w:ascii="Times New Roman" w:hAnsi="Times New Roman"/>
          <w:i/>
          <w:iCs/>
          <w:sz w:val="24"/>
          <w:szCs w:val="24"/>
        </w:rPr>
        <w:t>Дифференцировка клеток.</w:t>
      </w:r>
      <w:r w:rsidRPr="005C63F4">
        <w:rPr>
          <w:rFonts w:ascii="Times New Roman" w:hAnsi="Times New Roman"/>
          <w:sz w:val="24"/>
          <w:szCs w:val="24"/>
        </w:rPr>
        <w:t xml:space="preserve"> Клеточная теория строения организмов.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Митоз. Цитокинез.</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Демонстрации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Строение и структура белка.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Строение молекул ДНК и РНК.</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Репликация ДНК.</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Схемы энергетического обмена и биосинтеза белка.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Строение клеток прокариот и эукариот, строение и многообразие клеток растений и животных.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Строение вируса.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Фотографии схем строения хромосом.</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Схема строения гена.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Митоз.</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Практические занятия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Наблюдение клеток растений и животных под микроскопом на готовых микро</w:t>
      </w:r>
      <w:r w:rsidRPr="005C63F4">
        <w:rPr>
          <w:rFonts w:ascii="Times New Roman" w:hAnsi="Times New Roman"/>
          <w:sz w:val="24"/>
          <w:szCs w:val="24"/>
        </w:rPr>
        <w:softHyphen/>
        <w:t>препаратах, их описание.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Приготовление и описание микропрепаратов клеток растений.</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Сравнение строения клеток растений и животных по готовым микропрепаратам.</w:t>
      </w:r>
    </w:p>
    <w:p w:rsidR="00D1767C" w:rsidRPr="005C63F4" w:rsidRDefault="00D1767C" w:rsidP="005802B5">
      <w:pPr>
        <w:spacing w:after="0"/>
        <w:jc w:val="center"/>
        <w:rPr>
          <w:rFonts w:ascii="Times New Roman" w:hAnsi="Times New Roman"/>
          <w:sz w:val="24"/>
          <w:szCs w:val="24"/>
        </w:rPr>
      </w:pPr>
      <w:bookmarkStart w:id="219" w:name="bookmark370"/>
      <w:r w:rsidRPr="005C63F4">
        <w:rPr>
          <w:rFonts w:ascii="Times New Roman" w:hAnsi="Times New Roman"/>
          <w:b/>
          <w:bCs/>
          <w:sz w:val="24"/>
          <w:szCs w:val="24"/>
        </w:rPr>
        <w:t>ОРГАНИЗМ. РАЗМНОЖЕНИЕ И ИНДИВИДУАЛЬНОЕ РАЗВИТИЕ</w:t>
      </w:r>
      <w:bookmarkEnd w:id="219"/>
    </w:p>
    <w:p w:rsidR="00D1767C" w:rsidRPr="005C63F4" w:rsidRDefault="00D1767C" w:rsidP="005802B5">
      <w:pPr>
        <w:spacing w:after="0"/>
        <w:jc w:val="center"/>
        <w:rPr>
          <w:rFonts w:ascii="Times New Roman" w:hAnsi="Times New Roman"/>
          <w:sz w:val="24"/>
          <w:szCs w:val="24"/>
        </w:rPr>
      </w:pPr>
      <w:bookmarkStart w:id="220" w:name="bookmark371"/>
      <w:r w:rsidRPr="005C63F4">
        <w:rPr>
          <w:rFonts w:ascii="Times New Roman" w:hAnsi="Times New Roman"/>
          <w:b/>
          <w:bCs/>
          <w:sz w:val="24"/>
          <w:szCs w:val="24"/>
        </w:rPr>
        <w:t>ОРГАНИЗМОВ</w:t>
      </w:r>
      <w:bookmarkEnd w:id="220"/>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Размножение организмов. Организм — единое целое. Многообразие организмов. Размножение — важнейшее свойство живых организмов. Половое и бесполое раз</w:t>
      </w:r>
      <w:r w:rsidRPr="005C63F4">
        <w:rPr>
          <w:rFonts w:ascii="Times New Roman" w:hAnsi="Times New Roman"/>
          <w:sz w:val="24"/>
          <w:szCs w:val="24"/>
        </w:rPr>
        <w:softHyphen/>
        <w:t>множение. Мейоз. Образование половых клеток и оплодотворение.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 xml:space="preserve">Индивидуальное развитие организма. Эмбриональный этап онтогенеза. Основные стадии эмбрионального развития. </w:t>
      </w:r>
      <w:r w:rsidRPr="005C63F4">
        <w:rPr>
          <w:rFonts w:ascii="Times New Roman" w:hAnsi="Times New Roman"/>
          <w:i/>
          <w:iCs/>
          <w:sz w:val="24"/>
          <w:szCs w:val="24"/>
        </w:rPr>
        <w:t>Органогенез. Постэмбриональное развитие.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Индивидуальное развитие человека. Репродуктивное здоровье. Последствия влия</w:t>
      </w:r>
      <w:r w:rsidRPr="005C63F4">
        <w:rPr>
          <w:rFonts w:ascii="Times New Roman" w:hAnsi="Times New Roman"/>
          <w:sz w:val="24"/>
          <w:szCs w:val="24"/>
        </w:rPr>
        <w:softHyphen/>
        <w:t>ния алкоголя, никотина, наркотических веществ, загрязнения среды на развитие человека.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Демонстрации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Многообразие организмов.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Обмен веществ и превращение энергии в клетке.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Фотосинтез.</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Деление клетки.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Митоз.</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Бесполое размножение организмов.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Образование половых клеток.</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Мейоз.</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Оплодотворение у растений.</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Индивидуальное развитие организма.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Типы постэмбрионального развития животных.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Практическое занятия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Выявление и описание признаков сходства зародышей человека и других позво</w:t>
      </w:r>
      <w:r w:rsidRPr="005C63F4">
        <w:rPr>
          <w:rFonts w:ascii="Times New Roman" w:hAnsi="Times New Roman"/>
          <w:sz w:val="24"/>
          <w:szCs w:val="24"/>
        </w:rPr>
        <w:softHyphen/>
        <w:t>ночных как доказательство их эволюционного родства.</w:t>
      </w:r>
    </w:p>
    <w:p w:rsidR="00D1767C" w:rsidRPr="005C63F4" w:rsidRDefault="00D1767C" w:rsidP="005802B5">
      <w:pPr>
        <w:spacing w:after="0"/>
        <w:jc w:val="center"/>
        <w:rPr>
          <w:rFonts w:ascii="Times New Roman" w:hAnsi="Times New Roman"/>
          <w:sz w:val="24"/>
          <w:szCs w:val="24"/>
        </w:rPr>
      </w:pPr>
      <w:bookmarkStart w:id="221" w:name="bookmark372"/>
      <w:r w:rsidRPr="005C63F4">
        <w:rPr>
          <w:rFonts w:ascii="Times New Roman" w:hAnsi="Times New Roman"/>
          <w:b/>
          <w:bCs/>
          <w:sz w:val="24"/>
          <w:szCs w:val="24"/>
        </w:rPr>
        <w:t>ОСНОВЫ ГЕНЕТИКИ И СЕЛЕКЦИИ</w:t>
      </w:r>
      <w:bookmarkEnd w:id="221"/>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Основы учения о наследственности и изменчивости. Генетика — наука о законо</w:t>
      </w:r>
      <w:r w:rsidRPr="005C63F4">
        <w:rPr>
          <w:rFonts w:ascii="Times New Roman" w:hAnsi="Times New Roman"/>
          <w:sz w:val="24"/>
          <w:szCs w:val="24"/>
        </w:rPr>
        <w:softHyphen/>
        <w:t>мерностях наследственности и изменчивости организмов. Г. Мендель — основопо</w:t>
      </w:r>
      <w:r w:rsidRPr="005C63F4">
        <w:rPr>
          <w:rFonts w:ascii="Times New Roman" w:hAnsi="Times New Roman"/>
          <w:sz w:val="24"/>
          <w:szCs w:val="24"/>
        </w:rPr>
        <w:softHyphen/>
        <w:t>ложник генетики. Генетическая терминология и символика.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 xml:space="preserve">Законы генетики, установленные Г. Менделем. Моногибридное и дигибридное скрещивание Хромосомная теория наследственности. </w:t>
      </w:r>
      <w:r w:rsidRPr="005C63F4">
        <w:rPr>
          <w:rFonts w:ascii="Times New Roman" w:hAnsi="Times New Roman"/>
          <w:i/>
          <w:iCs/>
          <w:sz w:val="24"/>
          <w:szCs w:val="24"/>
        </w:rPr>
        <w:t>Взаимодействие генов.</w:t>
      </w:r>
      <w:r w:rsidRPr="005C63F4">
        <w:rPr>
          <w:rFonts w:ascii="Times New Roman" w:hAnsi="Times New Roman"/>
          <w:sz w:val="24"/>
          <w:szCs w:val="24"/>
        </w:rPr>
        <w:t xml:space="preserve"> Гене</w:t>
      </w:r>
      <w:r w:rsidRPr="005C63F4">
        <w:rPr>
          <w:rFonts w:ascii="Times New Roman" w:hAnsi="Times New Roman"/>
          <w:sz w:val="24"/>
          <w:szCs w:val="24"/>
        </w:rPr>
        <w:softHyphen/>
        <w:t xml:space="preserve">тика пола. </w:t>
      </w:r>
      <w:r w:rsidRPr="005C63F4">
        <w:rPr>
          <w:rFonts w:ascii="Times New Roman" w:hAnsi="Times New Roman"/>
          <w:i/>
          <w:iCs/>
          <w:sz w:val="24"/>
          <w:szCs w:val="24"/>
        </w:rPr>
        <w:t>Сцепленное с полом наследование.</w:t>
      </w:r>
      <w:r w:rsidRPr="005C63F4">
        <w:rPr>
          <w:rFonts w:ascii="Times New Roman" w:hAnsi="Times New Roman"/>
          <w:sz w:val="24"/>
          <w:szCs w:val="24"/>
        </w:rPr>
        <w:t xml:space="preserve"> Значение генетики для селекции и медицины. Наследственные болезни человека, их причины и профилактика.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Закономерности изменчивости. Наследственная, или генотипическая, изменчи</w:t>
      </w:r>
      <w:r w:rsidRPr="005C63F4">
        <w:rPr>
          <w:rFonts w:ascii="Times New Roman" w:hAnsi="Times New Roman"/>
          <w:sz w:val="24"/>
          <w:szCs w:val="24"/>
        </w:rPr>
        <w:softHyphen/>
        <w:t>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5C63F4">
        <w:rPr>
          <w:rFonts w:ascii="Times New Roman" w:hAnsi="Times New Roman"/>
          <w:sz w:val="24"/>
          <w:szCs w:val="24"/>
        </w:rPr>
        <w:softHyphen/>
        <w:t>нетика и эволюционная теория. Генетика популяций.</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Основы селекции растений, животных и микроорганизмов. Генетика — теорети</w:t>
      </w:r>
      <w:r w:rsidRPr="005C63F4">
        <w:rPr>
          <w:rFonts w:ascii="Times New Roman" w:hAnsi="Times New Roman"/>
          <w:sz w:val="24"/>
          <w:szCs w:val="24"/>
        </w:rPr>
        <w:softHyphen/>
        <w:t>ческая основа селекции. Одомашнивание животных и выращивание культурных рас</w:t>
      </w:r>
      <w:r w:rsidRPr="005C63F4">
        <w:rPr>
          <w:rFonts w:ascii="Times New Roman" w:hAnsi="Times New Roman"/>
          <w:sz w:val="24"/>
          <w:szCs w:val="24"/>
        </w:rPr>
        <w:softHyphen/>
        <w:t>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i/>
          <w:iCs/>
          <w:sz w:val="24"/>
          <w:szCs w:val="24"/>
        </w:rPr>
        <w:t xml:space="preserve">Биотехнология, ее достижения и перспективы развития. </w:t>
      </w:r>
      <w:r w:rsidRPr="005C63F4">
        <w:rPr>
          <w:rFonts w:ascii="Times New Roman" w:hAnsi="Times New Roman"/>
          <w:sz w:val="24"/>
          <w:szCs w:val="24"/>
        </w:rPr>
        <w:t>Этические аспекты некоторых достижений в биотехнологии. Клонирование животных</w:t>
      </w:r>
      <w:r w:rsidRPr="005C63F4">
        <w:rPr>
          <w:rFonts w:ascii="Times New Roman" w:hAnsi="Times New Roman"/>
          <w:i/>
          <w:iCs/>
          <w:sz w:val="24"/>
          <w:szCs w:val="24"/>
        </w:rPr>
        <w:t xml:space="preserve"> (</w:t>
      </w:r>
      <w:r w:rsidRPr="005C63F4">
        <w:rPr>
          <w:rFonts w:ascii="Times New Roman" w:hAnsi="Times New Roman"/>
          <w:sz w:val="24"/>
          <w:szCs w:val="24"/>
        </w:rPr>
        <w:t>проблемы клонирования человека).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Демонстрации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Моногибридное и дигибридное скрещивание.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Перекрест хромосом.</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Сцепленное наследование.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Мутации.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Центры многообразия и происхождения культурных растений и домашних жи</w:t>
      </w:r>
      <w:r w:rsidRPr="005C63F4">
        <w:rPr>
          <w:rFonts w:ascii="Times New Roman" w:hAnsi="Times New Roman"/>
          <w:sz w:val="24"/>
          <w:szCs w:val="24"/>
        </w:rPr>
        <w:softHyphen/>
        <w:t>вотных.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Гибридизация.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Искусственный отбор.</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Наследственные болезни человека.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Влияние алкоголизма, наркомании, курения на наследственность.</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Практические занятия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Составление простейших схем моногибридного и дигибридного скрещивания.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Решение генетических задач.</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Анализ фенотипической изменчивости.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Выявление мутагенов в окружающей среде и косвенная оценка возможного их влияния на организм.</w:t>
      </w:r>
    </w:p>
    <w:p w:rsidR="00D1767C" w:rsidRPr="005C63F4" w:rsidRDefault="00D1767C" w:rsidP="00653017">
      <w:pPr>
        <w:spacing w:after="0"/>
        <w:jc w:val="both"/>
        <w:rPr>
          <w:rFonts w:ascii="Times New Roman" w:hAnsi="Times New Roman"/>
          <w:sz w:val="24"/>
          <w:szCs w:val="24"/>
        </w:rPr>
      </w:pPr>
      <w:bookmarkStart w:id="222" w:name="bookmark373"/>
      <w:r w:rsidRPr="005C63F4">
        <w:rPr>
          <w:rFonts w:ascii="Times New Roman" w:hAnsi="Times New Roman"/>
          <w:b/>
          <w:bCs/>
          <w:sz w:val="24"/>
          <w:szCs w:val="24"/>
        </w:rPr>
        <w:t>ПРОИСХОЖДЕНИЕ И РАЗВИТИЕ ЖИЗНИ НА ЗЕМЛЕ. ЭВОЛЮЦИОННОЕ УЧЕНИЕ</w:t>
      </w:r>
      <w:bookmarkEnd w:id="222"/>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Происхождение и начальные этапы развития жизни на Земле. Гипотезы проис</w:t>
      </w:r>
      <w:r w:rsidRPr="005C63F4">
        <w:rPr>
          <w:rFonts w:ascii="Times New Roman" w:hAnsi="Times New Roman"/>
          <w:sz w:val="24"/>
          <w:szCs w:val="24"/>
        </w:rPr>
        <w:softHyphen/>
        <w:t>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i/>
          <w:iCs/>
          <w:sz w:val="24"/>
          <w:szCs w:val="24"/>
        </w:rPr>
        <w:t>Сохранение биологического многообразия как основа устойчивости биосферы и прогрессивного ее развития.</w:t>
      </w:r>
      <w:r w:rsidRPr="005C63F4">
        <w:rPr>
          <w:rFonts w:ascii="Times New Roman" w:hAnsi="Times New Roman"/>
          <w:sz w:val="24"/>
          <w:szCs w:val="24"/>
        </w:rPr>
        <w:t xml:space="preserve"> Причины вымирания видов. Основные направления эволюционного прогресса. Биологический прогресс и биологический регресс.</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Демонстрации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Критерии вида.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Структура популяции.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Адаптивные особенности организмов, их относительный характер.</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Эволюционное древо растительного мира.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Эволюционное древо животного мира.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Представители редких и исчезающих видов растений и животных.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Практические занятия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Описание особей одного вида по морфологическому критерию.</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Приспособление организмов к разным средам обитания (водной, наземно-воздуш</w:t>
      </w:r>
      <w:r w:rsidRPr="005C63F4">
        <w:rPr>
          <w:rFonts w:ascii="Times New Roman" w:hAnsi="Times New Roman"/>
          <w:sz w:val="24"/>
          <w:szCs w:val="24"/>
        </w:rPr>
        <w:softHyphen/>
        <w:t>ной, почвенной).</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Анализ и оценка различных гипотез происхождения жизни.</w:t>
      </w:r>
    </w:p>
    <w:p w:rsidR="00D1767C" w:rsidRPr="005C63F4" w:rsidRDefault="00D1767C" w:rsidP="00653017">
      <w:pPr>
        <w:spacing w:after="0"/>
        <w:jc w:val="both"/>
        <w:rPr>
          <w:rFonts w:ascii="Times New Roman" w:hAnsi="Times New Roman"/>
          <w:sz w:val="24"/>
          <w:szCs w:val="24"/>
        </w:rPr>
      </w:pPr>
      <w:bookmarkStart w:id="223" w:name="bookmark374"/>
      <w:r w:rsidRPr="005C63F4">
        <w:rPr>
          <w:rFonts w:ascii="Times New Roman" w:hAnsi="Times New Roman"/>
          <w:b/>
          <w:bCs/>
          <w:sz w:val="24"/>
          <w:szCs w:val="24"/>
        </w:rPr>
        <w:t>ПРОИСХОЖДЕНИЕ ЧЕЛОВЕКА</w:t>
      </w:r>
      <w:bookmarkEnd w:id="223"/>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Человеческие расы. Родство и единство происхождения человеческих рас. Кри</w:t>
      </w:r>
      <w:r w:rsidRPr="005C63F4">
        <w:rPr>
          <w:rFonts w:ascii="Times New Roman" w:hAnsi="Times New Roman"/>
          <w:sz w:val="24"/>
          <w:szCs w:val="24"/>
        </w:rPr>
        <w:softHyphen/>
        <w:t>тика расизма.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Демонстрации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Черты сходства и различия человека и животных.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Черты сходства человека и приматов.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Происхождение человека.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Человеческие расы.</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Практическое занятие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Анализ и оценка различных гипотез о происхождении человека.</w:t>
      </w:r>
    </w:p>
    <w:p w:rsidR="00D1767C" w:rsidRPr="005C63F4" w:rsidRDefault="00D1767C" w:rsidP="00653017">
      <w:pPr>
        <w:spacing w:after="0"/>
        <w:jc w:val="both"/>
        <w:rPr>
          <w:rFonts w:ascii="Times New Roman" w:hAnsi="Times New Roman"/>
          <w:sz w:val="24"/>
          <w:szCs w:val="24"/>
        </w:rPr>
      </w:pPr>
      <w:bookmarkStart w:id="224" w:name="bookmark375"/>
      <w:r w:rsidRPr="005C63F4">
        <w:rPr>
          <w:rFonts w:ascii="Times New Roman" w:hAnsi="Times New Roman"/>
          <w:b/>
          <w:bCs/>
          <w:sz w:val="24"/>
          <w:szCs w:val="24"/>
        </w:rPr>
        <w:t>ОСНОВЫ ЭКОЛОГИИ</w:t>
      </w:r>
      <w:bookmarkEnd w:id="224"/>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w:t>
      </w:r>
      <w:r w:rsidRPr="005C63F4">
        <w:rPr>
          <w:rFonts w:ascii="Times New Roman" w:hAnsi="Times New Roman"/>
          <w:sz w:val="24"/>
          <w:szCs w:val="24"/>
        </w:rPr>
        <w:softHyphen/>
        <w:t xml:space="preserve">ворот веществ и превращение энергии в экосистемах. Межвидовые взаимоотношения в экосистеме: конкуренция, симбиоз, хищничество, паразитизм. </w:t>
      </w:r>
      <w:r w:rsidRPr="005C63F4">
        <w:rPr>
          <w:rFonts w:ascii="Times New Roman" w:hAnsi="Times New Roman"/>
          <w:i/>
          <w:iCs/>
          <w:sz w:val="24"/>
          <w:szCs w:val="24"/>
        </w:rPr>
        <w:t>Причины устойчи</w:t>
      </w:r>
      <w:r w:rsidRPr="005C63F4">
        <w:rPr>
          <w:rFonts w:ascii="Times New Roman" w:hAnsi="Times New Roman"/>
          <w:i/>
          <w:iCs/>
          <w:sz w:val="24"/>
          <w:szCs w:val="24"/>
        </w:rPr>
        <w:softHyphen/>
        <w:t>вости и смены экосистем. Сукцессии.</w:t>
      </w:r>
      <w:r w:rsidRPr="005C63F4">
        <w:rPr>
          <w:rFonts w:ascii="Times New Roman" w:hAnsi="Times New Roman"/>
          <w:sz w:val="24"/>
          <w:szCs w:val="24"/>
        </w:rPr>
        <w:t xml:space="preserve"> Искусственные сообщества — агроэкосистемы и урбоэкосистемы.</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Биосфера — глобальная экосистема. Учение В.И.Вернадского о биосфере. Роль живых организмов в биосфере. Биомасса. Круговорот важнейших биогенных элемен</w:t>
      </w:r>
      <w:r w:rsidRPr="005C63F4">
        <w:rPr>
          <w:rFonts w:ascii="Times New Roman" w:hAnsi="Times New Roman"/>
          <w:sz w:val="24"/>
          <w:szCs w:val="24"/>
        </w:rPr>
        <w:softHyphen/>
        <w:t>тов (на примере углерода, азота и др.) в биосфере.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 xml:space="preserve">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w:t>
      </w:r>
      <w:r w:rsidRPr="005C63F4">
        <w:rPr>
          <w:rFonts w:ascii="Times New Roman" w:hAnsi="Times New Roman"/>
          <w:i/>
          <w:iCs/>
          <w:sz w:val="24"/>
          <w:szCs w:val="24"/>
        </w:rPr>
        <w:t>Глобальные экологические проблемы и пути их решения.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Экология как теоретическая основа рационального природопользования и охра</w:t>
      </w:r>
      <w:r w:rsidRPr="005C63F4">
        <w:rPr>
          <w:rFonts w:ascii="Times New Roman" w:hAnsi="Times New Roman"/>
          <w:sz w:val="24"/>
          <w:szCs w:val="24"/>
        </w:rPr>
        <w:softHyphen/>
        <w:t>ны природы. Ноосфера. Правила поведения людей в окружающей природной среде. Бережное отношение к биологическим объектам (растениям и животным и их со</w:t>
      </w:r>
      <w:r w:rsidRPr="005C63F4">
        <w:rPr>
          <w:rFonts w:ascii="Times New Roman" w:hAnsi="Times New Roman"/>
          <w:sz w:val="24"/>
          <w:szCs w:val="24"/>
        </w:rPr>
        <w:softHyphen/>
        <w:t>обществам) и их охрана.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Демонстрации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Экологические факторы и их влияние на организмы.</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Межвидовые отношения: конкуренция, симбиоз, хищничество, паразитизм.</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Ярусность растительного сообщества.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Пищевые цепи и сети в биоценозе.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Экологические пирамиды.</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Схема экосистемы.</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Круговорот веществ и превращение энергии в экосистеме.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Биосфера.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Круговорот углерода (азота и др.) в биосфере.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Схема агроэкосистемы.</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Особо охраняемые природные территории России.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Практические занятия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Описание антропогенных изменений в естественных природных ландшафтах своей местности.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Сравнительное описание одной из естественных природных систем (например, леса) и какой-нибудь агроэкосистемы (например, пшеничного поля).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Составление схем передачи веществ и энергии по цепям питания в природной экосистеме и в агроценозе.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Описание и практическое создание искусственной экосистемы (пресноводный ак</w:t>
      </w:r>
      <w:r w:rsidRPr="005C63F4">
        <w:rPr>
          <w:rFonts w:ascii="Times New Roman" w:hAnsi="Times New Roman"/>
          <w:sz w:val="24"/>
          <w:szCs w:val="24"/>
        </w:rPr>
        <w:softHyphen/>
        <w:t>вариум). Решение экологических задач.</w:t>
      </w:r>
    </w:p>
    <w:p w:rsidR="00D1767C" w:rsidRPr="005C63F4" w:rsidRDefault="00D1767C" w:rsidP="00653017">
      <w:pPr>
        <w:spacing w:after="0"/>
        <w:jc w:val="both"/>
        <w:rPr>
          <w:rFonts w:ascii="Times New Roman" w:hAnsi="Times New Roman"/>
          <w:sz w:val="24"/>
          <w:szCs w:val="24"/>
        </w:rPr>
      </w:pPr>
      <w:bookmarkStart w:id="225" w:name="bookmark376"/>
      <w:r w:rsidRPr="005C63F4">
        <w:rPr>
          <w:rFonts w:ascii="Times New Roman" w:hAnsi="Times New Roman"/>
          <w:b/>
          <w:bCs/>
          <w:sz w:val="24"/>
          <w:szCs w:val="24"/>
        </w:rPr>
        <w:t>БИОНИКА</w:t>
      </w:r>
      <w:bookmarkEnd w:id="225"/>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Бионика как одно из направлений биологии и кибернетики. Рассмотрение био</w:t>
      </w:r>
      <w:r w:rsidRPr="005C63F4">
        <w:rPr>
          <w:rFonts w:ascii="Times New Roman" w:hAnsi="Times New Roman"/>
          <w:sz w:val="24"/>
          <w:szCs w:val="24"/>
        </w:rPr>
        <w:softHyphen/>
        <w:t>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w:t>
      </w:r>
      <w:r w:rsidRPr="005C63F4">
        <w:rPr>
          <w:rFonts w:ascii="Times New Roman" w:hAnsi="Times New Roman"/>
          <w:sz w:val="24"/>
          <w:szCs w:val="24"/>
        </w:rPr>
        <w:softHyphen/>
        <w:t xml:space="preserve">логии с живыми системами. </w:t>
      </w:r>
      <w:r w:rsidRPr="005C63F4">
        <w:rPr>
          <w:rFonts w:ascii="Times New Roman" w:hAnsi="Times New Roman"/>
          <w:i/>
          <w:iCs/>
          <w:sz w:val="24"/>
          <w:szCs w:val="24"/>
        </w:rPr>
        <w:t>Принципы и примеры использования в хозяйственной деятельности людей морфо-функциональных черт организации растений и жи</w:t>
      </w:r>
      <w:r w:rsidRPr="005C63F4">
        <w:rPr>
          <w:rFonts w:ascii="Times New Roman" w:hAnsi="Times New Roman"/>
          <w:i/>
          <w:iCs/>
          <w:sz w:val="24"/>
          <w:szCs w:val="24"/>
        </w:rPr>
        <w:softHyphen/>
        <w:t>вотных.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Демонстрации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Модели складчатой структуры, используемой в строительстве.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Трубчатые структуры в живой природе и технике.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Аэродинамические и гидродинамические устройства в живой природе и технике.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Экскурсии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Многообразие видов.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Сезонные (весенние, осенние) изменения в природе.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Многообразие сортов культурных растений и пород домашних животных, мето</w:t>
      </w:r>
      <w:r w:rsidRPr="005C63F4">
        <w:rPr>
          <w:rFonts w:ascii="Times New Roman" w:hAnsi="Times New Roman"/>
          <w:sz w:val="24"/>
          <w:szCs w:val="24"/>
        </w:rPr>
        <w:softHyphen/>
        <w:t>ды их выведения</w:t>
      </w:r>
      <w:r w:rsidRPr="005C63F4">
        <w:rPr>
          <w:rFonts w:ascii="Times New Roman" w:hAnsi="Times New Roman"/>
          <w:i/>
          <w:iCs/>
          <w:sz w:val="24"/>
          <w:szCs w:val="24"/>
        </w:rPr>
        <w:t xml:space="preserve"> (</w:t>
      </w:r>
      <w:r w:rsidRPr="005C63F4">
        <w:rPr>
          <w:rFonts w:ascii="Times New Roman" w:hAnsi="Times New Roman"/>
          <w:sz w:val="24"/>
          <w:szCs w:val="24"/>
        </w:rPr>
        <w:t>селекционная станция, племенная ферма, сельскохозяйственная выставка</w:t>
      </w:r>
      <w:r w:rsidRPr="005C63F4">
        <w:rPr>
          <w:rFonts w:ascii="Times New Roman" w:hAnsi="Times New Roman"/>
          <w:i/>
          <w:iCs/>
          <w:sz w:val="24"/>
          <w:szCs w:val="24"/>
        </w:rPr>
        <w:t>)</w:t>
      </w:r>
      <w:r w:rsidRPr="005C63F4">
        <w:rPr>
          <w:rFonts w:ascii="Times New Roman" w:hAnsi="Times New Roman"/>
          <w:sz w:val="24"/>
          <w:szCs w:val="24"/>
        </w:rPr>
        <w:t>.</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Естественные и искусственные экосистемы своего района.</w:t>
      </w:r>
    </w:p>
    <w:p w:rsidR="00D1767C" w:rsidRPr="005C63F4" w:rsidRDefault="00D1767C" w:rsidP="00653017">
      <w:pPr>
        <w:spacing w:after="0"/>
        <w:jc w:val="both"/>
        <w:rPr>
          <w:rFonts w:ascii="Times New Roman" w:hAnsi="Times New Roman"/>
          <w:sz w:val="24"/>
          <w:szCs w:val="24"/>
        </w:rPr>
      </w:pPr>
      <w:bookmarkStart w:id="226" w:name="bookmark377"/>
      <w:r w:rsidRPr="005C63F4">
        <w:rPr>
          <w:rFonts w:ascii="Times New Roman" w:hAnsi="Times New Roman"/>
          <w:i/>
          <w:iCs/>
          <w:sz w:val="24"/>
          <w:szCs w:val="24"/>
        </w:rPr>
        <w:t>Примерные темы рефератов (докладов), индивидуальных проектов</w:t>
      </w:r>
      <w:bookmarkEnd w:id="226"/>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Клеточная теория строения организмов. История и современное состояние.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Наследственная информация и передача ее из поколения в поколение.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Драматические страницы в истории развития генетики.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Успехи современной генетики в медицине и здравоохранении.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История развития эволюционных идей до Ч.Дарвина.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«Система природы» К.Линнея и ее значение для развития биологии.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Современные представления о механизмах и закономерностях эволюции.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Современные представления о зарождении жизни. Рассмотрение и оценка раз</w:t>
      </w:r>
      <w:r w:rsidRPr="005C63F4">
        <w:rPr>
          <w:rFonts w:ascii="Times New Roman" w:hAnsi="Times New Roman"/>
          <w:sz w:val="24"/>
          <w:szCs w:val="24"/>
        </w:rPr>
        <w:softHyphen/>
        <w:t>личных гипотез происхождения</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Современный этап развития человечества. Человеческие расы. Опасность ра</w:t>
      </w:r>
      <w:r w:rsidRPr="005C63F4">
        <w:rPr>
          <w:rFonts w:ascii="Times New Roman" w:hAnsi="Times New Roman"/>
          <w:sz w:val="24"/>
          <w:szCs w:val="24"/>
        </w:rPr>
        <w:softHyphen/>
        <w:t>сизма.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Воздействие человека на природу на различных этапах развития человеческого общества.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Влияние окружающей среды и ее загрязнения на развитие организмов.</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Влияние курения, употребления алкоголя и наркотиков родителями на эмбрио</w:t>
      </w:r>
      <w:r w:rsidRPr="005C63F4">
        <w:rPr>
          <w:rFonts w:ascii="Times New Roman" w:hAnsi="Times New Roman"/>
          <w:sz w:val="24"/>
          <w:szCs w:val="24"/>
        </w:rPr>
        <w:softHyphen/>
        <w:t>нальное развитие ребенка.</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Витамины, ферменты, гормоны и их роль в организме. Нарушения при их не</w:t>
      </w:r>
      <w:r w:rsidRPr="005C63F4">
        <w:rPr>
          <w:rFonts w:ascii="Times New Roman" w:hAnsi="Times New Roman"/>
          <w:sz w:val="24"/>
          <w:szCs w:val="24"/>
        </w:rPr>
        <w:softHyphen/>
        <w:t>достатке и избытке.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Причины и границы устойчивости биосферы к воздействию деятельности лю</w:t>
      </w:r>
      <w:r w:rsidRPr="005C63F4">
        <w:rPr>
          <w:rFonts w:ascii="Times New Roman" w:hAnsi="Times New Roman"/>
          <w:sz w:val="24"/>
          <w:szCs w:val="24"/>
        </w:rPr>
        <w:softHyphen/>
        <w:t>дей.</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Биоценозы (экосистемы) разного уровня и их соподчиненность в глобальной экосистеме — биосфере.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Видовое и экологическое разнообразие биоценоза как основа его устойчиво</w:t>
      </w:r>
      <w:r w:rsidRPr="005C63F4">
        <w:rPr>
          <w:rFonts w:ascii="Times New Roman" w:hAnsi="Times New Roman"/>
          <w:sz w:val="24"/>
          <w:szCs w:val="24"/>
        </w:rPr>
        <w:softHyphen/>
        <w:t>сти.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Повышение продуктивности фотосинтеза в искусственных экологических си</w:t>
      </w:r>
      <w:r w:rsidRPr="005C63F4">
        <w:rPr>
          <w:rFonts w:ascii="Times New Roman" w:hAnsi="Times New Roman"/>
          <w:sz w:val="24"/>
          <w:szCs w:val="24"/>
        </w:rPr>
        <w:softHyphen/>
        <w:t>стемах.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Различные экологические пирамиды и соотношения организмов на каждой их ступени.</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Пути повышения биологической продуктивности в искусственных экосисте</w:t>
      </w:r>
      <w:r w:rsidRPr="005C63F4">
        <w:rPr>
          <w:rFonts w:ascii="Times New Roman" w:hAnsi="Times New Roman"/>
          <w:sz w:val="24"/>
          <w:szCs w:val="24"/>
        </w:rPr>
        <w:softHyphen/>
        <w:t>мах.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Роль правительственных и общественных экологических организаций в совре</w:t>
      </w:r>
      <w:r w:rsidRPr="005C63F4">
        <w:rPr>
          <w:rFonts w:ascii="Times New Roman" w:hAnsi="Times New Roman"/>
          <w:sz w:val="24"/>
          <w:szCs w:val="24"/>
        </w:rPr>
        <w:softHyphen/>
        <w:t>менных развитых странах.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Рациональное использование и охрана невозобновляемых природных ресурсов (на конкретных примерах).</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Опасность глобальных нарушений в биосфере. Озоновые «дыры», кислотные дожди, смоги и их предотвращение.</w:t>
      </w:r>
    </w:p>
    <w:p w:rsidR="00D1767C" w:rsidRPr="005C63F4" w:rsidRDefault="00D1767C" w:rsidP="00653017">
      <w:pPr>
        <w:spacing w:after="0"/>
        <w:jc w:val="both"/>
        <w:rPr>
          <w:rFonts w:ascii="Times New Roman" w:hAnsi="Times New Roman"/>
          <w:sz w:val="24"/>
          <w:szCs w:val="24"/>
        </w:rPr>
      </w:pPr>
      <w:r w:rsidRPr="005C63F4">
        <w:rPr>
          <w:rFonts w:ascii="Times New Roman" w:hAnsi="Times New Roman"/>
          <w:sz w:val="24"/>
          <w:szCs w:val="24"/>
        </w:rPr>
        <w:t>Экологические кризисы и экологические катастрофы. Предотвращение их воз</w:t>
      </w:r>
      <w:r w:rsidRPr="005C63F4">
        <w:rPr>
          <w:rFonts w:ascii="Times New Roman" w:hAnsi="Times New Roman"/>
          <w:sz w:val="24"/>
          <w:szCs w:val="24"/>
        </w:rPr>
        <w:softHyphen/>
        <w:t>никновения.</w:t>
      </w:r>
      <w:bookmarkStart w:id="227" w:name="bookmark378"/>
    </w:p>
    <w:p w:rsidR="00D1767C" w:rsidRPr="005C63F4" w:rsidRDefault="00D1767C" w:rsidP="00B8275E">
      <w:pPr>
        <w:spacing w:after="0"/>
        <w:rPr>
          <w:rFonts w:ascii="Times New Roman" w:hAnsi="Times New Roman"/>
          <w:sz w:val="24"/>
          <w:szCs w:val="24"/>
        </w:rPr>
      </w:pPr>
      <w:r w:rsidRPr="005C63F4">
        <w:rPr>
          <w:rFonts w:ascii="Times New Roman" w:hAnsi="Times New Roman"/>
          <w:sz w:val="24"/>
          <w:szCs w:val="24"/>
        </w:rPr>
        <w:t>ТЕМАТИЧЕСКОЕ ПЛАНИРОВАНИЕ</w:t>
      </w:r>
      <w:bookmarkEnd w:id="227"/>
    </w:p>
    <w:tbl>
      <w:tblPr>
        <w:tblOverlap w:val="never"/>
        <w:tblW w:w="8928" w:type="dxa"/>
        <w:jc w:val="center"/>
        <w:tblLayout w:type="fixed"/>
        <w:tblCellMar>
          <w:left w:w="10" w:type="dxa"/>
          <w:right w:w="10" w:type="dxa"/>
        </w:tblCellMar>
        <w:tblLook w:val="04A0" w:firstRow="1" w:lastRow="0" w:firstColumn="1" w:lastColumn="0" w:noHBand="0" w:noVBand="1"/>
      </w:tblPr>
      <w:tblGrid>
        <w:gridCol w:w="6084"/>
        <w:gridCol w:w="2844"/>
      </w:tblGrid>
      <w:tr w:rsidR="005C63F4" w:rsidRPr="005C63F4" w:rsidTr="005802B5">
        <w:trPr>
          <w:trHeight w:hRule="exact" w:val="413"/>
          <w:jc w:val="center"/>
        </w:trPr>
        <w:tc>
          <w:tcPr>
            <w:tcW w:w="608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Вид учебной работы</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Количество часов</w:t>
            </w:r>
          </w:p>
        </w:tc>
      </w:tr>
      <w:tr w:rsidR="005C63F4" w:rsidRPr="005C63F4" w:rsidTr="005802B5">
        <w:trPr>
          <w:trHeight w:hRule="exact" w:val="394"/>
          <w:jc w:val="center"/>
        </w:trPr>
        <w:tc>
          <w:tcPr>
            <w:tcW w:w="60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Профили профессионального образования</w:t>
            </w:r>
          </w:p>
        </w:tc>
      </w:tr>
      <w:tr w:rsidR="005C63F4" w:rsidRPr="005C63F4" w:rsidTr="005802B5">
        <w:trPr>
          <w:trHeight w:hRule="exact" w:val="374"/>
          <w:jc w:val="center"/>
        </w:trPr>
        <w:tc>
          <w:tcPr>
            <w:tcW w:w="60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Естественнонаучный</w:t>
            </w:r>
          </w:p>
        </w:tc>
      </w:tr>
      <w:tr w:rsidR="005C63F4" w:rsidRPr="005C63F4" w:rsidTr="005802B5">
        <w:trPr>
          <w:trHeight w:hRule="exact" w:val="590"/>
          <w:jc w:val="center"/>
        </w:trPr>
        <w:tc>
          <w:tcPr>
            <w:tcW w:w="6084" w:type="dxa"/>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Аудиторные занятия. Содержание обучения</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специальности СПО</w:t>
            </w:r>
          </w:p>
        </w:tc>
      </w:tr>
      <w:tr w:rsidR="005C63F4" w:rsidRPr="005C63F4" w:rsidTr="005802B5">
        <w:trPr>
          <w:trHeight w:hRule="exact" w:val="398"/>
          <w:jc w:val="center"/>
        </w:trPr>
        <w:tc>
          <w:tcPr>
            <w:tcW w:w="6084" w:type="dxa"/>
            <w:tcBorders>
              <w:top w:val="single" w:sz="4" w:space="0" w:color="auto"/>
              <w:lef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Введение</w:t>
            </w:r>
          </w:p>
        </w:tc>
        <w:tc>
          <w:tcPr>
            <w:tcW w:w="2844" w:type="dxa"/>
            <w:tcBorders>
              <w:top w:val="single" w:sz="4" w:space="0" w:color="auto"/>
              <w:left w:val="single" w:sz="4" w:space="0" w:color="auto"/>
              <w:right w:val="single" w:sz="4" w:space="0" w:color="auto"/>
            </w:tcBorders>
            <w:shd w:val="clear" w:color="auto" w:fill="FFFFFF"/>
            <w:vAlign w:val="bottom"/>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2</w:t>
            </w:r>
          </w:p>
        </w:tc>
      </w:tr>
      <w:tr w:rsidR="005C63F4" w:rsidRPr="005C63F4" w:rsidTr="009A2AEA">
        <w:trPr>
          <w:trHeight w:hRule="exact" w:val="403"/>
          <w:jc w:val="center"/>
        </w:trPr>
        <w:tc>
          <w:tcPr>
            <w:tcW w:w="6084" w:type="dxa"/>
            <w:tcBorders>
              <w:top w:val="single" w:sz="4" w:space="0" w:color="auto"/>
              <w:lef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1. Учение о клетке</w:t>
            </w:r>
          </w:p>
        </w:tc>
        <w:tc>
          <w:tcPr>
            <w:tcW w:w="2844" w:type="dxa"/>
            <w:tcBorders>
              <w:top w:val="single" w:sz="4" w:space="0" w:color="auto"/>
              <w:left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10</w:t>
            </w:r>
          </w:p>
        </w:tc>
      </w:tr>
      <w:tr w:rsidR="005C63F4" w:rsidRPr="005C63F4" w:rsidTr="00FF437A">
        <w:trPr>
          <w:trHeight w:hRule="exact" w:val="619"/>
          <w:jc w:val="center"/>
        </w:trPr>
        <w:tc>
          <w:tcPr>
            <w:tcW w:w="6084" w:type="dxa"/>
            <w:tcBorders>
              <w:top w:val="single" w:sz="4" w:space="0" w:color="auto"/>
              <w:left w:val="single" w:sz="4" w:space="0" w:color="auto"/>
              <w:bottom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2. Организм. Размножение и индивиду</w:t>
            </w:r>
            <w:r w:rsidRPr="005C63F4">
              <w:rPr>
                <w:rFonts w:ascii="Times New Roman" w:hAnsi="Times New Roman"/>
                <w:sz w:val="24"/>
                <w:szCs w:val="24"/>
              </w:rPr>
              <w:softHyphen/>
              <w:t>альное развитие организмов</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8</w:t>
            </w:r>
          </w:p>
        </w:tc>
      </w:tr>
      <w:tr w:rsidR="005C63F4" w:rsidRPr="005C63F4" w:rsidTr="00FF437A">
        <w:trPr>
          <w:trHeight w:hRule="exact" w:val="398"/>
          <w:jc w:val="center"/>
        </w:trPr>
        <w:tc>
          <w:tcPr>
            <w:tcW w:w="6084" w:type="dxa"/>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3. Основы генетики и селекции</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bottom"/>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16</w:t>
            </w:r>
          </w:p>
        </w:tc>
      </w:tr>
      <w:tr w:rsidR="005C63F4" w:rsidRPr="005C63F4" w:rsidTr="00FF437A">
        <w:trPr>
          <w:trHeight w:hRule="exact" w:val="614"/>
          <w:jc w:val="center"/>
        </w:trPr>
        <w:tc>
          <w:tcPr>
            <w:tcW w:w="6084" w:type="dxa"/>
            <w:tcBorders>
              <w:top w:val="single" w:sz="4" w:space="0" w:color="auto"/>
              <w:lef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4. Происхождение и развитие жизни на Земле. Эволюционное учение</w:t>
            </w:r>
          </w:p>
        </w:tc>
        <w:tc>
          <w:tcPr>
            <w:tcW w:w="2844" w:type="dxa"/>
            <w:tcBorders>
              <w:top w:val="single" w:sz="4" w:space="0" w:color="auto"/>
              <w:left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16</w:t>
            </w:r>
          </w:p>
        </w:tc>
      </w:tr>
      <w:tr w:rsidR="005C63F4" w:rsidRPr="005C63F4" w:rsidTr="009A2AEA">
        <w:trPr>
          <w:trHeight w:hRule="exact" w:val="418"/>
          <w:jc w:val="center"/>
        </w:trPr>
        <w:tc>
          <w:tcPr>
            <w:tcW w:w="6084" w:type="dxa"/>
            <w:tcBorders>
              <w:top w:val="single" w:sz="4" w:space="0" w:color="auto"/>
              <w:lef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5. Происхождение человека</w:t>
            </w:r>
          </w:p>
        </w:tc>
        <w:tc>
          <w:tcPr>
            <w:tcW w:w="2844" w:type="dxa"/>
            <w:tcBorders>
              <w:top w:val="single" w:sz="4" w:space="0" w:color="auto"/>
              <w:left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6</w:t>
            </w:r>
          </w:p>
        </w:tc>
      </w:tr>
      <w:tr w:rsidR="005C63F4" w:rsidRPr="005C63F4" w:rsidTr="009A2AEA">
        <w:trPr>
          <w:trHeight w:hRule="exact" w:val="413"/>
          <w:jc w:val="center"/>
        </w:trPr>
        <w:tc>
          <w:tcPr>
            <w:tcW w:w="6084" w:type="dxa"/>
            <w:tcBorders>
              <w:top w:val="single" w:sz="4" w:space="0" w:color="auto"/>
              <w:lef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6. Основы экологии</w:t>
            </w:r>
          </w:p>
        </w:tc>
        <w:tc>
          <w:tcPr>
            <w:tcW w:w="2844" w:type="dxa"/>
            <w:tcBorders>
              <w:top w:val="single" w:sz="4" w:space="0" w:color="auto"/>
              <w:left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12</w:t>
            </w:r>
          </w:p>
        </w:tc>
      </w:tr>
      <w:tr w:rsidR="005C63F4" w:rsidRPr="005C63F4" w:rsidTr="009A2AEA">
        <w:trPr>
          <w:trHeight w:hRule="exact" w:val="418"/>
          <w:jc w:val="center"/>
        </w:trPr>
        <w:tc>
          <w:tcPr>
            <w:tcW w:w="6084" w:type="dxa"/>
            <w:tcBorders>
              <w:top w:val="single" w:sz="4" w:space="0" w:color="auto"/>
              <w:lef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7. Бионика</w:t>
            </w:r>
          </w:p>
        </w:tc>
        <w:tc>
          <w:tcPr>
            <w:tcW w:w="2844" w:type="dxa"/>
            <w:tcBorders>
              <w:top w:val="single" w:sz="4" w:space="0" w:color="auto"/>
              <w:left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2</w:t>
            </w:r>
          </w:p>
        </w:tc>
      </w:tr>
      <w:tr w:rsidR="005C63F4" w:rsidRPr="005C63F4" w:rsidTr="00FF437A">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Итого</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9A2AEA" w:rsidRPr="005C63F4" w:rsidRDefault="009A2AEA" w:rsidP="00B8275E">
            <w:pPr>
              <w:spacing w:after="0"/>
              <w:rPr>
                <w:rFonts w:ascii="Times New Roman" w:hAnsi="Times New Roman"/>
                <w:sz w:val="24"/>
                <w:szCs w:val="24"/>
              </w:rPr>
            </w:pPr>
            <w:r w:rsidRPr="005C63F4">
              <w:rPr>
                <w:rFonts w:ascii="Times New Roman" w:hAnsi="Times New Roman"/>
                <w:sz w:val="24"/>
                <w:szCs w:val="24"/>
              </w:rPr>
              <w:t>72</w:t>
            </w:r>
          </w:p>
        </w:tc>
      </w:tr>
      <w:tr w:rsidR="005C63F4" w:rsidRPr="005C63F4" w:rsidTr="00FF437A">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rsidR="00AE27B1" w:rsidRPr="005C63F4" w:rsidRDefault="00AE27B1" w:rsidP="00B8275E">
            <w:pPr>
              <w:spacing w:after="0"/>
              <w:rPr>
                <w:rFonts w:ascii="Times New Roman" w:hAnsi="Times New Roman"/>
                <w:sz w:val="24"/>
                <w:szCs w:val="24"/>
              </w:rPr>
            </w:pPr>
            <w:r w:rsidRPr="005C63F4">
              <w:rPr>
                <w:rFonts w:ascii="Times New Roman" w:hAnsi="Times New Roman"/>
                <w:sz w:val="24"/>
                <w:szCs w:val="24"/>
              </w:rPr>
              <w:t xml:space="preserve">Консультации </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rsidR="00AE27B1" w:rsidRPr="005C63F4" w:rsidRDefault="00AE27B1" w:rsidP="00B8275E">
            <w:pPr>
              <w:spacing w:after="0"/>
              <w:rPr>
                <w:rFonts w:ascii="Times New Roman" w:hAnsi="Times New Roman"/>
                <w:sz w:val="24"/>
                <w:szCs w:val="24"/>
              </w:rPr>
            </w:pPr>
            <w:r w:rsidRPr="005C63F4">
              <w:rPr>
                <w:rFonts w:ascii="Times New Roman" w:hAnsi="Times New Roman"/>
                <w:sz w:val="24"/>
                <w:szCs w:val="24"/>
              </w:rPr>
              <w:t>2</w:t>
            </w:r>
          </w:p>
        </w:tc>
      </w:tr>
      <w:tr w:rsidR="00E74FF0" w:rsidRPr="005C63F4" w:rsidTr="00FF437A">
        <w:trPr>
          <w:trHeight w:val="394"/>
          <w:jc w:val="center"/>
        </w:trPr>
        <w:tc>
          <w:tcPr>
            <w:tcW w:w="89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A2AEA" w:rsidRPr="005C63F4" w:rsidRDefault="009A2AEA" w:rsidP="00B8275E">
            <w:pPr>
              <w:spacing w:after="0"/>
              <w:rPr>
                <w:rFonts w:ascii="Times New Roman" w:hAnsi="Times New Roman"/>
                <w:sz w:val="24"/>
                <w:szCs w:val="24"/>
              </w:rPr>
            </w:pPr>
            <w:r w:rsidRPr="005C63F4">
              <w:rPr>
                <w:rFonts w:ascii="Times New Roman" w:hAnsi="Times New Roman"/>
                <w:b/>
                <w:bCs/>
                <w:i/>
                <w:iCs/>
                <w:sz w:val="24"/>
                <w:szCs w:val="24"/>
              </w:rPr>
              <w:t xml:space="preserve">Промежуточная аттестация в форме дифференцированного зачета </w:t>
            </w:r>
          </w:p>
        </w:tc>
      </w:tr>
    </w:tbl>
    <w:p w:rsidR="00FF437A" w:rsidRPr="005C63F4" w:rsidRDefault="00FF437A" w:rsidP="00B8275E">
      <w:pPr>
        <w:spacing w:after="0"/>
        <w:rPr>
          <w:rStyle w:val="2d"/>
          <w:rFonts w:ascii="Times New Roman" w:hAnsi="Times New Roman" w:cs="Times New Roman"/>
          <w:bCs/>
          <w:color w:val="auto"/>
          <w:sz w:val="24"/>
          <w:szCs w:val="24"/>
        </w:rPr>
      </w:pPr>
      <w:bookmarkStart w:id="228" w:name="bookmark380"/>
    </w:p>
    <w:p w:rsidR="009A2AEA" w:rsidRPr="005C63F4" w:rsidRDefault="009A2AEA" w:rsidP="00C670C7">
      <w:pPr>
        <w:spacing w:after="0"/>
        <w:jc w:val="center"/>
        <w:rPr>
          <w:rFonts w:ascii="Times New Roman" w:hAnsi="Times New Roman"/>
          <w:sz w:val="24"/>
          <w:szCs w:val="24"/>
        </w:rPr>
      </w:pPr>
      <w:r w:rsidRPr="005C63F4">
        <w:rPr>
          <w:rStyle w:val="2d"/>
          <w:rFonts w:ascii="Times New Roman" w:hAnsi="Times New Roman" w:cs="Times New Roman"/>
          <w:bCs/>
          <w:color w:val="auto"/>
          <w:sz w:val="24"/>
          <w:szCs w:val="24"/>
        </w:rPr>
        <w:t>ХАРАКТЕРИСТИКА ОСНОВНЫХ ВИДОВ УЧЕБНОЙ ДЕЯТЕЛЬНОСТИ</w:t>
      </w:r>
      <w:bookmarkEnd w:id="228"/>
    </w:p>
    <w:p w:rsidR="00D1767C" w:rsidRPr="005C63F4" w:rsidRDefault="009A2AEA" w:rsidP="00C670C7">
      <w:pPr>
        <w:spacing w:after="0"/>
        <w:jc w:val="center"/>
        <w:rPr>
          <w:rStyle w:val="2d"/>
          <w:rFonts w:ascii="Times New Roman" w:hAnsi="Times New Roman" w:cs="Times New Roman"/>
          <w:bCs/>
          <w:color w:val="auto"/>
          <w:sz w:val="24"/>
          <w:szCs w:val="24"/>
        </w:rPr>
      </w:pPr>
      <w:bookmarkStart w:id="229" w:name="bookmark381"/>
      <w:r w:rsidRPr="005C63F4">
        <w:rPr>
          <w:rStyle w:val="2d"/>
          <w:rFonts w:ascii="Times New Roman" w:hAnsi="Times New Roman" w:cs="Times New Roman"/>
          <w:bCs/>
          <w:color w:val="auto"/>
          <w:sz w:val="24"/>
          <w:szCs w:val="24"/>
        </w:rPr>
        <w:t>СТУДЕНТОВ</w:t>
      </w:r>
      <w:bookmarkEnd w:id="2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4"/>
        <w:gridCol w:w="7404"/>
      </w:tblGrid>
      <w:tr w:rsidR="005C63F4" w:rsidRPr="005C63F4" w:rsidTr="00305898">
        <w:tc>
          <w:tcPr>
            <w:tcW w:w="3194" w:type="dxa"/>
          </w:tcPr>
          <w:p w:rsidR="00C670C7" w:rsidRPr="005C63F4" w:rsidRDefault="00C670C7" w:rsidP="00305898">
            <w:pPr>
              <w:jc w:val="center"/>
              <w:rPr>
                <w:sz w:val="24"/>
                <w:szCs w:val="24"/>
              </w:rPr>
            </w:pPr>
            <w:r w:rsidRPr="005C63F4">
              <w:rPr>
                <w:rFonts w:ascii="Times New Roman" w:hAnsi="Times New Roman"/>
                <w:b/>
                <w:bCs/>
                <w:iCs/>
                <w:sz w:val="24"/>
                <w:szCs w:val="24"/>
              </w:rPr>
              <w:t>Содержание обучения</w:t>
            </w:r>
          </w:p>
        </w:tc>
        <w:tc>
          <w:tcPr>
            <w:tcW w:w="7404" w:type="dxa"/>
          </w:tcPr>
          <w:p w:rsidR="00C670C7" w:rsidRPr="005C63F4" w:rsidRDefault="00C670C7" w:rsidP="00305898">
            <w:pPr>
              <w:jc w:val="center"/>
              <w:rPr>
                <w:sz w:val="24"/>
                <w:szCs w:val="24"/>
              </w:rPr>
            </w:pPr>
            <w:r w:rsidRPr="005C63F4">
              <w:rPr>
                <w:rFonts w:ascii="Times New Roman" w:hAnsi="Times New Roman"/>
                <w:b/>
                <w:bCs/>
                <w:iCs/>
                <w:sz w:val="24"/>
                <w:szCs w:val="24"/>
              </w:rPr>
              <w:t>Характеристика основных видов деятельности студентов</w:t>
            </w:r>
          </w:p>
        </w:tc>
      </w:tr>
      <w:tr w:rsidR="005C63F4" w:rsidRPr="005C63F4" w:rsidTr="00305898">
        <w:tc>
          <w:tcPr>
            <w:tcW w:w="3194" w:type="dxa"/>
          </w:tcPr>
          <w:p w:rsidR="00C670C7" w:rsidRPr="005C63F4" w:rsidRDefault="00C670C7" w:rsidP="00305898">
            <w:pPr>
              <w:jc w:val="center"/>
              <w:rPr>
                <w:rFonts w:ascii="Times New Roman" w:hAnsi="Times New Roman"/>
                <w:b/>
                <w:sz w:val="24"/>
                <w:szCs w:val="24"/>
              </w:rPr>
            </w:pPr>
            <w:r w:rsidRPr="005C63F4">
              <w:rPr>
                <w:rFonts w:ascii="Times New Roman" w:hAnsi="Times New Roman"/>
                <w:b/>
                <w:sz w:val="24"/>
                <w:szCs w:val="24"/>
              </w:rPr>
              <w:t>1</w:t>
            </w:r>
          </w:p>
        </w:tc>
        <w:tc>
          <w:tcPr>
            <w:tcW w:w="7404" w:type="dxa"/>
          </w:tcPr>
          <w:p w:rsidR="00C670C7" w:rsidRPr="005C63F4" w:rsidRDefault="00C670C7" w:rsidP="00305898">
            <w:pPr>
              <w:jc w:val="center"/>
              <w:rPr>
                <w:rFonts w:ascii="Times New Roman" w:hAnsi="Times New Roman"/>
                <w:b/>
                <w:sz w:val="24"/>
                <w:szCs w:val="24"/>
              </w:rPr>
            </w:pPr>
            <w:r w:rsidRPr="005C63F4">
              <w:rPr>
                <w:rFonts w:ascii="Times New Roman" w:hAnsi="Times New Roman"/>
                <w:b/>
                <w:sz w:val="24"/>
                <w:szCs w:val="24"/>
              </w:rPr>
              <w:t>2</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r w:rsidRPr="005C63F4">
              <w:rPr>
                <w:rFonts w:ascii="Times New Roman" w:hAnsi="Times New Roman"/>
                <w:sz w:val="24"/>
                <w:szCs w:val="24"/>
              </w:rPr>
              <w:t xml:space="preserve"> </w:t>
            </w:r>
            <w:r w:rsidRPr="005C63F4">
              <w:rPr>
                <w:rFonts w:ascii="Times New Roman" w:hAnsi="Times New Roman"/>
                <w:b/>
                <w:bCs/>
                <w:sz w:val="24"/>
                <w:szCs w:val="24"/>
              </w:rPr>
              <w:t>Введение</w:t>
            </w:r>
          </w:p>
          <w:p w:rsidR="00C670C7" w:rsidRPr="005C63F4" w:rsidRDefault="00C670C7" w:rsidP="00305898">
            <w:pPr>
              <w:rPr>
                <w:rFonts w:ascii="Times New Roman" w:hAnsi="Times New Roman"/>
                <w:sz w:val="24"/>
                <w:szCs w:val="24"/>
              </w:rPr>
            </w:pPr>
            <w:r w:rsidRPr="005C63F4">
              <w:rPr>
                <w:rFonts w:ascii="Times New Roman" w:hAnsi="Times New Roman"/>
                <w:sz w:val="24"/>
                <w:szCs w:val="24"/>
              </w:rPr>
              <w:br w:type="column"/>
            </w: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биологическими системами разного  уровня: клеткой, организмом, популяцией, экосистемой, биосферой. Определение роли биологии в формировании современной естественно-научной картины  мира и практической деятельности людей.</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Обучение соблюдению правил поведения в природе,  бережному отношению к биологическим объектам (растениям и животным и их сообществам) и их охране.</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r w:rsidRPr="005C63F4">
              <w:rPr>
                <w:rFonts w:ascii="Times New Roman" w:hAnsi="Times New Roman"/>
                <w:b/>
                <w:bCs/>
                <w:sz w:val="24"/>
                <w:szCs w:val="24"/>
              </w:rPr>
              <w:t>Химическая организация клетки</w:t>
            </w:r>
          </w:p>
        </w:tc>
        <w:tc>
          <w:tcPr>
            <w:tcW w:w="7404" w:type="dxa"/>
          </w:tcPr>
          <w:p w:rsidR="00C670C7" w:rsidRPr="005C63F4" w:rsidRDefault="00C670C7" w:rsidP="00305898">
            <w:pPr>
              <w:widowControl w:val="0"/>
              <w:tabs>
                <w:tab w:val="left" w:pos="4653"/>
              </w:tabs>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Умение проводить сравнение химической организации живых и неживых объектов.</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Получение представления о роли органических и неорганических веществ в клетке.</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360" w:lineRule="exact"/>
              <w:rPr>
                <w:rFonts w:ascii="Times New Roman" w:hAnsi="Times New Roman"/>
                <w:sz w:val="24"/>
                <w:szCs w:val="24"/>
              </w:rPr>
            </w:pPr>
            <w:r w:rsidRPr="005C63F4">
              <w:rPr>
                <w:rFonts w:ascii="Times New Roman" w:hAnsi="Times New Roman"/>
                <w:b/>
                <w:bCs/>
                <w:sz w:val="24"/>
                <w:szCs w:val="24"/>
              </w:rPr>
              <w:t>Строение и функции клетки</w:t>
            </w: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Изучение строения клеток эукариот, строения и многообразия клеток растений и животных с помощью  микропрепаратов.</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Наблюдение клеток растений и животных под микроскопом на готовых микропрепаратах, их описание.</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и описание микропрепаратов клеток   растений.</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Сравнение строения клеток растений и животных по   готовым микропрепаратам</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213" w:lineRule="exact"/>
              <w:rPr>
                <w:rFonts w:ascii="Times New Roman" w:hAnsi="Times New Roman"/>
                <w:sz w:val="24"/>
                <w:szCs w:val="24"/>
              </w:rPr>
            </w:pPr>
            <w:r w:rsidRPr="005C63F4">
              <w:rPr>
                <w:rFonts w:ascii="Times New Roman" w:hAnsi="Times New Roman"/>
                <w:b/>
                <w:bCs/>
                <w:sz w:val="24"/>
                <w:szCs w:val="24"/>
              </w:rPr>
              <w:t>Обмен веществ и превращение</w:t>
            </w:r>
            <w:r w:rsidRPr="005C63F4">
              <w:rPr>
                <w:rFonts w:ascii="Times New Roman" w:hAnsi="Times New Roman"/>
                <w:sz w:val="24"/>
                <w:szCs w:val="24"/>
              </w:rPr>
              <w:t xml:space="preserve">   </w:t>
            </w:r>
            <w:r w:rsidRPr="005C63F4">
              <w:rPr>
                <w:rFonts w:ascii="Times New Roman" w:hAnsi="Times New Roman"/>
                <w:b/>
                <w:bCs/>
                <w:sz w:val="24"/>
                <w:szCs w:val="24"/>
              </w:rPr>
              <w:t>энергии в клетке</w:t>
            </w:r>
          </w:p>
          <w:p w:rsidR="00C670C7" w:rsidRPr="005C63F4" w:rsidRDefault="00C670C7" w:rsidP="00305898">
            <w:pPr>
              <w:widowControl w:val="0"/>
              <w:autoSpaceDE w:val="0"/>
              <w:autoSpaceDN w:val="0"/>
              <w:adjustRightInd w:val="0"/>
              <w:spacing w:after="0" w:line="213" w:lineRule="exact"/>
              <w:ind w:left="1146"/>
              <w:rPr>
                <w:rFonts w:ascii="Times New Roman" w:hAnsi="Times New Roman"/>
                <w:sz w:val="24"/>
                <w:szCs w:val="24"/>
              </w:rPr>
            </w:pP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Умение строить схемы энергетического обмена и биосинтеза белка.</w:t>
            </w:r>
          </w:p>
          <w:p w:rsidR="00C670C7" w:rsidRPr="005C63F4" w:rsidRDefault="00C670C7" w:rsidP="00305898">
            <w:pPr>
              <w:widowControl w:val="0"/>
              <w:autoSpaceDE w:val="0"/>
              <w:autoSpaceDN w:val="0"/>
              <w:adjustRightInd w:val="0"/>
              <w:spacing w:after="0" w:line="240" w:lineRule="auto"/>
              <w:rPr>
                <w:rFonts w:ascii="Times New Roman" w:hAnsi="Times New Roman"/>
                <w:b/>
                <w:bCs/>
                <w:sz w:val="24"/>
                <w:szCs w:val="24"/>
              </w:rPr>
            </w:pPr>
            <w:r w:rsidRPr="005C63F4">
              <w:rPr>
                <w:rFonts w:ascii="Times New Roman" w:hAnsi="Times New Roman"/>
                <w:sz w:val="24"/>
                <w:szCs w:val="24"/>
              </w:rPr>
              <w:t>Получение представления о пространственной структуре белка, молекул ДНК и РНК</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400" w:lineRule="exact"/>
              <w:rPr>
                <w:rFonts w:ascii="Times New Roman" w:hAnsi="Times New Roman"/>
                <w:sz w:val="24"/>
                <w:szCs w:val="24"/>
              </w:rPr>
            </w:pPr>
            <w:r w:rsidRPr="005C63F4">
              <w:rPr>
                <w:rFonts w:ascii="Times New Roman" w:hAnsi="Times New Roman"/>
                <w:b/>
                <w:bCs/>
                <w:sz w:val="24"/>
                <w:szCs w:val="24"/>
              </w:rPr>
              <w:t>Жизненный цикл клетки</w:t>
            </w: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r w:rsidRPr="005C63F4">
              <w:rPr>
                <w:rFonts w:ascii="Times New Roman" w:hAnsi="Times New Roman"/>
                <w:sz w:val="24"/>
                <w:szCs w:val="24"/>
              </w:rPr>
              <w:br w:type="column"/>
            </w: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клеточной теорией строения организмов.</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организмов</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360" w:lineRule="exact"/>
              <w:rPr>
                <w:rFonts w:ascii="Times New Roman" w:hAnsi="Times New Roman"/>
                <w:sz w:val="24"/>
                <w:szCs w:val="24"/>
              </w:rPr>
            </w:pPr>
            <w:r w:rsidRPr="005C63F4">
              <w:rPr>
                <w:rFonts w:ascii="Times New Roman" w:hAnsi="Times New Roman"/>
                <w:b/>
                <w:bCs/>
                <w:sz w:val="24"/>
                <w:szCs w:val="24"/>
              </w:rPr>
              <w:t>Размножение  организмов</w:t>
            </w:r>
          </w:p>
          <w:p w:rsidR="00C670C7" w:rsidRPr="005C63F4" w:rsidRDefault="00C670C7" w:rsidP="00305898">
            <w:pPr>
              <w:widowControl w:val="0"/>
              <w:autoSpaceDE w:val="0"/>
              <w:autoSpaceDN w:val="0"/>
              <w:adjustRightInd w:val="0"/>
              <w:spacing w:after="0" w:line="213" w:lineRule="exact"/>
              <w:ind w:left="1146"/>
              <w:rPr>
                <w:rFonts w:ascii="Times New Roman" w:hAnsi="Times New Roman"/>
                <w:sz w:val="24"/>
                <w:szCs w:val="24"/>
              </w:rPr>
            </w:pP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Овладение знаниями о размножении как о важнейшем свойстве живых организмов.</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Умение самостоятельно находить отличия митоза от мейоза, определяя эволюционную роль этих видов деления клетки</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400" w:lineRule="exact"/>
              <w:rPr>
                <w:rFonts w:ascii="Times New Roman" w:hAnsi="Times New Roman"/>
                <w:sz w:val="24"/>
                <w:szCs w:val="24"/>
              </w:rPr>
            </w:pPr>
            <w:r w:rsidRPr="005C63F4">
              <w:rPr>
                <w:rFonts w:ascii="Times New Roman" w:hAnsi="Times New Roman"/>
                <w:b/>
                <w:bCs/>
                <w:sz w:val="24"/>
                <w:szCs w:val="24"/>
              </w:rPr>
              <w:t xml:space="preserve">Индивидуальное  развитие </w:t>
            </w:r>
          </w:p>
          <w:p w:rsidR="00C670C7" w:rsidRPr="005C63F4" w:rsidRDefault="00C670C7" w:rsidP="00305898">
            <w:pPr>
              <w:widowControl w:val="0"/>
              <w:autoSpaceDE w:val="0"/>
              <w:autoSpaceDN w:val="0"/>
              <w:adjustRightInd w:val="0"/>
              <w:spacing w:after="0" w:line="226" w:lineRule="exact"/>
              <w:rPr>
                <w:rFonts w:ascii="Times New Roman" w:hAnsi="Times New Roman"/>
                <w:sz w:val="24"/>
                <w:szCs w:val="24"/>
              </w:rPr>
            </w:pPr>
            <w:r w:rsidRPr="005C63F4">
              <w:rPr>
                <w:rFonts w:ascii="Times New Roman" w:hAnsi="Times New Roman"/>
                <w:b/>
                <w:bCs/>
                <w:sz w:val="24"/>
                <w:szCs w:val="24"/>
              </w:rPr>
              <w:t>организма</w:t>
            </w:r>
          </w:p>
          <w:p w:rsidR="00C670C7" w:rsidRPr="005C63F4" w:rsidRDefault="00C670C7" w:rsidP="00305898">
            <w:pPr>
              <w:widowControl w:val="0"/>
              <w:autoSpaceDE w:val="0"/>
              <w:autoSpaceDN w:val="0"/>
              <w:adjustRightInd w:val="0"/>
              <w:spacing w:after="0" w:line="213" w:lineRule="exact"/>
              <w:ind w:left="1146"/>
              <w:rPr>
                <w:rFonts w:ascii="Times New Roman" w:hAnsi="Times New Roman"/>
                <w:sz w:val="24"/>
                <w:szCs w:val="24"/>
              </w:rPr>
            </w:pP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основными стадиями онтогенеза на примере развития позвоночных животных.</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Умение характеризовать стадии постэмбрионального  развития на примере человека. </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причинами нарушений в развитии организмов.</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Развитие умения правильно формировать доказательную базу эволюционного развития животного мира</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413" w:lineRule="exact"/>
              <w:rPr>
                <w:rFonts w:ascii="Times New Roman" w:hAnsi="Times New Roman"/>
                <w:sz w:val="24"/>
                <w:szCs w:val="24"/>
              </w:rPr>
            </w:pPr>
            <w:r w:rsidRPr="005C63F4">
              <w:rPr>
                <w:rFonts w:ascii="Times New Roman" w:hAnsi="Times New Roman"/>
                <w:b/>
                <w:bCs/>
                <w:sz w:val="24"/>
                <w:szCs w:val="24"/>
              </w:rPr>
              <w:t xml:space="preserve">Индивидуальное  развитие </w:t>
            </w:r>
          </w:p>
          <w:p w:rsidR="00C670C7" w:rsidRPr="005C63F4" w:rsidRDefault="00C670C7" w:rsidP="00305898">
            <w:pPr>
              <w:widowControl w:val="0"/>
              <w:autoSpaceDE w:val="0"/>
              <w:autoSpaceDN w:val="0"/>
              <w:adjustRightInd w:val="0"/>
              <w:spacing w:after="0" w:line="213" w:lineRule="exact"/>
              <w:rPr>
                <w:rFonts w:ascii="Times New Roman" w:hAnsi="Times New Roman"/>
                <w:sz w:val="24"/>
                <w:szCs w:val="24"/>
              </w:rPr>
            </w:pPr>
            <w:r w:rsidRPr="005C63F4">
              <w:rPr>
                <w:rFonts w:ascii="Times New Roman" w:hAnsi="Times New Roman"/>
                <w:b/>
                <w:bCs/>
                <w:sz w:val="24"/>
                <w:szCs w:val="24"/>
              </w:rPr>
              <w:t>человека</w:t>
            </w:r>
          </w:p>
          <w:p w:rsidR="00C670C7" w:rsidRPr="005C63F4" w:rsidRDefault="00C670C7" w:rsidP="00305898">
            <w:pPr>
              <w:widowControl w:val="0"/>
              <w:autoSpaceDE w:val="0"/>
              <w:autoSpaceDN w:val="0"/>
              <w:adjustRightInd w:val="0"/>
              <w:spacing w:after="0" w:line="213" w:lineRule="exact"/>
              <w:ind w:left="1040"/>
              <w:rPr>
                <w:rFonts w:ascii="Times New Roman" w:hAnsi="Times New Roman"/>
                <w:sz w:val="24"/>
                <w:szCs w:val="24"/>
              </w:rPr>
            </w:pP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Получение представления о последствиях влияния алкоголя, никотина, наркотических веществ, загрязнения  среды на развитие и репродуктивное здоровье человека</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373" w:lineRule="exact"/>
              <w:rPr>
                <w:rFonts w:ascii="Times New Roman" w:hAnsi="Times New Roman"/>
                <w:sz w:val="24"/>
                <w:szCs w:val="24"/>
              </w:rPr>
            </w:pPr>
            <w:r w:rsidRPr="005C63F4">
              <w:rPr>
                <w:rFonts w:ascii="Times New Roman" w:hAnsi="Times New Roman"/>
                <w:b/>
                <w:bCs/>
                <w:sz w:val="24"/>
                <w:szCs w:val="24"/>
              </w:rPr>
              <w:t>Закономерности  изменчивости</w:t>
            </w:r>
          </w:p>
          <w:p w:rsidR="00C670C7" w:rsidRPr="005C63F4" w:rsidRDefault="00C670C7" w:rsidP="00305898">
            <w:pPr>
              <w:widowControl w:val="0"/>
              <w:autoSpaceDE w:val="0"/>
              <w:autoSpaceDN w:val="0"/>
              <w:adjustRightInd w:val="0"/>
              <w:spacing w:after="0" w:line="213" w:lineRule="exact"/>
              <w:ind w:left="1146"/>
              <w:rPr>
                <w:rFonts w:ascii="Times New Roman" w:hAnsi="Times New Roman"/>
                <w:sz w:val="24"/>
                <w:szCs w:val="24"/>
              </w:rPr>
            </w:pP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наследственной и ненаследственной  изменчивостью и ее биологической ролью в эволюции</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живого мира.</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Получение представления о связи генетики и медицины.</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наследственными болезнями человека, их причинами и профилактикой.</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Изучение влияния алкоголизма, наркомании, курения на наследственность на видеоматериале.</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226" w:lineRule="exact"/>
              <w:rPr>
                <w:rFonts w:ascii="Times New Roman" w:hAnsi="Times New Roman"/>
                <w:sz w:val="24"/>
                <w:szCs w:val="24"/>
              </w:rPr>
            </w:pPr>
            <w:r w:rsidRPr="005C63F4">
              <w:rPr>
                <w:rFonts w:ascii="Times New Roman" w:hAnsi="Times New Roman"/>
                <w:b/>
                <w:bCs/>
                <w:sz w:val="24"/>
                <w:szCs w:val="24"/>
              </w:rPr>
              <w:t xml:space="preserve">Основы селекции растений, </w:t>
            </w:r>
          </w:p>
          <w:p w:rsidR="00C670C7" w:rsidRPr="005C63F4" w:rsidRDefault="00C670C7" w:rsidP="00305898">
            <w:pPr>
              <w:widowControl w:val="0"/>
              <w:autoSpaceDE w:val="0"/>
              <w:autoSpaceDN w:val="0"/>
              <w:adjustRightInd w:val="0"/>
              <w:spacing w:after="0" w:line="213" w:lineRule="exact"/>
              <w:rPr>
                <w:rFonts w:ascii="Times New Roman" w:hAnsi="Times New Roman"/>
                <w:sz w:val="24"/>
                <w:szCs w:val="24"/>
              </w:rPr>
            </w:pPr>
            <w:r w:rsidRPr="005C63F4">
              <w:rPr>
                <w:rFonts w:ascii="Times New Roman" w:hAnsi="Times New Roman"/>
                <w:b/>
                <w:bCs/>
                <w:sz w:val="24"/>
                <w:szCs w:val="24"/>
              </w:rPr>
              <w:t>животных  и микроорганизмов</w:t>
            </w: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Получение представления о генетике как о теоретической основе селекции.</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Развитие метапредметных умений в процессе нахождения на карте центров многообразия и происхождения культурных растений и домашних животных, открытых Н. И. Вавиловым.</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Изучение методов гибридизации и искусственного отбора.</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Умение разбираться в этических аспектах некоторых достижений в биотехнологии: клонировании животных и проблемах клонирования человека.</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основными достижениями современной селекции культурных растений, домашних животных и микроорганизмов</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360" w:lineRule="exact"/>
              <w:rPr>
                <w:rFonts w:ascii="Times New Roman" w:hAnsi="Times New Roman"/>
                <w:sz w:val="24"/>
                <w:szCs w:val="24"/>
              </w:rPr>
            </w:pPr>
            <w:r w:rsidRPr="005C63F4">
              <w:rPr>
                <w:rFonts w:ascii="Times New Roman" w:hAnsi="Times New Roman"/>
                <w:b/>
                <w:bCs/>
                <w:sz w:val="24"/>
                <w:szCs w:val="24"/>
              </w:rPr>
              <w:t xml:space="preserve">Происхождение и начальные </w:t>
            </w:r>
          </w:p>
          <w:p w:rsidR="00C670C7" w:rsidRPr="005C63F4" w:rsidRDefault="00C670C7" w:rsidP="00305898">
            <w:pPr>
              <w:widowControl w:val="0"/>
              <w:autoSpaceDE w:val="0"/>
              <w:autoSpaceDN w:val="0"/>
              <w:adjustRightInd w:val="0"/>
              <w:spacing w:after="0" w:line="213" w:lineRule="exact"/>
              <w:rPr>
                <w:rFonts w:ascii="Times New Roman" w:hAnsi="Times New Roman"/>
                <w:sz w:val="24"/>
                <w:szCs w:val="24"/>
              </w:rPr>
            </w:pPr>
            <w:r w:rsidRPr="005C63F4">
              <w:rPr>
                <w:rFonts w:ascii="Times New Roman" w:hAnsi="Times New Roman"/>
                <w:b/>
                <w:bCs/>
                <w:sz w:val="24"/>
                <w:szCs w:val="24"/>
              </w:rPr>
              <w:t>этапы  развития жизни на Земле</w:t>
            </w:r>
          </w:p>
          <w:p w:rsidR="00C670C7" w:rsidRPr="005C63F4" w:rsidRDefault="00C670C7" w:rsidP="00305898">
            <w:pPr>
              <w:widowControl w:val="0"/>
              <w:autoSpaceDE w:val="0"/>
              <w:autoSpaceDN w:val="0"/>
              <w:adjustRightInd w:val="0"/>
              <w:spacing w:after="0" w:line="213" w:lineRule="exact"/>
              <w:ind w:left="1146"/>
              <w:rPr>
                <w:rFonts w:ascii="Times New Roman" w:hAnsi="Times New Roman"/>
                <w:sz w:val="24"/>
                <w:szCs w:val="24"/>
              </w:rPr>
            </w:pP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Анализ и оценка различных гипотез происхождения  жизни.</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Получение представления об усложнении живых организмов на Земле в процессе эволюции.</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Умение экспериментальным путем выявлять адаптивные особенности организмов, их относительный характер. </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некоторыми представителями редких и исчезающих видов растений и животных.</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Проведение описания особей одного вида по морфологическому критерию при выполнении лабораторной</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работы. </w:t>
            </w:r>
          </w:p>
          <w:p w:rsidR="00C670C7" w:rsidRPr="005C63F4" w:rsidRDefault="00C670C7" w:rsidP="00305898">
            <w:pPr>
              <w:widowControl w:val="0"/>
              <w:autoSpaceDE w:val="0"/>
              <w:autoSpaceDN w:val="0"/>
              <w:adjustRightInd w:val="0"/>
              <w:spacing w:after="0" w:line="240" w:lineRule="auto"/>
              <w:rPr>
                <w:rFonts w:ascii="Times New Roman" w:hAnsi="Times New Roman"/>
                <w:b/>
                <w:bCs/>
                <w:sz w:val="24"/>
                <w:szCs w:val="24"/>
              </w:rPr>
            </w:pPr>
            <w:r w:rsidRPr="005C63F4">
              <w:rPr>
                <w:rFonts w:ascii="Times New Roman" w:hAnsi="Times New Roman"/>
                <w:sz w:val="24"/>
                <w:szCs w:val="24"/>
              </w:rPr>
              <w:t>Выявление черт приспособленности организмов к разным средам обитания (водной, наземно-воздушной, почвенной)</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240" w:lineRule="exact"/>
              <w:rPr>
                <w:rFonts w:ascii="Times New Roman" w:hAnsi="Times New Roman"/>
                <w:sz w:val="24"/>
                <w:szCs w:val="24"/>
              </w:rPr>
            </w:pPr>
            <w:r w:rsidRPr="005C63F4">
              <w:rPr>
                <w:rFonts w:ascii="Times New Roman" w:hAnsi="Times New Roman"/>
                <w:b/>
                <w:bCs/>
                <w:sz w:val="24"/>
                <w:szCs w:val="24"/>
              </w:rPr>
              <w:t>История развития</w:t>
            </w:r>
            <w:r w:rsidRPr="005C63F4">
              <w:rPr>
                <w:rFonts w:ascii="Times New Roman" w:hAnsi="Times New Roman"/>
                <w:sz w:val="24"/>
                <w:szCs w:val="24"/>
              </w:rPr>
              <w:t xml:space="preserve"> </w:t>
            </w:r>
            <w:r w:rsidRPr="005C63F4">
              <w:rPr>
                <w:rFonts w:ascii="Times New Roman" w:hAnsi="Times New Roman"/>
                <w:b/>
                <w:bCs/>
                <w:sz w:val="24"/>
                <w:szCs w:val="24"/>
              </w:rPr>
              <w:t>эволюционных идей</w:t>
            </w: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Изучение наследия человечества на примере знакомства с историей развития эволюционных идей</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 Линнея, Ж. Б. Ламарка Ч. Дарвина. Оценивание  роли эволюционного учения в формировании современной естественно-научной картины мира.</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413" w:lineRule="exact"/>
              <w:rPr>
                <w:rFonts w:ascii="Times New Roman" w:hAnsi="Times New Roman"/>
                <w:sz w:val="24"/>
                <w:szCs w:val="24"/>
              </w:rPr>
            </w:pPr>
            <w:r w:rsidRPr="005C63F4">
              <w:rPr>
                <w:rFonts w:ascii="Times New Roman" w:hAnsi="Times New Roman"/>
                <w:b/>
                <w:bCs/>
                <w:sz w:val="24"/>
                <w:szCs w:val="24"/>
              </w:rPr>
              <w:t xml:space="preserve">Микроэволюция </w:t>
            </w:r>
            <w:r w:rsidRPr="005C63F4">
              <w:rPr>
                <w:rFonts w:ascii="Times New Roman" w:hAnsi="Times New Roman"/>
                <w:sz w:val="24"/>
                <w:szCs w:val="24"/>
              </w:rPr>
              <w:t xml:space="preserve"> </w:t>
            </w:r>
            <w:r w:rsidRPr="005C63F4">
              <w:rPr>
                <w:rFonts w:ascii="Times New Roman" w:hAnsi="Times New Roman"/>
                <w:b/>
                <w:bCs/>
                <w:sz w:val="24"/>
                <w:szCs w:val="24"/>
              </w:rPr>
              <w:t>и макроэволюция</w:t>
            </w: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концепцией вида, ее критериями, подбор примеров того, что популяция — структурная единица вида и эволюции.</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движущимися силами эволюции  и ее доказательствами.</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Усвоение того, что основными направлениями эволюционного прогресса являются биологический прогресс и биологический регресс.</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Умение отстаивать мнение, о сохранении биологического многообразия как основе устойчивости биосферы и прогрессивного ее развития. Умение выявлять причины вымирания видов</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306" w:lineRule="exact"/>
              <w:rPr>
                <w:rFonts w:ascii="Times New Roman" w:hAnsi="Times New Roman"/>
                <w:sz w:val="24"/>
                <w:szCs w:val="24"/>
              </w:rPr>
            </w:pPr>
            <w:r w:rsidRPr="005C63F4">
              <w:rPr>
                <w:rFonts w:ascii="Times New Roman" w:hAnsi="Times New Roman"/>
                <w:b/>
                <w:bCs/>
                <w:sz w:val="24"/>
                <w:szCs w:val="24"/>
              </w:rPr>
              <w:t>Антропогенез</w:t>
            </w:r>
          </w:p>
          <w:p w:rsidR="00C670C7" w:rsidRPr="005C63F4" w:rsidRDefault="00C670C7" w:rsidP="00305898">
            <w:pPr>
              <w:widowControl w:val="0"/>
              <w:autoSpaceDE w:val="0"/>
              <w:autoSpaceDN w:val="0"/>
              <w:adjustRightInd w:val="0"/>
              <w:spacing w:after="0" w:line="213" w:lineRule="exact"/>
              <w:ind w:left="1146"/>
              <w:rPr>
                <w:rFonts w:ascii="Times New Roman" w:hAnsi="Times New Roman"/>
                <w:sz w:val="24"/>
                <w:szCs w:val="24"/>
              </w:rPr>
            </w:pP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Анализ и оценка различных гипотез о происхождении  человека.</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Развитие умения строить доказательную базу по сравнительной характеристике человека и приматов, доказывая их родство.</w:t>
            </w:r>
          </w:p>
          <w:p w:rsidR="00C670C7" w:rsidRPr="005C63F4" w:rsidRDefault="00C670C7" w:rsidP="00305898">
            <w:pPr>
              <w:widowControl w:val="0"/>
              <w:autoSpaceDE w:val="0"/>
              <w:autoSpaceDN w:val="0"/>
              <w:adjustRightInd w:val="0"/>
              <w:spacing w:after="0" w:line="240" w:lineRule="auto"/>
              <w:rPr>
                <w:rFonts w:ascii="Times New Roman" w:hAnsi="Times New Roman"/>
                <w:b/>
                <w:bCs/>
                <w:sz w:val="24"/>
                <w:szCs w:val="24"/>
              </w:rPr>
            </w:pPr>
            <w:r w:rsidRPr="005C63F4">
              <w:rPr>
                <w:rFonts w:ascii="Times New Roman" w:hAnsi="Times New Roman"/>
                <w:sz w:val="24"/>
                <w:szCs w:val="24"/>
              </w:rPr>
              <w:t>Выявление этапов эволюции человека</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386" w:lineRule="exact"/>
              <w:rPr>
                <w:rFonts w:ascii="Times New Roman" w:hAnsi="Times New Roman"/>
                <w:sz w:val="24"/>
                <w:szCs w:val="24"/>
              </w:rPr>
            </w:pPr>
            <w:r w:rsidRPr="005C63F4">
              <w:rPr>
                <w:rFonts w:ascii="Times New Roman" w:hAnsi="Times New Roman"/>
                <w:b/>
                <w:bCs/>
                <w:sz w:val="24"/>
                <w:szCs w:val="24"/>
              </w:rPr>
              <w:t>Человеческие расы</w:t>
            </w: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r w:rsidRPr="005C63F4">
              <w:rPr>
                <w:rFonts w:ascii="Times New Roman" w:hAnsi="Times New Roman"/>
                <w:sz w:val="24"/>
                <w:szCs w:val="24"/>
              </w:rPr>
              <w:br w:type="column"/>
            </w: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Умение доказывать равенство человеческих рас на  основании их родства и единства происхождения.</w:t>
            </w:r>
          </w:p>
          <w:p w:rsidR="00C670C7" w:rsidRPr="005C63F4" w:rsidRDefault="00C670C7" w:rsidP="00305898">
            <w:pPr>
              <w:widowControl w:val="0"/>
              <w:autoSpaceDE w:val="0"/>
              <w:autoSpaceDN w:val="0"/>
              <w:adjustRightInd w:val="0"/>
              <w:spacing w:after="0" w:line="240" w:lineRule="auto"/>
              <w:rPr>
                <w:rFonts w:ascii="Times New Roman" w:hAnsi="Times New Roman"/>
                <w:b/>
                <w:bCs/>
                <w:sz w:val="24"/>
                <w:szCs w:val="24"/>
              </w:rPr>
            </w:pPr>
            <w:r w:rsidRPr="005C63F4">
              <w:rPr>
                <w:rFonts w:ascii="Times New Roman" w:hAnsi="Times New Roman"/>
                <w:sz w:val="24"/>
                <w:szCs w:val="24"/>
              </w:rPr>
              <w:t>Развитие толерантности, критика расизма во всех его  проявлениях</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rPr>
                <w:rFonts w:ascii="Times New Roman" w:hAnsi="Times New Roman"/>
                <w:b/>
                <w:bCs/>
                <w:sz w:val="24"/>
                <w:szCs w:val="24"/>
              </w:rPr>
            </w:pPr>
            <w:r w:rsidRPr="005C63F4">
              <w:rPr>
                <w:rFonts w:ascii="Times New Roman" w:hAnsi="Times New Roman"/>
                <w:b/>
                <w:bCs/>
                <w:sz w:val="24"/>
                <w:szCs w:val="24"/>
              </w:rPr>
              <w:t xml:space="preserve">Экология — наука о </w:t>
            </w:r>
          </w:p>
          <w:p w:rsidR="00C670C7" w:rsidRPr="005C63F4" w:rsidRDefault="00C670C7" w:rsidP="00305898">
            <w:pPr>
              <w:widowControl w:val="0"/>
              <w:autoSpaceDE w:val="0"/>
              <w:autoSpaceDN w:val="0"/>
              <w:adjustRightInd w:val="0"/>
              <w:spacing w:after="0"/>
              <w:rPr>
                <w:rFonts w:ascii="Times New Roman" w:hAnsi="Times New Roman"/>
                <w:sz w:val="24"/>
                <w:szCs w:val="24"/>
              </w:rPr>
            </w:pPr>
            <w:r w:rsidRPr="005C63F4">
              <w:rPr>
                <w:rFonts w:ascii="Times New Roman" w:hAnsi="Times New Roman"/>
                <w:b/>
                <w:bCs/>
                <w:sz w:val="24"/>
                <w:szCs w:val="24"/>
              </w:rPr>
              <w:t>взаимоотношениях организмов между собой</w:t>
            </w:r>
            <w:r w:rsidRPr="005C63F4">
              <w:rPr>
                <w:rFonts w:ascii="Times New Roman" w:hAnsi="Times New Roman"/>
                <w:sz w:val="24"/>
                <w:szCs w:val="24"/>
              </w:rPr>
              <w:t xml:space="preserve"> </w:t>
            </w:r>
            <w:r w:rsidRPr="005C63F4">
              <w:rPr>
                <w:rFonts w:ascii="Times New Roman" w:hAnsi="Times New Roman"/>
                <w:b/>
                <w:bCs/>
                <w:sz w:val="24"/>
                <w:szCs w:val="24"/>
              </w:rPr>
              <w:t>и окружающей средой</w:t>
            </w:r>
          </w:p>
          <w:p w:rsidR="00C670C7" w:rsidRPr="005C63F4" w:rsidRDefault="00C670C7" w:rsidP="00305898">
            <w:pPr>
              <w:widowControl w:val="0"/>
              <w:autoSpaceDE w:val="0"/>
              <w:autoSpaceDN w:val="0"/>
              <w:adjustRightInd w:val="0"/>
              <w:spacing w:after="0"/>
              <w:ind w:left="1146"/>
              <w:rPr>
                <w:rFonts w:ascii="Times New Roman" w:hAnsi="Times New Roman"/>
                <w:sz w:val="24"/>
                <w:szCs w:val="24"/>
              </w:rPr>
            </w:pP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Изучение экологических факторов и их влияния на организмы.</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Знакомство с экологическими системами, их видовой и пространственной структурами. Умение объяснять причины устойчивости и смены экосистем.</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межвидовыми взаимоотношениями в экосистеме: конкуренцией, симбиозом, хищничеством, паразитизмом.</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Умение строить ярусность растительного сообщества, пищевые цепи и сети в биоценозе, а также экологические пирамиды.</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Знание отличительных признаков искусственных сообществ — агроэкосистемы и урбоэкосистемы.</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Описание антропогенных изменений в естественных природных ландшафтах своей местности.</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Сравнительное описание одной из естественных природных систем (например, леса) и какой-нибудь агроэкосистемы (например, пшеничного поля).</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Составление схем передачи веществ и энергии по цепям питания в природной экосистеме и агроценозе</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r w:rsidRPr="005C63F4">
              <w:rPr>
                <w:rFonts w:ascii="Times New Roman" w:hAnsi="Times New Roman"/>
                <w:b/>
                <w:bCs/>
                <w:sz w:val="24"/>
                <w:szCs w:val="24"/>
              </w:rPr>
              <w:t>Биосфера —глобальная  экосистема</w:t>
            </w: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учением В. И. Вернадского о биосфере как о глобальной экосистеме.</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Наличие представления о схеме экосистемы на примере биосферы, круговороте веществ и превращении энергии в биосфере.</w:t>
            </w:r>
          </w:p>
          <w:p w:rsidR="00C670C7" w:rsidRPr="005C63F4" w:rsidRDefault="00C670C7" w:rsidP="00305898">
            <w:pPr>
              <w:widowControl w:val="0"/>
              <w:autoSpaceDE w:val="0"/>
              <w:autoSpaceDN w:val="0"/>
              <w:adjustRightInd w:val="0"/>
              <w:spacing w:after="0" w:line="240" w:lineRule="auto"/>
              <w:rPr>
                <w:rFonts w:ascii="Times New Roman" w:hAnsi="Times New Roman"/>
                <w:b/>
                <w:bCs/>
                <w:sz w:val="24"/>
                <w:szCs w:val="24"/>
              </w:rPr>
            </w:pPr>
            <w:r w:rsidRPr="005C63F4">
              <w:rPr>
                <w:rFonts w:ascii="Times New Roman" w:hAnsi="Times New Roman"/>
                <w:sz w:val="24"/>
                <w:szCs w:val="24"/>
              </w:rPr>
              <w:t>Умение доказывать роль живых организмов в биосфере на конкретных примерах</w:t>
            </w:r>
          </w:p>
        </w:tc>
      </w:tr>
      <w:tr w:rsidR="005C63F4" w:rsidRPr="005C63F4" w:rsidTr="00305898">
        <w:tc>
          <w:tcPr>
            <w:tcW w:w="3194" w:type="dxa"/>
          </w:tcPr>
          <w:p w:rsidR="00C670C7" w:rsidRPr="005C63F4" w:rsidRDefault="00C670C7" w:rsidP="00305898">
            <w:pPr>
              <w:widowControl w:val="0"/>
              <w:autoSpaceDE w:val="0"/>
              <w:autoSpaceDN w:val="0"/>
              <w:adjustRightInd w:val="0"/>
              <w:spacing w:after="0" w:line="413" w:lineRule="exact"/>
              <w:rPr>
                <w:rFonts w:ascii="Times New Roman" w:hAnsi="Times New Roman"/>
                <w:sz w:val="24"/>
                <w:szCs w:val="24"/>
              </w:rPr>
            </w:pPr>
            <w:r w:rsidRPr="005C63F4">
              <w:rPr>
                <w:rFonts w:ascii="Times New Roman" w:hAnsi="Times New Roman"/>
                <w:b/>
                <w:bCs/>
                <w:sz w:val="24"/>
                <w:szCs w:val="24"/>
              </w:rPr>
              <w:t>Биосфера и человек</w:t>
            </w:r>
          </w:p>
          <w:p w:rsidR="00C670C7" w:rsidRPr="005C63F4" w:rsidRDefault="00C670C7" w:rsidP="00305898">
            <w:pPr>
              <w:widowControl w:val="0"/>
              <w:autoSpaceDE w:val="0"/>
              <w:autoSpaceDN w:val="0"/>
              <w:adjustRightInd w:val="0"/>
              <w:spacing w:after="0" w:line="253" w:lineRule="exact"/>
              <w:rPr>
                <w:rFonts w:ascii="Times New Roman" w:hAnsi="Times New Roman"/>
                <w:sz w:val="24"/>
                <w:szCs w:val="24"/>
              </w:rPr>
            </w:pPr>
          </w:p>
        </w:tc>
        <w:tc>
          <w:tcPr>
            <w:tcW w:w="7404" w:type="dxa"/>
          </w:tcPr>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Нахождение связи изменения в биосфере с последствиями деятельности человека в окружающей среде.</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Умение определять воздействие производственной  деятельности на окружающую среду в области своей</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будущей профессии.</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Ознакомление с глобальными экологическими проблемами и умение определять пути их решения.</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Описание и практическое создание искусственной экосистемы (пресноводного аквариума). Решение экологических задач.</w:t>
            </w:r>
          </w:p>
          <w:p w:rsidR="00C670C7" w:rsidRPr="005C63F4" w:rsidRDefault="00C670C7" w:rsidP="00305898">
            <w:pPr>
              <w:widowControl w:val="0"/>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Демонстрирование 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rsidR="00C670C7" w:rsidRPr="005C63F4" w:rsidRDefault="00C670C7" w:rsidP="00305898">
            <w:pPr>
              <w:widowControl w:val="0"/>
              <w:autoSpaceDE w:val="0"/>
              <w:autoSpaceDN w:val="0"/>
              <w:adjustRightInd w:val="0"/>
              <w:spacing w:after="0" w:line="240" w:lineRule="auto"/>
              <w:rPr>
                <w:rFonts w:ascii="Times New Roman" w:hAnsi="Times New Roman"/>
                <w:b/>
                <w:bCs/>
                <w:sz w:val="24"/>
                <w:szCs w:val="24"/>
              </w:rPr>
            </w:pPr>
            <w:r w:rsidRPr="005C63F4">
              <w:rPr>
                <w:rFonts w:ascii="Times New Roman" w:hAnsi="Times New Roman"/>
                <w:sz w:val="24"/>
                <w:szCs w:val="24"/>
              </w:rPr>
              <w:t>Обучение соблюдению правил поведения в природе, бережному отношению к биологическим объектам  (растениям, животным и их сообществам) и их охране</w:t>
            </w:r>
          </w:p>
        </w:tc>
      </w:tr>
      <w:tr w:rsidR="00C670C7" w:rsidRPr="005C63F4" w:rsidTr="00305898">
        <w:tc>
          <w:tcPr>
            <w:tcW w:w="3194" w:type="dxa"/>
          </w:tcPr>
          <w:p w:rsidR="00C670C7" w:rsidRPr="005C63F4" w:rsidRDefault="00C670C7" w:rsidP="00305898">
            <w:pPr>
              <w:widowControl w:val="0"/>
              <w:autoSpaceDE w:val="0"/>
              <w:autoSpaceDN w:val="0"/>
              <w:adjustRightInd w:val="0"/>
              <w:spacing w:after="0" w:line="413" w:lineRule="exact"/>
              <w:rPr>
                <w:rFonts w:ascii="Times New Roman" w:hAnsi="Times New Roman"/>
                <w:b/>
                <w:bCs/>
                <w:sz w:val="24"/>
                <w:szCs w:val="24"/>
              </w:rPr>
            </w:pPr>
            <w:r w:rsidRPr="005C63F4">
              <w:rPr>
                <w:rFonts w:ascii="Times New Roman" w:hAnsi="Times New Roman"/>
                <w:b/>
                <w:bCs/>
                <w:sz w:val="24"/>
                <w:szCs w:val="24"/>
              </w:rPr>
              <w:t>Бионика</w:t>
            </w:r>
          </w:p>
        </w:tc>
        <w:tc>
          <w:tcPr>
            <w:tcW w:w="7404" w:type="dxa"/>
          </w:tcPr>
          <w:p w:rsidR="00C670C7" w:rsidRPr="005C63F4" w:rsidRDefault="00C670C7" w:rsidP="00305898">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Рассмотрение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w:t>
            </w:r>
          </w:p>
        </w:tc>
      </w:tr>
    </w:tbl>
    <w:p w:rsidR="00C670C7" w:rsidRPr="005C63F4" w:rsidRDefault="00C670C7" w:rsidP="00C670C7">
      <w:pPr>
        <w:spacing w:after="0"/>
        <w:jc w:val="center"/>
        <w:rPr>
          <w:rStyle w:val="2d"/>
          <w:rFonts w:ascii="Times New Roman" w:hAnsi="Times New Roman" w:cs="Times New Roman"/>
          <w:bCs/>
          <w:color w:val="auto"/>
          <w:sz w:val="24"/>
          <w:szCs w:val="24"/>
        </w:rPr>
      </w:pPr>
    </w:p>
    <w:p w:rsidR="00C670C7" w:rsidRPr="005C63F4" w:rsidRDefault="00C670C7" w:rsidP="00C670C7">
      <w:pPr>
        <w:spacing w:after="0"/>
        <w:jc w:val="center"/>
        <w:rPr>
          <w:rStyle w:val="2d"/>
          <w:rFonts w:ascii="Times New Roman" w:hAnsi="Times New Roman" w:cs="Times New Roman"/>
          <w:bCs/>
          <w:color w:val="auto"/>
          <w:sz w:val="24"/>
          <w:szCs w:val="24"/>
        </w:rPr>
      </w:pPr>
    </w:p>
    <w:p w:rsidR="00826922" w:rsidRPr="005C63F4" w:rsidRDefault="00826922" w:rsidP="005802B5">
      <w:pPr>
        <w:spacing w:after="0"/>
        <w:jc w:val="center"/>
        <w:rPr>
          <w:rFonts w:ascii="Times New Roman" w:hAnsi="Times New Roman"/>
          <w:b/>
          <w:bCs/>
          <w:sz w:val="24"/>
          <w:szCs w:val="24"/>
        </w:rPr>
      </w:pPr>
      <w:r w:rsidRPr="005C63F4">
        <w:rPr>
          <w:rFonts w:ascii="Times New Roman" w:hAnsi="Times New Roman"/>
          <w:b/>
          <w:bCs/>
          <w:sz w:val="24"/>
          <w:szCs w:val="24"/>
        </w:rPr>
        <w:t>УД.19 ОСНОВЫ ИССЛЕДОВАТЕЛЬСКОЙ ДЕЯТЕЛЬНОСТИ</w:t>
      </w:r>
    </w:p>
    <w:p w:rsidR="00826922" w:rsidRPr="005C63F4" w:rsidRDefault="00826922" w:rsidP="00B05165">
      <w:pPr>
        <w:spacing w:after="0"/>
        <w:jc w:val="center"/>
        <w:rPr>
          <w:rFonts w:ascii="Times New Roman" w:hAnsi="Times New Roman"/>
          <w:bCs/>
          <w:sz w:val="24"/>
          <w:szCs w:val="24"/>
        </w:rPr>
      </w:pPr>
      <w:r w:rsidRPr="005C63F4">
        <w:rPr>
          <w:rFonts w:ascii="Times New Roman" w:hAnsi="Times New Roman"/>
          <w:bCs/>
          <w:sz w:val="24"/>
          <w:szCs w:val="24"/>
        </w:rPr>
        <w:t>РЕЗУЛЬТАТЫ ОСВОЕНИЯ УЧЕБНОЙ ДИСЦИПЛИНЫ</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Освоение содержания учебной дисциплины УД.19 ОСНОВЫ ИССЛЕДОВАТЕЛЬСКОЙ ДЕЯТЕЛЬНОСТИ обеспечивает достижение студентами следующих результатов:</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Личностных:</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сформированность навыков самостоятельной работы при выполнении практических исследовательских работ;</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сформированность внутренней позиции обучающегося, адекватной мотивации к исследовательской  деятельности;</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готовность и способность обучающихся к саморазвитию и личностному самоопределению;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Метапредметных: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умение самостоятельно определять цели деятельности и составлять планы деятельности;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самостоятельно осуществлять, контролировать и корректировать деятельность;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использовать все возможные ресурсы для достижения поставленных целей и реализации планов деятельности;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выбирать успешные стратегии в различных ситуациях;</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целеустремленность в поисках и принятии решений, сообразительность и интуиция, развитость пространственных представлений</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Предметных:</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самостоятельно писать рефераты, доклады;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делать выписки, составлять тезисы, конспекты статей;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работать со справочной литературой, пользоваться каталогами, составлять библиографию;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формулировать тему работы, её цели, ставить задачи исследования;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оформлять исследовательскую работу;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выступать с докладами, презентациями, принимать участие в дискуссии;</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уметь работать с научной литературой, осуществлять поиск необходимой информации;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xml:space="preserve">- выработать умение работы над рефератами, докладами, прививать навыки публичного выступления; </w:t>
      </w:r>
    </w:p>
    <w:p w:rsidR="00B05165" w:rsidRPr="005C63F4" w:rsidRDefault="00B05165" w:rsidP="00653017">
      <w:pPr>
        <w:spacing w:after="0"/>
        <w:jc w:val="both"/>
        <w:rPr>
          <w:rFonts w:ascii="Times New Roman" w:hAnsi="Times New Roman"/>
          <w:sz w:val="24"/>
          <w:szCs w:val="24"/>
        </w:rPr>
      </w:pPr>
      <w:r w:rsidRPr="005C63F4">
        <w:rPr>
          <w:rFonts w:ascii="Times New Roman" w:hAnsi="Times New Roman"/>
          <w:sz w:val="24"/>
          <w:szCs w:val="24"/>
        </w:rPr>
        <w:t>- создать условия для саморазвития, самореализации, самовыражения.</w:t>
      </w:r>
    </w:p>
    <w:p w:rsidR="00B05165" w:rsidRPr="005C63F4" w:rsidRDefault="00B05165" w:rsidP="00653017">
      <w:pPr>
        <w:spacing w:after="0"/>
        <w:jc w:val="both"/>
        <w:rPr>
          <w:rFonts w:ascii="Times New Roman" w:hAnsi="Times New Roman"/>
          <w:sz w:val="24"/>
          <w:szCs w:val="24"/>
        </w:rPr>
      </w:pPr>
    </w:p>
    <w:p w:rsidR="00B05165" w:rsidRPr="005C63F4" w:rsidRDefault="00B05165" w:rsidP="00B05165">
      <w:pPr>
        <w:spacing w:after="0"/>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p w:rsidR="00162517" w:rsidRPr="005C63F4" w:rsidRDefault="00162517" w:rsidP="00B05165">
      <w:pPr>
        <w:spacing w:after="0"/>
        <w:jc w:val="center"/>
        <w:rPr>
          <w:rFonts w:ascii="Times New Roman" w:hAnsi="Times New Roman"/>
          <w:sz w:val="24"/>
          <w:szCs w:val="24"/>
        </w:rPr>
      </w:pP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28" w:type="dxa"/>
        </w:tblCellMar>
        <w:tblLook w:val="00A0" w:firstRow="1" w:lastRow="0" w:firstColumn="1" w:lastColumn="0" w:noHBand="0" w:noVBand="0"/>
      </w:tblPr>
      <w:tblGrid>
        <w:gridCol w:w="2943"/>
        <w:gridCol w:w="851"/>
        <w:gridCol w:w="4819"/>
        <w:gridCol w:w="1842"/>
      </w:tblGrid>
      <w:tr w:rsidR="005C63F4" w:rsidRPr="005C63F4" w:rsidTr="00162517">
        <w:trPr>
          <w:trHeight w:val="597"/>
        </w:trPr>
        <w:tc>
          <w:tcPr>
            <w:tcW w:w="2943"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Наименованиеразделов и тем</w:t>
            </w:r>
          </w:p>
        </w:tc>
        <w:tc>
          <w:tcPr>
            <w:tcW w:w="5670" w:type="dxa"/>
            <w:gridSpan w:val="2"/>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Содержание учебного материала, лабораторные работы и практические занятия, самостоятельная работа обучающихся</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Кол-вочасов</w:t>
            </w:r>
          </w:p>
        </w:tc>
      </w:tr>
      <w:tr w:rsidR="005C63F4" w:rsidRPr="005C63F4" w:rsidTr="00162517">
        <w:trPr>
          <w:trHeight w:val="283"/>
        </w:trPr>
        <w:tc>
          <w:tcPr>
            <w:tcW w:w="2943"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w:t>
            </w:r>
          </w:p>
        </w:tc>
        <w:tc>
          <w:tcPr>
            <w:tcW w:w="5670" w:type="dxa"/>
            <w:gridSpan w:val="2"/>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2</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3</w:t>
            </w:r>
          </w:p>
        </w:tc>
      </w:tr>
      <w:tr w:rsidR="005C63F4" w:rsidRPr="005C63F4" w:rsidTr="00162517">
        <w:trPr>
          <w:trHeight w:val="249"/>
        </w:trPr>
        <w:tc>
          <w:tcPr>
            <w:tcW w:w="2943" w:type="dxa"/>
            <w:vMerge w:val="restart"/>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Введение.</w:t>
            </w:r>
          </w:p>
        </w:tc>
        <w:tc>
          <w:tcPr>
            <w:tcW w:w="5670" w:type="dxa"/>
            <w:gridSpan w:val="2"/>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Содержание учебного материала: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snapToGrid w:val="0"/>
              </w:rPr>
            </w:pPr>
            <w:r w:rsidRPr="005C63F4">
              <w:rPr>
                <w:rFonts w:ascii="Times New Roman" w:hAnsi="Times New Roman"/>
                <w:snapToGrid w:val="0"/>
              </w:rPr>
              <w:t>1</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snapToGrid w:val="0"/>
              </w:rPr>
              <w:t xml:space="preserve">Цели и задачи освоения дисциплины. </w:t>
            </w:r>
            <w:r w:rsidRPr="005C63F4">
              <w:rPr>
                <w:rFonts w:ascii="Times New Roman" w:hAnsi="Times New Roman"/>
              </w:rPr>
              <w:t>Место и роль научных исследований в познавательной деятельности студента. Характеристика поисковой и исследовательской работы, анализ ее содержания и особенностей.</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w:t>
            </w:r>
          </w:p>
        </w:tc>
      </w:tr>
      <w:tr w:rsidR="005C63F4" w:rsidRPr="005C63F4" w:rsidTr="00162517">
        <w:trPr>
          <w:trHeight w:val="20"/>
        </w:trPr>
        <w:tc>
          <w:tcPr>
            <w:tcW w:w="8613" w:type="dxa"/>
            <w:gridSpan w:val="3"/>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Раздел 1.Основные понятия исследовательской деятельности.</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4</w:t>
            </w:r>
          </w:p>
        </w:tc>
      </w:tr>
      <w:tr w:rsidR="005C63F4" w:rsidRPr="005C63F4" w:rsidTr="00162517">
        <w:trPr>
          <w:trHeight w:val="20"/>
        </w:trPr>
        <w:tc>
          <w:tcPr>
            <w:tcW w:w="2943" w:type="dxa"/>
            <w:vMerge w:val="restart"/>
          </w:tcPr>
          <w:p w:rsidR="00162517" w:rsidRPr="005C63F4" w:rsidRDefault="00162517" w:rsidP="005C7FB2">
            <w:pPr>
              <w:spacing w:after="0" w:line="240" w:lineRule="auto"/>
              <w:ind w:right="-108"/>
              <w:rPr>
                <w:rFonts w:ascii="Times New Roman" w:hAnsi="Times New Roman"/>
                <w:b/>
              </w:rPr>
            </w:pPr>
            <w:r w:rsidRPr="005C63F4">
              <w:rPr>
                <w:rFonts w:ascii="Times New Roman" w:hAnsi="Times New Roman"/>
                <w:b/>
                <w:bCs/>
              </w:rPr>
              <w:t>Тема 1</w:t>
            </w:r>
            <w:r w:rsidRPr="005C63F4">
              <w:rPr>
                <w:rFonts w:ascii="Times New Roman" w:hAnsi="Times New Roman"/>
                <w:bCs/>
              </w:rPr>
              <w:t xml:space="preserve">. </w:t>
            </w:r>
            <w:r w:rsidRPr="005C63F4">
              <w:rPr>
                <w:rFonts w:ascii="Times New Roman" w:hAnsi="Times New Roman"/>
                <w:snapToGrid w:val="0"/>
              </w:rPr>
              <w:t>Методология учебно-исследовательской работы.</w:t>
            </w:r>
          </w:p>
        </w:tc>
        <w:tc>
          <w:tcPr>
            <w:tcW w:w="5670" w:type="dxa"/>
            <w:gridSpan w:val="2"/>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Содержание учебного материала: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2</w:t>
            </w:r>
          </w:p>
        </w:tc>
      </w:tr>
      <w:tr w:rsidR="005C63F4" w:rsidRPr="005C63F4" w:rsidTr="00162517">
        <w:trPr>
          <w:trHeight w:val="653"/>
        </w:trPr>
        <w:tc>
          <w:tcPr>
            <w:tcW w:w="2943" w:type="dxa"/>
            <w:vMerge/>
          </w:tcPr>
          <w:p w:rsidR="00162517" w:rsidRPr="005C63F4" w:rsidRDefault="00162517" w:rsidP="005C7FB2">
            <w:pPr>
              <w:spacing w:after="0" w:line="240" w:lineRule="auto"/>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b/>
                <w:snapToGrid w:val="0"/>
              </w:rPr>
            </w:pPr>
            <w:r w:rsidRPr="005C63F4">
              <w:rPr>
                <w:rFonts w:ascii="Times New Roman" w:hAnsi="Times New Roman"/>
                <w:b/>
                <w:snapToGrid w:val="0"/>
              </w:rPr>
              <w:t>2</w:t>
            </w:r>
          </w:p>
        </w:tc>
        <w:tc>
          <w:tcPr>
            <w:tcW w:w="4819" w:type="dxa"/>
          </w:tcPr>
          <w:p w:rsidR="00162517" w:rsidRPr="005C63F4" w:rsidRDefault="00162517" w:rsidP="005C7FB2">
            <w:pPr>
              <w:spacing w:after="0" w:line="240" w:lineRule="auto"/>
              <w:ind w:right="-108"/>
              <w:rPr>
                <w:rFonts w:ascii="Times New Roman" w:hAnsi="Times New Roman"/>
                <w:snapToGrid w:val="0"/>
              </w:rPr>
            </w:pPr>
            <w:r w:rsidRPr="005C63F4">
              <w:rPr>
                <w:rFonts w:ascii="Times New Roman" w:hAnsi="Times New Roman"/>
                <w:snapToGrid w:val="0"/>
              </w:rPr>
              <w:t xml:space="preserve">Основные понятия исследовательской деятельности. </w:t>
            </w:r>
            <w:r w:rsidRPr="005C63F4">
              <w:rPr>
                <w:rFonts w:ascii="Times New Roman" w:hAnsi="Times New Roman"/>
                <w:bCs/>
                <w:i/>
              </w:rPr>
              <w:t xml:space="preserve">Наука, научное познание, научное исследование,  исследовательская работа. </w:t>
            </w:r>
            <w:r w:rsidRPr="005C63F4">
              <w:rPr>
                <w:rFonts w:ascii="Times New Roman" w:hAnsi="Times New Roman"/>
                <w:snapToGrid w:val="0"/>
              </w:rPr>
              <w:t>Объект и предмет науки.</w:t>
            </w:r>
            <w:r w:rsidRPr="005C63F4">
              <w:rPr>
                <w:rFonts w:ascii="Times New Roman" w:hAnsi="Times New Roman"/>
              </w:rPr>
              <w:t xml:space="preserve"> Методы организации исследований. </w:t>
            </w:r>
            <w:r w:rsidRPr="005C63F4">
              <w:rPr>
                <w:rFonts w:ascii="Times New Roman" w:hAnsi="Times New Roman"/>
                <w:bCs/>
              </w:rPr>
              <w:t>Виды исследовательских работ</w:t>
            </w:r>
          </w:p>
        </w:tc>
        <w:tc>
          <w:tcPr>
            <w:tcW w:w="1842" w:type="dxa"/>
            <w:tcBorders>
              <w:right w:val="single" w:sz="4" w:space="0" w:color="auto"/>
            </w:tcBorders>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3</w:t>
            </w:r>
          </w:p>
        </w:tc>
        <w:tc>
          <w:tcPr>
            <w:tcW w:w="4819"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rPr>
              <w:t xml:space="preserve">Этапы исследовательского процесса. </w:t>
            </w:r>
            <w:r w:rsidRPr="005C63F4">
              <w:rPr>
                <w:rFonts w:ascii="Times New Roman" w:hAnsi="Times New Roman"/>
                <w:bCs/>
              </w:rPr>
              <w:t>Постановка научной задачи и формулирование целей и задач исследований. Установление границ исследований и формулировка рабочей гипотезы. Структурирование систем и порядок его проведения. Планированиеисследований.</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5670" w:type="dxa"/>
            <w:gridSpan w:val="2"/>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Практические занятия:</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2</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4/1</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Алгоритм работы над проектом</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851" w:type="dxa"/>
          </w:tcPr>
          <w:p w:rsidR="00162517" w:rsidRPr="005C63F4" w:rsidRDefault="00162517" w:rsidP="005C7FB2">
            <w:pPr>
              <w:spacing w:after="0" w:line="240" w:lineRule="auto"/>
              <w:ind w:right="-108"/>
              <w:rPr>
                <w:rFonts w:ascii="Times New Roman" w:hAnsi="Times New Roman"/>
              </w:rPr>
            </w:pPr>
            <w:r w:rsidRPr="005C63F4">
              <w:rPr>
                <w:rFonts w:ascii="Times New Roman" w:hAnsi="Times New Roman"/>
              </w:rPr>
              <w:t>5/2</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Типы проектов</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8613" w:type="dxa"/>
            <w:gridSpan w:val="3"/>
          </w:tcPr>
          <w:p w:rsidR="00162517" w:rsidRPr="005C63F4" w:rsidRDefault="00162517" w:rsidP="005C7FB2">
            <w:pPr>
              <w:spacing w:after="0" w:line="240" w:lineRule="auto"/>
              <w:rPr>
                <w:rFonts w:ascii="Times New Roman" w:hAnsi="Times New Roman"/>
              </w:rPr>
            </w:pPr>
            <w:r w:rsidRPr="005C63F4">
              <w:rPr>
                <w:rFonts w:ascii="Times New Roman" w:hAnsi="Times New Roman"/>
                <w:b/>
              </w:rPr>
              <w:t>Раздел 2.Технология работы с информационными источниками.</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12</w:t>
            </w:r>
          </w:p>
        </w:tc>
      </w:tr>
      <w:tr w:rsidR="005C63F4" w:rsidRPr="005C63F4" w:rsidTr="00162517">
        <w:trPr>
          <w:trHeight w:val="20"/>
        </w:trPr>
        <w:tc>
          <w:tcPr>
            <w:tcW w:w="2943" w:type="dxa"/>
            <w:vMerge w:val="restart"/>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Тема 2.1.</w:t>
            </w:r>
          </w:p>
          <w:p w:rsidR="00162517" w:rsidRPr="005C63F4" w:rsidRDefault="00162517" w:rsidP="005C7FB2">
            <w:pPr>
              <w:spacing w:after="0" w:line="240" w:lineRule="auto"/>
              <w:rPr>
                <w:rFonts w:ascii="Times New Roman" w:hAnsi="Times New Roman"/>
                <w:b/>
              </w:rPr>
            </w:pPr>
            <w:r w:rsidRPr="005C63F4">
              <w:rPr>
                <w:rFonts w:ascii="Times New Roman" w:hAnsi="Times New Roman"/>
              </w:rPr>
              <w:t>Поискинформации.</w:t>
            </w:r>
          </w:p>
        </w:tc>
        <w:tc>
          <w:tcPr>
            <w:tcW w:w="5670" w:type="dxa"/>
            <w:gridSpan w:val="2"/>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Содержание учебногоматериала: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4</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6</w:t>
            </w:r>
          </w:p>
        </w:tc>
        <w:tc>
          <w:tcPr>
            <w:tcW w:w="4819" w:type="dxa"/>
          </w:tcPr>
          <w:p w:rsidR="00162517" w:rsidRPr="005C63F4" w:rsidRDefault="00162517" w:rsidP="005C7FB2">
            <w:pPr>
              <w:spacing w:after="0" w:line="240" w:lineRule="auto"/>
              <w:rPr>
                <w:rFonts w:ascii="Times New Roman" w:hAnsi="Times New Roman"/>
                <w:i/>
              </w:rPr>
            </w:pPr>
            <w:r w:rsidRPr="005C63F4">
              <w:rPr>
                <w:rFonts w:ascii="Times New Roman" w:hAnsi="Times New Roman"/>
              </w:rPr>
              <w:t>Информационное обеспечение исследования</w:t>
            </w:r>
            <w:r w:rsidRPr="005C63F4">
              <w:rPr>
                <w:rFonts w:ascii="Times New Roman" w:hAnsi="Times New Roman"/>
                <w:b/>
              </w:rPr>
              <w:t xml:space="preserve">. </w:t>
            </w:r>
            <w:r w:rsidRPr="005C63F4">
              <w:rPr>
                <w:rFonts w:ascii="Times New Roman" w:hAnsi="Times New Roman"/>
              </w:rPr>
              <w:t xml:space="preserve">Информационно-поисковые системы. Использование ключевых слов, фраз для поиска информации. Организация работы с литературой, </w:t>
            </w:r>
            <w:r w:rsidRPr="005C63F4">
              <w:rPr>
                <w:rFonts w:ascii="Times New Roman" w:hAnsi="Times New Roman"/>
                <w:i/>
              </w:rPr>
              <w:t>способы получения и фиксации информации.</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5670" w:type="dxa"/>
            <w:gridSpan w:val="2"/>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Практические занятия:</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3</w:t>
            </w:r>
          </w:p>
        </w:tc>
      </w:tr>
      <w:tr w:rsidR="005C63F4" w:rsidRPr="005C63F4" w:rsidTr="00162517">
        <w:trPr>
          <w:trHeight w:val="20"/>
        </w:trPr>
        <w:tc>
          <w:tcPr>
            <w:tcW w:w="2943" w:type="dxa"/>
            <w:vMerge/>
          </w:tcPr>
          <w:p w:rsidR="00162517" w:rsidRPr="005C63F4" w:rsidRDefault="00162517" w:rsidP="005C7FB2">
            <w:pPr>
              <w:tabs>
                <w:tab w:val="left" w:pos="404"/>
              </w:tabs>
              <w:spacing w:after="0" w:line="240" w:lineRule="auto"/>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7/3</w:t>
            </w:r>
          </w:p>
        </w:tc>
        <w:tc>
          <w:tcPr>
            <w:tcW w:w="4819"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bCs/>
              </w:rPr>
              <w:t>Отработка методов поиска информации в Интернете</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tabs>
                <w:tab w:val="left" w:pos="404"/>
              </w:tabs>
              <w:spacing w:after="0" w:line="240" w:lineRule="auto"/>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8/4</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Работа со специализированными базами данных.</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9/ 5</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Работа с библиотечными каталогами, справочными материалами, периодическими изданиями.</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val="restart"/>
            <w:tcBorders>
              <w:top w:val="nil"/>
            </w:tcBorders>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Тема 2.2.</w:t>
            </w:r>
          </w:p>
          <w:p w:rsidR="00162517" w:rsidRPr="005C63F4" w:rsidRDefault="00162517" w:rsidP="005C7FB2">
            <w:pPr>
              <w:spacing w:after="0" w:line="240" w:lineRule="auto"/>
              <w:rPr>
                <w:rFonts w:ascii="Times New Roman" w:hAnsi="Times New Roman"/>
                <w:b/>
              </w:rPr>
            </w:pPr>
            <w:r w:rsidRPr="005C63F4">
              <w:rPr>
                <w:rFonts w:ascii="Times New Roman" w:hAnsi="Times New Roman"/>
              </w:rPr>
              <w:t>Накопление и обработка информации.</w:t>
            </w:r>
          </w:p>
        </w:tc>
        <w:tc>
          <w:tcPr>
            <w:tcW w:w="5670" w:type="dxa"/>
            <w:gridSpan w:val="2"/>
          </w:tcPr>
          <w:p w:rsidR="00162517" w:rsidRPr="005C63F4" w:rsidRDefault="00162517" w:rsidP="005C7FB2">
            <w:pPr>
              <w:spacing w:after="0" w:line="240" w:lineRule="auto"/>
              <w:rPr>
                <w:rFonts w:ascii="Times New Roman" w:hAnsi="Times New Roman"/>
              </w:rPr>
            </w:pPr>
            <w:r w:rsidRPr="005C63F4">
              <w:rPr>
                <w:rFonts w:ascii="Times New Roman" w:hAnsi="Times New Roman"/>
                <w:b/>
              </w:rPr>
              <w:t>Содержаниеучебногоматериала: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8</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10</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Организация работы по накоплению информации. Цели, задачи и пути накопления информации. Документальный поток информации. Способы обработки информации</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5670" w:type="dxa"/>
            <w:gridSpan w:val="2"/>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Практическиезанятия</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7</w:t>
            </w:r>
          </w:p>
        </w:tc>
      </w:tr>
      <w:tr w:rsidR="005C63F4" w:rsidRPr="005C63F4" w:rsidTr="00162517">
        <w:trPr>
          <w:trHeight w:val="514"/>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11-12/ 6-7</w:t>
            </w:r>
          </w:p>
        </w:tc>
        <w:tc>
          <w:tcPr>
            <w:tcW w:w="4819" w:type="dxa"/>
            <w:tcBorders>
              <w:top w:val="nil"/>
            </w:tcBorders>
          </w:tcPr>
          <w:p w:rsidR="00162517" w:rsidRPr="005C63F4" w:rsidRDefault="00162517" w:rsidP="005C7FB2">
            <w:pPr>
              <w:spacing w:after="0" w:line="240" w:lineRule="auto"/>
              <w:rPr>
                <w:rFonts w:ascii="Times New Roman" w:hAnsi="Times New Roman"/>
              </w:rPr>
            </w:pPr>
            <w:r w:rsidRPr="005C63F4">
              <w:rPr>
                <w:rFonts w:ascii="Times New Roman" w:hAnsi="Times New Roman"/>
              </w:rPr>
              <w:t>Составление аннотации статьи.</w:t>
            </w:r>
          </w:p>
        </w:tc>
        <w:tc>
          <w:tcPr>
            <w:tcW w:w="1842" w:type="dxa"/>
            <w:tcBorders>
              <w:top w:val="nil"/>
            </w:tcBorders>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2</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13/8</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Составление простого и сложного плана информационного текста литературного источника.</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jc w:val="both"/>
              <w:rPr>
                <w:rFonts w:ascii="Times New Roman" w:hAnsi="Times New Roman"/>
              </w:rPr>
            </w:pPr>
            <w:r w:rsidRPr="005C63F4">
              <w:rPr>
                <w:rFonts w:ascii="Times New Roman" w:hAnsi="Times New Roman"/>
              </w:rPr>
              <w:t>14/9</w:t>
            </w:r>
          </w:p>
        </w:tc>
        <w:tc>
          <w:tcPr>
            <w:tcW w:w="4819" w:type="dxa"/>
          </w:tcPr>
          <w:p w:rsidR="00162517" w:rsidRPr="005C63F4" w:rsidRDefault="00162517" w:rsidP="005C7FB2">
            <w:pPr>
              <w:spacing w:after="0" w:line="240" w:lineRule="auto"/>
              <w:jc w:val="both"/>
              <w:rPr>
                <w:rFonts w:ascii="Times New Roman" w:hAnsi="Times New Roman"/>
              </w:rPr>
            </w:pPr>
            <w:r w:rsidRPr="005C63F4">
              <w:rPr>
                <w:rFonts w:ascii="Times New Roman" w:hAnsi="Times New Roman"/>
              </w:rPr>
              <w:t>Составление тезисов литературы.</w:t>
            </w:r>
          </w:p>
        </w:tc>
        <w:tc>
          <w:tcPr>
            <w:tcW w:w="1842" w:type="dxa"/>
            <w:tcBorders>
              <w:top w:val="nil"/>
            </w:tcBorders>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jc w:val="both"/>
              <w:rPr>
                <w:rFonts w:ascii="Times New Roman" w:hAnsi="Times New Roman"/>
              </w:rPr>
            </w:pPr>
            <w:r w:rsidRPr="005C63F4">
              <w:rPr>
                <w:rFonts w:ascii="Times New Roman" w:hAnsi="Times New Roman"/>
              </w:rPr>
              <w:t>15/10</w:t>
            </w:r>
          </w:p>
        </w:tc>
        <w:tc>
          <w:tcPr>
            <w:tcW w:w="4819" w:type="dxa"/>
          </w:tcPr>
          <w:p w:rsidR="00162517" w:rsidRPr="005C63F4" w:rsidRDefault="00162517" w:rsidP="005C7FB2">
            <w:pPr>
              <w:spacing w:after="0" w:line="240" w:lineRule="auto"/>
              <w:jc w:val="both"/>
              <w:rPr>
                <w:rFonts w:ascii="Times New Roman" w:hAnsi="Times New Roman"/>
              </w:rPr>
            </w:pPr>
            <w:r w:rsidRPr="005C63F4">
              <w:rPr>
                <w:rFonts w:ascii="Times New Roman" w:hAnsi="Times New Roman"/>
              </w:rPr>
              <w:t>Реализация плана проекта.</w:t>
            </w:r>
          </w:p>
        </w:tc>
        <w:tc>
          <w:tcPr>
            <w:tcW w:w="1842" w:type="dxa"/>
            <w:tcBorders>
              <w:top w:val="nil"/>
            </w:tcBorders>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jc w:val="both"/>
              <w:rPr>
                <w:rFonts w:ascii="Times New Roman" w:hAnsi="Times New Roman"/>
              </w:rPr>
            </w:pPr>
            <w:r w:rsidRPr="005C63F4">
              <w:rPr>
                <w:rFonts w:ascii="Times New Roman" w:hAnsi="Times New Roman"/>
              </w:rPr>
              <w:t>16/11</w:t>
            </w:r>
          </w:p>
        </w:tc>
        <w:tc>
          <w:tcPr>
            <w:tcW w:w="4819" w:type="dxa"/>
          </w:tcPr>
          <w:p w:rsidR="00162517" w:rsidRPr="005C63F4" w:rsidRDefault="00162517" w:rsidP="005C7FB2">
            <w:pPr>
              <w:spacing w:after="0" w:line="240" w:lineRule="auto"/>
              <w:jc w:val="both"/>
              <w:rPr>
                <w:rFonts w:ascii="Times New Roman" w:hAnsi="Times New Roman"/>
              </w:rPr>
            </w:pPr>
            <w:r w:rsidRPr="005C63F4">
              <w:rPr>
                <w:rFonts w:ascii="Times New Roman" w:hAnsi="Times New Roman"/>
              </w:rPr>
              <w:t>Составление логотипа.</w:t>
            </w:r>
          </w:p>
        </w:tc>
        <w:tc>
          <w:tcPr>
            <w:tcW w:w="1842" w:type="dxa"/>
            <w:tcBorders>
              <w:top w:val="nil"/>
            </w:tcBorders>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jc w:val="both"/>
              <w:rPr>
                <w:rFonts w:ascii="Times New Roman" w:hAnsi="Times New Roman"/>
              </w:rPr>
            </w:pPr>
            <w:r w:rsidRPr="005C63F4">
              <w:rPr>
                <w:rFonts w:ascii="Times New Roman" w:hAnsi="Times New Roman"/>
              </w:rPr>
              <w:t>17/12</w:t>
            </w:r>
          </w:p>
        </w:tc>
        <w:tc>
          <w:tcPr>
            <w:tcW w:w="4819" w:type="dxa"/>
          </w:tcPr>
          <w:p w:rsidR="00162517" w:rsidRPr="005C63F4" w:rsidRDefault="00162517" w:rsidP="005C7FB2">
            <w:pPr>
              <w:spacing w:after="0" w:line="240" w:lineRule="auto"/>
              <w:jc w:val="both"/>
              <w:rPr>
                <w:rFonts w:ascii="Times New Roman" w:hAnsi="Times New Roman"/>
              </w:rPr>
            </w:pPr>
            <w:r w:rsidRPr="005C63F4">
              <w:rPr>
                <w:rFonts w:ascii="Times New Roman" w:hAnsi="Times New Roman"/>
              </w:rPr>
              <w:t>Базовые элементы фирменного стиля</w:t>
            </w:r>
          </w:p>
        </w:tc>
        <w:tc>
          <w:tcPr>
            <w:tcW w:w="1842" w:type="dxa"/>
            <w:tcBorders>
              <w:top w:val="nil"/>
            </w:tcBorders>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8613" w:type="dxa"/>
            <w:gridSpan w:val="3"/>
            <w:tcBorders>
              <w:top w:val="nil"/>
            </w:tcBorders>
          </w:tcPr>
          <w:p w:rsidR="00162517" w:rsidRPr="005C63F4" w:rsidRDefault="00162517" w:rsidP="005C7FB2">
            <w:pPr>
              <w:spacing w:after="0" w:line="240" w:lineRule="auto"/>
              <w:rPr>
                <w:rFonts w:ascii="Times New Roman" w:hAnsi="Times New Roman"/>
              </w:rPr>
            </w:pPr>
            <w:r w:rsidRPr="005C63F4">
              <w:rPr>
                <w:rFonts w:ascii="Times New Roman" w:hAnsi="Times New Roman"/>
                <w:b/>
              </w:rPr>
              <w:t>Раздел 3. Технология выполнения исследовательской работы.</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14</w:t>
            </w:r>
          </w:p>
        </w:tc>
      </w:tr>
      <w:tr w:rsidR="005C63F4" w:rsidRPr="005C63F4" w:rsidTr="00162517">
        <w:trPr>
          <w:trHeight w:val="20"/>
        </w:trPr>
        <w:tc>
          <w:tcPr>
            <w:tcW w:w="2943" w:type="dxa"/>
            <w:vMerge w:val="restart"/>
            <w:tcBorders>
              <w:top w:val="nil"/>
            </w:tcBorders>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Тема 3.1.</w:t>
            </w:r>
          </w:p>
          <w:p w:rsidR="00162517" w:rsidRPr="005C63F4" w:rsidRDefault="00162517" w:rsidP="005C7FB2">
            <w:pPr>
              <w:spacing w:after="0" w:line="240" w:lineRule="auto"/>
              <w:rPr>
                <w:rFonts w:ascii="Times New Roman" w:hAnsi="Times New Roman"/>
                <w:b/>
              </w:rPr>
            </w:pPr>
            <w:r w:rsidRPr="005C63F4">
              <w:rPr>
                <w:rFonts w:ascii="Times New Roman" w:hAnsi="Times New Roman"/>
              </w:rPr>
              <w:t>Структура исследовательской работы.</w:t>
            </w:r>
          </w:p>
        </w:tc>
        <w:tc>
          <w:tcPr>
            <w:tcW w:w="5670" w:type="dxa"/>
            <w:gridSpan w:val="2"/>
          </w:tcPr>
          <w:p w:rsidR="00162517" w:rsidRPr="005C63F4" w:rsidRDefault="00162517" w:rsidP="005C7FB2">
            <w:pPr>
              <w:spacing w:after="0" w:line="240" w:lineRule="auto"/>
              <w:rPr>
                <w:rFonts w:ascii="Times New Roman" w:hAnsi="Times New Roman"/>
              </w:rPr>
            </w:pPr>
            <w:r w:rsidRPr="005C63F4">
              <w:rPr>
                <w:rFonts w:ascii="Times New Roman" w:hAnsi="Times New Roman"/>
                <w:b/>
              </w:rPr>
              <w:t>Содержание учебного материала: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5</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18</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Формальная структура исследования: введение, основная часть, заключение, список литературы (библиография), приложения. Требование к каждой из этих составляющих.</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5670" w:type="dxa"/>
            <w:gridSpan w:val="2"/>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Практические занятия:</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4</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bCs/>
              </w:rPr>
              <w:t>19/ 13</w:t>
            </w:r>
          </w:p>
        </w:tc>
        <w:tc>
          <w:tcPr>
            <w:tcW w:w="4819"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bCs/>
              </w:rPr>
              <w:t xml:space="preserve">Определение объекта, предмета, цели и задачи собственного исследования. </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bCs/>
              </w:rPr>
              <w:t>20/14</w:t>
            </w:r>
          </w:p>
        </w:tc>
        <w:tc>
          <w:tcPr>
            <w:tcW w:w="4819"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bCs/>
              </w:rPr>
              <w:t>Особенности проблемы и гипотезы собственной научно-исследовательской работы.</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bCs/>
              </w:rPr>
              <w:t>21-22/ 15-16</w:t>
            </w:r>
          </w:p>
        </w:tc>
        <w:tc>
          <w:tcPr>
            <w:tcW w:w="4819"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rPr>
              <w:t>Анализ дипломных работ на правильность определения объекта и предмета, формулировку цели, задач, гипотезы, значимости исследования и положений, выносимых на защиту.</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2</w:t>
            </w:r>
          </w:p>
        </w:tc>
      </w:tr>
      <w:tr w:rsidR="005C63F4" w:rsidRPr="005C63F4" w:rsidTr="00162517">
        <w:trPr>
          <w:trHeight w:val="298"/>
        </w:trPr>
        <w:tc>
          <w:tcPr>
            <w:tcW w:w="2943" w:type="dxa"/>
            <w:vMerge w:val="restart"/>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Тема 3.2.</w:t>
            </w:r>
          </w:p>
          <w:p w:rsidR="00162517" w:rsidRPr="005C63F4" w:rsidRDefault="00162517" w:rsidP="005C7FB2">
            <w:pPr>
              <w:spacing w:after="0" w:line="240" w:lineRule="auto"/>
              <w:rPr>
                <w:rFonts w:ascii="Times New Roman" w:hAnsi="Times New Roman"/>
                <w:b/>
              </w:rPr>
            </w:pPr>
            <w:r w:rsidRPr="005C63F4">
              <w:rPr>
                <w:rFonts w:ascii="Times New Roman" w:hAnsi="Times New Roman"/>
              </w:rPr>
              <w:t>Правила оформления исследовательской работы.</w:t>
            </w:r>
          </w:p>
        </w:tc>
        <w:tc>
          <w:tcPr>
            <w:tcW w:w="5670" w:type="dxa"/>
            <w:gridSpan w:val="2"/>
          </w:tcPr>
          <w:p w:rsidR="00162517" w:rsidRPr="005C63F4" w:rsidRDefault="00162517" w:rsidP="005C7FB2">
            <w:pPr>
              <w:spacing w:after="0" w:line="240" w:lineRule="auto"/>
              <w:rPr>
                <w:rFonts w:ascii="Times New Roman" w:hAnsi="Times New Roman"/>
              </w:rPr>
            </w:pPr>
            <w:r w:rsidRPr="005C63F4">
              <w:rPr>
                <w:rFonts w:ascii="Times New Roman" w:hAnsi="Times New Roman"/>
                <w:b/>
              </w:rPr>
              <w:t>Содержаниеучебногоматериала: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9</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23</w:t>
            </w:r>
          </w:p>
        </w:tc>
        <w:tc>
          <w:tcPr>
            <w:tcW w:w="4819" w:type="dxa"/>
          </w:tcPr>
          <w:p w:rsidR="00162517" w:rsidRPr="005C63F4" w:rsidRDefault="00162517" w:rsidP="005C7FB2">
            <w:pPr>
              <w:autoSpaceDE w:val="0"/>
              <w:autoSpaceDN w:val="0"/>
              <w:adjustRightInd w:val="0"/>
              <w:spacing w:after="0" w:line="240" w:lineRule="auto"/>
              <w:rPr>
                <w:rFonts w:ascii="Times New Roman" w:hAnsi="Times New Roman"/>
              </w:rPr>
            </w:pPr>
            <w:r w:rsidRPr="005C63F4">
              <w:rPr>
                <w:rFonts w:ascii="Times New Roman" w:hAnsi="Times New Roman"/>
              </w:rPr>
              <w:t>Общие правила оформления текста научно-исследовательской работы: формат, объем,  шрифт, интервал, поля, нумерация, строки, заголовки, сноски и примечания, приложения. Презентация проекта. Алгоритм написание отчета. Проведение экспертизы своей и чужой деятельности.</w:t>
            </w:r>
          </w:p>
          <w:p w:rsidR="00162517" w:rsidRPr="005C63F4" w:rsidRDefault="00162517" w:rsidP="005C7FB2">
            <w:pPr>
              <w:spacing w:after="0" w:line="240" w:lineRule="auto"/>
              <w:rPr>
                <w:rFonts w:ascii="Times New Roman" w:hAnsi="Times New Roman"/>
              </w:rPr>
            </w:pPr>
            <w:r w:rsidRPr="005C63F4">
              <w:rPr>
                <w:rFonts w:ascii="Times New Roman" w:hAnsi="Times New Roman"/>
              </w:rPr>
              <w:t>Критерии оценивания проекта. Способы оценки. Самооценка.</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rPr>
                <w:rFonts w:ascii="Times New Roman" w:hAnsi="Times New Roman"/>
              </w:rPr>
            </w:pPr>
          </w:p>
        </w:tc>
        <w:tc>
          <w:tcPr>
            <w:tcW w:w="5670" w:type="dxa"/>
            <w:gridSpan w:val="2"/>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Практические занятия:</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8</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24-25/ 17-18</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bCs/>
              </w:rPr>
              <w:t xml:space="preserve">Знакомство с ранее выполненными курсовыми и выпускными квалификационными работами. </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2</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26-27/ 19-20</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bCs/>
              </w:rPr>
              <w:t>Анализ особенностей оформления работ.</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2</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28/ 21</w:t>
            </w:r>
          </w:p>
        </w:tc>
        <w:tc>
          <w:tcPr>
            <w:tcW w:w="4819" w:type="dxa"/>
          </w:tcPr>
          <w:p w:rsidR="00162517" w:rsidRPr="005C63F4" w:rsidRDefault="00162517" w:rsidP="005C7FB2">
            <w:pPr>
              <w:autoSpaceDE w:val="0"/>
              <w:autoSpaceDN w:val="0"/>
              <w:adjustRightInd w:val="0"/>
              <w:spacing w:after="0" w:line="240" w:lineRule="auto"/>
              <w:rPr>
                <w:rFonts w:ascii="Times New Roman" w:hAnsi="Times New Roman"/>
                <w:bCs/>
              </w:rPr>
            </w:pPr>
            <w:r w:rsidRPr="005C63F4">
              <w:rPr>
                <w:rFonts w:ascii="Times New Roman" w:hAnsi="Times New Roman"/>
              </w:rPr>
              <w:t xml:space="preserve">Оформление титульного листа. </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29/ 22</w:t>
            </w:r>
          </w:p>
        </w:tc>
        <w:tc>
          <w:tcPr>
            <w:tcW w:w="4819"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bCs/>
              </w:rPr>
              <w:t>Оформление содержания.</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30-31/ 23-24</w:t>
            </w:r>
          </w:p>
        </w:tc>
        <w:tc>
          <w:tcPr>
            <w:tcW w:w="4819" w:type="dxa"/>
          </w:tcPr>
          <w:p w:rsidR="00162517" w:rsidRPr="005C63F4" w:rsidRDefault="00162517" w:rsidP="005C7FB2">
            <w:pPr>
              <w:spacing w:after="0" w:line="240" w:lineRule="auto"/>
              <w:rPr>
                <w:rFonts w:ascii="Times New Roman" w:hAnsi="Times New Roman"/>
                <w:bCs/>
              </w:rPr>
            </w:pPr>
            <w:r w:rsidRPr="005C63F4">
              <w:rPr>
                <w:rFonts w:ascii="Times New Roman" w:hAnsi="Times New Roman"/>
                <w:bCs/>
              </w:rPr>
              <w:t>Составление списка литературы по теме исследования.</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2</w:t>
            </w:r>
          </w:p>
        </w:tc>
      </w:tr>
      <w:tr w:rsidR="005C63F4" w:rsidRPr="005C63F4" w:rsidTr="00162517">
        <w:trPr>
          <w:trHeight w:val="20"/>
        </w:trPr>
        <w:tc>
          <w:tcPr>
            <w:tcW w:w="8613" w:type="dxa"/>
            <w:gridSpan w:val="3"/>
          </w:tcPr>
          <w:p w:rsidR="00162517" w:rsidRPr="005C63F4" w:rsidRDefault="00162517" w:rsidP="005C7FB2">
            <w:pPr>
              <w:spacing w:after="0" w:line="240" w:lineRule="auto"/>
              <w:rPr>
                <w:rFonts w:ascii="Times New Roman" w:hAnsi="Times New Roman"/>
              </w:rPr>
            </w:pPr>
            <w:r w:rsidRPr="005C63F4">
              <w:rPr>
                <w:rFonts w:ascii="Times New Roman" w:hAnsi="Times New Roman"/>
                <w:b/>
              </w:rPr>
              <w:t>Раздел 4. Представление результатов исследовательской работы.</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8</w:t>
            </w:r>
          </w:p>
        </w:tc>
      </w:tr>
      <w:tr w:rsidR="005C63F4" w:rsidRPr="005C63F4" w:rsidTr="00162517">
        <w:trPr>
          <w:trHeight w:val="20"/>
        </w:trPr>
        <w:tc>
          <w:tcPr>
            <w:tcW w:w="2943" w:type="dxa"/>
            <w:vMerge w:val="restart"/>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 xml:space="preserve">Тема 4.1. </w:t>
            </w:r>
          </w:p>
          <w:p w:rsidR="00162517" w:rsidRPr="005C63F4" w:rsidRDefault="00162517" w:rsidP="005C7FB2">
            <w:pPr>
              <w:spacing w:after="0" w:line="240" w:lineRule="auto"/>
              <w:rPr>
                <w:rFonts w:ascii="Times New Roman" w:hAnsi="Times New Roman"/>
              </w:rPr>
            </w:pPr>
            <w:r w:rsidRPr="005C63F4">
              <w:rPr>
                <w:rFonts w:ascii="Times New Roman" w:hAnsi="Times New Roman"/>
              </w:rPr>
              <w:t xml:space="preserve">Презентация исследовательских работ. </w:t>
            </w:r>
          </w:p>
          <w:p w:rsidR="00162517" w:rsidRPr="005C63F4" w:rsidRDefault="00162517" w:rsidP="005C7FB2">
            <w:pPr>
              <w:spacing w:after="0" w:line="240" w:lineRule="auto"/>
              <w:rPr>
                <w:rFonts w:ascii="Times New Roman" w:hAnsi="Times New Roman"/>
                <w:b/>
              </w:rPr>
            </w:pPr>
            <w:r w:rsidRPr="005C63F4">
              <w:rPr>
                <w:rFonts w:ascii="Times New Roman" w:hAnsi="Times New Roman"/>
              </w:rPr>
              <w:t>Технология публичного выступления.</w:t>
            </w:r>
          </w:p>
        </w:tc>
        <w:tc>
          <w:tcPr>
            <w:tcW w:w="5670" w:type="dxa"/>
            <w:gridSpan w:val="2"/>
          </w:tcPr>
          <w:p w:rsidR="00162517" w:rsidRPr="005C63F4" w:rsidRDefault="00162517" w:rsidP="005C7FB2">
            <w:pPr>
              <w:spacing w:after="0" w:line="240" w:lineRule="auto"/>
              <w:rPr>
                <w:rFonts w:ascii="Times New Roman" w:hAnsi="Times New Roman"/>
              </w:rPr>
            </w:pPr>
            <w:r w:rsidRPr="005C63F4">
              <w:rPr>
                <w:rFonts w:ascii="Times New Roman" w:hAnsi="Times New Roman"/>
                <w:b/>
              </w:rPr>
              <w:t>Содержание учебного материала: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4</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32</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Подготовка доклада. Культура выступления и дискуссии. Использование мультимедийных презентаций для сопровождения выступления.</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5670" w:type="dxa"/>
            <w:gridSpan w:val="2"/>
          </w:tcPr>
          <w:p w:rsidR="00162517" w:rsidRPr="005C63F4" w:rsidRDefault="00162517" w:rsidP="005C7FB2">
            <w:pPr>
              <w:spacing w:after="0" w:line="240" w:lineRule="auto"/>
              <w:rPr>
                <w:rFonts w:ascii="Times New Roman" w:hAnsi="Times New Roman"/>
              </w:rPr>
            </w:pPr>
            <w:r w:rsidRPr="005C63F4">
              <w:rPr>
                <w:rFonts w:ascii="Times New Roman" w:hAnsi="Times New Roman"/>
                <w:b/>
              </w:rPr>
              <w:t>Практические занятия:</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3</w:t>
            </w:r>
          </w:p>
        </w:tc>
      </w:tr>
      <w:tr w:rsidR="005C63F4" w:rsidRPr="005C63F4" w:rsidTr="00162517">
        <w:trPr>
          <w:trHeight w:val="581"/>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33-34/25-26</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 xml:space="preserve">Подготовка презентации.  </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2</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35/27</w:t>
            </w:r>
          </w:p>
        </w:tc>
        <w:tc>
          <w:tcPr>
            <w:tcW w:w="4819" w:type="dxa"/>
          </w:tcPr>
          <w:p w:rsidR="00162517" w:rsidRPr="005C63F4" w:rsidRDefault="00162517" w:rsidP="005C7FB2">
            <w:pPr>
              <w:autoSpaceDE w:val="0"/>
              <w:autoSpaceDN w:val="0"/>
              <w:adjustRightInd w:val="0"/>
              <w:spacing w:after="0" w:line="240" w:lineRule="auto"/>
              <w:rPr>
                <w:rFonts w:ascii="Times New Roman" w:hAnsi="Times New Roman"/>
              </w:rPr>
            </w:pPr>
            <w:r w:rsidRPr="005C63F4">
              <w:rPr>
                <w:rFonts w:ascii="Times New Roman" w:hAnsi="Times New Roman"/>
              </w:rPr>
              <w:t>Освоение приемов тренировки речевого аппарата. Отработка темпа и ритма речи. Оценивание собственного или группового проекта.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1</w:t>
            </w:r>
          </w:p>
        </w:tc>
      </w:tr>
      <w:tr w:rsidR="005C63F4" w:rsidRPr="005C63F4" w:rsidTr="00162517">
        <w:trPr>
          <w:trHeight w:val="20"/>
        </w:trPr>
        <w:tc>
          <w:tcPr>
            <w:tcW w:w="2943" w:type="dxa"/>
            <w:vMerge w:val="restart"/>
          </w:tcPr>
          <w:p w:rsidR="00162517" w:rsidRPr="005C63F4" w:rsidRDefault="00162517" w:rsidP="005C7FB2">
            <w:pPr>
              <w:spacing w:after="0" w:line="240" w:lineRule="auto"/>
              <w:rPr>
                <w:rFonts w:ascii="Times New Roman" w:hAnsi="Times New Roman"/>
                <w:b/>
              </w:rPr>
            </w:pPr>
            <w:r w:rsidRPr="005C63F4">
              <w:rPr>
                <w:rFonts w:ascii="Times New Roman" w:hAnsi="Times New Roman"/>
                <w:b/>
              </w:rPr>
              <w:t xml:space="preserve">Тема 4.2. </w:t>
            </w:r>
          </w:p>
          <w:p w:rsidR="00162517" w:rsidRPr="005C63F4" w:rsidRDefault="00162517" w:rsidP="005C7FB2">
            <w:pPr>
              <w:spacing w:after="0" w:line="240" w:lineRule="auto"/>
              <w:rPr>
                <w:rFonts w:ascii="Times New Roman" w:hAnsi="Times New Roman"/>
                <w:b/>
              </w:rPr>
            </w:pPr>
            <w:r w:rsidRPr="005C63F4">
              <w:rPr>
                <w:rFonts w:ascii="Times New Roman" w:hAnsi="Times New Roman"/>
              </w:rPr>
              <w:t>Оценка (</w:t>
            </w:r>
            <w:r w:rsidRPr="005C63F4">
              <w:rPr>
                <w:rFonts w:ascii="Times New Roman" w:hAnsi="Times New Roman"/>
                <w:b/>
              </w:rPr>
              <w:t>самооценка)</w:t>
            </w:r>
            <w:r w:rsidRPr="005C63F4">
              <w:rPr>
                <w:rFonts w:ascii="Times New Roman" w:hAnsi="Times New Roman"/>
              </w:rPr>
              <w:t>успешности выполнения исследовательской  работы.</w:t>
            </w:r>
          </w:p>
        </w:tc>
        <w:tc>
          <w:tcPr>
            <w:tcW w:w="5670" w:type="dxa"/>
            <w:gridSpan w:val="2"/>
          </w:tcPr>
          <w:p w:rsidR="00162517" w:rsidRPr="005C63F4" w:rsidRDefault="00162517" w:rsidP="005C7FB2">
            <w:pPr>
              <w:spacing w:after="0" w:line="240" w:lineRule="auto"/>
              <w:rPr>
                <w:rFonts w:ascii="Times New Roman" w:hAnsi="Times New Roman"/>
              </w:rPr>
            </w:pPr>
            <w:r w:rsidRPr="005C63F4">
              <w:rPr>
                <w:rFonts w:ascii="Times New Roman" w:hAnsi="Times New Roman"/>
                <w:b/>
              </w:rPr>
              <w:t>Содержание учебного материала: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4</w:t>
            </w:r>
          </w:p>
        </w:tc>
      </w:tr>
      <w:tr w:rsidR="005C63F4" w:rsidRPr="005C63F4" w:rsidTr="00162517">
        <w:trPr>
          <w:trHeight w:val="383"/>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36</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Основные критерии оценивания исследовательских работ.</w:t>
            </w:r>
          </w:p>
        </w:tc>
        <w:tc>
          <w:tcPr>
            <w:tcW w:w="1842" w:type="dxa"/>
          </w:tcPr>
          <w:p w:rsidR="00162517" w:rsidRPr="005C63F4" w:rsidRDefault="00162517" w:rsidP="005C7FB2">
            <w:pPr>
              <w:spacing w:after="0" w:line="240" w:lineRule="auto"/>
              <w:jc w:val="center"/>
              <w:rPr>
                <w:rFonts w:ascii="Times New Roman" w:hAnsi="Times New Roman"/>
              </w:rPr>
            </w:pPr>
            <w:r w:rsidRPr="005C63F4">
              <w:rPr>
                <w:rFonts w:ascii="Times New Roman" w:hAnsi="Times New Roman"/>
              </w:rPr>
              <w:t>1</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5670" w:type="dxa"/>
            <w:gridSpan w:val="2"/>
          </w:tcPr>
          <w:p w:rsidR="00162517" w:rsidRPr="005C63F4" w:rsidRDefault="00162517" w:rsidP="005C7FB2">
            <w:pPr>
              <w:spacing w:after="0" w:line="240" w:lineRule="auto"/>
              <w:rPr>
                <w:rFonts w:ascii="Times New Roman" w:hAnsi="Times New Roman"/>
              </w:rPr>
            </w:pPr>
            <w:r w:rsidRPr="005C63F4">
              <w:rPr>
                <w:rFonts w:ascii="Times New Roman" w:hAnsi="Times New Roman"/>
                <w:b/>
              </w:rPr>
              <w:t>Практические занятия:</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3</w:t>
            </w:r>
          </w:p>
        </w:tc>
      </w:tr>
      <w:tr w:rsidR="005C63F4" w:rsidRPr="005C63F4" w:rsidTr="00162517">
        <w:trPr>
          <w:trHeight w:val="20"/>
        </w:trPr>
        <w:tc>
          <w:tcPr>
            <w:tcW w:w="2943" w:type="dxa"/>
            <w:vMerge/>
          </w:tcPr>
          <w:p w:rsidR="00162517" w:rsidRPr="005C63F4" w:rsidRDefault="00162517" w:rsidP="005C7FB2">
            <w:pPr>
              <w:spacing w:after="0" w:line="240" w:lineRule="auto"/>
              <w:jc w:val="center"/>
              <w:rPr>
                <w:rFonts w:ascii="Times New Roman" w:hAnsi="Times New Roman"/>
                <w:b/>
              </w:rPr>
            </w:pPr>
          </w:p>
        </w:tc>
        <w:tc>
          <w:tcPr>
            <w:tcW w:w="851" w:type="dxa"/>
          </w:tcPr>
          <w:p w:rsidR="00162517" w:rsidRPr="005C63F4" w:rsidRDefault="00162517" w:rsidP="005C7FB2">
            <w:pPr>
              <w:spacing w:after="0" w:line="240" w:lineRule="auto"/>
              <w:rPr>
                <w:rFonts w:ascii="Times New Roman" w:hAnsi="Times New Roman"/>
              </w:rPr>
            </w:pPr>
            <w:r w:rsidRPr="005C63F4">
              <w:rPr>
                <w:rFonts w:ascii="Times New Roman" w:hAnsi="Times New Roman"/>
              </w:rPr>
              <w:t>37-39/28-30</w:t>
            </w:r>
          </w:p>
        </w:tc>
        <w:tc>
          <w:tcPr>
            <w:tcW w:w="4819" w:type="dxa"/>
          </w:tcPr>
          <w:p w:rsidR="00162517" w:rsidRPr="005C63F4" w:rsidRDefault="00162517" w:rsidP="005C7FB2">
            <w:pPr>
              <w:spacing w:after="0" w:line="240" w:lineRule="auto"/>
              <w:rPr>
                <w:rFonts w:ascii="Times New Roman" w:hAnsi="Times New Roman"/>
              </w:rPr>
            </w:pPr>
            <w:r w:rsidRPr="005C63F4">
              <w:rPr>
                <w:rFonts w:ascii="Times New Roman" w:hAnsi="Times New Roman"/>
                <w:b/>
              </w:rPr>
              <w:t>Защита индивидуального проекта</w:t>
            </w: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3</w:t>
            </w:r>
          </w:p>
        </w:tc>
      </w:tr>
      <w:tr w:rsidR="00162517" w:rsidRPr="005C63F4" w:rsidTr="00162517">
        <w:trPr>
          <w:trHeight w:val="20"/>
        </w:trPr>
        <w:tc>
          <w:tcPr>
            <w:tcW w:w="2943"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 xml:space="preserve">Итого </w:t>
            </w:r>
          </w:p>
        </w:tc>
        <w:tc>
          <w:tcPr>
            <w:tcW w:w="851" w:type="dxa"/>
          </w:tcPr>
          <w:p w:rsidR="00162517" w:rsidRPr="005C63F4" w:rsidRDefault="00162517" w:rsidP="005C7FB2">
            <w:pPr>
              <w:spacing w:after="0" w:line="240" w:lineRule="auto"/>
              <w:jc w:val="right"/>
              <w:rPr>
                <w:rFonts w:ascii="Times New Roman" w:hAnsi="Times New Roman"/>
                <w:b/>
              </w:rPr>
            </w:pPr>
          </w:p>
        </w:tc>
        <w:tc>
          <w:tcPr>
            <w:tcW w:w="4819" w:type="dxa"/>
          </w:tcPr>
          <w:p w:rsidR="00162517" w:rsidRPr="005C63F4" w:rsidRDefault="00162517" w:rsidP="005C7FB2">
            <w:pPr>
              <w:spacing w:after="0" w:line="240" w:lineRule="auto"/>
              <w:jc w:val="right"/>
              <w:rPr>
                <w:rFonts w:ascii="Times New Roman" w:hAnsi="Times New Roman"/>
                <w:b/>
              </w:rPr>
            </w:pPr>
          </w:p>
        </w:tc>
        <w:tc>
          <w:tcPr>
            <w:tcW w:w="1842" w:type="dxa"/>
          </w:tcPr>
          <w:p w:rsidR="00162517" w:rsidRPr="005C63F4" w:rsidRDefault="00162517" w:rsidP="005C7FB2">
            <w:pPr>
              <w:spacing w:after="0" w:line="240" w:lineRule="auto"/>
              <w:jc w:val="center"/>
              <w:rPr>
                <w:rFonts w:ascii="Times New Roman" w:hAnsi="Times New Roman"/>
                <w:b/>
              </w:rPr>
            </w:pPr>
            <w:r w:rsidRPr="005C63F4">
              <w:rPr>
                <w:rFonts w:ascii="Times New Roman" w:hAnsi="Times New Roman"/>
                <w:b/>
              </w:rPr>
              <w:t>39</w:t>
            </w:r>
          </w:p>
        </w:tc>
      </w:tr>
    </w:tbl>
    <w:p w:rsidR="00162517" w:rsidRPr="005C63F4" w:rsidRDefault="00162517" w:rsidP="005C7FB2">
      <w:pPr>
        <w:spacing w:after="0"/>
        <w:jc w:val="center"/>
        <w:rPr>
          <w:rFonts w:ascii="Times New Roman" w:hAnsi="Times New Roman"/>
          <w:sz w:val="24"/>
          <w:szCs w:val="24"/>
        </w:rPr>
      </w:pPr>
    </w:p>
    <w:p w:rsidR="00B05165" w:rsidRPr="005C63F4" w:rsidRDefault="00B05165" w:rsidP="00B05165">
      <w:pPr>
        <w:spacing w:after="0"/>
        <w:rPr>
          <w:rFonts w:ascii="Times New Roman" w:hAnsi="Times New Roman"/>
          <w:sz w:val="24"/>
          <w:szCs w:val="24"/>
        </w:rPr>
      </w:pPr>
    </w:p>
    <w:p w:rsidR="00B05165" w:rsidRPr="005C63F4" w:rsidRDefault="00B05165" w:rsidP="005802B5">
      <w:pPr>
        <w:spacing w:after="0"/>
        <w:jc w:val="center"/>
        <w:rPr>
          <w:rFonts w:ascii="Times New Roman" w:hAnsi="Times New Roman"/>
          <w:b/>
          <w:sz w:val="24"/>
          <w:szCs w:val="24"/>
        </w:rPr>
      </w:pPr>
    </w:p>
    <w:p w:rsidR="00826922" w:rsidRPr="005C63F4" w:rsidRDefault="00826922" w:rsidP="005802B5">
      <w:pPr>
        <w:spacing w:after="0"/>
        <w:jc w:val="center"/>
        <w:rPr>
          <w:rFonts w:ascii="Times New Roman" w:hAnsi="Times New Roman"/>
          <w:b/>
          <w:sz w:val="24"/>
          <w:szCs w:val="24"/>
        </w:rPr>
      </w:pPr>
      <w:r w:rsidRPr="005C63F4">
        <w:rPr>
          <w:rFonts w:ascii="Times New Roman" w:hAnsi="Times New Roman"/>
          <w:b/>
          <w:sz w:val="24"/>
          <w:szCs w:val="24"/>
        </w:rPr>
        <w:t>УД.19 ГЕОГРАФИЯ АЛТАЙСКОГО КРАЯ</w:t>
      </w:r>
    </w:p>
    <w:p w:rsidR="00826922" w:rsidRPr="005C63F4" w:rsidRDefault="00826922" w:rsidP="005802B5">
      <w:pPr>
        <w:spacing w:after="0"/>
        <w:jc w:val="center"/>
        <w:rPr>
          <w:rFonts w:ascii="Times New Roman" w:hAnsi="Times New Roman"/>
          <w:bCs/>
          <w:sz w:val="24"/>
          <w:szCs w:val="24"/>
        </w:rPr>
      </w:pPr>
      <w:r w:rsidRPr="005C63F4">
        <w:rPr>
          <w:rFonts w:ascii="Times New Roman" w:hAnsi="Times New Roman"/>
          <w:bCs/>
          <w:sz w:val="24"/>
          <w:szCs w:val="24"/>
        </w:rPr>
        <w:t>РЕЗУЛЬТАТЫ ОСВОЕНИЯ УЧЕБНОЙ ДИСЦИПЛИНЫ</w:t>
      </w:r>
    </w:p>
    <w:p w:rsidR="00826922" w:rsidRPr="005C63F4" w:rsidRDefault="00826922" w:rsidP="00653017">
      <w:pPr>
        <w:spacing w:after="0"/>
        <w:jc w:val="both"/>
        <w:rPr>
          <w:rFonts w:ascii="Times New Roman" w:hAnsi="Times New Roman"/>
          <w:b/>
          <w:sz w:val="24"/>
          <w:szCs w:val="24"/>
        </w:rPr>
      </w:pPr>
      <w:r w:rsidRPr="005C63F4">
        <w:rPr>
          <w:rFonts w:ascii="Times New Roman" w:hAnsi="Times New Roman"/>
          <w:sz w:val="24"/>
          <w:szCs w:val="24"/>
        </w:rPr>
        <w:t>В результате изучения обязательной части учебного цикла обучающийся дисциплинам должен</w:t>
      </w:r>
      <w:r w:rsidRPr="005C63F4">
        <w:rPr>
          <w:rFonts w:ascii="Times New Roman" w:hAnsi="Times New Roman"/>
          <w:b/>
          <w:sz w:val="24"/>
          <w:szCs w:val="24"/>
        </w:rPr>
        <w:t xml:space="preserve"> уметь:</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использовать</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xml:space="preserve">приобретенные знания и умения в практической деятельности и повседневной жизни для </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ориентирования на местности и проведения съемок ее участков; определения поясного времени; чтения карт различного содержания;</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решения практических задач по определению качества окружающей среды своей местности, ее использованию, сохранению и улучшению; принятию необходимых мер в случае природных стихийных бедствий и техногенных катастроф;</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826922" w:rsidRPr="005C63F4" w:rsidRDefault="00826922" w:rsidP="00653017">
      <w:pPr>
        <w:spacing w:after="0"/>
        <w:jc w:val="both"/>
        <w:rPr>
          <w:rFonts w:ascii="Times New Roman" w:hAnsi="Times New Roman"/>
          <w:b/>
          <w:sz w:val="24"/>
          <w:szCs w:val="24"/>
        </w:rPr>
      </w:pPr>
      <w:r w:rsidRPr="005C63F4">
        <w:rPr>
          <w:rFonts w:ascii="Times New Roman" w:hAnsi="Times New Roman"/>
          <w:b/>
          <w:sz w:val="24"/>
          <w:szCs w:val="24"/>
        </w:rPr>
        <w:t>знать:</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влияние географического положения на особенности природы, хозяйство и жизнь населения края;</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образование и размещение форм рельефа в пределах различных тектонических структур; закономерности размещения наиболее крупных месторождений полезных ископаемых;</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влияние на климат края его внутриконтинентального положения и основных форм рельефа;</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влияние климата края на жизнь, быт и хозяйственную деятельность человека;</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неравномерность размещения внутренних вод по территории края;</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разнообразие природных комплексов на территории края;</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причины, влияющие на изменение численности населения края, на особенности его национального и религиозного состава и на соотношение городского и сельского населения;</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особенности отраслевой и территориальной структуры хозяйства;</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причины возникновения опасных природных и техногенных явлений, экологических проблем и их размещение по территории края;</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использования и охраны природных ресурсов;</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центров производства важнейших видов продукции;</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внутригосударственных и внешних экономических связей края;</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особо охраняемых природных территорий;</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на основе разнообразных источников географической информации краткую географическую характеристику важнейших природных и хозяйственных объектов края и крупных населенных пунктов;</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определять</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на картах разного масштаба местоположение края и его основные географические объекты;</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применять</w:t>
      </w:r>
    </w:p>
    <w:p w:rsidR="00826922" w:rsidRPr="005C63F4" w:rsidRDefault="00826922" w:rsidP="00653017">
      <w:pPr>
        <w:spacing w:after="0"/>
        <w:jc w:val="both"/>
        <w:rPr>
          <w:rFonts w:ascii="Times New Roman" w:hAnsi="Times New Roman"/>
          <w:sz w:val="24"/>
          <w:szCs w:val="24"/>
        </w:rPr>
      </w:pPr>
      <w:r w:rsidRPr="005C63F4">
        <w:rPr>
          <w:rFonts w:ascii="Times New Roman" w:hAnsi="Times New Roman"/>
          <w:sz w:val="24"/>
          <w:szCs w:val="24"/>
        </w:rPr>
        <w:t>•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закономерности;</w:t>
      </w:r>
    </w:p>
    <w:p w:rsidR="00826922" w:rsidRPr="005C63F4" w:rsidRDefault="00826922" w:rsidP="00B05165">
      <w:pPr>
        <w:spacing w:after="0"/>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2"/>
        <w:gridCol w:w="819"/>
        <w:gridCol w:w="4961"/>
        <w:gridCol w:w="1276"/>
      </w:tblGrid>
      <w:tr w:rsidR="005C63F4" w:rsidRPr="005C63F4" w:rsidTr="008736CF">
        <w:tc>
          <w:tcPr>
            <w:tcW w:w="3542"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bCs/>
                <w:sz w:val="24"/>
                <w:szCs w:val="24"/>
              </w:rPr>
            </w:pPr>
            <w:r w:rsidRPr="005C63F4">
              <w:rPr>
                <w:rFonts w:ascii="Times New Roman" w:hAnsi="Times New Roman"/>
                <w:b/>
                <w:bCs/>
                <w:sz w:val="24"/>
                <w:szCs w:val="24"/>
              </w:rPr>
              <w:t>Наименование разделов и тем</w:t>
            </w:r>
          </w:p>
        </w:tc>
        <w:tc>
          <w:tcPr>
            <w:tcW w:w="819"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sz w:val="24"/>
                <w:szCs w:val="24"/>
              </w:rPr>
            </w:pPr>
            <w:r w:rsidRPr="005C63F4">
              <w:rPr>
                <w:rFonts w:ascii="Times New Roman" w:hAnsi="Times New Roman"/>
                <w:b/>
                <w:bCs/>
                <w:sz w:val="24"/>
                <w:szCs w:val="24"/>
              </w:rPr>
              <w:t xml:space="preserve">Кол-во, </w:t>
            </w:r>
          </w:p>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108"/>
              <w:jc w:val="center"/>
              <w:rPr>
                <w:rFonts w:ascii="Times New Roman" w:hAnsi="Times New Roman"/>
                <w:sz w:val="24"/>
                <w:szCs w:val="24"/>
              </w:rPr>
            </w:pPr>
            <w:r w:rsidRPr="005C63F4">
              <w:rPr>
                <w:rFonts w:ascii="Times New Roman" w:hAnsi="Times New Roman"/>
                <w:b/>
                <w:bCs/>
                <w:sz w:val="24"/>
                <w:szCs w:val="24"/>
              </w:rPr>
              <w:t>часов</w:t>
            </w:r>
          </w:p>
        </w:tc>
        <w:tc>
          <w:tcPr>
            <w:tcW w:w="4961"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r w:rsidRPr="005C63F4">
              <w:rPr>
                <w:rFonts w:ascii="Times New Roman" w:hAnsi="Times New Roman"/>
                <w:b/>
                <w:bCs/>
                <w:sz w:val="24"/>
                <w:szCs w:val="24"/>
              </w:rPr>
              <w:t xml:space="preserve">Содержание учебного материала, лабораторные и практические работы, самостоятельная работа обучающихся.  </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sz w:val="24"/>
                <w:szCs w:val="24"/>
              </w:rPr>
            </w:pPr>
            <w:r w:rsidRPr="005C63F4">
              <w:rPr>
                <w:rFonts w:ascii="Times New Roman" w:hAnsi="Times New Roman"/>
                <w:b/>
                <w:bCs/>
                <w:sz w:val="24"/>
                <w:szCs w:val="24"/>
              </w:rPr>
              <w:t>Объем часов</w:t>
            </w:r>
          </w:p>
        </w:tc>
      </w:tr>
      <w:tr w:rsidR="005C63F4" w:rsidRPr="005C63F4" w:rsidTr="008736CF">
        <w:tc>
          <w:tcPr>
            <w:tcW w:w="3542"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c>
          <w:tcPr>
            <w:tcW w:w="819"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c>
          <w:tcPr>
            <w:tcW w:w="4961"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3</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3</w:t>
            </w:r>
          </w:p>
        </w:tc>
      </w:tr>
      <w:tr w:rsidR="005C63F4" w:rsidRPr="005C63F4" w:rsidTr="008736CF">
        <w:tc>
          <w:tcPr>
            <w:tcW w:w="9322" w:type="dxa"/>
            <w:gridSpan w:val="3"/>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 w:val="24"/>
                <w:szCs w:val="24"/>
              </w:rPr>
            </w:pPr>
            <w:r w:rsidRPr="005C63F4">
              <w:rPr>
                <w:rFonts w:ascii="Times New Roman" w:hAnsi="Times New Roman"/>
                <w:b/>
                <w:bCs/>
                <w:sz w:val="24"/>
                <w:szCs w:val="24"/>
              </w:rPr>
              <w:t>Раздел 1  Введение</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sz w:val="24"/>
                <w:szCs w:val="24"/>
              </w:rPr>
            </w:pPr>
            <w:r w:rsidRPr="005C63F4">
              <w:rPr>
                <w:rFonts w:ascii="Times New Roman" w:hAnsi="Times New Roman"/>
                <w:b/>
                <w:bCs/>
                <w:sz w:val="24"/>
                <w:szCs w:val="24"/>
              </w:rPr>
              <w:t>7</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 w:val="24"/>
                <w:szCs w:val="24"/>
              </w:rPr>
            </w:pPr>
            <w:r w:rsidRPr="005C63F4">
              <w:rPr>
                <w:rFonts w:ascii="Times New Roman" w:hAnsi="Times New Roman"/>
                <w:b/>
                <w:bCs/>
                <w:sz w:val="24"/>
                <w:szCs w:val="24"/>
              </w:rPr>
              <w:t xml:space="preserve"> </w:t>
            </w:r>
            <w:r w:rsidRPr="005C63F4">
              <w:rPr>
                <w:rFonts w:ascii="Times New Roman" w:hAnsi="Times New Roman"/>
                <w:bCs/>
                <w:sz w:val="24"/>
                <w:szCs w:val="24"/>
              </w:rPr>
              <w:t xml:space="preserve">Тема 1.1 </w:t>
            </w:r>
            <w:r w:rsidRPr="005C63F4">
              <w:rPr>
                <w:rFonts w:ascii="Times New Roman" w:hAnsi="Times New Roman"/>
                <w:sz w:val="24"/>
                <w:szCs w:val="24"/>
              </w:rPr>
              <w:t>Географическое положение Алтайского края</w:t>
            </w:r>
          </w:p>
        </w:tc>
        <w:tc>
          <w:tcPr>
            <w:tcW w:w="5780" w:type="dxa"/>
            <w:gridSpan w:val="2"/>
          </w:tcPr>
          <w:p w:rsidR="008736CF" w:rsidRPr="005C63F4" w:rsidRDefault="008736CF" w:rsidP="008736CF">
            <w:pPr>
              <w:widowControl w:val="0"/>
              <w:tabs>
                <w:tab w:val="left" w:pos="916"/>
                <w:tab w:val="left" w:pos="1832"/>
                <w:tab w:val="left" w:pos="2748"/>
                <w:tab w:val="left" w:pos="3664"/>
              </w:tabs>
              <w:suppressAutoHyphens/>
              <w:autoSpaceDE w:val="0"/>
              <w:autoSpaceDN w:val="0"/>
              <w:adjustRightInd w:val="0"/>
              <w:rPr>
                <w:rFonts w:ascii="Times New Roman" w:hAnsi="Times New Roman"/>
                <w:b/>
                <w:bCs/>
                <w:sz w:val="24"/>
                <w:szCs w:val="24"/>
              </w:rPr>
            </w:pPr>
            <w:r w:rsidRPr="005C63F4">
              <w:rPr>
                <w:rFonts w:ascii="Times New Roman" w:hAnsi="Times New Roman"/>
                <w:b/>
                <w:bCs/>
                <w:sz w:val="24"/>
                <w:szCs w:val="24"/>
              </w:rPr>
              <w:t>Содержание учебного материала</w:t>
            </w:r>
            <w:r w:rsidRPr="005C63F4">
              <w:rPr>
                <w:rFonts w:ascii="Times New Roman" w:hAnsi="Times New Roman"/>
                <w:b/>
                <w:bCs/>
                <w:sz w:val="24"/>
                <w:szCs w:val="24"/>
              </w:rPr>
              <w:tab/>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 w:val="24"/>
                <w:szCs w:val="24"/>
              </w:rPr>
            </w:pPr>
          </w:p>
        </w:tc>
        <w:tc>
          <w:tcPr>
            <w:tcW w:w="819"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c>
          <w:tcPr>
            <w:tcW w:w="4961"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 w:val="24"/>
                <w:szCs w:val="24"/>
              </w:rPr>
            </w:pPr>
            <w:r w:rsidRPr="005C63F4">
              <w:rPr>
                <w:rFonts w:ascii="Times New Roman" w:hAnsi="Times New Roman"/>
                <w:sz w:val="24"/>
                <w:szCs w:val="24"/>
              </w:rPr>
              <w:t xml:space="preserve"> Географическое положение Алтайского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 w:val="24"/>
                <w:szCs w:val="24"/>
              </w:rPr>
            </w:pPr>
          </w:p>
        </w:tc>
        <w:tc>
          <w:tcPr>
            <w:tcW w:w="819"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c>
          <w:tcPr>
            <w:tcW w:w="4961"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i/>
                <w:sz w:val="24"/>
                <w:szCs w:val="24"/>
              </w:rPr>
            </w:pPr>
            <w:r w:rsidRPr="005C63F4">
              <w:rPr>
                <w:rFonts w:ascii="Times New Roman" w:hAnsi="Times New Roman"/>
                <w:i/>
                <w:sz w:val="24"/>
                <w:szCs w:val="24"/>
              </w:rPr>
              <w:t>Практическая работа №1</w:t>
            </w:r>
          </w:p>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Оценка географического положения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i/>
                <w:sz w:val="24"/>
                <w:szCs w:val="24"/>
              </w:rPr>
              <w:t xml:space="preserve">Самостоятельная работа </w:t>
            </w:r>
            <w:r w:rsidRPr="005C63F4">
              <w:rPr>
                <w:rFonts w:ascii="Times New Roman" w:hAnsi="Times New Roman"/>
                <w:bCs/>
                <w:i/>
                <w:sz w:val="24"/>
                <w:szCs w:val="24"/>
              </w:rPr>
              <w:t>обучающихся</w:t>
            </w:r>
          </w:p>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r w:rsidRPr="005C63F4">
              <w:rPr>
                <w:rFonts w:ascii="Times New Roman" w:hAnsi="Times New Roman"/>
                <w:sz w:val="24"/>
                <w:szCs w:val="24"/>
              </w:rPr>
              <w:t xml:space="preserve"> Изучить дополнительную информацию об  Алтайском  крае</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rPr>
            </w:pPr>
            <w:r w:rsidRPr="005C63F4">
              <w:rPr>
                <w:rFonts w:ascii="Times New Roman" w:hAnsi="Times New Roman"/>
                <w:bCs/>
                <w:i/>
                <w:sz w:val="24"/>
                <w:szCs w:val="24"/>
              </w:rPr>
              <w:t>2</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bCs/>
                <w:sz w:val="24"/>
                <w:szCs w:val="24"/>
              </w:rPr>
            </w:pPr>
            <w:r w:rsidRPr="005C63F4">
              <w:rPr>
                <w:rFonts w:ascii="Times New Roman" w:hAnsi="Times New Roman"/>
                <w:bCs/>
                <w:sz w:val="24"/>
                <w:szCs w:val="24"/>
              </w:rPr>
              <w:t>Тема 1.2 Географическое положение г.Яровое</w:t>
            </w:r>
          </w:p>
        </w:tc>
        <w:tc>
          <w:tcPr>
            <w:tcW w:w="5780" w:type="dxa"/>
            <w:gridSpan w:val="2"/>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r w:rsidRPr="005C63F4">
              <w:rPr>
                <w:rFonts w:ascii="Times New Roman" w:hAnsi="Times New Roman"/>
                <w:b/>
                <w:bCs/>
                <w:sz w:val="24"/>
                <w:szCs w:val="24"/>
              </w:rPr>
              <w:t>Содержание учебного материала</w:t>
            </w:r>
            <w:r w:rsidRPr="005C63F4">
              <w:rPr>
                <w:rFonts w:ascii="Times New Roman" w:hAnsi="Times New Roman"/>
                <w:b/>
                <w:bCs/>
                <w:sz w:val="24"/>
                <w:szCs w:val="24"/>
              </w:rPr>
              <w:tab/>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rPr>
            </w:pPr>
          </w:p>
        </w:tc>
        <w:tc>
          <w:tcPr>
            <w:tcW w:w="819"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bCs/>
                <w:sz w:val="24"/>
                <w:szCs w:val="24"/>
              </w:rPr>
              <w:t>3</w:t>
            </w:r>
          </w:p>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bCs/>
                <w:sz w:val="24"/>
                <w:szCs w:val="24"/>
              </w:rPr>
              <w:t>4</w:t>
            </w:r>
          </w:p>
        </w:tc>
        <w:tc>
          <w:tcPr>
            <w:tcW w:w="4961"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i/>
                <w:sz w:val="24"/>
                <w:szCs w:val="24"/>
              </w:rPr>
            </w:pPr>
            <w:r w:rsidRPr="005C63F4">
              <w:rPr>
                <w:rFonts w:ascii="Times New Roman" w:hAnsi="Times New Roman"/>
                <w:i/>
                <w:sz w:val="24"/>
                <w:szCs w:val="24"/>
              </w:rPr>
              <w:t>Практическая работа №2</w:t>
            </w:r>
          </w:p>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5C63F4">
              <w:rPr>
                <w:rFonts w:ascii="Times New Roman" w:hAnsi="Times New Roman"/>
                <w:bCs/>
                <w:sz w:val="24"/>
                <w:szCs w:val="24"/>
              </w:rPr>
              <w:t>Географическое положение г.Яровое</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i/>
                <w:sz w:val="24"/>
                <w:szCs w:val="24"/>
              </w:rPr>
              <w:t xml:space="preserve">Самостоятельная работа  </w:t>
            </w:r>
            <w:r w:rsidRPr="005C63F4">
              <w:rPr>
                <w:rFonts w:ascii="Times New Roman" w:hAnsi="Times New Roman"/>
                <w:bCs/>
                <w:i/>
                <w:sz w:val="24"/>
                <w:szCs w:val="24"/>
              </w:rPr>
              <w:t>обучающихся</w:t>
            </w:r>
          </w:p>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r w:rsidRPr="005C63F4">
              <w:rPr>
                <w:rFonts w:ascii="Times New Roman" w:hAnsi="Times New Roman"/>
                <w:sz w:val="24"/>
                <w:szCs w:val="24"/>
              </w:rPr>
              <w:t>Изучить дополнительную информацию географического положения Ярового.</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Cs/>
                <w:i/>
                <w:sz w:val="24"/>
                <w:szCs w:val="24"/>
              </w:rPr>
            </w:pPr>
            <w:r w:rsidRPr="005C63F4">
              <w:rPr>
                <w:rFonts w:ascii="Times New Roman" w:hAnsi="Times New Roman"/>
                <w:bCs/>
                <w:i/>
                <w:sz w:val="24"/>
                <w:szCs w:val="24"/>
              </w:rPr>
              <w:t>2</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rPr>
            </w:pPr>
            <w:r w:rsidRPr="005C63F4">
              <w:rPr>
                <w:rFonts w:ascii="Times New Roman" w:hAnsi="Times New Roman"/>
                <w:sz w:val="24"/>
                <w:szCs w:val="24"/>
              </w:rPr>
              <w:t>Тема 1.3 История исследования нашего края</w:t>
            </w:r>
          </w:p>
        </w:tc>
        <w:tc>
          <w:tcPr>
            <w:tcW w:w="5780" w:type="dxa"/>
            <w:gridSpan w:val="2"/>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rPr>
            </w:pPr>
            <w:r w:rsidRPr="005C63F4">
              <w:rPr>
                <w:rFonts w:ascii="Times New Roman" w:hAnsi="Times New Roman"/>
                <w:b/>
                <w:bCs/>
                <w:sz w:val="24"/>
                <w:szCs w:val="24"/>
              </w:rPr>
              <w:t>Содержание учебного материала</w:t>
            </w:r>
            <w:r w:rsidRPr="005C63F4">
              <w:rPr>
                <w:rFonts w:ascii="Times New Roman" w:hAnsi="Times New Roman"/>
                <w:b/>
                <w:bCs/>
                <w:sz w:val="24"/>
                <w:szCs w:val="24"/>
              </w:rPr>
              <w:tab/>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
                <w:bCs/>
                <w:sz w:val="24"/>
                <w:szCs w:val="24"/>
              </w:rPr>
            </w:pPr>
          </w:p>
        </w:tc>
        <w:tc>
          <w:tcPr>
            <w:tcW w:w="819"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bCs/>
                <w:sz w:val="24"/>
                <w:szCs w:val="24"/>
              </w:rPr>
              <w:t>5,6</w:t>
            </w:r>
          </w:p>
        </w:tc>
        <w:tc>
          <w:tcPr>
            <w:tcW w:w="4961"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Из истории исследования нашего края. Первые поселения русских, освоение территории. Походы  П. Собанского. Экспедиции Академии Наук</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b/>
                <w:bCs/>
                <w:sz w:val="24"/>
                <w:szCs w:val="24"/>
              </w:rPr>
            </w:pPr>
            <w:r w:rsidRPr="005C63F4">
              <w:rPr>
                <w:rFonts w:ascii="Times New Roman" w:hAnsi="Times New Roman"/>
                <w:sz w:val="24"/>
                <w:szCs w:val="24"/>
              </w:rPr>
              <w:t>Тема 1.4 История освоения и заселения  г.Яровое</w:t>
            </w:r>
          </w:p>
        </w:tc>
        <w:tc>
          <w:tcPr>
            <w:tcW w:w="5780" w:type="dxa"/>
            <w:gridSpan w:val="2"/>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r w:rsidRPr="005C63F4">
              <w:rPr>
                <w:rFonts w:ascii="Times New Roman" w:hAnsi="Times New Roman"/>
                <w:b/>
                <w:bCs/>
                <w:sz w:val="24"/>
                <w:szCs w:val="24"/>
              </w:rPr>
              <w:tab/>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sz w:val="24"/>
                <w:szCs w:val="24"/>
              </w:rPr>
            </w:pPr>
          </w:p>
        </w:tc>
        <w:tc>
          <w:tcPr>
            <w:tcW w:w="819"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7</w:t>
            </w:r>
          </w:p>
        </w:tc>
        <w:tc>
          <w:tcPr>
            <w:tcW w:w="4961"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5C63F4">
              <w:rPr>
                <w:rFonts w:ascii="Times New Roman" w:hAnsi="Times New Roman"/>
                <w:sz w:val="24"/>
                <w:szCs w:val="24"/>
              </w:rPr>
              <w:t>История освоения и заселения  г.Яровое</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rPr>
          <w:trHeight w:val="283"/>
        </w:trPr>
        <w:tc>
          <w:tcPr>
            <w:tcW w:w="9322" w:type="dxa"/>
            <w:gridSpan w:val="3"/>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bCs/>
                <w:sz w:val="24"/>
                <w:szCs w:val="24"/>
              </w:rPr>
            </w:pPr>
            <w:r w:rsidRPr="005C63F4">
              <w:rPr>
                <w:rFonts w:ascii="Times New Roman" w:hAnsi="Times New Roman"/>
                <w:b/>
                <w:bCs/>
                <w:sz w:val="24"/>
                <w:szCs w:val="24"/>
              </w:rPr>
              <w:t xml:space="preserve">Раздел 2.  </w:t>
            </w:r>
            <w:r w:rsidRPr="005C63F4">
              <w:rPr>
                <w:rFonts w:ascii="Times New Roman" w:hAnsi="Times New Roman"/>
                <w:b/>
                <w:sz w:val="24"/>
                <w:szCs w:val="24"/>
              </w:rPr>
              <w:t>Природные условия и ресурсы</w:t>
            </w:r>
            <w:r w:rsidRPr="005C63F4">
              <w:rPr>
                <w:rFonts w:ascii="Times New Roman" w:hAnsi="Times New Roman"/>
                <w:b/>
                <w:bCs/>
                <w:sz w:val="24"/>
                <w:szCs w:val="24"/>
              </w:rPr>
              <w:t xml:space="preserve">  </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sz w:val="24"/>
                <w:szCs w:val="24"/>
              </w:rPr>
            </w:pPr>
            <w:r w:rsidRPr="005C63F4">
              <w:rPr>
                <w:rFonts w:ascii="Times New Roman" w:hAnsi="Times New Roman"/>
                <w:b/>
                <w:bCs/>
                <w:sz w:val="24"/>
                <w:szCs w:val="24"/>
              </w:rPr>
              <w:t>22</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bCs/>
                <w:sz w:val="24"/>
                <w:szCs w:val="24"/>
              </w:rPr>
            </w:pPr>
            <w:r w:rsidRPr="005C63F4">
              <w:rPr>
                <w:rFonts w:ascii="Times New Roman" w:hAnsi="Times New Roman"/>
                <w:sz w:val="24"/>
                <w:szCs w:val="24"/>
              </w:rPr>
              <w:t>Тема 2.1</w:t>
            </w:r>
            <w:r w:rsidRPr="005C63F4">
              <w:rPr>
                <w:rFonts w:ascii="Times New Roman" w:hAnsi="Times New Roman"/>
                <w:b/>
                <w:bCs/>
                <w:sz w:val="24"/>
                <w:szCs w:val="24"/>
              </w:rPr>
              <w:t xml:space="preserve"> </w:t>
            </w:r>
            <w:r w:rsidRPr="005C63F4">
              <w:rPr>
                <w:rFonts w:ascii="Times New Roman" w:hAnsi="Times New Roman"/>
                <w:sz w:val="24"/>
                <w:szCs w:val="24"/>
              </w:rPr>
              <w:t xml:space="preserve">Рельеф Алтайского края.  </w:t>
            </w:r>
          </w:p>
        </w:tc>
        <w:tc>
          <w:tcPr>
            <w:tcW w:w="5780" w:type="dxa"/>
            <w:gridSpan w:val="2"/>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bCs/>
                <w:sz w:val="24"/>
                <w:szCs w:val="24"/>
              </w:rPr>
            </w:pPr>
            <w:r w:rsidRPr="005C63F4">
              <w:rPr>
                <w:rFonts w:ascii="Times New Roman" w:hAnsi="Times New Roman"/>
                <w:b/>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bCs/>
                <w:sz w:val="24"/>
                <w:szCs w:val="24"/>
              </w:rPr>
            </w:pPr>
          </w:p>
        </w:tc>
        <w:tc>
          <w:tcPr>
            <w:tcW w:w="819" w:type="dxa"/>
          </w:tcPr>
          <w:p w:rsidR="008736CF" w:rsidRPr="005C63F4" w:rsidRDefault="008736CF" w:rsidP="008736CF">
            <w:pPr>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bCs/>
                <w:sz w:val="24"/>
                <w:szCs w:val="24"/>
              </w:rPr>
              <w:t>8,9</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bCs/>
                <w:i/>
                <w:sz w:val="24"/>
                <w:szCs w:val="24"/>
              </w:rPr>
            </w:pPr>
            <w:r w:rsidRPr="005C63F4">
              <w:rPr>
                <w:rFonts w:ascii="Times New Roman" w:hAnsi="Times New Roman"/>
                <w:bCs/>
                <w:i/>
                <w:sz w:val="24"/>
                <w:szCs w:val="24"/>
              </w:rPr>
              <w:t>Практическая работа №3</w:t>
            </w:r>
          </w:p>
          <w:p w:rsidR="008736CF" w:rsidRPr="005C63F4" w:rsidRDefault="008736CF" w:rsidP="008736CF">
            <w:pPr>
              <w:autoSpaceDE w:val="0"/>
              <w:autoSpaceDN w:val="0"/>
              <w:adjustRightInd w:val="0"/>
              <w:spacing w:after="0" w:line="240" w:lineRule="auto"/>
              <w:rPr>
                <w:rFonts w:ascii="Times New Roman" w:hAnsi="Times New Roman"/>
                <w:bCs/>
                <w:sz w:val="24"/>
                <w:szCs w:val="24"/>
              </w:rPr>
            </w:pPr>
            <w:r w:rsidRPr="005C63F4">
              <w:rPr>
                <w:rFonts w:ascii="Times New Roman" w:hAnsi="Times New Roman"/>
                <w:bCs/>
                <w:sz w:val="24"/>
                <w:szCs w:val="24"/>
              </w:rPr>
              <w:t>Орографическая схема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
                <w:bCs/>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  обучающихся</w:t>
            </w:r>
          </w:p>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Взаимосвязь рельефа и хозяйственной деятельности человека на территории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rPr>
            </w:pPr>
            <w:r w:rsidRPr="005C63F4">
              <w:rPr>
                <w:rFonts w:ascii="Times New Roman" w:hAnsi="Times New Roman"/>
                <w:bCs/>
                <w:i/>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bCs/>
                <w:sz w:val="24"/>
                <w:szCs w:val="24"/>
              </w:rPr>
            </w:pPr>
            <w:r w:rsidRPr="005C63F4">
              <w:rPr>
                <w:rFonts w:ascii="Times New Roman" w:hAnsi="Times New Roman"/>
                <w:bCs/>
                <w:sz w:val="24"/>
                <w:szCs w:val="24"/>
              </w:rPr>
              <w:t>Тема 2.2</w:t>
            </w:r>
            <w:r w:rsidRPr="005C63F4">
              <w:rPr>
                <w:rFonts w:ascii="Times New Roman" w:hAnsi="Times New Roman"/>
                <w:b/>
                <w:bCs/>
                <w:sz w:val="24"/>
                <w:szCs w:val="24"/>
              </w:rPr>
              <w:t xml:space="preserve"> </w:t>
            </w:r>
            <w:r w:rsidRPr="005C63F4">
              <w:rPr>
                <w:rFonts w:ascii="Times New Roman" w:hAnsi="Times New Roman"/>
                <w:sz w:val="24"/>
                <w:szCs w:val="24"/>
              </w:rPr>
              <w:t>История формирования рельефа.</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10</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b/>
                <w:bCs/>
                <w:sz w:val="24"/>
                <w:szCs w:val="24"/>
              </w:rPr>
            </w:pPr>
            <w:r w:rsidRPr="005C63F4">
              <w:rPr>
                <w:rFonts w:ascii="Times New Roman" w:hAnsi="Times New Roman"/>
                <w:sz w:val="24"/>
                <w:szCs w:val="24"/>
              </w:rPr>
              <w:t>История формирования рельефа.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11</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bCs/>
                <w:i/>
                <w:sz w:val="24"/>
                <w:szCs w:val="24"/>
              </w:rPr>
            </w:pPr>
            <w:r w:rsidRPr="005C63F4">
              <w:rPr>
                <w:rFonts w:ascii="Times New Roman" w:hAnsi="Times New Roman"/>
                <w:bCs/>
                <w:i/>
                <w:sz w:val="24"/>
                <w:szCs w:val="24"/>
              </w:rPr>
              <w:t>Практическая работа №4</w:t>
            </w:r>
          </w:p>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Геохронологический график развития земной коры на территории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  обучающихся</w:t>
            </w:r>
          </w:p>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 xml:space="preserve">Изучение дополнительной информации </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rPr>
            </w:pPr>
            <w:r w:rsidRPr="005C63F4">
              <w:rPr>
                <w:rFonts w:ascii="Times New Roman" w:hAnsi="Times New Roman"/>
                <w:bCs/>
                <w:i/>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Тема 2.3 Геологическое строение</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12</w:t>
            </w:r>
          </w:p>
        </w:tc>
        <w:tc>
          <w:tcPr>
            <w:tcW w:w="4961" w:type="dxa"/>
          </w:tcPr>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 xml:space="preserve">Геологическое строение. </w:t>
            </w:r>
            <w:r w:rsidRPr="005C63F4">
              <w:rPr>
                <w:rFonts w:ascii="Times New Roman" w:hAnsi="Times New Roman"/>
                <w:sz w:val="24"/>
                <w:szCs w:val="24"/>
              </w:rPr>
              <w:t>Геологическая история формирования территории.</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13</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bCs/>
                <w:i/>
                <w:sz w:val="24"/>
                <w:szCs w:val="24"/>
              </w:rPr>
            </w:pPr>
            <w:r w:rsidRPr="005C63F4">
              <w:rPr>
                <w:rFonts w:ascii="Times New Roman" w:hAnsi="Times New Roman"/>
                <w:bCs/>
                <w:i/>
                <w:sz w:val="24"/>
                <w:szCs w:val="24"/>
              </w:rPr>
              <w:t>Практическая работа №5</w:t>
            </w:r>
          </w:p>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Работа с картами геологических отложений.</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  обучающихся</w:t>
            </w:r>
          </w:p>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Сообщение о  тектонических типах отложений.</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rPr>
            </w:pPr>
            <w:r w:rsidRPr="005C63F4">
              <w:rPr>
                <w:rFonts w:ascii="Times New Roman" w:hAnsi="Times New Roman"/>
                <w:bCs/>
                <w:i/>
                <w:sz w:val="24"/>
                <w:szCs w:val="24"/>
              </w:rPr>
              <w:t>1</w:t>
            </w:r>
          </w:p>
        </w:tc>
      </w:tr>
      <w:tr w:rsidR="005C63F4" w:rsidRPr="005C63F4" w:rsidTr="008736CF">
        <w:tc>
          <w:tcPr>
            <w:tcW w:w="3542"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r w:rsidRPr="005C63F4">
              <w:rPr>
                <w:rFonts w:ascii="Times New Roman" w:hAnsi="Times New Roman"/>
                <w:bCs/>
                <w:sz w:val="24"/>
                <w:szCs w:val="24"/>
              </w:rPr>
              <w:t>Тема 2.4 Полезные ископаемые.</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14</w:t>
            </w:r>
          </w:p>
        </w:tc>
        <w:tc>
          <w:tcPr>
            <w:tcW w:w="4961" w:type="dxa"/>
          </w:tcPr>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sz w:val="24"/>
                <w:szCs w:val="24"/>
              </w:rPr>
              <w:t>Полезные ископаемые, их размещение, основные месторождения. Влияние человека на рельеф, рельеф своего района.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15</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bCs/>
                <w:i/>
                <w:sz w:val="24"/>
                <w:szCs w:val="24"/>
              </w:rPr>
            </w:pPr>
            <w:r w:rsidRPr="005C63F4">
              <w:rPr>
                <w:rFonts w:ascii="Times New Roman" w:hAnsi="Times New Roman"/>
                <w:bCs/>
                <w:i/>
                <w:sz w:val="24"/>
                <w:szCs w:val="24"/>
              </w:rPr>
              <w:t>Практическая работа №6</w:t>
            </w:r>
          </w:p>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Карта-схема полезных ископаемых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r w:rsidRPr="005C63F4">
              <w:rPr>
                <w:rFonts w:ascii="Times New Roman" w:hAnsi="Times New Roman"/>
                <w:bCs/>
                <w:sz w:val="24"/>
                <w:szCs w:val="24"/>
              </w:rPr>
              <w:t xml:space="preserve">Тема 2.5 </w:t>
            </w:r>
            <w:r w:rsidRPr="005C63F4">
              <w:rPr>
                <w:rFonts w:ascii="Times New Roman" w:hAnsi="Times New Roman"/>
                <w:sz w:val="24"/>
                <w:szCs w:val="24"/>
              </w:rPr>
              <w:t>Климат края.</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16</w:t>
            </w:r>
          </w:p>
        </w:tc>
        <w:tc>
          <w:tcPr>
            <w:tcW w:w="4961" w:type="dxa"/>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sz w:val="24"/>
                <w:szCs w:val="24"/>
              </w:rPr>
              <w:t>Выделение климатообразующих факторов на территории края. Основные черты климата. Влияние на климат края его внутриконтинентального расположения и особенностей рельефа.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Cs/>
                <w:sz w:val="24"/>
                <w:szCs w:val="24"/>
              </w:rPr>
            </w:pPr>
            <w:r w:rsidRPr="005C63F4">
              <w:rPr>
                <w:rFonts w:ascii="Times New Roman" w:hAnsi="Times New Roman"/>
                <w:sz w:val="24"/>
                <w:szCs w:val="24"/>
              </w:rPr>
              <w:t>Тема 2.6 Характеристика сезонов. Различия в климате на территории края</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17</w:t>
            </w:r>
          </w:p>
        </w:tc>
        <w:tc>
          <w:tcPr>
            <w:tcW w:w="4961" w:type="dxa"/>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sz w:val="24"/>
                <w:szCs w:val="24"/>
              </w:rPr>
              <w:t>Характеристика климата по сезонам. Влияние климата на жизнь и хозяйственную деятельность человека. Неблагоприятные климатические явления. Состояние и охрана атмосферного воздуха. Агроклиматические ресурсы.</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bCs/>
                <w:sz w:val="24"/>
                <w:szCs w:val="24"/>
              </w:rPr>
              <w:t>18</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bCs/>
                <w:i/>
                <w:sz w:val="24"/>
                <w:szCs w:val="24"/>
              </w:rPr>
            </w:pPr>
            <w:r w:rsidRPr="005C63F4">
              <w:rPr>
                <w:rFonts w:ascii="Times New Roman" w:hAnsi="Times New Roman"/>
                <w:bCs/>
                <w:i/>
                <w:sz w:val="24"/>
                <w:szCs w:val="24"/>
              </w:rPr>
              <w:t>Практическая работа № 7</w:t>
            </w:r>
          </w:p>
          <w:p w:rsidR="008736CF" w:rsidRPr="005C63F4" w:rsidRDefault="008736CF" w:rsidP="008736CF">
            <w:pPr>
              <w:autoSpaceDE w:val="0"/>
              <w:autoSpaceDN w:val="0"/>
              <w:adjustRightInd w:val="0"/>
              <w:spacing w:after="0" w:line="240" w:lineRule="auto"/>
              <w:rPr>
                <w:rFonts w:ascii="Times New Roman" w:hAnsi="Times New Roman"/>
                <w:bCs/>
                <w:sz w:val="24"/>
                <w:szCs w:val="24"/>
              </w:rPr>
            </w:pPr>
            <w:r w:rsidRPr="005C63F4">
              <w:rPr>
                <w:rFonts w:ascii="Times New Roman" w:hAnsi="Times New Roman"/>
                <w:bCs/>
                <w:sz w:val="24"/>
                <w:szCs w:val="24"/>
              </w:rPr>
              <w:t>Агроклиматические условия края.</w:t>
            </w:r>
          </w:p>
        </w:tc>
        <w:tc>
          <w:tcPr>
            <w:tcW w:w="1276" w:type="dxa"/>
          </w:tcPr>
          <w:p w:rsidR="008736CF" w:rsidRPr="005C63F4" w:rsidRDefault="008736CF" w:rsidP="008736CF">
            <w:pPr>
              <w:autoSpaceDE w:val="0"/>
              <w:autoSpaceDN w:val="0"/>
              <w:adjustRightInd w:val="0"/>
              <w:spacing w:after="0"/>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r w:rsidRPr="005C63F4">
              <w:rPr>
                <w:rFonts w:ascii="Times New Roman" w:hAnsi="Times New Roman"/>
                <w:sz w:val="24"/>
                <w:szCs w:val="24"/>
              </w:rPr>
              <w:t>Тема 2.7 Внутренние воды.</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19</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bCs/>
                <w:i/>
                <w:sz w:val="24"/>
                <w:szCs w:val="24"/>
              </w:rPr>
            </w:pPr>
            <w:r w:rsidRPr="005C63F4">
              <w:rPr>
                <w:rFonts w:ascii="Times New Roman" w:hAnsi="Times New Roman"/>
                <w:bCs/>
                <w:i/>
                <w:sz w:val="24"/>
                <w:szCs w:val="24"/>
              </w:rPr>
              <w:t>Практическая работа № 8</w:t>
            </w:r>
          </w:p>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sz w:val="24"/>
                <w:szCs w:val="24"/>
              </w:rPr>
              <w:t xml:space="preserve">Внутренние воды. </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r w:rsidRPr="005C63F4">
              <w:rPr>
                <w:rFonts w:ascii="Times New Roman" w:hAnsi="Times New Roman"/>
                <w:sz w:val="24"/>
                <w:szCs w:val="24"/>
              </w:rPr>
              <w:t>Тема 2.8 Охрана вод и их использование</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20</w:t>
            </w:r>
          </w:p>
        </w:tc>
        <w:tc>
          <w:tcPr>
            <w:tcW w:w="4961" w:type="dxa"/>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sz w:val="24"/>
                <w:szCs w:val="24"/>
              </w:rPr>
              <w:t>Использование вод, возрастание расхода воды на орошение и нужды промышленности. Загрязнение водоемов. Основные меры по рациональному использованию и охране внутренних вод.</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21</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bCs/>
                <w:i/>
                <w:sz w:val="24"/>
                <w:szCs w:val="24"/>
              </w:rPr>
            </w:pPr>
            <w:r w:rsidRPr="005C63F4">
              <w:rPr>
                <w:rFonts w:ascii="Times New Roman" w:hAnsi="Times New Roman"/>
                <w:bCs/>
                <w:i/>
                <w:sz w:val="24"/>
                <w:szCs w:val="24"/>
              </w:rPr>
              <w:t>Практическая работа №9</w:t>
            </w:r>
          </w:p>
          <w:p w:rsidR="008736CF" w:rsidRPr="005C63F4" w:rsidRDefault="008736CF" w:rsidP="008736CF">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Характеристика рек и озер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w:t>
            </w:r>
          </w:p>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Подготовить сообщение о наиболее загрязненных водоемах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i/>
                <w:sz w:val="24"/>
                <w:szCs w:val="24"/>
              </w:rPr>
            </w:pPr>
            <w:r w:rsidRPr="005C63F4">
              <w:rPr>
                <w:rFonts w:ascii="Times New Roman" w:hAnsi="Times New Roman"/>
                <w:bCs/>
                <w:i/>
                <w:sz w:val="24"/>
                <w:szCs w:val="24"/>
              </w:rPr>
              <w:t>2</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r w:rsidRPr="005C63F4">
              <w:rPr>
                <w:rFonts w:ascii="Times New Roman" w:hAnsi="Times New Roman"/>
                <w:sz w:val="24"/>
                <w:szCs w:val="24"/>
              </w:rPr>
              <w:t>Тема 2.9 Почвы края</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bCs/>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22</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bCs/>
                <w:i/>
                <w:sz w:val="24"/>
                <w:szCs w:val="24"/>
              </w:rPr>
            </w:pPr>
            <w:r w:rsidRPr="005C63F4">
              <w:rPr>
                <w:rFonts w:ascii="Times New Roman" w:hAnsi="Times New Roman"/>
                <w:bCs/>
                <w:i/>
                <w:sz w:val="24"/>
                <w:szCs w:val="24"/>
              </w:rPr>
              <w:t>Практическая работа №10</w:t>
            </w:r>
          </w:p>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sz w:val="24"/>
                <w:szCs w:val="24"/>
              </w:rPr>
              <w:t xml:space="preserve">Основные типы почв. </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w:t>
            </w:r>
          </w:p>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 xml:space="preserve">Распространение эрозионных процессов на территории края. Последствия освоения целинных земель.  </w:t>
            </w:r>
          </w:p>
        </w:tc>
        <w:tc>
          <w:tcPr>
            <w:tcW w:w="1276" w:type="dxa"/>
          </w:tcPr>
          <w:p w:rsidR="008736CF" w:rsidRPr="005C63F4" w:rsidRDefault="008736CF" w:rsidP="008736CF">
            <w:pPr>
              <w:spacing w:after="240" w:line="240" w:lineRule="auto"/>
              <w:jc w:val="center"/>
              <w:rPr>
                <w:rFonts w:ascii="Times New Roman" w:hAnsi="Times New Roman"/>
                <w:i/>
                <w:sz w:val="24"/>
                <w:szCs w:val="24"/>
              </w:rPr>
            </w:pPr>
            <w:r w:rsidRPr="005C63F4">
              <w:rPr>
                <w:rFonts w:ascii="Times New Roman" w:hAnsi="Times New Roman"/>
                <w:sz w:val="24"/>
                <w:szCs w:val="24"/>
              </w:rPr>
              <w:br/>
            </w:r>
            <w:r w:rsidRPr="005C63F4">
              <w:rPr>
                <w:rFonts w:ascii="Times New Roman" w:hAnsi="Times New Roman"/>
                <w:i/>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5C63F4">
              <w:rPr>
                <w:rFonts w:ascii="Times New Roman" w:hAnsi="Times New Roman"/>
                <w:sz w:val="24"/>
                <w:szCs w:val="24"/>
              </w:rPr>
              <w:t>Тема 2.10 Растительный покров.</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23</w:t>
            </w:r>
          </w:p>
        </w:tc>
        <w:tc>
          <w:tcPr>
            <w:tcW w:w="4961" w:type="dxa"/>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sz w:val="24"/>
                <w:szCs w:val="24"/>
              </w:rPr>
              <w:t>Растительный мир края, его разнообразие. Полезная флора. Лесные богатства края, лесохозяйственные районы: ленточно-боровой (поле-и почвозащитный), Приобский водоохранный), Салаирский (черневая тайга), предгорный (предгорья Алтая). Проблема сохранения уникальных ленточных боров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r w:rsidRPr="005C63F4">
              <w:rPr>
                <w:rFonts w:ascii="Times New Roman" w:hAnsi="Times New Roman"/>
                <w:sz w:val="24"/>
                <w:szCs w:val="24"/>
              </w:rPr>
              <w:t>Тема 2.11 Животный мир.</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24</w:t>
            </w:r>
          </w:p>
        </w:tc>
        <w:tc>
          <w:tcPr>
            <w:tcW w:w="4961" w:type="dxa"/>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sz w:val="24"/>
                <w:szCs w:val="24"/>
              </w:rPr>
              <w:t>Животный мир края, его характерные виды, их приспособленность к окружающим природным условиям. Промысловые животные.</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5C63F4">
              <w:rPr>
                <w:rFonts w:ascii="Times New Roman" w:hAnsi="Times New Roman"/>
                <w:sz w:val="24"/>
                <w:szCs w:val="24"/>
              </w:rPr>
              <w:t>Тема 2.12  Особо охраняемые животные и растения края.</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3</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25</w:t>
            </w:r>
          </w:p>
          <w:p w:rsidR="008736CF" w:rsidRPr="005C63F4" w:rsidRDefault="008736CF" w:rsidP="008736CF">
            <w:pPr>
              <w:autoSpaceDE w:val="0"/>
              <w:autoSpaceDN w:val="0"/>
              <w:adjustRightInd w:val="0"/>
              <w:spacing w:after="0"/>
              <w:rPr>
                <w:rFonts w:ascii="Times New Roman" w:hAnsi="Times New Roman"/>
                <w:bCs/>
                <w:sz w:val="24"/>
                <w:szCs w:val="24"/>
              </w:rPr>
            </w:pPr>
          </w:p>
        </w:tc>
        <w:tc>
          <w:tcPr>
            <w:tcW w:w="4961" w:type="dxa"/>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sz w:val="24"/>
                <w:szCs w:val="24"/>
              </w:rPr>
              <w:t>Биологические ресурсы, их рациональное использование. Меры по охране растительного и животного мира. Красная книга Алтайского края</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bCs/>
                <w:sz w:val="24"/>
                <w:szCs w:val="24"/>
              </w:rPr>
              <w:t>26</w:t>
            </w:r>
          </w:p>
          <w:p w:rsidR="008736CF" w:rsidRPr="005C63F4" w:rsidRDefault="008736CF" w:rsidP="008736CF">
            <w:pPr>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bCs/>
                <w:sz w:val="24"/>
                <w:szCs w:val="24"/>
              </w:rPr>
              <w:t>27</w:t>
            </w:r>
          </w:p>
        </w:tc>
        <w:tc>
          <w:tcPr>
            <w:tcW w:w="4961" w:type="dxa"/>
          </w:tcPr>
          <w:p w:rsidR="008736CF" w:rsidRPr="005C63F4" w:rsidRDefault="008736CF" w:rsidP="008736CF">
            <w:pPr>
              <w:autoSpaceDE w:val="0"/>
              <w:autoSpaceDN w:val="0"/>
              <w:adjustRightInd w:val="0"/>
              <w:spacing w:after="0"/>
              <w:rPr>
                <w:rFonts w:ascii="Times New Roman" w:hAnsi="Times New Roman"/>
                <w:sz w:val="24"/>
                <w:szCs w:val="24"/>
              </w:rPr>
            </w:pPr>
            <w:r w:rsidRPr="005C63F4">
              <w:rPr>
                <w:rFonts w:ascii="Times New Roman" w:hAnsi="Times New Roman"/>
                <w:bCs/>
                <w:i/>
                <w:sz w:val="24"/>
                <w:szCs w:val="24"/>
              </w:rPr>
              <w:t>Практическая работа</w:t>
            </w:r>
            <w:r w:rsidRPr="005C63F4">
              <w:rPr>
                <w:rFonts w:ascii="Times New Roman" w:hAnsi="Times New Roman"/>
                <w:sz w:val="24"/>
                <w:szCs w:val="24"/>
              </w:rPr>
              <w:t xml:space="preserve">  №11</w:t>
            </w:r>
          </w:p>
          <w:p w:rsidR="008736CF" w:rsidRPr="005C63F4" w:rsidRDefault="008736CF" w:rsidP="008736CF">
            <w:pPr>
              <w:autoSpaceDE w:val="0"/>
              <w:autoSpaceDN w:val="0"/>
              <w:adjustRightInd w:val="0"/>
              <w:spacing w:after="0"/>
              <w:rPr>
                <w:rFonts w:ascii="Times New Roman" w:hAnsi="Times New Roman"/>
                <w:sz w:val="24"/>
                <w:szCs w:val="24"/>
              </w:rPr>
            </w:pPr>
            <w:r w:rsidRPr="005C63F4">
              <w:rPr>
                <w:rFonts w:ascii="Times New Roman" w:hAnsi="Times New Roman"/>
                <w:sz w:val="24"/>
                <w:szCs w:val="24"/>
              </w:rPr>
              <w:t>Животные и растения  края в Красной книге.</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2</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Тема 2.13 Природные комплексы.</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Cs/>
                <w:sz w:val="24"/>
                <w:szCs w:val="24"/>
              </w:rPr>
            </w:pPr>
            <w:r w:rsidRPr="005C63F4">
              <w:rPr>
                <w:rFonts w:ascii="Times New Roman" w:hAnsi="Times New Roman"/>
                <w:bCs/>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28</w:t>
            </w:r>
          </w:p>
        </w:tc>
        <w:tc>
          <w:tcPr>
            <w:tcW w:w="4961" w:type="dxa"/>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Различия природных комплексов в крае. Описание природных комплексов с использованием тематических карт</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r w:rsidRPr="005C63F4">
              <w:rPr>
                <w:rFonts w:ascii="Times New Roman" w:hAnsi="Times New Roman"/>
                <w:sz w:val="24"/>
                <w:szCs w:val="24"/>
              </w:rPr>
              <w:br/>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w:t>
            </w:r>
          </w:p>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Cs/>
                <w:sz w:val="24"/>
                <w:szCs w:val="24"/>
              </w:rPr>
              <w:t>Ландшафты края</w:t>
            </w:r>
          </w:p>
        </w:tc>
        <w:tc>
          <w:tcPr>
            <w:tcW w:w="1276" w:type="dxa"/>
          </w:tcPr>
          <w:p w:rsidR="008736CF" w:rsidRPr="005C63F4" w:rsidRDefault="008736CF" w:rsidP="008736CF">
            <w:pPr>
              <w:spacing w:after="240" w:line="240" w:lineRule="auto"/>
              <w:jc w:val="center"/>
              <w:rPr>
                <w:rFonts w:ascii="Times New Roman" w:hAnsi="Times New Roman"/>
                <w:i/>
                <w:sz w:val="24"/>
                <w:szCs w:val="24"/>
              </w:rPr>
            </w:pPr>
            <w:r w:rsidRPr="005C63F4">
              <w:rPr>
                <w:rFonts w:ascii="Times New Roman" w:hAnsi="Times New Roman"/>
                <w:i/>
                <w:sz w:val="24"/>
                <w:szCs w:val="24"/>
              </w:rPr>
              <w:t>2</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Тема 2.14 Природные ресурсы края.</w:t>
            </w:r>
          </w:p>
        </w:tc>
        <w:tc>
          <w:tcPr>
            <w:tcW w:w="5780" w:type="dxa"/>
            <w:gridSpan w:val="2"/>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29</w:t>
            </w:r>
          </w:p>
        </w:tc>
        <w:tc>
          <w:tcPr>
            <w:tcW w:w="4961" w:type="dxa"/>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Влияние природных условий на жизнь, здоровье и хозяйственную деятельность. Оценка природных условий для жизни и хозяйственной деятельности.</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rPr>
                <w:rFonts w:ascii="Times New Roman" w:hAnsi="Times New Roman"/>
                <w:bCs/>
                <w:sz w:val="24"/>
                <w:szCs w:val="24"/>
              </w:rPr>
            </w:pPr>
          </w:p>
          <w:p w:rsidR="008736CF" w:rsidRPr="005C63F4" w:rsidRDefault="008736CF" w:rsidP="008736CF">
            <w:pPr>
              <w:autoSpaceDE w:val="0"/>
              <w:autoSpaceDN w:val="0"/>
              <w:adjustRightInd w:val="0"/>
              <w:spacing w:after="0"/>
              <w:rPr>
                <w:rFonts w:ascii="Times New Roman" w:hAnsi="Times New Roman"/>
                <w:bCs/>
                <w:sz w:val="24"/>
                <w:szCs w:val="24"/>
              </w:rPr>
            </w:pPr>
          </w:p>
        </w:tc>
        <w:tc>
          <w:tcPr>
            <w:tcW w:w="4961" w:type="dxa"/>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w:t>
            </w:r>
          </w:p>
          <w:p w:rsidR="008736CF" w:rsidRPr="005C63F4" w:rsidRDefault="008736CF" w:rsidP="008736CF">
            <w:pPr>
              <w:spacing w:after="0" w:line="240" w:lineRule="auto"/>
              <w:rPr>
                <w:rFonts w:ascii="Times New Roman" w:hAnsi="Times New Roman"/>
                <w:sz w:val="24"/>
                <w:szCs w:val="24"/>
              </w:rPr>
            </w:pPr>
            <w:r w:rsidRPr="005C63F4">
              <w:rPr>
                <w:rFonts w:ascii="Times New Roman" w:hAnsi="Times New Roman"/>
                <w:sz w:val="24"/>
                <w:szCs w:val="24"/>
              </w:rPr>
              <w:t xml:space="preserve">Экологическая ситуация в крае. </w:t>
            </w:r>
          </w:p>
        </w:tc>
        <w:tc>
          <w:tcPr>
            <w:tcW w:w="1276" w:type="dxa"/>
          </w:tcPr>
          <w:p w:rsidR="008736CF" w:rsidRPr="005C63F4" w:rsidRDefault="008736CF" w:rsidP="008736CF">
            <w:pPr>
              <w:spacing w:after="240" w:line="240" w:lineRule="auto"/>
              <w:jc w:val="center"/>
              <w:rPr>
                <w:rFonts w:ascii="Times New Roman" w:hAnsi="Times New Roman"/>
                <w:i/>
                <w:sz w:val="24"/>
                <w:szCs w:val="24"/>
              </w:rPr>
            </w:pPr>
            <w:r w:rsidRPr="005C63F4">
              <w:rPr>
                <w:rFonts w:ascii="Times New Roman" w:hAnsi="Times New Roman"/>
                <w:i/>
                <w:sz w:val="24"/>
                <w:szCs w:val="24"/>
              </w:rPr>
              <w:t>1</w:t>
            </w:r>
          </w:p>
        </w:tc>
      </w:tr>
      <w:tr w:rsidR="005C63F4" w:rsidRPr="005C63F4" w:rsidTr="008736CF">
        <w:tc>
          <w:tcPr>
            <w:tcW w:w="9322" w:type="dxa"/>
            <w:gridSpan w:val="3"/>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b/>
                <w:bCs/>
                <w:sz w:val="24"/>
                <w:szCs w:val="24"/>
              </w:rPr>
              <w:t>Раздел 3.  Население.</w:t>
            </w:r>
          </w:p>
        </w:tc>
        <w:tc>
          <w:tcPr>
            <w:tcW w:w="1276" w:type="dxa"/>
          </w:tcPr>
          <w:p w:rsidR="008736CF" w:rsidRPr="005C63F4" w:rsidRDefault="008736CF" w:rsidP="008736CF">
            <w:pPr>
              <w:spacing w:after="240" w:line="240" w:lineRule="auto"/>
              <w:jc w:val="center"/>
              <w:rPr>
                <w:rFonts w:ascii="Times New Roman" w:hAnsi="Times New Roman"/>
                <w:b/>
                <w:sz w:val="24"/>
                <w:szCs w:val="24"/>
              </w:rPr>
            </w:pPr>
            <w:r w:rsidRPr="005C63F4">
              <w:rPr>
                <w:rFonts w:ascii="Times New Roman" w:hAnsi="Times New Roman"/>
                <w:b/>
                <w:sz w:val="24"/>
                <w:szCs w:val="24"/>
              </w:rPr>
              <w:t>2</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r w:rsidRPr="005C63F4">
              <w:rPr>
                <w:rFonts w:ascii="Times New Roman" w:hAnsi="Times New Roman"/>
                <w:sz w:val="24"/>
                <w:szCs w:val="24"/>
              </w:rPr>
              <w:t>Тема 3.1 Население и трудовые ресурсы.</w:t>
            </w:r>
          </w:p>
        </w:tc>
        <w:tc>
          <w:tcPr>
            <w:tcW w:w="5780" w:type="dxa"/>
            <w:gridSpan w:val="2"/>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30</w:t>
            </w:r>
          </w:p>
        </w:tc>
        <w:tc>
          <w:tcPr>
            <w:tcW w:w="4961" w:type="dxa"/>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 xml:space="preserve">Численность населения и причины, влияющие на её изменения. Демографическая ситуация в крае. Особенности размещения населения. Национальный и религиозный состав. Городское и сельское население. Особенности жизни и деятельности населения в сельской местности и в городах. </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c>
          <w:tcPr>
            <w:tcW w:w="3542"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31</w:t>
            </w:r>
          </w:p>
        </w:tc>
        <w:tc>
          <w:tcPr>
            <w:tcW w:w="4961" w:type="dxa"/>
          </w:tcPr>
          <w:p w:rsidR="008736CF" w:rsidRPr="005C63F4" w:rsidRDefault="008736CF" w:rsidP="008736CF">
            <w:pPr>
              <w:autoSpaceDE w:val="0"/>
              <w:autoSpaceDN w:val="0"/>
              <w:adjustRightInd w:val="0"/>
              <w:spacing w:after="0"/>
              <w:rPr>
                <w:rFonts w:ascii="Times New Roman" w:hAnsi="Times New Roman"/>
                <w:sz w:val="24"/>
                <w:szCs w:val="24"/>
              </w:rPr>
            </w:pPr>
            <w:r w:rsidRPr="005C63F4">
              <w:rPr>
                <w:rFonts w:ascii="Times New Roman" w:hAnsi="Times New Roman"/>
                <w:bCs/>
                <w:i/>
                <w:sz w:val="24"/>
                <w:szCs w:val="24"/>
              </w:rPr>
              <w:t>Практическая работа</w:t>
            </w:r>
            <w:r w:rsidRPr="005C63F4">
              <w:rPr>
                <w:rFonts w:ascii="Times New Roman" w:hAnsi="Times New Roman"/>
                <w:sz w:val="24"/>
                <w:szCs w:val="24"/>
              </w:rPr>
              <w:t xml:space="preserve">  №12</w:t>
            </w:r>
          </w:p>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Социально-экономические и экологические проблемы городов.</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c>
          <w:tcPr>
            <w:tcW w:w="3542"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w:t>
            </w:r>
          </w:p>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Современные проблемы села.</w:t>
            </w:r>
          </w:p>
        </w:tc>
        <w:tc>
          <w:tcPr>
            <w:tcW w:w="1276" w:type="dxa"/>
          </w:tcPr>
          <w:p w:rsidR="008736CF" w:rsidRPr="005C63F4" w:rsidRDefault="008736CF" w:rsidP="008736CF">
            <w:pPr>
              <w:spacing w:after="240" w:line="240" w:lineRule="auto"/>
              <w:jc w:val="center"/>
              <w:rPr>
                <w:rFonts w:ascii="Times New Roman" w:hAnsi="Times New Roman"/>
                <w:i/>
                <w:sz w:val="24"/>
                <w:szCs w:val="24"/>
              </w:rPr>
            </w:pPr>
            <w:r w:rsidRPr="005C63F4">
              <w:rPr>
                <w:rFonts w:ascii="Times New Roman" w:hAnsi="Times New Roman"/>
                <w:i/>
                <w:sz w:val="24"/>
                <w:szCs w:val="24"/>
              </w:rPr>
              <w:t>1</w:t>
            </w:r>
          </w:p>
        </w:tc>
      </w:tr>
      <w:tr w:rsidR="005C63F4" w:rsidRPr="005C63F4" w:rsidTr="008736CF">
        <w:tc>
          <w:tcPr>
            <w:tcW w:w="3542"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r w:rsidRPr="005C63F4">
              <w:rPr>
                <w:rFonts w:ascii="Times New Roman" w:hAnsi="Times New Roman"/>
                <w:sz w:val="24"/>
                <w:szCs w:val="24"/>
              </w:rPr>
              <w:t>Тема 3.2 Просвещение, наука и культура.</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w:t>
            </w:r>
          </w:p>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Просвещение, наука и культура.</w:t>
            </w:r>
          </w:p>
        </w:tc>
        <w:tc>
          <w:tcPr>
            <w:tcW w:w="1276" w:type="dxa"/>
          </w:tcPr>
          <w:p w:rsidR="008736CF" w:rsidRPr="005C63F4" w:rsidRDefault="008736CF" w:rsidP="008736CF">
            <w:pPr>
              <w:spacing w:after="240" w:line="240" w:lineRule="auto"/>
              <w:jc w:val="center"/>
              <w:rPr>
                <w:rFonts w:ascii="Times New Roman" w:hAnsi="Times New Roman"/>
                <w:i/>
                <w:sz w:val="24"/>
                <w:szCs w:val="24"/>
              </w:rPr>
            </w:pPr>
            <w:r w:rsidRPr="005C63F4">
              <w:rPr>
                <w:rFonts w:ascii="Times New Roman" w:hAnsi="Times New Roman"/>
                <w:i/>
                <w:sz w:val="24"/>
                <w:szCs w:val="24"/>
              </w:rPr>
              <w:t>2</w:t>
            </w:r>
          </w:p>
        </w:tc>
      </w:tr>
      <w:tr w:rsidR="005C63F4" w:rsidRPr="005C63F4" w:rsidTr="008736CF">
        <w:tc>
          <w:tcPr>
            <w:tcW w:w="9322" w:type="dxa"/>
            <w:gridSpan w:val="3"/>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b/>
                <w:bCs/>
                <w:sz w:val="24"/>
                <w:szCs w:val="24"/>
              </w:rPr>
              <w:t>Раздел 4. Хозяйство края</w:t>
            </w:r>
          </w:p>
        </w:tc>
        <w:tc>
          <w:tcPr>
            <w:tcW w:w="1276" w:type="dxa"/>
          </w:tcPr>
          <w:p w:rsidR="008736CF" w:rsidRPr="005C63F4" w:rsidRDefault="008736CF" w:rsidP="008736CF">
            <w:pPr>
              <w:spacing w:after="240" w:line="240" w:lineRule="auto"/>
              <w:jc w:val="center"/>
              <w:rPr>
                <w:rFonts w:ascii="Times New Roman" w:hAnsi="Times New Roman"/>
                <w:b/>
                <w:sz w:val="24"/>
                <w:szCs w:val="24"/>
              </w:rPr>
            </w:pPr>
            <w:r w:rsidRPr="005C63F4">
              <w:rPr>
                <w:rFonts w:ascii="Times New Roman" w:hAnsi="Times New Roman"/>
                <w:b/>
                <w:sz w:val="24"/>
                <w:szCs w:val="24"/>
              </w:rPr>
              <w:t>5</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Тема 4.1 Хозяйственный комплекс  края</w:t>
            </w:r>
          </w:p>
        </w:tc>
        <w:tc>
          <w:tcPr>
            <w:tcW w:w="5780" w:type="dxa"/>
            <w:gridSpan w:val="2"/>
          </w:tcPr>
          <w:p w:rsidR="008736CF" w:rsidRPr="005C63F4" w:rsidRDefault="008736CF" w:rsidP="008736CF">
            <w:pPr>
              <w:autoSpaceDE w:val="0"/>
              <w:autoSpaceDN w:val="0"/>
              <w:adjustRightInd w:val="0"/>
              <w:spacing w:after="0"/>
              <w:rPr>
                <w:rFonts w:ascii="Times New Roman" w:hAnsi="Times New Roman"/>
                <w:bCs/>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32</w:t>
            </w:r>
          </w:p>
        </w:tc>
        <w:tc>
          <w:tcPr>
            <w:tcW w:w="4961" w:type="dxa"/>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Этапы развития хозяйства края. Особенности экономики на современном этапе. Структура хозяйства. Место и роль хозяйства Алтайского края в экономике России.</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r w:rsidRPr="005C63F4">
              <w:rPr>
                <w:rFonts w:ascii="Times New Roman" w:hAnsi="Times New Roman"/>
                <w:sz w:val="24"/>
                <w:szCs w:val="24"/>
              </w:rPr>
              <w:t>Тема 4.2 Промышленность</w:t>
            </w:r>
          </w:p>
        </w:tc>
        <w:tc>
          <w:tcPr>
            <w:tcW w:w="5780" w:type="dxa"/>
            <w:gridSpan w:val="2"/>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33</w:t>
            </w:r>
          </w:p>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34</w:t>
            </w:r>
          </w:p>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35</w:t>
            </w:r>
          </w:p>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36</w:t>
            </w:r>
          </w:p>
        </w:tc>
        <w:tc>
          <w:tcPr>
            <w:tcW w:w="4961" w:type="dxa"/>
          </w:tcPr>
          <w:p w:rsidR="008736CF" w:rsidRPr="005C63F4" w:rsidRDefault="008736CF" w:rsidP="008736CF">
            <w:pPr>
              <w:autoSpaceDE w:val="0"/>
              <w:autoSpaceDN w:val="0"/>
              <w:adjustRightInd w:val="0"/>
              <w:spacing w:after="0"/>
              <w:rPr>
                <w:rFonts w:ascii="Times New Roman" w:hAnsi="Times New Roman"/>
                <w:sz w:val="24"/>
                <w:szCs w:val="24"/>
              </w:rPr>
            </w:pPr>
            <w:r w:rsidRPr="005C63F4">
              <w:rPr>
                <w:rFonts w:ascii="Times New Roman" w:hAnsi="Times New Roman"/>
                <w:bCs/>
                <w:i/>
                <w:sz w:val="24"/>
                <w:szCs w:val="24"/>
              </w:rPr>
              <w:t>Практическая работа</w:t>
            </w:r>
            <w:r w:rsidRPr="005C63F4">
              <w:rPr>
                <w:rFonts w:ascii="Times New Roman" w:hAnsi="Times New Roman"/>
                <w:sz w:val="24"/>
                <w:szCs w:val="24"/>
              </w:rPr>
              <w:t xml:space="preserve">  №13</w:t>
            </w:r>
          </w:p>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 xml:space="preserve"> Характеристика ведущих отраслей:  машиностроение (транспортное и сельскохозяйственное), химическая и нефтехимическая промышленность, электроэнергетика, черная металлургия, лесная и деревообрабатывающая промышленность. Крупные промышленные предприятия края. </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rPr>
          <w:trHeight w:val="983"/>
        </w:trPr>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sz w:val="24"/>
                <w:szCs w:val="24"/>
              </w:rPr>
            </w:pPr>
            <w:r w:rsidRPr="005C63F4">
              <w:rPr>
                <w:rFonts w:ascii="Times New Roman" w:hAnsi="Times New Roman"/>
                <w:sz w:val="24"/>
                <w:szCs w:val="24"/>
              </w:rPr>
              <w:t>Тема 4.3  Агропромышленный комплекс</w:t>
            </w:r>
          </w:p>
        </w:tc>
        <w:tc>
          <w:tcPr>
            <w:tcW w:w="5780" w:type="dxa"/>
            <w:gridSpan w:val="2"/>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rPr>
          <w:trHeight w:val="706"/>
        </w:trPr>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37</w:t>
            </w:r>
          </w:p>
        </w:tc>
        <w:tc>
          <w:tcPr>
            <w:tcW w:w="4961" w:type="dxa"/>
          </w:tcPr>
          <w:p w:rsidR="008736CF" w:rsidRPr="005C63F4" w:rsidRDefault="008736CF" w:rsidP="008736CF">
            <w:pPr>
              <w:autoSpaceDE w:val="0"/>
              <w:autoSpaceDN w:val="0"/>
              <w:adjustRightInd w:val="0"/>
              <w:spacing w:after="0" w:line="240" w:lineRule="auto"/>
              <w:rPr>
                <w:rFonts w:ascii="Times New Roman" w:hAnsi="Times New Roman"/>
                <w:sz w:val="24"/>
                <w:szCs w:val="24"/>
              </w:rPr>
            </w:pPr>
            <w:r w:rsidRPr="005C63F4">
              <w:rPr>
                <w:rFonts w:ascii="Times New Roman" w:hAnsi="Times New Roman"/>
                <w:bCs/>
                <w:i/>
                <w:sz w:val="24"/>
                <w:szCs w:val="24"/>
              </w:rPr>
              <w:t>Практическая работа</w:t>
            </w:r>
            <w:r w:rsidRPr="005C63F4">
              <w:rPr>
                <w:rFonts w:ascii="Times New Roman" w:hAnsi="Times New Roman"/>
                <w:sz w:val="24"/>
                <w:szCs w:val="24"/>
              </w:rPr>
              <w:t xml:space="preserve">  №14</w:t>
            </w:r>
          </w:p>
          <w:p w:rsidR="008736CF" w:rsidRPr="005C63F4" w:rsidRDefault="008736CF" w:rsidP="008736CF">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Ведущая роль АПК в развитии экономики края.    </w:t>
            </w:r>
          </w:p>
        </w:tc>
        <w:tc>
          <w:tcPr>
            <w:tcW w:w="1276" w:type="dxa"/>
          </w:tcPr>
          <w:p w:rsidR="008736CF" w:rsidRPr="005C63F4" w:rsidRDefault="008736CF" w:rsidP="008736CF">
            <w:pPr>
              <w:spacing w:after="0" w:line="240" w:lineRule="auto"/>
              <w:jc w:val="center"/>
              <w:rPr>
                <w:rFonts w:ascii="Times New Roman" w:hAnsi="Times New Roman"/>
                <w:sz w:val="24"/>
                <w:szCs w:val="24"/>
              </w:rPr>
            </w:pPr>
            <w:r w:rsidRPr="005C63F4">
              <w:rPr>
                <w:rFonts w:ascii="Times New Roman" w:hAnsi="Times New Roman"/>
                <w:sz w:val="24"/>
                <w:szCs w:val="24"/>
              </w:rPr>
              <w:t>1</w:t>
            </w:r>
          </w:p>
          <w:p w:rsidR="008736CF" w:rsidRPr="005C63F4" w:rsidRDefault="008736CF" w:rsidP="008736CF">
            <w:pPr>
              <w:spacing w:after="0" w:line="240" w:lineRule="auto"/>
              <w:jc w:val="center"/>
              <w:rPr>
                <w:rFonts w:ascii="Times New Roman" w:hAnsi="Times New Roman"/>
                <w:sz w:val="24"/>
                <w:szCs w:val="24"/>
              </w:rPr>
            </w:pPr>
          </w:p>
          <w:p w:rsidR="008736CF" w:rsidRPr="005C63F4" w:rsidRDefault="008736CF" w:rsidP="008736CF">
            <w:pPr>
              <w:spacing w:after="0" w:line="240" w:lineRule="auto"/>
              <w:jc w:val="center"/>
              <w:rPr>
                <w:rFonts w:ascii="Times New Roman" w:hAnsi="Times New Roman"/>
                <w:sz w:val="24"/>
                <w:szCs w:val="24"/>
              </w:rPr>
            </w:pP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i/>
                <w:sz w:val="24"/>
                <w:szCs w:val="24"/>
              </w:rPr>
              <w:t>Самостоятельная работа</w:t>
            </w:r>
          </w:p>
          <w:p w:rsidR="008736CF" w:rsidRPr="005C63F4" w:rsidRDefault="008736CF" w:rsidP="008736CF">
            <w:pPr>
              <w:spacing w:after="240" w:line="240" w:lineRule="auto"/>
              <w:rPr>
                <w:rFonts w:ascii="Times New Roman" w:hAnsi="Times New Roman"/>
                <w:b/>
                <w:bCs/>
                <w:sz w:val="24"/>
                <w:szCs w:val="24"/>
              </w:rPr>
            </w:pPr>
            <w:r w:rsidRPr="005C63F4">
              <w:rPr>
                <w:rFonts w:ascii="Times New Roman" w:hAnsi="Times New Roman"/>
                <w:sz w:val="24"/>
                <w:szCs w:val="24"/>
              </w:rPr>
              <w:t>Проблемы и перспективы  развития. Экологически грамотное ведение сельского хозяйства.</w:t>
            </w:r>
          </w:p>
        </w:tc>
        <w:tc>
          <w:tcPr>
            <w:tcW w:w="1276" w:type="dxa"/>
          </w:tcPr>
          <w:p w:rsidR="008736CF" w:rsidRPr="005C63F4" w:rsidRDefault="008736CF" w:rsidP="008736CF">
            <w:pPr>
              <w:spacing w:after="240" w:line="240" w:lineRule="auto"/>
              <w:jc w:val="center"/>
              <w:rPr>
                <w:rFonts w:ascii="Times New Roman" w:hAnsi="Times New Roman"/>
                <w:i/>
                <w:sz w:val="24"/>
                <w:szCs w:val="24"/>
              </w:rPr>
            </w:pPr>
            <w:r w:rsidRPr="005C63F4">
              <w:rPr>
                <w:rFonts w:ascii="Times New Roman" w:hAnsi="Times New Roman"/>
                <w:i/>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r w:rsidRPr="005C63F4">
              <w:rPr>
                <w:rFonts w:ascii="Times New Roman" w:hAnsi="Times New Roman"/>
                <w:sz w:val="24"/>
                <w:szCs w:val="24"/>
              </w:rPr>
              <w:t>Тема 4.4 Транспорт</w:t>
            </w:r>
          </w:p>
        </w:tc>
        <w:tc>
          <w:tcPr>
            <w:tcW w:w="5780" w:type="dxa"/>
            <w:gridSpan w:val="2"/>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0</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5780" w:type="dxa"/>
            <w:gridSpan w:val="2"/>
          </w:tcPr>
          <w:p w:rsidR="008736CF" w:rsidRPr="005C63F4" w:rsidRDefault="008736CF" w:rsidP="008736CF">
            <w:pPr>
              <w:autoSpaceDE w:val="0"/>
              <w:autoSpaceDN w:val="0"/>
              <w:adjustRightInd w:val="0"/>
              <w:spacing w:after="0"/>
              <w:rPr>
                <w:rFonts w:ascii="Times New Roman" w:hAnsi="Times New Roman"/>
                <w:bCs/>
                <w:i/>
                <w:sz w:val="24"/>
                <w:szCs w:val="24"/>
              </w:rPr>
            </w:pPr>
            <w:r w:rsidRPr="005C63F4">
              <w:rPr>
                <w:rFonts w:ascii="Times New Roman" w:hAnsi="Times New Roman"/>
                <w:bCs/>
                <w:sz w:val="24"/>
                <w:szCs w:val="24"/>
              </w:rPr>
              <w:t xml:space="preserve"> </w:t>
            </w:r>
            <w:r w:rsidRPr="005C63F4">
              <w:rPr>
                <w:rFonts w:ascii="Times New Roman" w:hAnsi="Times New Roman"/>
                <w:bCs/>
                <w:i/>
                <w:sz w:val="24"/>
                <w:szCs w:val="24"/>
              </w:rPr>
              <w:t>Самостоятельная работа</w:t>
            </w:r>
          </w:p>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sz w:val="24"/>
                <w:szCs w:val="24"/>
              </w:rPr>
              <w:t>Отличительные особенности транспортной сети края, важнейшие транспортные пути.  Влияние транспорта на окружающую среду.</w:t>
            </w:r>
          </w:p>
        </w:tc>
        <w:tc>
          <w:tcPr>
            <w:tcW w:w="1276" w:type="dxa"/>
          </w:tcPr>
          <w:p w:rsidR="008736CF" w:rsidRPr="005C63F4" w:rsidRDefault="008736CF" w:rsidP="008736CF">
            <w:pPr>
              <w:spacing w:after="240" w:line="240" w:lineRule="auto"/>
              <w:jc w:val="center"/>
              <w:rPr>
                <w:rFonts w:ascii="Times New Roman" w:hAnsi="Times New Roman"/>
                <w:i/>
                <w:sz w:val="24"/>
                <w:szCs w:val="24"/>
              </w:rPr>
            </w:pPr>
            <w:r w:rsidRPr="005C63F4">
              <w:rPr>
                <w:rFonts w:ascii="Times New Roman" w:hAnsi="Times New Roman"/>
                <w:i/>
                <w:sz w:val="24"/>
                <w:szCs w:val="24"/>
              </w:rPr>
              <w:t>1</w:t>
            </w:r>
          </w:p>
        </w:tc>
      </w:tr>
      <w:tr w:rsidR="005C63F4" w:rsidRPr="005C63F4" w:rsidTr="008736CF">
        <w:tc>
          <w:tcPr>
            <w:tcW w:w="3542" w:type="dxa"/>
            <w:vMerge w:val="restart"/>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Тема 4.5 Экономические связи края</w:t>
            </w:r>
          </w:p>
        </w:tc>
        <w:tc>
          <w:tcPr>
            <w:tcW w:w="5780" w:type="dxa"/>
            <w:gridSpan w:val="2"/>
          </w:tcPr>
          <w:p w:rsidR="008736CF" w:rsidRPr="005C63F4" w:rsidRDefault="008736CF" w:rsidP="008736CF">
            <w:pPr>
              <w:spacing w:after="24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2</w:t>
            </w:r>
          </w:p>
        </w:tc>
      </w:tr>
      <w:tr w:rsidR="005C63F4" w:rsidRPr="005C63F4" w:rsidTr="008736CF">
        <w:tc>
          <w:tcPr>
            <w:tcW w:w="3542" w:type="dxa"/>
            <w:vMerge/>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38</w:t>
            </w:r>
          </w:p>
        </w:tc>
        <w:tc>
          <w:tcPr>
            <w:tcW w:w="4961" w:type="dxa"/>
          </w:tcPr>
          <w:p w:rsidR="008736CF" w:rsidRPr="005C63F4" w:rsidRDefault="008736CF" w:rsidP="008736CF">
            <w:pPr>
              <w:spacing w:after="0" w:line="240" w:lineRule="auto"/>
              <w:rPr>
                <w:rFonts w:ascii="Times New Roman" w:hAnsi="Times New Roman"/>
                <w:sz w:val="24"/>
                <w:szCs w:val="24"/>
              </w:rPr>
            </w:pPr>
            <w:r w:rsidRPr="005C63F4">
              <w:rPr>
                <w:rFonts w:ascii="Times New Roman" w:hAnsi="Times New Roman"/>
                <w:sz w:val="24"/>
                <w:szCs w:val="24"/>
              </w:rPr>
              <w:t>Внешнеэкономические связи края. Перспективы развития хозяйства края</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1</w:t>
            </w:r>
          </w:p>
        </w:tc>
      </w:tr>
      <w:tr w:rsidR="005C63F4" w:rsidRPr="005C63F4" w:rsidTr="008736CF">
        <w:tc>
          <w:tcPr>
            <w:tcW w:w="3542"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r w:rsidRPr="005C63F4">
              <w:rPr>
                <w:rFonts w:ascii="Times New Roman" w:hAnsi="Times New Roman"/>
                <w:sz w:val="24"/>
                <w:szCs w:val="24"/>
              </w:rPr>
              <w:t>Промежуточная аттестация</w:t>
            </w: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r w:rsidRPr="005C63F4">
              <w:rPr>
                <w:rFonts w:ascii="Times New Roman" w:hAnsi="Times New Roman"/>
                <w:bCs/>
                <w:sz w:val="24"/>
                <w:szCs w:val="24"/>
              </w:rPr>
              <w:t>39</w:t>
            </w:r>
          </w:p>
        </w:tc>
        <w:tc>
          <w:tcPr>
            <w:tcW w:w="4961" w:type="dxa"/>
          </w:tcPr>
          <w:p w:rsidR="008736CF" w:rsidRPr="005C63F4" w:rsidRDefault="008736CF" w:rsidP="008736CF">
            <w:pPr>
              <w:spacing w:after="0" w:line="240" w:lineRule="auto"/>
              <w:rPr>
                <w:rFonts w:ascii="Times New Roman" w:hAnsi="Times New Roman"/>
                <w:sz w:val="24"/>
                <w:szCs w:val="24"/>
              </w:rPr>
            </w:pPr>
            <w:r w:rsidRPr="005C63F4">
              <w:rPr>
                <w:rFonts w:ascii="Times New Roman" w:hAnsi="Times New Roman"/>
                <w:i/>
                <w:sz w:val="24"/>
                <w:szCs w:val="24"/>
              </w:rPr>
              <w:t xml:space="preserve"> </w:t>
            </w:r>
            <w:r w:rsidRPr="005C63F4">
              <w:rPr>
                <w:rFonts w:ascii="Times New Roman" w:hAnsi="Times New Roman"/>
                <w:sz w:val="24"/>
                <w:szCs w:val="24"/>
              </w:rPr>
              <w:t xml:space="preserve"> Контрольная работа</w:t>
            </w:r>
          </w:p>
        </w:tc>
        <w:tc>
          <w:tcPr>
            <w:tcW w:w="1276" w:type="dxa"/>
          </w:tcPr>
          <w:p w:rsidR="008736CF" w:rsidRPr="005C63F4" w:rsidRDefault="008736CF" w:rsidP="008736CF">
            <w:pPr>
              <w:spacing w:after="240" w:line="240" w:lineRule="auto"/>
              <w:jc w:val="center"/>
              <w:rPr>
                <w:rFonts w:ascii="Times New Roman" w:hAnsi="Times New Roman"/>
                <w:sz w:val="24"/>
                <w:szCs w:val="24"/>
              </w:rPr>
            </w:pPr>
            <w:r w:rsidRPr="005C63F4">
              <w:rPr>
                <w:rFonts w:ascii="Times New Roman" w:hAnsi="Times New Roman"/>
                <w:sz w:val="24"/>
                <w:szCs w:val="24"/>
              </w:rPr>
              <w:t>4</w:t>
            </w:r>
          </w:p>
        </w:tc>
      </w:tr>
      <w:tr w:rsidR="008736CF" w:rsidRPr="005C63F4" w:rsidTr="008736CF">
        <w:tc>
          <w:tcPr>
            <w:tcW w:w="3542" w:type="dxa"/>
          </w:tcPr>
          <w:p w:rsidR="008736CF" w:rsidRPr="005C63F4" w:rsidRDefault="008736CF" w:rsidP="008736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sz w:val="24"/>
                <w:szCs w:val="24"/>
              </w:rPr>
            </w:pPr>
          </w:p>
        </w:tc>
        <w:tc>
          <w:tcPr>
            <w:tcW w:w="819" w:type="dxa"/>
          </w:tcPr>
          <w:p w:rsidR="008736CF" w:rsidRPr="005C63F4" w:rsidRDefault="008736CF" w:rsidP="008736CF">
            <w:pPr>
              <w:autoSpaceDE w:val="0"/>
              <w:autoSpaceDN w:val="0"/>
              <w:adjustRightInd w:val="0"/>
              <w:spacing w:after="0"/>
              <w:jc w:val="center"/>
              <w:rPr>
                <w:rFonts w:ascii="Times New Roman" w:hAnsi="Times New Roman"/>
                <w:bCs/>
                <w:sz w:val="24"/>
                <w:szCs w:val="24"/>
              </w:rPr>
            </w:pPr>
          </w:p>
        </w:tc>
        <w:tc>
          <w:tcPr>
            <w:tcW w:w="4961" w:type="dxa"/>
          </w:tcPr>
          <w:p w:rsidR="008736CF" w:rsidRPr="005C63F4" w:rsidRDefault="008736CF" w:rsidP="008736CF">
            <w:pPr>
              <w:spacing w:after="0" w:line="240" w:lineRule="auto"/>
              <w:rPr>
                <w:rFonts w:ascii="Times New Roman" w:hAnsi="Times New Roman"/>
                <w:b/>
                <w:sz w:val="24"/>
                <w:szCs w:val="24"/>
              </w:rPr>
            </w:pPr>
            <w:r w:rsidRPr="005C63F4">
              <w:rPr>
                <w:rFonts w:ascii="Times New Roman" w:hAnsi="Times New Roman"/>
                <w:b/>
                <w:sz w:val="24"/>
                <w:szCs w:val="24"/>
              </w:rPr>
              <w:t>Всего часов</w:t>
            </w:r>
          </w:p>
        </w:tc>
        <w:tc>
          <w:tcPr>
            <w:tcW w:w="1276" w:type="dxa"/>
          </w:tcPr>
          <w:p w:rsidR="008736CF" w:rsidRPr="005C63F4" w:rsidRDefault="008736CF" w:rsidP="008736CF">
            <w:pPr>
              <w:spacing w:after="240" w:line="240" w:lineRule="auto"/>
              <w:jc w:val="center"/>
              <w:rPr>
                <w:rFonts w:ascii="Times New Roman" w:hAnsi="Times New Roman"/>
                <w:b/>
                <w:sz w:val="24"/>
                <w:szCs w:val="24"/>
              </w:rPr>
            </w:pPr>
            <w:r w:rsidRPr="005C63F4">
              <w:rPr>
                <w:rFonts w:ascii="Times New Roman" w:hAnsi="Times New Roman"/>
                <w:b/>
                <w:sz w:val="24"/>
                <w:szCs w:val="24"/>
              </w:rPr>
              <w:t>43</w:t>
            </w:r>
          </w:p>
        </w:tc>
      </w:tr>
    </w:tbl>
    <w:p w:rsidR="008736CF" w:rsidRPr="005C63F4" w:rsidRDefault="008736CF" w:rsidP="00B05165">
      <w:pPr>
        <w:spacing w:after="0"/>
        <w:jc w:val="center"/>
        <w:rPr>
          <w:rFonts w:ascii="Times New Roman" w:hAnsi="Times New Roman"/>
          <w:sz w:val="24"/>
          <w:szCs w:val="24"/>
        </w:rPr>
      </w:pPr>
    </w:p>
    <w:p w:rsidR="00826922" w:rsidRPr="005C63F4" w:rsidRDefault="00826922" w:rsidP="005802B5">
      <w:pPr>
        <w:spacing w:after="0"/>
        <w:jc w:val="center"/>
        <w:rPr>
          <w:rFonts w:ascii="Times New Roman" w:hAnsi="Times New Roman"/>
          <w:b/>
          <w:sz w:val="24"/>
          <w:szCs w:val="24"/>
        </w:rPr>
      </w:pPr>
      <w:r w:rsidRPr="005C63F4">
        <w:rPr>
          <w:rFonts w:ascii="Times New Roman" w:hAnsi="Times New Roman"/>
          <w:b/>
          <w:sz w:val="24"/>
          <w:szCs w:val="24"/>
        </w:rPr>
        <w:t>ОГСЭ.04 ФИЗИЧЕСКАЯ КУЛЬТУРА</w:t>
      </w:r>
    </w:p>
    <w:p w:rsidR="00826922" w:rsidRPr="005C63F4" w:rsidRDefault="00826922" w:rsidP="005802B5">
      <w:pPr>
        <w:spacing w:after="0"/>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649"/>
        <w:gridCol w:w="4962"/>
      </w:tblGrid>
      <w:tr w:rsidR="005C63F4" w:rsidRPr="005C63F4" w:rsidTr="00653017">
        <w:trPr>
          <w:trHeight w:val="649"/>
        </w:trPr>
        <w:tc>
          <w:tcPr>
            <w:tcW w:w="1129" w:type="dxa"/>
            <w:vAlign w:val="center"/>
          </w:tcPr>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Код</w:t>
            </w:r>
          </w:p>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ПК, ОК</w:t>
            </w:r>
          </w:p>
        </w:tc>
        <w:tc>
          <w:tcPr>
            <w:tcW w:w="4649" w:type="dxa"/>
            <w:vAlign w:val="center"/>
          </w:tcPr>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Умения</w:t>
            </w:r>
          </w:p>
        </w:tc>
        <w:tc>
          <w:tcPr>
            <w:tcW w:w="4962" w:type="dxa"/>
            <w:vAlign w:val="center"/>
          </w:tcPr>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Знания</w:t>
            </w:r>
          </w:p>
        </w:tc>
      </w:tr>
      <w:tr w:rsidR="005C63F4" w:rsidRPr="005C63F4" w:rsidTr="00653017">
        <w:trPr>
          <w:trHeight w:val="212"/>
        </w:trPr>
        <w:tc>
          <w:tcPr>
            <w:tcW w:w="1129" w:type="dxa"/>
          </w:tcPr>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ОК 8</w:t>
            </w:r>
          </w:p>
        </w:tc>
        <w:tc>
          <w:tcPr>
            <w:tcW w:w="4649" w:type="dxa"/>
          </w:tcPr>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использовать физкультурно-оздоровительную деятельность для укрепления здоровья, достижения жизненных и профессиональных целей;</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применять рациональные приемы двигательных функций в профессиональной деятельности;</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пользоваться средствами профилактики перенапряжения характерными для данной профессии (специальности)</w:t>
            </w:r>
          </w:p>
        </w:tc>
        <w:tc>
          <w:tcPr>
            <w:tcW w:w="4962" w:type="dxa"/>
          </w:tcPr>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роль физической культуры в общекультурном, профессиональном и социальном развитии человека;</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основы здорового образа жизни;</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условия профессиональной деятельности и зоны риска физического здоровья для специальности;</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средства профилактики перенапряжения</w:t>
            </w:r>
          </w:p>
        </w:tc>
      </w:tr>
      <w:tr w:rsidR="005C63F4" w:rsidRPr="005C63F4" w:rsidTr="00923EA6">
        <w:trPr>
          <w:trHeight w:val="212"/>
        </w:trPr>
        <w:tc>
          <w:tcPr>
            <w:tcW w:w="10740" w:type="dxa"/>
            <w:gridSpan w:val="3"/>
          </w:tcPr>
          <w:p w:rsidR="00AC378D" w:rsidRPr="005C63F4" w:rsidRDefault="00AC378D" w:rsidP="00AC378D">
            <w:pPr>
              <w:spacing w:after="0"/>
              <w:jc w:val="both"/>
              <w:rPr>
                <w:rFonts w:ascii="Times New Roman" w:hAnsi="Times New Roman"/>
                <w:b/>
                <w:bCs/>
                <w:sz w:val="24"/>
                <w:szCs w:val="24"/>
                <w:lang w:eastAsia="en-US"/>
              </w:rPr>
            </w:pPr>
            <w:r w:rsidRPr="005C63F4">
              <w:rPr>
                <w:rFonts w:ascii="Times New Roman" w:hAnsi="Times New Roman"/>
                <w:b/>
                <w:bCs/>
                <w:sz w:val="24"/>
                <w:szCs w:val="24"/>
                <w:lang w:eastAsia="en-US"/>
              </w:rPr>
              <w:t>Личностные результаты реализации программы воспитания</w:t>
            </w:r>
          </w:p>
        </w:tc>
      </w:tr>
      <w:tr w:rsidR="005C63F4" w:rsidRPr="005C63F4" w:rsidTr="00923EA6">
        <w:trPr>
          <w:trHeight w:val="212"/>
        </w:trPr>
        <w:tc>
          <w:tcPr>
            <w:tcW w:w="1129" w:type="dxa"/>
          </w:tcPr>
          <w:p w:rsidR="00AC378D" w:rsidRPr="005C63F4" w:rsidRDefault="00AC378D" w:rsidP="00AC378D">
            <w:pPr>
              <w:spacing w:after="0"/>
              <w:rPr>
                <w:rFonts w:ascii="Times New Roman" w:hAnsi="Times New Roman"/>
                <w:b/>
                <w:sz w:val="24"/>
                <w:szCs w:val="24"/>
                <w:lang w:eastAsia="en-US"/>
              </w:rPr>
            </w:pPr>
            <w:r w:rsidRPr="005C63F4">
              <w:rPr>
                <w:rFonts w:ascii="Times New Roman" w:hAnsi="Times New Roman"/>
                <w:b/>
                <w:sz w:val="24"/>
                <w:szCs w:val="24"/>
                <w:lang w:eastAsia="en-US"/>
              </w:rPr>
              <w:t>ЛР 6</w:t>
            </w:r>
          </w:p>
        </w:tc>
        <w:tc>
          <w:tcPr>
            <w:tcW w:w="9611" w:type="dxa"/>
            <w:gridSpan w:val="2"/>
          </w:tcPr>
          <w:p w:rsidR="00AC378D" w:rsidRPr="005C63F4" w:rsidRDefault="00AC378D" w:rsidP="00AC378D">
            <w:pPr>
              <w:spacing w:after="0"/>
              <w:rPr>
                <w:rFonts w:ascii="Times New Roman" w:hAnsi="Times New Roman"/>
                <w:sz w:val="24"/>
                <w:szCs w:val="24"/>
                <w:lang w:eastAsia="en-US"/>
              </w:rPr>
            </w:pPr>
            <w:r w:rsidRPr="005C63F4">
              <w:rPr>
                <w:rFonts w:ascii="Times New Roman" w:hAnsi="Times New Roman"/>
                <w:sz w:val="24"/>
                <w:szCs w:val="24"/>
                <w:lang w:eastAsia="en-US"/>
              </w:rPr>
              <w:t xml:space="preserve">Проявляющий уважение к людям старшего поколения и готовность к участию в социальной поддержке и волонтерских движениях.  </w:t>
            </w:r>
            <w:r w:rsidRPr="005C63F4">
              <w:rPr>
                <w:rFonts w:ascii="Times New Roman" w:hAnsi="Times New Roman"/>
                <w:sz w:val="24"/>
                <w:szCs w:val="24"/>
                <w:lang w:eastAsia="en-US"/>
              </w:rPr>
              <w:tab/>
            </w:r>
          </w:p>
        </w:tc>
      </w:tr>
      <w:tr w:rsidR="00AC378D" w:rsidRPr="005C63F4" w:rsidTr="00923EA6">
        <w:trPr>
          <w:trHeight w:val="212"/>
        </w:trPr>
        <w:tc>
          <w:tcPr>
            <w:tcW w:w="1129" w:type="dxa"/>
          </w:tcPr>
          <w:p w:rsidR="00AC378D" w:rsidRPr="005C63F4" w:rsidRDefault="00AC378D" w:rsidP="00AC378D">
            <w:pPr>
              <w:spacing w:after="0"/>
              <w:rPr>
                <w:rFonts w:ascii="Times New Roman" w:hAnsi="Times New Roman"/>
                <w:b/>
                <w:sz w:val="24"/>
                <w:szCs w:val="24"/>
                <w:lang w:eastAsia="en-US"/>
              </w:rPr>
            </w:pPr>
            <w:r w:rsidRPr="005C63F4">
              <w:rPr>
                <w:rFonts w:ascii="Times New Roman" w:hAnsi="Times New Roman"/>
                <w:b/>
                <w:sz w:val="24"/>
                <w:szCs w:val="24"/>
                <w:lang w:eastAsia="en-US"/>
              </w:rPr>
              <w:t>ЛР 9</w:t>
            </w:r>
          </w:p>
        </w:tc>
        <w:tc>
          <w:tcPr>
            <w:tcW w:w="9611" w:type="dxa"/>
            <w:gridSpan w:val="2"/>
          </w:tcPr>
          <w:p w:rsidR="00AC378D" w:rsidRPr="005C63F4" w:rsidRDefault="00AC378D" w:rsidP="00AC378D">
            <w:pPr>
              <w:spacing w:after="0"/>
              <w:rPr>
                <w:rFonts w:ascii="Times New Roman" w:hAnsi="Times New Roman"/>
                <w:sz w:val="24"/>
                <w:szCs w:val="24"/>
                <w:lang w:eastAsia="en-US"/>
              </w:rPr>
            </w:pPr>
            <w:r w:rsidRPr="005C63F4">
              <w:rPr>
                <w:rFonts w:ascii="Times New Roman" w:hAnsi="Times New Roman"/>
                <w:sz w:val="24"/>
                <w:szCs w:val="24"/>
                <w:lang w:eastAsia="en-US"/>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r w:rsidRPr="005C63F4">
              <w:rPr>
                <w:rFonts w:ascii="Times New Roman" w:hAnsi="Times New Roman"/>
                <w:sz w:val="24"/>
                <w:szCs w:val="24"/>
                <w:lang w:eastAsia="en-US"/>
              </w:rPr>
              <w:tab/>
            </w:r>
          </w:p>
        </w:tc>
      </w:tr>
    </w:tbl>
    <w:p w:rsidR="00826922" w:rsidRPr="005C63F4" w:rsidRDefault="00826922" w:rsidP="00B8275E">
      <w:pPr>
        <w:spacing w:after="0"/>
        <w:rPr>
          <w:rFonts w:ascii="Times New Roman" w:hAnsi="Times New Roman"/>
          <w:sz w:val="24"/>
          <w:szCs w:val="24"/>
        </w:rPr>
      </w:pPr>
    </w:p>
    <w:p w:rsidR="00826922" w:rsidRPr="005C63F4" w:rsidRDefault="00826922" w:rsidP="00B8275E">
      <w:pPr>
        <w:spacing w:after="0"/>
        <w:jc w:val="center"/>
        <w:rPr>
          <w:rFonts w:ascii="Times New Roman" w:hAnsi="Times New Roman"/>
          <w:bCs/>
          <w:sz w:val="24"/>
          <w:szCs w:val="24"/>
        </w:rPr>
      </w:pPr>
      <w:r w:rsidRPr="005C63F4">
        <w:rPr>
          <w:rFonts w:ascii="Times New Roman" w:hAnsi="Times New Roman"/>
          <w:sz w:val="24"/>
          <w:szCs w:val="24"/>
        </w:rPr>
        <w:t>ТЕМАТИЧЕСКИЙ ПЛАН И СОДЕРЖАНИЕ УЧЕБНОЙ ДИСЦИПЛИНЫ</w:t>
      </w: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5245"/>
        <w:gridCol w:w="992"/>
        <w:gridCol w:w="2127"/>
      </w:tblGrid>
      <w:tr w:rsidR="005C63F4" w:rsidRPr="005C63F4" w:rsidTr="005802B5">
        <w:trPr>
          <w:trHeight w:val="20"/>
        </w:trPr>
        <w:tc>
          <w:tcPr>
            <w:tcW w:w="2518"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Наименование разделов и тем</w:t>
            </w:r>
          </w:p>
        </w:tc>
        <w:tc>
          <w:tcPr>
            <w:tcW w:w="5245"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992"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Объем часов</w:t>
            </w:r>
          </w:p>
        </w:tc>
        <w:tc>
          <w:tcPr>
            <w:tcW w:w="2127"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Коды компетенций, формированию которых способствует элемент программы</w:t>
            </w:r>
          </w:p>
        </w:tc>
      </w:tr>
      <w:tr w:rsidR="005C63F4" w:rsidRPr="005C63F4" w:rsidTr="005802B5">
        <w:trPr>
          <w:trHeight w:val="20"/>
        </w:trPr>
        <w:tc>
          <w:tcPr>
            <w:tcW w:w="2518"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1</w:t>
            </w:r>
          </w:p>
        </w:tc>
        <w:tc>
          <w:tcPr>
            <w:tcW w:w="5245"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992"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3</w:t>
            </w:r>
          </w:p>
        </w:tc>
        <w:tc>
          <w:tcPr>
            <w:tcW w:w="2127"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4</w:t>
            </w:r>
          </w:p>
        </w:tc>
      </w:tr>
      <w:tr w:rsidR="005C63F4" w:rsidRPr="005C63F4" w:rsidTr="005802B5">
        <w:trPr>
          <w:trHeight w:val="20"/>
        </w:trPr>
        <w:tc>
          <w:tcPr>
            <w:tcW w:w="7763" w:type="dxa"/>
            <w:gridSpan w:val="2"/>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Раздел 1. Научно-методические  основы формирования физической культуры личности</w:t>
            </w:r>
          </w:p>
        </w:tc>
        <w:tc>
          <w:tcPr>
            <w:tcW w:w="992"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12</w:t>
            </w:r>
          </w:p>
        </w:tc>
        <w:tc>
          <w:tcPr>
            <w:tcW w:w="2127" w:type="dxa"/>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0"/>
        </w:trPr>
        <w:tc>
          <w:tcPr>
            <w:tcW w:w="2518" w:type="dxa"/>
            <w:vMerge w:val="restart"/>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Тема 1.1.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Общекультурное и социальное значение физической культуры. Здоровый образ жизни. </w:t>
            </w:r>
          </w:p>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2127" w:type="dxa"/>
            <w:vMerge w:val="restart"/>
            <w:vAlign w:val="center"/>
          </w:tcPr>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ОК 8</w:t>
            </w: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Физическая культура и спорт как социальные явления, как явления культуры.</w:t>
            </w:r>
            <w:r w:rsidRPr="005C63F4">
              <w:rPr>
                <w:rFonts w:ascii="Times New Roman" w:hAnsi="Times New Roman"/>
                <w:bCs/>
                <w:sz w:val="24"/>
                <w:szCs w:val="24"/>
                <w:lang w:eastAsia="en-US"/>
              </w:rPr>
              <w:t xml:space="preserve">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510"/>
        </w:trPr>
        <w:tc>
          <w:tcPr>
            <w:tcW w:w="2518" w:type="dxa"/>
            <w:vMerge/>
            <w:vAlign w:val="center"/>
          </w:tcPr>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Социально-биологические основы физической культуры.</w:t>
            </w:r>
          </w:p>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Cs/>
                <w:sz w:val="24"/>
                <w:szCs w:val="24"/>
                <w:lang w:eastAsia="en-US"/>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67"/>
        </w:trPr>
        <w:tc>
          <w:tcPr>
            <w:tcW w:w="2518" w:type="dxa"/>
            <w:vMerge w:val="restart"/>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Тема 1.2.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Здоровый образ жизни. </w:t>
            </w:r>
          </w:p>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restart"/>
            <w:vAlign w:val="center"/>
          </w:tcPr>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ОК 8</w:t>
            </w:r>
          </w:p>
        </w:tc>
      </w:tr>
      <w:tr w:rsidR="005C63F4" w:rsidRPr="005C63F4" w:rsidTr="005802B5">
        <w:trPr>
          <w:trHeight w:val="267"/>
        </w:trPr>
        <w:tc>
          <w:tcPr>
            <w:tcW w:w="2518" w:type="dxa"/>
            <w:vMerge/>
            <w:vAlign w:val="center"/>
          </w:tcPr>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Cs/>
                <w:sz w:val="24"/>
                <w:szCs w:val="24"/>
                <w:lang w:eastAsia="en-US"/>
              </w:rPr>
              <w:t xml:space="preserve"> </w:t>
            </w:r>
            <w:r w:rsidRPr="005C63F4">
              <w:rPr>
                <w:rFonts w:ascii="Times New Roman" w:hAnsi="Times New Roman"/>
                <w:b/>
                <w:bCs/>
                <w:sz w:val="24"/>
                <w:szCs w:val="24"/>
                <w:lang w:eastAsia="en-US"/>
              </w:rPr>
              <w:t xml:space="preserve">Основы здорового образа и стиля жизни.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67"/>
        </w:trPr>
        <w:tc>
          <w:tcPr>
            <w:tcW w:w="2518" w:type="dxa"/>
            <w:vMerge/>
            <w:vAlign w:val="center"/>
          </w:tcPr>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Тематика практических занятий </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10</w:t>
            </w:r>
          </w:p>
        </w:tc>
        <w:tc>
          <w:tcPr>
            <w:tcW w:w="2127" w:type="dxa"/>
            <w:vMerge/>
            <w:vAlign w:val="center"/>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67"/>
        </w:trPr>
        <w:tc>
          <w:tcPr>
            <w:tcW w:w="2518" w:type="dxa"/>
            <w:vMerge/>
            <w:vAlign w:val="center"/>
          </w:tcPr>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1. Выполнение комплексов дыхательных упражнений.</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2. Выполнение комплексов утренней гимнастики.</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3. Выполнение комплексов упражнений для глаз.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4. Выполнение комплексов упражнений по формированию  осанки.</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5. Выполнение комплексов  упражнений для снижения массы тела.</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6. Выполнение комплексов упражнений для наращивания массы тела.</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7. Выполнение комплексов упражнений по профилактике плоскостопия.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8. Выполнение </w:t>
            </w:r>
            <w:r w:rsidRPr="005C63F4">
              <w:rPr>
                <w:rFonts w:ascii="Times New Roman" w:hAnsi="Times New Roman"/>
                <w:sz w:val="24"/>
                <w:szCs w:val="24"/>
                <w:lang w:eastAsia="en-US"/>
              </w:rPr>
              <w:t xml:space="preserve">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9. Самостоятельная подготовка и выполнение  подготовленных комплексов упражнений, направленных на укрепление здоровья и профилактику нарушений работы органов и систем организма.  </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0"/>
        </w:trPr>
        <w:tc>
          <w:tcPr>
            <w:tcW w:w="7763" w:type="dxa"/>
            <w:gridSpan w:val="2"/>
            <w:vAlign w:val="center"/>
          </w:tcPr>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bCs/>
                <w:sz w:val="24"/>
                <w:szCs w:val="24"/>
                <w:lang w:eastAsia="en-US"/>
              </w:rPr>
              <w:t>Раздел 2.</w:t>
            </w:r>
            <w:r w:rsidRPr="005C63F4">
              <w:rPr>
                <w:rFonts w:ascii="Times New Roman" w:hAnsi="Times New Roman"/>
                <w:b/>
                <w:sz w:val="24"/>
                <w:szCs w:val="24"/>
                <w:lang w:eastAsia="en-US"/>
              </w:rPr>
              <w:t xml:space="preserve"> Учебно-практические основы формирования физической культуры личности</w:t>
            </w:r>
          </w:p>
        </w:tc>
        <w:tc>
          <w:tcPr>
            <w:tcW w:w="992"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108</w:t>
            </w:r>
          </w:p>
        </w:tc>
        <w:tc>
          <w:tcPr>
            <w:tcW w:w="2127" w:type="dxa"/>
            <w:vMerge w:val="restart"/>
            <w:vAlign w:val="center"/>
          </w:tcPr>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b/>
                <w:sz w:val="24"/>
                <w:szCs w:val="24"/>
                <w:lang w:eastAsia="en-US"/>
              </w:rPr>
              <w:t>ОК 8</w:t>
            </w:r>
          </w:p>
        </w:tc>
      </w:tr>
      <w:tr w:rsidR="005C63F4" w:rsidRPr="005C63F4" w:rsidTr="005802B5">
        <w:trPr>
          <w:trHeight w:val="231"/>
        </w:trPr>
        <w:tc>
          <w:tcPr>
            <w:tcW w:w="2518" w:type="dxa"/>
            <w:vMerge w:val="restart"/>
            <w:vAlign w:val="center"/>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Тема 2.1.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Лёгкая атлетика.</w:t>
            </w: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24</w:t>
            </w:r>
          </w:p>
        </w:tc>
        <w:tc>
          <w:tcPr>
            <w:tcW w:w="2127" w:type="dxa"/>
            <w:vMerge/>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79"/>
        </w:trPr>
        <w:tc>
          <w:tcPr>
            <w:tcW w:w="2518" w:type="dxa"/>
            <w:vMerge/>
            <w:vAlign w:val="center"/>
          </w:tcPr>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sz w:val="24"/>
                <w:szCs w:val="24"/>
                <w:lang w:eastAsia="en-US"/>
              </w:rPr>
              <w:t xml:space="preserve">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w:t>
            </w:r>
            <w:r w:rsidRPr="005C63F4">
              <w:rPr>
                <w:rFonts w:ascii="Times New Roman" w:hAnsi="Times New Roman"/>
                <w:bCs/>
                <w:sz w:val="24"/>
                <w:szCs w:val="24"/>
                <w:lang w:eastAsia="en-US"/>
              </w:rPr>
              <w:t>Прыжки в длину.</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68"/>
        </w:trPr>
        <w:tc>
          <w:tcPr>
            <w:tcW w:w="2518" w:type="dxa"/>
            <w:vMerge/>
            <w:vAlign w:val="center"/>
          </w:tcPr>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68"/>
        </w:trPr>
        <w:tc>
          <w:tcPr>
            <w:tcW w:w="2518" w:type="dxa"/>
            <w:vMerge/>
            <w:vAlign w:val="center"/>
          </w:tcPr>
          <w:p w:rsidR="00826922" w:rsidRPr="005C63F4" w:rsidRDefault="00826922" w:rsidP="00B8275E">
            <w:pPr>
              <w:spacing w:after="0"/>
              <w:rPr>
                <w:rFonts w:ascii="Times New Roman" w:hAnsi="Times New Roman"/>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1. Разучивание, закрепление и совершенствование техники  двигательных действий.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2. Сопряжённое воспитание двигательных качеств и способностей: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-воспитание быстроты в процессе занятий лёгкой атлетикой.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-воспитание скоростно-силовых качеств в процессе занятий лёгкой атлетикой.</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-воспитание выносливости в процессе занятий лёгкой атлетикой.</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-воспитание координации движений в процессе занятий лёгкой атлетикой.</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0"/>
        </w:trPr>
        <w:tc>
          <w:tcPr>
            <w:tcW w:w="2518" w:type="dxa"/>
            <w:vMerge w:val="restart"/>
            <w:vAlign w:val="center"/>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Тема 2.2. </w:t>
            </w:r>
          </w:p>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Cs/>
                <w:sz w:val="24"/>
                <w:szCs w:val="24"/>
                <w:lang w:eastAsia="en-US"/>
              </w:rPr>
              <w:t>Общая физическая подготовка</w:t>
            </w: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w:t>
            </w:r>
          </w:p>
        </w:tc>
        <w:tc>
          <w:tcPr>
            <w:tcW w:w="2127" w:type="dxa"/>
            <w:vMerge w:val="restart"/>
            <w:vAlign w:val="center"/>
          </w:tcPr>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b/>
                <w:sz w:val="24"/>
                <w:szCs w:val="24"/>
                <w:lang w:eastAsia="en-US"/>
              </w:rPr>
              <w:t>ОК 8</w:t>
            </w: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
                <w:bCs/>
                <w:sz w:val="24"/>
                <w:szCs w:val="24"/>
                <w:lang w:eastAsia="en-US"/>
              </w:rPr>
              <w:t>Теоретические сведения</w:t>
            </w:r>
            <w:r w:rsidRPr="005C63F4">
              <w:rPr>
                <w:rFonts w:ascii="Times New Roman" w:hAnsi="Times New Roman"/>
                <w:bCs/>
                <w:sz w:val="24"/>
                <w:szCs w:val="24"/>
                <w:lang w:eastAsia="en-US"/>
              </w:rPr>
              <w:t xml:space="preserve">. 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 </w:t>
            </w:r>
          </w:p>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Двигательные действия</w:t>
            </w:r>
            <w:r w:rsidRPr="005C63F4">
              <w:rPr>
                <w:rFonts w:ascii="Times New Roman" w:hAnsi="Times New Roman"/>
                <w:bCs/>
                <w:sz w:val="24"/>
                <w:szCs w:val="24"/>
                <w:lang w:eastAsia="en-US"/>
              </w:rPr>
              <w:t>. Построения, перестроения, различные виды ходьбы, комплексы обще развивающих упражнений, в том числе, в парах, с предметами. Подвижные игры.</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12</w:t>
            </w: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1. 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2. Подвижные игры различной интенсивности.</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20"/>
        </w:trPr>
        <w:tc>
          <w:tcPr>
            <w:tcW w:w="2518" w:type="dxa"/>
            <w:vMerge w:val="restart"/>
            <w:vAlign w:val="center"/>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Тема 2.3.</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Спортивные игры. </w:t>
            </w:r>
          </w:p>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w:t>
            </w:r>
          </w:p>
        </w:tc>
        <w:tc>
          <w:tcPr>
            <w:tcW w:w="2127" w:type="dxa"/>
            <w:vMerge w:val="restart"/>
            <w:vAlign w:val="center"/>
          </w:tcPr>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b/>
                <w:sz w:val="24"/>
                <w:szCs w:val="24"/>
                <w:lang w:eastAsia="en-US"/>
              </w:rPr>
              <w:t>ОК 8</w:t>
            </w:r>
          </w:p>
        </w:tc>
      </w:tr>
      <w:tr w:rsidR="005C63F4" w:rsidRPr="005C63F4" w:rsidTr="005802B5">
        <w:trPr>
          <w:trHeight w:val="516"/>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 xml:space="preserve">Баскетбол </w:t>
            </w:r>
          </w:p>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sz w:val="24"/>
                <w:szCs w:val="24"/>
                <w:lang w:eastAsia="en-US"/>
              </w:rPr>
              <w:t>Перемещения по площадке. Ведение мяча. Передачи мяча</w:t>
            </w:r>
            <w:r w:rsidRPr="005C63F4">
              <w:rPr>
                <w:rFonts w:ascii="Times New Roman" w:hAnsi="Times New Roman"/>
                <w:b/>
                <w:sz w:val="24"/>
                <w:szCs w:val="24"/>
                <w:lang w:eastAsia="en-US"/>
              </w:rPr>
              <w:t>:</w:t>
            </w:r>
            <w:r w:rsidRPr="005C63F4">
              <w:rPr>
                <w:rFonts w:ascii="Times New Roman" w:hAnsi="Times New Roman"/>
                <w:sz w:val="24"/>
                <w:szCs w:val="24"/>
                <w:lang w:eastAsia="en-US"/>
              </w:rPr>
              <w:t xml:space="preserve"> двумя руками от груди, с отскоком от пола, од</w:t>
            </w:r>
            <w:r w:rsidRPr="005C63F4">
              <w:rPr>
                <w:rFonts w:ascii="Times New Roman" w:hAnsi="Times New Roman"/>
                <w:sz w:val="24"/>
                <w:szCs w:val="24"/>
                <w:lang w:eastAsia="en-US"/>
              </w:rPr>
              <w:softHyphen/>
              <w:t>ной рукой от плеча, снизу, сбоку. Ловля мяча: двумя руками на уровне груди, «высокого мяча», с отско</w:t>
            </w:r>
            <w:r w:rsidRPr="005C63F4">
              <w:rPr>
                <w:rFonts w:ascii="Times New Roman" w:hAnsi="Times New Roman"/>
                <w:sz w:val="24"/>
                <w:szCs w:val="24"/>
                <w:lang w:eastAsia="en-US"/>
              </w:rPr>
              <w:softHyphen/>
              <w:t>ком от пола. Броски мяча по кольцу с места, в движении. Тактика игры в  нападении. Инди</w:t>
            </w:r>
            <w:r w:rsidRPr="005C63F4">
              <w:rPr>
                <w:rFonts w:ascii="Times New Roman" w:hAnsi="Times New Roman"/>
                <w:sz w:val="24"/>
                <w:szCs w:val="24"/>
                <w:lang w:eastAsia="en-US"/>
              </w:rPr>
              <w:softHyphen/>
              <w:t>видуальные действия игрока без мяча и с мячом, групповые и ко</w:t>
            </w:r>
            <w:r w:rsidRPr="005C63F4">
              <w:rPr>
                <w:rFonts w:ascii="Times New Roman" w:hAnsi="Times New Roman"/>
                <w:sz w:val="24"/>
                <w:szCs w:val="24"/>
                <w:lang w:eastAsia="en-US"/>
              </w:rPr>
              <w:softHyphen/>
              <w:t>мандные действия игроков. Тактика игры в защите в баскетболе. Групповые и ко</w:t>
            </w:r>
            <w:r w:rsidRPr="005C63F4">
              <w:rPr>
                <w:rFonts w:ascii="Times New Roman" w:hAnsi="Times New Roman"/>
                <w:sz w:val="24"/>
                <w:szCs w:val="24"/>
                <w:lang w:eastAsia="en-US"/>
              </w:rPr>
              <w:softHyphen/>
              <w:t xml:space="preserve">мандные действия игроков. Двусторонняя игра. </w:t>
            </w:r>
          </w:p>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 xml:space="preserve">Волейбол.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 xml:space="preserve">Футбол. </w:t>
            </w:r>
          </w:p>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sz w:val="24"/>
                <w:szCs w:val="24"/>
                <w:lang w:eastAsia="en-US"/>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 xml:space="preserve">Гандбол.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 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 </w:t>
            </w:r>
          </w:p>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Бадминтон.</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 </w:t>
            </w:r>
          </w:p>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 xml:space="preserve">Настольный теннис.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sz w:val="24"/>
                <w:szCs w:val="24"/>
                <w:lang w:eastAsia="en-US"/>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516"/>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48</w:t>
            </w: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516"/>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1. Разучивание, закрепление и совершенствование техники  двигательных действий, технико-тактических приёмов игры.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2. Сопряжённое воспитание двигательных качеств и способностей: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-воспитание быстроты в процессе занятий спортивными играми.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-воспитание скоростно-силовых качеств в процессе занятий спортивными играми.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-воспитание выносливости в процессе занятий спортивными играми.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-воспитание координации движений в процессе занятий спортивными играми.</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3. Тренировочные игры, двусторонние игры на счёт.</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4. Выполнение контрольных нормативов по элементам техники спортивных игр, технико-тактических приёмов игры.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bCs/>
                <w:sz w:val="24"/>
                <w:szCs w:val="24"/>
                <w:lang w:eastAsia="en-US"/>
              </w:rPr>
              <w:t xml:space="preserve">5. Самостоятельная  </w:t>
            </w:r>
            <w:r w:rsidRPr="005C63F4">
              <w:rPr>
                <w:rFonts w:ascii="Times New Roman" w:hAnsi="Times New Roman"/>
                <w:sz w:val="24"/>
                <w:szCs w:val="24"/>
                <w:lang w:eastAsia="en-US"/>
              </w:rPr>
              <w:t xml:space="preserve">разработка и проведение  занятия или фрагмента занятия по изучаемым  спортивным играм. </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20"/>
        </w:trPr>
        <w:tc>
          <w:tcPr>
            <w:tcW w:w="2518" w:type="dxa"/>
            <w:vMerge w:val="restart"/>
            <w:vAlign w:val="center"/>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Тема 2.4.</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Аэробика (девушки)</w:t>
            </w:r>
          </w:p>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w:t>
            </w:r>
          </w:p>
        </w:tc>
        <w:tc>
          <w:tcPr>
            <w:tcW w:w="2127" w:type="dxa"/>
            <w:vMerge w:val="restart"/>
            <w:vAlign w:val="center"/>
          </w:tcPr>
          <w:p w:rsidR="00826922" w:rsidRPr="005C63F4" w:rsidRDefault="00826922" w:rsidP="00B8275E">
            <w:pPr>
              <w:spacing w:after="0"/>
              <w:rPr>
                <w:rFonts w:ascii="Times New Roman" w:hAnsi="Times New Roman"/>
                <w:b/>
                <w:sz w:val="24"/>
                <w:szCs w:val="24"/>
                <w:lang w:eastAsia="en-US"/>
              </w:rPr>
            </w:pPr>
            <w:r w:rsidRPr="005C63F4">
              <w:rPr>
                <w:rFonts w:ascii="Times New Roman" w:hAnsi="Times New Roman"/>
                <w:b/>
                <w:sz w:val="24"/>
                <w:szCs w:val="24"/>
                <w:lang w:eastAsia="en-US"/>
              </w:rPr>
              <w:t>ОК 8</w:t>
            </w: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Основные виды перемещений. Базовые шаги, движения руками, базовые шаги с движениями руками</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Техника выполнения движений в шейпинге: общая характеристика шейпинга, основные средства, виды упражнений.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Техника выполнения движений в пилатесе: общая характеристика пилатеса, виды упражнений.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Техника выполнения движений в стретчинг-аэробике: общая характеристика стретчинга, положение тела, различные позы, сокращение мышц, дыхание.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Соединения и комбинации: линейной прогрессии, от "головы" к "хвосту", "зиг-заг", "сложения", "блок-метод".</w:t>
            </w:r>
          </w:p>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sz w:val="24"/>
                <w:szCs w:val="24"/>
                <w:lang w:eastAsia="en-US"/>
              </w:rPr>
              <w:t>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12</w:t>
            </w:r>
          </w:p>
        </w:tc>
        <w:tc>
          <w:tcPr>
            <w:tcW w:w="2127" w:type="dxa"/>
            <w:vMerge/>
            <w:vAlign w:val="center"/>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516"/>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1. Разучивание, закрепление и совершенствование техники  выполнения отдельных элементов и их комбинаций</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2. Сопряжённое воспитание двигательных качеств и способностей: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-воспитание выносливости в процессе занятий избранными видами аэробики.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-воспитание координации движений в процессе занятий.</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3. Выполнение разученной комбинации  аэробики  различной интенсивности, продолжительности, преимущественной направленности.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4. Самостоятельная разработка содержания и проведение занятия или фрагмента занятия по изучаемому виду (видам) аэробики. </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b/>
                <w:sz w:val="24"/>
                <w:szCs w:val="24"/>
                <w:lang w:eastAsia="en-US"/>
              </w:rPr>
            </w:pPr>
          </w:p>
        </w:tc>
      </w:tr>
      <w:tr w:rsidR="005C63F4" w:rsidRPr="005C63F4" w:rsidTr="005802B5">
        <w:trPr>
          <w:trHeight w:val="20"/>
        </w:trPr>
        <w:tc>
          <w:tcPr>
            <w:tcW w:w="2518" w:type="dxa"/>
            <w:vMerge w:val="restart"/>
            <w:vAlign w:val="center"/>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Тема 2.4.</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sz w:val="24"/>
                <w:szCs w:val="24"/>
                <w:lang w:eastAsia="en-US"/>
              </w:rPr>
              <w:t xml:space="preserve">Атлетическая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гимнастика (юноши)</w:t>
            </w:r>
          </w:p>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Cs/>
                <w:sz w:val="24"/>
                <w:szCs w:val="24"/>
                <w:lang w:eastAsia="en-US"/>
              </w:rPr>
              <w:t xml:space="preserve"> (одна из двух тем)</w:t>
            </w: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w:t>
            </w:r>
          </w:p>
        </w:tc>
        <w:tc>
          <w:tcPr>
            <w:tcW w:w="2127" w:type="dxa"/>
            <w:vMerge w:val="restart"/>
            <w:vAlign w:val="center"/>
          </w:tcPr>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b/>
                <w:sz w:val="24"/>
                <w:szCs w:val="24"/>
                <w:lang w:eastAsia="en-US"/>
              </w:rPr>
              <w:t>ОК 8</w:t>
            </w: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Особенности составления комплексов атлетической гимнастики в зависимости от решаемых задач.</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Особенности использования атлетической гимнастики как средства физической подготовки к службе в армии.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 </w:t>
            </w:r>
          </w:p>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sz w:val="24"/>
                <w:szCs w:val="24"/>
                <w:lang w:eastAsia="en-US"/>
              </w:rPr>
              <w:t xml:space="preserve">Комплексы упражнений для акцентированного развития определённых мышечных групп. Круговая тренировка.  </w:t>
            </w:r>
            <w:r w:rsidRPr="005C63F4">
              <w:rPr>
                <w:rFonts w:ascii="Times New Roman" w:hAnsi="Times New Roman"/>
                <w:bCs/>
                <w:sz w:val="24"/>
                <w:szCs w:val="24"/>
                <w:lang w:eastAsia="en-US"/>
              </w:rPr>
              <w:t>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12</w:t>
            </w: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516"/>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1. Разучивание, закрепление и совершенствование основных элементов техники выполнения упражнений на тренажёрах, с отягощениями.</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2. 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-воспитание силовых способностей в ходе занятий атлетической гимнастикой;</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 - воспитание силовой выносливости в процессе занятий атлетической гимнастикой;</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воспитание скоростно-силовых способностей  в процессе занятий атлетической гимнастикой;</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 воспитание гибкости через включение специальных комплексов упражнений.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4. Самостоятельная разработка содержания и проведение занятия или фрагмента занятия по атлетической гимнастике с направленным влиянием на развитие определённых мышечных групп</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20"/>
        </w:trPr>
        <w:tc>
          <w:tcPr>
            <w:tcW w:w="2518" w:type="dxa"/>
            <w:vMerge w:val="restart"/>
            <w:vAlign w:val="center"/>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Тема 2.5. </w:t>
            </w:r>
          </w:p>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Cs/>
                <w:sz w:val="24"/>
                <w:szCs w:val="24"/>
                <w:lang w:eastAsia="en-US"/>
              </w:rPr>
              <w:t>Лыжная подготовка</w:t>
            </w: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w:t>
            </w:r>
          </w:p>
        </w:tc>
        <w:tc>
          <w:tcPr>
            <w:tcW w:w="2127" w:type="dxa"/>
            <w:vMerge w:val="restart"/>
            <w:vAlign w:val="center"/>
          </w:tcPr>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b/>
                <w:sz w:val="24"/>
                <w:szCs w:val="24"/>
                <w:lang w:eastAsia="en-US"/>
              </w:rPr>
              <w:t>ОК 8</w:t>
            </w: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
                <w:bCs/>
                <w:sz w:val="24"/>
                <w:szCs w:val="24"/>
                <w:lang w:eastAsia="en-US"/>
              </w:rPr>
              <w:t>Лыжная подготовка</w:t>
            </w:r>
            <w:r w:rsidRPr="005C63F4">
              <w:rPr>
                <w:rFonts w:ascii="Times New Roman" w:hAnsi="Times New Roman"/>
                <w:bCs/>
                <w:sz w:val="24"/>
                <w:szCs w:val="24"/>
                <w:lang w:eastAsia="en-US"/>
              </w:rPr>
              <w:t xml:space="preserve">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 </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bCs/>
                <w:sz w:val="24"/>
                <w:szCs w:val="24"/>
                <w:lang w:eastAsia="en-US"/>
              </w:rPr>
              <w:t xml:space="preserve">Одновременные </w:t>
            </w:r>
            <w:r w:rsidRPr="005C63F4">
              <w:rPr>
                <w:rFonts w:ascii="Times New Roman" w:hAnsi="Times New Roman"/>
                <w:sz w:val="24"/>
                <w:szCs w:val="24"/>
                <w:lang w:eastAsia="en-US"/>
              </w:rPr>
              <w:t>бесшажный, одношажный, двухшажный  классический  ход</w:t>
            </w:r>
            <w:r w:rsidRPr="005C63F4">
              <w:rPr>
                <w:rFonts w:ascii="Times New Roman" w:hAnsi="Times New Roman"/>
                <w:bCs/>
                <w:sz w:val="24"/>
                <w:szCs w:val="24"/>
                <w:lang w:eastAsia="en-US"/>
              </w:rPr>
              <w:t xml:space="preserve"> и попеременные лыжные ходы. Полуконьковый и коньковый ход. Передвижение по пересечённой местности. </w:t>
            </w:r>
            <w:r w:rsidRPr="005C63F4">
              <w:rPr>
                <w:rFonts w:ascii="Times New Roman" w:hAnsi="Times New Roman"/>
                <w:sz w:val="24"/>
                <w:szCs w:val="24"/>
                <w:lang w:eastAsia="en-US"/>
              </w:rPr>
              <w:t>Повороты, торможения, прохожде</w:t>
            </w:r>
            <w:r w:rsidRPr="005C63F4">
              <w:rPr>
                <w:rFonts w:ascii="Times New Roman" w:hAnsi="Times New Roman"/>
                <w:sz w:val="24"/>
                <w:szCs w:val="24"/>
                <w:lang w:eastAsia="en-US"/>
              </w:rPr>
              <w:softHyphen/>
              <w:t xml:space="preserve">ние спусков, подъемов и неровностей в лыжном спорте. Прыжки на лыжах с малого трамплина. </w:t>
            </w:r>
            <w:r w:rsidRPr="005C63F4">
              <w:rPr>
                <w:rFonts w:ascii="Times New Roman" w:hAnsi="Times New Roman"/>
                <w:bCs/>
                <w:sz w:val="24"/>
                <w:szCs w:val="24"/>
                <w:lang w:eastAsia="en-US"/>
              </w:rPr>
              <w:t xml:space="preserve">Прохождение дистанций до 5 км (девушки), до 10 км (юноши).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
                <w:bCs/>
                <w:sz w:val="24"/>
                <w:szCs w:val="24"/>
                <w:lang w:eastAsia="en-US"/>
              </w:rPr>
              <w:t>Катание на коньках</w:t>
            </w:r>
            <w:r w:rsidRPr="005C63F4">
              <w:rPr>
                <w:rFonts w:ascii="Times New Roman" w:hAnsi="Times New Roman"/>
                <w:bCs/>
                <w:sz w:val="24"/>
                <w:szCs w:val="24"/>
                <w:lang w:eastAsia="en-US"/>
              </w:rPr>
              <w:t xml:space="preserve">.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
                <w:bCs/>
                <w:sz w:val="24"/>
                <w:szCs w:val="24"/>
                <w:lang w:eastAsia="en-US"/>
              </w:rPr>
              <w:t>Кроссовая подготовка</w:t>
            </w:r>
            <w:r w:rsidRPr="005C63F4">
              <w:rPr>
                <w:rFonts w:ascii="Times New Roman" w:hAnsi="Times New Roman"/>
                <w:bCs/>
                <w:sz w:val="24"/>
                <w:szCs w:val="24"/>
                <w:lang w:eastAsia="en-US"/>
              </w:rPr>
              <w:t xml:space="preserve">.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Бег по стадиону. Бег по пересечённой местности до 5 км. </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12</w:t>
            </w: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516"/>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1. Разучивание, закрепление и совершенствование основных элементов техники изучаемого вида спорта.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2 Сопряженное воспитание двигательных качеств и способностей на основе использования средств изучаемого вида спорта:</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   -воспитание выносливости в процессе занятий изучаемым видом спорта;</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 - воспитание координации движений в процессе занятий изучаемым видом спорта;</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воспитание скоростно-силовых способностей  в процессе занятий изучаемым видом спорта;</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 воспитание гибкости в процессе занятий изучаемым видом спорта.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 xml:space="preserve">4. Каждым студентом обязательно проводится самостоятельная разработка содержания и проведение занятия или фрагмента занятия по изучаемому виду спорта. </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sz w:val="24"/>
                <w:szCs w:val="24"/>
                <w:lang w:eastAsia="en-US"/>
              </w:rPr>
            </w:pPr>
          </w:p>
        </w:tc>
      </w:tr>
      <w:tr w:rsidR="005C63F4" w:rsidRPr="005C63F4" w:rsidTr="005802B5">
        <w:trPr>
          <w:trHeight w:val="429"/>
        </w:trPr>
        <w:tc>
          <w:tcPr>
            <w:tcW w:w="7763" w:type="dxa"/>
            <w:gridSpan w:val="2"/>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Раздел 3. Профессионально-прикладная физическая подготовка (ППФП)</w:t>
            </w:r>
          </w:p>
        </w:tc>
        <w:tc>
          <w:tcPr>
            <w:tcW w:w="992"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32</w:t>
            </w:r>
          </w:p>
        </w:tc>
        <w:tc>
          <w:tcPr>
            <w:tcW w:w="2127" w:type="dxa"/>
          </w:tcPr>
          <w:p w:rsidR="00826922" w:rsidRPr="005C63F4" w:rsidRDefault="00826922" w:rsidP="00B8275E">
            <w:pPr>
              <w:spacing w:after="0"/>
              <w:rPr>
                <w:rFonts w:ascii="Times New Roman" w:hAnsi="Times New Roman"/>
                <w:b/>
                <w:bCs/>
                <w:sz w:val="24"/>
                <w:szCs w:val="24"/>
                <w:lang w:eastAsia="en-US"/>
              </w:rPr>
            </w:pPr>
          </w:p>
        </w:tc>
      </w:tr>
      <w:tr w:rsidR="005C63F4" w:rsidRPr="005C63F4" w:rsidTr="005802B5">
        <w:trPr>
          <w:trHeight w:val="20"/>
        </w:trPr>
        <w:tc>
          <w:tcPr>
            <w:tcW w:w="2518" w:type="dxa"/>
            <w:vMerge w:val="restart"/>
            <w:vAlign w:val="center"/>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Тема 3.1.</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Сущность и  содержание ППФП в достижении высоких профессиональных результатов</w:t>
            </w:r>
          </w:p>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w:t>
            </w:r>
          </w:p>
        </w:tc>
        <w:tc>
          <w:tcPr>
            <w:tcW w:w="2127"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sz w:val="24"/>
                <w:szCs w:val="24"/>
                <w:lang w:eastAsia="en-US"/>
              </w:rPr>
              <w:t>ОК 8</w:t>
            </w:r>
          </w:p>
        </w:tc>
      </w:tr>
      <w:tr w:rsidR="005C63F4" w:rsidRPr="005C63F4" w:rsidTr="005802B5">
        <w:trPr>
          <w:trHeight w:val="20"/>
        </w:trPr>
        <w:tc>
          <w:tcPr>
            <w:tcW w:w="2518" w:type="dxa"/>
            <w:vMerge/>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Средства, методы и методики формирования профессионально значимых двигательных умений и навыков.</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Средства, методы и методики формирования профессионально значимых физических и психических свойств и качеств.</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Средства, методы и методики формирования устойчивости к профессиональным заболеваниям.</w:t>
            </w:r>
          </w:p>
          <w:p w:rsidR="00826922" w:rsidRPr="005C63F4" w:rsidRDefault="00826922" w:rsidP="00B8275E">
            <w:pPr>
              <w:spacing w:after="0"/>
              <w:rPr>
                <w:rFonts w:ascii="Times New Roman" w:hAnsi="Times New Roman"/>
                <w:sz w:val="24"/>
                <w:szCs w:val="24"/>
              </w:rPr>
            </w:pPr>
            <w:r w:rsidRPr="005C63F4">
              <w:rPr>
                <w:rFonts w:ascii="Times New Roman" w:hAnsi="Times New Roman"/>
                <w:bCs/>
                <w:sz w:val="24"/>
                <w:szCs w:val="24"/>
              </w:rPr>
              <w:t>Прикладные виды спорта. Прикладные умения и навыки. Оценка эффективности ППФП.</w:t>
            </w:r>
          </w:p>
        </w:tc>
        <w:tc>
          <w:tcPr>
            <w:tcW w:w="992" w:type="dxa"/>
            <w:vMerge/>
          </w:tcPr>
          <w:p w:rsidR="00826922" w:rsidRPr="005C63F4" w:rsidRDefault="00826922" w:rsidP="00B8275E">
            <w:pPr>
              <w:spacing w:after="0"/>
              <w:rPr>
                <w:rFonts w:ascii="Times New Roman" w:hAnsi="Times New Roman"/>
                <w:b/>
                <w:bCs/>
                <w:sz w:val="24"/>
                <w:szCs w:val="24"/>
                <w:lang w:eastAsia="en-US"/>
              </w:rPr>
            </w:pPr>
          </w:p>
        </w:tc>
        <w:tc>
          <w:tcPr>
            <w:tcW w:w="2127" w:type="dxa"/>
            <w:vMerge/>
          </w:tcPr>
          <w:p w:rsidR="00826922" w:rsidRPr="005C63F4" w:rsidRDefault="00826922" w:rsidP="00B8275E">
            <w:pPr>
              <w:spacing w:after="0"/>
              <w:rPr>
                <w:rFonts w:ascii="Times New Roman" w:hAnsi="Times New Roman"/>
                <w:b/>
                <w:bCs/>
                <w:sz w:val="24"/>
                <w:szCs w:val="24"/>
                <w:lang w:eastAsia="en-US"/>
              </w:rPr>
            </w:pP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992" w:type="dxa"/>
            <w:vMerge w:val="restart"/>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32</w:t>
            </w:r>
          </w:p>
        </w:tc>
        <w:tc>
          <w:tcPr>
            <w:tcW w:w="2127" w:type="dxa"/>
            <w:vMerge/>
            <w:vAlign w:val="center"/>
          </w:tcPr>
          <w:p w:rsidR="00826922" w:rsidRPr="005C63F4" w:rsidRDefault="00826922" w:rsidP="00B8275E">
            <w:pPr>
              <w:spacing w:after="0"/>
              <w:rPr>
                <w:rFonts w:ascii="Times New Roman" w:hAnsi="Times New Roman"/>
                <w:b/>
                <w:bCs/>
                <w:sz w:val="24"/>
                <w:szCs w:val="24"/>
                <w:lang w:eastAsia="en-US"/>
              </w:rPr>
            </w:pPr>
          </w:p>
        </w:tc>
      </w:tr>
      <w:tr w:rsidR="005C63F4" w:rsidRPr="005C63F4" w:rsidTr="005802B5">
        <w:trPr>
          <w:trHeight w:val="20"/>
        </w:trPr>
        <w:tc>
          <w:tcPr>
            <w:tcW w:w="2518"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5245" w:type="dxa"/>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1. Разучивание, закрепление и совершенствование профессионально значимых двигательных  действий.</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2. Формирование профессионально значимых физических качеств.</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3. Самостоятельное проведение студентом комплексов профессионально-прикладной физической культуры в режиме дня специалиста.</w:t>
            </w:r>
          </w:p>
          <w:p w:rsidR="00826922" w:rsidRPr="005C63F4" w:rsidRDefault="00826922" w:rsidP="00B8275E">
            <w:pPr>
              <w:spacing w:after="0"/>
              <w:rPr>
                <w:rFonts w:ascii="Times New Roman" w:hAnsi="Times New Roman"/>
                <w:sz w:val="24"/>
                <w:szCs w:val="24"/>
              </w:rPr>
            </w:pPr>
            <w:r w:rsidRPr="005C63F4">
              <w:rPr>
                <w:rFonts w:ascii="Times New Roman" w:hAnsi="Times New Roman"/>
                <w:bCs/>
                <w:sz w:val="24"/>
                <w:szCs w:val="24"/>
                <w:lang w:eastAsia="en-US"/>
              </w:rPr>
              <w:t xml:space="preserve">4. </w:t>
            </w:r>
            <w:r w:rsidRPr="005C63F4">
              <w:rPr>
                <w:rFonts w:ascii="Times New Roman" w:hAnsi="Times New Roman"/>
                <w:sz w:val="24"/>
                <w:szCs w:val="24"/>
              </w:rPr>
              <w:t xml:space="preserve">Техника выполнения упражнений с предметами и без предметов. </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sz w:val="24"/>
                <w:szCs w:val="24"/>
              </w:rPr>
              <w:t>5.Специальные упражнения для развития основных мышечных групп.</w:t>
            </w:r>
          </w:p>
        </w:tc>
        <w:tc>
          <w:tcPr>
            <w:tcW w:w="992" w:type="dxa"/>
            <w:vMerge/>
            <w:vAlign w:val="center"/>
          </w:tcPr>
          <w:p w:rsidR="00826922" w:rsidRPr="005C63F4" w:rsidRDefault="00826922" w:rsidP="00B8275E">
            <w:pPr>
              <w:spacing w:after="0"/>
              <w:rPr>
                <w:rFonts w:ascii="Times New Roman" w:hAnsi="Times New Roman"/>
                <w:b/>
                <w:bCs/>
                <w:sz w:val="24"/>
                <w:szCs w:val="24"/>
                <w:lang w:eastAsia="en-US"/>
              </w:rPr>
            </w:pPr>
          </w:p>
        </w:tc>
        <w:tc>
          <w:tcPr>
            <w:tcW w:w="2127" w:type="dxa"/>
            <w:vMerge/>
            <w:vAlign w:val="center"/>
          </w:tcPr>
          <w:p w:rsidR="00826922" w:rsidRPr="005C63F4" w:rsidRDefault="00826922" w:rsidP="00B8275E">
            <w:pPr>
              <w:spacing w:after="0"/>
              <w:rPr>
                <w:rFonts w:ascii="Times New Roman" w:hAnsi="Times New Roman"/>
                <w:b/>
                <w:bCs/>
                <w:sz w:val="24"/>
                <w:szCs w:val="24"/>
                <w:lang w:eastAsia="en-US"/>
              </w:rPr>
            </w:pPr>
          </w:p>
        </w:tc>
      </w:tr>
      <w:tr w:rsidR="005C63F4" w:rsidRPr="005C63F4" w:rsidTr="005802B5">
        <w:trPr>
          <w:trHeight w:val="375"/>
        </w:trPr>
        <w:tc>
          <w:tcPr>
            <w:tcW w:w="7763" w:type="dxa"/>
            <w:gridSpan w:val="2"/>
            <w:vAlign w:val="center"/>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Промежуточная аттестация</w:t>
            </w:r>
          </w:p>
        </w:tc>
        <w:tc>
          <w:tcPr>
            <w:tcW w:w="992" w:type="dxa"/>
            <w:vAlign w:val="center"/>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12</w:t>
            </w:r>
          </w:p>
        </w:tc>
        <w:tc>
          <w:tcPr>
            <w:tcW w:w="2127" w:type="dxa"/>
            <w:vAlign w:val="center"/>
          </w:tcPr>
          <w:p w:rsidR="00826922" w:rsidRPr="005C63F4" w:rsidRDefault="00826922" w:rsidP="00B8275E">
            <w:pPr>
              <w:spacing w:after="0"/>
              <w:rPr>
                <w:rFonts w:ascii="Times New Roman" w:hAnsi="Times New Roman"/>
                <w:b/>
                <w:bCs/>
                <w:sz w:val="24"/>
                <w:szCs w:val="24"/>
                <w:lang w:eastAsia="en-US"/>
              </w:rPr>
            </w:pPr>
          </w:p>
        </w:tc>
      </w:tr>
      <w:tr w:rsidR="005C63F4" w:rsidRPr="005C63F4" w:rsidTr="005802B5">
        <w:trPr>
          <w:trHeight w:val="20"/>
        </w:trPr>
        <w:tc>
          <w:tcPr>
            <w:tcW w:w="7763" w:type="dxa"/>
            <w:gridSpan w:val="2"/>
          </w:tcPr>
          <w:p w:rsidR="00162517" w:rsidRPr="005C63F4" w:rsidRDefault="00162517" w:rsidP="0032118C">
            <w:pPr>
              <w:spacing w:after="0"/>
              <w:rPr>
                <w:rFonts w:ascii="Times New Roman" w:hAnsi="Times New Roman"/>
                <w:bCs/>
                <w:sz w:val="24"/>
                <w:szCs w:val="24"/>
                <w:lang w:eastAsia="en-US"/>
              </w:rPr>
            </w:pPr>
            <w:r w:rsidRPr="005C63F4">
              <w:rPr>
                <w:rFonts w:ascii="Times New Roman" w:hAnsi="Times New Roman"/>
                <w:bCs/>
                <w:sz w:val="24"/>
                <w:szCs w:val="24"/>
                <w:lang w:eastAsia="en-US"/>
              </w:rPr>
              <w:t>Внеаудиторная самостоятельная работа</w:t>
            </w:r>
          </w:p>
        </w:tc>
        <w:tc>
          <w:tcPr>
            <w:tcW w:w="992" w:type="dxa"/>
            <w:vAlign w:val="center"/>
          </w:tcPr>
          <w:p w:rsidR="00162517" w:rsidRPr="005C63F4" w:rsidRDefault="00162517" w:rsidP="0032118C">
            <w:pPr>
              <w:spacing w:after="0"/>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2127" w:type="dxa"/>
          </w:tcPr>
          <w:p w:rsidR="00162517" w:rsidRPr="005C63F4" w:rsidRDefault="00162517" w:rsidP="00B8275E">
            <w:pPr>
              <w:spacing w:after="0"/>
              <w:rPr>
                <w:rFonts w:ascii="Times New Roman" w:hAnsi="Times New Roman"/>
                <w:b/>
                <w:bCs/>
                <w:sz w:val="24"/>
                <w:szCs w:val="24"/>
                <w:lang w:eastAsia="en-US"/>
              </w:rPr>
            </w:pPr>
          </w:p>
        </w:tc>
      </w:tr>
      <w:tr w:rsidR="00162517" w:rsidRPr="005C63F4" w:rsidTr="005802B5">
        <w:trPr>
          <w:trHeight w:val="20"/>
        </w:trPr>
        <w:tc>
          <w:tcPr>
            <w:tcW w:w="7763" w:type="dxa"/>
            <w:gridSpan w:val="2"/>
          </w:tcPr>
          <w:p w:rsidR="00162517" w:rsidRPr="005C63F4" w:rsidRDefault="00162517" w:rsidP="00020B36">
            <w:pPr>
              <w:spacing w:after="0"/>
              <w:rPr>
                <w:rFonts w:ascii="Times New Roman" w:hAnsi="Times New Roman"/>
                <w:b/>
                <w:bCs/>
                <w:sz w:val="24"/>
                <w:szCs w:val="24"/>
                <w:lang w:eastAsia="en-US"/>
              </w:rPr>
            </w:pPr>
            <w:r w:rsidRPr="005C63F4">
              <w:rPr>
                <w:rFonts w:ascii="Times New Roman" w:hAnsi="Times New Roman"/>
                <w:b/>
                <w:bCs/>
                <w:sz w:val="24"/>
                <w:szCs w:val="24"/>
                <w:lang w:eastAsia="en-US"/>
              </w:rPr>
              <w:t>Всего:</w:t>
            </w:r>
          </w:p>
        </w:tc>
        <w:tc>
          <w:tcPr>
            <w:tcW w:w="992" w:type="dxa"/>
            <w:vAlign w:val="center"/>
          </w:tcPr>
          <w:p w:rsidR="00162517" w:rsidRPr="005C63F4" w:rsidRDefault="00162517" w:rsidP="00020B36">
            <w:pPr>
              <w:spacing w:after="0"/>
              <w:rPr>
                <w:rFonts w:ascii="Times New Roman" w:hAnsi="Times New Roman"/>
                <w:b/>
                <w:bCs/>
                <w:sz w:val="24"/>
                <w:szCs w:val="24"/>
                <w:lang w:eastAsia="en-US"/>
              </w:rPr>
            </w:pPr>
            <w:r w:rsidRPr="005C63F4">
              <w:rPr>
                <w:rFonts w:ascii="Times New Roman" w:hAnsi="Times New Roman"/>
                <w:b/>
                <w:bCs/>
                <w:sz w:val="24"/>
                <w:szCs w:val="24"/>
                <w:lang w:eastAsia="en-US"/>
              </w:rPr>
              <w:t>164</w:t>
            </w:r>
          </w:p>
        </w:tc>
        <w:tc>
          <w:tcPr>
            <w:tcW w:w="2127" w:type="dxa"/>
          </w:tcPr>
          <w:p w:rsidR="00162517" w:rsidRPr="005C63F4" w:rsidRDefault="00162517" w:rsidP="00B8275E">
            <w:pPr>
              <w:spacing w:after="0"/>
              <w:rPr>
                <w:rFonts w:ascii="Times New Roman" w:hAnsi="Times New Roman"/>
                <w:b/>
                <w:bCs/>
                <w:sz w:val="24"/>
                <w:szCs w:val="24"/>
                <w:lang w:eastAsia="en-US"/>
              </w:rPr>
            </w:pPr>
          </w:p>
        </w:tc>
      </w:tr>
    </w:tbl>
    <w:p w:rsidR="00826922" w:rsidRPr="005C63F4" w:rsidRDefault="00826922" w:rsidP="00B8275E">
      <w:pPr>
        <w:spacing w:after="0"/>
        <w:rPr>
          <w:rFonts w:ascii="Times New Roman" w:hAnsi="Times New Roman"/>
          <w:sz w:val="24"/>
          <w:szCs w:val="24"/>
        </w:rPr>
      </w:pPr>
    </w:p>
    <w:p w:rsidR="00826922" w:rsidRPr="005C63F4" w:rsidRDefault="00826922" w:rsidP="00FF437A">
      <w:pPr>
        <w:spacing w:after="0"/>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2"/>
        <w:gridCol w:w="2916"/>
        <w:gridCol w:w="4914"/>
      </w:tblGrid>
      <w:tr w:rsidR="005C63F4" w:rsidRPr="005C63F4" w:rsidTr="00B8275E">
        <w:tc>
          <w:tcPr>
            <w:tcW w:w="1335" w:type="pct"/>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Результаты обучения</w:t>
            </w:r>
          </w:p>
        </w:tc>
        <w:tc>
          <w:tcPr>
            <w:tcW w:w="1365" w:type="pct"/>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Критерии оценки</w:t>
            </w:r>
          </w:p>
        </w:tc>
        <w:tc>
          <w:tcPr>
            <w:tcW w:w="2300" w:type="pct"/>
          </w:tcPr>
          <w:p w:rsidR="00826922" w:rsidRPr="005C63F4" w:rsidRDefault="00826922" w:rsidP="00B8275E">
            <w:pPr>
              <w:spacing w:after="0"/>
              <w:rPr>
                <w:rFonts w:ascii="Times New Roman" w:hAnsi="Times New Roman"/>
                <w:b/>
                <w:bCs/>
                <w:sz w:val="24"/>
                <w:szCs w:val="24"/>
                <w:lang w:eastAsia="en-US"/>
              </w:rPr>
            </w:pPr>
            <w:r w:rsidRPr="005C63F4">
              <w:rPr>
                <w:rFonts w:ascii="Times New Roman" w:hAnsi="Times New Roman"/>
                <w:b/>
                <w:bCs/>
                <w:sz w:val="24"/>
                <w:szCs w:val="24"/>
                <w:lang w:eastAsia="en-US"/>
              </w:rPr>
              <w:t>Методы оценки</w:t>
            </w:r>
          </w:p>
        </w:tc>
      </w:tr>
      <w:tr w:rsidR="005C63F4" w:rsidRPr="005C63F4" w:rsidTr="00B8275E">
        <w:tc>
          <w:tcPr>
            <w:tcW w:w="1335" w:type="pct"/>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Перечень знаний, осваиваемых в рамках дисциплины</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Роль физической культуры в общекультурном, профессиональном и социальном развитии человека;</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Основы здорового образа жизни;</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Условия профессиональной деятельности и зоны риска физического здоровья для профессии (специальности)</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sz w:val="24"/>
                <w:szCs w:val="24"/>
                <w:lang w:eastAsia="en-US"/>
              </w:rPr>
              <w:t>Средства профилактики перенапряжения</w:t>
            </w:r>
          </w:p>
        </w:tc>
        <w:tc>
          <w:tcPr>
            <w:tcW w:w="1365" w:type="pct"/>
          </w:tcPr>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826922" w:rsidRPr="005C63F4" w:rsidRDefault="00826922" w:rsidP="00B8275E">
            <w:pPr>
              <w:spacing w:after="0"/>
              <w:rPr>
                <w:rFonts w:ascii="Times New Roman" w:hAnsi="Times New Roman"/>
                <w:sz w:val="24"/>
                <w:szCs w:val="24"/>
              </w:rPr>
            </w:pPr>
          </w:p>
          <w:p w:rsidR="00826922" w:rsidRPr="005C63F4" w:rsidRDefault="00826922" w:rsidP="00B8275E">
            <w:pPr>
              <w:spacing w:after="0"/>
              <w:rPr>
                <w:rFonts w:ascii="Times New Roman" w:hAnsi="Times New Roman"/>
                <w:sz w:val="24"/>
                <w:szCs w:val="24"/>
              </w:rPr>
            </w:pPr>
          </w:p>
          <w:p w:rsidR="00826922" w:rsidRPr="005C63F4" w:rsidRDefault="00826922" w:rsidP="00B8275E">
            <w:pPr>
              <w:spacing w:after="0"/>
              <w:rPr>
                <w:rFonts w:ascii="Times New Roman" w:hAnsi="Times New Roman"/>
                <w:sz w:val="24"/>
                <w:szCs w:val="24"/>
              </w:rPr>
            </w:pPr>
          </w:p>
          <w:p w:rsidR="00826922" w:rsidRPr="005C63F4" w:rsidRDefault="00826922" w:rsidP="00B8275E">
            <w:pPr>
              <w:spacing w:after="0"/>
              <w:rPr>
                <w:rFonts w:ascii="Times New Roman" w:hAnsi="Times New Roman"/>
                <w:sz w:val="24"/>
                <w:szCs w:val="24"/>
              </w:rPr>
            </w:pPr>
          </w:p>
          <w:p w:rsidR="00826922" w:rsidRPr="005C63F4" w:rsidRDefault="00826922" w:rsidP="00B8275E">
            <w:pPr>
              <w:spacing w:after="0"/>
              <w:rPr>
                <w:rFonts w:ascii="Times New Roman" w:hAnsi="Times New Roman"/>
                <w:sz w:val="24"/>
                <w:szCs w:val="24"/>
              </w:rPr>
            </w:pPr>
          </w:p>
          <w:p w:rsidR="00826922" w:rsidRPr="005C63F4" w:rsidRDefault="00826922" w:rsidP="00B8275E">
            <w:pPr>
              <w:spacing w:after="0"/>
              <w:rPr>
                <w:rFonts w:ascii="Times New Roman" w:hAnsi="Times New Roman"/>
                <w:bCs/>
                <w:sz w:val="24"/>
                <w:szCs w:val="24"/>
              </w:rPr>
            </w:pPr>
          </w:p>
        </w:tc>
        <w:tc>
          <w:tcPr>
            <w:tcW w:w="2300" w:type="pct"/>
          </w:tcPr>
          <w:p w:rsidR="00826922" w:rsidRPr="005C63F4" w:rsidRDefault="00826922" w:rsidP="00B8275E">
            <w:pPr>
              <w:spacing w:after="0"/>
              <w:rPr>
                <w:rFonts w:ascii="Times New Roman" w:hAnsi="Times New Roman"/>
                <w:b/>
                <w:sz w:val="24"/>
                <w:szCs w:val="24"/>
              </w:rPr>
            </w:pPr>
            <w:r w:rsidRPr="005C63F4">
              <w:rPr>
                <w:rFonts w:ascii="Times New Roman" w:hAnsi="Times New Roman"/>
                <w:b/>
                <w:sz w:val="24"/>
                <w:szCs w:val="24"/>
              </w:rPr>
              <w:t>Промежуточная аттестация</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в форме дифференцированного зачета.</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 xml:space="preserve">Экспертная оценка усвоения теоретических знаний в процессе: </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 xml:space="preserve">-тестирования </w:t>
            </w:r>
          </w:p>
          <w:p w:rsidR="00826922" w:rsidRPr="005C63F4" w:rsidRDefault="00826922" w:rsidP="00B8275E">
            <w:pPr>
              <w:spacing w:after="0"/>
              <w:rPr>
                <w:rFonts w:ascii="Times New Roman" w:hAnsi="Times New Roman"/>
                <w:bCs/>
                <w:sz w:val="24"/>
                <w:szCs w:val="24"/>
              </w:rPr>
            </w:pPr>
          </w:p>
        </w:tc>
      </w:tr>
      <w:tr w:rsidR="00826922" w:rsidRPr="005C63F4" w:rsidTr="00B8275E">
        <w:trPr>
          <w:trHeight w:val="896"/>
        </w:trPr>
        <w:tc>
          <w:tcPr>
            <w:tcW w:w="1335" w:type="pct"/>
          </w:tcPr>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bCs/>
                <w:sz w:val="24"/>
                <w:szCs w:val="24"/>
                <w:lang w:eastAsia="en-US"/>
              </w:rPr>
              <w:t>Перечень умений, осваиваемых в рамках дисциплины</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Использовать физкультурно-оздоровительную деятельность для укрепления здоровья, достижения жизненных и профессиональных целей;</w:t>
            </w:r>
          </w:p>
          <w:p w:rsidR="00826922" w:rsidRPr="005C63F4" w:rsidRDefault="00826922" w:rsidP="00B8275E">
            <w:pPr>
              <w:spacing w:after="0"/>
              <w:rPr>
                <w:rFonts w:ascii="Times New Roman" w:hAnsi="Times New Roman"/>
                <w:sz w:val="24"/>
                <w:szCs w:val="24"/>
                <w:lang w:eastAsia="en-US"/>
              </w:rPr>
            </w:pPr>
            <w:r w:rsidRPr="005C63F4">
              <w:rPr>
                <w:rFonts w:ascii="Times New Roman" w:hAnsi="Times New Roman"/>
                <w:sz w:val="24"/>
                <w:szCs w:val="24"/>
                <w:lang w:eastAsia="en-US"/>
              </w:rPr>
              <w:t>Применять рациональные приемы двигательных функций в профессиональной деятельности</w:t>
            </w:r>
          </w:p>
          <w:p w:rsidR="00826922" w:rsidRPr="005C63F4" w:rsidRDefault="00826922" w:rsidP="00B8275E">
            <w:pPr>
              <w:spacing w:after="0"/>
              <w:rPr>
                <w:rFonts w:ascii="Times New Roman" w:hAnsi="Times New Roman"/>
                <w:bCs/>
                <w:sz w:val="24"/>
                <w:szCs w:val="24"/>
                <w:lang w:eastAsia="en-US"/>
              </w:rPr>
            </w:pPr>
            <w:r w:rsidRPr="005C63F4">
              <w:rPr>
                <w:rFonts w:ascii="Times New Roman" w:hAnsi="Times New Roman"/>
                <w:sz w:val="24"/>
                <w:szCs w:val="24"/>
                <w:lang w:eastAsia="en-US"/>
              </w:rPr>
              <w:t>Пользоваться средствами профилактики перенапряжения характерными для данной профессии (специальности)</w:t>
            </w:r>
          </w:p>
        </w:tc>
        <w:tc>
          <w:tcPr>
            <w:tcW w:w="1365" w:type="pct"/>
          </w:tcPr>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 xml:space="preserve">Оценка уровня развития физических качеств занимающихся наиболее целесообразно проводить по приросту к исходным показателям.  </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 xml:space="preserve">Для этого организуется тестирование в контрольных точках: </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на входе – начало учебного года, семестра;</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на выходе – в конце учебного года, семестра, освоения темы программы.</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Тесты по ППФП разрабатываются применительно к укрупнённой группе специальностей/профессий</w:t>
            </w:r>
          </w:p>
          <w:p w:rsidR="00826922" w:rsidRPr="005C63F4" w:rsidRDefault="00826922" w:rsidP="00B8275E">
            <w:pPr>
              <w:spacing w:after="0"/>
              <w:rPr>
                <w:rFonts w:ascii="Times New Roman" w:hAnsi="Times New Roman"/>
                <w:sz w:val="24"/>
                <w:szCs w:val="24"/>
                <w:lang w:eastAsia="en-US"/>
              </w:rPr>
            </w:pPr>
          </w:p>
        </w:tc>
        <w:tc>
          <w:tcPr>
            <w:tcW w:w="2300" w:type="pct"/>
          </w:tcPr>
          <w:p w:rsidR="00826922" w:rsidRPr="005C63F4" w:rsidRDefault="00826922" w:rsidP="00B8275E">
            <w:pPr>
              <w:spacing w:after="0"/>
              <w:rPr>
                <w:rFonts w:ascii="Times New Roman" w:hAnsi="Times New Roman"/>
                <w:sz w:val="24"/>
                <w:szCs w:val="24"/>
              </w:rPr>
            </w:pPr>
            <w:r w:rsidRPr="005C63F4">
              <w:rPr>
                <w:rFonts w:ascii="Times New Roman" w:hAnsi="Times New Roman"/>
                <w:b/>
                <w:sz w:val="24"/>
                <w:szCs w:val="24"/>
              </w:rPr>
              <w:t>Экспертная оценка результатов деятельности обучающихся в процессе освоения образовательной программы</w:t>
            </w:r>
            <w:r w:rsidRPr="005C63F4">
              <w:rPr>
                <w:rFonts w:ascii="Times New Roman" w:hAnsi="Times New Roman"/>
                <w:sz w:val="24"/>
                <w:szCs w:val="24"/>
              </w:rPr>
              <w:t>:</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 xml:space="preserve">- на практических занятиях;  </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 при ведении календаря самонаблюдения;</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 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 при тестировании в контрольных точках.</w:t>
            </w:r>
          </w:p>
          <w:p w:rsidR="00826922" w:rsidRPr="005C63F4" w:rsidRDefault="00826922" w:rsidP="00B8275E">
            <w:pPr>
              <w:spacing w:after="0"/>
              <w:rPr>
                <w:rFonts w:ascii="Times New Roman" w:hAnsi="Times New Roman"/>
                <w:b/>
                <w:sz w:val="24"/>
                <w:szCs w:val="24"/>
              </w:rPr>
            </w:pPr>
            <w:r w:rsidRPr="005C63F4">
              <w:rPr>
                <w:rFonts w:ascii="Times New Roman" w:hAnsi="Times New Roman"/>
                <w:b/>
                <w:sz w:val="24"/>
                <w:szCs w:val="24"/>
              </w:rPr>
              <w:t xml:space="preserve">Лёгкая атлетика. </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Экспертная оценка:</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 xml:space="preserve">- техники выполнения двигательных действий (проводится в ходе </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бега на короткие,  средние, длинные дистанции;</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прыжков в длину);</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 xml:space="preserve"> -самостоятельного проведения студентом фрагмента занятия с решением задачи по развитию физического качества средствами лёгкой атлетики. </w:t>
            </w:r>
          </w:p>
          <w:p w:rsidR="00826922" w:rsidRPr="005C63F4" w:rsidRDefault="00826922" w:rsidP="00B8275E">
            <w:pPr>
              <w:spacing w:after="0"/>
              <w:rPr>
                <w:rFonts w:ascii="Times New Roman" w:hAnsi="Times New Roman"/>
                <w:b/>
                <w:sz w:val="24"/>
                <w:szCs w:val="24"/>
              </w:rPr>
            </w:pPr>
            <w:r w:rsidRPr="005C63F4">
              <w:rPr>
                <w:rFonts w:ascii="Times New Roman" w:hAnsi="Times New Roman"/>
                <w:b/>
                <w:sz w:val="24"/>
                <w:szCs w:val="24"/>
              </w:rPr>
              <w:t>Спортивные игры.</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Экспертная оценка:</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 xml:space="preserve">- техники базовых элементов, </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-техники спортивных игр (броски в кольцо, удары по воротам, подачи, передачи, жонглированиие),</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-технико-тактических действий студентов в ходе проведения контрольных соревнований по спортивным играм,</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-выполнения студентом функций судьи,</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-самостоятельного проведения  студентом фрагмента занятия с решением задачи по развитию физического качества средствами спортивных игр.</w:t>
            </w:r>
          </w:p>
          <w:p w:rsidR="00826922" w:rsidRPr="005C63F4" w:rsidRDefault="00826922" w:rsidP="00B8275E">
            <w:pPr>
              <w:spacing w:after="0"/>
              <w:rPr>
                <w:rFonts w:ascii="Times New Roman" w:hAnsi="Times New Roman"/>
                <w:b/>
                <w:sz w:val="24"/>
                <w:szCs w:val="24"/>
              </w:rPr>
            </w:pPr>
            <w:r w:rsidRPr="005C63F4">
              <w:rPr>
                <w:rFonts w:ascii="Times New Roman" w:hAnsi="Times New Roman"/>
                <w:b/>
                <w:sz w:val="24"/>
                <w:szCs w:val="24"/>
              </w:rPr>
              <w:t>Общая физическая подготовка</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Экспертная оценка:</w:t>
            </w:r>
          </w:p>
          <w:p w:rsidR="00826922" w:rsidRPr="005C63F4" w:rsidRDefault="00826922" w:rsidP="00B8275E">
            <w:pPr>
              <w:spacing w:after="0"/>
              <w:rPr>
                <w:rFonts w:ascii="Times New Roman" w:hAnsi="Times New Roman"/>
                <w:bCs/>
                <w:sz w:val="24"/>
                <w:szCs w:val="24"/>
              </w:rPr>
            </w:pPr>
            <w:r w:rsidRPr="005C63F4">
              <w:rPr>
                <w:rFonts w:ascii="Times New Roman" w:hAnsi="Times New Roman"/>
                <w:sz w:val="24"/>
                <w:szCs w:val="24"/>
              </w:rPr>
              <w:t xml:space="preserve">- техники выполнения упражнений для развития основных мышечных групп и </w:t>
            </w:r>
            <w:r w:rsidRPr="005C63F4">
              <w:rPr>
                <w:rFonts w:ascii="Times New Roman" w:hAnsi="Times New Roman"/>
                <w:bCs/>
                <w:sz w:val="24"/>
                <w:szCs w:val="24"/>
              </w:rPr>
              <w:t>развития физических качеств;</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 xml:space="preserve">-самостоятельного проведения фрагмента занятия или занятия </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ППФП  с элементами гимнастики;</w:t>
            </w:r>
          </w:p>
          <w:p w:rsidR="00826922" w:rsidRPr="005C63F4" w:rsidRDefault="00826922" w:rsidP="00B8275E">
            <w:pPr>
              <w:spacing w:after="0"/>
              <w:rPr>
                <w:rFonts w:ascii="Times New Roman" w:hAnsi="Times New Roman"/>
                <w:sz w:val="24"/>
                <w:szCs w:val="24"/>
              </w:rPr>
            </w:pPr>
            <w:r w:rsidRPr="005C63F4">
              <w:rPr>
                <w:rFonts w:ascii="Times New Roman" w:hAnsi="Times New Roman"/>
                <w:sz w:val="24"/>
                <w:szCs w:val="24"/>
              </w:rPr>
              <w:t xml:space="preserve">-техники выполнения упражнений на тренажёрах, комплексов с отягощениями, с самоотягощениями; </w:t>
            </w:r>
          </w:p>
          <w:p w:rsidR="00826922" w:rsidRPr="005C63F4" w:rsidRDefault="00826922" w:rsidP="00B8275E">
            <w:pPr>
              <w:spacing w:after="0"/>
              <w:rPr>
                <w:rFonts w:ascii="Times New Roman" w:hAnsi="Times New Roman"/>
                <w:bCs/>
                <w:sz w:val="24"/>
                <w:szCs w:val="24"/>
              </w:rPr>
            </w:pPr>
            <w:r w:rsidRPr="005C63F4">
              <w:rPr>
                <w:rFonts w:ascii="Times New Roman" w:hAnsi="Times New Roman"/>
                <w:bCs/>
                <w:sz w:val="24"/>
                <w:szCs w:val="24"/>
              </w:rPr>
              <w:t xml:space="preserve">-самостоятельного проведения фрагмента занятия или занятия </w:t>
            </w:r>
          </w:p>
        </w:tc>
      </w:tr>
    </w:tbl>
    <w:p w:rsidR="00826922" w:rsidRPr="005C63F4" w:rsidRDefault="00826922" w:rsidP="00B8275E">
      <w:pPr>
        <w:spacing w:after="0"/>
        <w:jc w:val="center"/>
        <w:rPr>
          <w:rFonts w:ascii="Times New Roman" w:hAnsi="Times New Roman"/>
          <w:b/>
          <w:sz w:val="24"/>
          <w:szCs w:val="24"/>
        </w:rPr>
      </w:pPr>
    </w:p>
    <w:p w:rsidR="001F4420" w:rsidRPr="005C63F4" w:rsidRDefault="001F4420" w:rsidP="001F4420">
      <w:pPr>
        <w:jc w:val="center"/>
        <w:rPr>
          <w:rFonts w:ascii="Times New Roman" w:hAnsi="Times New Roman"/>
          <w:b/>
          <w:sz w:val="24"/>
          <w:szCs w:val="24"/>
        </w:rPr>
      </w:pPr>
      <w:r w:rsidRPr="005C63F4">
        <w:rPr>
          <w:rFonts w:ascii="Times New Roman" w:hAnsi="Times New Roman"/>
          <w:b/>
          <w:sz w:val="24"/>
          <w:szCs w:val="24"/>
        </w:rPr>
        <w:t>ОГСЭ.01 ОСНОВЫ ФИЛОСОФИИ</w:t>
      </w:r>
    </w:p>
    <w:p w:rsidR="001F4420" w:rsidRPr="005C63F4" w:rsidRDefault="001F4420" w:rsidP="001D45D4">
      <w:pPr>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523"/>
        <w:gridCol w:w="6946"/>
      </w:tblGrid>
      <w:tr w:rsidR="005C63F4" w:rsidRPr="005C63F4" w:rsidTr="005802B5">
        <w:trPr>
          <w:trHeight w:val="649"/>
        </w:trPr>
        <w:tc>
          <w:tcPr>
            <w:tcW w:w="1129" w:type="dxa"/>
          </w:tcPr>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 xml:space="preserve">Код </w:t>
            </w:r>
          </w:p>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ПК, ОК</w:t>
            </w:r>
          </w:p>
        </w:tc>
        <w:tc>
          <w:tcPr>
            <w:tcW w:w="2523" w:type="dxa"/>
          </w:tcPr>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Умения</w:t>
            </w:r>
          </w:p>
        </w:tc>
        <w:tc>
          <w:tcPr>
            <w:tcW w:w="6946" w:type="dxa"/>
          </w:tcPr>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Знания</w:t>
            </w:r>
          </w:p>
        </w:tc>
      </w:tr>
      <w:tr w:rsidR="005C63F4" w:rsidRPr="005C63F4" w:rsidTr="005802B5">
        <w:trPr>
          <w:trHeight w:val="212"/>
        </w:trPr>
        <w:tc>
          <w:tcPr>
            <w:tcW w:w="1129" w:type="dxa"/>
          </w:tcPr>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w:t>
            </w:r>
          </w:p>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ОК.3</w:t>
            </w:r>
          </w:p>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ОК.5</w:t>
            </w:r>
          </w:p>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ОК.6</w:t>
            </w:r>
          </w:p>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ОК.9</w:t>
            </w:r>
          </w:p>
        </w:tc>
        <w:tc>
          <w:tcPr>
            <w:tcW w:w="2523" w:type="dxa"/>
          </w:tcPr>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выстраивать общение на основе общечеловеческих ценностей.</w:t>
            </w:r>
          </w:p>
        </w:tc>
        <w:tc>
          <w:tcPr>
            <w:tcW w:w="6946" w:type="dxa"/>
          </w:tcPr>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основные категории и понятия философии;</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роль философии в жизни человека и общества;</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основы философского учения о бытии;</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сущность процесса познания;</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основы научной, философской и религиозной картин мира;</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об условиях формирования личности, свободе и ответственности за сохранение жизни, культуры, окружающей среды;</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r w:rsidR="005C63F4" w:rsidRPr="005C63F4" w:rsidTr="00B97871">
        <w:trPr>
          <w:trHeight w:val="212"/>
        </w:trPr>
        <w:tc>
          <w:tcPr>
            <w:tcW w:w="10598" w:type="dxa"/>
            <w:gridSpan w:val="3"/>
          </w:tcPr>
          <w:p w:rsidR="00B97871" w:rsidRPr="005C63F4" w:rsidRDefault="00B97871" w:rsidP="00E31B68">
            <w:pPr>
              <w:spacing w:after="0"/>
              <w:jc w:val="both"/>
              <w:rPr>
                <w:rFonts w:ascii="Times New Roman" w:hAnsi="Times New Roman"/>
                <w:b/>
                <w:bCs/>
                <w:sz w:val="24"/>
                <w:szCs w:val="24"/>
                <w:lang w:eastAsia="en-US"/>
              </w:rPr>
            </w:pPr>
            <w:r w:rsidRPr="005C63F4">
              <w:rPr>
                <w:rFonts w:ascii="Times New Roman" w:hAnsi="Times New Roman"/>
                <w:b/>
                <w:bCs/>
                <w:sz w:val="24"/>
                <w:szCs w:val="24"/>
                <w:lang w:eastAsia="en-US"/>
              </w:rPr>
              <w:t>Личностные результаты реализации программы воспитания</w:t>
            </w:r>
          </w:p>
        </w:tc>
      </w:tr>
      <w:tr w:rsidR="005C63F4" w:rsidRPr="005C63F4" w:rsidTr="00B97871">
        <w:trPr>
          <w:trHeight w:val="212"/>
        </w:trPr>
        <w:tc>
          <w:tcPr>
            <w:tcW w:w="1129" w:type="dxa"/>
          </w:tcPr>
          <w:p w:rsidR="00B97871" w:rsidRPr="005C63F4" w:rsidRDefault="00B97871"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ЛР 1</w:t>
            </w:r>
          </w:p>
        </w:tc>
        <w:tc>
          <w:tcPr>
            <w:tcW w:w="9469" w:type="dxa"/>
            <w:gridSpan w:val="2"/>
          </w:tcPr>
          <w:p w:rsidR="00B97871" w:rsidRPr="005C63F4" w:rsidRDefault="00B97871"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Осознающий себя гражданином и защитником великой страны.</w:t>
            </w:r>
            <w:r w:rsidRPr="005C63F4">
              <w:rPr>
                <w:rFonts w:ascii="Times New Roman" w:hAnsi="Times New Roman"/>
                <w:sz w:val="24"/>
                <w:szCs w:val="24"/>
                <w:lang w:eastAsia="en-US"/>
              </w:rPr>
              <w:tab/>
            </w:r>
          </w:p>
        </w:tc>
      </w:tr>
      <w:tr w:rsidR="00B97871" w:rsidRPr="005C63F4" w:rsidTr="00B97871">
        <w:trPr>
          <w:trHeight w:val="212"/>
        </w:trPr>
        <w:tc>
          <w:tcPr>
            <w:tcW w:w="1129" w:type="dxa"/>
          </w:tcPr>
          <w:p w:rsidR="00B97871" w:rsidRPr="005C63F4" w:rsidRDefault="000954D2"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ЛР 5</w:t>
            </w:r>
          </w:p>
        </w:tc>
        <w:tc>
          <w:tcPr>
            <w:tcW w:w="9469" w:type="dxa"/>
            <w:gridSpan w:val="2"/>
          </w:tcPr>
          <w:p w:rsidR="00B97871" w:rsidRPr="005C63F4" w:rsidRDefault="000954D2"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r w:rsidRPr="005C63F4">
              <w:rPr>
                <w:rFonts w:ascii="Times New Roman" w:hAnsi="Times New Roman"/>
                <w:sz w:val="24"/>
                <w:szCs w:val="24"/>
                <w:lang w:eastAsia="en-US"/>
              </w:rPr>
              <w:tab/>
            </w:r>
          </w:p>
        </w:tc>
      </w:tr>
    </w:tbl>
    <w:p w:rsidR="001F4420" w:rsidRPr="005C63F4" w:rsidRDefault="001F4420" w:rsidP="001D45D4">
      <w:pPr>
        <w:jc w:val="center"/>
        <w:rPr>
          <w:rFonts w:ascii="Times New Roman" w:hAnsi="Times New Roman"/>
          <w:sz w:val="24"/>
          <w:szCs w:val="24"/>
        </w:rPr>
      </w:pPr>
    </w:p>
    <w:p w:rsidR="001F4420" w:rsidRPr="005C63F4" w:rsidRDefault="001F4420" w:rsidP="001D45D4">
      <w:pPr>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6026"/>
        <w:gridCol w:w="933"/>
        <w:gridCol w:w="1901"/>
      </w:tblGrid>
      <w:tr w:rsidR="005C63F4" w:rsidRPr="005C63F4" w:rsidTr="00E31B68">
        <w:trPr>
          <w:trHeight w:val="20"/>
        </w:trPr>
        <w:tc>
          <w:tcPr>
            <w:tcW w:w="686"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Наименование разделов и тем</w:t>
            </w:r>
          </w:p>
        </w:tc>
        <w:tc>
          <w:tcPr>
            <w:tcW w:w="3291"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370"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Объем часов</w:t>
            </w:r>
          </w:p>
        </w:tc>
        <w:tc>
          <w:tcPr>
            <w:tcW w:w="653"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Коды компетенций, формированию которых способствует элемент программы</w:t>
            </w:r>
          </w:p>
        </w:tc>
      </w:tr>
      <w:tr w:rsidR="005C63F4" w:rsidRPr="005C63F4" w:rsidTr="00E31B68">
        <w:trPr>
          <w:trHeight w:val="20"/>
        </w:trPr>
        <w:tc>
          <w:tcPr>
            <w:tcW w:w="686"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1</w:t>
            </w:r>
          </w:p>
        </w:tc>
        <w:tc>
          <w:tcPr>
            <w:tcW w:w="3291"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370"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3</w:t>
            </w:r>
          </w:p>
        </w:tc>
        <w:tc>
          <w:tcPr>
            <w:tcW w:w="653"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4</w:t>
            </w:r>
          </w:p>
        </w:tc>
      </w:tr>
      <w:tr w:rsidR="005C63F4" w:rsidRPr="005C63F4" w:rsidTr="00E31B68">
        <w:trPr>
          <w:trHeight w:val="20"/>
        </w:trPr>
        <w:tc>
          <w:tcPr>
            <w:tcW w:w="3977"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rPr>
              <w:t>Раздел 1. Предмет философии и ее история</w:t>
            </w:r>
          </w:p>
        </w:tc>
        <w:tc>
          <w:tcPr>
            <w:tcW w:w="370" w:type="pct"/>
            <w:vAlign w:val="center"/>
          </w:tcPr>
          <w:p w:rsidR="001F4420" w:rsidRPr="005C63F4" w:rsidRDefault="001F4420" w:rsidP="00E31B68">
            <w:pPr>
              <w:suppressAutoHyphen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17</w:t>
            </w:r>
          </w:p>
        </w:tc>
        <w:tc>
          <w:tcPr>
            <w:tcW w:w="653" w:type="pct"/>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686"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1.1</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sz w:val="24"/>
                <w:szCs w:val="24"/>
                <w:lang w:eastAsia="en-US"/>
              </w:rPr>
              <w:t>Основные понятия и предмет философии</w:t>
            </w:r>
          </w:p>
        </w:tc>
        <w:tc>
          <w:tcPr>
            <w:tcW w:w="3291"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370" w:type="pct"/>
            <w:vMerge w:val="restart"/>
            <w:vAlign w:val="center"/>
          </w:tcPr>
          <w:p w:rsidR="001F4420" w:rsidRPr="005C63F4" w:rsidRDefault="001F4420" w:rsidP="00E31B68">
            <w:pPr>
              <w:suppressAutoHyphen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53" w:type="pct"/>
            <w:vMerge w:val="restart"/>
          </w:tcPr>
          <w:p w:rsidR="001F4420" w:rsidRPr="005C63F4" w:rsidRDefault="001F4420" w:rsidP="00E31B6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ОК.2, ОК. 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1. Становление философии из мифологии. Характерные черты философии: понятийность, логичность, рефлективность </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vAlign w:val="center"/>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2. Предмет и определение философии.</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vAlign w:val="center"/>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686" w:type="pct"/>
            <w:vMerge w:val="restart"/>
            <w:vAlign w:val="center"/>
          </w:tcPr>
          <w:p w:rsidR="001F4420" w:rsidRPr="005C63F4" w:rsidRDefault="001F4420" w:rsidP="00E31B68">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
                <w:bCs/>
                <w:sz w:val="24"/>
                <w:szCs w:val="24"/>
                <w:lang w:eastAsia="en-US"/>
              </w:rPr>
              <w:t>Тема 1.2</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Философия Древнего мира и средневековая философия</w:t>
            </w:r>
          </w:p>
        </w:tc>
        <w:tc>
          <w:tcPr>
            <w:tcW w:w="3291"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37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53"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ОК.2, ОК. 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1. Предпосылки философии в Древнем мире (Китай и Индия). </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2. Становление философии в Древней Греции. Философские школы. Сократ. Платон. Аристотель.</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3. Философия Древнего Рима. Средневековая философия: патристика и схоластика</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686"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1.3</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Философия Возрождения и Нового времени</w:t>
            </w:r>
          </w:p>
        </w:tc>
        <w:tc>
          <w:tcPr>
            <w:tcW w:w="3291"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37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53"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ОК.2, ОК. 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1. Гуманизм и антропоцентризм эпохи Возрождения. Особенности философии Нового времени: рационализм  и эмпиризм  в теории познания.</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2. Немецкая классическая философия. Философия позитивизма и эволюционизма.</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686" w:type="pct"/>
            <w:vMerge w:val="restart"/>
            <w:vAlign w:val="center"/>
          </w:tcPr>
          <w:p w:rsidR="001F4420" w:rsidRPr="005C63F4" w:rsidRDefault="001F4420" w:rsidP="00E31B68">
            <w:pPr>
              <w:tabs>
                <w:tab w:val="center" w:pos="9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
                <w:bCs/>
                <w:sz w:val="24"/>
                <w:szCs w:val="24"/>
                <w:lang w:eastAsia="en-US"/>
              </w:rPr>
              <w:t>Тема 1.4</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Современная философия</w:t>
            </w:r>
          </w:p>
        </w:tc>
        <w:tc>
          <w:tcPr>
            <w:tcW w:w="3291"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37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5</w:t>
            </w:r>
          </w:p>
        </w:tc>
        <w:tc>
          <w:tcPr>
            <w:tcW w:w="653"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ОК.2, ОК. 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1. Основные направления философии ХХ века: неопозитивизм, прагматизм и экзистенциализм. Философия бессознательного. </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2. Особенности русской философии. Русская идея.</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125"/>
        </w:trPr>
        <w:tc>
          <w:tcPr>
            <w:tcW w:w="3977"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rPr>
              <w:t>Раздел 2. Структура и основные направления философии</w:t>
            </w:r>
          </w:p>
        </w:tc>
        <w:tc>
          <w:tcPr>
            <w:tcW w:w="370" w:type="pc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17</w:t>
            </w:r>
          </w:p>
        </w:tc>
        <w:tc>
          <w:tcPr>
            <w:tcW w:w="653" w:type="pct"/>
          </w:tcPr>
          <w:p w:rsidR="001F4420" w:rsidRPr="005C63F4" w:rsidRDefault="001F4420" w:rsidP="00E31B68">
            <w:pPr>
              <w:rPr>
                <w:rFonts w:ascii="Times New Roman" w:hAnsi="Times New Roman"/>
                <w:b/>
                <w:sz w:val="24"/>
                <w:szCs w:val="24"/>
                <w:lang w:eastAsia="en-US"/>
              </w:rPr>
            </w:pPr>
          </w:p>
        </w:tc>
      </w:tr>
      <w:tr w:rsidR="005C63F4" w:rsidRPr="005C63F4" w:rsidTr="00E31B68">
        <w:trPr>
          <w:trHeight w:val="20"/>
        </w:trPr>
        <w:tc>
          <w:tcPr>
            <w:tcW w:w="686"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2.1 </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Методы философии и ее внутреннее строение</w:t>
            </w:r>
          </w:p>
        </w:tc>
        <w:tc>
          <w:tcPr>
            <w:tcW w:w="3291"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37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5</w:t>
            </w:r>
          </w:p>
        </w:tc>
        <w:tc>
          <w:tcPr>
            <w:tcW w:w="653"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ОК.2, ОК. 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 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2. Методы философии: формально-логический, диалектический, прагматический, системный, и др. Строение философии и ее основные направления</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686" w:type="pct"/>
            <w:vMerge w:val="restar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2.2</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Учение о бытии и теория познания</w:t>
            </w:r>
          </w:p>
        </w:tc>
        <w:tc>
          <w:tcPr>
            <w:tcW w:w="3291"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37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5</w:t>
            </w:r>
          </w:p>
        </w:tc>
        <w:tc>
          <w:tcPr>
            <w:tcW w:w="653"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ОК.2, ОК. 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1. 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bCs/>
                <w:sz w:val="24"/>
                <w:szCs w:val="24"/>
                <w:lang w:eastAsia="en-US"/>
              </w:rPr>
              <w:t>2.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686"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2.3</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Этика и социальная философия</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p>
          <w:p w:rsidR="001F4420" w:rsidRPr="005C63F4" w:rsidRDefault="001F4420" w:rsidP="00E31B68">
            <w:pPr>
              <w:spacing w:after="0" w:line="240" w:lineRule="auto"/>
              <w:jc w:val="both"/>
              <w:rPr>
                <w:rFonts w:ascii="Times New Roman" w:hAnsi="Times New Roman"/>
                <w:b/>
                <w:bCs/>
                <w:sz w:val="24"/>
                <w:szCs w:val="24"/>
                <w:lang w:eastAsia="en-US"/>
              </w:rPr>
            </w:pPr>
          </w:p>
        </w:tc>
        <w:tc>
          <w:tcPr>
            <w:tcW w:w="3291"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37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53"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ОК.2, ОК. 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 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2. 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686"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2.4 </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Место философии в духовной культуре и ее значение</w:t>
            </w:r>
          </w:p>
          <w:p w:rsidR="001F4420" w:rsidRPr="005C63F4" w:rsidRDefault="001F4420" w:rsidP="00E31B68">
            <w:pPr>
              <w:spacing w:after="0" w:line="240" w:lineRule="auto"/>
              <w:jc w:val="both"/>
              <w:rPr>
                <w:rFonts w:ascii="Times New Roman" w:hAnsi="Times New Roman"/>
                <w:b/>
                <w:bCs/>
                <w:sz w:val="24"/>
                <w:szCs w:val="24"/>
                <w:lang w:eastAsia="en-US"/>
              </w:rPr>
            </w:pPr>
          </w:p>
        </w:tc>
        <w:tc>
          <w:tcPr>
            <w:tcW w:w="3291"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37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3</w:t>
            </w:r>
          </w:p>
        </w:tc>
        <w:tc>
          <w:tcPr>
            <w:tcW w:w="653"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ОК.2, ОК. 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 Философия как рациональная отрасль духовной культуры. Сходство и отличие философии от искусства, религии, науки и идеологии.</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3291"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2. 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7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0" w:type="auto"/>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327"/>
        </w:trPr>
        <w:tc>
          <w:tcPr>
            <w:tcW w:w="3977" w:type="pct"/>
            <w:gridSpan w:val="2"/>
            <w:vAlign w:val="center"/>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Промежуточная аттестация</w:t>
            </w:r>
          </w:p>
        </w:tc>
        <w:tc>
          <w:tcPr>
            <w:tcW w:w="37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0" w:type="auto"/>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E31B68">
        <w:trPr>
          <w:trHeight w:val="20"/>
        </w:trPr>
        <w:tc>
          <w:tcPr>
            <w:tcW w:w="3977"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Всего:</w:t>
            </w:r>
          </w:p>
        </w:tc>
        <w:tc>
          <w:tcPr>
            <w:tcW w:w="370" w:type="pc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36</w:t>
            </w:r>
          </w:p>
        </w:tc>
        <w:tc>
          <w:tcPr>
            <w:tcW w:w="653" w:type="pct"/>
          </w:tcPr>
          <w:p w:rsidR="001F4420" w:rsidRPr="005C63F4" w:rsidRDefault="001F4420" w:rsidP="00E31B68">
            <w:pPr>
              <w:spacing w:after="0" w:line="240" w:lineRule="auto"/>
              <w:jc w:val="both"/>
              <w:rPr>
                <w:rFonts w:ascii="Times New Roman" w:hAnsi="Times New Roman"/>
                <w:b/>
                <w:bCs/>
                <w:sz w:val="24"/>
                <w:szCs w:val="24"/>
                <w:lang w:eastAsia="en-US"/>
              </w:rPr>
            </w:pPr>
          </w:p>
        </w:tc>
      </w:tr>
    </w:tbl>
    <w:p w:rsidR="001F4420" w:rsidRPr="005C63F4" w:rsidRDefault="001F4420" w:rsidP="001F4420">
      <w:pPr>
        <w:tabs>
          <w:tab w:val="left" w:pos="3810"/>
        </w:tabs>
        <w:rPr>
          <w:rFonts w:ascii="Times New Roman" w:hAnsi="Times New Roman"/>
          <w:sz w:val="24"/>
          <w:szCs w:val="24"/>
        </w:rPr>
      </w:pPr>
      <w:r w:rsidRPr="005C63F4">
        <w:rPr>
          <w:rFonts w:ascii="Times New Roman" w:hAnsi="Times New Roman"/>
          <w:sz w:val="24"/>
          <w:szCs w:val="24"/>
        </w:rPr>
        <w:tab/>
      </w:r>
    </w:p>
    <w:p w:rsidR="001F4420" w:rsidRPr="005C63F4" w:rsidRDefault="001F4420" w:rsidP="001F4420">
      <w:pPr>
        <w:tabs>
          <w:tab w:val="left" w:pos="3810"/>
        </w:tabs>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3376"/>
        <w:gridCol w:w="3222"/>
      </w:tblGrid>
      <w:tr w:rsidR="005C63F4" w:rsidRPr="005C63F4" w:rsidTr="00E31B68">
        <w:tc>
          <w:tcPr>
            <w:tcW w:w="1912" w:type="pct"/>
          </w:tcPr>
          <w:p w:rsidR="001F4420" w:rsidRPr="005C63F4" w:rsidRDefault="001F4420" w:rsidP="00E31B68">
            <w:pPr>
              <w:spacing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Результаты обучения</w:t>
            </w:r>
          </w:p>
        </w:tc>
        <w:tc>
          <w:tcPr>
            <w:tcW w:w="1580" w:type="pct"/>
          </w:tcPr>
          <w:p w:rsidR="001F4420" w:rsidRPr="005C63F4" w:rsidRDefault="001F4420" w:rsidP="00E31B68">
            <w:pPr>
              <w:spacing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Критерии оценки</w:t>
            </w:r>
          </w:p>
        </w:tc>
        <w:tc>
          <w:tcPr>
            <w:tcW w:w="1508" w:type="pct"/>
          </w:tcPr>
          <w:p w:rsidR="001F4420" w:rsidRPr="005C63F4" w:rsidRDefault="001F4420" w:rsidP="00E31B68">
            <w:pPr>
              <w:tabs>
                <w:tab w:val="left" w:pos="497"/>
                <w:tab w:val="center" w:pos="1335"/>
              </w:tabs>
              <w:spacing w:line="240" w:lineRule="auto"/>
              <w:rPr>
                <w:rFonts w:ascii="Times New Roman" w:hAnsi="Times New Roman"/>
                <w:b/>
                <w:bCs/>
                <w:sz w:val="24"/>
                <w:szCs w:val="24"/>
                <w:lang w:eastAsia="en-US"/>
              </w:rPr>
            </w:pPr>
            <w:r w:rsidRPr="005C63F4">
              <w:rPr>
                <w:rFonts w:ascii="Times New Roman" w:hAnsi="Times New Roman"/>
                <w:b/>
                <w:bCs/>
                <w:sz w:val="24"/>
                <w:szCs w:val="24"/>
                <w:lang w:eastAsia="en-US"/>
              </w:rPr>
              <w:tab/>
            </w:r>
            <w:r w:rsidRPr="005C63F4">
              <w:rPr>
                <w:rFonts w:ascii="Times New Roman" w:hAnsi="Times New Roman"/>
                <w:b/>
                <w:bCs/>
                <w:sz w:val="24"/>
                <w:szCs w:val="24"/>
                <w:lang w:eastAsia="en-US"/>
              </w:rPr>
              <w:tab/>
              <w:t>Методы оценки</w:t>
            </w:r>
          </w:p>
        </w:tc>
      </w:tr>
      <w:tr w:rsidR="005C63F4" w:rsidRPr="005C63F4" w:rsidTr="00E31B68">
        <w:tc>
          <w:tcPr>
            <w:tcW w:w="1912" w:type="pct"/>
          </w:tcPr>
          <w:p w:rsidR="001F4420" w:rsidRPr="005C63F4" w:rsidRDefault="001F4420" w:rsidP="00E31B68">
            <w:pPr>
              <w:spacing w:line="240" w:lineRule="auto"/>
              <w:rPr>
                <w:rFonts w:ascii="Times New Roman" w:hAnsi="Times New Roman"/>
                <w:bCs/>
                <w:sz w:val="24"/>
                <w:szCs w:val="24"/>
                <w:lang w:eastAsia="en-US"/>
              </w:rPr>
            </w:pPr>
            <w:r w:rsidRPr="005C63F4">
              <w:rPr>
                <w:rFonts w:ascii="Times New Roman" w:hAnsi="Times New Roman"/>
                <w:bCs/>
                <w:sz w:val="24"/>
                <w:szCs w:val="24"/>
                <w:lang w:eastAsia="en-US"/>
              </w:rPr>
              <w:t>Перечень знаний, осваиваемых в рамках дисциплины</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основные категории и понятия философии;</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роль философии в жизни человека и общества;</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основы философского учения о бытии;</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сущность процесса познания;</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основы научной, философской и религиозной картин мира;</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об условиях формирования личности, свободе и ответственности за сохранение жизни, культуры, окружающей среды;</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p w:rsidR="001F4420" w:rsidRPr="005C63F4" w:rsidRDefault="001F4420" w:rsidP="00E31B68">
            <w:pPr>
              <w:spacing w:line="240" w:lineRule="auto"/>
              <w:rPr>
                <w:rFonts w:ascii="Times New Roman" w:hAnsi="Times New Roman"/>
                <w:bCs/>
                <w:sz w:val="24"/>
                <w:szCs w:val="24"/>
                <w:lang w:eastAsia="en-US"/>
              </w:rPr>
            </w:pPr>
            <w:r w:rsidRPr="005C63F4">
              <w:rPr>
                <w:rFonts w:ascii="Times New Roman" w:hAnsi="Times New Roman"/>
                <w:sz w:val="24"/>
                <w:szCs w:val="24"/>
                <w:lang w:eastAsia="en-US"/>
              </w:rPr>
              <w:t>общечеловеческие ценности, как основа поведения в коллективе, команде.</w:t>
            </w:r>
          </w:p>
        </w:tc>
        <w:tc>
          <w:tcPr>
            <w:tcW w:w="1580" w:type="pct"/>
            <w:vMerge w:val="restart"/>
          </w:tcPr>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терминологии</w:t>
            </w: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rPr>
                <w:rFonts w:ascii="Times New Roman" w:hAnsi="Times New Roman"/>
                <w:bCs/>
                <w:sz w:val="24"/>
                <w:szCs w:val="24"/>
              </w:rPr>
            </w:pPr>
          </w:p>
        </w:tc>
        <w:tc>
          <w:tcPr>
            <w:tcW w:w="1508" w:type="pct"/>
            <w:vMerge w:val="restart"/>
          </w:tcPr>
          <w:p w:rsidR="001F4420" w:rsidRPr="005C63F4" w:rsidRDefault="001F4420" w:rsidP="00E31B68">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E31B68">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E31B68">
            <w:pPr>
              <w:spacing w:after="0" w:line="240" w:lineRule="auto"/>
              <w:rPr>
                <w:rFonts w:ascii="Times New Roman" w:hAnsi="Times New Roman"/>
                <w:b/>
                <w:sz w:val="24"/>
                <w:szCs w:val="24"/>
              </w:rPr>
            </w:pPr>
          </w:p>
          <w:p w:rsidR="001F4420" w:rsidRPr="005C63F4" w:rsidRDefault="001F4420" w:rsidP="00E31B68">
            <w:pPr>
              <w:spacing w:after="0" w:line="240" w:lineRule="auto"/>
              <w:rPr>
                <w:rFonts w:ascii="Times New Roman" w:hAnsi="Times New Roman"/>
                <w:b/>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-тестирования и т.д.</w:t>
            </w:r>
          </w:p>
          <w:p w:rsidR="001F4420" w:rsidRPr="005C63F4" w:rsidRDefault="001F4420" w:rsidP="00E31B68">
            <w:pPr>
              <w:spacing w:after="0" w:line="240" w:lineRule="auto"/>
              <w:rPr>
                <w:rFonts w:ascii="Times New Roman" w:hAnsi="Times New Roman"/>
                <w:bCs/>
                <w:sz w:val="24"/>
                <w:szCs w:val="24"/>
              </w:rPr>
            </w:pPr>
          </w:p>
        </w:tc>
      </w:tr>
      <w:tr w:rsidR="001F4420" w:rsidRPr="005C63F4" w:rsidTr="00E31B68">
        <w:trPr>
          <w:trHeight w:val="896"/>
        </w:trPr>
        <w:tc>
          <w:tcPr>
            <w:tcW w:w="1912" w:type="pct"/>
          </w:tcPr>
          <w:p w:rsidR="001F4420" w:rsidRPr="005C63F4" w:rsidRDefault="001F4420" w:rsidP="00E31B68">
            <w:pPr>
              <w:spacing w:line="240" w:lineRule="auto"/>
              <w:rPr>
                <w:rFonts w:ascii="Times New Roman" w:hAnsi="Times New Roman"/>
                <w:bCs/>
                <w:sz w:val="24"/>
                <w:szCs w:val="24"/>
                <w:lang w:eastAsia="en-US"/>
              </w:rPr>
            </w:pPr>
            <w:r w:rsidRPr="005C63F4">
              <w:rPr>
                <w:rFonts w:ascii="Times New Roman" w:hAnsi="Times New Roman"/>
                <w:bCs/>
                <w:sz w:val="24"/>
                <w:szCs w:val="24"/>
                <w:lang w:eastAsia="en-US"/>
              </w:rPr>
              <w:t>Перечень умений, осваиваемых в рамках дисциплины</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 контекст;</w:t>
            </w:r>
          </w:p>
          <w:p w:rsidR="001F4420" w:rsidRPr="005C63F4" w:rsidRDefault="001F4420" w:rsidP="00E31B68">
            <w:pPr>
              <w:spacing w:line="240" w:lineRule="auto"/>
              <w:rPr>
                <w:rFonts w:ascii="Times New Roman" w:hAnsi="Times New Roman"/>
                <w:bCs/>
                <w:sz w:val="24"/>
                <w:szCs w:val="24"/>
                <w:lang w:eastAsia="en-US"/>
              </w:rPr>
            </w:pPr>
            <w:r w:rsidRPr="005C63F4">
              <w:rPr>
                <w:rFonts w:ascii="Times New Roman" w:hAnsi="Times New Roman"/>
                <w:sz w:val="24"/>
                <w:szCs w:val="24"/>
                <w:lang w:eastAsia="en-US"/>
              </w:rPr>
              <w:t>выстраивать общение на основе общечеловеческих ценностей.</w:t>
            </w:r>
          </w:p>
        </w:tc>
        <w:tc>
          <w:tcPr>
            <w:tcW w:w="1580" w:type="pct"/>
            <w:vMerge/>
          </w:tcPr>
          <w:p w:rsidR="001F4420" w:rsidRPr="005C63F4" w:rsidRDefault="001F4420" w:rsidP="00E31B68">
            <w:pPr>
              <w:rPr>
                <w:rFonts w:ascii="Times New Roman" w:hAnsi="Times New Roman"/>
                <w:bCs/>
                <w:sz w:val="24"/>
                <w:szCs w:val="24"/>
              </w:rPr>
            </w:pPr>
          </w:p>
        </w:tc>
        <w:tc>
          <w:tcPr>
            <w:tcW w:w="1508" w:type="pct"/>
            <w:vMerge/>
          </w:tcPr>
          <w:p w:rsidR="001F4420" w:rsidRPr="005C63F4" w:rsidRDefault="001F4420" w:rsidP="00E31B68">
            <w:pPr>
              <w:spacing w:after="0" w:line="240" w:lineRule="auto"/>
              <w:rPr>
                <w:rFonts w:ascii="Times New Roman" w:hAnsi="Times New Roman"/>
                <w:bCs/>
                <w:sz w:val="24"/>
                <w:szCs w:val="24"/>
              </w:rPr>
            </w:pPr>
          </w:p>
        </w:tc>
      </w:tr>
    </w:tbl>
    <w:p w:rsidR="001F4420" w:rsidRPr="005C63F4" w:rsidRDefault="001F4420" w:rsidP="001D45D4">
      <w:pPr>
        <w:jc w:val="center"/>
        <w:rPr>
          <w:rFonts w:ascii="Times New Roman" w:hAnsi="Times New Roman"/>
          <w:sz w:val="24"/>
          <w:szCs w:val="24"/>
        </w:rPr>
      </w:pPr>
    </w:p>
    <w:p w:rsidR="001F4420" w:rsidRPr="005C63F4" w:rsidRDefault="001F4420" w:rsidP="001F4420">
      <w:pPr>
        <w:spacing w:after="0"/>
        <w:jc w:val="center"/>
        <w:rPr>
          <w:rFonts w:ascii="Times New Roman" w:hAnsi="Times New Roman"/>
          <w:b/>
          <w:sz w:val="24"/>
          <w:szCs w:val="24"/>
        </w:rPr>
      </w:pPr>
      <w:r w:rsidRPr="005C63F4">
        <w:rPr>
          <w:rFonts w:ascii="Times New Roman" w:hAnsi="Times New Roman"/>
          <w:b/>
          <w:sz w:val="24"/>
          <w:szCs w:val="24"/>
        </w:rPr>
        <w:t>ОГСЭ.02 ИСТОРИЯ</w:t>
      </w:r>
    </w:p>
    <w:p w:rsidR="001F4420" w:rsidRPr="005C63F4" w:rsidRDefault="001F4420" w:rsidP="001D45D4">
      <w:pPr>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261"/>
        <w:gridCol w:w="6208"/>
      </w:tblGrid>
      <w:tr w:rsidR="005C63F4" w:rsidRPr="005C63F4" w:rsidTr="005802B5">
        <w:trPr>
          <w:trHeight w:val="649"/>
        </w:trPr>
        <w:tc>
          <w:tcPr>
            <w:tcW w:w="1129" w:type="dxa"/>
            <w:vAlign w:val="center"/>
          </w:tcPr>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Код</w:t>
            </w:r>
          </w:p>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ПК, ОК</w:t>
            </w:r>
          </w:p>
        </w:tc>
        <w:tc>
          <w:tcPr>
            <w:tcW w:w="3261" w:type="dxa"/>
            <w:vAlign w:val="center"/>
          </w:tcPr>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Умения</w:t>
            </w:r>
          </w:p>
        </w:tc>
        <w:tc>
          <w:tcPr>
            <w:tcW w:w="6208" w:type="dxa"/>
            <w:vAlign w:val="center"/>
          </w:tcPr>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Знания</w:t>
            </w:r>
          </w:p>
        </w:tc>
      </w:tr>
      <w:tr w:rsidR="005C63F4" w:rsidRPr="005C63F4" w:rsidTr="005802B5">
        <w:trPr>
          <w:trHeight w:val="212"/>
        </w:trPr>
        <w:tc>
          <w:tcPr>
            <w:tcW w:w="1129" w:type="dxa"/>
          </w:tcPr>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w:t>
            </w:r>
          </w:p>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ОК.3 ОК.5</w:t>
            </w:r>
          </w:p>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ОК.6</w:t>
            </w:r>
          </w:p>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ОК.9</w:t>
            </w:r>
          </w:p>
        </w:tc>
        <w:tc>
          <w:tcPr>
            <w:tcW w:w="3261" w:type="dxa"/>
          </w:tcPr>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ориентироваться в современной экономической, политической и культурной ситуации в России и мире;</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выявлять взаимосвязь отечественных, региональных, мировых социально-экономических, политических и культурных проблем;</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демонстрировать гражданско-патриотическую позицию.</w:t>
            </w:r>
          </w:p>
        </w:tc>
        <w:tc>
          <w:tcPr>
            <w:tcW w:w="6208" w:type="dxa"/>
          </w:tcPr>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основные направления развития ключевых регионов мира на рубеже веков (XX и XXI вв.).</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сущность и причины локальных, региональных, межгосударственных конфликтов в конце XX - начале XXI вв.;</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назначение международных организаций и основные направления их деятельности;</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 роли науки, культуры и религии в сохранении и укреплении национальных и государственных традиций;</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содержание и назначение важнейших правовых и законодательных актов мирового и регионального значения.</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ретроспективный анализ развития отрасли.</w:t>
            </w:r>
          </w:p>
        </w:tc>
      </w:tr>
    </w:tbl>
    <w:p w:rsidR="001F4420" w:rsidRPr="005C63F4" w:rsidRDefault="001F4420" w:rsidP="001D45D4">
      <w:pPr>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5781"/>
        <w:gridCol w:w="933"/>
        <w:gridCol w:w="1901"/>
      </w:tblGrid>
      <w:tr w:rsidR="005C63F4" w:rsidRPr="005C63F4" w:rsidTr="00E31B68">
        <w:trPr>
          <w:trHeight w:val="20"/>
        </w:trPr>
        <w:tc>
          <w:tcPr>
            <w:tcW w:w="783" w:type="pct"/>
          </w:tcPr>
          <w:p w:rsidR="001F4420" w:rsidRPr="005C63F4" w:rsidRDefault="001F4420" w:rsidP="00E31B68">
            <w:pPr>
              <w:suppressAutoHyphen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Наименование разделов и тем</w:t>
            </w:r>
          </w:p>
        </w:tc>
        <w:tc>
          <w:tcPr>
            <w:tcW w:w="2779" w:type="pct"/>
          </w:tcPr>
          <w:p w:rsidR="001F4420" w:rsidRPr="005C63F4" w:rsidRDefault="001F4420" w:rsidP="00E31B68">
            <w:pPr>
              <w:suppressAutoHyphen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565" w:type="pct"/>
          </w:tcPr>
          <w:p w:rsidR="001F4420" w:rsidRPr="005C63F4" w:rsidRDefault="001F4420" w:rsidP="00E31B68">
            <w:pPr>
              <w:suppressAutoHyphen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Объем часов</w:t>
            </w:r>
          </w:p>
        </w:tc>
        <w:tc>
          <w:tcPr>
            <w:tcW w:w="873" w:type="pct"/>
          </w:tcPr>
          <w:p w:rsidR="001F4420" w:rsidRPr="005C63F4" w:rsidRDefault="001F4420" w:rsidP="00E31B68">
            <w:pPr>
              <w:suppressAutoHyphen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Коды компетенций, формированию которых способствует элемент программы</w:t>
            </w:r>
          </w:p>
        </w:tc>
      </w:tr>
      <w:tr w:rsidR="005C63F4" w:rsidRPr="005C63F4" w:rsidTr="00E31B68">
        <w:trPr>
          <w:trHeight w:val="20"/>
        </w:trPr>
        <w:tc>
          <w:tcPr>
            <w:tcW w:w="783" w:type="pct"/>
          </w:tcPr>
          <w:p w:rsidR="001F4420" w:rsidRPr="005C63F4" w:rsidRDefault="001F4420" w:rsidP="00E31B68">
            <w:pPr>
              <w:spacing w:after="0" w:line="240" w:lineRule="auto"/>
              <w:jc w:val="center"/>
              <w:rPr>
                <w:rFonts w:ascii="Times New Roman" w:hAnsi="Times New Roman"/>
                <w:bCs/>
                <w:sz w:val="24"/>
                <w:szCs w:val="24"/>
                <w:lang w:eastAsia="en-US"/>
              </w:rPr>
            </w:pPr>
            <w:r w:rsidRPr="005C63F4">
              <w:rPr>
                <w:rFonts w:ascii="Times New Roman" w:hAnsi="Times New Roman"/>
                <w:bCs/>
                <w:sz w:val="24"/>
                <w:szCs w:val="24"/>
                <w:lang w:eastAsia="en-US"/>
              </w:rPr>
              <w:t>1</w:t>
            </w:r>
          </w:p>
        </w:tc>
        <w:tc>
          <w:tcPr>
            <w:tcW w:w="2779" w:type="pct"/>
          </w:tcPr>
          <w:p w:rsidR="001F4420" w:rsidRPr="005C63F4" w:rsidRDefault="001F4420" w:rsidP="00E31B68">
            <w:pPr>
              <w:spacing w:after="0" w:line="240" w:lineRule="auto"/>
              <w:jc w:val="center"/>
              <w:rPr>
                <w:rFonts w:ascii="Times New Roman" w:hAnsi="Times New Roman"/>
                <w:bCs/>
                <w:sz w:val="24"/>
                <w:szCs w:val="24"/>
                <w:lang w:eastAsia="en-US"/>
              </w:rPr>
            </w:pPr>
            <w:r w:rsidRPr="005C63F4">
              <w:rPr>
                <w:rFonts w:ascii="Times New Roman" w:hAnsi="Times New Roman"/>
                <w:bCs/>
                <w:sz w:val="24"/>
                <w:szCs w:val="24"/>
                <w:lang w:eastAsia="en-US"/>
              </w:rPr>
              <w:t>2</w:t>
            </w:r>
          </w:p>
        </w:tc>
        <w:tc>
          <w:tcPr>
            <w:tcW w:w="565" w:type="pct"/>
          </w:tcPr>
          <w:p w:rsidR="001F4420" w:rsidRPr="005C63F4" w:rsidRDefault="001F4420" w:rsidP="00E31B68">
            <w:pPr>
              <w:spacing w:after="0" w:line="240" w:lineRule="auto"/>
              <w:jc w:val="center"/>
              <w:rPr>
                <w:rFonts w:ascii="Times New Roman" w:hAnsi="Times New Roman"/>
                <w:bCs/>
                <w:sz w:val="24"/>
                <w:szCs w:val="24"/>
                <w:lang w:eastAsia="en-US"/>
              </w:rPr>
            </w:pPr>
            <w:r w:rsidRPr="005C63F4">
              <w:rPr>
                <w:rFonts w:ascii="Times New Roman" w:hAnsi="Times New Roman"/>
                <w:bCs/>
                <w:sz w:val="24"/>
                <w:szCs w:val="24"/>
                <w:lang w:eastAsia="en-US"/>
              </w:rPr>
              <w:t>3</w:t>
            </w:r>
          </w:p>
        </w:tc>
        <w:tc>
          <w:tcPr>
            <w:tcW w:w="873" w:type="pct"/>
          </w:tcPr>
          <w:p w:rsidR="001F4420" w:rsidRPr="005C63F4" w:rsidRDefault="001F4420" w:rsidP="00E31B68">
            <w:pPr>
              <w:spacing w:after="0" w:line="240" w:lineRule="auto"/>
              <w:jc w:val="center"/>
              <w:rPr>
                <w:rFonts w:ascii="Times New Roman" w:hAnsi="Times New Roman"/>
                <w:bCs/>
                <w:sz w:val="24"/>
                <w:szCs w:val="24"/>
                <w:lang w:eastAsia="en-US"/>
              </w:rPr>
            </w:pPr>
            <w:r w:rsidRPr="005C63F4">
              <w:rPr>
                <w:rFonts w:ascii="Times New Roman" w:hAnsi="Times New Roman"/>
                <w:bCs/>
                <w:sz w:val="24"/>
                <w:szCs w:val="24"/>
                <w:lang w:eastAsia="en-US"/>
              </w:rPr>
              <w:t>4</w:t>
            </w:r>
          </w:p>
        </w:tc>
      </w:tr>
      <w:tr w:rsidR="005C63F4" w:rsidRPr="005C63F4" w:rsidTr="00E31B68">
        <w:trPr>
          <w:trHeight w:val="20"/>
        </w:trPr>
        <w:tc>
          <w:tcPr>
            <w:tcW w:w="3562"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rPr>
              <w:t>Раздел 1. Развитие СССР и его место в мире в 1980-е гг.</w:t>
            </w:r>
          </w:p>
        </w:tc>
        <w:tc>
          <w:tcPr>
            <w:tcW w:w="565" w:type="pct"/>
            <w:vAlign w:val="center"/>
          </w:tcPr>
          <w:p w:rsidR="001F4420" w:rsidRPr="005C63F4" w:rsidRDefault="001F4420" w:rsidP="00E31B68">
            <w:pPr>
              <w:suppressAutoHyphens/>
              <w:spacing w:after="0" w:line="240" w:lineRule="auto"/>
              <w:jc w:val="both"/>
              <w:rPr>
                <w:rFonts w:ascii="Times New Roman" w:hAnsi="Times New Roman"/>
                <w:b/>
                <w:sz w:val="24"/>
                <w:szCs w:val="24"/>
                <w:lang w:eastAsia="en-US"/>
              </w:rPr>
            </w:pPr>
            <w:r w:rsidRPr="005C63F4">
              <w:rPr>
                <w:rFonts w:ascii="Times New Roman" w:hAnsi="Times New Roman"/>
                <w:b/>
                <w:sz w:val="24"/>
                <w:szCs w:val="24"/>
                <w:lang w:eastAsia="en-US"/>
              </w:rPr>
              <w:t>10</w:t>
            </w:r>
          </w:p>
        </w:tc>
        <w:tc>
          <w:tcPr>
            <w:tcW w:w="873" w:type="pct"/>
          </w:tcPr>
          <w:p w:rsidR="001F4420" w:rsidRPr="005C63F4" w:rsidRDefault="001F4420" w:rsidP="00E31B68">
            <w:pPr>
              <w:spacing w:after="0" w:line="240" w:lineRule="auto"/>
              <w:jc w:val="both"/>
              <w:rPr>
                <w:rFonts w:ascii="Times New Roman" w:hAnsi="Times New Roman"/>
                <w:b/>
                <w:sz w:val="24"/>
                <w:szCs w:val="24"/>
                <w:lang w:eastAsia="en-US"/>
              </w:rPr>
            </w:pPr>
          </w:p>
        </w:tc>
      </w:tr>
      <w:tr w:rsidR="005C63F4" w:rsidRPr="005C63F4" w:rsidTr="00E31B68">
        <w:trPr>
          <w:trHeight w:val="20"/>
        </w:trPr>
        <w:tc>
          <w:tcPr>
            <w:tcW w:w="783" w:type="pct"/>
            <w:vMerge w:val="restart"/>
          </w:tcPr>
          <w:p w:rsidR="001F4420" w:rsidRPr="005C63F4" w:rsidRDefault="001F4420" w:rsidP="00E31B6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Тема 1.1</w:t>
            </w:r>
            <w:r w:rsidRPr="005C63F4">
              <w:rPr>
                <w:rFonts w:ascii="Times New Roman" w:hAnsi="Times New Roman"/>
                <w:b/>
                <w:sz w:val="24"/>
                <w:szCs w:val="24"/>
                <w:lang w:eastAsia="en-US"/>
              </w:rPr>
              <w:t xml:space="preserve"> </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sz w:val="24"/>
                <w:szCs w:val="24"/>
                <w:lang w:eastAsia="en-US"/>
              </w:rPr>
              <w:t>Основные тенденции развития СССР к 1980-м гг.</w:t>
            </w:r>
          </w:p>
          <w:p w:rsidR="001F4420" w:rsidRPr="005C63F4" w:rsidRDefault="001F4420" w:rsidP="00E31B68">
            <w:pPr>
              <w:spacing w:after="0" w:line="240" w:lineRule="auto"/>
              <w:jc w:val="both"/>
              <w:rPr>
                <w:rFonts w:ascii="Times New Roman" w:hAnsi="Times New Roman"/>
                <w:bCs/>
                <w:sz w:val="24"/>
                <w:szCs w:val="24"/>
                <w:lang w:eastAsia="en-US"/>
              </w:rPr>
            </w:pPr>
          </w:p>
        </w:tc>
        <w:tc>
          <w:tcPr>
            <w:tcW w:w="277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565" w:type="pct"/>
            <w:vMerge w:val="restart"/>
            <w:vAlign w:val="center"/>
          </w:tcPr>
          <w:p w:rsidR="001F4420" w:rsidRPr="005C63F4" w:rsidRDefault="001F4420" w:rsidP="00E31B68">
            <w:pPr>
              <w:suppressAutoHyphens/>
              <w:spacing w:after="0" w:line="240" w:lineRule="auto"/>
              <w:jc w:val="both"/>
              <w:rPr>
                <w:rFonts w:ascii="Times New Roman" w:hAnsi="Times New Roman"/>
                <w:b/>
                <w:bCs/>
                <w:sz w:val="24"/>
                <w:szCs w:val="24"/>
                <w:lang w:eastAsia="en-US"/>
              </w:rPr>
            </w:pPr>
            <w:r w:rsidRPr="005C63F4">
              <w:rPr>
                <w:rFonts w:ascii="Times New Roman" w:hAnsi="Times New Roman"/>
                <w:b/>
                <w:sz w:val="24"/>
                <w:szCs w:val="24"/>
                <w:lang w:eastAsia="en-US"/>
              </w:rPr>
              <w:t>5</w:t>
            </w:r>
          </w:p>
        </w:tc>
        <w:tc>
          <w:tcPr>
            <w:tcW w:w="873" w:type="pct"/>
            <w:vMerge w:val="restart"/>
            <w:vAlign w:val="center"/>
          </w:tcPr>
          <w:p w:rsidR="001F4420" w:rsidRPr="005C63F4" w:rsidRDefault="001F4420" w:rsidP="00E31B68">
            <w:pPr>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 ОК.3,  ОК.5, ОК.6, ОК.9</w:t>
            </w:r>
          </w:p>
        </w:tc>
      </w:tr>
      <w:tr w:rsidR="005C63F4" w:rsidRPr="005C63F4" w:rsidTr="00E31B68">
        <w:trPr>
          <w:trHeight w:val="663"/>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1. Внутренняя политика государственной власти в СССР к началу 1980-х гг. Особенности идеологии, национальной и социально-экономической политики.</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779" w:type="pc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2. Культурное развитие народов Советского Союза и русская культура.</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779" w:type="pc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3. Внешняя политика СССР. Отношения с сопредельными государствами, Евросоюзом, США, странами «третьего мира».  </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783" w:type="pct"/>
            <w:vMerge w:val="restart"/>
          </w:tcPr>
          <w:p w:rsidR="001F4420" w:rsidRPr="005C63F4" w:rsidRDefault="001F4420" w:rsidP="00E31B6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Тема 1.2</w:t>
            </w:r>
            <w:r w:rsidRPr="005C63F4">
              <w:rPr>
                <w:rFonts w:ascii="Times New Roman" w:hAnsi="Times New Roman"/>
                <w:b/>
                <w:sz w:val="24"/>
                <w:szCs w:val="24"/>
                <w:lang w:eastAsia="en-US"/>
              </w:rPr>
              <w:t xml:space="preserve"> </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sz w:val="24"/>
                <w:szCs w:val="24"/>
                <w:lang w:eastAsia="en-US"/>
              </w:rPr>
              <w:t>Дезинтеграционные процессы в России и Европе во второй половине 80-х гг.</w:t>
            </w:r>
          </w:p>
        </w:tc>
        <w:tc>
          <w:tcPr>
            <w:tcW w:w="277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565" w:type="pct"/>
            <w:vMerge w:val="restart"/>
            <w:vAlign w:val="center"/>
          </w:tcPr>
          <w:p w:rsidR="001F4420" w:rsidRPr="005C63F4" w:rsidRDefault="001F4420" w:rsidP="00E31B68">
            <w:pPr>
              <w:spacing w:after="0" w:line="240" w:lineRule="auto"/>
              <w:jc w:val="both"/>
              <w:rPr>
                <w:rFonts w:ascii="Times New Roman" w:hAnsi="Times New Roman"/>
                <w:b/>
                <w:sz w:val="24"/>
                <w:szCs w:val="24"/>
                <w:lang w:eastAsia="en-US"/>
              </w:rPr>
            </w:pPr>
            <w:r w:rsidRPr="005C63F4">
              <w:rPr>
                <w:rFonts w:ascii="Times New Roman" w:hAnsi="Times New Roman"/>
                <w:b/>
                <w:sz w:val="24"/>
                <w:szCs w:val="24"/>
                <w:lang w:eastAsia="en-US"/>
              </w:rPr>
              <w:t>5</w:t>
            </w:r>
          </w:p>
          <w:p w:rsidR="001F4420" w:rsidRPr="005C63F4" w:rsidRDefault="001F4420" w:rsidP="00E31B68">
            <w:pPr>
              <w:spacing w:after="0" w:line="240" w:lineRule="auto"/>
              <w:jc w:val="both"/>
              <w:rPr>
                <w:rFonts w:ascii="Times New Roman" w:hAnsi="Times New Roman"/>
                <w:b/>
                <w:bCs/>
                <w:sz w:val="24"/>
                <w:szCs w:val="24"/>
                <w:lang w:eastAsia="en-US"/>
              </w:rPr>
            </w:pPr>
          </w:p>
        </w:tc>
        <w:tc>
          <w:tcPr>
            <w:tcW w:w="873" w:type="pct"/>
            <w:vMerge w:val="restart"/>
            <w:vAlign w:val="center"/>
          </w:tcPr>
          <w:p w:rsidR="001F4420" w:rsidRPr="005C63F4" w:rsidRDefault="001F4420" w:rsidP="00E31B68">
            <w:pPr>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 ОК.3,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bCs/>
                <w:sz w:val="24"/>
                <w:szCs w:val="24"/>
                <w:lang w:eastAsia="en-US"/>
              </w:rPr>
              <w:t>1.</w:t>
            </w:r>
            <w:r w:rsidRPr="005C63F4">
              <w:rPr>
                <w:rFonts w:ascii="Times New Roman" w:hAnsi="Times New Roman"/>
                <w:sz w:val="24"/>
                <w:szCs w:val="24"/>
                <w:lang w:eastAsia="en-US"/>
              </w:rPr>
              <w:t>Политические события в Восточной Европе во второй половине 80-х гг.</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2. Отражение событий в Восточной Европе на дезинтеграционных процессах в СССР. </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3. Ликвидация (распад) СССР и образование СНГ. Российская Федерация как правопреемница СССР.</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sz w:val="24"/>
                <w:szCs w:val="24"/>
                <w:lang w:eastAsia="en-US"/>
              </w:rPr>
            </w:pPr>
          </w:p>
        </w:tc>
      </w:tr>
      <w:tr w:rsidR="005C63F4" w:rsidRPr="005C63F4" w:rsidTr="00E31B68">
        <w:trPr>
          <w:trHeight w:val="20"/>
        </w:trPr>
        <w:tc>
          <w:tcPr>
            <w:tcW w:w="3562"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rPr>
              <w:t xml:space="preserve">Раздел 2. Россия и мир в конце </w:t>
            </w:r>
            <w:r w:rsidRPr="005C63F4">
              <w:rPr>
                <w:rFonts w:ascii="Times New Roman" w:hAnsi="Times New Roman"/>
                <w:b/>
                <w:bCs/>
                <w:sz w:val="24"/>
                <w:szCs w:val="24"/>
                <w:lang w:val="en-US"/>
              </w:rPr>
              <w:t>XX</w:t>
            </w:r>
            <w:r w:rsidRPr="005C63F4">
              <w:rPr>
                <w:rFonts w:ascii="Times New Roman" w:hAnsi="Times New Roman"/>
                <w:b/>
                <w:bCs/>
                <w:sz w:val="24"/>
                <w:szCs w:val="24"/>
              </w:rPr>
              <w:t xml:space="preserve"> - начале </w:t>
            </w:r>
            <w:r w:rsidRPr="005C63F4">
              <w:rPr>
                <w:rFonts w:ascii="Times New Roman" w:hAnsi="Times New Roman"/>
                <w:b/>
                <w:bCs/>
                <w:sz w:val="24"/>
                <w:szCs w:val="24"/>
                <w:lang w:val="en-US"/>
              </w:rPr>
              <w:t>XXI</w:t>
            </w:r>
            <w:r w:rsidRPr="005C63F4">
              <w:rPr>
                <w:rFonts w:ascii="Times New Roman" w:hAnsi="Times New Roman"/>
                <w:b/>
                <w:bCs/>
                <w:sz w:val="24"/>
                <w:szCs w:val="24"/>
              </w:rPr>
              <w:t xml:space="preserve"> вв.</w:t>
            </w:r>
          </w:p>
        </w:tc>
        <w:tc>
          <w:tcPr>
            <w:tcW w:w="565" w:type="pc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24</w:t>
            </w:r>
          </w:p>
        </w:tc>
        <w:tc>
          <w:tcPr>
            <w:tcW w:w="873" w:type="pct"/>
          </w:tcPr>
          <w:p w:rsidR="001F4420" w:rsidRPr="005C63F4" w:rsidRDefault="001F4420" w:rsidP="00E31B68">
            <w:pPr>
              <w:spacing w:after="0" w:line="240" w:lineRule="auto"/>
              <w:jc w:val="both"/>
              <w:rPr>
                <w:rFonts w:ascii="Times New Roman" w:hAnsi="Times New Roman"/>
                <w:b/>
                <w:sz w:val="24"/>
                <w:szCs w:val="24"/>
                <w:lang w:eastAsia="en-US"/>
              </w:rPr>
            </w:pPr>
          </w:p>
        </w:tc>
      </w:tr>
      <w:tr w:rsidR="005C63F4" w:rsidRPr="005C63F4" w:rsidTr="00E31B68">
        <w:trPr>
          <w:trHeight w:val="20"/>
        </w:trPr>
        <w:tc>
          <w:tcPr>
            <w:tcW w:w="783"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2.1</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sz w:val="24"/>
                <w:szCs w:val="24"/>
                <w:lang w:eastAsia="en-US"/>
              </w:rPr>
              <w:t xml:space="preserve">Постсоветское пространство в 90-е гг. </w:t>
            </w:r>
            <w:r w:rsidRPr="005C63F4">
              <w:rPr>
                <w:rFonts w:ascii="Times New Roman" w:hAnsi="Times New Roman"/>
                <w:b/>
                <w:sz w:val="24"/>
                <w:szCs w:val="24"/>
                <w:lang w:val="en-US" w:eastAsia="en-US"/>
              </w:rPr>
              <w:t>XX</w:t>
            </w:r>
            <w:r w:rsidRPr="005C63F4">
              <w:rPr>
                <w:rFonts w:ascii="Times New Roman" w:hAnsi="Times New Roman"/>
                <w:b/>
                <w:sz w:val="24"/>
                <w:szCs w:val="24"/>
                <w:lang w:eastAsia="en-US"/>
              </w:rPr>
              <w:t xml:space="preserve"> века.</w:t>
            </w:r>
          </w:p>
        </w:tc>
        <w:tc>
          <w:tcPr>
            <w:tcW w:w="277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65"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873" w:type="pct"/>
            <w:vMerge w:val="restart"/>
            <w:vAlign w:val="center"/>
          </w:tcPr>
          <w:p w:rsidR="001F4420" w:rsidRPr="005C63F4" w:rsidRDefault="001F4420" w:rsidP="00E31B68">
            <w:pPr>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 ОК.3,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1. Локальные национальные и религиозные конфликты на пространстве бывшего СССР в 1990-е гг. </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2. Участие международных организаций (ООН, ЮНЕСКО) в разрешении конфликтов на постсоветском пространстве. </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783"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2.2</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sz w:val="24"/>
                <w:szCs w:val="24"/>
                <w:lang w:eastAsia="en-US"/>
              </w:rPr>
              <w:t>Укрепление влияния России на постсоветском пространстве</w:t>
            </w:r>
          </w:p>
        </w:tc>
        <w:tc>
          <w:tcPr>
            <w:tcW w:w="277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65"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5</w:t>
            </w:r>
          </w:p>
        </w:tc>
        <w:tc>
          <w:tcPr>
            <w:tcW w:w="873" w:type="pct"/>
            <w:vMerge w:val="restart"/>
            <w:vAlign w:val="center"/>
          </w:tcPr>
          <w:p w:rsidR="001F4420" w:rsidRPr="005C63F4" w:rsidRDefault="001F4420" w:rsidP="00E31B68">
            <w:pPr>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 ОК.3,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1. Россия на постсоветском пространстве: договоры с Украиной, Белоруссией, Абхазией, Южной Осетией и пр.</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2. Внутренняя политика России на Северном Кавказе. Причины, участники, содержание,  результаты вооруженного конфликта в этом регионе.</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bCs/>
                <w:sz w:val="24"/>
                <w:szCs w:val="24"/>
                <w:lang w:eastAsia="en-US"/>
              </w:rPr>
              <w:t>3. Изменения в территориальном устройстве Российской Федерации.</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783"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2.3</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sz w:val="24"/>
                <w:szCs w:val="24"/>
                <w:lang w:eastAsia="en-US"/>
              </w:rPr>
              <w:t>Россия и мировые интеграционные процессы</w:t>
            </w:r>
          </w:p>
        </w:tc>
        <w:tc>
          <w:tcPr>
            <w:tcW w:w="277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65"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5</w:t>
            </w:r>
          </w:p>
        </w:tc>
        <w:tc>
          <w:tcPr>
            <w:tcW w:w="873" w:type="pct"/>
            <w:vMerge w:val="restart"/>
            <w:vAlign w:val="center"/>
          </w:tcPr>
          <w:p w:rsidR="001F4420" w:rsidRPr="005C63F4" w:rsidRDefault="001F4420" w:rsidP="00E31B68">
            <w:pPr>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 ОК.3,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1. Расширение Евросоюза, формирование мирового «рынка труда»,  глобальная программа НАТО и политические ориентиры России.</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2. Формирование единого образовательного и культурного пространства в Европе и отдельных регионах мира. Участие России в этом процессе.</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783"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2.4</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sz w:val="24"/>
                <w:szCs w:val="24"/>
                <w:lang w:eastAsia="en-US"/>
              </w:rPr>
              <w:t>Развитие культуры в России.</w:t>
            </w:r>
          </w:p>
        </w:tc>
        <w:tc>
          <w:tcPr>
            <w:tcW w:w="277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65"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873" w:type="pct"/>
            <w:vMerge w:val="restart"/>
            <w:vAlign w:val="center"/>
          </w:tcPr>
          <w:p w:rsidR="001F4420" w:rsidRPr="005C63F4" w:rsidRDefault="001F4420" w:rsidP="00E31B68">
            <w:pPr>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 ОК.3,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1. Проблема экспансии в Россию западной системы ценностей и формирование «массовой культуры». </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2.Тенденции сохранения национальных, религиозных, культурных традиций и «свобода совести» в России.</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3. Идеи «поликультурности» и молодежные экстремистские движения.</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783"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2.5.</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sz w:val="24"/>
                <w:szCs w:val="24"/>
                <w:lang w:eastAsia="en-US"/>
              </w:rPr>
              <w:t>Перспективы развития РФ в современном мире.</w:t>
            </w:r>
          </w:p>
        </w:tc>
        <w:tc>
          <w:tcPr>
            <w:tcW w:w="277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65"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873" w:type="pct"/>
            <w:vMerge w:val="restart"/>
            <w:vAlign w:val="center"/>
          </w:tcPr>
          <w:p w:rsidR="001F4420" w:rsidRPr="005C63F4" w:rsidRDefault="001F4420" w:rsidP="00E31B68">
            <w:pPr>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 ОК.3,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bCs/>
                <w:sz w:val="24"/>
                <w:szCs w:val="24"/>
                <w:lang w:eastAsia="en-US"/>
              </w:rPr>
              <w:t>1. Перспективные направления и о</w:t>
            </w:r>
            <w:r w:rsidRPr="005C63F4">
              <w:rPr>
                <w:rFonts w:ascii="Times New Roman" w:hAnsi="Times New Roman"/>
                <w:sz w:val="24"/>
                <w:szCs w:val="24"/>
                <w:lang w:eastAsia="en-US"/>
              </w:rPr>
              <w:t xml:space="preserve">сновные проблемы развития РФ на современном этапе. </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2. Территориальная целостность России, уважение прав ее населения и соседних народов – главное условие политического развития. </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3. Инновационная деятельность – приоритетное направление в науке и экономике. </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4. Сохранение традиционных нравственных ценностей и индивидуальных свобод человека – основа развития культуры в РФ.</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20"/>
        </w:trPr>
        <w:tc>
          <w:tcPr>
            <w:tcW w:w="0" w:type="auto"/>
            <w:vMerge w:val="restar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Cs/>
                <w:sz w:val="24"/>
                <w:szCs w:val="24"/>
              </w:rPr>
              <w:t>Тема 2.6.    Глобали</w:t>
            </w:r>
            <w:r w:rsidRPr="005C63F4">
              <w:rPr>
                <w:rFonts w:ascii="Times New Roman" w:hAnsi="Times New Roman"/>
                <w:bCs/>
                <w:sz w:val="24"/>
                <w:szCs w:val="24"/>
              </w:rPr>
              <w:softHyphen/>
              <w:t>зация и ее последствия, международные отношения</w:t>
            </w:r>
          </w:p>
        </w:tc>
        <w:tc>
          <w:tcPr>
            <w:tcW w:w="277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65" w:type="pct"/>
            <w:vMerge w:val="restar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873" w:type="pct"/>
            <w:vMerge w:val="restart"/>
            <w:vAlign w:val="center"/>
          </w:tcPr>
          <w:p w:rsidR="001F4420" w:rsidRPr="005C63F4" w:rsidRDefault="001F4420" w:rsidP="00E31B68">
            <w:pPr>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 ОК.3,  ОК.5, ОК.6, ОК.9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F42590">
            <w:pPr>
              <w:pStyle w:val="ae"/>
              <w:numPr>
                <w:ilvl w:val="1"/>
                <w:numId w:val="7"/>
              </w:numPr>
              <w:tabs>
                <w:tab w:val="clear" w:pos="1440"/>
                <w:tab w:val="num" w:pos="0"/>
              </w:tabs>
              <w:autoSpaceDE w:val="0"/>
              <w:snapToGrid w:val="0"/>
              <w:spacing w:after="0" w:line="240" w:lineRule="auto"/>
              <w:ind w:left="215" w:hanging="215"/>
              <w:rPr>
                <w:rFonts w:ascii="Times New Roman" w:hAnsi="Times New Roman" w:cs="Times New Roman"/>
                <w:sz w:val="24"/>
                <w:szCs w:val="24"/>
              </w:rPr>
            </w:pPr>
            <w:r w:rsidRPr="005C63F4">
              <w:rPr>
                <w:rFonts w:ascii="Times New Roman" w:hAnsi="Times New Roman" w:cs="Times New Roman"/>
                <w:sz w:val="24"/>
                <w:szCs w:val="24"/>
              </w:rPr>
              <w:t>Информационное общество. Глобализация и ее  последствия</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562"/>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779" w:type="pct"/>
          </w:tcPr>
          <w:p w:rsidR="001F4420" w:rsidRPr="005C63F4" w:rsidRDefault="001F4420" w:rsidP="00F42590">
            <w:pPr>
              <w:pStyle w:val="ae"/>
              <w:numPr>
                <w:ilvl w:val="1"/>
                <w:numId w:val="7"/>
              </w:numPr>
              <w:tabs>
                <w:tab w:val="clear" w:pos="1440"/>
                <w:tab w:val="num" w:pos="0"/>
              </w:tabs>
              <w:autoSpaceDE w:val="0"/>
              <w:snapToGrid w:val="0"/>
              <w:spacing w:after="0" w:line="240" w:lineRule="auto"/>
              <w:ind w:left="215" w:hanging="215"/>
              <w:rPr>
                <w:rFonts w:ascii="Times New Roman" w:hAnsi="Times New Roman" w:cs="Times New Roman"/>
                <w:sz w:val="24"/>
                <w:szCs w:val="24"/>
              </w:rPr>
            </w:pPr>
            <w:r w:rsidRPr="005C63F4">
              <w:rPr>
                <w:rFonts w:ascii="Times New Roman" w:hAnsi="Times New Roman" w:cs="Times New Roman"/>
                <w:sz w:val="24"/>
                <w:szCs w:val="24"/>
              </w:rPr>
              <w:t>Проблемы национальной безопасности в международных отношениях.  Международный терроризм как социально-политическое явление</w:t>
            </w:r>
          </w:p>
        </w:tc>
        <w:tc>
          <w:tcPr>
            <w:tcW w:w="565"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873"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E31B68">
        <w:trPr>
          <w:trHeight w:val="413"/>
        </w:trPr>
        <w:tc>
          <w:tcPr>
            <w:tcW w:w="3562"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Промежуточная аттестация</w:t>
            </w:r>
          </w:p>
        </w:tc>
        <w:tc>
          <w:tcPr>
            <w:tcW w:w="565" w:type="pc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873" w:type="pct"/>
          </w:tcPr>
          <w:p w:rsidR="001F4420" w:rsidRPr="005C63F4" w:rsidRDefault="001F4420" w:rsidP="00E31B68">
            <w:pPr>
              <w:spacing w:after="0" w:line="240" w:lineRule="auto"/>
              <w:jc w:val="both"/>
              <w:rPr>
                <w:rFonts w:ascii="Times New Roman" w:hAnsi="Times New Roman"/>
                <w:b/>
                <w:bCs/>
                <w:sz w:val="24"/>
                <w:szCs w:val="24"/>
                <w:lang w:eastAsia="en-US"/>
              </w:rPr>
            </w:pPr>
          </w:p>
        </w:tc>
      </w:tr>
      <w:tr w:rsidR="005C63F4" w:rsidRPr="005C63F4" w:rsidTr="00E31B68">
        <w:trPr>
          <w:trHeight w:val="20"/>
        </w:trPr>
        <w:tc>
          <w:tcPr>
            <w:tcW w:w="3562"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Всего:</w:t>
            </w:r>
          </w:p>
        </w:tc>
        <w:tc>
          <w:tcPr>
            <w:tcW w:w="565" w:type="pc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36</w:t>
            </w:r>
          </w:p>
        </w:tc>
        <w:tc>
          <w:tcPr>
            <w:tcW w:w="873" w:type="pct"/>
          </w:tcPr>
          <w:p w:rsidR="001F4420" w:rsidRPr="005C63F4" w:rsidRDefault="001F4420" w:rsidP="00E31B68">
            <w:pPr>
              <w:spacing w:after="0" w:line="240" w:lineRule="auto"/>
              <w:jc w:val="both"/>
              <w:rPr>
                <w:rFonts w:ascii="Times New Roman" w:hAnsi="Times New Roman"/>
                <w:b/>
                <w:bCs/>
                <w:sz w:val="24"/>
                <w:szCs w:val="24"/>
                <w:lang w:eastAsia="en-US"/>
              </w:rPr>
            </w:pPr>
          </w:p>
        </w:tc>
      </w:tr>
    </w:tbl>
    <w:p w:rsidR="001F4420" w:rsidRPr="005C63F4" w:rsidRDefault="001F4420" w:rsidP="001D45D4">
      <w:pPr>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3376"/>
        <w:gridCol w:w="3222"/>
      </w:tblGrid>
      <w:tr w:rsidR="005C63F4" w:rsidRPr="005C63F4" w:rsidTr="00E31B68">
        <w:tc>
          <w:tcPr>
            <w:tcW w:w="1912" w:type="pct"/>
            <w:vAlign w:val="center"/>
          </w:tcPr>
          <w:p w:rsidR="001F4420" w:rsidRPr="005C63F4" w:rsidRDefault="001F4420" w:rsidP="00E31B68">
            <w:pPr>
              <w:spacing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Результаты обучения</w:t>
            </w:r>
          </w:p>
        </w:tc>
        <w:tc>
          <w:tcPr>
            <w:tcW w:w="1580" w:type="pct"/>
            <w:vAlign w:val="center"/>
          </w:tcPr>
          <w:p w:rsidR="001F4420" w:rsidRPr="005C63F4" w:rsidRDefault="001F4420" w:rsidP="00E31B68">
            <w:pPr>
              <w:spacing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Критерии оценки</w:t>
            </w:r>
          </w:p>
        </w:tc>
        <w:tc>
          <w:tcPr>
            <w:tcW w:w="1508" w:type="pct"/>
            <w:vAlign w:val="center"/>
          </w:tcPr>
          <w:p w:rsidR="001F4420" w:rsidRPr="005C63F4" w:rsidRDefault="001F4420" w:rsidP="00E31B68">
            <w:pPr>
              <w:spacing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Методы оценки</w:t>
            </w:r>
          </w:p>
        </w:tc>
      </w:tr>
      <w:tr w:rsidR="005C63F4" w:rsidRPr="005C63F4" w:rsidTr="00E31B68">
        <w:tc>
          <w:tcPr>
            <w:tcW w:w="1912" w:type="pct"/>
          </w:tcPr>
          <w:p w:rsidR="001F4420" w:rsidRPr="005C63F4" w:rsidRDefault="001F4420" w:rsidP="00E31B68">
            <w:pPr>
              <w:spacing w:line="240" w:lineRule="auto"/>
              <w:rPr>
                <w:rFonts w:ascii="Times New Roman" w:hAnsi="Times New Roman"/>
                <w:bCs/>
                <w:sz w:val="24"/>
                <w:szCs w:val="24"/>
                <w:lang w:eastAsia="en-US"/>
              </w:rPr>
            </w:pPr>
            <w:r w:rsidRPr="005C63F4">
              <w:rPr>
                <w:rFonts w:ascii="Times New Roman" w:hAnsi="Times New Roman"/>
                <w:bCs/>
                <w:sz w:val="24"/>
                <w:szCs w:val="24"/>
                <w:lang w:eastAsia="en-US"/>
              </w:rPr>
              <w:t>Перечень знаний, осваиваемых в рамках дисциплины</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основные направления развития ключевых регионов мира на рубеже веков (XX и XXI вв.).</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сущность и причины локальных, региональных, межгосударственных конфликтов в конце XX - начале XXI вв.;</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назначение международных организаций и основные направления их деятельности;</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 роли науки, культуры и религии в сохранении и укреплении национальных и государственных традиций;</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содержание и назначение важнейших правовых и законодательных актов мирового и регионального значения.</w:t>
            </w:r>
          </w:p>
          <w:p w:rsidR="001F4420" w:rsidRPr="005C63F4" w:rsidRDefault="001F4420" w:rsidP="00E31B68">
            <w:pPr>
              <w:spacing w:line="240" w:lineRule="auto"/>
              <w:rPr>
                <w:rFonts w:ascii="Times New Roman" w:hAnsi="Times New Roman"/>
                <w:bCs/>
                <w:sz w:val="24"/>
                <w:szCs w:val="24"/>
                <w:lang w:eastAsia="en-US"/>
              </w:rPr>
            </w:pPr>
            <w:r w:rsidRPr="005C63F4">
              <w:rPr>
                <w:rFonts w:ascii="Times New Roman" w:hAnsi="Times New Roman"/>
                <w:sz w:val="24"/>
                <w:szCs w:val="24"/>
                <w:lang w:eastAsia="en-US"/>
              </w:rPr>
              <w:t>ретроспективный анализ развития отрасли.</w:t>
            </w:r>
          </w:p>
        </w:tc>
        <w:tc>
          <w:tcPr>
            <w:tcW w:w="1580" w:type="pct"/>
            <w:vMerge w:val="restart"/>
          </w:tcPr>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терминологии</w:t>
            </w: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rPr>
                <w:rFonts w:ascii="Times New Roman" w:hAnsi="Times New Roman"/>
                <w:bCs/>
                <w:sz w:val="24"/>
                <w:szCs w:val="24"/>
              </w:rPr>
            </w:pPr>
          </w:p>
        </w:tc>
        <w:tc>
          <w:tcPr>
            <w:tcW w:w="1508" w:type="pct"/>
            <w:vMerge w:val="restart"/>
          </w:tcPr>
          <w:p w:rsidR="001F4420" w:rsidRPr="005C63F4" w:rsidRDefault="001F4420" w:rsidP="00E31B68">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E31B68">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E31B68">
            <w:pPr>
              <w:spacing w:after="0" w:line="240" w:lineRule="auto"/>
              <w:rPr>
                <w:rFonts w:ascii="Times New Roman" w:hAnsi="Times New Roman"/>
                <w:b/>
                <w:sz w:val="24"/>
                <w:szCs w:val="24"/>
              </w:rPr>
            </w:pPr>
          </w:p>
          <w:p w:rsidR="001F4420" w:rsidRPr="005C63F4" w:rsidRDefault="001F4420" w:rsidP="00E31B68">
            <w:pPr>
              <w:spacing w:after="0" w:line="240" w:lineRule="auto"/>
              <w:rPr>
                <w:rFonts w:ascii="Times New Roman" w:hAnsi="Times New Roman"/>
                <w:b/>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-тестирования и т.д.</w:t>
            </w:r>
          </w:p>
          <w:p w:rsidR="001F4420" w:rsidRPr="005C63F4" w:rsidRDefault="001F4420" w:rsidP="00E31B68">
            <w:pPr>
              <w:spacing w:after="0" w:line="240" w:lineRule="auto"/>
              <w:rPr>
                <w:rFonts w:ascii="Times New Roman" w:hAnsi="Times New Roman"/>
                <w:bCs/>
                <w:sz w:val="24"/>
                <w:szCs w:val="24"/>
              </w:rPr>
            </w:pPr>
          </w:p>
        </w:tc>
      </w:tr>
      <w:tr w:rsidR="001F4420" w:rsidRPr="005C63F4" w:rsidTr="00E31B68">
        <w:trPr>
          <w:trHeight w:val="896"/>
        </w:trPr>
        <w:tc>
          <w:tcPr>
            <w:tcW w:w="1912" w:type="pct"/>
          </w:tcPr>
          <w:p w:rsidR="001F4420" w:rsidRPr="005C63F4" w:rsidRDefault="001F4420" w:rsidP="00E31B68">
            <w:pPr>
              <w:spacing w:line="240" w:lineRule="auto"/>
              <w:rPr>
                <w:rFonts w:ascii="Times New Roman" w:hAnsi="Times New Roman"/>
                <w:bCs/>
                <w:sz w:val="24"/>
                <w:szCs w:val="24"/>
                <w:lang w:eastAsia="en-US"/>
              </w:rPr>
            </w:pPr>
            <w:r w:rsidRPr="005C63F4">
              <w:rPr>
                <w:rFonts w:ascii="Times New Roman" w:hAnsi="Times New Roman"/>
                <w:bCs/>
                <w:sz w:val="24"/>
                <w:szCs w:val="24"/>
                <w:lang w:eastAsia="en-US"/>
              </w:rPr>
              <w:t>Перечень умений, осваиваемых в рамках дисциплины</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ориентироваться в современной экономической, политической и культурной ситуации в России и мире;</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выявлять взаимосвязь отечественных, региональных, мировых социально-экономических, политических и культурных проблем;</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rsidR="001F4420" w:rsidRPr="005C63F4" w:rsidRDefault="001F4420" w:rsidP="00E31B68">
            <w:pPr>
              <w:spacing w:line="240" w:lineRule="auto"/>
              <w:rPr>
                <w:rFonts w:ascii="Times New Roman" w:hAnsi="Times New Roman"/>
                <w:bCs/>
                <w:sz w:val="24"/>
                <w:szCs w:val="24"/>
                <w:lang w:eastAsia="en-US"/>
              </w:rPr>
            </w:pPr>
            <w:r w:rsidRPr="005C63F4">
              <w:rPr>
                <w:rFonts w:ascii="Times New Roman" w:hAnsi="Times New Roman"/>
                <w:sz w:val="24"/>
                <w:szCs w:val="24"/>
                <w:lang w:eastAsia="en-US"/>
              </w:rPr>
              <w:t>демонстрировать гражданско-патриотическую позицию.</w:t>
            </w:r>
          </w:p>
        </w:tc>
        <w:tc>
          <w:tcPr>
            <w:tcW w:w="1580" w:type="pct"/>
            <w:vMerge/>
          </w:tcPr>
          <w:p w:rsidR="001F4420" w:rsidRPr="005C63F4" w:rsidRDefault="001F4420" w:rsidP="00E31B68">
            <w:pPr>
              <w:pStyle w:val="Default"/>
              <w:spacing w:line="276" w:lineRule="auto"/>
              <w:rPr>
                <w:color w:val="auto"/>
              </w:rPr>
            </w:pPr>
          </w:p>
        </w:tc>
        <w:tc>
          <w:tcPr>
            <w:tcW w:w="1508" w:type="pct"/>
            <w:vMerge/>
          </w:tcPr>
          <w:p w:rsidR="001F4420" w:rsidRPr="005C63F4" w:rsidRDefault="001F4420" w:rsidP="00E31B68">
            <w:pPr>
              <w:spacing w:after="0"/>
              <w:rPr>
                <w:rFonts w:ascii="Times New Roman" w:hAnsi="Times New Roman"/>
                <w:bCs/>
                <w:sz w:val="24"/>
                <w:szCs w:val="24"/>
                <w:lang w:eastAsia="en-US"/>
              </w:rPr>
            </w:pPr>
          </w:p>
        </w:tc>
      </w:tr>
    </w:tbl>
    <w:p w:rsidR="001F4420" w:rsidRPr="005C63F4" w:rsidRDefault="001F4420" w:rsidP="001D45D4">
      <w:pPr>
        <w:jc w:val="center"/>
        <w:rPr>
          <w:rFonts w:ascii="Times New Roman" w:hAnsi="Times New Roman"/>
          <w:b/>
          <w:sz w:val="24"/>
          <w:szCs w:val="24"/>
        </w:rPr>
      </w:pPr>
    </w:p>
    <w:p w:rsidR="001F4420" w:rsidRPr="005C63F4" w:rsidRDefault="001F4420" w:rsidP="001F4420">
      <w:pPr>
        <w:spacing w:after="0"/>
        <w:jc w:val="center"/>
        <w:rPr>
          <w:rFonts w:ascii="Times New Roman" w:hAnsi="Times New Roman"/>
          <w:b/>
          <w:sz w:val="24"/>
          <w:szCs w:val="24"/>
        </w:rPr>
      </w:pPr>
      <w:r w:rsidRPr="005C63F4">
        <w:rPr>
          <w:rFonts w:ascii="Times New Roman" w:hAnsi="Times New Roman"/>
          <w:b/>
          <w:sz w:val="24"/>
          <w:szCs w:val="24"/>
        </w:rPr>
        <w:t>ОГСЭ.03 ИНОСТРАННЫЙ ЯЗЫК В ПРОФЕССИОНАЛЬНОЙ ДЕЯТЕЛЬНОСТИ</w:t>
      </w:r>
    </w:p>
    <w:p w:rsidR="001F4420" w:rsidRPr="005C63F4" w:rsidRDefault="001F4420" w:rsidP="001D45D4">
      <w:pPr>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366"/>
        <w:gridCol w:w="5103"/>
      </w:tblGrid>
      <w:tr w:rsidR="005C63F4" w:rsidRPr="005C63F4" w:rsidTr="00B8275E">
        <w:trPr>
          <w:trHeight w:val="649"/>
        </w:trPr>
        <w:tc>
          <w:tcPr>
            <w:tcW w:w="1129" w:type="dxa"/>
          </w:tcPr>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 xml:space="preserve">Код </w:t>
            </w:r>
          </w:p>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ПК, ОК</w:t>
            </w:r>
          </w:p>
        </w:tc>
        <w:tc>
          <w:tcPr>
            <w:tcW w:w="4366" w:type="dxa"/>
          </w:tcPr>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Умения</w:t>
            </w:r>
          </w:p>
        </w:tc>
        <w:tc>
          <w:tcPr>
            <w:tcW w:w="5103" w:type="dxa"/>
          </w:tcPr>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Знания</w:t>
            </w:r>
          </w:p>
        </w:tc>
      </w:tr>
      <w:tr w:rsidR="005C63F4" w:rsidRPr="005C63F4" w:rsidTr="00B8275E">
        <w:trPr>
          <w:trHeight w:val="212"/>
        </w:trPr>
        <w:tc>
          <w:tcPr>
            <w:tcW w:w="1129" w:type="dxa"/>
          </w:tcPr>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ОК.2,</w:t>
            </w:r>
          </w:p>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ОК.3, ОК.5, ОК.9, ОК.10</w:t>
            </w:r>
          </w:p>
        </w:tc>
        <w:tc>
          <w:tcPr>
            <w:tcW w:w="4366" w:type="dxa"/>
          </w:tcPr>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понимать общий смысл четко произнесенных высказываний на известные темы (профессиональные и бытовые);</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понимать тексты на базовые профессиональные темы;</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участвовать в диалогах на знакомые общие и профессиональные темы;</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строить простые высказывания о себе и о своей профессиональной деятельности;</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кратко обосновывать и объяснить свои действия (текущие и планируемые);</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писать простые связные сообщения на знакомые или интересующие профессиональные темы;</w:t>
            </w:r>
          </w:p>
        </w:tc>
        <w:tc>
          <w:tcPr>
            <w:tcW w:w="5103" w:type="dxa"/>
          </w:tcPr>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правила построения простых и сложных предложений на профессиональные темы</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основные общеупотребительные глаголы (бытовая и профессиональная лексика)</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лексический минимум, относящийся к описанию предметов, средств и процессов профессиональной деятельности</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особенности произношения</w:t>
            </w:r>
          </w:p>
          <w:p w:rsidR="001F4420" w:rsidRPr="005C63F4" w:rsidRDefault="001F4420"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правила чтения текстов профессиональной направленности</w:t>
            </w:r>
          </w:p>
        </w:tc>
      </w:tr>
      <w:tr w:rsidR="005C63F4" w:rsidRPr="005C63F4" w:rsidTr="00923EA6">
        <w:trPr>
          <w:trHeight w:val="212"/>
        </w:trPr>
        <w:tc>
          <w:tcPr>
            <w:tcW w:w="10598" w:type="dxa"/>
            <w:gridSpan w:val="3"/>
          </w:tcPr>
          <w:p w:rsidR="000954D2" w:rsidRPr="005C63F4" w:rsidRDefault="000954D2" w:rsidP="000954D2">
            <w:pPr>
              <w:spacing w:after="0"/>
              <w:jc w:val="both"/>
              <w:rPr>
                <w:rFonts w:ascii="Times New Roman" w:hAnsi="Times New Roman"/>
                <w:b/>
                <w:bCs/>
                <w:sz w:val="24"/>
                <w:szCs w:val="24"/>
                <w:lang w:eastAsia="en-US"/>
              </w:rPr>
            </w:pPr>
            <w:r w:rsidRPr="005C63F4">
              <w:rPr>
                <w:rFonts w:ascii="Times New Roman" w:hAnsi="Times New Roman"/>
                <w:b/>
                <w:bCs/>
                <w:sz w:val="24"/>
                <w:szCs w:val="24"/>
                <w:lang w:eastAsia="en-US"/>
              </w:rPr>
              <w:t>Личностные результаты реализации программы воспитания</w:t>
            </w:r>
          </w:p>
        </w:tc>
      </w:tr>
      <w:tr w:rsidR="005C63F4" w:rsidRPr="005C63F4" w:rsidTr="00923EA6">
        <w:trPr>
          <w:trHeight w:val="212"/>
        </w:trPr>
        <w:tc>
          <w:tcPr>
            <w:tcW w:w="1129" w:type="dxa"/>
          </w:tcPr>
          <w:p w:rsidR="000954D2" w:rsidRPr="005C63F4" w:rsidRDefault="000954D2"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ЛР 7</w:t>
            </w:r>
          </w:p>
        </w:tc>
        <w:tc>
          <w:tcPr>
            <w:tcW w:w="9469" w:type="dxa"/>
            <w:gridSpan w:val="2"/>
          </w:tcPr>
          <w:p w:rsidR="000954D2" w:rsidRPr="005C63F4" w:rsidRDefault="000954D2"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r w:rsidRPr="005C63F4">
              <w:rPr>
                <w:rFonts w:ascii="Times New Roman" w:hAnsi="Times New Roman"/>
                <w:sz w:val="24"/>
                <w:szCs w:val="24"/>
                <w:lang w:eastAsia="en-US"/>
              </w:rPr>
              <w:tab/>
            </w:r>
          </w:p>
        </w:tc>
      </w:tr>
      <w:tr w:rsidR="000954D2" w:rsidRPr="005C63F4" w:rsidTr="00923EA6">
        <w:trPr>
          <w:trHeight w:val="212"/>
        </w:trPr>
        <w:tc>
          <w:tcPr>
            <w:tcW w:w="1129" w:type="dxa"/>
          </w:tcPr>
          <w:p w:rsidR="000954D2" w:rsidRPr="005C63F4" w:rsidRDefault="000954D2"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ЛР 11</w:t>
            </w:r>
          </w:p>
        </w:tc>
        <w:tc>
          <w:tcPr>
            <w:tcW w:w="9469" w:type="dxa"/>
            <w:gridSpan w:val="2"/>
          </w:tcPr>
          <w:p w:rsidR="000954D2" w:rsidRPr="005C63F4" w:rsidRDefault="000954D2" w:rsidP="00E31B68">
            <w:pPr>
              <w:spacing w:after="0"/>
              <w:jc w:val="both"/>
              <w:rPr>
                <w:rFonts w:ascii="Times New Roman" w:hAnsi="Times New Roman"/>
                <w:sz w:val="24"/>
                <w:szCs w:val="24"/>
                <w:lang w:eastAsia="en-US"/>
              </w:rPr>
            </w:pPr>
            <w:r w:rsidRPr="005C63F4">
              <w:rPr>
                <w:rFonts w:ascii="Times New Roman" w:hAnsi="Times New Roman"/>
                <w:sz w:val="24"/>
                <w:szCs w:val="24"/>
                <w:lang w:eastAsia="en-US"/>
              </w:rPr>
              <w:t xml:space="preserve">Проявляющий уважение к эстетическим ценностям, обладающий основами эстетической культуры. </w:t>
            </w:r>
            <w:r w:rsidRPr="005C63F4">
              <w:rPr>
                <w:rFonts w:ascii="Times New Roman" w:hAnsi="Times New Roman"/>
                <w:sz w:val="24"/>
                <w:szCs w:val="24"/>
                <w:lang w:eastAsia="en-US"/>
              </w:rPr>
              <w:tab/>
            </w:r>
          </w:p>
        </w:tc>
      </w:tr>
    </w:tbl>
    <w:p w:rsidR="001F4420" w:rsidRPr="005C63F4" w:rsidRDefault="001F4420" w:rsidP="00A94B05">
      <w:pPr>
        <w:spacing w:after="0"/>
        <w:jc w:val="center"/>
        <w:rPr>
          <w:rFonts w:ascii="Times New Roman" w:hAnsi="Times New Roman"/>
          <w:b/>
          <w:sz w:val="24"/>
          <w:szCs w:val="24"/>
        </w:rPr>
      </w:pPr>
    </w:p>
    <w:p w:rsidR="001F4420" w:rsidRPr="005C63F4" w:rsidRDefault="001F4420" w:rsidP="00A94B05">
      <w:pPr>
        <w:spacing w:after="0"/>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p w:rsidR="00A94B05" w:rsidRPr="005C63F4" w:rsidRDefault="00A94B05" w:rsidP="00A94B05">
      <w:pPr>
        <w:spacing w:after="0" w:line="240" w:lineRule="auto"/>
        <w:jc w:val="center"/>
        <w:rPr>
          <w:rFonts w:ascii="Times New Roman" w:hAnsi="Times New Roman"/>
          <w:sz w:val="24"/>
          <w:szCs w:val="24"/>
        </w:rPr>
      </w:pPr>
      <w:r w:rsidRPr="005C63F4">
        <w:rPr>
          <w:rFonts w:ascii="Times New Roman" w:hAnsi="Times New Roman"/>
          <w:sz w:val="24"/>
          <w:szCs w:val="24"/>
        </w:rPr>
        <w:t>ОГСЭ.03 (АНГЛИЙСКИЙ)</w:t>
      </w:r>
    </w:p>
    <w:p w:rsidR="00A94B05" w:rsidRPr="005C63F4" w:rsidRDefault="00A94B05" w:rsidP="00A94B05">
      <w:pPr>
        <w:spacing w:after="0" w:line="240" w:lineRule="auto"/>
        <w:jc w:val="center"/>
        <w:rPr>
          <w:rFonts w:ascii="Times New Roman" w:hAnsi="Times New Roman"/>
          <w:sz w:val="24"/>
          <w:szCs w:val="24"/>
        </w:rPr>
      </w:pPr>
    </w:p>
    <w:tbl>
      <w:tblPr>
        <w:tblW w:w="108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59"/>
        <w:gridCol w:w="1226"/>
        <w:gridCol w:w="7"/>
        <w:gridCol w:w="4150"/>
        <w:gridCol w:w="1133"/>
        <w:gridCol w:w="1700"/>
      </w:tblGrid>
      <w:tr w:rsidR="005C63F4" w:rsidRPr="005C63F4" w:rsidTr="00A94B05">
        <w:tc>
          <w:tcPr>
            <w:tcW w:w="2659" w:type="dxa"/>
            <w:hideMark/>
          </w:tcPr>
          <w:p w:rsidR="00A94B05" w:rsidRPr="005C63F4" w:rsidRDefault="00A94B05" w:rsidP="00A94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15" w:hanging="515"/>
              <w:jc w:val="center"/>
              <w:rPr>
                <w:rFonts w:ascii="Times New Roman" w:eastAsiaTheme="minorEastAsia" w:hAnsi="Times New Roman"/>
                <w:bCs/>
                <w:sz w:val="24"/>
                <w:szCs w:val="24"/>
                <w:lang w:eastAsia="en-US"/>
              </w:rPr>
            </w:pPr>
            <w:r w:rsidRPr="005C63F4">
              <w:rPr>
                <w:rFonts w:ascii="Times New Roman" w:hAnsi="Times New Roman"/>
                <w:bCs/>
                <w:sz w:val="24"/>
                <w:szCs w:val="24"/>
                <w:lang w:eastAsia="en-US"/>
              </w:rPr>
              <w:t>Наименование разделов и тем</w:t>
            </w:r>
          </w:p>
        </w:tc>
        <w:tc>
          <w:tcPr>
            <w:tcW w:w="5383" w:type="dxa"/>
            <w:gridSpan w:val="3"/>
            <w:hideMark/>
          </w:tcPr>
          <w:p w:rsidR="00A94B05" w:rsidRPr="005C63F4" w:rsidRDefault="00A94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bCs/>
                <w:sz w:val="24"/>
                <w:szCs w:val="24"/>
                <w:lang w:eastAsia="en-US"/>
              </w:rPr>
            </w:pPr>
            <w:r w:rsidRPr="005C63F4">
              <w:rPr>
                <w:rFonts w:ascii="Times New Roman" w:hAnsi="Times New Roman"/>
                <w:bCs/>
                <w:sz w:val="24"/>
                <w:szCs w:val="24"/>
                <w:lang w:eastAsia="en-US"/>
              </w:rPr>
              <w:t>Содержание учебного материала, лабораторные работы и практические занятия, самостоятельная работа обучающихся</w:t>
            </w:r>
          </w:p>
        </w:tc>
        <w:tc>
          <w:tcPr>
            <w:tcW w:w="1133" w:type="dxa"/>
            <w:hideMark/>
          </w:tcPr>
          <w:p w:rsidR="00A94B05" w:rsidRPr="005C63F4" w:rsidRDefault="00A94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bCs/>
                <w:sz w:val="24"/>
                <w:szCs w:val="24"/>
                <w:lang w:eastAsia="en-US"/>
              </w:rPr>
            </w:pPr>
            <w:r w:rsidRPr="005C63F4">
              <w:rPr>
                <w:rFonts w:ascii="Times New Roman" w:hAnsi="Times New Roman"/>
                <w:bCs/>
                <w:sz w:val="24"/>
                <w:szCs w:val="24"/>
                <w:lang w:eastAsia="en-US"/>
              </w:rPr>
              <w:t>Объем часов</w:t>
            </w:r>
          </w:p>
        </w:tc>
        <w:tc>
          <w:tcPr>
            <w:tcW w:w="1700" w:type="dxa"/>
            <w:hideMark/>
          </w:tcPr>
          <w:p w:rsidR="00A94B05" w:rsidRPr="005C63F4" w:rsidRDefault="00A94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bCs/>
                <w:sz w:val="24"/>
                <w:szCs w:val="24"/>
                <w:lang w:eastAsia="en-US"/>
              </w:rPr>
            </w:pPr>
            <w:r w:rsidRPr="005C63F4">
              <w:rPr>
                <w:rFonts w:ascii="Times New Roman" w:hAnsi="Times New Roman"/>
                <w:bCs/>
                <w:sz w:val="24"/>
                <w:szCs w:val="24"/>
                <w:lang w:eastAsia="en-US"/>
              </w:rPr>
              <w:t>Коды компетенций,</w:t>
            </w:r>
          </w:p>
          <w:p w:rsidR="00A94B05" w:rsidRPr="005C63F4" w:rsidRDefault="00A94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heme="minorEastAsia" w:hAnsi="Times New Roman"/>
                <w:bCs/>
                <w:sz w:val="24"/>
                <w:szCs w:val="24"/>
                <w:lang w:eastAsia="en-US"/>
              </w:rPr>
            </w:pPr>
            <w:r w:rsidRPr="005C63F4">
              <w:rPr>
                <w:rFonts w:ascii="Times New Roman" w:hAnsi="Times New Roman"/>
                <w:bCs/>
                <w:sz w:val="24"/>
                <w:szCs w:val="24"/>
                <w:lang w:eastAsia="en-US"/>
              </w:rPr>
              <w:t>формированию которых способствует элемент программы</w:t>
            </w:r>
          </w:p>
        </w:tc>
      </w:tr>
      <w:tr w:rsidR="005C63F4" w:rsidRPr="005C63F4" w:rsidTr="00A94B05">
        <w:tc>
          <w:tcPr>
            <w:tcW w:w="2659" w:type="dxa"/>
          </w:tcPr>
          <w:p w:rsidR="00A94B05" w:rsidRPr="005C63F4" w:rsidRDefault="00A94B05" w:rsidP="00D16975">
            <w:pPr>
              <w:pStyle w:val="ae"/>
              <w:widowControl w:val="0"/>
              <w:numPr>
                <w:ilvl w:val="0"/>
                <w:numId w:val="78"/>
              </w:numPr>
              <w:autoSpaceDE w:val="0"/>
              <w:autoSpaceDN w:val="0"/>
              <w:adjustRightInd w:val="0"/>
              <w:spacing w:after="0" w:line="240" w:lineRule="auto"/>
              <w:ind w:right="238"/>
              <w:contextualSpacing/>
              <w:jc w:val="center"/>
              <w:rPr>
                <w:rFonts w:ascii="Times New Roman" w:eastAsiaTheme="minorEastAsia" w:hAnsi="Times New Roman"/>
                <w:caps/>
                <w:sz w:val="24"/>
                <w:szCs w:val="24"/>
                <w:lang w:eastAsia="en-US"/>
              </w:rPr>
            </w:pPr>
          </w:p>
        </w:tc>
        <w:tc>
          <w:tcPr>
            <w:tcW w:w="5383" w:type="dxa"/>
            <w:gridSpan w:val="3"/>
          </w:tcPr>
          <w:p w:rsidR="00A94B05" w:rsidRPr="005C63F4" w:rsidRDefault="00A94B05" w:rsidP="00D16975">
            <w:pPr>
              <w:pStyle w:val="ae"/>
              <w:widowControl w:val="0"/>
              <w:numPr>
                <w:ilvl w:val="0"/>
                <w:numId w:val="78"/>
              </w:numPr>
              <w:autoSpaceDE w:val="0"/>
              <w:autoSpaceDN w:val="0"/>
              <w:adjustRightInd w:val="0"/>
              <w:spacing w:after="0" w:line="240" w:lineRule="auto"/>
              <w:ind w:right="238"/>
              <w:contextualSpacing/>
              <w:jc w:val="center"/>
              <w:rPr>
                <w:rFonts w:ascii="Times New Roman" w:eastAsiaTheme="minorEastAsia" w:hAnsi="Times New Roman"/>
                <w:caps/>
                <w:sz w:val="24"/>
                <w:szCs w:val="24"/>
                <w:lang w:eastAsia="en-US"/>
              </w:rPr>
            </w:pPr>
          </w:p>
        </w:tc>
        <w:tc>
          <w:tcPr>
            <w:tcW w:w="1133" w:type="dxa"/>
          </w:tcPr>
          <w:p w:rsidR="00A94B05" w:rsidRPr="005C63F4" w:rsidRDefault="00A94B05" w:rsidP="00D16975">
            <w:pPr>
              <w:pStyle w:val="ae"/>
              <w:widowControl w:val="0"/>
              <w:numPr>
                <w:ilvl w:val="0"/>
                <w:numId w:val="78"/>
              </w:numPr>
              <w:autoSpaceDE w:val="0"/>
              <w:autoSpaceDN w:val="0"/>
              <w:adjustRightInd w:val="0"/>
              <w:spacing w:after="0" w:line="240" w:lineRule="auto"/>
              <w:ind w:right="238"/>
              <w:contextualSpacing/>
              <w:jc w:val="center"/>
              <w:rPr>
                <w:rFonts w:ascii="Times New Roman" w:eastAsiaTheme="minorEastAsia" w:hAnsi="Times New Roman"/>
                <w:caps/>
                <w:sz w:val="24"/>
                <w:szCs w:val="24"/>
                <w:lang w:eastAsia="en-US"/>
              </w:rPr>
            </w:pPr>
          </w:p>
        </w:tc>
        <w:tc>
          <w:tcPr>
            <w:tcW w:w="1700" w:type="dxa"/>
          </w:tcPr>
          <w:p w:rsidR="00A94B05" w:rsidRPr="005C63F4" w:rsidRDefault="00A94B05" w:rsidP="00D16975">
            <w:pPr>
              <w:pStyle w:val="ae"/>
              <w:widowControl w:val="0"/>
              <w:numPr>
                <w:ilvl w:val="0"/>
                <w:numId w:val="78"/>
              </w:numPr>
              <w:autoSpaceDE w:val="0"/>
              <w:autoSpaceDN w:val="0"/>
              <w:adjustRightInd w:val="0"/>
              <w:spacing w:after="0" w:line="240" w:lineRule="auto"/>
              <w:ind w:right="238"/>
              <w:contextualSpacing/>
              <w:jc w:val="center"/>
              <w:rPr>
                <w:rFonts w:ascii="Times New Roman" w:eastAsiaTheme="minorEastAsia" w:hAnsi="Times New Roman"/>
                <w:caps/>
                <w:sz w:val="24"/>
                <w:szCs w:val="24"/>
                <w:lang w:eastAsia="en-US"/>
              </w:rPr>
            </w:pPr>
          </w:p>
        </w:tc>
      </w:tr>
      <w:tr w:rsidR="005C63F4" w:rsidRPr="005C63F4" w:rsidTr="00A94B05">
        <w:tc>
          <w:tcPr>
            <w:tcW w:w="8042" w:type="dxa"/>
            <w:gridSpan w:val="4"/>
            <w:hideMark/>
          </w:tcPr>
          <w:p w:rsidR="00A94B05" w:rsidRPr="005C63F4" w:rsidRDefault="00A94B05">
            <w:pPr>
              <w:shd w:val="clear" w:color="auto" w:fill="FFFFFF"/>
              <w:spacing w:after="0" w:line="240" w:lineRule="auto"/>
              <w:rPr>
                <w:rFonts w:ascii="Times New Roman" w:eastAsiaTheme="minorEastAsia" w:hAnsi="Times New Roman"/>
                <w:sz w:val="24"/>
                <w:szCs w:val="24"/>
                <w:lang w:eastAsia="en-US"/>
              </w:rPr>
            </w:pPr>
            <w:r w:rsidRPr="005C63F4">
              <w:rPr>
                <w:rFonts w:ascii="Times New Roman" w:hAnsi="Times New Roman"/>
                <w:b/>
                <w:sz w:val="24"/>
                <w:szCs w:val="24"/>
                <w:lang w:eastAsia="en-US"/>
              </w:rPr>
              <w:t>РАЗДЕЛ 1</w:t>
            </w:r>
            <w:r w:rsidRPr="005C63F4">
              <w:rPr>
                <w:rFonts w:ascii="Times New Roman" w:hAnsi="Times New Roman"/>
                <w:b/>
                <w:caps/>
                <w:lang w:eastAsia="en-US"/>
              </w:rPr>
              <w:t>.</w:t>
            </w:r>
            <w:r w:rsidRPr="005C63F4">
              <w:rPr>
                <w:rStyle w:val="afffffff3"/>
                <w:caps/>
                <w:sz w:val="24"/>
                <w:szCs w:val="24"/>
                <w:lang w:eastAsia="en-US"/>
              </w:rPr>
              <w:t>Вводно-коррективный курс</w:t>
            </w:r>
          </w:p>
        </w:tc>
        <w:tc>
          <w:tcPr>
            <w:tcW w:w="1133" w:type="dxa"/>
            <w:shd w:val="clear" w:color="auto" w:fill="FFFFFF"/>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b/>
                <w:caps/>
                <w:sz w:val="24"/>
                <w:szCs w:val="24"/>
                <w:lang w:eastAsia="en-US"/>
              </w:rPr>
            </w:pPr>
            <w:r w:rsidRPr="005C63F4">
              <w:rPr>
                <w:rFonts w:ascii="Times New Roman" w:hAnsi="Times New Roman"/>
                <w:b/>
                <w:caps/>
                <w:sz w:val="24"/>
                <w:szCs w:val="24"/>
                <w:lang w:eastAsia="en-US"/>
              </w:rPr>
              <w:t>14</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bCs/>
                <w:sz w:val="24"/>
                <w:szCs w:val="24"/>
                <w:lang w:eastAsia="en-US"/>
              </w:rPr>
            </w:pPr>
            <w:r w:rsidRPr="005C63F4">
              <w:rPr>
                <w:rFonts w:ascii="Times New Roman" w:hAnsi="Times New Roman"/>
                <w:bCs/>
                <w:sz w:val="24"/>
                <w:szCs w:val="24"/>
                <w:lang w:eastAsia="en-US"/>
              </w:rPr>
              <w:t>Тема 1.1.</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sz w:val="24"/>
                <w:szCs w:val="24"/>
                <w:lang w:eastAsia="en-US"/>
              </w:rPr>
              <w:t>Описание людей: друзей, родных и близких и т.д. (внешность, характер, личностные качества)</w:t>
            </w:r>
          </w:p>
        </w:tc>
        <w:tc>
          <w:tcPr>
            <w:tcW w:w="5383" w:type="dxa"/>
            <w:gridSpan w:val="3"/>
            <w:hideMark/>
          </w:tcPr>
          <w:p w:rsidR="00A94B05" w:rsidRPr="005C63F4" w:rsidRDefault="00A94B05">
            <w:pPr>
              <w:spacing w:after="0" w:line="240" w:lineRule="auto"/>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Фонетический материал</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4157" w:type="dxa"/>
            <w:gridSpan w:val="2"/>
            <w:hideMark/>
          </w:tcPr>
          <w:p w:rsidR="00A94B05" w:rsidRPr="005C63F4" w:rsidRDefault="00A94B05">
            <w:pPr>
              <w:spacing w:after="0" w:line="240" w:lineRule="auto"/>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Основные звуки и интонемы английского языка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vMerge w:val="restart"/>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4157" w:type="dxa"/>
            <w:gridSpan w:val="2"/>
            <w:hideMark/>
          </w:tcPr>
          <w:p w:rsidR="00A94B05" w:rsidRPr="005C63F4" w:rsidRDefault="00A94B05">
            <w:pPr>
              <w:spacing w:after="0" w:line="240" w:lineRule="auto"/>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Основные способы написания слов на основе знания правил правописания;совершенствование орфографических навыков.</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w:t>
            </w:r>
          </w:p>
        </w:tc>
        <w:tc>
          <w:tcPr>
            <w:tcW w:w="4157" w:type="dxa"/>
            <w:gridSpan w:val="2"/>
            <w:hideMark/>
          </w:tcPr>
          <w:p w:rsidR="00A94B05" w:rsidRPr="005C63F4" w:rsidRDefault="00A94B05">
            <w:pPr>
              <w:spacing w:after="0" w:line="240" w:lineRule="auto"/>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Лексический материал по теме.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5383" w:type="dxa"/>
            <w:gridSpan w:val="3"/>
            <w:hideMark/>
          </w:tcPr>
          <w:p w:rsidR="00A94B05" w:rsidRPr="005C63F4" w:rsidRDefault="00A94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Грамматический материал: </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4</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Простые нераспространённые предложения с глагольным составным именным и составным  глагольным сказуемым( с инфинитивом)</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5</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Простые предложения, распространённые за счёт однородных членов предложения и/или второстепенных членов предложения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Предложения утвердительные, вопросительные, отрицательные, побудительные и порядок слов в них</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7</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Безличные предложения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8</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Понятие глагола-связки.</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1.2 Межличностные отношения дома, в учебном заведении,на работе</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sz w:val="24"/>
                <w:szCs w:val="24"/>
                <w:lang w:eastAsia="en-US"/>
              </w:rPr>
            </w:pPr>
            <w:r w:rsidRPr="005C63F4">
              <w:rPr>
                <w:rFonts w:ascii="Times New Roman" w:hAnsi="Times New Roman"/>
                <w:bCs/>
                <w:sz w:val="24"/>
                <w:szCs w:val="24"/>
                <w:lang w:eastAsia="en-US"/>
              </w:rPr>
              <w:t>Лексический материал по теме:</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9,10</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Расширение потенциального словаря за счёт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heme="minorEastAsia" w:hAnsi="Times New Roman"/>
                <w:sz w:val="24"/>
                <w:szCs w:val="24"/>
                <w:lang w:eastAsia="en-US"/>
              </w:rPr>
            </w:pPr>
            <w:r w:rsidRPr="005C63F4">
              <w:rPr>
                <w:rFonts w:ascii="Times New Roman" w:hAnsi="Times New Roman"/>
                <w:bCs/>
                <w:sz w:val="24"/>
                <w:szCs w:val="24"/>
                <w:lang w:eastAsia="en-US"/>
              </w:rPr>
              <w:t>Грамматический материал:</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11</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Модальные глаголы, их эквиваленты</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12</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Предложения с оборотом</w:t>
            </w:r>
            <w:r w:rsidRPr="005C63F4">
              <w:rPr>
                <w:rFonts w:ascii="Times New Roman" w:hAnsi="Times New Roman"/>
                <w:sz w:val="24"/>
                <w:szCs w:val="24"/>
                <w:lang w:val="en-US" w:eastAsia="en-US"/>
              </w:rPr>
              <w:t>thereis</w:t>
            </w:r>
            <w:r w:rsidRPr="005C63F4">
              <w:rPr>
                <w:rFonts w:ascii="Times New Roman" w:hAnsi="Times New Roman"/>
                <w:sz w:val="24"/>
                <w:szCs w:val="24"/>
                <w:lang w:eastAsia="en-US"/>
              </w:rPr>
              <w:t>/</w:t>
            </w:r>
            <w:r w:rsidRPr="005C63F4">
              <w:rPr>
                <w:rFonts w:ascii="Times New Roman" w:hAnsi="Times New Roman"/>
                <w:sz w:val="24"/>
                <w:szCs w:val="24"/>
                <w:lang w:val="en-US" w:eastAsia="en-US"/>
              </w:rPr>
              <w:t>are</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val="en-US" w:eastAsia="en-US"/>
              </w:rPr>
              <w:t>1</w:t>
            </w:r>
            <w:r w:rsidRPr="005C63F4">
              <w:rPr>
                <w:rFonts w:ascii="Times New Roman" w:hAnsi="Times New Roman"/>
                <w:caps/>
                <w:sz w:val="24"/>
                <w:szCs w:val="24"/>
                <w:lang w:eastAsia="en-US"/>
              </w:rPr>
              <w:t>3</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Сложносочинённые предложения: бессоюзные и с союзами </w:t>
            </w:r>
            <w:r w:rsidRPr="005C63F4">
              <w:rPr>
                <w:rFonts w:ascii="Times New Roman" w:hAnsi="Times New Roman"/>
                <w:sz w:val="24"/>
                <w:szCs w:val="24"/>
                <w:lang w:val="en-US" w:eastAsia="en-US"/>
              </w:rPr>
              <w:t>and</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but</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14</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 xml:space="preserve">Образование и употребление  глаголов в </w:t>
            </w:r>
            <w:r w:rsidRPr="005C63F4">
              <w:rPr>
                <w:rFonts w:ascii="Times New Roman" w:hAnsi="Times New Roman"/>
                <w:sz w:val="24"/>
                <w:szCs w:val="24"/>
                <w:lang w:val="en-US" w:eastAsia="en-US"/>
              </w:rPr>
              <w:t xml:space="preserve"> Present, Past, Future Simple/Indefinite</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8042" w:type="dxa"/>
            <w:gridSpan w:val="4"/>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РАЗДЕЛ 2. РАЗВИВАЮЩИЙ КУРС</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b/>
                <w:caps/>
                <w:sz w:val="24"/>
                <w:szCs w:val="24"/>
                <w:lang w:eastAsia="en-US"/>
              </w:rPr>
            </w:pPr>
            <w:r w:rsidRPr="005C63F4">
              <w:rPr>
                <w:rFonts w:ascii="Times New Roman" w:hAnsi="Times New Roman"/>
                <w:b/>
                <w:caps/>
                <w:sz w:val="24"/>
                <w:szCs w:val="24"/>
                <w:lang w:eastAsia="en-US"/>
              </w:rPr>
              <w:t>86</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Тема 2.1 Повседневная жизнь, условия жизни, учебный день, выходной день</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15</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Имя существительное: его основные функции в предложении</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16</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Имена существительные во множественном числе, образованные по правилу, а также исключения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17</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Артикль: определённый, неопределённый, нулевой</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18</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Основные случаи употребления определённого и неопределённого артикля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19</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Употребление существительных без артикля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20</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 Мой выходной день</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2.2.Здоровье и спорт, правила здорового образа жизни</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8</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21</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Виды спорта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22</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Числительные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23</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Система модальности</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24</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Образование и употребление глаголов  в </w:t>
            </w:r>
            <w:r w:rsidRPr="005C63F4">
              <w:rPr>
                <w:rFonts w:ascii="Times New Roman" w:hAnsi="Times New Roman"/>
                <w:sz w:val="24"/>
                <w:szCs w:val="24"/>
                <w:lang w:val="en-US" w:eastAsia="en-US"/>
              </w:rPr>
              <w:t>Past</w:t>
            </w:r>
            <w:r w:rsidRPr="005C63F4">
              <w:rPr>
                <w:rFonts w:ascii="Times New Roman" w:hAnsi="Times New Roman"/>
                <w:sz w:val="24"/>
                <w:szCs w:val="24"/>
                <w:lang w:eastAsia="en-US"/>
              </w:rPr>
              <w:t>,</w:t>
            </w:r>
            <w:r w:rsidRPr="005C63F4">
              <w:rPr>
                <w:rFonts w:ascii="Times New Roman" w:hAnsi="Times New Roman"/>
                <w:sz w:val="24"/>
                <w:szCs w:val="24"/>
                <w:lang w:val="en-US" w:eastAsia="en-US"/>
              </w:rPr>
              <w:t>FutureSimple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Indefinite</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25</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Олимпийские игры</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26</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Герундий</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27</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Предлоги места и направления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28</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Наречия места, времени, направления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sz w:val="24"/>
                <w:szCs w:val="24"/>
                <w:lang w:eastAsia="en-US"/>
              </w:rPr>
              <w:t>Тема 2.3. Город,деревня, инфраструктура</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29</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Мой родной город/село</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30</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Образование  и употребление глаголов</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31</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Притяжательные местоимения</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32</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Преимущества жизни в городе/деревне</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33</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Предлоги места и направления</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caps/>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34</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Наречия места, времени, направления</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2.4.Досуг</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35</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Виды досуга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36</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 xml:space="preserve">Образование и употребление глаголов в </w:t>
            </w:r>
            <w:r w:rsidRPr="005C63F4">
              <w:rPr>
                <w:rFonts w:ascii="Times New Roman" w:hAnsi="Times New Roman"/>
                <w:sz w:val="24"/>
                <w:szCs w:val="24"/>
                <w:lang w:val="en-US" w:eastAsia="en-US"/>
              </w:rPr>
              <w:t>Present, Past, Future Simple/Indefinite</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37</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Использование глаголов  в </w:t>
            </w:r>
            <w:r w:rsidRPr="005C63F4">
              <w:rPr>
                <w:rFonts w:ascii="Times New Roman" w:hAnsi="Times New Roman"/>
                <w:sz w:val="24"/>
                <w:szCs w:val="24"/>
                <w:lang w:val="en-US" w:eastAsia="en-US"/>
              </w:rPr>
              <w:t>PresentSimple</w:t>
            </w:r>
            <w:r w:rsidRPr="005C63F4">
              <w:rPr>
                <w:rFonts w:ascii="Times New Roman" w:hAnsi="Times New Roman"/>
                <w:sz w:val="24"/>
                <w:szCs w:val="24"/>
                <w:lang w:eastAsia="en-US"/>
              </w:rPr>
              <w:t>/</w:t>
            </w:r>
            <w:r w:rsidRPr="005C63F4">
              <w:rPr>
                <w:rFonts w:ascii="Times New Roman" w:hAnsi="Times New Roman"/>
                <w:sz w:val="24"/>
                <w:szCs w:val="24"/>
                <w:lang w:val="en-US" w:eastAsia="en-US"/>
              </w:rPr>
              <w:t>Indefinite</w:t>
            </w:r>
            <w:r w:rsidRPr="005C63F4">
              <w:rPr>
                <w:rFonts w:ascii="Times New Roman" w:hAnsi="Times New Roman"/>
                <w:sz w:val="24"/>
                <w:szCs w:val="24"/>
                <w:lang w:eastAsia="en-US"/>
              </w:rPr>
              <w:t>для  выражения действий в будущем</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38</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Придаточные предложения времени и условия(</w:t>
            </w:r>
            <w:r w:rsidRPr="005C63F4">
              <w:rPr>
                <w:rFonts w:ascii="Times New Roman" w:hAnsi="Times New Roman"/>
                <w:sz w:val="24"/>
                <w:szCs w:val="24"/>
                <w:lang w:val="en-US" w:eastAsia="en-US"/>
              </w:rPr>
              <w:t>if</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when</w:t>
            </w:r>
            <w:r w:rsidRPr="005C63F4">
              <w:rPr>
                <w:rFonts w:ascii="Times New Roman" w:hAnsi="Times New Roman"/>
                <w:sz w:val="24"/>
                <w:szCs w:val="24"/>
                <w:lang w:eastAsia="en-US"/>
              </w:rPr>
              <w:t>)</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39</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Время .Даты.</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40</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Мой рабочий день</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2.5. Новости,средства массовой информации</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41</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Газеты, журналы</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42</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Телевидение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43,44</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 xml:space="preserve">Образование и употребление глаголов в </w:t>
            </w:r>
            <w:r w:rsidRPr="005C63F4">
              <w:rPr>
                <w:rFonts w:ascii="Times New Roman" w:hAnsi="Times New Roman"/>
                <w:sz w:val="24"/>
                <w:szCs w:val="24"/>
                <w:lang w:val="en-US" w:eastAsia="en-US"/>
              </w:rPr>
              <w:t>Present Continuous/Progressiv, Present Perfect</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45,46</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Местоимения: указательные( </w:t>
            </w:r>
            <w:r w:rsidRPr="005C63F4">
              <w:rPr>
                <w:rFonts w:ascii="Times New Roman" w:hAnsi="Times New Roman"/>
                <w:sz w:val="24"/>
                <w:szCs w:val="24"/>
                <w:lang w:val="en-US" w:eastAsia="en-US"/>
              </w:rPr>
              <w:t>this</w:t>
            </w:r>
            <w:r w:rsidRPr="005C63F4">
              <w:rPr>
                <w:rFonts w:ascii="Times New Roman" w:hAnsi="Times New Roman"/>
                <w:sz w:val="24"/>
                <w:szCs w:val="24"/>
                <w:lang w:eastAsia="en-US"/>
              </w:rPr>
              <w:t>/</w:t>
            </w:r>
            <w:r w:rsidRPr="005C63F4">
              <w:rPr>
                <w:rFonts w:ascii="Times New Roman" w:hAnsi="Times New Roman"/>
                <w:sz w:val="24"/>
                <w:szCs w:val="24"/>
                <w:lang w:val="en-US" w:eastAsia="en-US"/>
              </w:rPr>
              <w:t>these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that</w:t>
            </w:r>
            <w:r w:rsidRPr="005C63F4">
              <w:rPr>
                <w:rFonts w:ascii="Times New Roman" w:hAnsi="Times New Roman"/>
                <w:sz w:val="24"/>
                <w:szCs w:val="24"/>
                <w:lang w:eastAsia="en-US"/>
              </w:rPr>
              <w:t>/</w:t>
            </w:r>
            <w:r w:rsidRPr="005C63F4">
              <w:rPr>
                <w:rFonts w:ascii="Times New Roman" w:hAnsi="Times New Roman"/>
                <w:sz w:val="24"/>
                <w:szCs w:val="24"/>
                <w:lang w:val="en-US" w:eastAsia="en-US"/>
              </w:rPr>
              <w:t>those</w:t>
            </w:r>
            <w:r w:rsidRPr="005C63F4">
              <w:rPr>
                <w:rFonts w:ascii="Times New Roman" w:hAnsi="Times New Roman"/>
                <w:sz w:val="24"/>
                <w:szCs w:val="24"/>
                <w:lang w:eastAsia="en-US"/>
              </w:rPr>
              <w:t>) с существительными и без них, личные, притяжательные, вопросительные, объектные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2.6. Природа и человек (климат, погода, экология)</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47</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Климат. Погода.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48</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Сложноподчинённыепредложенияссоюзами</w:t>
            </w:r>
            <w:r w:rsidRPr="005C63F4">
              <w:rPr>
                <w:rFonts w:ascii="Times New Roman" w:hAnsi="Times New Roman"/>
                <w:sz w:val="24"/>
                <w:szCs w:val="24"/>
                <w:lang w:val="en-US" w:eastAsia="en-US"/>
              </w:rPr>
              <w:t>because, so,if,when,that,that is why</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49</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Понятие согласования времён и косвенная речь</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50</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Неопределённые местоимения,производные от</w:t>
            </w:r>
            <w:r w:rsidRPr="005C63F4">
              <w:rPr>
                <w:rFonts w:ascii="Times New Roman" w:hAnsi="Times New Roman"/>
                <w:sz w:val="24"/>
                <w:szCs w:val="24"/>
                <w:lang w:val="en-US" w:eastAsia="en-US"/>
              </w:rPr>
              <w:t>some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any</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no</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every</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52</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Имена прилагательные в положительной, сравнительной и превосходных степенях, образованные по правилу, а также исключения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53</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Наречия в сравнительной и превосходной степенях, неопределённые наречия, производные  от </w:t>
            </w:r>
            <w:r w:rsidRPr="005C63F4">
              <w:rPr>
                <w:rFonts w:ascii="Times New Roman" w:hAnsi="Times New Roman"/>
                <w:sz w:val="24"/>
                <w:szCs w:val="24"/>
                <w:lang w:val="en-US" w:eastAsia="en-US"/>
              </w:rPr>
              <w:t>some</w:t>
            </w:r>
            <w:r w:rsidRPr="005C63F4">
              <w:rPr>
                <w:rFonts w:ascii="Times New Roman" w:hAnsi="Times New Roman"/>
                <w:sz w:val="24"/>
                <w:szCs w:val="24"/>
                <w:lang w:eastAsia="en-US"/>
              </w:rPr>
              <w:t>,</w:t>
            </w:r>
            <w:r w:rsidRPr="005C63F4">
              <w:rPr>
                <w:rFonts w:ascii="Times New Roman" w:hAnsi="Times New Roman"/>
                <w:sz w:val="24"/>
                <w:szCs w:val="24"/>
                <w:lang w:val="en-US" w:eastAsia="en-US"/>
              </w:rPr>
              <w:t>any</w:t>
            </w:r>
            <w:r w:rsidRPr="005C63F4">
              <w:rPr>
                <w:rFonts w:ascii="Times New Roman" w:hAnsi="Times New Roman"/>
                <w:sz w:val="24"/>
                <w:szCs w:val="24"/>
                <w:lang w:eastAsia="en-US"/>
              </w:rPr>
              <w:t>,</w:t>
            </w:r>
            <w:r w:rsidRPr="005C63F4">
              <w:rPr>
                <w:rFonts w:ascii="Times New Roman" w:hAnsi="Times New Roman"/>
                <w:sz w:val="24"/>
                <w:szCs w:val="24"/>
                <w:lang w:val="en-US" w:eastAsia="en-US"/>
              </w:rPr>
              <w:t>every</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2.7. Образование в России и за рубежом, среднее профессиональное образование</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53</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Образование В России</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54</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Образование в США. Инфинитив и инфинитивные обороты и способы передачи их значений на родном языке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55,56</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Образование в Великобритании. Признаки и значения слов и словосочетаний с формами-</w:t>
            </w:r>
            <w:r w:rsidRPr="005C63F4">
              <w:rPr>
                <w:rFonts w:ascii="Times New Roman" w:hAnsi="Times New Roman"/>
                <w:sz w:val="24"/>
                <w:szCs w:val="24"/>
                <w:lang w:val="en-US" w:eastAsia="en-US"/>
              </w:rPr>
              <w:t>ing</w:t>
            </w:r>
            <w:r w:rsidRPr="005C63F4">
              <w:rPr>
                <w:rFonts w:ascii="Times New Roman" w:hAnsi="Times New Roman"/>
                <w:sz w:val="24"/>
                <w:szCs w:val="24"/>
                <w:lang w:eastAsia="en-US"/>
              </w:rPr>
              <w:t xml:space="preserve"> без обязательного различия их функций</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26"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57,58</w:t>
            </w:r>
          </w:p>
        </w:tc>
        <w:tc>
          <w:tcPr>
            <w:tcW w:w="4157" w:type="dxa"/>
            <w:gridSpan w:val="2"/>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Глаголы в страдательном залоге,преимущественно в </w:t>
            </w:r>
            <w:r w:rsidRPr="005C63F4">
              <w:rPr>
                <w:rFonts w:ascii="Times New Roman" w:hAnsi="Times New Roman"/>
                <w:sz w:val="24"/>
                <w:szCs w:val="24"/>
                <w:lang w:val="en-US" w:eastAsia="en-US"/>
              </w:rPr>
              <w:t>IndefinitePassive</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rPr>
          <w:trHeight w:val="360"/>
        </w:trPr>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2.8.Культурные и национальные традиции,краеведение,обычаи и праздники</w:t>
            </w:r>
          </w:p>
        </w:tc>
        <w:tc>
          <w:tcPr>
            <w:tcW w:w="5383" w:type="dxa"/>
            <w:gridSpan w:val="3"/>
            <w:tcBorders>
              <w:bottom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Borders>
              <w:bottom w:val="single" w:sz="4" w:space="0" w:color="auto"/>
            </w:tcBorders>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Borders>
              <w:bottom w:val="single" w:sz="4" w:space="0" w:color="auto"/>
            </w:tcBorders>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rPr>
          <w:trHeight w:val="345"/>
        </w:trPr>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tcBorders>
              <w:top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tcBorders>
              <w:top w:val="single" w:sz="4" w:space="0" w:color="auto"/>
            </w:tcBorders>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tcBorders>
              <w:top w:val="single" w:sz="4" w:space="0" w:color="auto"/>
            </w:tcBorders>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val="en-US" w:eastAsia="en-US"/>
              </w:rPr>
              <w:t>59</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Культурные и национальные традиции края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val="en-US" w:eastAsia="en-US"/>
              </w:rPr>
              <w:t>60</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Предложения со сложными дополнениями типа </w:t>
            </w:r>
            <w:r w:rsidRPr="005C63F4">
              <w:rPr>
                <w:rFonts w:ascii="Times New Roman" w:hAnsi="Times New Roman"/>
                <w:sz w:val="24"/>
                <w:szCs w:val="24"/>
                <w:lang w:val="en-US" w:eastAsia="en-US"/>
              </w:rPr>
              <w:t>Iwantyoutocomehere</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val="en-US" w:eastAsia="en-US"/>
              </w:rPr>
              <w:t>61</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 xml:space="preserve">Сложноподчинённые предложения с союзами </w:t>
            </w:r>
            <w:r w:rsidRPr="005C63F4">
              <w:rPr>
                <w:rFonts w:ascii="Times New Roman" w:hAnsi="Times New Roman"/>
                <w:sz w:val="24"/>
                <w:szCs w:val="24"/>
                <w:lang w:val="en-US" w:eastAsia="en-US"/>
              </w:rPr>
              <w:t>for,as,till,untill, (as) though</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val="en-US" w:eastAsia="en-US"/>
              </w:rPr>
              <w:t>62</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Предложения с союзами </w:t>
            </w:r>
            <w:r w:rsidRPr="005C63F4">
              <w:rPr>
                <w:rFonts w:ascii="Times New Roman" w:hAnsi="Times New Roman"/>
                <w:sz w:val="24"/>
                <w:szCs w:val="24"/>
                <w:lang w:val="en-US" w:eastAsia="en-US"/>
              </w:rPr>
              <w:t>neither</w:t>
            </w:r>
            <w:r w:rsidRPr="005C63F4">
              <w:rPr>
                <w:rFonts w:ascii="Times New Roman" w:hAnsi="Times New Roman"/>
                <w:sz w:val="24"/>
                <w:szCs w:val="24"/>
                <w:lang w:eastAsia="en-US"/>
              </w:rPr>
              <w:t>...</w:t>
            </w:r>
            <w:r w:rsidRPr="005C63F4">
              <w:rPr>
                <w:rFonts w:ascii="Times New Roman" w:hAnsi="Times New Roman"/>
                <w:sz w:val="24"/>
                <w:szCs w:val="24"/>
                <w:lang w:val="en-US" w:eastAsia="en-US"/>
              </w:rPr>
              <w:t>nor</w:t>
            </w:r>
            <w:r w:rsidRPr="005C63F4">
              <w:rPr>
                <w:rFonts w:ascii="Times New Roman" w:hAnsi="Times New Roman"/>
                <w:sz w:val="24"/>
                <w:szCs w:val="24"/>
                <w:lang w:eastAsia="en-US"/>
              </w:rPr>
              <w:t>,</w:t>
            </w:r>
            <w:r w:rsidRPr="005C63F4">
              <w:rPr>
                <w:rFonts w:ascii="Times New Roman" w:hAnsi="Times New Roman"/>
                <w:sz w:val="24"/>
                <w:szCs w:val="24"/>
                <w:lang w:val="en-US" w:eastAsia="en-US"/>
              </w:rPr>
              <w:t>either</w:t>
            </w:r>
            <w:r w:rsidRPr="005C63F4">
              <w:rPr>
                <w:rFonts w:ascii="Times New Roman" w:hAnsi="Times New Roman"/>
                <w:sz w:val="24"/>
                <w:szCs w:val="24"/>
                <w:lang w:eastAsia="en-US"/>
              </w:rPr>
              <w:t>..</w:t>
            </w:r>
            <w:r w:rsidRPr="005C63F4">
              <w:rPr>
                <w:rFonts w:ascii="Times New Roman" w:hAnsi="Times New Roman"/>
                <w:sz w:val="24"/>
                <w:szCs w:val="24"/>
                <w:lang w:val="en-US" w:eastAsia="en-US"/>
              </w:rPr>
              <w:t>or</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63</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Дифференциальныепризнакиглаголовв</w:t>
            </w:r>
            <w:r w:rsidRPr="005C63F4">
              <w:rPr>
                <w:rFonts w:ascii="Times New Roman" w:hAnsi="Times New Roman"/>
                <w:sz w:val="24"/>
                <w:szCs w:val="24"/>
                <w:lang w:val="en-US" w:eastAsia="en-US"/>
              </w:rPr>
              <w:t>Past Perfect, Past Continuous, Future in the Past</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64</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Признаки инфинитива и инфинитивных оборотов и способы передачи их значений  на родном языке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rPr>
          <w:trHeight w:val="276"/>
        </w:trPr>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2.9.Общественная жизнь (повседневное поведение,профессиональные навыки и умения</w:t>
            </w:r>
          </w:p>
        </w:tc>
        <w:tc>
          <w:tcPr>
            <w:tcW w:w="1233" w:type="dxa"/>
            <w:gridSpan w:val="2"/>
            <w:vMerge w:val="restart"/>
            <w:tcBorders>
              <w:right w:val="single" w:sz="4" w:space="0" w:color="auto"/>
            </w:tcBorders>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p>
        </w:tc>
        <w:tc>
          <w:tcPr>
            <w:tcW w:w="4150" w:type="dxa"/>
            <w:tcBorders>
              <w:left w:val="single" w:sz="4" w:space="0" w:color="auto"/>
              <w:bottom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Borders>
              <w:bottom w:val="single" w:sz="4" w:space="0" w:color="auto"/>
            </w:tcBorders>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tcBorders>
              <w:bottom w:val="single" w:sz="4" w:space="0" w:color="auto"/>
            </w:tcBorders>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rPr>
          <w:trHeight w:val="426"/>
        </w:trPr>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vMerge/>
            <w:tcBorders>
              <w:right w:val="single" w:sz="4" w:space="0" w:color="auto"/>
            </w:tcBorders>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4150" w:type="dxa"/>
            <w:tcBorders>
              <w:top w:val="single" w:sz="4" w:space="0" w:color="auto"/>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sz w:val="24"/>
                <w:szCs w:val="24"/>
                <w:lang w:eastAsia="en-US"/>
              </w:rPr>
              <w:t>Практическое занятие:</w:t>
            </w:r>
          </w:p>
        </w:tc>
        <w:tc>
          <w:tcPr>
            <w:tcW w:w="1133" w:type="dxa"/>
            <w:tcBorders>
              <w:top w:val="single" w:sz="4" w:space="0" w:color="auto"/>
            </w:tcBorders>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Borders>
              <w:top w:val="single" w:sz="4" w:space="0" w:color="auto"/>
            </w:tcBorders>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65</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Моя учёба в техникуме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66,67</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Глаголы в страдательном залоге,преимущественно в </w:t>
            </w:r>
            <w:r w:rsidRPr="005C63F4">
              <w:rPr>
                <w:rFonts w:ascii="Times New Roman" w:hAnsi="Times New Roman"/>
                <w:sz w:val="24"/>
                <w:szCs w:val="24"/>
                <w:lang w:val="en-US" w:eastAsia="en-US"/>
              </w:rPr>
              <w:t>IndefinitePassive</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68</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Сложноподчинённыепредложенияспридаточнымитипа</w:t>
            </w:r>
            <w:r w:rsidRPr="005C63F4">
              <w:rPr>
                <w:rFonts w:ascii="Times New Roman" w:hAnsi="Times New Roman"/>
                <w:sz w:val="24"/>
                <w:szCs w:val="24"/>
                <w:lang w:val="en-US" w:eastAsia="en-US"/>
              </w:rPr>
              <w:t xml:space="preserve"> If I were you, I would do English, instead of French</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69,70</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Мои профессиональные навыки и умения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2.10 Научно-технический прогресс</w:t>
            </w:r>
          </w:p>
        </w:tc>
        <w:tc>
          <w:tcPr>
            <w:tcW w:w="1233" w:type="dxa"/>
            <w:gridSpan w:val="2"/>
            <w:tcBorders>
              <w:right w:val="single" w:sz="4" w:space="0" w:color="auto"/>
            </w:tcBorders>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71</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Изобретения современного мира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72</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Предложения со сложным дополнением типа </w:t>
            </w:r>
            <w:r w:rsidRPr="005C63F4">
              <w:rPr>
                <w:rFonts w:ascii="Times New Roman" w:hAnsi="Times New Roman"/>
                <w:sz w:val="24"/>
                <w:szCs w:val="24"/>
                <w:lang w:val="en-US" w:eastAsia="en-US"/>
              </w:rPr>
              <w:t>Iwantyoutocomehere</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73</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 xml:space="preserve">Сложноподчинённые предложения с союзами </w:t>
            </w:r>
            <w:r w:rsidRPr="005C63F4">
              <w:rPr>
                <w:rFonts w:ascii="Times New Roman" w:hAnsi="Times New Roman"/>
                <w:sz w:val="24"/>
                <w:szCs w:val="24"/>
                <w:lang w:val="en-US" w:eastAsia="en-US"/>
              </w:rPr>
              <w:t>for</w:t>
            </w:r>
            <w:r w:rsidRPr="005C63F4">
              <w:rPr>
                <w:rFonts w:ascii="Times New Roman" w:hAnsi="Times New Roman"/>
                <w:sz w:val="24"/>
                <w:szCs w:val="24"/>
                <w:lang w:eastAsia="en-US"/>
              </w:rPr>
              <w:t>,</w:t>
            </w:r>
            <w:r w:rsidRPr="005C63F4">
              <w:rPr>
                <w:rFonts w:ascii="Times New Roman" w:hAnsi="Times New Roman"/>
                <w:sz w:val="24"/>
                <w:szCs w:val="24"/>
                <w:lang w:val="en-US" w:eastAsia="en-US"/>
              </w:rPr>
              <w:t>as</w:t>
            </w:r>
            <w:r w:rsidRPr="005C63F4">
              <w:rPr>
                <w:rFonts w:ascii="Times New Roman" w:hAnsi="Times New Roman"/>
                <w:sz w:val="24"/>
                <w:szCs w:val="24"/>
                <w:lang w:eastAsia="en-US"/>
              </w:rPr>
              <w:t>,</w:t>
            </w:r>
            <w:r w:rsidRPr="005C63F4">
              <w:rPr>
                <w:rFonts w:ascii="Times New Roman" w:hAnsi="Times New Roman"/>
                <w:sz w:val="24"/>
                <w:szCs w:val="24"/>
                <w:lang w:val="en-US" w:eastAsia="en-US"/>
              </w:rPr>
              <w:t>till</w:t>
            </w:r>
            <w:r w:rsidRPr="005C63F4">
              <w:rPr>
                <w:rFonts w:ascii="Times New Roman" w:hAnsi="Times New Roman"/>
                <w:sz w:val="24"/>
                <w:szCs w:val="24"/>
                <w:lang w:eastAsia="en-US"/>
              </w:rPr>
              <w:t>,</w:t>
            </w:r>
            <w:r w:rsidRPr="005C63F4">
              <w:rPr>
                <w:rFonts w:ascii="Times New Roman" w:hAnsi="Times New Roman"/>
                <w:sz w:val="24"/>
                <w:szCs w:val="24"/>
                <w:lang w:val="en-US" w:eastAsia="en-US"/>
              </w:rPr>
              <w:t>untill</w:t>
            </w:r>
            <w:r w:rsidRPr="005C63F4">
              <w:rPr>
                <w:rFonts w:ascii="Times New Roman" w:hAnsi="Times New Roman"/>
                <w:sz w:val="24"/>
                <w:szCs w:val="24"/>
                <w:lang w:eastAsia="en-US"/>
              </w:rPr>
              <w:t>,(</w:t>
            </w:r>
            <w:r w:rsidRPr="005C63F4">
              <w:rPr>
                <w:rFonts w:ascii="Times New Roman" w:hAnsi="Times New Roman"/>
                <w:sz w:val="24"/>
                <w:szCs w:val="24"/>
                <w:lang w:val="en-US" w:eastAsia="en-US"/>
              </w:rPr>
              <w:t>as</w:t>
            </w:r>
            <w:r w:rsidRPr="005C63F4">
              <w:rPr>
                <w:rFonts w:ascii="Times New Roman" w:hAnsi="Times New Roman"/>
                <w:sz w:val="24"/>
                <w:szCs w:val="24"/>
                <w:lang w:eastAsia="en-US"/>
              </w:rPr>
              <w:t>)</w:t>
            </w:r>
            <w:r w:rsidRPr="005C63F4">
              <w:rPr>
                <w:rFonts w:ascii="Times New Roman" w:hAnsi="Times New Roman"/>
                <w:sz w:val="24"/>
                <w:szCs w:val="24"/>
                <w:lang w:val="en-US" w:eastAsia="en-US"/>
              </w:rPr>
              <w:t xml:space="preserve"> though</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74</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Сложноподчинённыепредложенияспридаточнымитипа</w:t>
            </w:r>
            <w:r w:rsidRPr="005C63F4">
              <w:rPr>
                <w:rFonts w:ascii="Times New Roman" w:hAnsi="Times New Roman"/>
                <w:sz w:val="24"/>
                <w:szCs w:val="24"/>
                <w:lang w:val="en-US" w:eastAsia="en-US"/>
              </w:rPr>
              <w:t xml:space="preserve"> If I were you, I would do English, instead of French</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75,76</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Глаголы в страдательном залоге, преимущественно в  </w:t>
            </w:r>
            <w:r w:rsidRPr="005C63F4">
              <w:rPr>
                <w:rFonts w:ascii="Times New Roman" w:hAnsi="Times New Roman"/>
                <w:sz w:val="24"/>
                <w:szCs w:val="24"/>
                <w:lang w:val="en-US" w:eastAsia="en-US"/>
              </w:rPr>
              <w:t>IndefinitePassive</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2.11 Профессии,карьера</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77,78</w:t>
            </w:r>
          </w:p>
        </w:tc>
        <w:tc>
          <w:tcPr>
            <w:tcW w:w="4150" w:type="dxa"/>
            <w:tcBorders>
              <w:left w:val="single" w:sz="4" w:space="0" w:color="auto"/>
            </w:tcBorders>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Моя профессия -повар-кондитер</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79,80</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Карьерный рост </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81</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Распознание и употребление  в речи изученных ранее коммуникативных  и структурных типов предложений</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82</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Систематизация знаний о сложносочинённых и сложноподчинённых предложениях, в том числе условных предложениях (</w:t>
            </w:r>
            <w:r w:rsidRPr="005C63F4">
              <w:rPr>
                <w:rFonts w:ascii="Times New Roman" w:hAnsi="Times New Roman"/>
                <w:sz w:val="24"/>
                <w:szCs w:val="24"/>
                <w:lang w:val="en-US" w:eastAsia="en-US"/>
              </w:rPr>
              <w:t>ConditionalI</w:t>
            </w:r>
            <w:r w:rsidRPr="005C63F4">
              <w:rPr>
                <w:rFonts w:ascii="Times New Roman" w:hAnsi="Times New Roman"/>
                <w:sz w:val="24"/>
                <w:szCs w:val="24"/>
                <w:lang w:eastAsia="en-US"/>
              </w:rPr>
              <w:t>,</w:t>
            </w:r>
            <w:r w:rsidRPr="005C63F4">
              <w:rPr>
                <w:rFonts w:ascii="Times New Roman" w:hAnsi="Times New Roman"/>
                <w:sz w:val="24"/>
                <w:szCs w:val="24"/>
                <w:lang w:val="en-US" w:eastAsia="en-US"/>
              </w:rPr>
              <w:t>II</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III</w:t>
            </w:r>
            <w:r w:rsidRPr="005C63F4">
              <w:rPr>
                <w:rFonts w:ascii="Times New Roman" w:hAnsi="Times New Roman"/>
                <w:sz w:val="24"/>
                <w:szCs w:val="24"/>
                <w:lang w:eastAsia="en-US"/>
              </w:rPr>
              <w:t>)</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r w:rsidRPr="005C63F4">
              <w:rPr>
                <w:rFonts w:ascii="Times New Roman" w:hAnsi="Times New Roman"/>
                <w:caps/>
                <w:sz w:val="24"/>
                <w:szCs w:val="24"/>
                <w:lang w:val="en-US"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eastAsiaTheme="minorEastAsia"/>
                <w:lang w:eastAsia="en-US"/>
              </w:rPr>
            </w:pPr>
            <w:r w:rsidRPr="005C63F4">
              <w:rPr>
                <w:rFonts w:ascii="Times New Roman" w:hAnsi="Times New Roman"/>
                <w:sz w:val="24"/>
                <w:szCs w:val="24"/>
                <w:lang w:eastAsia="en-US"/>
              </w:rPr>
              <w:t>Тема 2.12. Отдых, каникулы,отпуск.Туризм</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eastAsiaTheme="minorEastAsia"/>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eastAsiaTheme="minorEastAsia"/>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83,84</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Виды отдыха.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eastAsiaTheme="minorEastAsia"/>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85,86</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Туризм в России</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eastAsiaTheme="minorEastAsia"/>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87</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Дифференциальные признаки глаголов в </w:t>
            </w:r>
            <w:r w:rsidRPr="005C63F4">
              <w:rPr>
                <w:rFonts w:ascii="Times New Roman" w:hAnsi="Times New Roman"/>
                <w:sz w:val="24"/>
                <w:szCs w:val="24"/>
                <w:lang w:val="en-US" w:eastAsia="en-US"/>
              </w:rPr>
              <w:t>PastContinuous</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eastAsiaTheme="minorEastAsia"/>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88</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Признаки инфинитива и инфинитивных оборотов и способы  передачи их значений</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Тема 2.13. Искусство </w:t>
            </w:r>
            <w:r w:rsidRPr="005C63F4">
              <w:rPr>
                <w:lang w:eastAsia="en-US"/>
              </w:rPr>
              <w:t xml:space="preserve">и </w:t>
            </w:r>
            <w:r w:rsidRPr="005C63F4">
              <w:rPr>
                <w:rFonts w:ascii="Times New Roman" w:hAnsi="Times New Roman"/>
                <w:sz w:val="24"/>
                <w:szCs w:val="24"/>
                <w:lang w:eastAsia="en-US"/>
              </w:rPr>
              <w:t>развлечения</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rPr>
          <w:trHeight w:val="297"/>
        </w:trPr>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89,90</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Виды искусства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91,92</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Кинематограф как вид искусства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93</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Музыка как искусство</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94</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Глаголы в страдательном залоге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2.14. Государственное устройство, правовые институты</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6</w:t>
            </w: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95,96</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Россия. Государственное и политическое устройство.</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97</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Великобритания. Государственное и  политическое устройство.</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98</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val="en-US" w:eastAsia="en-US"/>
              </w:rPr>
            </w:pPr>
            <w:r w:rsidRPr="005C63F4">
              <w:rPr>
                <w:rFonts w:ascii="Times New Roman" w:hAnsi="Times New Roman"/>
                <w:sz w:val="24"/>
                <w:szCs w:val="24"/>
                <w:lang w:eastAsia="en-US"/>
              </w:rPr>
              <w:t>Дифференциальныепризнакиглаголовв</w:t>
            </w:r>
            <w:r w:rsidRPr="005C63F4">
              <w:rPr>
                <w:rFonts w:ascii="Times New Roman" w:hAnsi="Times New Roman"/>
                <w:sz w:val="24"/>
                <w:szCs w:val="24"/>
                <w:lang w:val="en-US" w:eastAsia="en-US"/>
              </w:rPr>
              <w:t xml:space="preserve"> Past Perfect, Past Continuous, Future  in the Past</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val="en-US"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99</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Признаки инфинитива и инфинитивных оборотов и способы передачи их значений на родном языке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100</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Признаки и значения слов  и словосочетаний с формами на -</w:t>
            </w:r>
            <w:r w:rsidRPr="005C63F4">
              <w:rPr>
                <w:rFonts w:ascii="Times New Roman" w:hAnsi="Times New Roman"/>
                <w:sz w:val="24"/>
                <w:szCs w:val="24"/>
                <w:lang w:val="en-US" w:eastAsia="en-US"/>
              </w:rPr>
              <w:t>ing</w:t>
            </w:r>
            <w:r w:rsidRPr="005C63F4">
              <w:rPr>
                <w:rFonts w:ascii="Times New Roman" w:hAnsi="Times New Roman"/>
                <w:sz w:val="24"/>
                <w:szCs w:val="24"/>
                <w:lang w:eastAsia="en-US"/>
              </w:rPr>
              <w:t xml:space="preserve"> без обязательного различения их функций</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8042" w:type="dxa"/>
            <w:gridSpan w:val="4"/>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sz w:val="24"/>
                <w:szCs w:val="24"/>
                <w:lang w:eastAsia="en-US"/>
              </w:rPr>
            </w:pPr>
            <w:r w:rsidRPr="005C63F4">
              <w:rPr>
                <w:rFonts w:ascii="Times New Roman" w:hAnsi="Times New Roman"/>
                <w:b/>
                <w:sz w:val="24"/>
                <w:szCs w:val="24"/>
                <w:lang w:eastAsia="en-US"/>
              </w:rPr>
              <w:t>Раздел 3  Освоение иностранного языка в области профессиональной деятельности" приготовление пищи и обслуживание  в организациях питания</w:t>
            </w:r>
            <w:r w:rsidRPr="005C63F4">
              <w:rPr>
                <w:rFonts w:ascii="Times New Roman" w:hAnsi="Times New Roman"/>
                <w:b/>
                <w:caps/>
                <w:sz w:val="24"/>
                <w:szCs w:val="24"/>
                <w:lang w:eastAsia="en-US"/>
              </w:rPr>
              <w:t>"</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54</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restart"/>
            <w:hideMark/>
          </w:tcPr>
          <w:p w:rsidR="00A94B05" w:rsidRPr="005C63F4" w:rsidRDefault="00A94B05">
            <w:pPr>
              <w:rPr>
                <w:rFonts w:ascii="Times New Roman" w:eastAsiaTheme="minorEastAsia" w:hAnsi="Times New Roman"/>
                <w:sz w:val="24"/>
                <w:szCs w:val="24"/>
                <w:lang w:eastAsia="en-US"/>
              </w:rPr>
            </w:pPr>
            <w:r w:rsidRPr="005C63F4">
              <w:rPr>
                <w:rFonts w:ascii="Times New Roman" w:hAnsi="Times New Roman"/>
                <w:sz w:val="24"/>
                <w:szCs w:val="24"/>
                <w:lang w:eastAsia="en-US"/>
              </w:rPr>
              <w:t>Тема 3.1.Приготовление пищи и обслуживание в организациях питания</w:t>
            </w: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b/>
                <w:sz w:val="24"/>
                <w:szCs w:val="24"/>
                <w:lang w:eastAsia="en-US"/>
              </w:rPr>
              <w:t>Содержание учебного материала</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ОК2,ОК3,ОК5,ОК9</w:t>
            </w:r>
          </w:p>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ОК10</w:t>
            </w: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Практическое занятие:</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101</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Продукты питания и способы кулинарной обработки</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102</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103</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Варка продуктов</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104</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105</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Обжаривание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106</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Запекание.  Гриль.</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107</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Типы организаций питания и работа персонала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108</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109</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Рестораны</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110</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111</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Кафе. Закусочные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112</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Столовые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113</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Составление меню. Названия блюд</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114</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115</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Закуски</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116</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117</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Горячие блюда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118</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Десерты. Напитки.</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119</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Кухня, производственные помещения, оборудование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120</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121</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Кухни ресторанов, производственные помещения, оборудование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122</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123</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Кафе, производственные помещения, оборудование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124</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Особенности кухонь  России и Европы</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125</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Кухонная, столовая и барная посуда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126</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127</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Кухонная посуда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128</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129</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Столовая посуда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130</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Барная посуда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131</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Обслуживание посетителей в ресторане</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132</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133</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Персонал ресторана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134</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135</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Обязанности персонала ресторана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136</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 xml:space="preserve">Речевой этикет сотрудников </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137</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138</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Система закупок продуктов и их хранение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139</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140</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Закупки в ресторане ,хранение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141</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142</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Закупки в столовой, хранение</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143</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144</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Организация работы официанта и бармена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145,146</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Особенности  работы официанта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147,148</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Особенности работы бармена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149,150</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Кухня народов мира</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151,152</w:t>
            </w:r>
          </w:p>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Славянская кухня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rPr>
          <w:trHeight w:val="321"/>
        </w:trPr>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153</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Европейская кухня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154</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Кухня Азии</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vMerge/>
            <w:vAlign w:val="center"/>
            <w:hideMark/>
          </w:tcPr>
          <w:p w:rsidR="00A94B05" w:rsidRPr="005C63F4" w:rsidRDefault="00A94B05">
            <w:pPr>
              <w:spacing w:after="0" w:line="240" w:lineRule="auto"/>
              <w:rPr>
                <w:rFonts w:ascii="Times New Roman" w:eastAsiaTheme="minorEastAsia" w:hAnsi="Times New Roman"/>
                <w:sz w:val="24"/>
                <w:szCs w:val="24"/>
                <w:lang w:eastAsia="en-US"/>
              </w:rPr>
            </w:pPr>
          </w:p>
        </w:tc>
        <w:tc>
          <w:tcPr>
            <w:tcW w:w="1233" w:type="dxa"/>
            <w:gridSpan w:val="2"/>
            <w:tcBorders>
              <w:righ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155-166</w:t>
            </w: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Дифференцированный зачёт</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r w:rsidRPr="005C63F4">
              <w:rPr>
                <w:rFonts w:ascii="Times New Roman" w:hAnsi="Times New Roman"/>
                <w:caps/>
                <w:sz w:val="24"/>
                <w:szCs w:val="24"/>
                <w:lang w:eastAsia="en-US"/>
              </w:rPr>
              <w:t>12</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rPr>
          <w:trHeight w:val="267"/>
        </w:trPr>
        <w:tc>
          <w:tcPr>
            <w:tcW w:w="2659" w:type="dxa"/>
            <w:hideMark/>
          </w:tcPr>
          <w:p w:rsidR="00A94B05" w:rsidRPr="005C63F4" w:rsidRDefault="00A94B05">
            <w:pPr>
              <w:rPr>
                <w:rFonts w:ascii="Times New Roman" w:eastAsiaTheme="minorEastAsia" w:hAnsi="Times New Roman"/>
                <w:b/>
                <w:sz w:val="24"/>
                <w:szCs w:val="24"/>
                <w:lang w:eastAsia="en-US"/>
              </w:rPr>
            </w:pPr>
            <w:r w:rsidRPr="005C63F4">
              <w:rPr>
                <w:rFonts w:ascii="Times New Roman" w:hAnsi="Times New Roman"/>
                <w:b/>
                <w:sz w:val="24"/>
                <w:szCs w:val="24"/>
                <w:lang w:eastAsia="en-US"/>
              </w:rPr>
              <w:t>Всего:</w:t>
            </w:r>
          </w:p>
        </w:tc>
        <w:tc>
          <w:tcPr>
            <w:tcW w:w="1233" w:type="dxa"/>
            <w:gridSpan w:val="2"/>
            <w:tcBorders>
              <w:right w:val="single" w:sz="4" w:space="0" w:color="auto"/>
            </w:tcBorders>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p>
        </w:tc>
        <w:tc>
          <w:tcPr>
            <w:tcW w:w="4150" w:type="dxa"/>
            <w:tcBorders>
              <w:left w:val="single" w:sz="4" w:space="0" w:color="auto"/>
            </w:tcBorders>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b/>
                <w:caps/>
                <w:sz w:val="24"/>
                <w:szCs w:val="24"/>
                <w:lang w:eastAsia="en-US"/>
              </w:rPr>
            </w:pPr>
            <w:r w:rsidRPr="005C63F4">
              <w:rPr>
                <w:rFonts w:ascii="Times New Roman" w:hAnsi="Times New Roman"/>
                <w:b/>
                <w:caps/>
                <w:sz w:val="24"/>
                <w:szCs w:val="24"/>
                <w:lang w:eastAsia="en-US"/>
              </w:rPr>
              <w:t>166</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p>
        </w:tc>
        <w:tc>
          <w:tcPr>
            <w:tcW w:w="5383" w:type="dxa"/>
            <w:gridSpan w:val="3"/>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Самостоятельная работа обучающихся:</w:t>
            </w: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b/>
                <w:caps/>
                <w:sz w:val="24"/>
                <w:szCs w:val="24"/>
                <w:lang w:eastAsia="en-US"/>
              </w:rPr>
            </w:pPr>
            <w:r w:rsidRPr="005C63F4">
              <w:rPr>
                <w:rFonts w:ascii="Times New Roman" w:hAnsi="Times New Roman"/>
                <w:b/>
                <w:caps/>
                <w:sz w:val="24"/>
                <w:szCs w:val="24"/>
                <w:lang w:eastAsia="en-US"/>
              </w:rPr>
              <w:t>18</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5C63F4" w:rsidRPr="005C63F4" w:rsidTr="00A94B05">
        <w:tc>
          <w:tcPr>
            <w:tcW w:w="2659" w:type="dxa"/>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caps/>
                <w:sz w:val="24"/>
                <w:szCs w:val="24"/>
                <w:lang w:eastAsia="en-US"/>
              </w:rPr>
            </w:pPr>
          </w:p>
        </w:tc>
        <w:tc>
          <w:tcPr>
            <w:tcW w:w="1233" w:type="dxa"/>
            <w:gridSpan w:val="2"/>
            <w:tcBorders>
              <w:right w:val="single" w:sz="4" w:space="0" w:color="auto"/>
            </w:tcBorders>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p>
        </w:tc>
        <w:tc>
          <w:tcPr>
            <w:tcW w:w="4150" w:type="dxa"/>
            <w:tcBorders>
              <w:left w:val="single" w:sz="4" w:space="0" w:color="auto"/>
            </w:tcBorders>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r w:rsidRPr="005C63F4">
              <w:rPr>
                <w:rFonts w:ascii="Times New Roman" w:hAnsi="Times New Roman"/>
                <w:sz w:val="24"/>
                <w:szCs w:val="24"/>
                <w:lang w:eastAsia="en-US"/>
              </w:rPr>
              <w:t>Составить классификацию типов предприятий общественного питания в своей стране и стране изучаемого языка, написать отзыв о походе в ресторан (кафе, ресторан быстрого питания)</w:t>
            </w:r>
          </w:p>
        </w:tc>
        <w:tc>
          <w:tcPr>
            <w:tcW w:w="1133"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r w:rsidR="00E74FF0" w:rsidRPr="005C63F4" w:rsidTr="00A94B05">
        <w:tc>
          <w:tcPr>
            <w:tcW w:w="2659" w:type="dxa"/>
            <w:hideMark/>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b/>
                <w:caps/>
                <w:sz w:val="24"/>
                <w:szCs w:val="24"/>
                <w:lang w:eastAsia="en-US"/>
              </w:rPr>
            </w:pPr>
            <w:r w:rsidRPr="005C63F4">
              <w:rPr>
                <w:rFonts w:ascii="Times New Roman" w:hAnsi="Times New Roman"/>
                <w:b/>
                <w:caps/>
                <w:sz w:val="24"/>
                <w:szCs w:val="24"/>
                <w:lang w:eastAsia="en-US"/>
              </w:rPr>
              <w:t xml:space="preserve">итого </w:t>
            </w:r>
          </w:p>
        </w:tc>
        <w:tc>
          <w:tcPr>
            <w:tcW w:w="1233" w:type="dxa"/>
            <w:gridSpan w:val="2"/>
            <w:tcBorders>
              <w:right w:val="single" w:sz="4" w:space="0" w:color="auto"/>
            </w:tcBorders>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p>
        </w:tc>
        <w:tc>
          <w:tcPr>
            <w:tcW w:w="4150" w:type="dxa"/>
            <w:tcBorders>
              <w:left w:val="single" w:sz="4" w:space="0" w:color="auto"/>
            </w:tcBorders>
          </w:tcPr>
          <w:p w:rsidR="00A94B05" w:rsidRPr="005C63F4" w:rsidRDefault="00A94B05">
            <w:pPr>
              <w:widowControl w:val="0"/>
              <w:autoSpaceDE w:val="0"/>
              <w:autoSpaceDN w:val="0"/>
              <w:adjustRightInd w:val="0"/>
              <w:spacing w:after="0" w:line="240" w:lineRule="auto"/>
              <w:ind w:right="238"/>
              <w:jc w:val="both"/>
              <w:rPr>
                <w:rFonts w:ascii="Times New Roman" w:eastAsiaTheme="minorEastAsia" w:hAnsi="Times New Roman"/>
                <w:sz w:val="24"/>
                <w:szCs w:val="24"/>
                <w:lang w:eastAsia="en-US"/>
              </w:rPr>
            </w:pPr>
          </w:p>
        </w:tc>
        <w:tc>
          <w:tcPr>
            <w:tcW w:w="1133" w:type="dxa"/>
            <w:hideMark/>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b/>
                <w:caps/>
                <w:sz w:val="24"/>
                <w:szCs w:val="24"/>
                <w:lang w:eastAsia="en-US"/>
              </w:rPr>
            </w:pPr>
            <w:r w:rsidRPr="005C63F4">
              <w:rPr>
                <w:rFonts w:ascii="Times New Roman" w:hAnsi="Times New Roman"/>
                <w:b/>
                <w:caps/>
                <w:sz w:val="24"/>
                <w:szCs w:val="24"/>
                <w:lang w:eastAsia="en-US"/>
              </w:rPr>
              <w:t>184</w:t>
            </w:r>
          </w:p>
        </w:tc>
        <w:tc>
          <w:tcPr>
            <w:tcW w:w="1700" w:type="dxa"/>
          </w:tcPr>
          <w:p w:rsidR="00A94B05" w:rsidRPr="005C63F4" w:rsidRDefault="00A94B05">
            <w:pPr>
              <w:widowControl w:val="0"/>
              <w:autoSpaceDE w:val="0"/>
              <w:autoSpaceDN w:val="0"/>
              <w:adjustRightInd w:val="0"/>
              <w:spacing w:after="0" w:line="240" w:lineRule="auto"/>
              <w:ind w:right="238"/>
              <w:jc w:val="center"/>
              <w:rPr>
                <w:rFonts w:ascii="Times New Roman" w:eastAsiaTheme="minorEastAsia" w:hAnsi="Times New Roman"/>
                <w:caps/>
                <w:sz w:val="24"/>
                <w:szCs w:val="24"/>
                <w:lang w:eastAsia="en-US"/>
              </w:rPr>
            </w:pPr>
          </w:p>
        </w:tc>
      </w:tr>
    </w:tbl>
    <w:p w:rsidR="00A94B05" w:rsidRPr="005C63F4" w:rsidRDefault="00A94B05" w:rsidP="001D45D4">
      <w:pPr>
        <w:jc w:val="center"/>
        <w:rPr>
          <w:rFonts w:ascii="Times New Roman" w:hAnsi="Times New Roman"/>
          <w:sz w:val="24"/>
          <w:szCs w:val="24"/>
        </w:rPr>
      </w:pPr>
    </w:p>
    <w:p w:rsidR="00A94B05" w:rsidRPr="005C63F4" w:rsidRDefault="00A94B05" w:rsidP="001D45D4">
      <w:pPr>
        <w:jc w:val="center"/>
        <w:rPr>
          <w:rFonts w:ascii="Times New Roman" w:hAnsi="Times New Roman"/>
          <w:sz w:val="24"/>
          <w:szCs w:val="24"/>
        </w:rPr>
      </w:pPr>
    </w:p>
    <w:p w:rsidR="00A94B05" w:rsidRPr="005C63F4" w:rsidRDefault="00A94B05" w:rsidP="001D45D4">
      <w:pPr>
        <w:jc w:val="center"/>
        <w:rPr>
          <w:rFonts w:ascii="Times New Roman" w:hAnsi="Times New Roman"/>
          <w:sz w:val="24"/>
          <w:szCs w:val="24"/>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5040"/>
        <w:gridCol w:w="1041"/>
        <w:gridCol w:w="2123"/>
      </w:tblGrid>
      <w:tr w:rsidR="005C63F4" w:rsidRPr="005C63F4" w:rsidTr="001F4420">
        <w:trPr>
          <w:trHeight w:val="20"/>
        </w:trPr>
        <w:tc>
          <w:tcPr>
            <w:tcW w:w="1139"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Наименование разделов и тем</w:t>
            </w:r>
          </w:p>
        </w:tc>
        <w:tc>
          <w:tcPr>
            <w:tcW w:w="2372"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490"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Объем часов</w:t>
            </w:r>
          </w:p>
        </w:tc>
        <w:tc>
          <w:tcPr>
            <w:tcW w:w="999"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Коды компетенций, формированию которых способствует элемент программы</w:t>
            </w:r>
          </w:p>
        </w:tc>
      </w:tr>
      <w:tr w:rsidR="005C63F4" w:rsidRPr="005C63F4" w:rsidTr="001F4420">
        <w:trPr>
          <w:trHeight w:val="20"/>
        </w:trPr>
        <w:tc>
          <w:tcPr>
            <w:tcW w:w="113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1</w:t>
            </w: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490"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3</w:t>
            </w:r>
          </w:p>
        </w:tc>
        <w:tc>
          <w:tcPr>
            <w:tcW w:w="999" w:type="pct"/>
          </w:tcPr>
          <w:p w:rsidR="001F4420" w:rsidRPr="005C63F4" w:rsidRDefault="001F4420" w:rsidP="00E31B68">
            <w:pPr>
              <w:spacing w:after="0" w:line="240" w:lineRule="auto"/>
              <w:jc w:val="both"/>
              <w:rPr>
                <w:rFonts w:ascii="Times New Roman" w:hAnsi="Times New Roman"/>
                <w:b/>
                <w:bCs/>
                <w:sz w:val="24"/>
                <w:szCs w:val="24"/>
                <w:lang w:eastAsia="en-US"/>
              </w:rPr>
            </w:pPr>
          </w:p>
        </w:tc>
      </w:tr>
      <w:tr w:rsidR="005C63F4" w:rsidRPr="005C63F4" w:rsidTr="001F4420">
        <w:trPr>
          <w:trHeight w:val="20"/>
        </w:trPr>
        <w:tc>
          <w:tcPr>
            <w:tcW w:w="3511"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Раздел 1. Вводно-коррективный курс</w:t>
            </w:r>
          </w:p>
        </w:tc>
        <w:tc>
          <w:tcPr>
            <w:tcW w:w="490" w:type="pct"/>
            <w:vAlign w:val="center"/>
          </w:tcPr>
          <w:p w:rsidR="001F4420" w:rsidRPr="005C63F4" w:rsidRDefault="001F4420" w:rsidP="00CD3A94">
            <w:pPr>
              <w:suppressAutoHyphen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1</w:t>
            </w:r>
            <w:r w:rsidR="00CD3A94" w:rsidRPr="005C63F4">
              <w:rPr>
                <w:rFonts w:ascii="Times New Roman" w:hAnsi="Times New Roman"/>
                <w:b/>
                <w:bCs/>
                <w:sz w:val="24"/>
                <w:szCs w:val="24"/>
                <w:lang w:eastAsia="en-US"/>
              </w:rPr>
              <w:t>6</w:t>
            </w:r>
          </w:p>
        </w:tc>
        <w:tc>
          <w:tcPr>
            <w:tcW w:w="999" w:type="pct"/>
          </w:tcPr>
          <w:p w:rsidR="001F4420" w:rsidRPr="005C63F4" w:rsidRDefault="001F4420" w:rsidP="00E31B68">
            <w:pPr>
              <w:spacing w:after="0" w:line="240" w:lineRule="auto"/>
              <w:jc w:val="both"/>
              <w:rPr>
                <w:rFonts w:ascii="Times New Roman" w:hAnsi="Times New Roman"/>
                <w:b/>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1.1.</w:t>
            </w:r>
          </w:p>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Описание людей: друзей, родных и близких и т.д. (внешность, характер, личностные качества)</w:t>
            </w: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Тематика практических занятий </w:t>
            </w:r>
          </w:p>
        </w:tc>
        <w:tc>
          <w:tcPr>
            <w:tcW w:w="490" w:type="pct"/>
            <w:vMerge w:val="restart"/>
            <w:vAlign w:val="center"/>
          </w:tcPr>
          <w:p w:rsidR="001F4420" w:rsidRPr="005C63F4" w:rsidRDefault="001F4420" w:rsidP="00E31B68">
            <w:pPr>
              <w:suppressAutoHyphen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8</w:t>
            </w:r>
          </w:p>
        </w:tc>
        <w:tc>
          <w:tcPr>
            <w:tcW w:w="999" w:type="pct"/>
            <w:vMerge w:val="restart"/>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EF2C23">
        <w:trPr>
          <w:trHeight w:val="2542"/>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Фонетический материал</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 основные звуки и интонемы английского языка;</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основные способы написания слов на основе знания правил правописания;</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-совершенствование орфографических навыков.</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Грамматический материал: </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простые нераспространенные предложения с глагольным, составным именным и составным глагольным сказуемым (с инфинитивом); </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простые предложения, распространенные за счет однородных членов предложения и/или второстепенных членов предложения; </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предложения утвердительные, вопросительные, отрицательные, побудительные и порядок слов в них; </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безличные предложения;</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понятие глагола-связки .</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vAlign w:val="center"/>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1.2.</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Межличностные отношения дома, в учебном заведении, на работе</w:t>
            </w:r>
          </w:p>
          <w:p w:rsidR="001F4420" w:rsidRPr="005C63F4" w:rsidRDefault="001F4420" w:rsidP="00E31B68">
            <w:pPr>
              <w:spacing w:after="0" w:line="240" w:lineRule="auto"/>
              <w:jc w:val="both"/>
              <w:rPr>
                <w:rFonts w:ascii="Times New Roman" w:hAnsi="Times New Roman"/>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CD3A94"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8</w:t>
            </w:r>
          </w:p>
        </w:tc>
        <w:tc>
          <w:tcPr>
            <w:tcW w:w="999" w:type="pct"/>
            <w:vMerge w:val="restart"/>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расширение потенциального словаря за счет овладения интернациональной</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лексикой, новыми значениями известных слов и новых слов, образованных на основе продуктивных способов словообразования.</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модальные глаголы, их эквиваленты;</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предложения с оборотом </w:t>
            </w:r>
            <w:r w:rsidRPr="005C63F4">
              <w:rPr>
                <w:rFonts w:ascii="Times New Roman" w:hAnsi="Times New Roman"/>
                <w:sz w:val="24"/>
                <w:szCs w:val="24"/>
                <w:lang w:val="en-US" w:eastAsia="en-US"/>
              </w:rPr>
              <w:t>there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is</w:t>
            </w:r>
            <w:r w:rsidRPr="005C63F4">
              <w:rPr>
                <w:rFonts w:ascii="Times New Roman" w:hAnsi="Times New Roman"/>
                <w:sz w:val="24"/>
                <w:szCs w:val="24"/>
                <w:lang w:eastAsia="en-US"/>
              </w:rPr>
              <w:t>/</w:t>
            </w:r>
            <w:r w:rsidRPr="005C63F4">
              <w:rPr>
                <w:rFonts w:ascii="Times New Roman" w:hAnsi="Times New Roman"/>
                <w:sz w:val="24"/>
                <w:szCs w:val="24"/>
                <w:lang w:val="en-US" w:eastAsia="en-US"/>
              </w:rPr>
              <w:t>are</w:t>
            </w:r>
            <w:r w:rsidRPr="005C63F4">
              <w:rPr>
                <w:rFonts w:ascii="Times New Roman" w:hAnsi="Times New Roman"/>
                <w:sz w:val="24"/>
                <w:szCs w:val="24"/>
                <w:lang w:eastAsia="en-US"/>
              </w:rPr>
              <w:t xml:space="preserve">; </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сложносочиненные предложения: бессоюзные и с союзами </w:t>
            </w:r>
            <w:r w:rsidRPr="005C63F4">
              <w:rPr>
                <w:rFonts w:ascii="Times New Roman" w:hAnsi="Times New Roman"/>
                <w:sz w:val="24"/>
                <w:szCs w:val="24"/>
                <w:lang w:val="en-US" w:eastAsia="en-US"/>
              </w:rPr>
              <w:t>and</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but</w:t>
            </w:r>
            <w:r w:rsidRPr="005C63F4">
              <w:rPr>
                <w:rFonts w:ascii="Times New Roman" w:hAnsi="Times New Roman"/>
                <w:sz w:val="24"/>
                <w:szCs w:val="24"/>
                <w:lang w:eastAsia="en-US"/>
              </w:rPr>
              <w:t>.</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 - образование и употребление глаголов в </w:t>
            </w:r>
            <w:r w:rsidRPr="005C63F4">
              <w:rPr>
                <w:rFonts w:ascii="Times New Roman" w:hAnsi="Times New Roman"/>
                <w:sz w:val="24"/>
                <w:szCs w:val="24"/>
                <w:lang w:val="en-US" w:eastAsia="en-US"/>
              </w:rPr>
              <w:t>Present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Past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Future Simple</w:t>
            </w:r>
            <w:r w:rsidRPr="005C63F4">
              <w:rPr>
                <w:rFonts w:ascii="Times New Roman" w:hAnsi="Times New Roman"/>
                <w:sz w:val="24"/>
                <w:szCs w:val="24"/>
                <w:lang w:eastAsia="en-US"/>
              </w:rPr>
              <w:t>/</w:t>
            </w:r>
            <w:r w:rsidRPr="005C63F4">
              <w:rPr>
                <w:rFonts w:ascii="Times New Roman" w:hAnsi="Times New Roman"/>
                <w:sz w:val="24"/>
                <w:szCs w:val="24"/>
                <w:lang w:val="en-US" w:eastAsia="en-US"/>
              </w:rPr>
              <w:t>Indefinite</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548"/>
        </w:trPr>
        <w:tc>
          <w:tcPr>
            <w:tcW w:w="3511"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Раздел 2. Развивающий курс</w:t>
            </w:r>
          </w:p>
        </w:tc>
        <w:tc>
          <w:tcPr>
            <w:tcW w:w="490" w:type="pc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84</w:t>
            </w:r>
          </w:p>
        </w:tc>
        <w:tc>
          <w:tcPr>
            <w:tcW w:w="999" w:type="pct"/>
          </w:tcPr>
          <w:p w:rsidR="001F4420" w:rsidRPr="005C63F4" w:rsidRDefault="001F4420" w:rsidP="00E31B68">
            <w:pPr>
              <w:spacing w:after="0" w:line="240" w:lineRule="auto"/>
              <w:jc w:val="both"/>
              <w:rPr>
                <w:rFonts w:ascii="Times New Roman" w:hAnsi="Times New Roman"/>
                <w:b/>
                <w:bCs/>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2.1</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Cs/>
                <w:sz w:val="24"/>
                <w:szCs w:val="24"/>
                <w:lang w:eastAsia="en-US"/>
              </w:rPr>
              <w:t>Повседневная жизнь</w:t>
            </w:r>
            <w:r w:rsidRPr="005C63F4">
              <w:rPr>
                <w:rFonts w:ascii="Times New Roman" w:hAnsi="Times New Roman"/>
                <w:sz w:val="24"/>
                <w:szCs w:val="24"/>
                <w:lang w:eastAsia="en-US"/>
              </w:rPr>
              <w:t xml:space="preserve"> условия жизни, учебный день, выходной день</w:t>
            </w: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1F4420">
        <w:trPr>
          <w:trHeight w:val="516"/>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Лексический материал по теме.</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Грамматический материал: </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vAlign w:val="center"/>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2.2.</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Здоровье, спорт, правила здорового образа жизни</w:t>
            </w:r>
          </w:p>
          <w:p w:rsidR="001F4420" w:rsidRPr="005C63F4" w:rsidRDefault="001F4420" w:rsidP="00E31B68">
            <w:pPr>
              <w:spacing w:after="0" w:line="240" w:lineRule="auto"/>
              <w:jc w:val="both"/>
              <w:rPr>
                <w:rFonts w:ascii="Times New Roman" w:hAnsi="Times New Roman"/>
                <w:b/>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1F4420">
        <w:trPr>
          <w:trHeight w:val="516"/>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 числительные;</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система модальности.;</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 образование и употребление глаголов в </w:t>
            </w:r>
            <w:r w:rsidRPr="005C63F4">
              <w:rPr>
                <w:rFonts w:ascii="Times New Roman" w:hAnsi="Times New Roman"/>
                <w:sz w:val="24"/>
                <w:szCs w:val="24"/>
                <w:lang w:val="en-US" w:eastAsia="en-US"/>
              </w:rPr>
              <w:t>Past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Future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Simple</w:t>
            </w:r>
            <w:r w:rsidRPr="005C63F4">
              <w:rPr>
                <w:rFonts w:ascii="Times New Roman" w:hAnsi="Times New Roman"/>
                <w:sz w:val="24"/>
                <w:szCs w:val="24"/>
                <w:lang w:eastAsia="en-US"/>
              </w:rPr>
              <w:t>/</w:t>
            </w:r>
            <w:r w:rsidRPr="005C63F4">
              <w:rPr>
                <w:rFonts w:ascii="Times New Roman" w:hAnsi="Times New Roman"/>
                <w:sz w:val="24"/>
                <w:szCs w:val="24"/>
                <w:lang w:val="en-US" w:eastAsia="en-US"/>
              </w:rPr>
              <w:t>Indefinite</w:t>
            </w:r>
            <w:r w:rsidRPr="005C63F4">
              <w:rPr>
                <w:rFonts w:ascii="Times New Roman" w:hAnsi="Times New Roman"/>
                <w:sz w:val="24"/>
                <w:szCs w:val="24"/>
                <w:lang w:eastAsia="en-US"/>
              </w:rPr>
              <w:t>.</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2.3.</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Город, деревня, инфраструктура</w:t>
            </w:r>
          </w:p>
          <w:p w:rsidR="001F4420" w:rsidRPr="005C63F4" w:rsidRDefault="001F4420" w:rsidP="00E31B68">
            <w:pPr>
              <w:spacing w:after="0" w:line="240" w:lineRule="auto"/>
              <w:jc w:val="both"/>
              <w:rPr>
                <w:rFonts w:ascii="Times New Roman" w:hAnsi="Times New Roman"/>
                <w:b/>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1F4420">
        <w:trPr>
          <w:trHeight w:val="516"/>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 образование и употребление глаголов в </w:t>
            </w:r>
            <w:r w:rsidRPr="005C63F4">
              <w:rPr>
                <w:rFonts w:ascii="Times New Roman" w:hAnsi="Times New Roman"/>
                <w:sz w:val="24"/>
                <w:szCs w:val="24"/>
                <w:lang w:val="en-US" w:eastAsia="en-US"/>
              </w:rPr>
              <w:t>Present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Past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Future Simple</w:t>
            </w:r>
            <w:r w:rsidRPr="005C63F4">
              <w:rPr>
                <w:rFonts w:ascii="Times New Roman" w:hAnsi="Times New Roman"/>
                <w:sz w:val="24"/>
                <w:szCs w:val="24"/>
                <w:lang w:eastAsia="en-US"/>
              </w:rPr>
              <w:t>/</w:t>
            </w:r>
            <w:r w:rsidRPr="005C63F4">
              <w:rPr>
                <w:rFonts w:ascii="Times New Roman" w:hAnsi="Times New Roman"/>
                <w:sz w:val="24"/>
                <w:szCs w:val="24"/>
                <w:lang w:val="en-US" w:eastAsia="en-US"/>
              </w:rPr>
              <w:t>Indefinite</w:t>
            </w:r>
            <w:r w:rsidRPr="005C63F4">
              <w:rPr>
                <w:rFonts w:ascii="Times New Roman" w:hAnsi="Times New Roman"/>
                <w:sz w:val="24"/>
                <w:szCs w:val="24"/>
                <w:lang w:eastAsia="en-US"/>
              </w:rPr>
              <w:t>.</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2.4.</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Досуг</w:t>
            </w:r>
          </w:p>
          <w:p w:rsidR="001F4420" w:rsidRPr="005C63F4" w:rsidRDefault="001F4420" w:rsidP="00E31B68">
            <w:pPr>
              <w:spacing w:after="0" w:line="240" w:lineRule="auto"/>
              <w:jc w:val="both"/>
              <w:rPr>
                <w:rFonts w:ascii="Times New Roman" w:hAnsi="Times New Roman"/>
                <w:b/>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1F4420">
        <w:trPr>
          <w:trHeight w:val="516"/>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Лексический материал по теме.</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Грамматический материал:</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образование и употребление глаголов в </w:t>
            </w:r>
            <w:r w:rsidRPr="005C63F4">
              <w:rPr>
                <w:rFonts w:ascii="Times New Roman" w:hAnsi="Times New Roman"/>
                <w:sz w:val="24"/>
                <w:szCs w:val="24"/>
                <w:lang w:val="en-US" w:eastAsia="en-US"/>
              </w:rPr>
              <w:t>Present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Past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Future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Simple</w:t>
            </w:r>
            <w:r w:rsidRPr="005C63F4">
              <w:rPr>
                <w:rFonts w:ascii="Times New Roman" w:hAnsi="Times New Roman"/>
                <w:sz w:val="24"/>
                <w:szCs w:val="24"/>
                <w:lang w:eastAsia="en-US"/>
              </w:rPr>
              <w:t>/</w:t>
            </w:r>
            <w:r w:rsidRPr="005C63F4">
              <w:rPr>
                <w:rFonts w:ascii="Times New Roman" w:hAnsi="Times New Roman"/>
                <w:sz w:val="24"/>
                <w:szCs w:val="24"/>
                <w:lang w:val="en-US" w:eastAsia="en-US"/>
              </w:rPr>
              <w:t>Indefinite</w:t>
            </w:r>
            <w:r w:rsidRPr="005C63F4">
              <w:rPr>
                <w:rFonts w:ascii="Times New Roman" w:hAnsi="Times New Roman"/>
                <w:sz w:val="24"/>
                <w:szCs w:val="24"/>
                <w:lang w:eastAsia="en-US"/>
              </w:rPr>
              <w:t xml:space="preserve">, </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использование глаголов в </w:t>
            </w:r>
            <w:r w:rsidRPr="005C63F4">
              <w:rPr>
                <w:rFonts w:ascii="Times New Roman" w:hAnsi="Times New Roman"/>
                <w:sz w:val="24"/>
                <w:szCs w:val="24"/>
                <w:lang w:val="en-US" w:eastAsia="en-US"/>
              </w:rPr>
              <w:t>Present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Simple</w:t>
            </w:r>
            <w:r w:rsidRPr="005C63F4">
              <w:rPr>
                <w:rFonts w:ascii="Times New Roman" w:hAnsi="Times New Roman"/>
                <w:sz w:val="24"/>
                <w:szCs w:val="24"/>
                <w:lang w:eastAsia="en-US"/>
              </w:rPr>
              <w:t>/</w:t>
            </w:r>
            <w:r w:rsidRPr="005C63F4">
              <w:rPr>
                <w:rFonts w:ascii="Times New Roman" w:hAnsi="Times New Roman"/>
                <w:sz w:val="24"/>
                <w:szCs w:val="24"/>
                <w:lang w:val="en-US" w:eastAsia="en-US"/>
              </w:rPr>
              <w:t>Indefinite</w:t>
            </w:r>
            <w:r w:rsidRPr="005C63F4">
              <w:rPr>
                <w:rFonts w:ascii="Times New Roman" w:hAnsi="Times New Roman"/>
                <w:sz w:val="24"/>
                <w:szCs w:val="24"/>
                <w:lang w:eastAsia="en-US"/>
              </w:rPr>
              <w:t xml:space="preserve"> для выражения действий в будущем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придаточные предложения времени и условия (</w:t>
            </w:r>
            <w:r w:rsidRPr="005C63F4">
              <w:rPr>
                <w:rFonts w:ascii="Times New Roman" w:hAnsi="Times New Roman"/>
                <w:sz w:val="24"/>
                <w:szCs w:val="24"/>
                <w:lang w:val="en-US" w:eastAsia="en-US"/>
              </w:rPr>
              <w:t>if</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when</w:t>
            </w:r>
            <w:r w:rsidRPr="005C63F4">
              <w:rPr>
                <w:rFonts w:ascii="Times New Roman" w:hAnsi="Times New Roman"/>
                <w:sz w:val="24"/>
                <w:szCs w:val="24"/>
                <w:lang w:eastAsia="en-US"/>
              </w:rPr>
              <w:t>).</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2.5.</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Новости, средства массовой информации</w:t>
            </w: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1F4420">
        <w:trPr>
          <w:trHeight w:val="516"/>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en-US" w:eastAsia="en-US"/>
              </w:rPr>
            </w:pP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образование</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и</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употребление</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глаголов</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в</w:t>
            </w:r>
            <w:r w:rsidRPr="005C63F4">
              <w:rPr>
                <w:rFonts w:ascii="Times New Roman" w:hAnsi="Times New Roman"/>
                <w:sz w:val="24"/>
                <w:szCs w:val="24"/>
                <w:lang w:val="en-US" w:eastAsia="en-US"/>
              </w:rPr>
              <w:t xml:space="preserve"> Present Continuous/Progressive, Present Perfect;</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местоимения: указательные (</w:t>
            </w:r>
            <w:r w:rsidRPr="005C63F4">
              <w:rPr>
                <w:rFonts w:ascii="Times New Roman" w:hAnsi="Times New Roman"/>
                <w:sz w:val="24"/>
                <w:szCs w:val="24"/>
                <w:lang w:val="en-US" w:eastAsia="en-US"/>
              </w:rPr>
              <w:t>this</w:t>
            </w:r>
            <w:r w:rsidRPr="005C63F4">
              <w:rPr>
                <w:rFonts w:ascii="Times New Roman" w:hAnsi="Times New Roman"/>
                <w:sz w:val="24"/>
                <w:szCs w:val="24"/>
                <w:lang w:eastAsia="en-US"/>
              </w:rPr>
              <w:t>/</w:t>
            </w:r>
            <w:r w:rsidRPr="005C63F4">
              <w:rPr>
                <w:rFonts w:ascii="Times New Roman" w:hAnsi="Times New Roman"/>
                <w:sz w:val="24"/>
                <w:szCs w:val="24"/>
                <w:lang w:val="en-US" w:eastAsia="en-US"/>
              </w:rPr>
              <w:t>these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that</w:t>
            </w:r>
            <w:r w:rsidRPr="005C63F4">
              <w:rPr>
                <w:rFonts w:ascii="Times New Roman" w:hAnsi="Times New Roman"/>
                <w:sz w:val="24"/>
                <w:szCs w:val="24"/>
                <w:lang w:eastAsia="en-US"/>
              </w:rPr>
              <w:t>/</w:t>
            </w:r>
            <w:r w:rsidRPr="005C63F4">
              <w:rPr>
                <w:rFonts w:ascii="Times New Roman" w:hAnsi="Times New Roman"/>
                <w:sz w:val="24"/>
                <w:szCs w:val="24"/>
                <w:lang w:val="en-US" w:eastAsia="en-US"/>
              </w:rPr>
              <w:t>those</w:t>
            </w:r>
            <w:r w:rsidRPr="005C63F4">
              <w:rPr>
                <w:rFonts w:ascii="Times New Roman" w:hAnsi="Times New Roman"/>
                <w:sz w:val="24"/>
                <w:szCs w:val="24"/>
                <w:lang w:eastAsia="en-US"/>
              </w:rPr>
              <w:t>) с существительными и без них, личные, притяжательные, вопросительные, объектные;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2.6.</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Природа и человек (климат, погода, экология)</w:t>
            </w:r>
          </w:p>
          <w:p w:rsidR="001F4420" w:rsidRPr="005C63F4" w:rsidRDefault="001F4420" w:rsidP="00E31B68">
            <w:pPr>
              <w:spacing w:after="0" w:line="240" w:lineRule="auto"/>
              <w:jc w:val="both"/>
              <w:rPr>
                <w:rFonts w:ascii="Times New Roman" w:hAnsi="Times New Roman"/>
                <w:b/>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val="en-US" w:eastAsia="en-US"/>
              </w:rPr>
            </w:pP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сложноподчиненные</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предложения</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с</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союзами</w:t>
            </w:r>
            <w:r w:rsidRPr="005C63F4">
              <w:rPr>
                <w:rFonts w:ascii="Times New Roman" w:hAnsi="Times New Roman"/>
                <w:sz w:val="24"/>
                <w:szCs w:val="24"/>
                <w:lang w:val="en-US" w:eastAsia="en-US"/>
              </w:rPr>
              <w:t xml:space="preserve"> because, so, if, when, that, that is why; </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понятие согласования времен и косвенная речь.</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неопределенные местоимения, производные от </w:t>
            </w:r>
            <w:r w:rsidRPr="005C63F4">
              <w:rPr>
                <w:rFonts w:ascii="Times New Roman" w:hAnsi="Times New Roman"/>
                <w:sz w:val="24"/>
                <w:szCs w:val="24"/>
                <w:lang w:val="en-US" w:eastAsia="en-US"/>
              </w:rPr>
              <w:t>some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any</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no</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every</w:t>
            </w:r>
            <w:r w:rsidRPr="005C63F4">
              <w:rPr>
                <w:rFonts w:ascii="Times New Roman" w:hAnsi="Times New Roman"/>
                <w:sz w:val="24"/>
                <w:szCs w:val="24"/>
                <w:lang w:eastAsia="en-US"/>
              </w:rPr>
              <w:t>.</w:t>
            </w:r>
          </w:p>
          <w:p w:rsidR="001F4420" w:rsidRPr="005C63F4" w:rsidRDefault="001F4420" w:rsidP="00E31B68">
            <w:pPr>
              <w:tabs>
                <w:tab w:val="left" w:pos="0"/>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имена прилагательные в положительной, сравнительной и превосходной степенях, образованные по правилу, а также исключения.</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 xml:space="preserve">- наречия в сравнительной и превосходной степенях, неопределенные наречия, производные от </w:t>
            </w:r>
            <w:r w:rsidRPr="005C63F4">
              <w:rPr>
                <w:rFonts w:ascii="Times New Roman" w:hAnsi="Times New Roman"/>
                <w:sz w:val="24"/>
                <w:szCs w:val="24"/>
                <w:lang w:val="en-US" w:eastAsia="en-US"/>
              </w:rPr>
              <w:t>some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any</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every</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2.7.</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Образование в России и за рубежом, среднее профессиональное образование</w:t>
            </w:r>
          </w:p>
          <w:p w:rsidR="001F4420" w:rsidRPr="005C63F4" w:rsidRDefault="001F4420" w:rsidP="00E31B68">
            <w:pPr>
              <w:spacing w:after="0" w:line="240" w:lineRule="auto"/>
              <w:jc w:val="both"/>
              <w:rPr>
                <w:rFonts w:ascii="Times New Roman" w:hAnsi="Times New Roman"/>
                <w:b/>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vAlign w:val="center"/>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глаголы в страдательном залоге, преимущественно в </w:t>
            </w:r>
            <w:r w:rsidRPr="005C63F4">
              <w:rPr>
                <w:rFonts w:ascii="Times New Roman" w:hAnsi="Times New Roman"/>
                <w:sz w:val="24"/>
                <w:szCs w:val="24"/>
                <w:lang w:val="en-US" w:eastAsia="en-US"/>
              </w:rPr>
              <w:t>Indefinite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Passive</w:t>
            </w:r>
            <w:r w:rsidRPr="005C63F4">
              <w:rPr>
                <w:rFonts w:ascii="Times New Roman" w:hAnsi="Times New Roman"/>
                <w:sz w:val="24"/>
                <w:szCs w:val="24"/>
                <w:lang w:eastAsia="en-US"/>
              </w:rPr>
              <w:t>.</w:t>
            </w:r>
          </w:p>
          <w:p w:rsidR="001F4420" w:rsidRPr="005C63F4" w:rsidRDefault="001F4420" w:rsidP="00E31B68">
            <w:pPr>
              <w:tabs>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инфинитив и инфинитивные обороты и способы передачи их значений на родном языке.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признаки и значения слов и словосочетаний с формами на –</w:t>
            </w:r>
            <w:r w:rsidRPr="005C63F4">
              <w:rPr>
                <w:rFonts w:ascii="Times New Roman" w:hAnsi="Times New Roman"/>
                <w:sz w:val="24"/>
                <w:szCs w:val="24"/>
                <w:lang w:val="en-US" w:eastAsia="en-US"/>
              </w:rPr>
              <w:t>ing</w:t>
            </w:r>
            <w:r w:rsidRPr="005C63F4">
              <w:rPr>
                <w:rFonts w:ascii="Times New Roman" w:hAnsi="Times New Roman"/>
                <w:sz w:val="24"/>
                <w:szCs w:val="24"/>
                <w:lang w:eastAsia="en-US"/>
              </w:rPr>
              <w:t xml:space="preserve"> без обязательного различения их функций</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2.8.</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Культурные и национальные традиции, краеведение, обычаи и праздники</w:t>
            </w: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vAlign w:val="center"/>
          </w:tcPr>
          <w:p w:rsidR="001F4420" w:rsidRPr="005C63F4" w:rsidRDefault="001F4420" w:rsidP="00E31B68">
            <w:pPr>
              <w:rPr>
                <w:rFonts w:ascii="Times New Roman" w:hAnsi="Times New Roman"/>
                <w:sz w:val="24"/>
                <w:szCs w:val="24"/>
                <w:lang w:eastAsia="en-US"/>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предложения со сложным дополнением типа </w:t>
            </w:r>
            <w:r w:rsidRPr="005C63F4">
              <w:rPr>
                <w:rFonts w:ascii="Times New Roman" w:hAnsi="Times New Roman"/>
                <w:sz w:val="24"/>
                <w:szCs w:val="24"/>
                <w:lang w:val="en-US" w:eastAsia="en-US"/>
              </w:rPr>
              <w:t>I</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want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you</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to</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come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here</w:t>
            </w:r>
            <w:r w:rsidRPr="005C63F4">
              <w:rPr>
                <w:rFonts w:ascii="Times New Roman" w:hAnsi="Times New Roman"/>
                <w:sz w:val="24"/>
                <w:szCs w:val="24"/>
                <w:lang w:eastAsia="en-US"/>
              </w:rPr>
              <w:t xml:space="preserve">; </w:t>
            </w:r>
          </w:p>
          <w:p w:rsidR="001F4420" w:rsidRPr="005C63F4" w:rsidRDefault="001F4420" w:rsidP="00E31B68">
            <w:pPr>
              <w:tabs>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сложноподчиненные предложения с союзами </w:t>
            </w:r>
            <w:r w:rsidRPr="005C63F4">
              <w:rPr>
                <w:rFonts w:ascii="Times New Roman" w:hAnsi="Times New Roman"/>
                <w:sz w:val="24"/>
                <w:szCs w:val="24"/>
                <w:lang w:val="en-US" w:eastAsia="en-US"/>
              </w:rPr>
              <w:t>for</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as</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till</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until</w:t>
            </w:r>
            <w:r w:rsidRPr="005C63F4">
              <w:rPr>
                <w:rFonts w:ascii="Times New Roman" w:hAnsi="Times New Roman"/>
                <w:sz w:val="24"/>
                <w:szCs w:val="24"/>
                <w:lang w:eastAsia="en-US"/>
              </w:rPr>
              <w:t>, (</w:t>
            </w:r>
            <w:r w:rsidRPr="005C63F4">
              <w:rPr>
                <w:rFonts w:ascii="Times New Roman" w:hAnsi="Times New Roman"/>
                <w:sz w:val="24"/>
                <w:szCs w:val="24"/>
                <w:lang w:val="en-US" w:eastAsia="en-US"/>
              </w:rPr>
              <w:t>as</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though</w:t>
            </w:r>
            <w:r w:rsidRPr="005C63F4">
              <w:rPr>
                <w:rFonts w:ascii="Times New Roman" w:hAnsi="Times New Roman"/>
                <w:sz w:val="24"/>
                <w:szCs w:val="24"/>
                <w:lang w:eastAsia="en-US"/>
              </w:rPr>
              <w:t>;</w:t>
            </w:r>
          </w:p>
          <w:p w:rsidR="001F4420" w:rsidRPr="005C63F4" w:rsidRDefault="001F4420" w:rsidP="00E31B68">
            <w:pPr>
              <w:tabs>
                <w:tab w:val="left" w:pos="1080"/>
              </w:tabs>
              <w:spacing w:after="0" w:line="240" w:lineRule="auto"/>
              <w:jc w:val="both"/>
              <w:rPr>
                <w:rFonts w:ascii="Times New Roman" w:hAnsi="Times New Roman"/>
                <w:sz w:val="24"/>
                <w:szCs w:val="24"/>
                <w:lang w:val="en-US" w:eastAsia="en-US"/>
              </w:rPr>
            </w:pP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предложения</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с</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союзами</w:t>
            </w:r>
            <w:r w:rsidRPr="005C63F4">
              <w:rPr>
                <w:rFonts w:ascii="Times New Roman" w:hAnsi="Times New Roman"/>
                <w:sz w:val="24"/>
                <w:szCs w:val="24"/>
                <w:lang w:val="en-US" w:eastAsia="en-US"/>
              </w:rPr>
              <w:t xml:space="preserve"> neither…nor, either…or;</w:t>
            </w:r>
          </w:p>
          <w:p w:rsidR="001F4420" w:rsidRPr="005C63F4" w:rsidRDefault="001F4420" w:rsidP="00E31B68">
            <w:pPr>
              <w:tabs>
                <w:tab w:val="left" w:pos="1080"/>
              </w:tabs>
              <w:spacing w:after="0" w:line="240" w:lineRule="auto"/>
              <w:jc w:val="both"/>
              <w:rPr>
                <w:rFonts w:ascii="Times New Roman" w:hAnsi="Times New Roman"/>
                <w:sz w:val="24"/>
                <w:szCs w:val="24"/>
                <w:lang w:val="en-US" w:eastAsia="en-US"/>
              </w:rPr>
            </w:pP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дифференциальные</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признаки</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глаголов</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в</w:t>
            </w:r>
            <w:r w:rsidRPr="005C63F4">
              <w:rPr>
                <w:rFonts w:ascii="Times New Roman" w:hAnsi="Times New Roman"/>
                <w:sz w:val="24"/>
                <w:szCs w:val="24"/>
                <w:lang w:val="en-US" w:eastAsia="en-US"/>
              </w:rPr>
              <w:t xml:space="preserve"> Past Perfect, Past Continuous, Future in the Past;</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признаки инфинитива и инфинитивных оборотов и способы передачи их значений на родном языке</w:t>
            </w:r>
          </w:p>
        </w:tc>
        <w:tc>
          <w:tcPr>
            <w:tcW w:w="490" w:type="pct"/>
            <w:vMerge/>
            <w:vAlign w:val="center"/>
          </w:tcPr>
          <w:p w:rsidR="001F4420" w:rsidRPr="005C63F4" w:rsidRDefault="001F4420" w:rsidP="00E31B68">
            <w:pPr>
              <w:spacing w:after="0" w:line="240" w:lineRule="auto"/>
              <w:jc w:val="both"/>
              <w:rPr>
                <w:rFonts w:ascii="Times New Roman" w:hAnsi="Times New Roman"/>
                <w:b/>
                <w:bCs/>
                <w:sz w:val="24"/>
                <w:szCs w:val="24"/>
                <w:lang w:eastAsia="en-US"/>
              </w:rPr>
            </w:pPr>
          </w:p>
        </w:tc>
        <w:tc>
          <w:tcPr>
            <w:tcW w:w="999" w:type="pct"/>
            <w:vMerge/>
          </w:tcPr>
          <w:p w:rsidR="001F4420" w:rsidRPr="005C63F4" w:rsidRDefault="001F4420" w:rsidP="00E31B68">
            <w:pPr>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 xml:space="preserve">Тема 2.9. </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Общественная жизнь (повседневное поведение, профессиональные навыки и умения)</w:t>
            </w: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глаголы в страдательном залоге, преимущественно в </w:t>
            </w:r>
            <w:r w:rsidRPr="005C63F4">
              <w:rPr>
                <w:rFonts w:ascii="Times New Roman" w:hAnsi="Times New Roman"/>
                <w:sz w:val="24"/>
                <w:szCs w:val="24"/>
                <w:lang w:val="en-US" w:eastAsia="en-US"/>
              </w:rPr>
              <w:t>Indefinite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Passive</w:t>
            </w:r>
            <w:r w:rsidRPr="005C63F4">
              <w:rPr>
                <w:rFonts w:ascii="Times New Roman" w:hAnsi="Times New Roman"/>
                <w:sz w:val="24"/>
                <w:szCs w:val="24"/>
                <w:lang w:eastAsia="en-US"/>
              </w:rPr>
              <w:t>;</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5C63F4">
              <w:rPr>
                <w:rFonts w:ascii="Times New Roman" w:hAnsi="Times New Roman"/>
                <w:sz w:val="24"/>
                <w:szCs w:val="24"/>
                <w:lang w:val="en-US" w:eastAsia="en-US"/>
              </w:rPr>
              <w:t>-</w:t>
            </w:r>
            <w:r w:rsidRPr="005C63F4">
              <w:rPr>
                <w:rFonts w:ascii="Times New Roman" w:hAnsi="Times New Roman"/>
                <w:sz w:val="24"/>
                <w:szCs w:val="24"/>
                <w:lang w:eastAsia="en-US"/>
              </w:rPr>
              <w:t>сложноподчиненные</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предложения</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с</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придаточными</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типа</w:t>
            </w:r>
            <w:r w:rsidRPr="005C63F4">
              <w:rPr>
                <w:rFonts w:ascii="Times New Roman" w:hAnsi="Times New Roman"/>
                <w:sz w:val="24"/>
                <w:szCs w:val="24"/>
                <w:lang w:val="en-US" w:eastAsia="en-US"/>
              </w:rPr>
              <w:t xml:space="preserve"> If I were you, I would do English, instead of French.</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val="en-US" w:eastAsia="en-US"/>
              </w:rPr>
            </w:pPr>
          </w:p>
        </w:tc>
        <w:tc>
          <w:tcPr>
            <w:tcW w:w="999" w:type="pct"/>
            <w:vMerge/>
          </w:tcPr>
          <w:p w:rsidR="001F4420" w:rsidRPr="005C63F4" w:rsidRDefault="001F4420" w:rsidP="00E31B68">
            <w:pPr>
              <w:spacing w:after="0" w:line="240" w:lineRule="auto"/>
              <w:rPr>
                <w:rFonts w:ascii="Times New Roman" w:hAnsi="Times New Roman"/>
                <w:sz w:val="24"/>
                <w:szCs w:val="24"/>
                <w:lang w:val="en-US"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 xml:space="preserve">Тема 2.10 </w:t>
            </w:r>
          </w:p>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Научно-технический прогресс</w:t>
            </w:r>
          </w:p>
          <w:p w:rsidR="001F4420" w:rsidRPr="005C63F4" w:rsidRDefault="001F4420" w:rsidP="00E31B68">
            <w:pPr>
              <w:spacing w:after="0" w:line="240" w:lineRule="auto"/>
              <w:jc w:val="both"/>
              <w:rPr>
                <w:rFonts w:ascii="Times New Roman" w:hAnsi="Times New Roman"/>
                <w:b/>
                <w:bCs/>
                <w:sz w:val="24"/>
                <w:szCs w:val="24"/>
                <w:lang w:val="en-US"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предложения со сложным дополнением типа </w:t>
            </w:r>
            <w:r w:rsidRPr="005C63F4">
              <w:rPr>
                <w:rFonts w:ascii="Times New Roman" w:hAnsi="Times New Roman"/>
                <w:sz w:val="24"/>
                <w:szCs w:val="24"/>
                <w:lang w:val="en-US" w:eastAsia="en-US"/>
              </w:rPr>
              <w:t>I</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want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you</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to</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come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here</w:t>
            </w:r>
            <w:r w:rsidRPr="005C63F4">
              <w:rPr>
                <w:rFonts w:ascii="Times New Roman" w:hAnsi="Times New Roman"/>
                <w:sz w:val="24"/>
                <w:szCs w:val="24"/>
                <w:lang w:eastAsia="en-US"/>
              </w:rPr>
              <w:t xml:space="preserve">; </w:t>
            </w:r>
          </w:p>
          <w:p w:rsidR="001F4420" w:rsidRPr="005C63F4" w:rsidRDefault="001F4420" w:rsidP="00E31B68">
            <w:pPr>
              <w:tabs>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-сложноподчиненные предложения с союзами </w:t>
            </w:r>
            <w:r w:rsidRPr="005C63F4">
              <w:rPr>
                <w:rFonts w:ascii="Times New Roman" w:hAnsi="Times New Roman"/>
                <w:sz w:val="24"/>
                <w:szCs w:val="24"/>
                <w:lang w:val="en-US" w:eastAsia="en-US"/>
              </w:rPr>
              <w:t>for</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as</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till</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until</w:t>
            </w:r>
            <w:r w:rsidRPr="005C63F4">
              <w:rPr>
                <w:rFonts w:ascii="Times New Roman" w:hAnsi="Times New Roman"/>
                <w:sz w:val="24"/>
                <w:szCs w:val="24"/>
                <w:lang w:eastAsia="en-US"/>
              </w:rPr>
              <w:t>, (</w:t>
            </w:r>
            <w:r w:rsidRPr="005C63F4">
              <w:rPr>
                <w:rFonts w:ascii="Times New Roman" w:hAnsi="Times New Roman"/>
                <w:sz w:val="24"/>
                <w:szCs w:val="24"/>
                <w:lang w:val="en-US" w:eastAsia="en-US"/>
              </w:rPr>
              <w:t>as</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though</w:t>
            </w:r>
            <w:r w:rsidRPr="005C63F4">
              <w:rPr>
                <w:rFonts w:ascii="Times New Roman" w:hAnsi="Times New Roman"/>
                <w:sz w:val="24"/>
                <w:szCs w:val="24"/>
                <w:lang w:eastAsia="en-US"/>
              </w:rPr>
              <w:t xml:space="preserve">; </w:t>
            </w:r>
          </w:p>
          <w:p w:rsidR="001F4420" w:rsidRPr="005C63F4" w:rsidRDefault="001F4420" w:rsidP="00E31B68">
            <w:pPr>
              <w:tabs>
                <w:tab w:val="left" w:pos="1080"/>
              </w:tabs>
              <w:spacing w:after="0" w:line="240" w:lineRule="auto"/>
              <w:jc w:val="both"/>
              <w:rPr>
                <w:rFonts w:ascii="Times New Roman" w:hAnsi="Times New Roman"/>
                <w:sz w:val="24"/>
                <w:szCs w:val="24"/>
                <w:lang w:val="en-US" w:eastAsia="en-US"/>
              </w:rPr>
            </w:pPr>
            <w:r w:rsidRPr="005C63F4">
              <w:rPr>
                <w:rFonts w:ascii="Times New Roman" w:hAnsi="Times New Roman"/>
                <w:sz w:val="24"/>
                <w:szCs w:val="24"/>
                <w:lang w:val="en-US" w:eastAsia="en-US"/>
              </w:rPr>
              <w:t>-</w:t>
            </w:r>
            <w:r w:rsidRPr="005C63F4">
              <w:rPr>
                <w:rFonts w:ascii="Times New Roman" w:hAnsi="Times New Roman"/>
                <w:sz w:val="24"/>
                <w:szCs w:val="24"/>
                <w:lang w:eastAsia="en-US"/>
              </w:rPr>
              <w:t>сложноподчиненные</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предложения</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с</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придаточными</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типа</w:t>
            </w:r>
            <w:r w:rsidRPr="005C63F4">
              <w:rPr>
                <w:rFonts w:ascii="Times New Roman" w:hAnsi="Times New Roman"/>
                <w:sz w:val="24"/>
                <w:szCs w:val="24"/>
                <w:lang w:val="en-US" w:eastAsia="en-US"/>
              </w:rPr>
              <w:t xml:space="preserve"> If I were you, I would do English, instead of French;</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xml:space="preserve">Глаголы в страдательном залоге, преимущественно в </w:t>
            </w:r>
            <w:r w:rsidRPr="005C63F4">
              <w:rPr>
                <w:rFonts w:ascii="Times New Roman" w:hAnsi="Times New Roman"/>
                <w:sz w:val="24"/>
                <w:szCs w:val="24"/>
                <w:lang w:val="en-US" w:eastAsia="en-US"/>
              </w:rPr>
              <w:t>Indefinite</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Passive</w:t>
            </w:r>
            <w:r w:rsidRPr="005C63F4">
              <w:rPr>
                <w:rFonts w:ascii="Times New Roman" w:hAnsi="Times New Roman"/>
                <w:sz w:val="24"/>
                <w:szCs w:val="24"/>
                <w:lang w:eastAsia="en-US"/>
              </w:rPr>
              <w:t>.</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2.11</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Профессии, карьера</w:t>
            </w: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 для продуктивного усвоения:</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распознавание и употребление в речи изученных ранее коммуникативных и структурных типов предложения; </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систематизация знаний о сложносочиненных и сложноподчиненных предложениях, в том числе условных предложениях (</w:t>
            </w:r>
            <w:r w:rsidRPr="005C63F4">
              <w:rPr>
                <w:rFonts w:ascii="Times New Roman" w:hAnsi="Times New Roman"/>
                <w:sz w:val="24"/>
                <w:szCs w:val="24"/>
                <w:lang w:val="en-US" w:eastAsia="en-US"/>
              </w:rPr>
              <w:t>Conditional</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I</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II</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III</w:t>
            </w:r>
            <w:r w:rsidRPr="005C63F4">
              <w:rPr>
                <w:rFonts w:ascii="Times New Roman" w:hAnsi="Times New Roman"/>
                <w:sz w:val="24"/>
                <w:szCs w:val="24"/>
                <w:lang w:eastAsia="en-US"/>
              </w:rPr>
              <w:t>)</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 xml:space="preserve">Тема 2.12 </w:t>
            </w:r>
          </w:p>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Отдых, каникулы, отпуск.</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Cs/>
                <w:sz w:val="24"/>
                <w:szCs w:val="24"/>
                <w:lang w:eastAsia="en-US"/>
              </w:rPr>
              <w:t>Туризм</w:t>
            </w: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дифференциальные признаки глаголов в </w:t>
            </w:r>
            <w:r w:rsidRPr="005C63F4">
              <w:rPr>
                <w:rFonts w:ascii="Times New Roman" w:hAnsi="Times New Roman"/>
                <w:sz w:val="24"/>
                <w:szCs w:val="24"/>
                <w:lang w:val="en-US" w:eastAsia="en-US"/>
              </w:rPr>
              <w:t>Past</w:t>
            </w:r>
            <w:r w:rsidRPr="005C63F4">
              <w:rPr>
                <w:rFonts w:ascii="Times New Roman" w:hAnsi="Times New Roman"/>
                <w:sz w:val="24"/>
                <w:szCs w:val="24"/>
                <w:lang w:eastAsia="en-US"/>
              </w:rPr>
              <w:t xml:space="preserve"> </w:t>
            </w:r>
            <w:r w:rsidRPr="005C63F4">
              <w:rPr>
                <w:rFonts w:ascii="Times New Roman" w:hAnsi="Times New Roman"/>
                <w:sz w:val="24"/>
                <w:szCs w:val="24"/>
                <w:lang w:val="en-US" w:eastAsia="en-US"/>
              </w:rPr>
              <w:t>Continuous</w:t>
            </w:r>
            <w:r w:rsidRPr="005C63F4">
              <w:rPr>
                <w:rFonts w:ascii="Times New Roman" w:hAnsi="Times New Roman"/>
                <w:sz w:val="24"/>
                <w:szCs w:val="24"/>
                <w:lang w:eastAsia="en-US"/>
              </w:rPr>
              <w:t>;</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признаки инфинитива и инфинитивных оборотов и способы передачи их значений на родном языке.</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vAlign w:val="center"/>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2.13</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Cs/>
                <w:sz w:val="24"/>
                <w:szCs w:val="24"/>
                <w:lang w:eastAsia="en-US"/>
              </w:rPr>
              <w:t>Искусство и развлечения</w:t>
            </w: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 глаголы в страдательном залоге.</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tcPr>
          <w:p w:rsidR="001F4420" w:rsidRPr="005C63F4" w:rsidRDefault="001F4420" w:rsidP="00E31B68">
            <w:pPr>
              <w:spacing w:after="0" w:line="240" w:lineRule="auto"/>
              <w:rPr>
                <w:rFonts w:ascii="Times New Roman" w:hAnsi="Times New Roman"/>
                <w:sz w:val="24"/>
                <w:szCs w:val="24"/>
                <w:lang w:eastAsia="en-US"/>
              </w:rPr>
            </w:pPr>
          </w:p>
        </w:tc>
      </w:tr>
      <w:tr w:rsidR="005C63F4" w:rsidRPr="005C63F4" w:rsidTr="001F4420">
        <w:trPr>
          <w:trHeight w:val="20"/>
        </w:trPr>
        <w:tc>
          <w:tcPr>
            <w:tcW w:w="1139" w:type="pct"/>
            <w:vMerge w:val="restart"/>
          </w:tcPr>
          <w:p w:rsidR="001F4420" w:rsidRPr="005C63F4" w:rsidRDefault="001F4420" w:rsidP="00E31B68">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Тема 2.14</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Cs/>
                <w:sz w:val="24"/>
                <w:szCs w:val="24"/>
                <w:lang w:eastAsia="en-US"/>
              </w:rPr>
              <w:t>Государственное устройство, правовые институты</w:t>
            </w: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5C63F4">
              <w:rPr>
                <w:rFonts w:ascii="Times New Roman" w:hAnsi="Times New Roman"/>
                <w:b/>
                <w:bCs/>
                <w:sz w:val="24"/>
                <w:szCs w:val="24"/>
                <w:lang w:eastAsia="en-US"/>
              </w:rPr>
              <w:t>Тематика практических занятий</w:t>
            </w:r>
          </w:p>
        </w:tc>
        <w:tc>
          <w:tcPr>
            <w:tcW w:w="490"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Лексический материал по теме.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Грамматический материал:</w:t>
            </w:r>
          </w:p>
          <w:p w:rsidR="001F4420" w:rsidRPr="005C63F4" w:rsidRDefault="001F4420" w:rsidP="00E31B68">
            <w:pPr>
              <w:tabs>
                <w:tab w:val="left" w:pos="1080"/>
              </w:tabs>
              <w:spacing w:after="0" w:line="240" w:lineRule="auto"/>
              <w:jc w:val="both"/>
              <w:rPr>
                <w:rFonts w:ascii="Times New Roman" w:hAnsi="Times New Roman"/>
                <w:sz w:val="24"/>
                <w:szCs w:val="24"/>
                <w:lang w:val="en-US" w:eastAsia="en-US"/>
              </w:rPr>
            </w:pP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дифференциальные</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признаки</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глаголов</w:t>
            </w:r>
            <w:r w:rsidRPr="005C63F4">
              <w:rPr>
                <w:rFonts w:ascii="Times New Roman" w:hAnsi="Times New Roman"/>
                <w:sz w:val="24"/>
                <w:szCs w:val="24"/>
                <w:lang w:val="en-US" w:eastAsia="en-US"/>
              </w:rPr>
              <w:t xml:space="preserve"> </w:t>
            </w:r>
            <w:r w:rsidRPr="005C63F4">
              <w:rPr>
                <w:rFonts w:ascii="Times New Roman" w:hAnsi="Times New Roman"/>
                <w:sz w:val="24"/>
                <w:szCs w:val="24"/>
                <w:lang w:eastAsia="en-US"/>
              </w:rPr>
              <w:t>в</w:t>
            </w:r>
            <w:r w:rsidRPr="005C63F4">
              <w:rPr>
                <w:rFonts w:ascii="Times New Roman" w:hAnsi="Times New Roman"/>
                <w:sz w:val="24"/>
                <w:szCs w:val="24"/>
                <w:lang w:val="en-US" w:eastAsia="en-US"/>
              </w:rPr>
              <w:t xml:space="preserve"> Past Perfect, Past Continuous, Future in the Past;</w:t>
            </w:r>
          </w:p>
          <w:p w:rsidR="001F4420" w:rsidRPr="005C63F4" w:rsidRDefault="001F4420" w:rsidP="00E31B68">
            <w:pPr>
              <w:tabs>
                <w:tab w:val="left" w:pos="1080"/>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Признаки инфинитива и инфинитивных оборотов и способы передачи их значений на родном языке.</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Признаки и значения слов и словосочетаний с формами на –</w:t>
            </w:r>
            <w:r w:rsidRPr="005C63F4">
              <w:rPr>
                <w:rFonts w:ascii="Times New Roman" w:hAnsi="Times New Roman"/>
                <w:sz w:val="24"/>
                <w:szCs w:val="24"/>
                <w:lang w:val="en-US" w:eastAsia="en-US"/>
              </w:rPr>
              <w:t>ing</w:t>
            </w:r>
            <w:r w:rsidRPr="005C63F4">
              <w:rPr>
                <w:rFonts w:ascii="Times New Roman" w:hAnsi="Times New Roman"/>
                <w:sz w:val="24"/>
                <w:szCs w:val="24"/>
                <w:lang w:eastAsia="en-US"/>
              </w:rPr>
              <w:t xml:space="preserve"> без обязательного различения их функций.</w:t>
            </w:r>
          </w:p>
        </w:tc>
        <w:tc>
          <w:tcPr>
            <w:tcW w:w="490"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999" w:type="pct"/>
            <w:vMerge/>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20"/>
        </w:trPr>
        <w:tc>
          <w:tcPr>
            <w:tcW w:w="3511" w:type="pct"/>
            <w:gridSpan w:val="2"/>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Раздел 3. Освоение иностранного языка в области профессиональной деятельности «Приготовление пищи и обслуживание в организациях питания»</w:t>
            </w:r>
          </w:p>
        </w:tc>
        <w:tc>
          <w:tcPr>
            <w:tcW w:w="490" w:type="pc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54</w:t>
            </w:r>
          </w:p>
        </w:tc>
        <w:tc>
          <w:tcPr>
            <w:tcW w:w="999" w:type="pct"/>
          </w:tcPr>
          <w:p w:rsidR="001F4420" w:rsidRPr="005C63F4" w:rsidRDefault="001F4420" w:rsidP="00E31B68">
            <w:pPr>
              <w:rPr>
                <w:rFonts w:ascii="Times New Roman" w:hAnsi="Times New Roman"/>
                <w:sz w:val="24"/>
                <w:szCs w:val="24"/>
              </w:rPr>
            </w:pPr>
          </w:p>
        </w:tc>
      </w:tr>
      <w:tr w:rsidR="005C63F4" w:rsidRPr="005C63F4" w:rsidTr="001F4420">
        <w:trPr>
          <w:trHeight w:val="20"/>
        </w:trPr>
        <w:tc>
          <w:tcPr>
            <w:tcW w:w="1139" w:type="pct"/>
            <w:vMerge w:val="restart"/>
          </w:tcPr>
          <w:p w:rsidR="001F4420" w:rsidRPr="005C63F4" w:rsidRDefault="001F4420" w:rsidP="00E31B68">
            <w:pPr>
              <w:rPr>
                <w:rFonts w:ascii="Times New Roman" w:hAnsi="Times New Roman"/>
                <w:bCs/>
                <w:sz w:val="24"/>
                <w:szCs w:val="24"/>
                <w:lang w:eastAsia="en-US"/>
              </w:rPr>
            </w:pPr>
            <w:r w:rsidRPr="005C63F4">
              <w:rPr>
                <w:rFonts w:ascii="Times New Roman" w:hAnsi="Times New Roman"/>
                <w:bCs/>
                <w:sz w:val="24"/>
                <w:szCs w:val="24"/>
                <w:lang w:eastAsia="en-US"/>
              </w:rPr>
              <w:t xml:space="preserve">Тема 3.1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b/>
                <w:bCs/>
                <w:sz w:val="24"/>
                <w:szCs w:val="24"/>
                <w:lang w:eastAsia="en-US"/>
              </w:rPr>
              <w:t>Приготовление пищи и обслуживание в организациях питания</w:t>
            </w:r>
            <w:r w:rsidRPr="005C63F4">
              <w:rPr>
                <w:rFonts w:ascii="Times New Roman" w:hAnsi="Times New Roman"/>
                <w:sz w:val="24"/>
                <w:szCs w:val="24"/>
              </w:rPr>
              <w:t xml:space="preserve"> </w:t>
            </w:r>
          </w:p>
          <w:p w:rsidR="001F4420" w:rsidRPr="005C63F4" w:rsidRDefault="001F4420" w:rsidP="00E31B68">
            <w:pPr>
              <w:spacing w:after="0" w:line="240" w:lineRule="auto"/>
              <w:jc w:val="both"/>
              <w:rPr>
                <w:rFonts w:ascii="Times New Roman" w:hAnsi="Times New Roman"/>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val="en-US" w:eastAsia="en-US"/>
              </w:rPr>
            </w:pPr>
            <w:r w:rsidRPr="005C63F4">
              <w:rPr>
                <w:rFonts w:ascii="Times New Roman" w:hAnsi="Times New Roman"/>
                <w:b/>
                <w:bCs/>
                <w:sz w:val="24"/>
                <w:szCs w:val="24"/>
                <w:lang w:eastAsia="en-US"/>
              </w:rPr>
              <w:t>Тематика практических занятий</w:t>
            </w:r>
          </w:p>
        </w:tc>
        <w:tc>
          <w:tcPr>
            <w:tcW w:w="490" w:type="pct"/>
            <w:vAlign w:val="center"/>
          </w:tcPr>
          <w:p w:rsidR="001F4420" w:rsidRPr="005C63F4" w:rsidRDefault="001F4420" w:rsidP="00E31B68">
            <w:pPr>
              <w:spacing w:after="0" w:line="240" w:lineRule="auto"/>
              <w:jc w:val="both"/>
              <w:rPr>
                <w:rFonts w:ascii="Times New Roman" w:hAnsi="Times New Roman"/>
                <w:b/>
                <w:bCs/>
                <w:sz w:val="24"/>
                <w:szCs w:val="24"/>
                <w:lang w:eastAsia="en-US"/>
              </w:rPr>
            </w:pPr>
          </w:p>
          <w:p w:rsidR="001F4420" w:rsidRPr="005C63F4" w:rsidRDefault="001F4420" w:rsidP="00E31B68">
            <w:pPr>
              <w:spacing w:after="0" w:line="240" w:lineRule="auto"/>
              <w:jc w:val="both"/>
              <w:rPr>
                <w:rFonts w:ascii="Times New Roman" w:hAnsi="Times New Roman"/>
                <w:b/>
                <w:bCs/>
                <w:sz w:val="24"/>
                <w:szCs w:val="24"/>
                <w:lang w:eastAsia="en-US"/>
              </w:rPr>
            </w:pPr>
          </w:p>
        </w:tc>
        <w:tc>
          <w:tcPr>
            <w:tcW w:w="999" w:type="pct"/>
            <w:vMerge w:val="restart"/>
          </w:tcPr>
          <w:p w:rsidR="001F4420" w:rsidRPr="005C63F4" w:rsidRDefault="001F4420" w:rsidP="00E31B68">
            <w:pPr>
              <w:rPr>
                <w:rFonts w:ascii="Times New Roman" w:hAnsi="Times New Roman"/>
                <w:sz w:val="24"/>
                <w:szCs w:val="24"/>
              </w:rPr>
            </w:pPr>
            <w:r w:rsidRPr="005C63F4">
              <w:rPr>
                <w:rFonts w:ascii="Times New Roman" w:hAnsi="Times New Roman"/>
                <w:b/>
                <w:sz w:val="24"/>
                <w:szCs w:val="24"/>
                <w:lang w:eastAsia="en-US"/>
              </w:rPr>
              <w:t>ОК 2, ОК.3, ОК5, ОК 9, ОК 10</w:t>
            </w: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1. Продукты питания и способы кулинарной обработки</w:t>
            </w:r>
          </w:p>
        </w:tc>
        <w:tc>
          <w:tcPr>
            <w:tcW w:w="49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2. Типы организаций питания и работа персонала</w:t>
            </w:r>
          </w:p>
        </w:tc>
        <w:tc>
          <w:tcPr>
            <w:tcW w:w="49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 xml:space="preserve">3. </w:t>
            </w:r>
            <w:r w:rsidRPr="005C63F4">
              <w:rPr>
                <w:rFonts w:ascii="Times New Roman" w:hAnsi="Times New Roman"/>
                <w:sz w:val="24"/>
                <w:szCs w:val="24"/>
                <w:lang w:eastAsia="en-US"/>
              </w:rPr>
              <w:t>Составление меню, названия блюд</w:t>
            </w:r>
          </w:p>
        </w:tc>
        <w:tc>
          <w:tcPr>
            <w:tcW w:w="49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4. Кухня, производственные помещения, оборудование</w:t>
            </w:r>
          </w:p>
        </w:tc>
        <w:tc>
          <w:tcPr>
            <w:tcW w:w="49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5. Кухонная столовая и барная посуда</w:t>
            </w:r>
          </w:p>
        </w:tc>
        <w:tc>
          <w:tcPr>
            <w:tcW w:w="49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sz w:val="24"/>
                <w:szCs w:val="24"/>
                <w:lang w:eastAsia="en-US"/>
              </w:rPr>
              <w:t>6. Обслуживание посетителей в ресторане</w:t>
            </w:r>
          </w:p>
        </w:tc>
        <w:tc>
          <w:tcPr>
            <w:tcW w:w="49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191"/>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07705E">
            <w:pPr>
              <w:pStyle w:val="ae"/>
              <w:numPr>
                <w:ilvl w:val="0"/>
                <w:numId w:val="1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38" w:hanging="238"/>
              <w:jc w:val="both"/>
              <w:rPr>
                <w:rFonts w:ascii="Times New Roman" w:hAnsi="Times New Roman" w:cs="Times New Roman"/>
                <w:sz w:val="24"/>
                <w:szCs w:val="24"/>
                <w:lang w:eastAsia="en-US"/>
              </w:rPr>
            </w:pPr>
            <w:r w:rsidRPr="005C63F4">
              <w:rPr>
                <w:rFonts w:ascii="Times New Roman" w:hAnsi="Times New Roman" w:cs="Times New Roman"/>
                <w:sz w:val="24"/>
                <w:szCs w:val="24"/>
                <w:lang w:eastAsia="en-US"/>
              </w:rPr>
              <w:t>Система закупок продуктов и их хранения</w:t>
            </w:r>
          </w:p>
        </w:tc>
        <w:tc>
          <w:tcPr>
            <w:tcW w:w="49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8. Организация работы официанта и бармена</w:t>
            </w:r>
          </w:p>
        </w:tc>
        <w:tc>
          <w:tcPr>
            <w:tcW w:w="49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20"/>
        </w:trPr>
        <w:tc>
          <w:tcPr>
            <w:tcW w:w="0" w:type="auto"/>
            <w:vMerge/>
            <w:vAlign w:val="center"/>
          </w:tcPr>
          <w:p w:rsidR="001F4420" w:rsidRPr="005C63F4" w:rsidRDefault="001F4420" w:rsidP="00E31B68">
            <w:pPr>
              <w:spacing w:after="0" w:line="240" w:lineRule="auto"/>
              <w:rPr>
                <w:rFonts w:ascii="Times New Roman" w:hAnsi="Times New Roman"/>
                <w:bCs/>
                <w:sz w:val="24"/>
                <w:szCs w:val="24"/>
                <w:lang w:eastAsia="en-US"/>
              </w:rPr>
            </w:pPr>
          </w:p>
        </w:tc>
        <w:tc>
          <w:tcPr>
            <w:tcW w:w="2372"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9. Кухня народов мира</w:t>
            </w:r>
          </w:p>
        </w:tc>
        <w:tc>
          <w:tcPr>
            <w:tcW w:w="490" w:type="pct"/>
            <w:vAlign w:val="center"/>
          </w:tcPr>
          <w:p w:rsidR="001F4420" w:rsidRPr="005C63F4" w:rsidRDefault="001F4420" w:rsidP="00E31B6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999" w:type="pct"/>
            <w:vMerge/>
            <w:vAlign w:val="center"/>
          </w:tcPr>
          <w:p w:rsidR="001F4420" w:rsidRPr="005C63F4" w:rsidRDefault="001F4420" w:rsidP="00E31B68">
            <w:pPr>
              <w:spacing w:after="0" w:line="240" w:lineRule="auto"/>
              <w:rPr>
                <w:rFonts w:ascii="Times New Roman" w:hAnsi="Times New Roman"/>
                <w:b/>
                <w:bCs/>
                <w:sz w:val="24"/>
                <w:szCs w:val="24"/>
                <w:lang w:eastAsia="en-US"/>
              </w:rPr>
            </w:pPr>
          </w:p>
        </w:tc>
      </w:tr>
      <w:tr w:rsidR="005C63F4" w:rsidRPr="005C63F4" w:rsidTr="001F4420">
        <w:trPr>
          <w:trHeight w:val="485"/>
        </w:trPr>
        <w:tc>
          <w:tcPr>
            <w:tcW w:w="3511" w:type="pct"/>
            <w:gridSpan w:val="2"/>
          </w:tcPr>
          <w:p w:rsidR="001F4420" w:rsidRPr="005C63F4" w:rsidRDefault="001F4420" w:rsidP="00E31B68">
            <w:pPr>
              <w:spacing w:after="0" w:line="36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Промежуточная аттестация</w:t>
            </w:r>
          </w:p>
        </w:tc>
        <w:tc>
          <w:tcPr>
            <w:tcW w:w="490" w:type="pct"/>
            <w:vAlign w:val="center"/>
          </w:tcPr>
          <w:p w:rsidR="001F4420" w:rsidRPr="005C63F4" w:rsidRDefault="001F4420" w:rsidP="00E31B68">
            <w:pPr>
              <w:spacing w:after="0" w:line="36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12</w:t>
            </w:r>
          </w:p>
        </w:tc>
        <w:tc>
          <w:tcPr>
            <w:tcW w:w="999" w:type="pct"/>
          </w:tcPr>
          <w:p w:rsidR="001F4420" w:rsidRPr="005C63F4" w:rsidRDefault="001F4420" w:rsidP="00E31B68">
            <w:pPr>
              <w:spacing w:after="0" w:line="360" w:lineRule="auto"/>
              <w:jc w:val="both"/>
              <w:rPr>
                <w:rFonts w:ascii="Times New Roman" w:hAnsi="Times New Roman"/>
                <w:b/>
                <w:bCs/>
                <w:sz w:val="24"/>
                <w:szCs w:val="24"/>
                <w:lang w:eastAsia="en-US"/>
              </w:rPr>
            </w:pPr>
          </w:p>
        </w:tc>
      </w:tr>
      <w:tr w:rsidR="005C63F4" w:rsidRPr="005C63F4" w:rsidTr="001F4420">
        <w:trPr>
          <w:trHeight w:val="485"/>
        </w:trPr>
        <w:tc>
          <w:tcPr>
            <w:tcW w:w="3511" w:type="pct"/>
            <w:gridSpan w:val="2"/>
          </w:tcPr>
          <w:p w:rsidR="00FF437A" w:rsidRPr="005C63F4" w:rsidRDefault="00367361" w:rsidP="00FF437A">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 xml:space="preserve">Итого </w:t>
            </w:r>
          </w:p>
        </w:tc>
        <w:tc>
          <w:tcPr>
            <w:tcW w:w="490" w:type="pct"/>
            <w:vAlign w:val="center"/>
          </w:tcPr>
          <w:p w:rsidR="00FF437A" w:rsidRPr="005C63F4" w:rsidRDefault="00FF437A" w:rsidP="00FF437A">
            <w:pPr>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166</w:t>
            </w:r>
          </w:p>
        </w:tc>
        <w:tc>
          <w:tcPr>
            <w:tcW w:w="999" w:type="pct"/>
          </w:tcPr>
          <w:p w:rsidR="00FF437A" w:rsidRPr="005C63F4" w:rsidRDefault="00FF437A" w:rsidP="00E31B68">
            <w:pPr>
              <w:spacing w:after="0" w:line="360" w:lineRule="auto"/>
              <w:jc w:val="both"/>
              <w:rPr>
                <w:rFonts w:ascii="Times New Roman" w:hAnsi="Times New Roman"/>
                <w:bCs/>
                <w:sz w:val="24"/>
                <w:szCs w:val="24"/>
                <w:lang w:eastAsia="en-US"/>
              </w:rPr>
            </w:pPr>
          </w:p>
        </w:tc>
      </w:tr>
      <w:tr w:rsidR="005C63F4" w:rsidRPr="005C63F4" w:rsidTr="001F4420">
        <w:trPr>
          <w:trHeight w:val="20"/>
        </w:trPr>
        <w:tc>
          <w:tcPr>
            <w:tcW w:w="3511" w:type="pct"/>
            <w:gridSpan w:val="2"/>
          </w:tcPr>
          <w:p w:rsidR="00FF437A" w:rsidRPr="005C63F4" w:rsidRDefault="00FF437A" w:rsidP="00FF437A">
            <w:pPr>
              <w:spacing w:after="0" w:line="360" w:lineRule="auto"/>
              <w:jc w:val="both"/>
              <w:rPr>
                <w:rFonts w:ascii="Times New Roman" w:hAnsi="Times New Roman"/>
                <w:b/>
                <w:bCs/>
                <w:i/>
                <w:sz w:val="24"/>
                <w:szCs w:val="24"/>
                <w:lang w:eastAsia="en-US"/>
              </w:rPr>
            </w:pPr>
            <w:r w:rsidRPr="005C63F4">
              <w:rPr>
                <w:rFonts w:ascii="Times New Roman" w:hAnsi="Times New Roman"/>
                <w:b/>
                <w:bCs/>
                <w:i/>
                <w:sz w:val="24"/>
                <w:szCs w:val="24"/>
                <w:lang w:eastAsia="en-US"/>
              </w:rPr>
              <w:t>Внеаудиторная самостоятельная работа</w:t>
            </w:r>
          </w:p>
        </w:tc>
        <w:tc>
          <w:tcPr>
            <w:tcW w:w="490" w:type="pct"/>
            <w:vAlign w:val="center"/>
          </w:tcPr>
          <w:p w:rsidR="00FF437A" w:rsidRPr="005C63F4" w:rsidRDefault="00FF437A" w:rsidP="00FF437A">
            <w:pPr>
              <w:spacing w:after="0" w:line="360" w:lineRule="auto"/>
              <w:jc w:val="both"/>
              <w:rPr>
                <w:rFonts w:ascii="Times New Roman" w:hAnsi="Times New Roman"/>
                <w:b/>
                <w:bCs/>
                <w:i/>
                <w:sz w:val="24"/>
                <w:szCs w:val="24"/>
                <w:lang w:eastAsia="en-US"/>
              </w:rPr>
            </w:pPr>
            <w:r w:rsidRPr="005C63F4">
              <w:rPr>
                <w:rFonts w:ascii="Times New Roman" w:hAnsi="Times New Roman"/>
                <w:b/>
                <w:bCs/>
                <w:i/>
                <w:sz w:val="24"/>
                <w:szCs w:val="24"/>
                <w:lang w:eastAsia="en-US"/>
              </w:rPr>
              <w:t>18</w:t>
            </w:r>
          </w:p>
        </w:tc>
        <w:tc>
          <w:tcPr>
            <w:tcW w:w="999" w:type="pct"/>
          </w:tcPr>
          <w:p w:rsidR="00FF437A" w:rsidRPr="005C63F4" w:rsidRDefault="00FF437A" w:rsidP="00FF437A">
            <w:pPr>
              <w:spacing w:after="0" w:line="360" w:lineRule="auto"/>
              <w:jc w:val="both"/>
              <w:rPr>
                <w:rFonts w:ascii="Times New Roman" w:hAnsi="Times New Roman"/>
                <w:b/>
                <w:bCs/>
                <w:sz w:val="24"/>
                <w:szCs w:val="24"/>
                <w:lang w:eastAsia="en-US"/>
              </w:rPr>
            </w:pPr>
          </w:p>
        </w:tc>
      </w:tr>
      <w:tr w:rsidR="005C63F4" w:rsidRPr="005C63F4" w:rsidTr="001F4420">
        <w:trPr>
          <w:trHeight w:val="20"/>
        </w:trPr>
        <w:tc>
          <w:tcPr>
            <w:tcW w:w="3511" w:type="pct"/>
            <w:gridSpan w:val="2"/>
          </w:tcPr>
          <w:p w:rsidR="00367361" w:rsidRPr="005C63F4" w:rsidRDefault="00367361" w:rsidP="00FF437A">
            <w:pPr>
              <w:spacing w:after="0" w:line="36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Всего </w:t>
            </w:r>
          </w:p>
        </w:tc>
        <w:tc>
          <w:tcPr>
            <w:tcW w:w="490" w:type="pct"/>
            <w:vAlign w:val="center"/>
          </w:tcPr>
          <w:p w:rsidR="00367361" w:rsidRPr="005C63F4" w:rsidRDefault="00367361" w:rsidP="00FF437A">
            <w:pPr>
              <w:spacing w:after="0" w:line="36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184</w:t>
            </w:r>
          </w:p>
        </w:tc>
        <w:tc>
          <w:tcPr>
            <w:tcW w:w="999" w:type="pct"/>
          </w:tcPr>
          <w:p w:rsidR="00367361" w:rsidRPr="005C63F4" w:rsidRDefault="00367361" w:rsidP="00FF437A">
            <w:pPr>
              <w:spacing w:after="0" w:line="360" w:lineRule="auto"/>
              <w:jc w:val="both"/>
              <w:rPr>
                <w:rFonts w:ascii="Times New Roman" w:hAnsi="Times New Roman"/>
                <w:b/>
                <w:bCs/>
                <w:sz w:val="24"/>
                <w:szCs w:val="24"/>
                <w:lang w:eastAsia="en-US"/>
              </w:rPr>
            </w:pPr>
          </w:p>
        </w:tc>
      </w:tr>
    </w:tbl>
    <w:p w:rsidR="001F4420" w:rsidRPr="005C63F4" w:rsidRDefault="001F4420" w:rsidP="001F4420">
      <w:pPr>
        <w:pStyle w:val="ae"/>
        <w:spacing w:before="120" w:after="120" w:line="240" w:lineRule="auto"/>
        <w:ind w:left="0"/>
        <w:contextualSpacing/>
        <w:rPr>
          <w:rFonts w:ascii="Times New Roman" w:hAnsi="Times New Roman" w:cs="Times New Roman"/>
          <w:sz w:val="24"/>
          <w:szCs w:val="24"/>
        </w:rPr>
      </w:pPr>
      <w:r w:rsidRPr="005C63F4">
        <w:rPr>
          <w:rFonts w:ascii="Times New Roman" w:hAnsi="Times New Roman" w:cs="Times New Roman"/>
          <w:sz w:val="24"/>
          <w:szCs w:val="24"/>
        </w:rPr>
        <w:t xml:space="preserve"> </w:t>
      </w:r>
    </w:p>
    <w:p w:rsidR="001F4420" w:rsidRPr="005C63F4" w:rsidRDefault="001F4420" w:rsidP="001F4420">
      <w:pPr>
        <w:pStyle w:val="ae"/>
        <w:spacing w:before="120" w:after="120" w:line="240" w:lineRule="auto"/>
        <w:ind w:left="0"/>
        <w:contextualSpacing/>
        <w:jc w:val="center"/>
        <w:rPr>
          <w:rFonts w:ascii="Times New Roman" w:hAnsi="Times New Roman" w:cs="Times New Roman"/>
          <w:sz w:val="24"/>
          <w:szCs w:val="24"/>
        </w:rPr>
      </w:pPr>
      <w:r w:rsidRPr="005C63F4">
        <w:rPr>
          <w:rFonts w:ascii="Times New Roman" w:hAnsi="Times New Roman" w:cs="Times New Roman"/>
          <w:sz w:val="24"/>
          <w:szCs w:val="24"/>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3376"/>
        <w:gridCol w:w="3222"/>
      </w:tblGrid>
      <w:tr w:rsidR="005C63F4" w:rsidRPr="005C63F4" w:rsidTr="00E31B68">
        <w:tc>
          <w:tcPr>
            <w:tcW w:w="1912" w:type="pct"/>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Результаты обучения</w:t>
            </w:r>
          </w:p>
        </w:tc>
        <w:tc>
          <w:tcPr>
            <w:tcW w:w="1580" w:type="pct"/>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Критерии оценки</w:t>
            </w:r>
          </w:p>
        </w:tc>
        <w:tc>
          <w:tcPr>
            <w:tcW w:w="1508" w:type="pct"/>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Методы оценки</w:t>
            </w:r>
          </w:p>
        </w:tc>
      </w:tr>
      <w:tr w:rsidR="005C63F4" w:rsidRPr="005C63F4" w:rsidTr="00E31B68">
        <w:tc>
          <w:tcPr>
            <w:tcW w:w="1912" w:type="pct"/>
          </w:tcPr>
          <w:p w:rsidR="001F4420" w:rsidRPr="005C63F4" w:rsidRDefault="001F4420" w:rsidP="00E31B68">
            <w:pPr>
              <w:spacing w:after="0" w:line="240" w:lineRule="auto"/>
              <w:rPr>
                <w:rFonts w:ascii="Times New Roman" w:hAnsi="Times New Roman"/>
                <w:bCs/>
                <w:sz w:val="24"/>
                <w:szCs w:val="24"/>
                <w:lang w:eastAsia="en-US"/>
              </w:rPr>
            </w:pPr>
            <w:r w:rsidRPr="005C63F4">
              <w:rPr>
                <w:rFonts w:ascii="Times New Roman" w:hAnsi="Times New Roman"/>
                <w:bCs/>
                <w:sz w:val="24"/>
                <w:szCs w:val="24"/>
                <w:lang w:eastAsia="en-US"/>
              </w:rPr>
              <w:t>Перечень знаний, осваиваемых в рамках дисциплины</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правила построения простых и сложных предложений на профессиональные темы</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основные общеупотребительные глаголы (бытовая и профессиональная лексика)</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лексический минимум, относящийся к описанию предметов, средств и процессов профессиональной деятельности</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особенности произношения</w:t>
            </w:r>
          </w:p>
          <w:p w:rsidR="001F4420" w:rsidRPr="005C63F4" w:rsidRDefault="001F4420" w:rsidP="00E31B68">
            <w:pPr>
              <w:spacing w:after="0" w:line="240" w:lineRule="auto"/>
              <w:rPr>
                <w:rFonts w:ascii="Times New Roman" w:hAnsi="Times New Roman"/>
                <w:bCs/>
                <w:sz w:val="24"/>
                <w:szCs w:val="24"/>
                <w:lang w:eastAsia="en-US"/>
              </w:rPr>
            </w:pPr>
            <w:r w:rsidRPr="005C63F4">
              <w:rPr>
                <w:rFonts w:ascii="Times New Roman" w:hAnsi="Times New Roman"/>
                <w:sz w:val="24"/>
                <w:szCs w:val="24"/>
                <w:lang w:eastAsia="en-US"/>
              </w:rPr>
              <w:t>правила чтения текстов профессиональной направленности</w:t>
            </w:r>
          </w:p>
        </w:tc>
        <w:tc>
          <w:tcPr>
            <w:tcW w:w="1580" w:type="pct"/>
            <w:vMerge w:val="restart"/>
          </w:tcPr>
          <w:p w:rsidR="001F4420" w:rsidRPr="005C63F4" w:rsidRDefault="001F4420" w:rsidP="00E31B68">
            <w:pPr>
              <w:spacing w:after="0" w:line="240" w:lineRule="auto"/>
              <w:ind w:left="26"/>
              <w:rPr>
                <w:rFonts w:ascii="Times New Roman" w:hAnsi="Times New Roman"/>
                <w:sz w:val="24"/>
                <w:szCs w:val="24"/>
              </w:rPr>
            </w:pPr>
            <w:r w:rsidRPr="005C63F4">
              <w:rPr>
                <w:rFonts w:ascii="Times New Roman" w:hAnsi="Times New Roman"/>
                <w:sz w:val="24"/>
                <w:szCs w:val="24"/>
              </w:rPr>
              <w:t>Адекватное использование профессиональной терминологии на иностранном языке</w:t>
            </w:r>
          </w:p>
          <w:p w:rsidR="001F4420" w:rsidRPr="005C63F4" w:rsidRDefault="001F4420" w:rsidP="00E31B68">
            <w:pPr>
              <w:spacing w:after="0" w:line="240" w:lineRule="auto"/>
              <w:ind w:left="26"/>
              <w:rPr>
                <w:rFonts w:ascii="Times New Roman" w:hAnsi="Times New Roman"/>
                <w:sz w:val="24"/>
                <w:szCs w:val="24"/>
              </w:rPr>
            </w:pPr>
            <w:r w:rsidRPr="005C63F4">
              <w:rPr>
                <w:rFonts w:ascii="Times New Roman" w:hAnsi="Times New Roman"/>
                <w:sz w:val="24"/>
                <w:szCs w:val="24"/>
              </w:rPr>
              <w:t>Владение лексическим и грамматическим минимумом</w:t>
            </w:r>
          </w:p>
          <w:p w:rsidR="001F4420" w:rsidRPr="005C63F4" w:rsidRDefault="001F4420" w:rsidP="00E31B68">
            <w:pPr>
              <w:spacing w:after="0" w:line="240" w:lineRule="auto"/>
              <w:ind w:left="26"/>
              <w:rPr>
                <w:rFonts w:ascii="Times New Roman" w:hAnsi="Times New Roman"/>
                <w:sz w:val="24"/>
                <w:szCs w:val="24"/>
              </w:rPr>
            </w:pPr>
            <w:r w:rsidRPr="005C63F4">
              <w:rPr>
                <w:rFonts w:ascii="Times New Roman" w:hAnsi="Times New Roman"/>
                <w:sz w:val="24"/>
                <w:szCs w:val="24"/>
              </w:rPr>
              <w:t>Правильное построение простых предложений, диалогов в утвердительной и вопросительной форме</w:t>
            </w:r>
          </w:p>
          <w:p w:rsidR="001F4420" w:rsidRPr="005C63F4" w:rsidRDefault="001F4420" w:rsidP="00E31B68">
            <w:pPr>
              <w:spacing w:after="0" w:line="240" w:lineRule="auto"/>
              <w:ind w:left="26"/>
              <w:jc w:val="both"/>
              <w:rPr>
                <w:rFonts w:ascii="Times New Roman" w:hAnsi="Times New Roman"/>
                <w:sz w:val="24"/>
                <w:szCs w:val="24"/>
              </w:rPr>
            </w:pPr>
            <w:r w:rsidRPr="005C63F4">
              <w:rPr>
                <w:rFonts w:ascii="Times New Roman" w:hAnsi="Times New Roman"/>
                <w:sz w:val="24"/>
                <w:szCs w:val="24"/>
              </w:rPr>
              <w:t>Логичное построение диалогического общения в соответствии с коммуникативной задачей; демонстрация умения речевого взаимодействия с партнёром: способность начать, поддержать и закончить разговор.</w:t>
            </w:r>
          </w:p>
          <w:p w:rsidR="001F4420" w:rsidRPr="005C63F4" w:rsidRDefault="001F4420" w:rsidP="00E31B68">
            <w:pPr>
              <w:spacing w:after="0" w:line="240" w:lineRule="auto"/>
              <w:ind w:left="26"/>
              <w:jc w:val="both"/>
              <w:rPr>
                <w:rFonts w:ascii="Times New Roman" w:hAnsi="Times New Roman"/>
                <w:sz w:val="24"/>
                <w:szCs w:val="24"/>
              </w:rPr>
            </w:pPr>
            <w:r w:rsidRPr="005C63F4">
              <w:rPr>
                <w:rFonts w:ascii="Times New Roman" w:hAnsi="Times New Roman"/>
                <w:sz w:val="24"/>
                <w:szCs w:val="24"/>
              </w:rPr>
              <w:t>Соответствие лексических единиц и грамматических структур  поставленной коммуникативной задаче.</w:t>
            </w:r>
          </w:p>
          <w:p w:rsidR="001F4420" w:rsidRPr="005C63F4" w:rsidRDefault="001F4420" w:rsidP="00E31B68">
            <w:pPr>
              <w:spacing w:after="0" w:line="240" w:lineRule="auto"/>
              <w:ind w:left="28"/>
              <w:jc w:val="both"/>
              <w:rPr>
                <w:rFonts w:ascii="Times New Roman" w:hAnsi="Times New Roman"/>
                <w:sz w:val="24"/>
                <w:szCs w:val="24"/>
              </w:rPr>
            </w:pPr>
            <w:r w:rsidRPr="005C63F4">
              <w:rPr>
                <w:rFonts w:ascii="Times New Roman" w:hAnsi="Times New Roman"/>
                <w:sz w:val="24"/>
                <w:szCs w:val="24"/>
              </w:rPr>
              <w:t>Логичное построение монологического высказывания в соответствии с коммуникативной задачей, сформулированной в задании.</w:t>
            </w:r>
          </w:p>
          <w:p w:rsidR="001F4420" w:rsidRPr="005C63F4" w:rsidRDefault="001F4420" w:rsidP="00E31B68">
            <w:pPr>
              <w:spacing w:after="0" w:line="240" w:lineRule="auto"/>
              <w:ind w:left="28"/>
              <w:jc w:val="both"/>
              <w:rPr>
                <w:rFonts w:ascii="Times New Roman" w:hAnsi="Times New Roman"/>
                <w:sz w:val="24"/>
                <w:szCs w:val="24"/>
              </w:rPr>
            </w:pPr>
            <w:r w:rsidRPr="005C63F4">
              <w:rPr>
                <w:rFonts w:ascii="Times New Roman" w:hAnsi="Times New Roman"/>
                <w:sz w:val="24"/>
                <w:szCs w:val="24"/>
              </w:rPr>
              <w:t>Уместное использование лексических единиц и грамматических структур</w:t>
            </w:r>
          </w:p>
        </w:tc>
        <w:tc>
          <w:tcPr>
            <w:tcW w:w="1508" w:type="pct"/>
            <w:vMerge w:val="restart"/>
          </w:tcPr>
          <w:p w:rsidR="001F4420" w:rsidRPr="005C63F4" w:rsidRDefault="001F4420" w:rsidP="00E31B68">
            <w:pPr>
              <w:spacing w:after="0" w:line="240" w:lineRule="auto"/>
              <w:ind w:left="34"/>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E31B68">
            <w:pPr>
              <w:spacing w:after="0" w:line="240" w:lineRule="auto"/>
              <w:ind w:left="34"/>
              <w:rPr>
                <w:rFonts w:ascii="Times New Roman" w:hAnsi="Times New Roman"/>
                <w:sz w:val="24"/>
                <w:szCs w:val="24"/>
              </w:rPr>
            </w:pPr>
            <w:r w:rsidRPr="005C63F4">
              <w:rPr>
                <w:rFonts w:ascii="Times New Roman" w:hAnsi="Times New Roman"/>
                <w:b/>
                <w:sz w:val="24"/>
                <w:szCs w:val="24"/>
              </w:rPr>
              <w:t>при проведении:</w:t>
            </w:r>
          </w:p>
          <w:p w:rsidR="001F4420" w:rsidRPr="005C63F4" w:rsidRDefault="001F4420" w:rsidP="00E31B68">
            <w:pPr>
              <w:spacing w:after="0" w:line="240" w:lineRule="auto"/>
              <w:ind w:left="34"/>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E31B68">
            <w:pPr>
              <w:spacing w:after="0" w:line="240" w:lineRule="auto"/>
              <w:ind w:left="34"/>
              <w:rPr>
                <w:rFonts w:ascii="Times New Roman" w:hAnsi="Times New Roman"/>
                <w:sz w:val="24"/>
                <w:szCs w:val="24"/>
              </w:rPr>
            </w:pPr>
          </w:p>
          <w:p w:rsidR="001F4420" w:rsidRPr="005C63F4" w:rsidRDefault="001F4420" w:rsidP="00E31B68">
            <w:pPr>
              <w:spacing w:after="0" w:line="240" w:lineRule="auto"/>
              <w:ind w:left="34"/>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E31B68">
            <w:pPr>
              <w:spacing w:after="0" w:line="240" w:lineRule="auto"/>
              <w:ind w:left="34"/>
              <w:rPr>
                <w:rFonts w:ascii="Times New Roman" w:hAnsi="Times New Roman"/>
                <w:sz w:val="24"/>
                <w:szCs w:val="24"/>
              </w:rPr>
            </w:pPr>
            <w:r w:rsidRPr="005C63F4">
              <w:rPr>
                <w:rFonts w:ascii="Times New Roman" w:hAnsi="Times New Roman"/>
                <w:sz w:val="24"/>
                <w:szCs w:val="24"/>
              </w:rPr>
              <w:t>- диктантов;</w:t>
            </w:r>
          </w:p>
          <w:p w:rsidR="001F4420" w:rsidRPr="005C63F4" w:rsidRDefault="001F4420" w:rsidP="00E31B68">
            <w:pPr>
              <w:spacing w:after="0" w:line="240" w:lineRule="auto"/>
              <w:ind w:left="34"/>
              <w:rPr>
                <w:rFonts w:ascii="Times New Roman" w:hAnsi="Times New Roman"/>
                <w:sz w:val="24"/>
                <w:szCs w:val="24"/>
              </w:rPr>
            </w:pPr>
          </w:p>
          <w:p w:rsidR="001F4420" w:rsidRPr="005C63F4" w:rsidRDefault="001F4420" w:rsidP="00E31B68">
            <w:pPr>
              <w:spacing w:after="0" w:line="240" w:lineRule="auto"/>
              <w:ind w:left="34"/>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(эссе, сообщений, диалогов, тематических презентаций и т.д.)</w:t>
            </w:r>
          </w:p>
          <w:p w:rsidR="001F4420" w:rsidRPr="005C63F4" w:rsidRDefault="001F4420" w:rsidP="00E31B68">
            <w:pPr>
              <w:spacing w:after="0" w:line="240" w:lineRule="auto"/>
              <w:ind w:left="34"/>
              <w:rPr>
                <w:rFonts w:ascii="Times New Roman" w:hAnsi="Times New Roman"/>
                <w:sz w:val="24"/>
                <w:szCs w:val="24"/>
              </w:rPr>
            </w:pPr>
          </w:p>
          <w:p w:rsidR="001F4420" w:rsidRPr="005C63F4" w:rsidRDefault="001F4420" w:rsidP="00E31B68">
            <w:pPr>
              <w:spacing w:after="0" w:line="240" w:lineRule="auto"/>
              <w:ind w:left="34"/>
              <w:rPr>
                <w:rFonts w:ascii="Times New Roman" w:hAnsi="Times New Roman"/>
                <w:sz w:val="24"/>
                <w:szCs w:val="24"/>
              </w:rPr>
            </w:pPr>
          </w:p>
          <w:p w:rsidR="001F4420" w:rsidRPr="005C63F4" w:rsidRDefault="001F4420" w:rsidP="00E31B68">
            <w:pPr>
              <w:spacing w:after="0" w:line="240" w:lineRule="auto"/>
              <w:ind w:left="34"/>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E31B68">
            <w:pPr>
              <w:spacing w:after="0" w:line="240" w:lineRule="auto"/>
              <w:ind w:left="34"/>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экзамена в виде: </w:t>
            </w:r>
          </w:p>
          <w:p w:rsidR="001F4420" w:rsidRPr="005C63F4" w:rsidRDefault="001F4420" w:rsidP="00E31B68">
            <w:pPr>
              <w:spacing w:after="0" w:line="240" w:lineRule="auto"/>
              <w:ind w:left="34"/>
              <w:rPr>
                <w:rFonts w:ascii="Times New Roman" w:hAnsi="Times New Roman"/>
                <w:sz w:val="24"/>
                <w:szCs w:val="24"/>
              </w:rPr>
            </w:pPr>
            <w:r w:rsidRPr="005C63F4">
              <w:rPr>
                <w:rFonts w:ascii="Times New Roman" w:hAnsi="Times New Roman"/>
                <w:sz w:val="24"/>
                <w:szCs w:val="24"/>
              </w:rPr>
              <w:t>-письменных/ устных ответов, выполнения заданий в виде деловой игры (диалоги, составление описаний блюд для меню, монологическая речь при презентации блюд и т.д.)</w:t>
            </w:r>
          </w:p>
          <w:p w:rsidR="001F4420" w:rsidRPr="005C63F4" w:rsidRDefault="001F4420" w:rsidP="00E31B68">
            <w:pPr>
              <w:spacing w:after="0" w:line="240" w:lineRule="auto"/>
              <w:rPr>
                <w:rFonts w:ascii="Times New Roman" w:hAnsi="Times New Roman"/>
                <w:bCs/>
                <w:sz w:val="24"/>
                <w:szCs w:val="24"/>
              </w:rPr>
            </w:pPr>
          </w:p>
        </w:tc>
      </w:tr>
      <w:tr w:rsidR="001F4420" w:rsidRPr="005C63F4" w:rsidTr="00E31B68">
        <w:trPr>
          <w:trHeight w:val="896"/>
        </w:trPr>
        <w:tc>
          <w:tcPr>
            <w:tcW w:w="1912" w:type="pct"/>
          </w:tcPr>
          <w:p w:rsidR="001F4420" w:rsidRPr="005C63F4" w:rsidRDefault="001F4420" w:rsidP="00E31B68">
            <w:pPr>
              <w:spacing w:after="0" w:line="240" w:lineRule="auto"/>
              <w:rPr>
                <w:rFonts w:ascii="Times New Roman" w:hAnsi="Times New Roman"/>
                <w:bCs/>
                <w:sz w:val="24"/>
                <w:szCs w:val="24"/>
                <w:lang w:eastAsia="en-US"/>
              </w:rPr>
            </w:pPr>
            <w:r w:rsidRPr="005C63F4">
              <w:rPr>
                <w:rFonts w:ascii="Times New Roman" w:hAnsi="Times New Roman"/>
                <w:bCs/>
                <w:sz w:val="24"/>
                <w:szCs w:val="24"/>
                <w:lang w:eastAsia="en-US"/>
              </w:rPr>
              <w:t>Перечень умений, осваиваемых в рамках дисциплины</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понимать общий смысл четко произнесенных высказываний на известные темы (профессиональные и бытовые),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понимать тексты на базовые профессиональные темы</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участвовать в диалогах на знакомые общие и профессиональные темы</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строить простые высказывания о себе и о своей профессиональной деятельности</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кратко обосновывать и объяснить свои действия (текущие и планируемые)</w:t>
            </w:r>
          </w:p>
          <w:p w:rsidR="001F4420" w:rsidRPr="005C63F4" w:rsidRDefault="001F4420" w:rsidP="00E31B68">
            <w:pPr>
              <w:spacing w:after="0" w:line="240" w:lineRule="auto"/>
              <w:rPr>
                <w:rFonts w:ascii="Times New Roman" w:hAnsi="Times New Roman"/>
                <w:bCs/>
                <w:sz w:val="24"/>
                <w:szCs w:val="24"/>
                <w:lang w:eastAsia="en-US"/>
              </w:rPr>
            </w:pPr>
            <w:r w:rsidRPr="005C63F4">
              <w:rPr>
                <w:rFonts w:ascii="Times New Roman" w:hAnsi="Times New Roman"/>
                <w:sz w:val="24"/>
                <w:szCs w:val="24"/>
                <w:lang w:eastAsia="en-US"/>
              </w:rPr>
              <w:t>писать простые связные сообщения на знакомые или интересующие профессиональные темы</w:t>
            </w:r>
          </w:p>
        </w:tc>
        <w:tc>
          <w:tcPr>
            <w:tcW w:w="1580" w:type="pct"/>
            <w:vMerge/>
          </w:tcPr>
          <w:p w:rsidR="001F4420" w:rsidRPr="005C63F4" w:rsidRDefault="001F4420" w:rsidP="00E31B68">
            <w:pPr>
              <w:pStyle w:val="Default"/>
              <w:rPr>
                <w:color w:val="auto"/>
              </w:rPr>
            </w:pPr>
          </w:p>
        </w:tc>
        <w:tc>
          <w:tcPr>
            <w:tcW w:w="1508" w:type="pct"/>
            <w:vMerge/>
          </w:tcPr>
          <w:p w:rsidR="001F4420" w:rsidRPr="005C63F4" w:rsidRDefault="001F4420" w:rsidP="00E31B68">
            <w:pPr>
              <w:spacing w:after="0" w:line="240" w:lineRule="auto"/>
              <w:rPr>
                <w:rFonts w:ascii="Times New Roman" w:hAnsi="Times New Roman"/>
                <w:bCs/>
                <w:sz w:val="24"/>
                <w:szCs w:val="24"/>
                <w:lang w:eastAsia="en-US"/>
              </w:rPr>
            </w:pPr>
          </w:p>
        </w:tc>
      </w:tr>
    </w:tbl>
    <w:p w:rsidR="001F4420" w:rsidRPr="005C63F4" w:rsidRDefault="001F4420" w:rsidP="001F4420">
      <w:pPr>
        <w:spacing w:after="0"/>
        <w:jc w:val="right"/>
        <w:rPr>
          <w:rFonts w:ascii="Times New Roman" w:hAnsi="Times New Roman"/>
          <w:b/>
          <w:sz w:val="24"/>
          <w:szCs w:val="24"/>
        </w:rPr>
      </w:pPr>
    </w:p>
    <w:p w:rsidR="001F4420" w:rsidRPr="005C63F4" w:rsidRDefault="001F4420" w:rsidP="001F4420">
      <w:pPr>
        <w:spacing w:after="0"/>
        <w:jc w:val="center"/>
        <w:rPr>
          <w:rFonts w:ascii="Times New Roman" w:hAnsi="Times New Roman"/>
          <w:b/>
          <w:sz w:val="24"/>
          <w:szCs w:val="24"/>
        </w:rPr>
      </w:pPr>
      <w:r w:rsidRPr="005C63F4">
        <w:rPr>
          <w:rFonts w:ascii="Times New Roman" w:hAnsi="Times New Roman"/>
          <w:b/>
          <w:sz w:val="24"/>
          <w:szCs w:val="24"/>
        </w:rPr>
        <w:t>ОГСЭ.05 ПСИХОЛОГИЯ ОБЩЕНИЯ</w:t>
      </w:r>
    </w:p>
    <w:p w:rsidR="001F4420" w:rsidRPr="005C63F4" w:rsidRDefault="001F4420" w:rsidP="001F4420">
      <w:pPr>
        <w:suppressAutoHyphens/>
        <w:spacing w:after="0" w:line="240" w:lineRule="auto"/>
        <w:ind w:firstLine="660"/>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p w:rsidR="001F4420" w:rsidRPr="005C63F4" w:rsidRDefault="001F4420" w:rsidP="001F4420">
      <w:pPr>
        <w:suppressAutoHyphens/>
        <w:spacing w:after="0" w:line="240" w:lineRule="auto"/>
        <w:rPr>
          <w:rFonts w:ascii="Times New Roman" w:hAnsi="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977"/>
        <w:gridCol w:w="6492"/>
      </w:tblGrid>
      <w:tr w:rsidR="005C63F4" w:rsidRPr="005C63F4" w:rsidTr="00B8275E">
        <w:trPr>
          <w:trHeight w:val="649"/>
        </w:trPr>
        <w:tc>
          <w:tcPr>
            <w:tcW w:w="1129" w:type="dxa"/>
          </w:tcPr>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 xml:space="preserve">Код </w:t>
            </w:r>
          </w:p>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ПК, ОК</w:t>
            </w:r>
          </w:p>
        </w:tc>
        <w:tc>
          <w:tcPr>
            <w:tcW w:w="2977" w:type="dxa"/>
          </w:tcPr>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Умения</w:t>
            </w:r>
          </w:p>
        </w:tc>
        <w:tc>
          <w:tcPr>
            <w:tcW w:w="6492" w:type="dxa"/>
          </w:tcPr>
          <w:p w:rsidR="001F4420" w:rsidRPr="005C63F4" w:rsidRDefault="001F4420" w:rsidP="00E31B68">
            <w:pPr>
              <w:suppressAutoHyphens/>
              <w:spacing w:after="0" w:line="240" w:lineRule="auto"/>
              <w:jc w:val="center"/>
              <w:rPr>
                <w:rFonts w:ascii="Times New Roman" w:hAnsi="Times New Roman"/>
                <w:sz w:val="24"/>
                <w:szCs w:val="24"/>
                <w:lang w:eastAsia="en-US"/>
              </w:rPr>
            </w:pPr>
            <w:r w:rsidRPr="005C63F4">
              <w:rPr>
                <w:rFonts w:ascii="Times New Roman" w:hAnsi="Times New Roman"/>
                <w:sz w:val="24"/>
                <w:szCs w:val="24"/>
                <w:lang w:eastAsia="en-US"/>
              </w:rPr>
              <w:t>Знания</w:t>
            </w:r>
          </w:p>
        </w:tc>
      </w:tr>
      <w:tr w:rsidR="005C63F4" w:rsidRPr="005C63F4" w:rsidTr="00B8275E">
        <w:trPr>
          <w:trHeight w:val="212"/>
        </w:trPr>
        <w:tc>
          <w:tcPr>
            <w:tcW w:w="1129" w:type="dxa"/>
          </w:tcPr>
          <w:p w:rsidR="001F4420" w:rsidRPr="005C63F4" w:rsidRDefault="001F4420"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ОК 3, ОК 4, ОК 5, ОК 9</w:t>
            </w:r>
          </w:p>
        </w:tc>
        <w:tc>
          <w:tcPr>
            <w:tcW w:w="2977" w:type="dxa"/>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 </w:t>
            </w:r>
          </w:p>
        </w:tc>
        <w:tc>
          <w:tcPr>
            <w:tcW w:w="6492" w:type="dxa"/>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взаимосвязь общения и деятельности;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цели, функции, виды и уровни общения;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роли и ролевые ожидания в общении; виды социальных взаимодействий;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механизмы взаимопонимания в общении;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техники и приемы общения, правила слушания, ведения беседы, убеждения; этические принципы общения;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источники, причины, виды и способы разрешения конфликтов;</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приемы саморегуляции в процессе общения.</w:t>
            </w:r>
          </w:p>
        </w:tc>
      </w:tr>
      <w:tr w:rsidR="005C63F4" w:rsidRPr="005C63F4" w:rsidTr="00923EA6">
        <w:trPr>
          <w:trHeight w:val="212"/>
        </w:trPr>
        <w:tc>
          <w:tcPr>
            <w:tcW w:w="10598" w:type="dxa"/>
            <w:gridSpan w:val="3"/>
          </w:tcPr>
          <w:p w:rsidR="000954D2" w:rsidRPr="005C63F4" w:rsidRDefault="000954D2" w:rsidP="000954D2">
            <w:pPr>
              <w:spacing w:after="0"/>
              <w:jc w:val="both"/>
              <w:rPr>
                <w:rFonts w:ascii="Times New Roman" w:hAnsi="Times New Roman"/>
                <w:b/>
                <w:bCs/>
                <w:sz w:val="24"/>
                <w:szCs w:val="24"/>
                <w:lang w:eastAsia="en-US"/>
              </w:rPr>
            </w:pPr>
            <w:r w:rsidRPr="005C63F4">
              <w:rPr>
                <w:rFonts w:ascii="Times New Roman" w:hAnsi="Times New Roman"/>
                <w:b/>
                <w:bCs/>
                <w:sz w:val="24"/>
                <w:szCs w:val="24"/>
                <w:lang w:eastAsia="en-US"/>
              </w:rPr>
              <w:t>Личностные результаты реализации программы воспитания</w:t>
            </w:r>
          </w:p>
        </w:tc>
      </w:tr>
      <w:tr w:rsidR="005C63F4" w:rsidRPr="005C63F4" w:rsidTr="00923EA6">
        <w:trPr>
          <w:trHeight w:val="212"/>
        </w:trPr>
        <w:tc>
          <w:tcPr>
            <w:tcW w:w="1129" w:type="dxa"/>
          </w:tcPr>
          <w:p w:rsidR="000954D2" w:rsidRPr="005C63F4" w:rsidRDefault="000954D2"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ЛР 15</w:t>
            </w:r>
          </w:p>
        </w:tc>
        <w:tc>
          <w:tcPr>
            <w:tcW w:w="9469" w:type="dxa"/>
            <w:gridSpan w:val="2"/>
          </w:tcPr>
          <w:p w:rsidR="000954D2" w:rsidRPr="005C63F4" w:rsidRDefault="000954D2" w:rsidP="000954D2">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r w:rsidRPr="005C63F4">
              <w:rPr>
                <w:rFonts w:ascii="Times New Roman" w:hAnsi="Times New Roman"/>
                <w:sz w:val="24"/>
                <w:szCs w:val="24"/>
                <w:lang w:eastAsia="en-US"/>
              </w:rPr>
              <w:tab/>
            </w:r>
          </w:p>
        </w:tc>
      </w:tr>
      <w:tr w:rsidR="000954D2" w:rsidRPr="005C63F4" w:rsidTr="00923EA6">
        <w:trPr>
          <w:trHeight w:val="212"/>
        </w:trPr>
        <w:tc>
          <w:tcPr>
            <w:tcW w:w="1129" w:type="dxa"/>
          </w:tcPr>
          <w:p w:rsidR="000954D2" w:rsidRPr="005C63F4" w:rsidRDefault="000954D2" w:rsidP="00E31B68">
            <w:pPr>
              <w:suppressAutoHyphens/>
              <w:spacing w:after="0" w:line="240" w:lineRule="auto"/>
              <w:jc w:val="center"/>
              <w:rPr>
                <w:rFonts w:ascii="Times New Roman" w:hAnsi="Times New Roman"/>
                <w:b/>
                <w:sz w:val="24"/>
                <w:szCs w:val="24"/>
                <w:lang w:eastAsia="en-US"/>
              </w:rPr>
            </w:pPr>
            <w:r w:rsidRPr="005C63F4">
              <w:rPr>
                <w:rFonts w:ascii="Times New Roman" w:hAnsi="Times New Roman"/>
                <w:b/>
                <w:sz w:val="24"/>
                <w:szCs w:val="24"/>
                <w:lang w:eastAsia="en-US"/>
              </w:rPr>
              <w:t>ЛР 16</w:t>
            </w:r>
          </w:p>
        </w:tc>
        <w:tc>
          <w:tcPr>
            <w:tcW w:w="9469" w:type="dxa"/>
            <w:gridSpan w:val="2"/>
          </w:tcPr>
          <w:p w:rsidR="000954D2" w:rsidRPr="005C63F4" w:rsidRDefault="000954D2" w:rsidP="000954D2">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Сохраняющий психологическую устойчивость в ситуативно сложных или стремительно</w:t>
            </w:r>
          </w:p>
          <w:p w:rsidR="000954D2" w:rsidRPr="005C63F4" w:rsidRDefault="000954D2" w:rsidP="000954D2">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меняющихся ситуациях.</w:t>
            </w:r>
          </w:p>
        </w:tc>
      </w:tr>
    </w:tbl>
    <w:p w:rsidR="001F4420" w:rsidRPr="005C63F4" w:rsidRDefault="001F4420" w:rsidP="001F4420">
      <w:pPr>
        <w:suppressAutoHyphens/>
        <w:spacing w:after="0" w:line="240" w:lineRule="auto"/>
        <w:rPr>
          <w:rFonts w:ascii="Times New Roman" w:hAnsi="Times New Roman"/>
          <w:sz w:val="24"/>
          <w:szCs w:val="24"/>
        </w:rPr>
      </w:pPr>
    </w:p>
    <w:p w:rsidR="001F4420" w:rsidRPr="005C63F4" w:rsidRDefault="001F4420" w:rsidP="001F4420">
      <w:pPr>
        <w:spacing w:after="0" w:line="240" w:lineRule="auto"/>
        <w:jc w:val="center"/>
        <w:rPr>
          <w:rFonts w:ascii="Times New Roman" w:hAnsi="Times New Roman"/>
          <w:bCs/>
          <w:sz w:val="24"/>
          <w:szCs w:val="24"/>
        </w:rPr>
      </w:pPr>
      <w:r w:rsidRPr="005C63F4">
        <w:rPr>
          <w:rFonts w:ascii="Times New Roman" w:hAnsi="Times New Roman"/>
          <w:sz w:val="24"/>
          <w:szCs w:val="24"/>
        </w:rPr>
        <w:t>ТЕМАТИЧЕСКИЙ ПЛАН И СОДЕРЖАНИЕ УЧЕБНОЙ ДИСЦИПЛИНЫ</w:t>
      </w:r>
    </w:p>
    <w:p w:rsidR="001F4420" w:rsidRPr="005C63F4" w:rsidRDefault="001F4420" w:rsidP="001F4420">
      <w:pPr>
        <w:spacing w:after="0" w:line="240" w:lineRule="auto"/>
        <w:rPr>
          <w:rFonts w:ascii="Times New Roman" w:hAnsi="Times New Roman"/>
          <w:b/>
          <w:bCs/>
          <w:sz w:val="24"/>
          <w:szCs w:val="24"/>
        </w:rPr>
      </w:pP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5356"/>
        <w:gridCol w:w="933"/>
        <w:gridCol w:w="1901"/>
      </w:tblGrid>
      <w:tr w:rsidR="005C63F4" w:rsidRPr="005C63F4" w:rsidTr="00E31B68">
        <w:trPr>
          <w:trHeight w:val="20"/>
        </w:trPr>
        <w:tc>
          <w:tcPr>
            <w:tcW w:w="787"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Наименование разделов и тем</w:t>
            </w:r>
          </w:p>
        </w:tc>
        <w:tc>
          <w:tcPr>
            <w:tcW w:w="2969"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575"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Объем часов</w:t>
            </w:r>
          </w:p>
        </w:tc>
        <w:tc>
          <w:tcPr>
            <w:tcW w:w="669" w:type="pct"/>
            <w:vAlign w:val="center"/>
          </w:tcPr>
          <w:p w:rsidR="001F4420" w:rsidRPr="005C63F4" w:rsidRDefault="001F4420" w:rsidP="00E31B68">
            <w:pPr>
              <w:suppressAutoHyphens/>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Коды компетенций, формированию которых способствует элемент программы</w:t>
            </w:r>
          </w:p>
        </w:tc>
      </w:tr>
      <w:tr w:rsidR="005C63F4" w:rsidRPr="005C63F4" w:rsidTr="00E31B68">
        <w:trPr>
          <w:trHeight w:val="20"/>
        </w:trPr>
        <w:tc>
          <w:tcPr>
            <w:tcW w:w="787"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1</w:t>
            </w:r>
          </w:p>
        </w:tc>
        <w:tc>
          <w:tcPr>
            <w:tcW w:w="2969"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575"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3</w:t>
            </w:r>
          </w:p>
        </w:tc>
        <w:tc>
          <w:tcPr>
            <w:tcW w:w="669"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4</w:t>
            </w:r>
          </w:p>
        </w:tc>
      </w:tr>
      <w:tr w:rsidR="005C63F4" w:rsidRPr="005C63F4" w:rsidTr="00E31B68">
        <w:trPr>
          <w:trHeight w:val="20"/>
        </w:trPr>
        <w:tc>
          <w:tcPr>
            <w:tcW w:w="787" w:type="pct"/>
            <w:vMerge w:val="restart"/>
            <w:vAlign w:val="center"/>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1. Общение – основа человеческого бытия.</w:t>
            </w:r>
          </w:p>
        </w:tc>
        <w:tc>
          <w:tcPr>
            <w:tcW w:w="296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575" w:type="pct"/>
            <w:vMerge w:val="restar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69" w:type="pct"/>
            <w:vMerge w:val="restart"/>
            <w:vAlign w:val="center"/>
          </w:tcPr>
          <w:p w:rsidR="001F4420" w:rsidRPr="005C63F4" w:rsidRDefault="001F4420" w:rsidP="00E31B68">
            <w:pPr>
              <w:spacing w:after="0" w:line="240" w:lineRule="auto"/>
              <w:jc w:val="center"/>
              <w:rPr>
                <w:rFonts w:ascii="Times New Roman" w:hAnsi="Times New Roman"/>
                <w:sz w:val="24"/>
                <w:szCs w:val="24"/>
                <w:lang w:eastAsia="en-US"/>
              </w:rPr>
            </w:pPr>
            <w:r w:rsidRPr="005C63F4">
              <w:rPr>
                <w:rFonts w:ascii="Times New Roman" w:hAnsi="Times New Roman"/>
                <w:b/>
                <w:sz w:val="24"/>
                <w:szCs w:val="24"/>
                <w:lang w:eastAsia="en-US"/>
              </w:rPr>
              <w:t>ОК 3, ОК 4, ОК 5, ОК 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 Общение в системе межличностных и общественных отношений. Социальная роль.</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bCs/>
                <w:sz w:val="24"/>
                <w:szCs w:val="24"/>
                <w:lang w:eastAsia="en-US"/>
              </w:rPr>
              <w:t>2. Классификация общения. Виды, функции общения. Структура и средства общения</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3. Единство общения и деятельности.</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787"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2.</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Общение как восприятие людьми друг друга (перцептивная сторона общения)</w:t>
            </w:r>
          </w:p>
        </w:tc>
        <w:tc>
          <w:tcPr>
            <w:tcW w:w="296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75" w:type="pct"/>
            <w:vMerge w:val="restar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69" w:type="pct"/>
            <w:vMerge w:val="restart"/>
            <w:vAlign w:val="center"/>
          </w:tcPr>
          <w:p w:rsidR="001F4420" w:rsidRPr="005C63F4" w:rsidRDefault="001F4420" w:rsidP="00E31B68">
            <w:pPr>
              <w:spacing w:after="0" w:line="240" w:lineRule="auto"/>
              <w:jc w:val="center"/>
              <w:rPr>
                <w:rFonts w:ascii="Times New Roman" w:hAnsi="Times New Roman"/>
                <w:sz w:val="24"/>
                <w:szCs w:val="24"/>
                <w:lang w:eastAsia="en-US"/>
              </w:rPr>
            </w:pPr>
            <w:r w:rsidRPr="005C63F4">
              <w:rPr>
                <w:rFonts w:ascii="Times New Roman" w:hAnsi="Times New Roman"/>
                <w:b/>
                <w:sz w:val="24"/>
                <w:szCs w:val="24"/>
                <w:lang w:eastAsia="en-US"/>
              </w:rPr>
              <w:t>ОК 3, ОК 4, ОК 5, ОК 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 xml:space="preserve">1. Понятие социальной перцепции. Факторы, оказывающие влияние на восприятие. Искажения в процессе восприятия. </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527"/>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2. Психологические механизмы восприятия. Влияние имиджа на восприятие человека.</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787" w:type="pct"/>
            <w:vMerge w:val="restart"/>
            <w:vAlign w:val="center"/>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3.</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Общение как взаимодействие (интерактивная сторона общения)</w:t>
            </w:r>
          </w:p>
        </w:tc>
        <w:tc>
          <w:tcPr>
            <w:tcW w:w="296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75" w:type="pct"/>
            <w:vMerge w:val="restar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69" w:type="pct"/>
            <w:vMerge w:val="restart"/>
            <w:vAlign w:val="center"/>
          </w:tcPr>
          <w:p w:rsidR="001F4420" w:rsidRPr="005C63F4" w:rsidRDefault="001F4420" w:rsidP="00E31B68">
            <w:pPr>
              <w:spacing w:after="0" w:line="240" w:lineRule="auto"/>
              <w:jc w:val="center"/>
              <w:rPr>
                <w:rFonts w:ascii="Times New Roman" w:hAnsi="Times New Roman"/>
                <w:sz w:val="24"/>
                <w:szCs w:val="24"/>
                <w:lang w:eastAsia="en-US"/>
              </w:rPr>
            </w:pPr>
            <w:r w:rsidRPr="005C63F4">
              <w:rPr>
                <w:rFonts w:ascii="Times New Roman" w:hAnsi="Times New Roman"/>
                <w:b/>
                <w:sz w:val="24"/>
                <w:szCs w:val="24"/>
                <w:lang w:eastAsia="en-US"/>
              </w:rPr>
              <w:t>ОК 3, ОК 4, ОК 5, ОК 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 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2. Взаимодействие как организация совместной деятельности.</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787"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4.</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Общение как обмен информацией (коммуникативная сторона общения)</w:t>
            </w:r>
          </w:p>
        </w:tc>
        <w:tc>
          <w:tcPr>
            <w:tcW w:w="296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75" w:type="pct"/>
            <w:vMerge w:val="restar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69" w:type="pct"/>
            <w:vMerge w:val="restart"/>
            <w:vAlign w:val="center"/>
          </w:tcPr>
          <w:p w:rsidR="001F4420" w:rsidRPr="005C63F4" w:rsidRDefault="001F4420" w:rsidP="00E31B68">
            <w:pPr>
              <w:spacing w:after="0" w:line="240" w:lineRule="auto"/>
              <w:jc w:val="center"/>
              <w:rPr>
                <w:rFonts w:ascii="Times New Roman" w:hAnsi="Times New Roman"/>
                <w:sz w:val="24"/>
                <w:szCs w:val="24"/>
                <w:lang w:eastAsia="en-US"/>
              </w:rPr>
            </w:pPr>
            <w:r w:rsidRPr="005C63F4">
              <w:rPr>
                <w:rFonts w:ascii="Times New Roman" w:hAnsi="Times New Roman"/>
                <w:b/>
                <w:sz w:val="24"/>
                <w:szCs w:val="24"/>
                <w:lang w:eastAsia="en-US"/>
              </w:rPr>
              <w:t>ОК 3, ОК 4, ОК 5, ОК 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 Основные элементы коммуникации. Вербальная коммуникация. Коммуникативные барьеры.</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2. Невербальная коммуникация.</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3. 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787"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5.</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Формы делового общения и их характеристики</w:t>
            </w:r>
          </w:p>
        </w:tc>
        <w:tc>
          <w:tcPr>
            <w:tcW w:w="296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75" w:type="pct"/>
            <w:vMerge w:val="restar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69" w:type="pct"/>
            <w:vMerge w:val="restart"/>
            <w:vAlign w:val="center"/>
          </w:tcPr>
          <w:p w:rsidR="001F4420" w:rsidRPr="005C63F4" w:rsidRDefault="001F4420" w:rsidP="00E31B68">
            <w:pPr>
              <w:spacing w:after="0" w:line="240" w:lineRule="auto"/>
              <w:jc w:val="center"/>
              <w:rPr>
                <w:rFonts w:ascii="Times New Roman" w:hAnsi="Times New Roman"/>
                <w:sz w:val="24"/>
                <w:szCs w:val="24"/>
                <w:lang w:eastAsia="en-US"/>
              </w:rPr>
            </w:pPr>
            <w:r w:rsidRPr="005C63F4">
              <w:rPr>
                <w:rFonts w:ascii="Times New Roman" w:hAnsi="Times New Roman"/>
                <w:b/>
                <w:sz w:val="24"/>
                <w:szCs w:val="24"/>
                <w:lang w:eastAsia="en-US"/>
              </w:rPr>
              <w:t>ОК 3, ОК 4, ОК 5, ОК 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 Деловая беседа. Формы постановки вопросов.</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bCs/>
                <w:sz w:val="24"/>
                <w:szCs w:val="24"/>
                <w:lang w:eastAsia="en-US"/>
              </w:rPr>
              <w:t>2. Психологические особенности ведения деловых дискуссий и публичных выступлений. Аргументация</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787"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6.</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Конфликт: его сущность и основные характеристики</w:t>
            </w:r>
          </w:p>
        </w:tc>
        <w:tc>
          <w:tcPr>
            <w:tcW w:w="296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75" w:type="pct"/>
            <w:vMerge w:val="restar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69" w:type="pct"/>
            <w:vMerge w:val="restart"/>
            <w:vAlign w:val="center"/>
          </w:tcPr>
          <w:p w:rsidR="001F4420" w:rsidRPr="005C63F4" w:rsidRDefault="001F4420" w:rsidP="00E31B68">
            <w:pPr>
              <w:spacing w:after="0" w:line="240" w:lineRule="auto"/>
              <w:jc w:val="center"/>
              <w:rPr>
                <w:rFonts w:ascii="Times New Roman" w:hAnsi="Times New Roman"/>
                <w:sz w:val="24"/>
                <w:szCs w:val="24"/>
                <w:lang w:eastAsia="en-US"/>
              </w:rPr>
            </w:pPr>
            <w:r w:rsidRPr="005C63F4">
              <w:rPr>
                <w:rFonts w:ascii="Times New Roman" w:hAnsi="Times New Roman"/>
                <w:b/>
                <w:sz w:val="24"/>
                <w:szCs w:val="24"/>
                <w:lang w:eastAsia="en-US"/>
              </w:rPr>
              <w:t>ОК 3, ОК 4, ОК 5, ОК 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07705E">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Понятие конфликта и его структура. Невербальное проявление конфликта. Стратегия разрешения конфликтов</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787"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7.</w:t>
            </w:r>
          </w:p>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Эмоциональное реагирование в конфликтах и </w:t>
            </w:r>
            <w:r w:rsidR="00CD3A94" w:rsidRPr="005C63F4">
              <w:rPr>
                <w:rFonts w:ascii="Times New Roman" w:hAnsi="Times New Roman"/>
                <w:b/>
                <w:bCs/>
                <w:sz w:val="24"/>
                <w:szCs w:val="24"/>
                <w:lang w:eastAsia="en-US"/>
              </w:rPr>
              <w:t>_р</w:t>
            </w:r>
            <w:r w:rsidRPr="005C63F4">
              <w:rPr>
                <w:rFonts w:ascii="Times New Roman" w:hAnsi="Times New Roman"/>
                <w:b/>
                <w:bCs/>
                <w:sz w:val="24"/>
                <w:szCs w:val="24"/>
                <w:lang w:eastAsia="en-US"/>
              </w:rPr>
              <w:t>морегуляция</w:t>
            </w:r>
          </w:p>
        </w:tc>
        <w:tc>
          <w:tcPr>
            <w:tcW w:w="296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75" w:type="pct"/>
            <w:vMerge w:val="restar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669" w:type="pct"/>
            <w:vMerge w:val="restart"/>
            <w:vAlign w:val="center"/>
          </w:tcPr>
          <w:p w:rsidR="001F4420" w:rsidRPr="005C63F4" w:rsidRDefault="001F4420" w:rsidP="00E31B68">
            <w:pPr>
              <w:spacing w:after="0" w:line="240" w:lineRule="auto"/>
              <w:jc w:val="center"/>
              <w:rPr>
                <w:rFonts w:ascii="Times New Roman" w:hAnsi="Times New Roman"/>
                <w:sz w:val="24"/>
                <w:szCs w:val="24"/>
                <w:lang w:eastAsia="en-US"/>
              </w:rPr>
            </w:pPr>
            <w:r w:rsidRPr="005C63F4">
              <w:rPr>
                <w:rFonts w:ascii="Times New Roman" w:hAnsi="Times New Roman"/>
                <w:b/>
                <w:sz w:val="24"/>
                <w:szCs w:val="24"/>
                <w:lang w:eastAsia="en-US"/>
              </w:rPr>
              <w:t>ОК 3, ОК 4, ОК 5, ОК 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 Особенности эмоционального реагирования в конфликтах. Гнев и агрессия. Разрядка эмоций.</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2. Правила поведения в конфликтах. Влияние толерантности на разрешение конфликтной ситуации.</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787" w:type="pct"/>
            <w:vMerge w:val="restar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Тема 8.</w:t>
            </w:r>
          </w:p>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Общие сведения об этической культуре</w:t>
            </w:r>
          </w:p>
        </w:tc>
        <w:tc>
          <w:tcPr>
            <w:tcW w:w="2969" w:type="pct"/>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w:t>
            </w:r>
          </w:p>
        </w:tc>
        <w:tc>
          <w:tcPr>
            <w:tcW w:w="575" w:type="pct"/>
            <w:vMerge w:val="restar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669" w:type="pct"/>
            <w:vMerge w:val="restart"/>
            <w:vAlign w:val="center"/>
          </w:tcPr>
          <w:p w:rsidR="001F4420" w:rsidRPr="005C63F4" w:rsidRDefault="001F4420" w:rsidP="00E31B68">
            <w:pPr>
              <w:spacing w:after="0" w:line="240" w:lineRule="auto"/>
              <w:jc w:val="center"/>
              <w:rPr>
                <w:rFonts w:ascii="Times New Roman" w:hAnsi="Times New Roman"/>
                <w:sz w:val="24"/>
                <w:szCs w:val="24"/>
                <w:lang w:eastAsia="en-US"/>
              </w:rPr>
            </w:pPr>
            <w:r w:rsidRPr="005C63F4">
              <w:rPr>
                <w:rFonts w:ascii="Times New Roman" w:hAnsi="Times New Roman"/>
                <w:b/>
                <w:sz w:val="24"/>
                <w:szCs w:val="24"/>
                <w:lang w:eastAsia="en-US"/>
              </w:rPr>
              <w:t>ОК 3, ОК 4, ОК 5, ОК 9</w:t>
            </w: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1. Понятие: этика и мораль. Категории этики. Нормы морали. Моральные принципы и нормы как основа эффективного общения</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0" w:type="auto"/>
            <w:vMerge/>
            <w:vAlign w:val="center"/>
          </w:tcPr>
          <w:p w:rsidR="001F4420" w:rsidRPr="005C63F4" w:rsidRDefault="001F4420" w:rsidP="00E31B68">
            <w:pPr>
              <w:spacing w:after="0" w:line="240" w:lineRule="auto"/>
              <w:rPr>
                <w:rFonts w:ascii="Times New Roman" w:hAnsi="Times New Roman"/>
                <w:b/>
                <w:bCs/>
                <w:sz w:val="24"/>
                <w:szCs w:val="24"/>
                <w:lang w:eastAsia="en-US"/>
              </w:rPr>
            </w:pPr>
          </w:p>
        </w:tc>
        <w:tc>
          <w:tcPr>
            <w:tcW w:w="2969" w:type="pct"/>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en-US"/>
              </w:rPr>
            </w:pPr>
            <w:r w:rsidRPr="005C63F4">
              <w:rPr>
                <w:rFonts w:ascii="Times New Roman" w:hAnsi="Times New Roman"/>
                <w:bCs/>
                <w:sz w:val="24"/>
                <w:szCs w:val="24"/>
                <w:lang w:eastAsia="en-US"/>
              </w:rPr>
              <w:t xml:space="preserve">2. Деловой этикет в профессиональной деятельности. Взаимосвязь делового этикета и этики деловых отношений </w:t>
            </w:r>
          </w:p>
        </w:tc>
        <w:tc>
          <w:tcPr>
            <w:tcW w:w="575" w:type="pct"/>
            <w:vMerge/>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c>
          <w:tcPr>
            <w:tcW w:w="669" w:type="pct"/>
            <w:vMerge/>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5C63F4" w:rsidRPr="005C63F4" w:rsidTr="00E31B68">
        <w:trPr>
          <w:trHeight w:val="20"/>
        </w:trPr>
        <w:tc>
          <w:tcPr>
            <w:tcW w:w="3756" w:type="pct"/>
            <w:gridSpan w:val="2"/>
            <w:vAlign w:val="center"/>
          </w:tcPr>
          <w:p w:rsidR="001F4420" w:rsidRPr="005C63F4" w:rsidRDefault="001F4420" w:rsidP="00E31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Промежуточная аттестация</w:t>
            </w:r>
          </w:p>
        </w:tc>
        <w:tc>
          <w:tcPr>
            <w:tcW w:w="575"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669" w:type="pct"/>
            <w:vAlign w:val="center"/>
          </w:tcPr>
          <w:p w:rsidR="001F4420" w:rsidRPr="005C63F4" w:rsidRDefault="001F4420" w:rsidP="00E31B68">
            <w:pPr>
              <w:spacing w:after="0" w:line="240" w:lineRule="auto"/>
              <w:jc w:val="center"/>
              <w:rPr>
                <w:rFonts w:ascii="Times New Roman" w:hAnsi="Times New Roman"/>
                <w:sz w:val="24"/>
                <w:szCs w:val="24"/>
                <w:lang w:eastAsia="en-US"/>
              </w:rPr>
            </w:pPr>
          </w:p>
        </w:tc>
      </w:tr>
      <w:tr w:rsidR="001F4420" w:rsidRPr="005C63F4" w:rsidTr="00E31B68">
        <w:trPr>
          <w:trHeight w:val="20"/>
        </w:trPr>
        <w:tc>
          <w:tcPr>
            <w:tcW w:w="3756" w:type="pct"/>
            <w:gridSpan w:val="2"/>
          </w:tcPr>
          <w:p w:rsidR="001F4420" w:rsidRPr="005C63F4" w:rsidRDefault="001F4420" w:rsidP="00E31B6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Всего:</w:t>
            </w:r>
          </w:p>
        </w:tc>
        <w:tc>
          <w:tcPr>
            <w:tcW w:w="575"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32</w:t>
            </w:r>
          </w:p>
        </w:tc>
        <w:tc>
          <w:tcPr>
            <w:tcW w:w="669" w:type="pct"/>
            <w:vAlign w:val="center"/>
          </w:tcPr>
          <w:p w:rsidR="001F4420" w:rsidRPr="005C63F4" w:rsidRDefault="001F4420" w:rsidP="00E31B68">
            <w:pPr>
              <w:spacing w:after="0" w:line="240" w:lineRule="auto"/>
              <w:jc w:val="center"/>
              <w:rPr>
                <w:rFonts w:ascii="Times New Roman" w:hAnsi="Times New Roman"/>
                <w:b/>
                <w:bCs/>
                <w:sz w:val="24"/>
                <w:szCs w:val="24"/>
                <w:lang w:eastAsia="en-US"/>
              </w:rPr>
            </w:pPr>
          </w:p>
        </w:tc>
      </w:tr>
    </w:tbl>
    <w:p w:rsidR="001F4420" w:rsidRPr="005C63F4" w:rsidRDefault="001F4420" w:rsidP="001F4420">
      <w:pPr>
        <w:spacing w:after="0" w:line="240" w:lineRule="auto"/>
        <w:ind w:firstLine="660"/>
        <w:contextualSpacing/>
        <w:jc w:val="both"/>
        <w:rPr>
          <w:rFonts w:ascii="Times New Roman" w:hAnsi="Times New Roman"/>
          <w:b/>
          <w:sz w:val="24"/>
          <w:szCs w:val="24"/>
        </w:rPr>
      </w:pPr>
    </w:p>
    <w:p w:rsidR="00A36D2A" w:rsidRPr="005C63F4" w:rsidRDefault="001F4420" w:rsidP="00A36D2A">
      <w:pPr>
        <w:pStyle w:val="ae"/>
        <w:spacing w:before="120" w:after="0" w:line="240" w:lineRule="auto"/>
        <w:ind w:left="66" w:firstLine="594"/>
        <w:contextualSpacing/>
        <w:jc w:val="center"/>
        <w:rPr>
          <w:rFonts w:ascii="Times New Roman" w:hAnsi="Times New Roman" w:cs="Times New Roman"/>
          <w:sz w:val="24"/>
          <w:szCs w:val="24"/>
        </w:rPr>
      </w:pPr>
      <w:r w:rsidRPr="005C63F4">
        <w:rPr>
          <w:rFonts w:ascii="Times New Roman" w:hAnsi="Times New Roman" w:cs="Times New Roman"/>
          <w:sz w:val="24"/>
          <w:szCs w:val="24"/>
        </w:rPr>
        <w:t xml:space="preserve">КОНТРОЛЬ И ОЦЕНКА РЕЗУЛЬТАТОВ ОСВОЕНИЯ УЧЕБНОЙ </w:t>
      </w:r>
    </w:p>
    <w:p w:rsidR="001F4420" w:rsidRPr="005C63F4" w:rsidRDefault="001F4420" w:rsidP="00A36D2A">
      <w:pPr>
        <w:pStyle w:val="ae"/>
        <w:spacing w:before="120" w:after="0" w:line="240" w:lineRule="auto"/>
        <w:ind w:left="66" w:firstLine="594"/>
        <w:contextualSpacing/>
        <w:jc w:val="center"/>
        <w:rPr>
          <w:rFonts w:ascii="Times New Roman" w:hAnsi="Times New Roman" w:cs="Times New Roman"/>
          <w:sz w:val="24"/>
          <w:szCs w:val="24"/>
        </w:rPr>
      </w:pPr>
      <w:r w:rsidRPr="005C63F4">
        <w:rPr>
          <w:rFonts w:ascii="Times New Roman" w:hAnsi="Times New Roman" w:cs="Times New Roman"/>
          <w:sz w:val="24"/>
          <w:szCs w:val="24"/>
        </w:rPr>
        <w:t>ДИСЦИПЛИНЫ</w:t>
      </w:r>
    </w:p>
    <w:p w:rsidR="001F4420" w:rsidRPr="005C63F4" w:rsidRDefault="001F4420" w:rsidP="001F4420">
      <w:pPr>
        <w:spacing w:after="0" w:line="240" w:lineRule="auto"/>
        <w:ind w:left="644"/>
        <w:contextualSpacing/>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3376"/>
        <w:gridCol w:w="3222"/>
      </w:tblGrid>
      <w:tr w:rsidR="005C63F4" w:rsidRPr="005C63F4" w:rsidTr="00E31B68">
        <w:trPr>
          <w:trHeight w:val="20"/>
        </w:trPr>
        <w:tc>
          <w:tcPr>
            <w:tcW w:w="1912" w:type="pct"/>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Результаты обучения</w:t>
            </w:r>
          </w:p>
        </w:tc>
        <w:tc>
          <w:tcPr>
            <w:tcW w:w="1580" w:type="pct"/>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Критерии оценки</w:t>
            </w:r>
          </w:p>
        </w:tc>
        <w:tc>
          <w:tcPr>
            <w:tcW w:w="1508" w:type="pct"/>
          </w:tcPr>
          <w:p w:rsidR="001F4420" w:rsidRPr="005C63F4" w:rsidRDefault="001F4420" w:rsidP="00E31B6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Методы оценки</w:t>
            </w:r>
          </w:p>
        </w:tc>
      </w:tr>
      <w:tr w:rsidR="005C63F4" w:rsidRPr="005C63F4" w:rsidTr="00E31B68">
        <w:trPr>
          <w:trHeight w:val="20"/>
        </w:trPr>
        <w:tc>
          <w:tcPr>
            <w:tcW w:w="1912" w:type="pct"/>
          </w:tcPr>
          <w:p w:rsidR="001F4420" w:rsidRPr="005C63F4" w:rsidRDefault="001F4420" w:rsidP="00E31B68">
            <w:pPr>
              <w:spacing w:after="0" w:line="240" w:lineRule="auto"/>
              <w:rPr>
                <w:rFonts w:ascii="Times New Roman" w:hAnsi="Times New Roman"/>
                <w:bCs/>
                <w:sz w:val="24"/>
                <w:szCs w:val="24"/>
                <w:lang w:eastAsia="en-US"/>
              </w:rPr>
            </w:pPr>
            <w:r w:rsidRPr="005C63F4">
              <w:rPr>
                <w:rFonts w:ascii="Times New Roman" w:hAnsi="Times New Roman"/>
                <w:bCs/>
                <w:sz w:val="24"/>
                <w:szCs w:val="24"/>
                <w:lang w:eastAsia="en-US"/>
              </w:rPr>
              <w:t>Перечень знаний, осваиваемых в рамках дисциплины</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взаимосвязь общения и деятельности;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цели, функции, виды и уровни общения;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роли и ролевые ожидания в общении; виды социальных взаимодействий;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механизмы взаимопонимания в общении;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техники и приемы общения, правила слушания, ведения беседы, убеждения; этические принципы общения; </w:t>
            </w:r>
          </w:p>
          <w:p w:rsidR="001F4420" w:rsidRPr="005C63F4" w:rsidRDefault="001F4420" w:rsidP="00E31B6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источники, причины, виды и способы разрешения конфликтов;</w:t>
            </w:r>
          </w:p>
          <w:p w:rsidR="001F4420" w:rsidRPr="005C63F4" w:rsidRDefault="001F4420" w:rsidP="00E31B68">
            <w:pPr>
              <w:spacing w:after="0" w:line="240" w:lineRule="auto"/>
              <w:rPr>
                <w:rFonts w:ascii="Times New Roman" w:hAnsi="Times New Roman"/>
                <w:bCs/>
                <w:sz w:val="24"/>
                <w:szCs w:val="24"/>
                <w:lang w:eastAsia="en-US"/>
              </w:rPr>
            </w:pPr>
            <w:r w:rsidRPr="005C63F4">
              <w:rPr>
                <w:rFonts w:ascii="Times New Roman" w:hAnsi="Times New Roman"/>
                <w:sz w:val="24"/>
                <w:szCs w:val="24"/>
                <w:lang w:eastAsia="en-US"/>
              </w:rPr>
              <w:t>приемы саморегуляции в процессе общения.</w:t>
            </w:r>
          </w:p>
        </w:tc>
        <w:tc>
          <w:tcPr>
            <w:tcW w:w="1580" w:type="pct"/>
          </w:tcPr>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1F4420" w:rsidRPr="005C63F4" w:rsidRDefault="001F4420" w:rsidP="00E31B68">
            <w:pPr>
              <w:spacing w:after="0" w:line="240" w:lineRule="auto"/>
              <w:rPr>
                <w:rFonts w:ascii="Times New Roman" w:hAnsi="Times New Roman"/>
                <w:bCs/>
                <w:sz w:val="24"/>
                <w:szCs w:val="24"/>
              </w:rPr>
            </w:pPr>
          </w:p>
        </w:tc>
        <w:tc>
          <w:tcPr>
            <w:tcW w:w="1508" w:type="pct"/>
          </w:tcPr>
          <w:p w:rsidR="001F4420" w:rsidRPr="005C63F4" w:rsidRDefault="001F4420" w:rsidP="00E31B68">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E31B68">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E31B68">
            <w:pPr>
              <w:spacing w:after="0" w:line="240" w:lineRule="auto"/>
              <w:rPr>
                <w:rFonts w:ascii="Times New Roman" w:hAnsi="Times New Roman"/>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E31B68">
            <w:pPr>
              <w:spacing w:after="0" w:line="240" w:lineRule="auto"/>
              <w:rPr>
                <w:rFonts w:ascii="Times New Roman" w:hAnsi="Times New Roman"/>
                <w:b/>
                <w:sz w:val="24"/>
                <w:szCs w:val="24"/>
              </w:rPr>
            </w:pPr>
          </w:p>
          <w:p w:rsidR="001F4420" w:rsidRPr="005C63F4" w:rsidRDefault="001F4420" w:rsidP="00E31B68">
            <w:pPr>
              <w:spacing w:after="0" w:line="240" w:lineRule="auto"/>
              <w:rPr>
                <w:rFonts w:ascii="Times New Roman" w:hAnsi="Times New Roman"/>
                <w:b/>
                <w:sz w:val="24"/>
                <w:szCs w:val="24"/>
              </w:rPr>
            </w:pPr>
          </w:p>
          <w:p w:rsidR="001F4420" w:rsidRPr="005C63F4" w:rsidRDefault="001F4420" w:rsidP="00E31B68">
            <w:pPr>
              <w:spacing w:after="0" w:line="240" w:lineRule="auto"/>
              <w:rPr>
                <w:rFonts w:ascii="Times New Roman" w:hAnsi="Times New Roman"/>
                <w:b/>
                <w:sz w:val="24"/>
                <w:szCs w:val="24"/>
              </w:rPr>
            </w:pPr>
          </w:p>
          <w:p w:rsidR="001F4420" w:rsidRPr="005C63F4" w:rsidRDefault="001F4420" w:rsidP="00E31B68">
            <w:pPr>
              <w:spacing w:after="0" w:line="240" w:lineRule="auto"/>
              <w:rPr>
                <w:rFonts w:ascii="Times New Roman" w:hAnsi="Times New Roman"/>
                <w:b/>
                <w:sz w:val="24"/>
                <w:szCs w:val="24"/>
              </w:rPr>
            </w:pP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1F4420" w:rsidRPr="005C63F4" w:rsidTr="00E31B68">
        <w:trPr>
          <w:trHeight w:val="20"/>
        </w:trPr>
        <w:tc>
          <w:tcPr>
            <w:tcW w:w="1912" w:type="pct"/>
          </w:tcPr>
          <w:p w:rsidR="001F4420" w:rsidRPr="005C63F4" w:rsidRDefault="001F4420" w:rsidP="00E31B68">
            <w:pPr>
              <w:spacing w:after="0" w:line="240" w:lineRule="auto"/>
              <w:rPr>
                <w:rFonts w:ascii="Times New Roman" w:hAnsi="Times New Roman"/>
                <w:bCs/>
                <w:sz w:val="24"/>
                <w:szCs w:val="24"/>
                <w:lang w:eastAsia="en-US"/>
              </w:rPr>
            </w:pPr>
            <w:r w:rsidRPr="005C63F4">
              <w:rPr>
                <w:rFonts w:ascii="Times New Roman" w:hAnsi="Times New Roman"/>
                <w:bCs/>
                <w:sz w:val="24"/>
                <w:szCs w:val="24"/>
                <w:lang w:eastAsia="en-US"/>
              </w:rPr>
              <w:t>Перечень умений, осваиваемых в рамках дисциплины</w:t>
            </w:r>
          </w:p>
          <w:p w:rsidR="001F4420" w:rsidRPr="005C63F4" w:rsidRDefault="001F4420" w:rsidP="00E31B68">
            <w:pPr>
              <w:spacing w:after="0" w:line="240" w:lineRule="auto"/>
              <w:rPr>
                <w:rFonts w:ascii="Times New Roman" w:hAnsi="Times New Roman"/>
                <w:bCs/>
                <w:sz w:val="24"/>
                <w:szCs w:val="24"/>
                <w:lang w:eastAsia="en-US"/>
              </w:rPr>
            </w:pPr>
            <w:r w:rsidRPr="005C63F4">
              <w:rPr>
                <w:rFonts w:ascii="Times New Roman" w:hAnsi="Times New Roman"/>
                <w:sz w:val="24"/>
                <w:szCs w:val="24"/>
                <w:lang w:eastAsia="en-US"/>
              </w:rPr>
              <w:t>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w:t>
            </w:r>
          </w:p>
        </w:tc>
        <w:tc>
          <w:tcPr>
            <w:tcW w:w="1580" w:type="pct"/>
          </w:tcPr>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1F4420" w:rsidRPr="005C63F4" w:rsidRDefault="001F4420" w:rsidP="00E31B68">
            <w:pPr>
              <w:spacing w:after="0" w:line="240" w:lineRule="auto"/>
              <w:rPr>
                <w:rFonts w:ascii="Times New Roman" w:hAnsi="Times New Roman"/>
                <w:bCs/>
                <w:sz w:val="24"/>
                <w:szCs w:val="24"/>
              </w:rPr>
            </w:pPr>
          </w:p>
        </w:tc>
        <w:tc>
          <w:tcPr>
            <w:tcW w:w="1508" w:type="pct"/>
          </w:tcPr>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1F4420" w:rsidRPr="005C63F4" w:rsidRDefault="001F4420" w:rsidP="00E31B68">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F4420" w:rsidRPr="005C63F4" w:rsidRDefault="001F4420" w:rsidP="00E31B68">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1F4420" w:rsidRPr="005C63F4" w:rsidRDefault="001F4420" w:rsidP="00E31B68">
            <w:pPr>
              <w:spacing w:after="0" w:line="240" w:lineRule="auto"/>
              <w:rPr>
                <w:rFonts w:ascii="Times New Roman" w:hAnsi="Times New Roman"/>
                <w:bCs/>
                <w:sz w:val="24"/>
                <w:szCs w:val="24"/>
              </w:rPr>
            </w:pPr>
          </w:p>
        </w:tc>
      </w:tr>
    </w:tbl>
    <w:p w:rsidR="001F4420" w:rsidRPr="005C63F4" w:rsidRDefault="001F4420" w:rsidP="001F4420">
      <w:pPr>
        <w:spacing w:after="0" w:line="240" w:lineRule="auto"/>
        <w:jc w:val="both"/>
        <w:rPr>
          <w:rFonts w:ascii="Times New Roman" w:hAnsi="Times New Roman"/>
          <w:b/>
          <w:sz w:val="24"/>
          <w:szCs w:val="24"/>
        </w:rPr>
      </w:pPr>
    </w:p>
    <w:p w:rsidR="00C001C8" w:rsidRPr="005C63F4" w:rsidRDefault="00C001C8" w:rsidP="00C001C8">
      <w:pPr>
        <w:jc w:val="center"/>
        <w:rPr>
          <w:rFonts w:ascii="Times New Roman" w:hAnsi="Times New Roman"/>
          <w:b/>
          <w:sz w:val="24"/>
          <w:szCs w:val="24"/>
        </w:rPr>
      </w:pPr>
      <w:r w:rsidRPr="005C63F4">
        <w:rPr>
          <w:rFonts w:ascii="Times New Roman" w:hAnsi="Times New Roman"/>
          <w:b/>
          <w:sz w:val="24"/>
          <w:szCs w:val="24"/>
        </w:rPr>
        <w:t>ЕН.01 ХИМИЯ</w:t>
      </w:r>
    </w:p>
    <w:p w:rsidR="00C001C8" w:rsidRPr="005C63F4" w:rsidRDefault="00C001C8" w:rsidP="00C001C8">
      <w:pPr>
        <w:spacing w:after="0"/>
        <w:ind w:firstLine="770"/>
        <w:rPr>
          <w:rFonts w:ascii="Times New Roman" w:hAnsi="Times New Roman"/>
          <w:sz w:val="24"/>
          <w:szCs w:val="24"/>
        </w:rPr>
      </w:pPr>
      <w:r w:rsidRPr="005C63F4">
        <w:rPr>
          <w:rFonts w:ascii="Times New Roman" w:hAnsi="Times New Roman"/>
          <w:b/>
          <w:sz w:val="24"/>
          <w:szCs w:val="24"/>
        </w:rPr>
        <w:t xml:space="preserve"> </w:t>
      </w:r>
      <w:r w:rsidRPr="005C63F4">
        <w:rPr>
          <w:rFonts w:ascii="Times New Roman" w:hAnsi="Times New Roman"/>
          <w:sz w:val="24"/>
          <w:szCs w:val="24"/>
        </w:rPr>
        <w:t>ЦЕЛЬ И ПЛАНИРУЕМЫЕ РЕЗУЛЬТАТЫ ОСВОЕНИЯ ДИСЦИПЛИНЫ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799"/>
        <w:gridCol w:w="5670"/>
      </w:tblGrid>
      <w:tr w:rsidR="005C63F4" w:rsidRPr="005C63F4" w:rsidTr="00B8275E">
        <w:trPr>
          <w:trHeight w:val="649"/>
        </w:trPr>
        <w:tc>
          <w:tcPr>
            <w:tcW w:w="1129" w:type="dxa"/>
            <w:vAlign w:val="center"/>
          </w:tcPr>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Код ПК, ОК</w:t>
            </w:r>
          </w:p>
        </w:tc>
        <w:tc>
          <w:tcPr>
            <w:tcW w:w="3799" w:type="dxa"/>
            <w:vAlign w:val="center"/>
          </w:tcPr>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Умения</w:t>
            </w:r>
          </w:p>
        </w:tc>
        <w:tc>
          <w:tcPr>
            <w:tcW w:w="5670" w:type="dxa"/>
            <w:vAlign w:val="center"/>
          </w:tcPr>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Знания</w:t>
            </w:r>
          </w:p>
        </w:tc>
      </w:tr>
      <w:tr w:rsidR="00C001C8" w:rsidRPr="005C63F4" w:rsidTr="00B8275E">
        <w:trPr>
          <w:trHeight w:val="212"/>
        </w:trPr>
        <w:tc>
          <w:tcPr>
            <w:tcW w:w="1129" w:type="dxa"/>
          </w:tcPr>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ПК 1.2-1.4</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ПК 2.2-2.8</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ПК 3.2-3.7</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ПК 4.2-4.6</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ПК 5.2-5.6</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ОК 01</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ОК 02</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ОК 03</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ОК 04</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ОК 05</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ОК 06</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ОК 07</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ОК 09</w:t>
            </w:r>
          </w:p>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ОК 10</w:t>
            </w:r>
          </w:p>
        </w:tc>
        <w:tc>
          <w:tcPr>
            <w:tcW w:w="3799" w:type="dxa"/>
          </w:tcPr>
          <w:p w:rsidR="00C001C8" w:rsidRPr="005C63F4" w:rsidRDefault="00E74FF0" w:rsidP="000472EF">
            <w:pPr>
              <w:shd w:val="clear" w:color="auto" w:fill="FFFFFF"/>
              <w:spacing w:after="0" w:line="240" w:lineRule="auto"/>
              <w:ind w:left="5"/>
              <w:jc w:val="both"/>
              <w:rPr>
                <w:rFonts w:ascii="Times New Roman" w:hAnsi="Times New Roman"/>
                <w:sz w:val="24"/>
                <w:szCs w:val="24"/>
              </w:rPr>
            </w:pPr>
            <w:r w:rsidRPr="005C63F4">
              <w:rPr>
                <w:noProof/>
              </w:rPr>
              <w:pict>
                <v:line id="Line 9" o:spid="_x0000_s1035" style="position:absolute;left:0;text-align:left;z-index:251654656;visibility:visible;mso-wrap-distance-left:3.17489mm;mso-wrap-distance-right:3.17489mm;mso-position-horizontal-relative:margin;mso-position-vertical-relative:text" from="569.5pt,16.8pt" to="569.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6yEQIAACg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AZRoq0&#10;MKJnoThahs50xuXgUKqdDbXRs3o1z5p+d0jpsiHqwCPDt4uBsCxEJHchYeMM4O+7L5qBDzl6Hdt0&#10;rm0bIKEB6ByncblNg589ov0hhdPZZJ4uH2cRneTXQGOd/8x1i4JRYAmcIzA5PTsfiJD86hLyKL0V&#10;UsZhS4W6As8fZmkMcFoKFi6Dm7OHfSktOpEgl/gNee/crD4qFsEaTthmsD0RsrchuVQBD0oBOoPV&#10;6+HHMl1uFpvFdDSdzDejaVpVo0/bcjqab7PHWfVQlWWV/QzUsmneCMa4Cuyu2symfzf74ZX0qrqp&#10;89aG5B499gvIXv+RdJxlGF8vhL1ml529zhjkGJ2HpxP0/n4P9vsHvv4FAAD//wMAUEsDBBQABgAI&#10;AAAAIQCmNrZv3gAAAAwBAAAPAAAAZHJzL2Rvd25yZXYueG1sTI9BS8QwEIXvgv8hjODNTbOlZa1N&#10;FxEqXjy4iudsE9tiMinNbFP99WbxoMf35vHme/V+dZYtZg6jRwlikwEz2Hk9Yi/h7bW92QELpFAr&#10;69FI+DIB9s3lRa0q7SO+mOVAPUslGColYSCaKs5DNxinwsZPBtPtw89OUZJzz/WsYip3lm+zrORO&#10;jZg+DGoyD4PpPg8nJwEFvdsYKS7zd/FYiKJ9yp5bKa+v1vs7YGRW+gvDGT+hQ5OYjv6EOjCbtMhv&#10;0xiSkOclsHPi1zlK2JVbAbyp+f8RzQ8AAAD//wMAUEsBAi0AFAAGAAgAAAAhALaDOJL+AAAA4QEA&#10;ABMAAAAAAAAAAAAAAAAAAAAAAFtDb250ZW50X1R5cGVzXS54bWxQSwECLQAUAAYACAAAACEAOP0h&#10;/9YAAACUAQAACwAAAAAAAAAAAAAAAAAvAQAAX3JlbHMvLnJlbHNQSwECLQAUAAYACAAAACEAhMtO&#10;shECAAAoBAAADgAAAAAAAAAAAAAAAAAuAgAAZHJzL2Uyb0RvYy54bWxQSwECLQAUAAYACAAAACEA&#10;pja2b94AAAAMAQAADwAAAAAAAAAAAAAAAABrBAAAZHJzL2Rvd25yZXYueG1sUEsFBgAAAAAEAAQA&#10;8wAAAHYFAAAAAA==&#10;" o:allowincell="f" strokeweight=".5pt">
                  <w10:wrap anchorx="margin"/>
                </v:line>
              </w:pict>
            </w:r>
            <w:r w:rsidRPr="005C63F4">
              <w:rPr>
                <w:noProof/>
              </w:rPr>
              <w:pict>
                <v:line id="Line 10" o:spid="_x0000_s1036" style="position:absolute;left:0;text-align:left;z-index:251655680;visibility:visible;mso-wrap-distance-left:3.17489mm;mso-wrap-distance-right:3.17489mm;mso-position-horizontal-relative:margin;mso-position-vertical-relative:text" from="654.95pt,-1.2pt" to="654.9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KnDwIAACkEAAAOAAAAZHJzL2Uyb0RvYy54bWysU82O2jAQvlfqO1i+QxI2UIgIqyqBXmiL&#10;tNsHMLZDrDq2ZRsCqvruHZuAlvZSVc3BmfGMv/nmb/l87iQ6ceuEViXOxilGXFHNhDqU+NvrZjTH&#10;yHmiGJFa8RJfuMPPq/fvlr0p+ES3WjJuEYAoV/SmxK33pkgSR1veETfWhiswNtp2xINqDwmzpAf0&#10;TiaTNJ0lvbbMWE25c3BbX414FfGbhlP/tWkc90iWGLj5eNp47sOZrJakOFhiWkEHGuQfWHREKAh6&#10;h6qJJ+hoxR9QnaBWO934MdVdoptGUB5zgGyy9LdsXlpieMwFiuPMvUzu/8HSL6edRYKVOMdIkQ5a&#10;tBWKoyyWpjeuAI9K7WxIjp7Vi9lq+t0hpauWqAOPFF8vBt5loZjJw5OgOAMB9v1nzcCHHL2OdTo3&#10;tguQUAF0ju243NvBzx7R6yWF22k+X0w/TCM6KW4PjXX+E9cdCkKJJZCOwOS0dT4QIcXNJcRReiOk&#10;jN2WCvUlfsoAMlicloIFY1TsYV9Ji04kzEv8hrgPblYfFYtgLSdsPcieCHmVIbhUAQ9SATqDdB2I&#10;H4t0sZ6v5/kon8zWozyt69HHTZWPZhugVD/VVVVnPwO1LC9awRhXgd1tOLP875o/rMl1rO7jeS9D&#10;8oge6wVkb/9IOvYytC9skyv2ml129tZjmMfoPOxOGPi3OshvN3z1CwAA//8DAFBLAwQUAAYACAAA&#10;ACEA/RSUo+AAAAAMAQAADwAAAGRycy9kb3ducmV2LnhtbEyPwU7DMAyG70i8Q2Qkblu6gqqtNJ1o&#10;BYcdQNqGBNyyxrQVjVMadytvTyYOcPztT78/Z+vJduKIg28dKVjMIxBIlTMt1Qpe9o+zJQjPmozu&#10;HKGCb/Swzi8vMp0ad6ItHndci1BCPtUKGuY+ldJXDVrt565HCrsPN1jNIQ61NIM+hXLbyTiKEml1&#10;S+FCo3ssG6w+d6NVwP717ZnHzVeRFE8l7ov38kFulLq+mu7vQDBO/AfDWT+oQx6cDm4k40UX8k20&#10;WgVWwSy+BXEmficHBcskXoDMM/n/ifwHAAD//wMAUEsBAi0AFAAGAAgAAAAhALaDOJL+AAAA4QEA&#10;ABMAAAAAAAAAAAAAAAAAAAAAAFtDb250ZW50X1R5cGVzXS54bWxQSwECLQAUAAYACAAAACEAOP0h&#10;/9YAAACUAQAACwAAAAAAAAAAAAAAAAAvAQAAX3JlbHMvLnJlbHNQSwECLQAUAAYACAAAACEAzThS&#10;pw8CAAApBAAADgAAAAAAAAAAAAAAAAAuAgAAZHJzL2Uyb0RvYy54bWxQSwECLQAUAAYACAAAACEA&#10;/RSUo+AAAAAMAQAADwAAAAAAAAAAAAAAAABpBAAAZHJzL2Rvd25yZXYueG1sUEsFBgAAAAAEAAQA&#10;8wAAAHYFAAAAAA==&#10;" o:allowincell="f" strokeweight=".25pt">
                  <w10:wrap anchorx="margin"/>
                </v:line>
              </w:pict>
            </w:r>
            <w:r w:rsidR="00C001C8" w:rsidRPr="005C63F4">
              <w:rPr>
                <w:rFonts w:ascii="Times New Roman" w:hAnsi="Times New Roman"/>
                <w:sz w:val="24"/>
                <w:szCs w:val="24"/>
              </w:rPr>
              <w:t>применять основные законы химии для решения задач в области профессиональной деятельности;</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использовать свойства органических веществ, дисперсных и коллоидных систем для оптимизации технологического процесса;</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описывать уравнениями химических реакций процессы, лежащие в основе производства продовольственных продуктов;</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проводить расчеты по химическим формулам и уравнениям реакции;</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использовать лабораторную посуду и оборудование;</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выбирать метод и ход химического анализа, подбирать реактивы и аппаратуру;</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проводить качественные реакции на неорганические вещества и ионы, отдельные классы органических соединений;</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выполнять количественные расчеты состава вещества по результатам измерений;</w:t>
            </w:r>
          </w:p>
          <w:p w:rsidR="00C001C8" w:rsidRPr="005C63F4" w:rsidRDefault="00C001C8" w:rsidP="000472EF">
            <w:pPr>
              <w:spacing w:after="0" w:line="240" w:lineRule="auto"/>
              <w:ind w:left="5"/>
              <w:jc w:val="center"/>
              <w:rPr>
                <w:rFonts w:ascii="Times New Roman" w:hAnsi="Times New Roman"/>
                <w:b/>
                <w:sz w:val="24"/>
                <w:szCs w:val="24"/>
              </w:rPr>
            </w:pPr>
            <w:r w:rsidRPr="005C63F4">
              <w:rPr>
                <w:rFonts w:ascii="Times New Roman" w:hAnsi="Times New Roman"/>
                <w:sz w:val="24"/>
                <w:szCs w:val="24"/>
              </w:rPr>
              <w:t>соблюдать правила техники безопасности при работе в химической лаборатории</w:t>
            </w:r>
          </w:p>
        </w:tc>
        <w:tc>
          <w:tcPr>
            <w:tcW w:w="5670" w:type="dxa"/>
          </w:tcPr>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основные понятия и законы химии;</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-теоретические основы органической, физической, коллоидной химии;</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-понятие химической кинетики и катализа;</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-классификацию химических реакций и закономерности их протекания;</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-обратимые и необратимые химические реакции, химическое равновесие, смещение химического равновесия под действием различных факторов;</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 окислительно-восстановительные реакции, реакции ионного обмена;</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гидролиз солей, диссоциацию электролитов в водных растворах, понятие о сильных и слабых электролитах;</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 xml:space="preserve">-тепловой эффект химических реакций, </w:t>
            </w:r>
            <w:r w:rsidR="00CD3A94" w:rsidRPr="005C63F4">
              <w:rPr>
                <w:rFonts w:ascii="Times New Roman" w:hAnsi="Times New Roman"/>
                <w:sz w:val="24"/>
                <w:szCs w:val="24"/>
              </w:rPr>
              <w:t>_ристаллиз</w:t>
            </w:r>
            <w:r w:rsidRPr="005C63F4">
              <w:rPr>
                <w:rFonts w:ascii="Times New Roman" w:hAnsi="Times New Roman"/>
                <w:sz w:val="24"/>
                <w:szCs w:val="24"/>
              </w:rPr>
              <w:t>ческие уравнения;</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-характеристики различных классов органических веществ, входящих в состав сырья и готовой пищевой продукции;</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-свойства растворов и коллоидных систем высокомолекулярных соединений;</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-дисперсные и коллоидные системы пищевых продуктов;</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-роль и характеристики поверхностных явлений в природных и технологических процессах;</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 xml:space="preserve"> -основы аналитической химии;</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-основные методы классического количественного и физико-химического анализа;</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-назначение и правила использования лабораторного оборудования и аппаратуры;</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-методы и технику выполнения химических анализов;</w:t>
            </w:r>
          </w:p>
          <w:p w:rsidR="00C001C8" w:rsidRPr="005C63F4" w:rsidRDefault="00C001C8" w:rsidP="000472EF">
            <w:pPr>
              <w:shd w:val="clear" w:color="auto" w:fill="FFFFFF"/>
              <w:spacing w:after="0" w:line="240" w:lineRule="auto"/>
              <w:ind w:left="5"/>
              <w:jc w:val="both"/>
              <w:rPr>
                <w:rFonts w:ascii="Times New Roman" w:hAnsi="Times New Roman"/>
                <w:sz w:val="24"/>
                <w:szCs w:val="24"/>
              </w:rPr>
            </w:pPr>
            <w:r w:rsidRPr="005C63F4">
              <w:rPr>
                <w:rFonts w:ascii="Times New Roman" w:hAnsi="Times New Roman"/>
                <w:sz w:val="24"/>
                <w:szCs w:val="24"/>
              </w:rPr>
              <w:t>-приемы безопасной работы в химической лаборатории</w:t>
            </w:r>
          </w:p>
        </w:tc>
      </w:tr>
    </w:tbl>
    <w:p w:rsidR="00C001C8" w:rsidRPr="005C63F4" w:rsidRDefault="00C001C8" w:rsidP="00C001C8">
      <w:pPr>
        <w:rPr>
          <w:rFonts w:ascii="Times New Roman" w:hAnsi="Times New Roman"/>
          <w:b/>
          <w:sz w:val="24"/>
          <w:szCs w:val="24"/>
        </w:rPr>
      </w:pPr>
    </w:p>
    <w:p w:rsidR="00C001C8" w:rsidRPr="005C63F4" w:rsidRDefault="00C001C8" w:rsidP="00C001C8">
      <w:pPr>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1"/>
        <w:gridCol w:w="4875"/>
        <w:gridCol w:w="1587"/>
        <w:gridCol w:w="2329"/>
      </w:tblGrid>
      <w:tr w:rsidR="005C63F4" w:rsidRPr="005C63F4" w:rsidTr="005C68E8">
        <w:trPr>
          <w:trHeight w:val="20"/>
        </w:trPr>
        <w:tc>
          <w:tcPr>
            <w:tcW w:w="885"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Наименование разделов и тем</w:t>
            </w: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Объем часов</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Осваиваемые элементы компетенций</w:t>
            </w:r>
          </w:p>
        </w:tc>
      </w:tr>
      <w:tr w:rsidR="005C63F4" w:rsidRPr="005C63F4" w:rsidTr="005C68E8">
        <w:trPr>
          <w:trHeight w:val="20"/>
        </w:trPr>
        <w:tc>
          <w:tcPr>
            <w:tcW w:w="885"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w:t>
            </w: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3</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w:t>
            </w:r>
          </w:p>
        </w:tc>
      </w:tr>
      <w:tr w:rsidR="005C63F4" w:rsidRPr="005C63F4" w:rsidTr="005C68E8">
        <w:trPr>
          <w:trHeight w:val="20"/>
        </w:trPr>
        <w:tc>
          <w:tcPr>
            <w:tcW w:w="3167" w:type="pct"/>
            <w:gridSpan w:val="2"/>
          </w:tcPr>
          <w:p w:rsidR="000810A7" w:rsidRPr="005C63F4" w:rsidRDefault="000810A7" w:rsidP="005C6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en-US"/>
              </w:rPr>
            </w:pPr>
            <w:r w:rsidRPr="005C63F4">
              <w:rPr>
                <w:rFonts w:ascii="Times New Roman" w:hAnsi="Times New Roman"/>
                <w:b/>
                <w:bCs/>
                <w:sz w:val="24"/>
                <w:szCs w:val="24"/>
                <w:lang w:eastAsia="en-US"/>
              </w:rPr>
              <w:t>Раздел 1.Физическая   химия</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40</w:t>
            </w:r>
          </w:p>
        </w:tc>
        <w:tc>
          <w:tcPr>
            <w:tcW w:w="1090" w:type="pct"/>
          </w:tcPr>
          <w:p w:rsidR="000810A7" w:rsidRPr="005C63F4" w:rsidRDefault="000810A7" w:rsidP="005C68E8">
            <w:pPr>
              <w:spacing w:after="0" w:line="240" w:lineRule="auto"/>
              <w:rPr>
                <w:rFonts w:ascii="Times New Roman" w:hAnsi="Times New Roman"/>
                <w:b/>
                <w:sz w:val="24"/>
                <w:szCs w:val="24"/>
                <w:lang w:eastAsia="en-US"/>
              </w:rPr>
            </w:pPr>
          </w:p>
        </w:tc>
      </w:tr>
      <w:tr w:rsidR="005C63F4" w:rsidRPr="005C63F4" w:rsidTr="005C68E8">
        <w:trPr>
          <w:trHeight w:val="385"/>
        </w:trPr>
        <w:tc>
          <w:tcPr>
            <w:tcW w:w="885" w:type="pct"/>
            <w:vMerge w:val="restart"/>
          </w:tcPr>
          <w:p w:rsidR="000810A7" w:rsidRPr="005C63F4" w:rsidRDefault="000810A7" w:rsidP="005C68E8">
            <w:pPr>
              <w:spacing w:after="0" w:line="240" w:lineRule="auto"/>
              <w:jc w:val="center"/>
              <w:rPr>
                <w:rFonts w:ascii="Times New Roman" w:hAnsi="Times New Roman"/>
                <w:b/>
                <w:sz w:val="24"/>
                <w:szCs w:val="24"/>
                <w:lang w:eastAsia="en-US"/>
              </w:rPr>
            </w:pPr>
            <w:r w:rsidRPr="005C63F4">
              <w:rPr>
                <w:rFonts w:ascii="Times New Roman" w:hAnsi="Times New Roman"/>
                <w:b/>
                <w:bCs/>
                <w:sz w:val="24"/>
                <w:szCs w:val="24"/>
                <w:lang w:eastAsia="en-US"/>
              </w:rPr>
              <w:t>Тема 1.1</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sz w:val="24"/>
                <w:szCs w:val="24"/>
                <w:lang w:eastAsia="en-US"/>
              </w:rPr>
              <w:t>Основные понятия и законы термодинамики. Термохимия.</w:t>
            </w: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6</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Основные понятия термодинамики.  Термохимия: экзо- и эндотермические реакции. Законы термодинамики. Понятие энтальпии, энтропии, энергии Гиббса. Калорийность продуктов питания.</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1-ОК5, ОК7, ОК9, ОК10</w:t>
            </w: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Практическое занятие. </w:t>
            </w:r>
            <w:r w:rsidRPr="005C63F4">
              <w:rPr>
                <w:rFonts w:ascii="Times New Roman" w:hAnsi="Times New Roman"/>
                <w:sz w:val="24"/>
                <w:szCs w:val="24"/>
                <w:lang w:eastAsia="en-US"/>
              </w:rPr>
              <w:t>Решение задач на расчет энтальпий, энтропий, энергии Гиббса  химических реакций.</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5C63F4"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1.2. </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Агрегатные состояния веществ, их характеристика</w:t>
            </w:r>
          </w:p>
        </w:tc>
        <w:tc>
          <w:tcPr>
            <w:tcW w:w="2282" w:type="pct"/>
          </w:tcPr>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10</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p>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Общая характеристика агрегатного состояния веществ. Типы химической связи. Типы кристаллических решёток. Газообразное состояние вещества. Жидкое состояние вещества. Поверхностное натяжение. Вязкость</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Влияние вязкости и поверхностно-активных веществ на качество пищевых продуктов и готовой кулинарной продукции (супов-пюре,  соусов, соуса майонез, заправок, желированных  блюд, каш)</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Сублимация, ее значение в консервировании пищевых продуктов при организации и приготовлении сложных холодных блюд из рыбы, мяса и птицы, грибов, сыра приготовлении сложных горячих соусов, отделочных полуфабрикатов и их оформлении</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Твердое состояние вещества. Кристаллическое и аморфное состояния.</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p>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4,ОК 6</w:t>
            </w: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Лабораторная  работа. </w:t>
            </w:r>
            <w:r w:rsidRPr="005C63F4">
              <w:rPr>
                <w:rFonts w:ascii="Times New Roman" w:hAnsi="Times New Roman"/>
                <w:sz w:val="24"/>
                <w:szCs w:val="24"/>
                <w:lang w:eastAsia="en-US"/>
              </w:rPr>
              <w:t>Определение поверхностного натяжения жидкостей.  Определение вязкости жидкостей.</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Самостоятельная работа обучающихся.</w:t>
            </w:r>
          </w:p>
          <w:p w:rsidR="000810A7" w:rsidRPr="005C63F4" w:rsidRDefault="000810A7" w:rsidP="005C68E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Составить обобщающую таблицу: Агрегатные состояния веществ, их характеристика</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5C63F4"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1.3. </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Химическая кинетика и катализ.</w:t>
            </w:r>
          </w:p>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8</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Скорость и константа химической реакции.   Теория активации. Закон действующих масс</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sz w:val="24"/>
                <w:szCs w:val="24"/>
                <w:lang w:eastAsia="en-US"/>
              </w:rPr>
              <w:t>Теория катализа, катализаторы, ферменты, их роль при производстве и хранении пищевых продуктов. Температурный режим хранения пищевого сырья, приготовление продуктов питания</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sz w:val="24"/>
                <w:szCs w:val="24"/>
                <w:lang w:eastAsia="en-US"/>
              </w:rPr>
              <w:t>Обратимые и необратимые химические реакции.  Химическое равновесие. Смещение химического равновесия.</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sz w:val="24"/>
                <w:szCs w:val="24"/>
                <w:lang w:eastAsia="en-US"/>
              </w:rPr>
            </w:pPr>
          </w:p>
        </w:tc>
      </w:tr>
      <w:tr w:rsidR="005C63F4"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ОК4, ОК6</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 Лабораторная  работа. </w:t>
            </w:r>
            <w:r w:rsidRPr="005C63F4">
              <w:rPr>
                <w:rFonts w:ascii="Times New Roman" w:hAnsi="Times New Roman"/>
                <w:sz w:val="24"/>
                <w:szCs w:val="24"/>
                <w:lang w:eastAsia="en-US"/>
              </w:rPr>
              <w:t>Определение зависимости скорости реакции от температуры и концентрации реагирующих веществ.</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1.4. </w:t>
            </w:r>
          </w:p>
          <w:p w:rsidR="000810A7" w:rsidRPr="005C63F4" w:rsidRDefault="000810A7" w:rsidP="005C68E8">
            <w:pPr>
              <w:spacing w:after="12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Свойства</w:t>
            </w:r>
          </w:p>
          <w:p w:rsidR="000810A7" w:rsidRPr="005C63F4" w:rsidRDefault="000810A7" w:rsidP="005C68E8">
            <w:pPr>
              <w:spacing w:after="12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растворов.</w:t>
            </w: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12</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Общая   характеристика   растворов.  Классификации растворов, растворимость. Экстракция, ее практическое применение в технологических процессах. Способы   выражения   концентраций. Водородный показатель. Способы определения рН среды. Растворимость газов в жидкостях. Диффузия и осмос в растворах. Влияние различных факторов на растворимость газов, жидкостей и твердых веществ, их использование в технологии продукции питания</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Практическое занятие. </w:t>
            </w:r>
            <w:r w:rsidRPr="005C63F4">
              <w:rPr>
                <w:rFonts w:ascii="Times New Roman" w:hAnsi="Times New Roman"/>
                <w:sz w:val="24"/>
                <w:szCs w:val="24"/>
                <w:lang w:eastAsia="en-US"/>
              </w:rPr>
              <w:t>Решение задач. Расчеты концентрации растворов, осмотического давления, температур кипения, замерзания, рН среды.</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sz w:val="24"/>
                <w:szCs w:val="24"/>
                <w:lang w:eastAsia="en-US"/>
              </w:rPr>
            </w:pPr>
          </w:p>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1-ОК5, ОК7, ОК9, ОК10</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jc w:val="both"/>
              <w:rPr>
                <w:rFonts w:ascii="Times New Roman" w:hAnsi="Times New Roman"/>
                <w:sz w:val="24"/>
                <w:szCs w:val="24"/>
                <w:lang w:eastAsia="en-US"/>
              </w:rPr>
            </w:pPr>
            <w:r w:rsidRPr="005C63F4">
              <w:rPr>
                <w:rFonts w:ascii="Times New Roman" w:hAnsi="Times New Roman"/>
                <w:b/>
                <w:bCs/>
                <w:sz w:val="24"/>
                <w:szCs w:val="24"/>
                <w:lang w:eastAsia="en-US"/>
              </w:rPr>
              <w:t>Лабораторная  работа.</w:t>
            </w:r>
            <w:r w:rsidRPr="005C63F4">
              <w:rPr>
                <w:rFonts w:ascii="Times New Roman" w:hAnsi="Times New Roman"/>
                <w:sz w:val="24"/>
                <w:szCs w:val="24"/>
                <w:lang w:eastAsia="en-US"/>
              </w:rPr>
              <w:t xml:space="preserve"> Определение тепловых эффектов растворения различных веществ в воде. Определение рН среды различными методами.</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ОК4, ОК6</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Самостоятельная работа обучающихся.</w:t>
            </w:r>
          </w:p>
          <w:p w:rsidR="000810A7" w:rsidRPr="005C63F4" w:rsidRDefault="000810A7" w:rsidP="005C68E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Работа над учебным материалом, ответить  на   вопрос: опишите   осмотические процессы происходящие при заваривании  пакетированного чая.</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309"/>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1.5. Поверхностные явления. </w:t>
            </w: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Термодинамическая характеристика поверхности. Адсорбция, её сущность.  Виды адсорбции. Адсорбция на границе раствор-газ. Адсорбция на границе газ- твердое вещество</w:t>
            </w:r>
            <w:r w:rsidRPr="005C63F4">
              <w:rPr>
                <w:rFonts w:ascii="Times New Roman" w:hAnsi="Times New Roman"/>
                <w:b/>
                <w:sz w:val="24"/>
                <w:szCs w:val="24"/>
                <w:lang w:eastAsia="en-US"/>
              </w:rPr>
              <w:t xml:space="preserve">. </w:t>
            </w:r>
            <w:r w:rsidRPr="005C63F4">
              <w:rPr>
                <w:rFonts w:ascii="Times New Roman" w:hAnsi="Times New Roman"/>
                <w:sz w:val="24"/>
                <w:szCs w:val="24"/>
                <w:lang w:eastAsia="en-US"/>
              </w:rPr>
              <w:t>Гидрофильные и гидрофобные поверхности.  Поверхностно активные и поверхностно неактивные вещества, роль ПВА в эмульгировании и пенообразовании. Применение адсорбции в технологических процессах и значение адсорбции при хранении сырья и продуктов питания.</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Самостоятельная работа обучающихся.</w:t>
            </w:r>
          </w:p>
          <w:p w:rsidR="000810A7" w:rsidRPr="005C63F4" w:rsidRDefault="000810A7" w:rsidP="005C6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Смачивание (написать требование к посуде, инвентарю, санитарной одежде). Применение в технологических процессах адсорбции электролитов, обменной адсорбции.  Привести примеры.</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3167" w:type="pct"/>
            <w:gridSpan w:val="2"/>
          </w:tcPr>
          <w:p w:rsidR="000810A7" w:rsidRPr="005C63F4" w:rsidRDefault="000810A7" w:rsidP="005C68E8">
            <w:pPr>
              <w:spacing w:after="0" w:line="240" w:lineRule="auto"/>
              <w:jc w:val="center"/>
              <w:rPr>
                <w:rFonts w:ascii="Times New Roman" w:hAnsi="Times New Roman"/>
                <w:b/>
                <w:sz w:val="24"/>
                <w:szCs w:val="24"/>
                <w:lang w:eastAsia="en-US"/>
              </w:rPr>
            </w:pPr>
            <w:r w:rsidRPr="005C63F4">
              <w:rPr>
                <w:rFonts w:ascii="Times New Roman" w:hAnsi="Times New Roman"/>
                <w:b/>
                <w:bCs/>
                <w:sz w:val="24"/>
                <w:szCs w:val="24"/>
                <w:lang w:eastAsia="en-US"/>
              </w:rPr>
              <w:t>Раздел2. Коллоидная химия</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44</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2.1. </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Предмет коллоидной химии. Дисперсные системы.</w:t>
            </w:r>
          </w:p>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p>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1-ОК3, ОК5, ОК7, ОК9, ОК10</w:t>
            </w:r>
          </w:p>
        </w:tc>
      </w:tr>
      <w:tr w:rsidR="00E74FF0" w:rsidRPr="005C63F4" w:rsidTr="005C68E8">
        <w:trPr>
          <w:trHeight w:val="656"/>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Определение коллоидной химии. Объекты и цели её изучения, связь с другими дисциплинами. Дисперсные системы , характеристика, классификация. Использование и роль коллоидно-химических процессов в технологии продукции общественного питания</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sz w:val="24"/>
                <w:szCs w:val="24"/>
                <w:lang w:eastAsia="en-US"/>
              </w:rPr>
            </w:pPr>
          </w:p>
        </w:tc>
      </w:tr>
      <w:tr w:rsidR="00E74FF0"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Тема 2.2.</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 Коллоидные растворы.</w:t>
            </w:r>
          </w:p>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10</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Коллоидные растворы (золи): понятие, виды, общая характеристика. Свойства коллоидных растворов. Методы получения  коллоидных растворов и очистки.  Устойчивость и коагуляция золей. Факторы, вызывающие коагуляцию. Пептизация. Использование коллоидных растворов в процессе организации и проведении приготовления различных блюд и соусов</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1090"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1-ОК5, ОК7, ОК9, ОК10</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Практическое занятие 3. </w:t>
            </w:r>
            <w:r w:rsidRPr="005C63F4">
              <w:rPr>
                <w:rFonts w:ascii="Times New Roman" w:hAnsi="Times New Roman"/>
                <w:sz w:val="24"/>
                <w:szCs w:val="24"/>
                <w:lang w:eastAsia="en-US"/>
              </w:rPr>
              <w:t>Составление формул и схем строения мицелл.</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372"/>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 Лабораторная  работа 4. </w:t>
            </w:r>
            <w:r w:rsidRPr="005C63F4">
              <w:rPr>
                <w:rFonts w:ascii="Times New Roman" w:hAnsi="Times New Roman"/>
                <w:sz w:val="24"/>
                <w:szCs w:val="24"/>
                <w:lang w:eastAsia="en-US"/>
              </w:rPr>
              <w:t>Получение коллоидных растворов.</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ОК4, ОК6</w:t>
            </w:r>
          </w:p>
        </w:tc>
      </w:tr>
      <w:tr w:rsidR="00E74FF0"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2.3. </w:t>
            </w:r>
          </w:p>
          <w:p w:rsidR="000810A7" w:rsidRPr="005C63F4" w:rsidRDefault="000810A7" w:rsidP="005C68E8">
            <w:pPr>
              <w:spacing w:after="12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Грубодисперсные </w:t>
            </w:r>
          </w:p>
          <w:p w:rsidR="000810A7" w:rsidRPr="005C63F4" w:rsidRDefault="000810A7" w:rsidP="005C68E8">
            <w:pPr>
              <w:spacing w:after="12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системы.</w:t>
            </w: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14</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ПК 2.3</w:t>
            </w:r>
          </w:p>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ПК 4.6</w:t>
            </w:r>
          </w:p>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ПК5.3</w:t>
            </w:r>
          </w:p>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1-ОК3, ОК5, ОК7, ОК9, ОК10</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Характеристики грубодисперсных систем, их строение, свойства, методы получения и стабилизации ,применение. Эмульсии. Пены .Порошки. Аэрозоли, дымы, туманы.Использование грубодисперсных систем в процессе организации и проведении приготовления различных блюд и соусов</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ОК4, ОК6</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jc w:val="both"/>
              <w:rPr>
                <w:rFonts w:ascii="Times New Roman" w:hAnsi="Times New Roman"/>
                <w:sz w:val="24"/>
                <w:szCs w:val="24"/>
                <w:lang w:eastAsia="en-US"/>
              </w:rPr>
            </w:pPr>
            <w:r w:rsidRPr="005C63F4">
              <w:rPr>
                <w:rFonts w:ascii="Times New Roman" w:hAnsi="Times New Roman"/>
                <w:b/>
                <w:bCs/>
                <w:sz w:val="24"/>
                <w:szCs w:val="24"/>
                <w:lang w:eastAsia="en-US"/>
              </w:rPr>
              <w:t xml:space="preserve"> Лабораторная  работа.</w:t>
            </w:r>
            <w:r w:rsidRPr="005C63F4">
              <w:rPr>
                <w:rFonts w:ascii="Times New Roman" w:hAnsi="Times New Roman"/>
                <w:sz w:val="24"/>
                <w:szCs w:val="24"/>
                <w:lang w:eastAsia="en-US"/>
              </w:rPr>
              <w:t xml:space="preserve"> Получение устойчивых эмульсий и пен, выявление роли стабилизаторов.</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Тема2.4. </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Физико-химические изменения  органических                        веществ  пищевых продуктов. Высокомолекулярные соединения.</w:t>
            </w:r>
          </w:p>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14</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Строение ВМС, классификация. Реакции полимеризации и поликонденсации получения высокомолекулярных соединений. Природные и синтетические высокомолекулярные  соединения. Свойства ВМС. Набухание и растворение полимеров, факторы влияющие на данные процессы. Студни, методы получения, синерезис. Изменение углеводов, белков, жиров в технологических процессах</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ОК4, ОК6</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Лабораторная  работа. </w:t>
            </w:r>
            <w:r w:rsidRPr="005C63F4">
              <w:rPr>
                <w:rFonts w:ascii="Times New Roman" w:hAnsi="Times New Roman"/>
                <w:sz w:val="24"/>
                <w:szCs w:val="24"/>
                <w:lang w:eastAsia="en-US"/>
              </w:rPr>
              <w:t>Изучение процессов набухания и студнеобразования.</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tcPr>
          <w:p w:rsidR="000810A7" w:rsidRPr="005C63F4" w:rsidRDefault="000810A7" w:rsidP="005C68E8">
            <w:pPr>
              <w:spacing w:after="0" w:line="240" w:lineRule="auto"/>
              <w:rPr>
                <w:rFonts w:ascii="Times New Roman" w:hAnsi="Times New Roman"/>
                <w:b/>
                <w:sz w:val="24"/>
                <w:szCs w:val="24"/>
                <w:lang w:eastAsia="en-US"/>
              </w:rPr>
            </w:pPr>
          </w:p>
        </w:tc>
      </w:tr>
      <w:tr w:rsidR="00E74FF0" w:rsidRPr="005C63F4" w:rsidTr="005C68E8">
        <w:trPr>
          <w:trHeight w:val="20"/>
        </w:trPr>
        <w:tc>
          <w:tcPr>
            <w:tcW w:w="3167" w:type="pct"/>
            <w:gridSpan w:val="2"/>
          </w:tcPr>
          <w:p w:rsidR="000810A7" w:rsidRPr="005C63F4" w:rsidRDefault="000810A7" w:rsidP="005C68E8">
            <w:pPr>
              <w:spacing w:after="0" w:line="240" w:lineRule="auto"/>
              <w:jc w:val="center"/>
              <w:rPr>
                <w:rFonts w:ascii="Times New Roman" w:hAnsi="Times New Roman"/>
                <w:b/>
                <w:sz w:val="24"/>
                <w:szCs w:val="24"/>
                <w:lang w:eastAsia="en-US"/>
              </w:rPr>
            </w:pPr>
            <w:r w:rsidRPr="005C63F4">
              <w:rPr>
                <w:rFonts w:ascii="Times New Roman" w:hAnsi="Times New Roman"/>
                <w:b/>
                <w:bCs/>
                <w:sz w:val="24"/>
                <w:szCs w:val="24"/>
                <w:lang w:eastAsia="en-US"/>
              </w:rPr>
              <w:t>Раздел 3.Аналитическая химия</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70</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3.1. </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Качественный анализ.</w:t>
            </w:r>
          </w:p>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p>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Аналитическая   химия, ее  задачи  значение  в  подготовке технологов общественного питания. Методы качественного и количественного  анализа и условия их проведения. Основные понятия качественного химического анализа. Дробный и систематический анализ. Особенности классификации катионов и анионов.  Условия протекания реакций обмена</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3.2. </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Классификация катионов и анионов. </w:t>
            </w:r>
          </w:p>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28</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Классификация катионов. Первая аналитическая группа катионов. Общая характеристика катионов второй аналитической группы и их содержание в продуктах питания. Значение катионов второй группы в проведении  химико-технологического контроля. Групповой реактив и условия его применения.  Произведение растворимости, условия образования осадков</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tcPr>
          <w:p w:rsidR="000810A7" w:rsidRPr="005C63F4" w:rsidRDefault="000810A7" w:rsidP="005C68E8">
            <w:pPr>
              <w:spacing w:after="0" w:line="240" w:lineRule="auto"/>
              <w:rPr>
                <w:rFonts w:ascii="Times New Roman" w:hAnsi="Times New Roman"/>
                <w:b/>
                <w:sz w:val="24"/>
                <w:szCs w:val="24"/>
                <w:lang w:eastAsia="en-US"/>
              </w:rPr>
            </w:pPr>
          </w:p>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Характеристика группы, частные реакции на катионы третьей и четвертой аналитических групп. Амфотерность. Групповой реактив и условия его применения. Значение катионов третьей и  четвертой аналитической группы в осуществлении   химико-технологического контроля</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tcPr>
          <w:p w:rsidR="000810A7" w:rsidRPr="005C63F4" w:rsidRDefault="000810A7" w:rsidP="005C68E8">
            <w:pPr>
              <w:spacing w:after="0" w:line="240" w:lineRule="auto"/>
              <w:rPr>
                <w:rFonts w:ascii="Times New Roman" w:hAnsi="Times New Roman"/>
                <w:b/>
                <w:sz w:val="24"/>
                <w:szCs w:val="24"/>
                <w:lang w:eastAsia="en-US"/>
              </w:rPr>
            </w:pPr>
          </w:p>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Классификация анионов. Значение анионов в осуществлении химико-технологического контроля. Частные реакции анионов первой, второй ,третьей групп. Систематический ход анализа соли</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tcPr>
          <w:p w:rsidR="000810A7" w:rsidRPr="005C63F4" w:rsidRDefault="000810A7" w:rsidP="005C68E8">
            <w:pPr>
              <w:spacing w:after="0" w:line="240" w:lineRule="auto"/>
              <w:rPr>
                <w:rFonts w:ascii="Times New Roman" w:hAnsi="Times New Roman"/>
                <w:b/>
                <w:sz w:val="24"/>
                <w:szCs w:val="24"/>
                <w:lang w:eastAsia="en-US"/>
              </w:rPr>
            </w:pPr>
          </w:p>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8</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b/>
                <w:bCs/>
                <w:sz w:val="24"/>
                <w:szCs w:val="24"/>
                <w:lang w:eastAsia="en-US"/>
              </w:rPr>
              <w:t>Лабораторная  работа.</w:t>
            </w:r>
            <w:r w:rsidRPr="005C63F4">
              <w:rPr>
                <w:rFonts w:ascii="Times New Roman" w:hAnsi="Times New Roman"/>
                <w:sz w:val="24"/>
                <w:szCs w:val="24"/>
                <w:lang w:eastAsia="en-US"/>
              </w:rPr>
              <w:t xml:space="preserve"> Первая аналитическая группа катионов. Проведение частных реакций катионов второй аналитической группы. Анализ смеси катионов второй аналитической группы.</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ОК4, ОК6</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Лабораторная  работа. </w:t>
            </w:r>
            <w:r w:rsidRPr="005C63F4">
              <w:rPr>
                <w:rFonts w:ascii="Times New Roman" w:hAnsi="Times New Roman"/>
                <w:sz w:val="24"/>
                <w:szCs w:val="24"/>
                <w:lang w:eastAsia="en-US"/>
              </w:rPr>
              <w:t>Проведение частных реакций катионов третьей и четвертой аналитической группы. Анализ смеси катионов третьей и четвертой аналитических групп.</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ОК4, ОК6</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Лабораторная  работа. </w:t>
            </w:r>
            <w:r w:rsidRPr="005C63F4">
              <w:rPr>
                <w:rFonts w:ascii="Times New Roman" w:hAnsi="Times New Roman"/>
                <w:sz w:val="24"/>
                <w:szCs w:val="24"/>
                <w:lang w:eastAsia="en-US"/>
              </w:rPr>
              <w:t>Проведение частных реакций анионов первой, второй, третьей групп.   Анализ сухой соли</w:t>
            </w:r>
            <w:r w:rsidRPr="005C63F4">
              <w:rPr>
                <w:rFonts w:ascii="Times New Roman" w:hAnsi="Times New Roman"/>
                <w:bCs/>
                <w:sz w:val="24"/>
                <w:szCs w:val="24"/>
                <w:lang w:eastAsia="en-US"/>
              </w:rPr>
              <w:t>.</w:t>
            </w:r>
            <w:r w:rsidRPr="005C63F4">
              <w:rPr>
                <w:rFonts w:ascii="Times New Roman" w:hAnsi="Times New Roman"/>
                <w:b/>
                <w:bCs/>
                <w:sz w:val="24"/>
                <w:szCs w:val="24"/>
                <w:lang w:eastAsia="en-US"/>
              </w:rPr>
              <w:tab/>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ОК4, ОК6</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Практическое занятие. </w:t>
            </w:r>
            <w:r w:rsidRPr="005C63F4">
              <w:rPr>
                <w:rFonts w:ascii="Times New Roman" w:hAnsi="Times New Roman"/>
                <w:sz w:val="24"/>
                <w:szCs w:val="24"/>
                <w:lang w:eastAsia="en-US"/>
              </w:rPr>
              <w:t>Решение задач на правило произведение растворимости</w:t>
            </w:r>
            <w:r w:rsidRPr="005C63F4">
              <w:rPr>
                <w:rFonts w:ascii="Times New Roman" w:hAnsi="Times New Roman"/>
                <w:bCs/>
                <w:sz w:val="24"/>
                <w:szCs w:val="24"/>
                <w:lang w:eastAsia="en-US"/>
              </w:rPr>
              <w:t>.</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1-ОК5, ОК7, ОК9, ОК10</w:t>
            </w:r>
          </w:p>
        </w:tc>
      </w:tr>
      <w:tr w:rsidR="00E74FF0"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3.3. </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Количественный анализ. Методы количественного </w:t>
            </w:r>
            <w:r w:rsidRPr="005C63F4">
              <w:rPr>
                <w:rFonts w:ascii="Times New Roman" w:hAnsi="Times New Roman"/>
                <w:sz w:val="24"/>
                <w:szCs w:val="24"/>
                <w:lang w:eastAsia="en-US"/>
              </w:rPr>
              <w:t>анализа</w:t>
            </w:r>
            <w:r w:rsidRPr="005C63F4">
              <w:rPr>
                <w:rFonts w:ascii="Times New Roman" w:hAnsi="Times New Roman"/>
                <w:b/>
                <w:bCs/>
                <w:sz w:val="24"/>
                <w:szCs w:val="24"/>
                <w:lang w:eastAsia="en-US"/>
              </w:rPr>
              <w:t>.</w:t>
            </w:r>
          </w:p>
        </w:tc>
        <w:tc>
          <w:tcPr>
            <w:tcW w:w="2282" w:type="pct"/>
          </w:tcPr>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28</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491"/>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Понятие. Сущность  методов количественного анализа.</w:t>
            </w:r>
          </w:p>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Операции весового (гравиметрического)  анализа</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tc>
      </w:tr>
      <w:tr w:rsidR="00E74FF0" w:rsidRPr="005C63F4" w:rsidTr="005C68E8">
        <w:trPr>
          <w:trHeight w:val="419"/>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Сущность и методы объемного анализа .Сущность метода нейтрализации, его индикаторы. Теория индикаторов</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Сущность окислительно-восстановительных методов и их значение в проведении химико-технологического контроля. Перманганатометрия и её сущность. Йодометрия и её сущность</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527"/>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bCs/>
                <w:sz w:val="24"/>
                <w:szCs w:val="24"/>
                <w:lang w:eastAsia="en-US"/>
              </w:rPr>
            </w:pPr>
            <w:r w:rsidRPr="005C63F4">
              <w:rPr>
                <w:rFonts w:ascii="Times New Roman" w:hAnsi="Times New Roman"/>
                <w:sz w:val="24"/>
                <w:szCs w:val="24"/>
                <w:lang w:eastAsia="en-US"/>
              </w:rPr>
              <w:t>Сущность методов осаждения. Сущность  метода  комплексонообразования  и  его  значение  в осуществлении химико-технологического контроля</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b/>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8</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Практическая  работа. </w:t>
            </w:r>
            <w:r w:rsidRPr="005C63F4">
              <w:rPr>
                <w:rFonts w:ascii="Times New Roman" w:hAnsi="Times New Roman"/>
                <w:sz w:val="24"/>
                <w:szCs w:val="24"/>
                <w:lang w:eastAsia="en-US"/>
              </w:rPr>
              <w:t>Вычисления в весовом и объемном анализе. Определение кристаллизационной воды в кристаллогидратах. Определение нормальности и титра раствора</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1-ОК5, ОК7, ОК9, ОК10</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jc w:val="both"/>
              <w:rPr>
                <w:rFonts w:ascii="Times New Roman" w:hAnsi="Times New Roman"/>
                <w:sz w:val="24"/>
                <w:szCs w:val="24"/>
                <w:lang w:eastAsia="en-US"/>
              </w:rPr>
            </w:pPr>
            <w:r w:rsidRPr="005C63F4">
              <w:rPr>
                <w:rFonts w:ascii="Times New Roman" w:hAnsi="Times New Roman"/>
                <w:b/>
                <w:bCs/>
                <w:sz w:val="24"/>
                <w:szCs w:val="24"/>
                <w:lang w:eastAsia="en-US"/>
              </w:rPr>
              <w:t>Лабораторная работа.</w:t>
            </w:r>
            <w:r w:rsidRPr="005C63F4">
              <w:rPr>
                <w:rFonts w:ascii="Times New Roman" w:hAnsi="Times New Roman"/>
                <w:sz w:val="24"/>
                <w:szCs w:val="24"/>
                <w:lang w:eastAsia="en-US"/>
              </w:rPr>
              <w:t xml:space="preserve"> Определение общей, титруемой, кислотности плодов и овощей.</w:t>
            </w:r>
          </w:p>
          <w:p w:rsidR="000810A7" w:rsidRPr="005C63F4" w:rsidRDefault="000810A7" w:rsidP="005C68E8">
            <w:pPr>
              <w:spacing w:after="0" w:line="240" w:lineRule="auto"/>
              <w:jc w:val="both"/>
              <w:rPr>
                <w:rFonts w:ascii="Times New Roman" w:hAnsi="Times New Roman"/>
                <w:b/>
                <w:sz w:val="24"/>
                <w:szCs w:val="24"/>
                <w:lang w:eastAsia="en-US"/>
              </w:rPr>
            </w:pP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ПК 3.3</w:t>
            </w:r>
          </w:p>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ОК4, ОК6</w:t>
            </w: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Лабораторная работа.  </w:t>
            </w:r>
            <w:r w:rsidRPr="005C63F4">
              <w:rPr>
                <w:rFonts w:ascii="Times New Roman" w:hAnsi="Times New Roman"/>
                <w:sz w:val="24"/>
                <w:szCs w:val="24"/>
                <w:lang w:eastAsia="en-US"/>
              </w:rPr>
              <w:t>Приготовление рабочего раствора перманганата калия и установление   нормальной   концентрации.</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ОК4, ОК6</w:t>
            </w:r>
          </w:p>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jc w:val="both"/>
              <w:rPr>
                <w:rFonts w:ascii="Times New Roman" w:hAnsi="Times New Roman"/>
                <w:b/>
                <w:bCs/>
                <w:sz w:val="24"/>
                <w:szCs w:val="24"/>
                <w:lang w:eastAsia="en-US"/>
              </w:rPr>
            </w:pPr>
            <w:r w:rsidRPr="005C63F4">
              <w:rPr>
                <w:rFonts w:ascii="Times New Roman" w:hAnsi="Times New Roman"/>
                <w:b/>
                <w:bCs/>
                <w:sz w:val="24"/>
                <w:szCs w:val="24"/>
                <w:lang w:eastAsia="en-US"/>
              </w:rPr>
              <w:t xml:space="preserve">Лабораторная работа. </w:t>
            </w:r>
            <w:r w:rsidRPr="005C63F4">
              <w:rPr>
                <w:rFonts w:ascii="Times New Roman" w:hAnsi="Times New Roman"/>
                <w:sz w:val="24"/>
                <w:szCs w:val="24"/>
                <w:lang w:eastAsia="en-US"/>
              </w:rPr>
              <w:t>Определение содержания хлорида натрия в рассоле.</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ПК 2.2</w:t>
            </w:r>
          </w:p>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ОК4, ОК6</w:t>
            </w:r>
          </w:p>
        </w:tc>
      </w:tr>
      <w:tr w:rsidR="00E74FF0" w:rsidRPr="005C63F4" w:rsidTr="005C68E8">
        <w:trPr>
          <w:trHeight w:val="20"/>
        </w:trPr>
        <w:tc>
          <w:tcPr>
            <w:tcW w:w="885" w:type="pct"/>
            <w:vMerge w:val="restart"/>
          </w:tcPr>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3.4. </w:t>
            </w:r>
          </w:p>
          <w:p w:rsidR="000810A7" w:rsidRPr="005C63F4" w:rsidRDefault="000810A7" w:rsidP="005C68E8">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Физико-химические методы анализа.</w:t>
            </w: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743" w:type="pct"/>
            <w:vMerge w:val="restar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10</w:t>
            </w:r>
          </w:p>
        </w:tc>
        <w:tc>
          <w:tcPr>
            <w:tcW w:w="1090" w:type="pct"/>
            <w:vMerge w:val="restar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1-ОК3, ОК5, ОК7, ОК9, ОК10</w:t>
            </w:r>
          </w:p>
        </w:tc>
      </w:tr>
      <w:tr w:rsidR="00E74FF0" w:rsidRPr="005C63F4" w:rsidTr="005C68E8">
        <w:trPr>
          <w:trHeight w:val="276"/>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Сущность физико-химических методов анализа и их особенности</w:t>
            </w:r>
          </w:p>
        </w:tc>
        <w:tc>
          <w:tcPr>
            <w:tcW w:w="743"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306"/>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Тематика практических занятий и лабораторных работ</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vMerge/>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885" w:type="pct"/>
            <w:vMerge/>
          </w:tcPr>
          <w:p w:rsidR="000810A7" w:rsidRPr="005C63F4" w:rsidRDefault="000810A7" w:rsidP="005C68E8">
            <w:pPr>
              <w:spacing w:after="0" w:line="240" w:lineRule="auto"/>
              <w:rPr>
                <w:rFonts w:ascii="Times New Roman" w:hAnsi="Times New Roman"/>
                <w:b/>
                <w:bCs/>
                <w:sz w:val="24"/>
                <w:szCs w:val="24"/>
                <w:lang w:eastAsia="en-US"/>
              </w:rPr>
            </w:pPr>
          </w:p>
        </w:tc>
        <w:tc>
          <w:tcPr>
            <w:tcW w:w="2282" w:type="pct"/>
          </w:tcPr>
          <w:p w:rsidR="000810A7" w:rsidRPr="005C63F4" w:rsidRDefault="000810A7" w:rsidP="005C68E8">
            <w:pPr>
              <w:shd w:val="clear" w:color="auto" w:fill="FFFFFF"/>
              <w:autoSpaceDE w:val="0"/>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Лабораторная работа. </w:t>
            </w:r>
            <w:r w:rsidRPr="005C63F4">
              <w:rPr>
                <w:rFonts w:ascii="Times New Roman" w:hAnsi="Times New Roman"/>
                <w:sz w:val="24"/>
                <w:szCs w:val="24"/>
                <w:lang w:eastAsia="en-US"/>
              </w:rPr>
              <w:t>Определение качественного и количественного содержания жира в молоке.</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1090" w:type="pct"/>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ПК 4.2-4.4</w:t>
            </w:r>
          </w:p>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ОК4, ОК6</w:t>
            </w:r>
          </w:p>
        </w:tc>
      </w:tr>
      <w:tr w:rsidR="00E74FF0" w:rsidRPr="005C63F4" w:rsidTr="005C68E8">
        <w:trPr>
          <w:trHeight w:val="20"/>
        </w:trPr>
        <w:tc>
          <w:tcPr>
            <w:tcW w:w="3167" w:type="pct"/>
            <w:gridSpan w:val="2"/>
          </w:tcPr>
          <w:p w:rsidR="000810A7" w:rsidRPr="005C63F4" w:rsidRDefault="000810A7" w:rsidP="005C68E8">
            <w:pPr>
              <w:spacing w:after="0" w:line="240" w:lineRule="auto"/>
              <w:rPr>
                <w:rFonts w:ascii="Times New Roman" w:hAnsi="Times New Roman"/>
                <w:b/>
                <w:sz w:val="24"/>
                <w:szCs w:val="24"/>
                <w:lang w:eastAsia="en-US"/>
              </w:rPr>
            </w:pPr>
            <w:r w:rsidRPr="005C63F4">
              <w:rPr>
                <w:rFonts w:ascii="Times New Roman" w:hAnsi="Times New Roman"/>
                <w:b/>
                <w:bCs/>
                <w:sz w:val="24"/>
                <w:szCs w:val="24"/>
                <w:lang w:eastAsia="en-US"/>
              </w:rPr>
              <w:t xml:space="preserve">Итого </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157</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20"/>
        </w:trPr>
        <w:tc>
          <w:tcPr>
            <w:tcW w:w="3167" w:type="pct"/>
            <w:gridSpan w:val="2"/>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Самостоятельная работа</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8</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E74FF0" w:rsidRPr="005C63F4" w:rsidTr="005C68E8">
        <w:trPr>
          <w:trHeight w:val="70"/>
        </w:trPr>
        <w:tc>
          <w:tcPr>
            <w:tcW w:w="3167" w:type="pct"/>
            <w:gridSpan w:val="2"/>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Консультации </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r w:rsidR="000810A7" w:rsidRPr="005C63F4" w:rsidTr="005C68E8">
        <w:trPr>
          <w:trHeight w:val="20"/>
        </w:trPr>
        <w:tc>
          <w:tcPr>
            <w:tcW w:w="3167" w:type="pct"/>
            <w:gridSpan w:val="2"/>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Всего часов</w:t>
            </w:r>
          </w:p>
        </w:tc>
        <w:tc>
          <w:tcPr>
            <w:tcW w:w="743" w:type="pct"/>
          </w:tcPr>
          <w:p w:rsidR="000810A7" w:rsidRPr="005C63F4" w:rsidRDefault="000810A7" w:rsidP="005C68E8">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171</w:t>
            </w:r>
          </w:p>
        </w:tc>
        <w:tc>
          <w:tcPr>
            <w:tcW w:w="1090" w:type="pct"/>
          </w:tcPr>
          <w:p w:rsidR="000810A7" w:rsidRPr="005C63F4" w:rsidRDefault="000810A7" w:rsidP="005C68E8">
            <w:pPr>
              <w:spacing w:after="0" w:line="240" w:lineRule="auto"/>
              <w:rPr>
                <w:rFonts w:ascii="Times New Roman" w:hAnsi="Times New Roman"/>
                <w:b/>
                <w:bCs/>
                <w:sz w:val="24"/>
                <w:szCs w:val="24"/>
                <w:lang w:eastAsia="en-US"/>
              </w:rPr>
            </w:pPr>
          </w:p>
        </w:tc>
      </w:tr>
    </w:tbl>
    <w:p w:rsidR="00C001C8" w:rsidRPr="005C63F4" w:rsidRDefault="00C001C8" w:rsidP="00C001C8">
      <w:pPr>
        <w:pStyle w:val="ae"/>
        <w:ind w:left="360"/>
        <w:contextualSpacing/>
        <w:rPr>
          <w:rFonts w:ascii="Times New Roman" w:hAnsi="Times New Roman" w:cs="Times New Roman"/>
          <w:b/>
          <w:sz w:val="24"/>
          <w:szCs w:val="24"/>
        </w:rPr>
      </w:pPr>
    </w:p>
    <w:p w:rsidR="00C001C8" w:rsidRPr="005C63F4" w:rsidRDefault="00C001C8" w:rsidP="00C001C8">
      <w:pPr>
        <w:pStyle w:val="ae"/>
        <w:ind w:left="0"/>
        <w:contextualSpacing/>
        <w:jc w:val="center"/>
        <w:rPr>
          <w:rFonts w:ascii="Times New Roman" w:hAnsi="Times New Roman" w:cs="Times New Roman"/>
          <w:sz w:val="24"/>
          <w:szCs w:val="24"/>
        </w:rPr>
      </w:pPr>
      <w:r w:rsidRPr="005C63F4">
        <w:rPr>
          <w:rFonts w:ascii="Times New Roman" w:hAnsi="Times New Roman" w:cs="Times New Roman"/>
          <w:sz w:val="24"/>
          <w:szCs w:val="24"/>
        </w:rPr>
        <w:t>КОНТРОЛЬ И ОЦЕНКА РЕЗУЛЬТАТОВ ОСВОЕНИЯ УЧЕБНОЙ ДИСЦИПЛИНЫ</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3953"/>
        <w:gridCol w:w="2990"/>
      </w:tblGrid>
      <w:tr w:rsidR="00E74FF0" w:rsidRPr="005C63F4" w:rsidTr="00B8275E">
        <w:tc>
          <w:tcPr>
            <w:tcW w:w="1851"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Результаты обучения</w:t>
            </w:r>
          </w:p>
        </w:tc>
        <w:tc>
          <w:tcPr>
            <w:tcW w:w="1793"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Критерии оценки</w:t>
            </w:r>
          </w:p>
        </w:tc>
        <w:tc>
          <w:tcPr>
            <w:tcW w:w="1357"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Формы и методы оценки</w:t>
            </w:r>
          </w:p>
        </w:tc>
      </w:tr>
      <w:tr w:rsidR="00E74FF0" w:rsidRPr="005C63F4" w:rsidTr="00B8275E">
        <w:trPr>
          <w:trHeight w:val="1124"/>
        </w:trPr>
        <w:tc>
          <w:tcPr>
            <w:tcW w:w="1851" w:type="pct"/>
          </w:tcPr>
          <w:p w:rsidR="00C001C8" w:rsidRPr="005C63F4" w:rsidRDefault="00C001C8" w:rsidP="000472EF">
            <w:pPr>
              <w:pStyle w:val="ae"/>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jc w:val="both"/>
              <w:rPr>
                <w:rFonts w:ascii="Times New Roman" w:hAnsi="Times New Roman" w:cs="Times New Roman"/>
                <w:b/>
                <w:sz w:val="24"/>
                <w:szCs w:val="24"/>
                <w:lang w:eastAsia="en-US"/>
              </w:rPr>
            </w:pPr>
            <w:r w:rsidRPr="005C63F4">
              <w:rPr>
                <w:rFonts w:ascii="Times New Roman" w:hAnsi="Times New Roman" w:cs="Times New Roman"/>
                <w:b/>
                <w:sz w:val="24"/>
                <w:szCs w:val="24"/>
                <w:lang w:eastAsia="en-US"/>
              </w:rPr>
              <w:t>знать:</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-основные понятия и законы химии;</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-теоретические основы органической, физической, коллоидной химии;</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-понятие химической кинетики и катализа;</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-классификацию химических реакций и закономерности их протекания;</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-обратимые и необратимые химические реакции, химическое равновесие, смещение химического равновесия под действием различных факторов;</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окислительно-восстановительные реакции, реакции ионного обмена;</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-гидролиз солей, диссоциацию электролитов в водных растворах, понятие о сильных и слабых электролитах;</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-тепловой эффект химических реакций;</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термохимические реакции;</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-характеристики различных классов органических веществ,</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входящих в состав сырья</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и готовой пищевой продукции;</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свойства растворов и коллоидных систем высокомолекулярных соединений;</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-дисперсные и коллоидные системы пищевых продуктов;</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-роль и характеристики поверхностных явлений в природных и технологических процессах;</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-основы аналитической химии;</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-основные методы классического количественного и физико-химического анализа;</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-назначение и правила использования лабораторного оборудования и аппаратуры;</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-методы и технику выполнения химических анализов;</w:t>
            </w:r>
          </w:p>
          <w:p w:rsidR="00C001C8" w:rsidRPr="005C63F4" w:rsidRDefault="00C001C8" w:rsidP="000472EF">
            <w:pPr>
              <w:shd w:val="clear" w:color="auto" w:fill="FFFFFF"/>
              <w:autoSpaceDE w:val="0"/>
              <w:spacing w:after="0" w:line="240" w:lineRule="auto"/>
              <w:rPr>
                <w:rFonts w:ascii="Times New Roman" w:hAnsi="Times New Roman"/>
                <w:b/>
                <w:bCs/>
                <w:iCs/>
                <w:sz w:val="24"/>
                <w:szCs w:val="24"/>
                <w:lang w:eastAsia="en-US"/>
              </w:rPr>
            </w:pPr>
            <w:r w:rsidRPr="005C63F4">
              <w:rPr>
                <w:rFonts w:ascii="Times New Roman" w:hAnsi="Times New Roman"/>
                <w:sz w:val="24"/>
                <w:szCs w:val="24"/>
                <w:lang w:eastAsia="en-US"/>
              </w:rPr>
              <w:t>-приемы безопасной работы в химической лаборатории</w:t>
            </w:r>
          </w:p>
        </w:tc>
        <w:tc>
          <w:tcPr>
            <w:tcW w:w="1793" w:type="pct"/>
          </w:tcPr>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терминологии</w:t>
            </w:r>
          </w:p>
          <w:p w:rsidR="00C001C8" w:rsidRPr="005C63F4" w:rsidRDefault="00C001C8" w:rsidP="000472EF">
            <w:pPr>
              <w:spacing w:after="0" w:line="240" w:lineRule="auto"/>
              <w:rPr>
                <w:rFonts w:ascii="Times New Roman" w:hAnsi="Times New Roman"/>
                <w:bCs/>
                <w:sz w:val="24"/>
                <w:szCs w:val="24"/>
              </w:rPr>
            </w:pPr>
          </w:p>
        </w:tc>
        <w:tc>
          <w:tcPr>
            <w:tcW w:w="1357" w:type="pct"/>
          </w:tcPr>
          <w:p w:rsidR="00C001C8" w:rsidRPr="005C63F4" w:rsidRDefault="00C001C8" w:rsidP="000472EF">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C001C8" w:rsidRPr="005C63F4" w:rsidRDefault="00C001C8" w:rsidP="000472EF">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C001C8" w:rsidRPr="005C63F4" w:rsidRDefault="00C001C8" w:rsidP="000472EF">
            <w:pPr>
              <w:spacing w:after="0" w:line="240" w:lineRule="auto"/>
              <w:rPr>
                <w:rFonts w:ascii="Times New Roman" w:hAnsi="Times New Roman"/>
                <w:sz w:val="24"/>
                <w:szCs w:val="24"/>
              </w:rPr>
            </w:pP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-оценка результатов самостоятельной работы (докладов, рефератов, теоретической части проектов, учебных исследований и т.д.)</w:t>
            </w:r>
          </w:p>
          <w:p w:rsidR="00C001C8" w:rsidRPr="005C63F4" w:rsidRDefault="00C001C8" w:rsidP="000472EF">
            <w:pPr>
              <w:spacing w:after="0" w:line="240" w:lineRule="auto"/>
              <w:rPr>
                <w:rFonts w:ascii="Times New Roman" w:hAnsi="Times New Roman"/>
                <w:b/>
                <w:sz w:val="24"/>
                <w:szCs w:val="24"/>
              </w:rPr>
            </w:pPr>
          </w:p>
          <w:p w:rsidR="00C001C8" w:rsidRPr="005C63F4" w:rsidRDefault="00C001C8" w:rsidP="000472EF">
            <w:pPr>
              <w:spacing w:after="0" w:line="240" w:lineRule="auto"/>
              <w:rPr>
                <w:rFonts w:ascii="Times New Roman" w:hAnsi="Times New Roman"/>
                <w:b/>
                <w:sz w:val="24"/>
                <w:szCs w:val="24"/>
              </w:rPr>
            </w:pPr>
          </w:p>
          <w:p w:rsidR="00C001C8" w:rsidRPr="005C63F4" w:rsidRDefault="00C001C8" w:rsidP="000472EF">
            <w:pPr>
              <w:spacing w:after="0" w:line="240" w:lineRule="auto"/>
              <w:rPr>
                <w:rFonts w:ascii="Times New Roman" w:hAnsi="Times New Roman"/>
                <w:b/>
                <w:sz w:val="24"/>
                <w:szCs w:val="24"/>
              </w:rPr>
            </w:pPr>
          </w:p>
          <w:p w:rsidR="00C001C8" w:rsidRPr="005C63F4" w:rsidRDefault="00C001C8" w:rsidP="000472EF">
            <w:pPr>
              <w:spacing w:after="0" w:line="240" w:lineRule="auto"/>
              <w:rPr>
                <w:rFonts w:ascii="Times New Roman" w:hAnsi="Times New Roman"/>
                <w:b/>
                <w:sz w:val="24"/>
                <w:szCs w:val="24"/>
              </w:rPr>
            </w:pP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C001C8" w:rsidRPr="005C63F4" w:rsidTr="00B8275E">
        <w:trPr>
          <w:trHeight w:val="8831"/>
        </w:trPr>
        <w:tc>
          <w:tcPr>
            <w:tcW w:w="1851" w:type="pct"/>
          </w:tcPr>
          <w:p w:rsidR="00C001C8" w:rsidRPr="005C63F4" w:rsidRDefault="00C001C8" w:rsidP="000472EF">
            <w:pPr>
              <w:shd w:val="clear" w:color="auto" w:fill="FFFFFF"/>
              <w:autoSpaceDE w:val="0"/>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 xml:space="preserve">Уметь: </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-применять основные законы химии для решения задач в области профессиональной деятельности</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-использовать свойства органических веществ, дисперсных и коллоидных систем для оптимизации технологического процесса</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-описывать уравнениями химических реакций процессы, лежащие в основе производства продовольственных продуктов</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-проводить расчеты по химическим формулам и уравнениям реакции</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-использовать лабораторную посуду и оборудование</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-выбирать метод и ход химического анализа, подбирать реактивы и аппаратуру</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-проводить качественные реакции на неорганические вещества и ионы, отдельные классы органических соединений</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-выполнять количественные расчеты состава вещества по результатам измерений</w:t>
            </w:r>
          </w:p>
          <w:p w:rsidR="00C001C8" w:rsidRPr="005C63F4" w:rsidRDefault="00C001C8" w:rsidP="000472EF">
            <w:pPr>
              <w:shd w:val="clear" w:color="auto" w:fill="FFFFFF"/>
              <w:autoSpaceDE w:val="0"/>
              <w:spacing w:after="0" w:line="240" w:lineRule="auto"/>
              <w:rPr>
                <w:rFonts w:ascii="Times New Roman" w:hAnsi="Times New Roman"/>
                <w:b/>
                <w:sz w:val="24"/>
                <w:szCs w:val="24"/>
                <w:lang w:eastAsia="en-US"/>
              </w:rPr>
            </w:pPr>
            <w:r w:rsidRPr="005C63F4">
              <w:rPr>
                <w:rFonts w:ascii="Times New Roman" w:hAnsi="Times New Roman"/>
                <w:sz w:val="24"/>
                <w:szCs w:val="24"/>
                <w:lang w:eastAsia="en-US"/>
              </w:rPr>
              <w:t>-соблюдать правила техники безопасности при работе в химической лаборатории</w:t>
            </w:r>
          </w:p>
        </w:tc>
        <w:tc>
          <w:tcPr>
            <w:tcW w:w="1793" w:type="pct"/>
          </w:tcPr>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 безопасности</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последовательностей действий и т.д.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C001C8" w:rsidRPr="005C63F4" w:rsidRDefault="00C001C8" w:rsidP="000472EF">
            <w:pPr>
              <w:spacing w:after="0" w:line="240" w:lineRule="auto"/>
              <w:rPr>
                <w:rFonts w:ascii="Times New Roman" w:hAnsi="Times New Roman"/>
                <w:bCs/>
                <w:sz w:val="24"/>
                <w:szCs w:val="24"/>
              </w:rPr>
            </w:pPr>
          </w:p>
        </w:tc>
        <w:tc>
          <w:tcPr>
            <w:tcW w:w="1357" w:type="pct"/>
          </w:tcPr>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при решении проблемных ситуаций, выполнении заданий для лабораторных, практических занятий, самостоятельной работы, учебных исследований, проектов;</w:t>
            </w:r>
          </w:p>
          <w:p w:rsidR="00C001C8" w:rsidRPr="005C63F4" w:rsidRDefault="00C001C8" w:rsidP="000472EF">
            <w:pPr>
              <w:spacing w:after="0" w:line="240" w:lineRule="auto"/>
              <w:rPr>
                <w:rFonts w:ascii="Times New Roman" w:hAnsi="Times New Roman"/>
                <w:sz w:val="24"/>
                <w:szCs w:val="24"/>
              </w:rPr>
            </w:pP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C001C8" w:rsidRPr="005C63F4" w:rsidRDefault="00C001C8" w:rsidP="000472EF">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C001C8" w:rsidRPr="005C63F4" w:rsidRDefault="00C001C8" w:rsidP="000472EF">
            <w:pPr>
              <w:spacing w:after="0" w:line="240" w:lineRule="auto"/>
              <w:rPr>
                <w:rFonts w:ascii="Times New Roman" w:hAnsi="Times New Roman"/>
                <w:bCs/>
                <w:sz w:val="24"/>
                <w:szCs w:val="24"/>
              </w:rPr>
            </w:pPr>
          </w:p>
        </w:tc>
      </w:tr>
    </w:tbl>
    <w:p w:rsidR="00C001C8" w:rsidRPr="005C63F4" w:rsidRDefault="00C001C8" w:rsidP="00C001C8">
      <w:pPr>
        <w:shd w:val="clear" w:color="auto" w:fill="FFFFFF"/>
        <w:autoSpaceDE w:val="0"/>
        <w:spacing w:after="0" w:line="240" w:lineRule="auto"/>
        <w:rPr>
          <w:rFonts w:ascii="Times New Roman" w:hAnsi="Times New Roman"/>
          <w:sz w:val="24"/>
          <w:szCs w:val="24"/>
        </w:rPr>
      </w:pPr>
    </w:p>
    <w:p w:rsidR="00C001C8" w:rsidRPr="005C63F4" w:rsidRDefault="00C001C8" w:rsidP="00C001C8">
      <w:pPr>
        <w:jc w:val="center"/>
        <w:rPr>
          <w:rFonts w:ascii="Times New Roman" w:hAnsi="Times New Roman"/>
          <w:b/>
          <w:sz w:val="24"/>
          <w:szCs w:val="24"/>
        </w:rPr>
      </w:pPr>
      <w:r w:rsidRPr="005C63F4">
        <w:rPr>
          <w:rFonts w:ascii="Times New Roman" w:hAnsi="Times New Roman"/>
          <w:b/>
          <w:sz w:val="24"/>
          <w:szCs w:val="24"/>
        </w:rPr>
        <w:t>ЕН.02 ЭКОЛОГИЧЕСКИЕ ОСНОВЫ ПРИРОДОПОЛЬЗОВАНИЯ</w:t>
      </w:r>
    </w:p>
    <w:p w:rsidR="00C001C8" w:rsidRPr="005C63F4" w:rsidRDefault="00C001C8" w:rsidP="00C001C8">
      <w:pPr>
        <w:ind w:firstLine="660"/>
        <w:rPr>
          <w:rFonts w:ascii="Times New Roman" w:hAnsi="Times New Roman"/>
          <w:sz w:val="24"/>
          <w:szCs w:val="24"/>
        </w:rPr>
      </w:pPr>
      <w:r w:rsidRPr="005C63F4">
        <w:rPr>
          <w:rFonts w:ascii="Times New Roman" w:hAnsi="Times New Roman"/>
          <w:sz w:val="24"/>
          <w:szCs w:val="24"/>
        </w:rPr>
        <w:t xml:space="preserve"> ЦЕЛЬ И ПЛАНИРУЕМЫЕ РЕЗУЛЬТАТЫ ОСВОЕНИЯ ДИСЦИПЛИНЫ</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819"/>
        <w:gridCol w:w="6075"/>
      </w:tblGrid>
      <w:tr w:rsidR="00E74FF0" w:rsidRPr="005C63F4" w:rsidTr="00B8275E">
        <w:trPr>
          <w:trHeight w:val="399"/>
        </w:trPr>
        <w:tc>
          <w:tcPr>
            <w:tcW w:w="1129" w:type="dxa"/>
            <w:vAlign w:val="center"/>
          </w:tcPr>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Код ПК, ОК</w:t>
            </w:r>
          </w:p>
        </w:tc>
        <w:tc>
          <w:tcPr>
            <w:tcW w:w="3819" w:type="dxa"/>
            <w:vAlign w:val="center"/>
          </w:tcPr>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Умения</w:t>
            </w:r>
          </w:p>
        </w:tc>
        <w:tc>
          <w:tcPr>
            <w:tcW w:w="6075" w:type="dxa"/>
            <w:vAlign w:val="center"/>
          </w:tcPr>
          <w:p w:rsidR="00C001C8" w:rsidRPr="005C63F4" w:rsidRDefault="00C001C8" w:rsidP="000472EF">
            <w:pPr>
              <w:spacing w:after="0" w:line="240" w:lineRule="auto"/>
              <w:jc w:val="center"/>
              <w:rPr>
                <w:rFonts w:ascii="Times New Roman" w:hAnsi="Times New Roman"/>
                <w:b/>
                <w:sz w:val="24"/>
                <w:szCs w:val="24"/>
              </w:rPr>
            </w:pPr>
            <w:r w:rsidRPr="005C63F4">
              <w:rPr>
                <w:rFonts w:ascii="Times New Roman" w:hAnsi="Times New Roman"/>
                <w:b/>
                <w:sz w:val="24"/>
                <w:szCs w:val="24"/>
              </w:rPr>
              <w:t>Знания</w:t>
            </w:r>
          </w:p>
        </w:tc>
      </w:tr>
      <w:tr w:rsidR="00C001C8" w:rsidRPr="005C63F4" w:rsidTr="00B8275E">
        <w:trPr>
          <w:trHeight w:val="212"/>
        </w:trPr>
        <w:tc>
          <w:tcPr>
            <w:tcW w:w="1129" w:type="dxa"/>
          </w:tcPr>
          <w:p w:rsidR="00C001C8" w:rsidRPr="005C63F4" w:rsidRDefault="00C001C8" w:rsidP="000472EF">
            <w:pPr>
              <w:spacing w:after="0"/>
              <w:rPr>
                <w:rFonts w:ascii="Times New Roman" w:hAnsi="Times New Roman"/>
                <w:b/>
                <w:sz w:val="24"/>
                <w:szCs w:val="24"/>
              </w:rPr>
            </w:pPr>
            <w:r w:rsidRPr="005C63F4">
              <w:rPr>
                <w:rFonts w:ascii="Times New Roman" w:hAnsi="Times New Roman"/>
                <w:b/>
                <w:sz w:val="24"/>
                <w:szCs w:val="24"/>
              </w:rPr>
              <w:t>ПК 6.3-6.4</w:t>
            </w:r>
          </w:p>
          <w:p w:rsidR="00C001C8" w:rsidRPr="005C63F4" w:rsidRDefault="00C001C8" w:rsidP="000472EF">
            <w:pPr>
              <w:spacing w:after="0"/>
              <w:rPr>
                <w:rFonts w:ascii="Times New Roman" w:hAnsi="Times New Roman"/>
                <w:b/>
                <w:sz w:val="24"/>
                <w:szCs w:val="24"/>
              </w:rPr>
            </w:pPr>
            <w:r w:rsidRPr="005C63F4">
              <w:rPr>
                <w:rFonts w:ascii="Times New Roman" w:hAnsi="Times New Roman"/>
                <w:b/>
                <w:sz w:val="24"/>
                <w:szCs w:val="24"/>
              </w:rPr>
              <w:t>ОК 02</w:t>
            </w:r>
          </w:p>
          <w:p w:rsidR="00C001C8" w:rsidRPr="005C63F4" w:rsidRDefault="00C001C8" w:rsidP="000472EF">
            <w:pPr>
              <w:spacing w:after="0"/>
              <w:rPr>
                <w:rFonts w:ascii="Times New Roman" w:hAnsi="Times New Roman"/>
                <w:b/>
                <w:sz w:val="24"/>
                <w:szCs w:val="24"/>
              </w:rPr>
            </w:pPr>
            <w:r w:rsidRPr="005C63F4">
              <w:rPr>
                <w:rFonts w:ascii="Times New Roman" w:hAnsi="Times New Roman"/>
                <w:b/>
                <w:sz w:val="24"/>
                <w:szCs w:val="24"/>
              </w:rPr>
              <w:t>ОК 03</w:t>
            </w:r>
          </w:p>
          <w:p w:rsidR="00C001C8" w:rsidRPr="005C63F4" w:rsidRDefault="00C001C8" w:rsidP="000472EF">
            <w:pPr>
              <w:spacing w:after="0"/>
              <w:rPr>
                <w:rFonts w:ascii="Times New Roman" w:hAnsi="Times New Roman"/>
                <w:b/>
                <w:sz w:val="24"/>
                <w:szCs w:val="24"/>
              </w:rPr>
            </w:pPr>
            <w:r w:rsidRPr="005C63F4">
              <w:rPr>
                <w:rFonts w:ascii="Times New Roman" w:hAnsi="Times New Roman"/>
                <w:b/>
                <w:sz w:val="24"/>
                <w:szCs w:val="24"/>
              </w:rPr>
              <w:t>ОК 04</w:t>
            </w:r>
          </w:p>
          <w:p w:rsidR="00C001C8" w:rsidRPr="005C63F4" w:rsidRDefault="00C001C8" w:rsidP="000472EF">
            <w:pPr>
              <w:spacing w:after="0"/>
              <w:rPr>
                <w:rFonts w:ascii="Times New Roman" w:hAnsi="Times New Roman"/>
                <w:b/>
                <w:sz w:val="24"/>
                <w:szCs w:val="24"/>
              </w:rPr>
            </w:pPr>
            <w:r w:rsidRPr="005C63F4">
              <w:rPr>
                <w:rFonts w:ascii="Times New Roman" w:hAnsi="Times New Roman"/>
                <w:b/>
                <w:sz w:val="24"/>
                <w:szCs w:val="24"/>
              </w:rPr>
              <w:t>ОК 05</w:t>
            </w:r>
          </w:p>
          <w:p w:rsidR="00C001C8" w:rsidRPr="005C63F4" w:rsidRDefault="00C001C8" w:rsidP="000472EF">
            <w:pPr>
              <w:spacing w:after="0"/>
              <w:rPr>
                <w:rFonts w:ascii="Times New Roman" w:hAnsi="Times New Roman"/>
                <w:b/>
                <w:sz w:val="24"/>
                <w:szCs w:val="24"/>
              </w:rPr>
            </w:pPr>
            <w:r w:rsidRPr="005C63F4">
              <w:rPr>
                <w:rFonts w:ascii="Times New Roman" w:hAnsi="Times New Roman"/>
                <w:b/>
                <w:sz w:val="24"/>
                <w:szCs w:val="24"/>
              </w:rPr>
              <w:t>ОК 06</w:t>
            </w:r>
          </w:p>
          <w:p w:rsidR="00C001C8" w:rsidRPr="005C63F4" w:rsidRDefault="00C001C8" w:rsidP="000472EF">
            <w:pPr>
              <w:spacing w:after="0"/>
              <w:rPr>
                <w:rFonts w:ascii="Times New Roman" w:hAnsi="Times New Roman"/>
                <w:b/>
                <w:sz w:val="24"/>
                <w:szCs w:val="24"/>
              </w:rPr>
            </w:pPr>
            <w:r w:rsidRPr="005C63F4">
              <w:rPr>
                <w:rFonts w:ascii="Times New Roman" w:hAnsi="Times New Roman"/>
                <w:b/>
                <w:sz w:val="24"/>
                <w:szCs w:val="24"/>
              </w:rPr>
              <w:t>ОК 07</w:t>
            </w:r>
          </w:p>
          <w:p w:rsidR="00C001C8" w:rsidRPr="005C63F4" w:rsidRDefault="00C001C8" w:rsidP="000472EF">
            <w:pPr>
              <w:spacing w:after="0"/>
              <w:rPr>
                <w:rFonts w:ascii="Times New Roman" w:hAnsi="Times New Roman"/>
                <w:b/>
                <w:sz w:val="24"/>
                <w:szCs w:val="24"/>
              </w:rPr>
            </w:pPr>
            <w:r w:rsidRPr="005C63F4">
              <w:rPr>
                <w:rFonts w:ascii="Times New Roman" w:hAnsi="Times New Roman"/>
                <w:b/>
                <w:sz w:val="24"/>
                <w:szCs w:val="24"/>
              </w:rPr>
              <w:t>ОК 09</w:t>
            </w:r>
          </w:p>
          <w:p w:rsidR="00C001C8" w:rsidRPr="005C63F4" w:rsidRDefault="00C001C8" w:rsidP="000472EF">
            <w:pPr>
              <w:spacing w:after="0"/>
              <w:rPr>
                <w:rFonts w:ascii="Times New Roman" w:hAnsi="Times New Roman"/>
                <w:b/>
                <w:sz w:val="24"/>
                <w:szCs w:val="24"/>
              </w:rPr>
            </w:pPr>
            <w:r w:rsidRPr="005C63F4">
              <w:rPr>
                <w:rFonts w:ascii="Times New Roman" w:hAnsi="Times New Roman"/>
                <w:b/>
                <w:sz w:val="24"/>
                <w:szCs w:val="24"/>
              </w:rPr>
              <w:t>ОК 11</w:t>
            </w:r>
          </w:p>
          <w:p w:rsidR="00C001C8" w:rsidRPr="005C63F4" w:rsidRDefault="00C001C8" w:rsidP="000472EF">
            <w:pPr>
              <w:spacing w:after="0" w:line="240" w:lineRule="auto"/>
              <w:rPr>
                <w:rFonts w:ascii="Times New Roman" w:hAnsi="Times New Roman"/>
                <w:b/>
                <w:sz w:val="24"/>
                <w:szCs w:val="24"/>
              </w:rPr>
            </w:pPr>
          </w:p>
        </w:tc>
        <w:tc>
          <w:tcPr>
            <w:tcW w:w="3819" w:type="dxa"/>
          </w:tcPr>
          <w:p w:rsidR="00C001C8" w:rsidRPr="005C63F4" w:rsidRDefault="00C001C8" w:rsidP="000472EF">
            <w:pPr>
              <w:autoSpaceDE w:val="0"/>
              <w:autoSpaceDN w:val="0"/>
              <w:adjustRightInd w:val="0"/>
              <w:spacing w:after="0" w:line="240" w:lineRule="auto"/>
              <w:ind w:left="5"/>
              <w:jc w:val="both"/>
              <w:rPr>
                <w:rFonts w:ascii="Times New Roman" w:hAnsi="Times New Roman"/>
                <w:bCs/>
                <w:iCs/>
                <w:sz w:val="24"/>
                <w:szCs w:val="24"/>
              </w:rPr>
            </w:pPr>
            <w:r w:rsidRPr="005C63F4">
              <w:rPr>
                <w:rFonts w:ascii="Times New Roman" w:hAnsi="Times New Roman"/>
                <w:bCs/>
                <w:iCs/>
                <w:sz w:val="24"/>
                <w:szCs w:val="24"/>
              </w:rPr>
              <w:t>анализировать и прогнозировать экологические последствия различных видов деятельности;</w:t>
            </w:r>
          </w:p>
          <w:p w:rsidR="00C001C8" w:rsidRPr="005C63F4" w:rsidRDefault="00C001C8" w:rsidP="000472EF">
            <w:pPr>
              <w:autoSpaceDE w:val="0"/>
              <w:autoSpaceDN w:val="0"/>
              <w:adjustRightInd w:val="0"/>
              <w:spacing w:after="0" w:line="240" w:lineRule="auto"/>
              <w:ind w:left="5"/>
              <w:jc w:val="both"/>
              <w:rPr>
                <w:rFonts w:ascii="Times New Roman" w:hAnsi="Times New Roman"/>
                <w:bCs/>
                <w:iCs/>
                <w:sz w:val="24"/>
                <w:szCs w:val="24"/>
              </w:rPr>
            </w:pPr>
            <w:r w:rsidRPr="005C63F4">
              <w:rPr>
                <w:rFonts w:ascii="Times New Roman" w:hAnsi="Times New Roman"/>
                <w:bCs/>
                <w:iCs/>
                <w:sz w:val="24"/>
                <w:szCs w:val="24"/>
              </w:rPr>
              <w:t>-использовать в профессиональной деятельности представления о взаимосвязи</w:t>
            </w:r>
          </w:p>
          <w:p w:rsidR="00C001C8" w:rsidRPr="005C63F4" w:rsidRDefault="00C001C8" w:rsidP="000472EF">
            <w:pPr>
              <w:autoSpaceDE w:val="0"/>
              <w:autoSpaceDN w:val="0"/>
              <w:adjustRightInd w:val="0"/>
              <w:spacing w:after="0" w:line="240" w:lineRule="auto"/>
              <w:ind w:left="5"/>
              <w:jc w:val="both"/>
              <w:rPr>
                <w:rFonts w:ascii="Times New Roman" w:hAnsi="Times New Roman"/>
                <w:bCs/>
                <w:iCs/>
                <w:sz w:val="24"/>
                <w:szCs w:val="24"/>
              </w:rPr>
            </w:pPr>
            <w:r w:rsidRPr="005C63F4">
              <w:rPr>
                <w:rFonts w:ascii="Times New Roman" w:hAnsi="Times New Roman"/>
                <w:bCs/>
                <w:iCs/>
                <w:sz w:val="24"/>
                <w:szCs w:val="24"/>
              </w:rPr>
              <w:t>организмов и среды обитания;</w:t>
            </w:r>
          </w:p>
          <w:p w:rsidR="00C001C8" w:rsidRPr="005C63F4" w:rsidRDefault="00C001C8" w:rsidP="000472EF">
            <w:pPr>
              <w:spacing w:after="0" w:line="240" w:lineRule="auto"/>
              <w:ind w:left="5"/>
              <w:jc w:val="both"/>
              <w:rPr>
                <w:rFonts w:ascii="Times New Roman" w:hAnsi="Times New Roman"/>
                <w:b/>
                <w:sz w:val="24"/>
                <w:szCs w:val="24"/>
              </w:rPr>
            </w:pPr>
            <w:r w:rsidRPr="005C63F4">
              <w:rPr>
                <w:rFonts w:ascii="Times New Roman" w:hAnsi="Times New Roman"/>
                <w:bCs/>
                <w:iCs/>
                <w:sz w:val="24"/>
                <w:szCs w:val="24"/>
              </w:rPr>
              <w:t>-соблюдать в профессиональной деятельности регламенты экологической безопасности</w:t>
            </w:r>
          </w:p>
        </w:tc>
        <w:tc>
          <w:tcPr>
            <w:tcW w:w="6075" w:type="dxa"/>
          </w:tcPr>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принципы взаимодействия  живых организмов и  среды обитания.</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-особенности взаимодействия общества и природы, основные источники техногенного взаимодействия на окружающую среду;</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-об условиях устойчивого развития экосистем и возможных причинах возникновения экологического кризиса;</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-принципы и методы рационального природопользования;</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-методы экологического регулирования;</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-принципы размещения производств  различного типа;</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-основные группы отходов их источники и масштабы   образования;</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-понятия и принципы мониторинга окружающей среды;</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-правовые и социальные вопросы природопользования и экологической безопасности;</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-принципы и правила международного сотрудничества области природопользования и охраны окружающей среды;</w:t>
            </w:r>
          </w:p>
          <w:p w:rsidR="00C001C8" w:rsidRPr="005C63F4" w:rsidRDefault="00C001C8" w:rsidP="000472EF">
            <w:pPr>
              <w:spacing w:after="0" w:line="240" w:lineRule="auto"/>
              <w:ind w:left="5"/>
              <w:jc w:val="both"/>
              <w:rPr>
                <w:rFonts w:ascii="Times New Roman" w:hAnsi="Times New Roman"/>
                <w:sz w:val="24"/>
                <w:szCs w:val="24"/>
              </w:rPr>
            </w:pPr>
            <w:r w:rsidRPr="005C63F4">
              <w:rPr>
                <w:rFonts w:ascii="Times New Roman" w:hAnsi="Times New Roman"/>
                <w:sz w:val="24"/>
                <w:szCs w:val="24"/>
              </w:rPr>
              <w:t>-природоресурсный потенциал Российской Федерации;</w:t>
            </w:r>
          </w:p>
          <w:p w:rsidR="00C001C8" w:rsidRPr="005C63F4" w:rsidRDefault="00C001C8" w:rsidP="000472EF">
            <w:pPr>
              <w:spacing w:after="0" w:line="240" w:lineRule="auto"/>
              <w:ind w:left="5"/>
              <w:jc w:val="center"/>
              <w:rPr>
                <w:rFonts w:ascii="Times New Roman" w:hAnsi="Times New Roman"/>
                <w:b/>
                <w:sz w:val="24"/>
                <w:szCs w:val="24"/>
              </w:rPr>
            </w:pPr>
            <w:r w:rsidRPr="005C63F4">
              <w:rPr>
                <w:rFonts w:ascii="Times New Roman" w:hAnsi="Times New Roman"/>
                <w:sz w:val="24"/>
                <w:szCs w:val="24"/>
              </w:rPr>
              <w:t>-охраняемые природные территории.</w:t>
            </w:r>
          </w:p>
        </w:tc>
      </w:tr>
    </w:tbl>
    <w:p w:rsidR="00C001C8" w:rsidRPr="005C63F4" w:rsidRDefault="00C001C8" w:rsidP="00C001C8">
      <w:pPr>
        <w:rPr>
          <w:rFonts w:ascii="Times New Roman" w:hAnsi="Times New Roman"/>
          <w:b/>
          <w:sz w:val="24"/>
          <w:szCs w:val="24"/>
        </w:rPr>
      </w:pPr>
    </w:p>
    <w:p w:rsidR="00C001C8" w:rsidRPr="005C63F4" w:rsidRDefault="00C001C8" w:rsidP="00C001C8">
      <w:pPr>
        <w:jc w:val="center"/>
        <w:rPr>
          <w:rFonts w:ascii="Times New Roman" w:hAnsi="Times New Roman"/>
          <w:bCs/>
          <w:sz w:val="24"/>
          <w:szCs w:val="24"/>
        </w:rPr>
      </w:pPr>
      <w:r w:rsidRPr="005C63F4">
        <w:rPr>
          <w:rFonts w:ascii="Times New Roman" w:hAnsi="Times New Roman"/>
          <w:sz w:val="24"/>
          <w:szCs w:val="24"/>
        </w:rPr>
        <w:t>ТЕМАТИЧЕСКИЙ ПЛАН И СОДЕРЖАНИЕ УЧЕБНОЙ ДИСЦИПЛИНЫ</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7"/>
        <w:gridCol w:w="5380"/>
        <w:gridCol w:w="956"/>
        <w:gridCol w:w="1754"/>
      </w:tblGrid>
      <w:tr w:rsidR="00E74FF0" w:rsidRPr="005C63F4" w:rsidTr="000472EF">
        <w:trPr>
          <w:trHeight w:val="20"/>
        </w:trPr>
        <w:tc>
          <w:tcPr>
            <w:tcW w:w="1208" w:type="pct"/>
            <w:vAlign w:val="center"/>
          </w:tcPr>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Наименование разделов и тем</w:t>
            </w:r>
          </w:p>
        </w:tc>
        <w:tc>
          <w:tcPr>
            <w:tcW w:w="2521" w:type="pct"/>
            <w:vAlign w:val="center"/>
          </w:tcPr>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448" w:type="pct"/>
            <w:vAlign w:val="center"/>
          </w:tcPr>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Объем часов</w:t>
            </w:r>
          </w:p>
        </w:tc>
        <w:tc>
          <w:tcPr>
            <w:tcW w:w="822" w:type="pct"/>
            <w:vAlign w:val="center"/>
          </w:tcPr>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Осваиваемые элементы компетенций</w:t>
            </w:r>
          </w:p>
        </w:tc>
      </w:tr>
      <w:tr w:rsidR="00E74FF0" w:rsidRPr="005C63F4" w:rsidTr="000472EF">
        <w:trPr>
          <w:trHeight w:val="20"/>
        </w:trPr>
        <w:tc>
          <w:tcPr>
            <w:tcW w:w="1208"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w:t>
            </w:r>
          </w:p>
        </w:tc>
        <w:tc>
          <w:tcPr>
            <w:tcW w:w="2521"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448"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3</w:t>
            </w:r>
          </w:p>
        </w:tc>
        <w:tc>
          <w:tcPr>
            <w:tcW w:w="822"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w:t>
            </w:r>
          </w:p>
        </w:tc>
      </w:tr>
      <w:tr w:rsidR="00E74FF0" w:rsidRPr="005C63F4" w:rsidTr="000472EF">
        <w:trPr>
          <w:trHeight w:val="20"/>
        </w:trPr>
        <w:tc>
          <w:tcPr>
            <w:tcW w:w="3730" w:type="pct"/>
            <w:gridSpan w:val="2"/>
          </w:tcPr>
          <w:p w:rsidR="00C001C8" w:rsidRPr="005C63F4" w:rsidRDefault="00C001C8" w:rsidP="000472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Раздел 1. Особенности взаимодействие природы и общества</w:t>
            </w:r>
          </w:p>
        </w:tc>
        <w:tc>
          <w:tcPr>
            <w:tcW w:w="448"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22</w:t>
            </w:r>
          </w:p>
        </w:tc>
        <w:tc>
          <w:tcPr>
            <w:tcW w:w="822" w:type="pct"/>
          </w:tcPr>
          <w:p w:rsidR="00C001C8" w:rsidRPr="005C63F4" w:rsidRDefault="00C001C8" w:rsidP="000472EF">
            <w:pPr>
              <w:spacing w:after="0" w:line="240" w:lineRule="auto"/>
              <w:rPr>
                <w:rFonts w:ascii="Times New Roman" w:hAnsi="Times New Roman"/>
                <w:b/>
                <w:sz w:val="24"/>
                <w:szCs w:val="24"/>
                <w:lang w:eastAsia="en-US"/>
              </w:rPr>
            </w:pPr>
          </w:p>
        </w:tc>
      </w:tr>
      <w:tr w:rsidR="00E74FF0" w:rsidRPr="005C63F4" w:rsidTr="000472EF">
        <w:trPr>
          <w:trHeight w:val="20"/>
        </w:trPr>
        <w:tc>
          <w:tcPr>
            <w:tcW w:w="1208" w:type="pct"/>
            <w:vMerge w:val="restart"/>
          </w:tcPr>
          <w:p w:rsidR="00C001C8" w:rsidRPr="005C63F4" w:rsidRDefault="00C001C8" w:rsidP="000472EF">
            <w:pPr>
              <w:spacing w:after="0" w:line="240" w:lineRule="auto"/>
              <w:jc w:val="center"/>
              <w:rPr>
                <w:rFonts w:ascii="Times New Roman" w:hAnsi="Times New Roman"/>
                <w:b/>
                <w:sz w:val="24"/>
                <w:szCs w:val="24"/>
                <w:lang w:eastAsia="en-US"/>
              </w:rPr>
            </w:pPr>
            <w:r w:rsidRPr="005C63F4">
              <w:rPr>
                <w:rFonts w:ascii="Times New Roman" w:hAnsi="Times New Roman"/>
                <w:b/>
                <w:bCs/>
                <w:sz w:val="24"/>
                <w:szCs w:val="24"/>
                <w:lang w:eastAsia="en-US"/>
              </w:rPr>
              <w:t>Тема 1.1</w:t>
            </w:r>
          </w:p>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Природоохранный потенциал</w:t>
            </w:r>
          </w:p>
        </w:tc>
        <w:tc>
          <w:tcPr>
            <w:tcW w:w="2521"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448" w:type="pct"/>
            <w:vMerge w:val="restar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8</w:t>
            </w:r>
          </w:p>
        </w:tc>
        <w:tc>
          <w:tcPr>
            <w:tcW w:w="822" w:type="pct"/>
            <w:vMerge w:val="restart"/>
          </w:tcPr>
          <w:p w:rsidR="00C001C8" w:rsidRPr="005C63F4" w:rsidRDefault="00C001C8" w:rsidP="000472EF">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2</w:t>
            </w:r>
          </w:p>
          <w:p w:rsidR="00C001C8" w:rsidRPr="005C63F4" w:rsidRDefault="00C001C8" w:rsidP="000472EF">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4-7</w:t>
            </w:r>
          </w:p>
          <w:p w:rsidR="00C001C8" w:rsidRPr="005C63F4" w:rsidRDefault="00C001C8" w:rsidP="000472EF">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11</w:t>
            </w:r>
          </w:p>
        </w:tc>
      </w:tr>
      <w:tr w:rsidR="00E74FF0" w:rsidRPr="005C63F4" w:rsidTr="000472EF">
        <w:trPr>
          <w:trHeight w:val="1949"/>
        </w:trPr>
        <w:tc>
          <w:tcPr>
            <w:tcW w:w="120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2521" w:type="pct"/>
          </w:tcPr>
          <w:p w:rsidR="00C001C8" w:rsidRPr="005C63F4" w:rsidRDefault="00C001C8" w:rsidP="000472EF">
            <w:pPr>
              <w:spacing w:after="0" w:line="240" w:lineRule="auto"/>
              <w:jc w:val="both"/>
              <w:rPr>
                <w:rFonts w:ascii="Times New Roman" w:hAnsi="Times New Roman"/>
                <w:sz w:val="24"/>
                <w:szCs w:val="24"/>
                <w:lang w:eastAsia="en-US"/>
              </w:rPr>
            </w:pPr>
            <w:r w:rsidRPr="005C63F4">
              <w:rPr>
                <w:rFonts w:ascii="Times New Roman" w:hAnsi="Times New Roman"/>
                <w:sz w:val="24"/>
                <w:lang w:eastAsia="en-US"/>
              </w:rPr>
              <w:t xml:space="preserve">Формы взаимодействия природы и общества. </w:t>
            </w:r>
            <w:r w:rsidRPr="005C63F4">
              <w:rPr>
                <w:rFonts w:ascii="Times New Roman" w:hAnsi="Times New Roman"/>
                <w:sz w:val="24"/>
                <w:szCs w:val="24"/>
                <w:lang w:eastAsia="en-US"/>
              </w:rPr>
              <w:t>Экологические последствия различных видов человеческой  деятельности.</w:t>
            </w:r>
            <w:r w:rsidRPr="005C63F4">
              <w:rPr>
                <w:rFonts w:ascii="Times New Roman" w:hAnsi="Times New Roman"/>
                <w:b/>
                <w:bCs/>
                <w:sz w:val="24"/>
                <w:szCs w:val="24"/>
                <w:lang w:eastAsia="en-US"/>
              </w:rPr>
              <w:t xml:space="preserve"> </w:t>
            </w:r>
            <w:r w:rsidRPr="005C63F4">
              <w:rPr>
                <w:rFonts w:ascii="Times New Roman" w:hAnsi="Times New Roman"/>
                <w:sz w:val="24"/>
                <w:szCs w:val="24"/>
                <w:lang w:eastAsia="en-US"/>
              </w:rPr>
              <w:t>Влияние урбанизации на биосферу.</w:t>
            </w:r>
            <w:r w:rsidRPr="005C63F4">
              <w:rPr>
                <w:rFonts w:ascii="Times New Roman" w:hAnsi="Times New Roman"/>
                <w:sz w:val="24"/>
                <w:lang w:eastAsia="en-US"/>
              </w:rPr>
              <w:t xml:space="preserve"> </w:t>
            </w:r>
            <w:r w:rsidRPr="005C63F4">
              <w:rPr>
                <w:rFonts w:ascii="Times New Roman" w:hAnsi="Times New Roman"/>
                <w:sz w:val="24"/>
                <w:szCs w:val="24"/>
                <w:lang w:eastAsia="en-US"/>
              </w:rPr>
              <w:t>Условия устойчивого состояния экосистем и возможные причины возникновения экологического кризиса.</w:t>
            </w:r>
            <w:r w:rsidRPr="005C63F4">
              <w:rPr>
                <w:rFonts w:ascii="Times New Roman" w:hAnsi="Times New Roman"/>
                <w:sz w:val="24"/>
                <w:lang w:eastAsia="en-US"/>
              </w:rPr>
              <w:t xml:space="preserve"> </w:t>
            </w:r>
            <w:r w:rsidRPr="005C63F4">
              <w:rPr>
                <w:rFonts w:ascii="Times New Roman" w:hAnsi="Times New Roman"/>
                <w:sz w:val="24"/>
                <w:szCs w:val="24"/>
                <w:lang w:eastAsia="en-US"/>
              </w:rPr>
              <w:t>Глобальные проблемы экологии (разрушение озонового слоя, истощение энергетических ресурсов, «парниковый эффект» и др.) и пути их решения.</w:t>
            </w:r>
          </w:p>
          <w:p w:rsidR="00C001C8" w:rsidRPr="005C63F4" w:rsidRDefault="00C001C8" w:rsidP="000472EF">
            <w:pPr>
              <w:pStyle w:val="a3"/>
              <w:jc w:val="both"/>
              <w:rPr>
                <w:rFonts w:ascii="Times New Roman" w:hAnsi="Times New Roman"/>
                <w:sz w:val="24"/>
                <w:lang w:eastAsia="en-US"/>
              </w:rPr>
            </w:pPr>
            <w:r w:rsidRPr="005C63F4">
              <w:rPr>
                <w:rFonts w:ascii="Times New Roman" w:hAnsi="Times New Roman"/>
                <w:sz w:val="24"/>
                <w:lang w:eastAsia="en-US"/>
              </w:rPr>
              <w:t>Выявление роли  человеческого фактора в решении проблем экологии.</w:t>
            </w:r>
            <w:r w:rsidRPr="005C63F4">
              <w:rPr>
                <w:rFonts w:ascii="Times New Roman" w:hAnsi="Times New Roman"/>
                <w:bCs/>
                <w:sz w:val="24"/>
                <w:lang w:eastAsia="en-US"/>
              </w:rPr>
              <w:t xml:space="preserve"> Содействие сохранению окружающей среды.</w:t>
            </w:r>
          </w:p>
        </w:tc>
        <w:tc>
          <w:tcPr>
            <w:tcW w:w="44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822" w:type="pct"/>
            <w:vMerge/>
          </w:tcPr>
          <w:p w:rsidR="00C001C8" w:rsidRPr="005C63F4" w:rsidRDefault="00C001C8" w:rsidP="000472EF">
            <w:pPr>
              <w:spacing w:after="0" w:line="240" w:lineRule="auto"/>
              <w:rPr>
                <w:rFonts w:ascii="Times New Roman" w:hAnsi="Times New Roman"/>
                <w:b/>
                <w:bCs/>
                <w:sz w:val="24"/>
                <w:szCs w:val="24"/>
                <w:lang w:eastAsia="en-US"/>
              </w:rPr>
            </w:pPr>
          </w:p>
        </w:tc>
      </w:tr>
      <w:tr w:rsidR="00E74FF0" w:rsidRPr="005C63F4" w:rsidTr="000472EF">
        <w:trPr>
          <w:trHeight w:val="334"/>
        </w:trPr>
        <w:tc>
          <w:tcPr>
            <w:tcW w:w="1208" w:type="pct"/>
            <w:vMerge w:val="restart"/>
          </w:tcPr>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1.2. </w:t>
            </w:r>
          </w:p>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Природные ресурсы и рациональное природопользование</w:t>
            </w:r>
          </w:p>
        </w:tc>
        <w:tc>
          <w:tcPr>
            <w:tcW w:w="2521"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448" w:type="pct"/>
            <w:vMerge w:val="restar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6</w:t>
            </w:r>
          </w:p>
        </w:tc>
        <w:tc>
          <w:tcPr>
            <w:tcW w:w="822" w:type="pct"/>
            <w:vMerge w:val="restart"/>
          </w:tcPr>
          <w:p w:rsidR="00C001C8" w:rsidRPr="005C63F4" w:rsidRDefault="00C001C8" w:rsidP="000472EF">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2</w:t>
            </w:r>
          </w:p>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4-7</w:t>
            </w:r>
          </w:p>
        </w:tc>
      </w:tr>
      <w:tr w:rsidR="00E74FF0" w:rsidRPr="005C63F4" w:rsidTr="000472EF">
        <w:trPr>
          <w:trHeight w:val="992"/>
        </w:trPr>
        <w:tc>
          <w:tcPr>
            <w:tcW w:w="120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2521"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sz w:val="24"/>
                <w:szCs w:val="24"/>
                <w:lang w:eastAsia="en-US"/>
              </w:rPr>
              <w:t>Природные ресурсы и их классификация. Пищевые ресурсы человечества. Проблемы использования и воспроизводства природных ресурсов. Генная инженерия и генетически модифицированные объекты. Понятие и принципы рационального природопользования. Охраняемые природные территории.</w:t>
            </w:r>
            <w:r w:rsidRPr="005C63F4">
              <w:rPr>
                <w:rFonts w:ascii="Times New Roman" w:hAnsi="Times New Roman"/>
                <w:b/>
                <w:bCs/>
                <w:sz w:val="24"/>
                <w:szCs w:val="24"/>
                <w:lang w:eastAsia="en-US"/>
              </w:rPr>
              <w:t xml:space="preserve"> </w:t>
            </w:r>
          </w:p>
        </w:tc>
        <w:tc>
          <w:tcPr>
            <w:tcW w:w="44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822" w:type="pct"/>
            <w:vMerge/>
          </w:tcPr>
          <w:p w:rsidR="00C001C8" w:rsidRPr="005C63F4" w:rsidRDefault="00C001C8" w:rsidP="000472EF">
            <w:pPr>
              <w:spacing w:after="0" w:line="240" w:lineRule="auto"/>
              <w:rPr>
                <w:rFonts w:ascii="Times New Roman" w:hAnsi="Times New Roman"/>
                <w:b/>
                <w:bCs/>
                <w:sz w:val="24"/>
                <w:szCs w:val="24"/>
                <w:lang w:eastAsia="en-US"/>
              </w:rPr>
            </w:pPr>
          </w:p>
        </w:tc>
      </w:tr>
      <w:tr w:rsidR="00E74FF0" w:rsidRPr="005C63F4" w:rsidTr="000472EF">
        <w:trPr>
          <w:trHeight w:val="20"/>
        </w:trPr>
        <w:tc>
          <w:tcPr>
            <w:tcW w:w="1208" w:type="pct"/>
            <w:vMerge w:val="restart"/>
          </w:tcPr>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 xml:space="preserve">Тема 1.3. </w:t>
            </w:r>
          </w:p>
          <w:p w:rsidR="00C001C8" w:rsidRPr="005C63F4" w:rsidRDefault="00C001C8" w:rsidP="000472EF">
            <w:pPr>
              <w:pStyle w:val="affffff3"/>
              <w:snapToGrid w:val="0"/>
              <w:jc w:val="center"/>
              <w:rPr>
                <w:rFonts w:ascii="Times New Roman" w:hAnsi="Times New Roman"/>
                <w:b/>
                <w:bCs/>
                <w:lang w:eastAsia="en-US"/>
              </w:rPr>
            </w:pPr>
            <w:r w:rsidRPr="005C63F4">
              <w:rPr>
                <w:rFonts w:ascii="Times New Roman" w:hAnsi="Times New Roman"/>
                <w:b/>
                <w:bCs/>
                <w:lang w:eastAsia="en-US"/>
              </w:rPr>
              <w:t>Загрязнение окружающей среды</w:t>
            </w:r>
          </w:p>
          <w:p w:rsidR="00C001C8" w:rsidRPr="005C63F4" w:rsidRDefault="00C001C8" w:rsidP="000472EF">
            <w:pPr>
              <w:spacing w:after="0" w:line="240" w:lineRule="auto"/>
              <w:rPr>
                <w:rFonts w:ascii="Times New Roman" w:hAnsi="Times New Roman"/>
                <w:b/>
                <w:bCs/>
                <w:sz w:val="24"/>
                <w:szCs w:val="24"/>
                <w:lang w:eastAsia="en-US"/>
              </w:rPr>
            </w:pPr>
          </w:p>
          <w:p w:rsidR="00C001C8" w:rsidRPr="005C63F4" w:rsidRDefault="00C001C8" w:rsidP="000472EF">
            <w:pPr>
              <w:spacing w:after="0" w:line="240" w:lineRule="auto"/>
              <w:rPr>
                <w:rFonts w:ascii="Times New Roman" w:hAnsi="Times New Roman"/>
                <w:b/>
                <w:bCs/>
                <w:sz w:val="24"/>
                <w:szCs w:val="24"/>
                <w:lang w:eastAsia="en-US"/>
              </w:rPr>
            </w:pPr>
          </w:p>
        </w:tc>
        <w:tc>
          <w:tcPr>
            <w:tcW w:w="2521"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448" w:type="pct"/>
            <w:vMerge w:val="restar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8</w:t>
            </w:r>
          </w:p>
        </w:tc>
        <w:tc>
          <w:tcPr>
            <w:tcW w:w="822" w:type="pct"/>
            <w:vMerge w:val="restart"/>
          </w:tcPr>
          <w:p w:rsidR="00C001C8" w:rsidRPr="005C63F4" w:rsidRDefault="00C001C8" w:rsidP="000472EF">
            <w:pPr>
              <w:spacing w:after="0" w:line="240" w:lineRule="auto"/>
              <w:rPr>
                <w:rFonts w:ascii="Times New Roman" w:hAnsi="Times New Roman"/>
                <w:b/>
                <w:sz w:val="24"/>
                <w:szCs w:val="24"/>
                <w:lang w:eastAsia="en-US"/>
              </w:rPr>
            </w:pPr>
          </w:p>
          <w:p w:rsidR="00C001C8" w:rsidRPr="005C63F4" w:rsidRDefault="00C001C8" w:rsidP="000472EF">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2</w:t>
            </w:r>
          </w:p>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4-7</w:t>
            </w:r>
          </w:p>
        </w:tc>
      </w:tr>
      <w:tr w:rsidR="00E74FF0" w:rsidRPr="005C63F4" w:rsidTr="000472EF">
        <w:trPr>
          <w:trHeight w:val="1295"/>
        </w:trPr>
        <w:tc>
          <w:tcPr>
            <w:tcW w:w="120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2521" w:type="pct"/>
          </w:tcPr>
          <w:p w:rsidR="00C001C8" w:rsidRPr="005C63F4" w:rsidRDefault="00C001C8" w:rsidP="000472EF">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Загрязнение биосферы. Антропогенное и естественное загрязнение. Основные загрязнители, их классификация. </w:t>
            </w:r>
            <w:r w:rsidRPr="005C63F4">
              <w:rPr>
                <w:rFonts w:ascii="Times New Roman" w:hAnsi="Times New Roman"/>
                <w:bCs/>
                <w:sz w:val="24"/>
                <w:szCs w:val="24"/>
                <w:lang w:eastAsia="en-US"/>
              </w:rPr>
              <w:t xml:space="preserve">Пути миграции и накопления в биосфере токсичных и радиоактивных веществ. </w:t>
            </w:r>
            <w:r w:rsidRPr="005C63F4">
              <w:rPr>
                <w:rFonts w:ascii="Times New Roman" w:hAnsi="Times New Roman"/>
                <w:sz w:val="24"/>
                <w:szCs w:val="24"/>
                <w:lang w:eastAsia="en-US"/>
              </w:rPr>
              <w:t>Прямое и косвенное воздействие на человека загрязнений биосферы.</w:t>
            </w:r>
            <w:r w:rsidRPr="005C63F4">
              <w:rPr>
                <w:rFonts w:ascii="Times New Roman" w:hAnsi="Times New Roman"/>
                <w:b/>
                <w:bCs/>
                <w:sz w:val="24"/>
                <w:szCs w:val="24"/>
                <w:lang w:eastAsia="en-US"/>
              </w:rPr>
              <w:t xml:space="preserve"> </w:t>
            </w:r>
            <w:r w:rsidRPr="005C63F4">
              <w:rPr>
                <w:rFonts w:ascii="Times New Roman" w:hAnsi="Times New Roman"/>
                <w:sz w:val="24"/>
                <w:szCs w:val="24"/>
                <w:lang w:eastAsia="en-US"/>
              </w:rPr>
              <w:t>«Зеленая» революция и ее последствия. Значение и экологическая роль применения удобрений и пестицидов.</w:t>
            </w:r>
            <w:r w:rsidRPr="005C63F4">
              <w:rPr>
                <w:rFonts w:ascii="Times New Roman" w:hAnsi="Times New Roman"/>
                <w:bCs/>
                <w:sz w:val="24"/>
                <w:szCs w:val="24"/>
                <w:lang w:eastAsia="en-US"/>
              </w:rPr>
              <w:t xml:space="preserve">  Основные загрязнители продуктов питания и их влияние на здоровье человека.</w:t>
            </w:r>
            <w:r w:rsidRPr="005C63F4">
              <w:rPr>
                <w:rFonts w:ascii="Times New Roman" w:hAnsi="Times New Roman"/>
                <w:sz w:val="24"/>
                <w:szCs w:val="24"/>
                <w:lang w:eastAsia="en-US"/>
              </w:rPr>
              <w:t xml:space="preserve"> Способы ликвидации последствий загрязнения токсичными и радиоактивными веществами окружающей среды.</w:t>
            </w:r>
            <w:r w:rsidRPr="005C63F4">
              <w:rPr>
                <w:rFonts w:ascii="Times New Roman" w:hAnsi="Times New Roman"/>
                <w:b/>
                <w:sz w:val="24"/>
                <w:szCs w:val="24"/>
                <w:lang w:eastAsia="en-US"/>
              </w:rPr>
              <w:t xml:space="preserve"> </w:t>
            </w:r>
            <w:r w:rsidRPr="005C63F4">
              <w:rPr>
                <w:rFonts w:ascii="Times New Roman" w:hAnsi="Times New Roman"/>
                <w:sz w:val="24"/>
                <w:szCs w:val="24"/>
                <w:lang w:eastAsia="en-US"/>
              </w:rPr>
              <w:t>Основные задачи мониторинга окружающей среды. Концепция предельно – допустимой концентрации  (ПДК).</w:t>
            </w:r>
            <w:r w:rsidRPr="005C63F4">
              <w:rPr>
                <w:rFonts w:ascii="Times New Roman" w:hAnsi="Times New Roman"/>
                <w:b/>
                <w:sz w:val="24"/>
                <w:szCs w:val="24"/>
                <w:lang w:eastAsia="en-US"/>
              </w:rPr>
              <w:t xml:space="preserve"> </w:t>
            </w:r>
            <w:r w:rsidRPr="005C63F4">
              <w:rPr>
                <w:rFonts w:ascii="Times New Roman" w:hAnsi="Times New Roman"/>
                <w:sz w:val="24"/>
                <w:szCs w:val="24"/>
                <w:lang w:eastAsia="en-US"/>
              </w:rPr>
              <w:t>Методы контроля за состоянием загрязнения природных вод, почв, атмосферного воздуха.</w:t>
            </w:r>
          </w:p>
        </w:tc>
        <w:tc>
          <w:tcPr>
            <w:tcW w:w="44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822" w:type="pct"/>
            <w:vMerge/>
          </w:tcPr>
          <w:p w:rsidR="00C001C8" w:rsidRPr="005C63F4" w:rsidRDefault="00C001C8" w:rsidP="000472EF">
            <w:pPr>
              <w:spacing w:after="0" w:line="240" w:lineRule="auto"/>
              <w:rPr>
                <w:rFonts w:ascii="Times New Roman" w:hAnsi="Times New Roman"/>
                <w:b/>
                <w:sz w:val="24"/>
                <w:szCs w:val="24"/>
                <w:lang w:eastAsia="en-US"/>
              </w:rPr>
            </w:pPr>
          </w:p>
        </w:tc>
      </w:tr>
      <w:tr w:rsidR="00E74FF0" w:rsidRPr="005C63F4" w:rsidTr="000472EF">
        <w:trPr>
          <w:trHeight w:val="20"/>
        </w:trPr>
        <w:tc>
          <w:tcPr>
            <w:tcW w:w="1208" w:type="pct"/>
          </w:tcPr>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Раздел 2.</w:t>
            </w:r>
          </w:p>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Правовые и социальные вопросы природопользования</w:t>
            </w:r>
          </w:p>
        </w:tc>
        <w:tc>
          <w:tcPr>
            <w:tcW w:w="2521" w:type="pct"/>
          </w:tcPr>
          <w:p w:rsidR="00C001C8" w:rsidRPr="005C63F4" w:rsidRDefault="00C001C8" w:rsidP="000472EF">
            <w:pPr>
              <w:spacing w:after="0" w:line="240" w:lineRule="auto"/>
              <w:jc w:val="both"/>
              <w:rPr>
                <w:rFonts w:ascii="Times New Roman" w:hAnsi="Times New Roman"/>
                <w:b/>
                <w:bCs/>
                <w:sz w:val="24"/>
                <w:szCs w:val="24"/>
                <w:lang w:eastAsia="en-US"/>
              </w:rPr>
            </w:pPr>
          </w:p>
        </w:tc>
        <w:tc>
          <w:tcPr>
            <w:tcW w:w="448"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12</w:t>
            </w:r>
          </w:p>
        </w:tc>
        <w:tc>
          <w:tcPr>
            <w:tcW w:w="822" w:type="pct"/>
          </w:tcPr>
          <w:p w:rsidR="00C001C8" w:rsidRPr="005C63F4" w:rsidRDefault="00C001C8" w:rsidP="000472EF">
            <w:pPr>
              <w:spacing w:after="0" w:line="240" w:lineRule="auto"/>
              <w:rPr>
                <w:rFonts w:ascii="Times New Roman" w:hAnsi="Times New Roman"/>
                <w:b/>
                <w:bCs/>
                <w:sz w:val="24"/>
                <w:szCs w:val="24"/>
                <w:lang w:eastAsia="en-US"/>
              </w:rPr>
            </w:pPr>
          </w:p>
        </w:tc>
      </w:tr>
      <w:tr w:rsidR="00E74FF0" w:rsidRPr="005C63F4" w:rsidTr="000472EF">
        <w:trPr>
          <w:trHeight w:val="20"/>
        </w:trPr>
        <w:tc>
          <w:tcPr>
            <w:tcW w:w="1208" w:type="pct"/>
            <w:vMerge w:val="restart"/>
          </w:tcPr>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Тема 2.1. Хозяйственные и общественные мероприятия по предотвращению разрушающих воздействий на природу. Природоохранный надзор</w:t>
            </w:r>
          </w:p>
        </w:tc>
        <w:tc>
          <w:tcPr>
            <w:tcW w:w="2521"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448" w:type="pct"/>
            <w:vMerge w:val="restar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8</w:t>
            </w:r>
          </w:p>
        </w:tc>
        <w:tc>
          <w:tcPr>
            <w:tcW w:w="822" w:type="pct"/>
          </w:tcPr>
          <w:p w:rsidR="00C001C8" w:rsidRPr="005C63F4" w:rsidRDefault="00C001C8" w:rsidP="000472EF">
            <w:pPr>
              <w:spacing w:after="0" w:line="240" w:lineRule="auto"/>
              <w:rPr>
                <w:rFonts w:ascii="Times New Roman" w:hAnsi="Times New Roman"/>
                <w:b/>
                <w:bCs/>
                <w:sz w:val="24"/>
                <w:szCs w:val="24"/>
                <w:lang w:eastAsia="en-US"/>
              </w:rPr>
            </w:pPr>
          </w:p>
        </w:tc>
      </w:tr>
      <w:tr w:rsidR="00E74FF0" w:rsidRPr="005C63F4" w:rsidTr="000472EF">
        <w:trPr>
          <w:trHeight w:val="20"/>
        </w:trPr>
        <w:tc>
          <w:tcPr>
            <w:tcW w:w="120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2521" w:type="pct"/>
          </w:tcPr>
          <w:p w:rsidR="00C001C8" w:rsidRPr="005C63F4" w:rsidRDefault="00C001C8" w:rsidP="000472EF">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Правовые акты, регулирующие природоохранную деятельность в России.</w:t>
            </w:r>
            <w:r w:rsidRPr="005C63F4">
              <w:rPr>
                <w:rFonts w:ascii="Times New Roman" w:hAnsi="Times New Roman"/>
                <w:b/>
                <w:sz w:val="24"/>
                <w:szCs w:val="24"/>
                <w:lang w:eastAsia="en-US"/>
              </w:rPr>
              <w:t xml:space="preserve"> </w:t>
            </w:r>
            <w:r w:rsidRPr="005C63F4">
              <w:rPr>
                <w:rFonts w:ascii="Times New Roman" w:hAnsi="Times New Roman"/>
                <w:sz w:val="24"/>
                <w:szCs w:val="24"/>
                <w:lang w:eastAsia="en-US"/>
              </w:rPr>
              <w:t xml:space="preserve">Нормативные акты по рациональному природопользованию окружающей среды. </w:t>
            </w:r>
          </w:p>
          <w:p w:rsidR="00C001C8" w:rsidRPr="005C63F4" w:rsidRDefault="00C001C8" w:rsidP="000472EF">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Органы управления и надзора по охране природы. Государственные и общественные мероприятия по охране окружающей среды. </w:t>
            </w:r>
          </w:p>
          <w:p w:rsidR="00C001C8" w:rsidRPr="005C63F4" w:rsidRDefault="00C001C8" w:rsidP="000472EF">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Международное сотрудничество, международные организации, международные  соглашения, конвенции, договоры, по охране окружающей среды и их роль в обеспечении экологической безопасности. </w:t>
            </w:r>
          </w:p>
        </w:tc>
        <w:tc>
          <w:tcPr>
            <w:tcW w:w="44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822"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2-3</w:t>
            </w:r>
          </w:p>
        </w:tc>
      </w:tr>
      <w:tr w:rsidR="00E74FF0" w:rsidRPr="005C63F4" w:rsidTr="000472EF">
        <w:trPr>
          <w:trHeight w:val="20"/>
        </w:trPr>
        <w:tc>
          <w:tcPr>
            <w:tcW w:w="1208" w:type="pct"/>
            <w:vMerge w:val="restart"/>
          </w:tcPr>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Тема 2.2.</w:t>
            </w:r>
          </w:p>
          <w:p w:rsidR="00C001C8" w:rsidRPr="005C63F4" w:rsidRDefault="00C001C8" w:rsidP="000472EF">
            <w:pPr>
              <w:spacing w:after="0" w:line="240" w:lineRule="auto"/>
              <w:jc w:val="center"/>
              <w:rPr>
                <w:rFonts w:ascii="Times New Roman" w:hAnsi="Times New Roman"/>
                <w:b/>
                <w:bCs/>
                <w:sz w:val="24"/>
                <w:szCs w:val="24"/>
                <w:lang w:eastAsia="en-US"/>
              </w:rPr>
            </w:pPr>
            <w:r w:rsidRPr="005C63F4">
              <w:rPr>
                <w:rFonts w:ascii="Times New Roman" w:hAnsi="Times New Roman"/>
                <w:b/>
                <w:bCs/>
                <w:sz w:val="24"/>
                <w:szCs w:val="24"/>
                <w:lang w:eastAsia="en-US"/>
              </w:rPr>
              <w:t>Юридическая и экономическая ответственность предприятий, загрязняющих окружающую среду</w:t>
            </w:r>
          </w:p>
        </w:tc>
        <w:tc>
          <w:tcPr>
            <w:tcW w:w="2521"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 xml:space="preserve">Содержание учебного материала </w:t>
            </w:r>
          </w:p>
        </w:tc>
        <w:tc>
          <w:tcPr>
            <w:tcW w:w="448" w:type="pct"/>
            <w:vMerge w:val="restar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4</w:t>
            </w:r>
          </w:p>
        </w:tc>
        <w:tc>
          <w:tcPr>
            <w:tcW w:w="822" w:type="pct"/>
            <w:vMerge w:val="restart"/>
          </w:tcPr>
          <w:p w:rsidR="00C001C8" w:rsidRPr="005C63F4" w:rsidRDefault="00C001C8" w:rsidP="000472EF">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ПК 6.3-6.4</w:t>
            </w:r>
          </w:p>
          <w:p w:rsidR="00C001C8" w:rsidRPr="005C63F4" w:rsidRDefault="00C001C8" w:rsidP="000472EF">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ОК 3- 7</w:t>
            </w:r>
          </w:p>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sz w:val="24"/>
                <w:szCs w:val="24"/>
                <w:lang w:eastAsia="en-US"/>
              </w:rPr>
              <w:t>ОК 11</w:t>
            </w:r>
          </w:p>
        </w:tc>
      </w:tr>
      <w:tr w:rsidR="00E74FF0" w:rsidRPr="005C63F4" w:rsidTr="000472EF">
        <w:trPr>
          <w:trHeight w:val="1131"/>
        </w:trPr>
        <w:tc>
          <w:tcPr>
            <w:tcW w:w="120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2521"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sz w:val="24"/>
                <w:szCs w:val="20"/>
                <w:shd w:val="clear" w:color="auto" w:fill="FFFFFF"/>
              </w:rPr>
              <w:t>Гражданско-правовая</w:t>
            </w:r>
            <w:r w:rsidRPr="005C63F4">
              <w:rPr>
                <w:rStyle w:val="apple-converted-space"/>
                <w:rFonts w:ascii="Times New Roman" w:hAnsi="Times New Roman"/>
                <w:sz w:val="24"/>
                <w:szCs w:val="20"/>
                <w:shd w:val="clear" w:color="auto" w:fill="FFFFFF"/>
              </w:rPr>
              <w:t> </w:t>
            </w:r>
            <w:r w:rsidRPr="005C63F4">
              <w:rPr>
                <w:rFonts w:ascii="Times New Roman" w:hAnsi="Times New Roman"/>
                <w:bCs/>
                <w:sz w:val="24"/>
                <w:szCs w:val="20"/>
                <w:shd w:val="clear" w:color="auto" w:fill="FFFFFF"/>
              </w:rPr>
              <w:t>ответственность</w:t>
            </w:r>
            <w:r w:rsidRPr="005C63F4">
              <w:rPr>
                <w:rStyle w:val="apple-converted-space"/>
                <w:rFonts w:ascii="Times New Roman" w:hAnsi="Times New Roman"/>
                <w:sz w:val="24"/>
                <w:szCs w:val="20"/>
                <w:shd w:val="clear" w:color="auto" w:fill="FFFFFF"/>
              </w:rPr>
              <w:t> </w:t>
            </w:r>
            <w:r w:rsidRPr="005C63F4">
              <w:rPr>
                <w:rFonts w:ascii="Times New Roman" w:hAnsi="Times New Roman"/>
                <w:bCs/>
                <w:sz w:val="24"/>
                <w:szCs w:val="20"/>
                <w:shd w:val="clear" w:color="auto" w:fill="FFFFFF"/>
              </w:rPr>
              <w:t>за</w:t>
            </w:r>
            <w:r w:rsidRPr="005C63F4">
              <w:rPr>
                <w:rStyle w:val="apple-converted-space"/>
                <w:rFonts w:ascii="Times New Roman" w:hAnsi="Times New Roman"/>
                <w:sz w:val="24"/>
                <w:szCs w:val="20"/>
                <w:shd w:val="clear" w:color="auto" w:fill="FFFFFF"/>
              </w:rPr>
              <w:t> </w:t>
            </w:r>
            <w:r w:rsidRPr="005C63F4">
              <w:rPr>
                <w:rFonts w:ascii="Times New Roman" w:hAnsi="Times New Roman"/>
                <w:bCs/>
                <w:sz w:val="24"/>
                <w:szCs w:val="20"/>
                <w:shd w:val="clear" w:color="auto" w:fill="FFFFFF"/>
              </w:rPr>
              <w:t>экологические</w:t>
            </w:r>
            <w:r w:rsidRPr="005C63F4">
              <w:rPr>
                <w:rStyle w:val="apple-converted-space"/>
                <w:rFonts w:ascii="Times New Roman" w:hAnsi="Times New Roman"/>
                <w:sz w:val="24"/>
                <w:szCs w:val="20"/>
                <w:shd w:val="clear" w:color="auto" w:fill="FFFFFF"/>
              </w:rPr>
              <w:t> </w:t>
            </w:r>
            <w:r w:rsidRPr="005C63F4">
              <w:rPr>
                <w:rFonts w:ascii="Times New Roman" w:hAnsi="Times New Roman"/>
                <w:bCs/>
                <w:sz w:val="24"/>
                <w:szCs w:val="20"/>
                <w:shd w:val="clear" w:color="auto" w:fill="FFFFFF"/>
              </w:rPr>
              <w:t>правонарушения</w:t>
            </w:r>
            <w:r w:rsidRPr="005C63F4">
              <w:rPr>
                <w:rFonts w:ascii="Times New Roman" w:hAnsi="Times New Roman"/>
                <w:b/>
                <w:sz w:val="24"/>
                <w:szCs w:val="24"/>
                <w:lang w:eastAsia="en-US"/>
              </w:rPr>
              <w:t xml:space="preserve">. </w:t>
            </w:r>
            <w:r w:rsidRPr="005C63F4">
              <w:rPr>
                <w:rFonts w:ascii="Times New Roman" w:hAnsi="Times New Roman"/>
                <w:sz w:val="24"/>
                <w:szCs w:val="24"/>
                <w:lang w:eastAsia="en-US"/>
              </w:rPr>
              <w:t>Экологическая оценка деятельности предприятий.</w:t>
            </w:r>
            <w:r w:rsidRPr="005C63F4">
              <w:rPr>
                <w:rFonts w:ascii="Times New Roman" w:hAnsi="Times New Roman"/>
                <w:bCs/>
                <w:sz w:val="24"/>
                <w:szCs w:val="24"/>
                <w:lang w:eastAsia="en-US"/>
              </w:rPr>
              <w:t xml:space="preserve"> Организация деятельности предприятий в соответствии с экологическими нормами общества.</w:t>
            </w:r>
            <w:r w:rsidRPr="005C63F4">
              <w:rPr>
                <w:rFonts w:ascii="Times New Roman" w:hAnsi="Times New Roman"/>
                <w:b/>
                <w:bCs/>
                <w:sz w:val="24"/>
                <w:szCs w:val="24"/>
                <w:lang w:eastAsia="en-US"/>
              </w:rPr>
              <w:t xml:space="preserve"> </w:t>
            </w:r>
          </w:p>
        </w:tc>
        <w:tc>
          <w:tcPr>
            <w:tcW w:w="448" w:type="pct"/>
            <w:vMerge/>
          </w:tcPr>
          <w:p w:rsidR="00C001C8" w:rsidRPr="005C63F4" w:rsidRDefault="00C001C8" w:rsidP="000472EF">
            <w:pPr>
              <w:spacing w:after="0" w:line="240" w:lineRule="auto"/>
              <w:rPr>
                <w:rFonts w:ascii="Times New Roman" w:hAnsi="Times New Roman"/>
                <w:b/>
                <w:bCs/>
                <w:sz w:val="24"/>
                <w:szCs w:val="24"/>
                <w:lang w:eastAsia="en-US"/>
              </w:rPr>
            </w:pPr>
          </w:p>
        </w:tc>
        <w:tc>
          <w:tcPr>
            <w:tcW w:w="822" w:type="pct"/>
            <w:vMerge/>
          </w:tcPr>
          <w:p w:rsidR="00C001C8" w:rsidRPr="005C63F4" w:rsidRDefault="00C001C8" w:rsidP="000472EF">
            <w:pPr>
              <w:spacing w:after="0" w:line="240" w:lineRule="auto"/>
              <w:rPr>
                <w:rFonts w:ascii="Times New Roman" w:hAnsi="Times New Roman"/>
                <w:b/>
                <w:sz w:val="24"/>
                <w:szCs w:val="24"/>
                <w:lang w:eastAsia="en-US"/>
              </w:rPr>
            </w:pPr>
          </w:p>
        </w:tc>
      </w:tr>
      <w:tr w:rsidR="00E74FF0" w:rsidRPr="005C63F4" w:rsidTr="000472EF">
        <w:trPr>
          <w:trHeight w:val="20"/>
        </w:trPr>
        <w:tc>
          <w:tcPr>
            <w:tcW w:w="1208"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Промежуточная аттестация</w:t>
            </w:r>
          </w:p>
        </w:tc>
        <w:tc>
          <w:tcPr>
            <w:tcW w:w="2521" w:type="pct"/>
          </w:tcPr>
          <w:p w:rsidR="00C001C8" w:rsidRPr="005C63F4" w:rsidRDefault="00C001C8" w:rsidP="000472EF">
            <w:pPr>
              <w:spacing w:after="0" w:line="240" w:lineRule="auto"/>
              <w:jc w:val="both"/>
              <w:rPr>
                <w:rFonts w:ascii="Times New Roman" w:hAnsi="Times New Roman"/>
                <w:b/>
                <w:bCs/>
                <w:sz w:val="24"/>
                <w:szCs w:val="24"/>
                <w:lang w:eastAsia="en-US"/>
              </w:rPr>
            </w:pPr>
          </w:p>
        </w:tc>
        <w:tc>
          <w:tcPr>
            <w:tcW w:w="448"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2</w:t>
            </w:r>
          </w:p>
        </w:tc>
        <w:tc>
          <w:tcPr>
            <w:tcW w:w="822" w:type="pct"/>
          </w:tcPr>
          <w:p w:rsidR="00C001C8" w:rsidRPr="005C63F4" w:rsidRDefault="00C001C8" w:rsidP="000472EF">
            <w:pPr>
              <w:spacing w:after="0" w:line="240" w:lineRule="auto"/>
              <w:rPr>
                <w:rFonts w:ascii="Times New Roman" w:hAnsi="Times New Roman"/>
                <w:b/>
                <w:bCs/>
                <w:sz w:val="24"/>
                <w:szCs w:val="24"/>
                <w:lang w:eastAsia="en-US"/>
              </w:rPr>
            </w:pPr>
          </w:p>
        </w:tc>
      </w:tr>
      <w:tr w:rsidR="00C001C8" w:rsidRPr="005C63F4" w:rsidTr="000472EF">
        <w:trPr>
          <w:trHeight w:val="20"/>
        </w:trPr>
        <w:tc>
          <w:tcPr>
            <w:tcW w:w="3730" w:type="pct"/>
            <w:gridSpan w:val="2"/>
          </w:tcPr>
          <w:p w:rsidR="00C001C8" w:rsidRPr="005C63F4" w:rsidRDefault="00C001C8" w:rsidP="000472EF">
            <w:pPr>
              <w:spacing w:after="0" w:line="240" w:lineRule="auto"/>
              <w:rPr>
                <w:rFonts w:ascii="Times New Roman" w:hAnsi="Times New Roman"/>
                <w:b/>
                <w:sz w:val="24"/>
                <w:szCs w:val="24"/>
                <w:lang w:eastAsia="en-US"/>
              </w:rPr>
            </w:pPr>
            <w:r w:rsidRPr="005C63F4">
              <w:rPr>
                <w:rFonts w:ascii="Times New Roman" w:hAnsi="Times New Roman"/>
                <w:b/>
                <w:bCs/>
                <w:sz w:val="24"/>
                <w:szCs w:val="24"/>
                <w:lang w:eastAsia="en-US"/>
              </w:rPr>
              <w:t>Всего:</w:t>
            </w:r>
          </w:p>
        </w:tc>
        <w:tc>
          <w:tcPr>
            <w:tcW w:w="448"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36</w:t>
            </w:r>
          </w:p>
        </w:tc>
        <w:tc>
          <w:tcPr>
            <w:tcW w:w="822" w:type="pct"/>
          </w:tcPr>
          <w:p w:rsidR="00C001C8" w:rsidRPr="005C63F4" w:rsidRDefault="00C001C8" w:rsidP="000472EF">
            <w:pPr>
              <w:spacing w:after="0" w:line="240" w:lineRule="auto"/>
              <w:rPr>
                <w:rFonts w:ascii="Times New Roman" w:hAnsi="Times New Roman"/>
                <w:b/>
                <w:bCs/>
                <w:sz w:val="24"/>
                <w:szCs w:val="24"/>
                <w:lang w:eastAsia="en-US"/>
              </w:rPr>
            </w:pPr>
          </w:p>
        </w:tc>
      </w:tr>
    </w:tbl>
    <w:p w:rsidR="00C001C8" w:rsidRPr="005C63F4" w:rsidRDefault="00C001C8" w:rsidP="00C001C8">
      <w:pPr>
        <w:rPr>
          <w:rFonts w:ascii="Times New Roman" w:hAnsi="Times New Roman"/>
          <w:b/>
          <w:bCs/>
          <w:sz w:val="24"/>
          <w:szCs w:val="24"/>
        </w:rPr>
      </w:pPr>
    </w:p>
    <w:p w:rsidR="00C001C8" w:rsidRPr="005C63F4" w:rsidRDefault="00C001C8" w:rsidP="00C001C8">
      <w:pPr>
        <w:pStyle w:val="ae"/>
        <w:ind w:left="0"/>
        <w:contextualSpacing/>
        <w:rPr>
          <w:rFonts w:ascii="Times New Roman" w:hAnsi="Times New Roman" w:cs="Times New Roman"/>
          <w:sz w:val="24"/>
          <w:szCs w:val="24"/>
        </w:rPr>
      </w:pPr>
      <w:r w:rsidRPr="005C63F4">
        <w:rPr>
          <w:rFonts w:ascii="Times New Roman" w:hAnsi="Times New Roman" w:cs="Times New Roman"/>
          <w:sz w:val="24"/>
          <w:szCs w:val="24"/>
        </w:rPr>
        <w:t>КОНТРОЛЬ И ОЦЕНКА РЕЗУЛЬТАТОВ ОСВОЕНИЯ УЧЕБНОЙ ДИСЦИПЛИНЫ</w:t>
      </w:r>
    </w:p>
    <w:tbl>
      <w:tblPr>
        <w:tblW w:w="505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3323"/>
        <w:gridCol w:w="3316"/>
      </w:tblGrid>
      <w:tr w:rsidR="00E74FF0" w:rsidRPr="005C63F4" w:rsidTr="0048446B">
        <w:tc>
          <w:tcPr>
            <w:tcW w:w="1927"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Результаты обучения</w:t>
            </w:r>
          </w:p>
        </w:tc>
        <w:tc>
          <w:tcPr>
            <w:tcW w:w="1538"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Критерии оценки</w:t>
            </w:r>
          </w:p>
        </w:tc>
        <w:tc>
          <w:tcPr>
            <w:tcW w:w="1535" w:type="pct"/>
          </w:tcPr>
          <w:p w:rsidR="00C001C8" w:rsidRPr="005C63F4" w:rsidRDefault="00C001C8" w:rsidP="000472EF">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Формы и методы оценки</w:t>
            </w:r>
          </w:p>
        </w:tc>
      </w:tr>
      <w:tr w:rsidR="00E74FF0" w:rsidRPr="005C63F4" w:rsidTr="0048446B">
        <w:trPr>
          <w:trHeight w:val="8138"/>
        </w:trPr>
        <w:tc>
          <w:tcPr>
            <w:tcW w:w="1927" w:type="pct"/>
          </w:tcPr>
          <w:p w:rsidR="00C001C8" w:rsidRPr="005C63F4" w:rsidRDefault="00C001C8" w:rsidP="000472EF">
            <w:pPr>
              <w:pStyle w:val="ae"/>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jc w:val="both"/>
              <w:rPr>
                <w:rFonts w:ascii="Times New Roman" w:hAnsi="Times New Roman" w:cs="Times New Roman"/>
                <w:b/>
                <w:sz w:val="24"/>
                <w:szCs w:val="24"/>
                <w:lang w:eastAsia="en-US"/>
              </w:rPr>
            </w:pPr>
            <w:r w:rsidRPr="005C63F4">
              <w:rPr>
                <w:rFonts w:ascii="Times New Roman" w:hAnsi="Times New Roman" w:cs="Times New Roman"/>
                <w:b/>
                <w:sz w:val="24"/>
                <w:szCs w:val="24"/>
                <w:lang w:eastAsia="en-US"/>
              </w:rPr>
              <w:t>знать:</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b/>
                <w:sz w:val="24"/>
                <w:szCs w:val="24"/>
                <w:lang w:eastAsia="en-US"/>
              </w:rPr>
              <w:t>-</w:t>
            </w:r>
            <w:r w:rsidRPr="005C63F4">
              <w:rPr>
                <w:rFonts w:ascii="Times New Roman" w:hAnsi="Times New Roman"/>
                <w:sz w:val="24"/>
                <w:szCs w:val="24"/>
                <w:lang w:eastAsia="en-US"/>
              </w:rPr>
              <w:t>принципы взаимодействия  живых организмов  и   среды обитания.</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-особенности взаимодействия общества и природы, основные источники техногенного взаимодействия на окружающую среду</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-об условиях устойчивого развития экосистем и возможных причинах возникновения экологического кризиса;</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-принципы и методы рационального природопользования;</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-методы экологического регулирования;</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-принципы размещения производств  различного типа;</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-основные группы отходов их источники и масштабы   образования;</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-понятия и принципы мониторинга окружающей среды;</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-правовые и социальные вопросы природопользования и экологической безопасности;</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-принципы и правила международного сотрудничества области природопользования и охраны окружающей среды;</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-природоресурсный потенциал Российской Федерации;</w:t>
            </w:r>
          </w:p>
          <w:p w:rsidR="00C001C8" w:rsidRPr="005C63F4" w:rsidRDefault="00C001C8" w:rsidP="000472EF">
            <w:pPr>
              <w:shd w:val="clear" w:color="auto" w:fill="FFFFFF"/>
              <w:autoSpaceDE w:val="0"/>
              <w:spacing w:after="0" w:line="240" w:lineRule="auto"/>
              <w:rPr>
                <w:rFonts w:ascii="Times New Roman" w:hAnsi="Times New Roman"/>
                <w:b/>
                <w:szCs w:val="24"/>
                <w:lang w:eastAsia="en-US"/>
              </w:rPr>
            </w:pPr>
            <w:r w:rsidRPr="005C63F4">
              <w:rPr>
                <w:rFonts w:ascii="Times New Roman" w:hAnsi="Times New Roman"/>
                <w:sz w:val="24"/>
                <w:szCs w:val="24"/>
                <w:lang w:eastAsia="en-US"/>
              </w:rPr>
              <w:t>-охраняемые природные территории.</w:t>
            </w:r>
          </w:p>
        </w:tc>
        <w:tc>
          <w:tcPr>
            <w:tcW w:w="1538" w:type="pct"/>
          </w:tcPr>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терминологии</w:t>
            </w:r>
          </w:p>
          <w:p w:rsidR="00C001C8" w:rsidRPr="005C63F4" w:rsidRDefault="00C001C8" w:rsidP="000472EF">
            <w:pPr>
              <w:spacing w:after="0" w:line="240" w:lineRule="auto"/>
              <w:rPr>
                <w:rFonts w:ascii="Times New Roman" w:hAnsi="Times New Roman"/>
                <w:bCs/>
                <w:sz w:val="24"/>
                <w:szCs w:val="24"/>
              </w:rPr>
            </w:pPr>
          </w:p>
        </w:tc>
        <w:tc>
          <w:tcPr>
            <w:tcW w:w="1535" w:type="pct"/>
          </w:tcPr>
          <w:p w:rsidR="00C001C8" w:rsidRPr="005C63F4" w:rsidRDefault="00C001C8" w:rsidP="000472EF">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C001C8" w:rsidRPr="005C63F4" w:rsidRDefault="00C001C8" w:rsidP="000472EF">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C001C8" w:rsidRPr="005C63F4" w:rsidRDefault="00C001C8" w:rsidP="000472EF">
            <w:pPr>
              <w:spacing w:after="0" w:line="240" w:lineRule="auto"/>
              <w:rPr>
                <w:rFonts w:ascii="Times New Roman" w:hAnsi="Times New Roman"/>
                <w:sz w:val="24"/>
                <w:szCs w:val="24"/>
              </w:rPr>
            </w:pP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-оценка результатов самостоятельной работы (докладов, рефератов, теоретической части проектов, учебных исследований и т.д.)</w:t>
            </w:r>
          </w:p>
          <w:p w:rsidR="00C001C8" w:rsidRPr="005C63F4" w:rsidRDefault="00C001C8" w:rsidP="000472EF">
            <w:pPr>
              <w:spacing w:after="0" w:line="240" w:lineRule="auto"/>
              <w:rPr>
                <w:rFonts w:ascii="Times New Roman" w:hAnsi="Times New Roman"/>
                <w:b/>
                <w:sz w:val="24"/>
                <w:szCs w:val="24"/>
              </w:rPr>
            </w:pPr>
          </w:p>
          <w:p w:rsidR="00C001C8" w:rsidRPr="005C63F4" w:rsidRDefault="00C001C8" w:rsidP="000472EF">
            <w:pPr>
              <w:spacing w:after="0" w:line="240" w:lineRule="auto"/>
              <w:rPr>
                <w:rFonts w:ascii="Times New Roman" w:hAnsi="Times New Roman"/>
                <w:b/>
                <w:sz w:val="24"/>
                <w:szCs w:val="24"/>
              </w:rPr>
            </w:pPr>
          </w:p>
          <w:p w:rsidR="00C001C8" w:rsidRPr="005C63F4" w:rsidRDefault="00C001C8" w:rsidP="000472EF">
            <w:pPr>
              <w:spacing w:after="0" w:line="240" w:lineRule="auto"/>
              <w:rPr>
                <w:rFonts w:ascii="Times New Roman" w:hAnsi="Times New Roman"/>
                <w:b/>
                <w:sz w:val="24"/>
                <w:szCs w:val="24"/>
              </w:rPr>
            </w:pPr>
          </w:p>
          <w:p w:rsidR="00C001C8" w:rsidRPr="005C63F4" w:rsidRDefault="00C001C8" w:rsidP="000472EF">
            <w:pPr>
              <w:spacing w:after="0" w:line="240" w:lineRule="auto"/>
              <w:rPr>
                <w:rFonts w:ascii="Times New Roman" w:hAnsi="Times New Roman"/>
                <w:b/>
                <w:sz w:val="24"/>
                <w:szCs w:val="24"/>
              </w:rPr>
            </w:pP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E74FF0" w:rsidRPr="005C63F4" w:rsidTr="0048446B">
        <w:trPr>
          <w:trHeight w:val="415"/>
        </w:trPr>
        <w:tc>
          <w:tcPr>
            <w:tcW w:w="1927" w:type="pct"/>
          </w:tcPr>
          <w:p w:rsidR="00C001C8" w:rsidRPr="005C63F4" w:rsidRDefault="00C001C8" w:rsidP="000472EF">
            <w:pPr>
              <w:shd w:val="clear" w:color="auto" w:fill="FFFFFF"/>
              <w:autoSpaceDE w:val="0"/>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Уметь:</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-анализировать и прогнозировать экологические последствия различных видов деятельности;</w:t>
            </w:r>
          </w:p>
          <w:p w:rsidR="00C001C8" w:rsidRPr="005C63F4" w:rsidRDefault="00C001C8" w:rsidP="000472EF">
            <w:pPr>
              <w:shd w:val="clear" w:color="auto" w:fill="FFFFFF"/>
              <w:autoSpaceDE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-использовать в профессиональной  деятельности представления о взаимосвязи  организмов и среды обитания</w:t>
            </w:r>
          </w:p>
          <w:p w:rsidR="00C001C8" w:rsidRPr="005C63F4" w:rsidRDefault="00C001C8" w:rsidP="000472EF">
            <w:pPr>
              <w:shd w:val="clear" w:color="auto" w:fill="FFFFFF"/>
              <w:autoSpaceDE w:val="0"/>
              <w:spacing w:after="0" w:line="240" w:lineRule="auto"/>
              <w:rPr>
                <w:rFonts w:ascii="Times New Roman" w:hAnsi="Times New Roman"/>
                <w:b/>
                <w:sz w:val="24"/>
                <w:szCs w:val="24"/>
                <w:lang w:eastAsia="en-US"/>
              </w:rPr>
            </w:pPr>
            <w:r w:rsidRPr="005C63F4">
              <w:rPr>
                <w:rFonts w:ascii="Times New Roman" w:hAnsi="Times New Roman"/>
                <w:sz w:val="24"/>
                <w:szCs w:val="24"/>
                <w:lang w:eastAsia="en-US"/>
              </w:rPr>
              <w:t>-соблюдать в профессиональной деятельности регламенты экологической безопасности</w:t>
            </w:r>
          </w:p>
        </w:tc>
        <w:tc>
          <w:tcPr>
            <w:tcW w:w="1538" w:type="pct"/>
          </w:tcPr>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C001C8" w:rsidRPr="005C63F4" w:rsidRDefault="00C001C8" w:rsidP="000472EF">
            <w:pPr>
              <w:spacing w:after="0" w:line="240" w:lineRule="auto"/>
              <w:rPr>
                <w:rFonts w:ascii="Times New Roman" w:hAnsi="Times New Roman"/>
                <w:bCs/>
                <w:sz w:val="24"/>
                <w:szCs w:val="24"/>
              </w:rPr>
            </w:pPr>
            <w:r w:rsidRPr="005C63F4">
              <w:rPr>
                <w:rFonts w:ascii="Times New Roman" w:hAnsi="Times New Roman"/>
                <w:sz w:val="24"/>
                <w:szCs w:val="24"/>
              </w:rPr>
              <w:t>Рациональность действий  и т.д.</w:t>
            </w:r>
            <w:r w:rsidRPr="005C63F4">
              <w:rPr>
                <w:rFonts w:ascii="Times New Roman" w:hAnsi="Times New Roman"/>
                <w:bCs/>
                <w:sz w:val="24"/>
                <w:szCs w:val="24"/>
              </w:rPr>
              <w:t xml:space="preserve"> </w:t>
            </w:r>
          </w:p>
        </w:tc>
        <w:tc>
          <w:tcPr>
            <w:tcW w:w="1535" w:type="pct"/>
          </w:tcPr>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при решении проблемных ситуаций, выполнении заданий для самостоятельной работы, учебных исследований, проектов;</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C001C8" w:rsidRPr="005C63F4" w:rsidRDefault="00C001C8" w:rsidP="000472EF">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C001C8" w:rsidRPr="005C63F4" w:rsidRDefault="00C001C8" w:rsidP="000472EF">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C001C8" w:rsidRPr="005C63F4" w:rsidRDefault="00C001C8" w:rsidP="000472EF">
            <w:pPr>
              <w:spacing w:after="0" w:line="240" w:lineRule="auto"/>
              <w:rPr>
                <w:rFonts w:ascii="Times New Roman" w:hAnsi="Times New Roman"/>
                <w:bCs/>
                <w:sz w:val="24"/>
                <w:szCs w:val="24"/>
              </w:rPr>
            </w:pPr>
          </w:p>
        </w:tc>
      </w:tr>
    </w:tbl>
    <w:p w:rsidR="00826922" w:rsidRPr="005C63F4" w:rsidRDefault="00826922" w:rsidP="001F4420">
      <w:pPr>
        <w:jc w:val="center"/>
        <w:rPr>
          <w:rFonts w:ascii="Times New Roman" w:hAnsi="Times New Roman"/>
          <w:b/>
          <w:sz w:val="24"/>
          <w:szCs w:val="24"/>
        </w:rPr>
      </w:pPr>
    </w:p>
    <w:p w:rsidR="00826922" w:rsidRPr="005C63F4" w:rsidRDefault="00826922" w:rsidP="00826922">
      <w:pPr>
        <w:jc w:val="center"/>
        <w:rPr>
          <w:rFonts w:ascii="Times New Roman" w:hAnsi="Times New Roman"/>
          <w:b/>
          <w:sz w:val="24"/>
          <w:szCs w:val="24"/>
        </w:rPr>
      </w:pPr>
      <w:r w:rsidRPr="005C63F4">
        <w:rPr>
          <w:rFonts w:ascii="Times New Roman" w:hAnsi="Times New Roman"/>
          <w:b/>
          <w:sz w:val="24"/>
          <w:szCs w:val="24"/>
        </w:rPr>
        <w:t>ОП 09. БЕЗОПАСНОСТЬ ЖИЗНЕДЕЯТЕЛЬНОСТИ</w:t>
      </w:r>
    </w:p>
    <w:p w:rsidR="00826922" w:rsidRPr="005C63F4" w:rsidRDefault="00826922" w:rsidP="00826922">
      <w:pPr>
        <w:spacing w:after="0" w:line="240" w:lineRule="auto"/>
        <w:ind w:left="542"/>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pPr w:leftFromText="180" w:rightFromText="180" w:vertAnchor="text" w:horzAnchor="margin" w:tblpY="103"/>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
        <w:gridCol w:w="1740"/>
        <w:gridCol w:w="518"/>
        <w:gridCol w:w="3390"/>
        <w:gridCol w:w="2230"/>
        <w:gridCol w:w="933"/>
        <w:gridCol w:w="1711"/>
        <w:gridCol w:w="237"/>
      </w:tblGrid>
      <w:tr w:rsidR="00E74FF0" w:rsidRPr="005C63F4" w:rsidTr="00B8275E">
        <w:trPr>
          <w:trHeight w:val="20"/>
        </w:trPr>
        <w:tc>
          <w:tcPr>
            <w:tcW w:w="855" w:type="pct"/>
            <w:gridSpan w:val="2"/>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Компетенции</w:t>
            </w:r>
          </w:p>
        </w:tc>
        <w:tc>
          <w:tcPr>
            <w:tcW w:w="1796" w:type="pct"/>
            <w:gridSpan w:val="2"/>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Уметь</w:t>
            </w:r>
          </w:p>
        </w:tc>
        <w:tc>
          <w:tcPr>
            <w:tcW w:w="2349" w:type="pct"/>
            <w:gridSpan w:val="4"/>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Знать</w:t>
            </w:r>
          </w:p>
        </w:tc>
      </w:tr>
      <w:tr w:rsidR="00E74FF0" w:rsidRPr="005C63F4" w:rsidTr="00B8275E">
        <w:trPr>
          <w:trHeight w:val="20"/>
        </w:trPr>
        <w:tc>
          <w:tcPr>
            <w:tcW w:w="855" w:type="pct"/>
            <w:gridSpan w:val="2"/>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ОК 1- 4, ОК 6, ОК 8, ОК 9, ОК 10</w:t>
            </w:r>
          </w:p>
          <w:p w:rsidR="00826922" w:rsidRPr="005C63F4" w:rsidRDefault="00826922" w:rsidP="00B8275E">
            <w:pPr>
              <w:spacing w:after="0" w:line="240" w:lineRule="auto"/>
              <w:rPr>
                <w:rFonts w:ascii="Times New Roman" w:hAnsi="Times New Roman"/>
                <w:sz w:val="24"/>
                <w:szCs w:val="24"/>
              </w:rPr>
            </w:pPr>
          </w:p>
        </w:tc>
        <w:tc>
          <w:tcPr>
            <w:tcW w:w="1796" w:type="pct"/>
            <w:gridSpan w:val="2"/>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организовывать и проводить мероприятия по защите населения от негативных воздействий чрезвычайных ситуаций;</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использовать средства индивидуальной и коллективной защиты от оружия массового поражения;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первичные средства пожаротушения;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оказывать первую помощь пострадавшим</w:t>
            </w:r>
          </w:p>
        </w:tc>
        <w:tc>
          <w:tcPr>
            <w:tcW w:w="2349" w:type="pct"/>
            <w:gridSpan w:val="4"/>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основы военной службы и обороны государства;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задачи и основные мероприятия гражданской обороны;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способы защиты населения от оружия массового поражения;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меры пожарной безопасности и правила безопасного поведения при пожарах;</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организацию и порядок призыва граждан на военную службу и поступления на неё в добровольном порядке;</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порядок и правила оказания первой помощи пострадавшим.</w:t>
            </w:r>
          </w:p>
        </w:tc>
      </w:tr>
      <w:tr w:rsidR="00E74FF0" w:rsidRPr="005C63F4" w:rsidTr="00BB38F6">
        <w:tblPrEx>
          <w:tblW w:w="4925" w:type="pct"/>
          <w:tblInd w:w="120" w:type="dxa"/>
        </w:tblPrEx>
        <w:trPr>
          <w:gridBefore w:val="1"/>
          <w:gridAfter w:val="1"/>
          <w:trHeight w:val="20"/>
        </w:trPr>
        <w:tc>
          <w:tcPr>
            <w:tcW w:w="5000" w:type="pct"/>
            <w:gridSpan w:val="6"/>
            <w:tcBorders>
              <w:top w:val="nil"/>
              <w:left w:val="nil"/>
              <w:right w:val="nil"/>
            </w:tcBorders>
          </w:tcPr>
          <w:p w:rsidR="002C16FC" w:rsidRPr="005C63F4" w:rsidRDefault="002C16FC" w:rsidP="002C16FC">
            <w:pPr>
              <w:keepNext/>
              <w:spacing w:after="0" w:line="240" w:lineRule="auto"/>
              <w:rPr>
                <w:rFonts w:ascii="Times New Roman" w:hAnsi="Times New Roman"/>
                <w:sz w:val="24"/>
                <w:szCs w:val="24"/>
              </w:rPr>
            </w:pPr>
          </w:p>
          <w:p w:rsidR="002C16FC" w:rsidRPr="005C63F4" w:rsidRDefault="002C16FC" w:rsidP="002C16FC">
            <w:pPr>
              <w:keepNext/>
              <w:spacing w:after="0" w:line="240" w:lineRule="auto"/>
              <w:rPr>
                <w:rFonts w:ascii="Times New Roman" w:hAnsi="Times New Roman"/>
                <w:sz w:val="24"/>
                <w:szCs w:val="24"/>
              </w:rPr>
            </w:pPr>
          </w:p>
          <w:p w:rsidR="002C16FC" w:rsidRPr="005C63F4" w:rsidRDefault="002C16FC" w:rsidP="002C16FC">
            <w:pPr>
              <w:keepNext/>
              <w:spacing w:after="0" w:line="240" w:lineRule="auto"/>
              <w:jc w:val="center"/>
              <w:rPr>
                <w:rFonts w:ascii="Times New Roman" w:hAnsi="Times New Roman"/>
                <w:bCs/>
                <w:sz w:val="24"/>
                <w:szCs w:val="24"/>
              </w:rPr>
            </w:pPr>
            <w:r w:rsidRPr="005C63F4">
              <w:rPr>
                <w:rFonts w:ascii="Times New Roman" w:hAnsi="Times New Roman"/>
                <w:sz w:val="24"/>
                <w:szCs w:val="24"/>
              </w:rPr>
              <w:t>ТЕМАТИЧЕСКИЙ ПЛАН И СОДЕРЖАНИЕ УЧЕБНОЙ ДИСЦИПЛИНЫ</w:t>
            </w:r>
          </w:p>
        </w:tc>
      </w:tr>
      <w:tr w:rsidR="00E74FF0" w:rsidRPr="005C63F4" w:rsidTr="002C16FC">
        <w:tblPrEx>
          <w:tblW w:w="4925" w:type="pct"/>
          <w:tblInd w:w="120" w:type="dxa"/>
        </w:tblPrEx>
        <w:trPr>
          <w:gridBefore w:val="1"/>
          <w:gridAfter w:val="1"/>
          <w:trHeight w:val="20"/>
        </w:trPr>
        <w:tc>
          <w:tcPr>
            <w:tcW w:w="1073" w:type="pct"/>
            <w:gridSpan w:val="2"/>
            <w:vAlign w:val="center"/>
          </w:tcPr>
          <w:p w:rsidR="002C16FC" w:rsidRPr="005C63F4" w:rsidRDefault="002C16FC" w:rsidP="00BB38F6">
            <w:pPr>
              <w:keepNext/>
              <w:spacing w:after="0" w:line="240" w:lineRule="auto"/>
              <w:jc w:val="center"/>
              <w:rPr>
                <w:rFonts w:ascii="Times New Roman" w:hAnsi="Times New Roman"/>
                <w:b/>
                <w:bCs/>
                <w:sz w:val="24"/>
                <w:szCs w:val="24"/>
              </w:rPr>
            </w:pPr>
            <w:r w:rsidRPr="005C63F4">
              <w:rPr>
                <w:rFonts w:ascii="Times New Roman" w:hAnsi="Times New Roman"/>
                <w:b/>
                <w:bCs/>
                <w:sz w:val="24"/>
                <w:szCs w:val="24"/>
              </w:rPr>
              <w:t>Наименование разделов и тем</w:t>
            </w:r>
          </w:p>
        </w:tc>
        <w:tc>
          <w:tcPr>
            <w:tcW w:w="2671" w:type="pct"/>
            <w:gridSpan w:val="2"/>
            <w:vAlign w:val="center"/>
          </w:tcPr>
          <w:p w:rsidR="002C16FC" w:rsidRPr="005C63F4" w:rsidRDefault="002C16FC" w:rsidP="00BB38F6">
            <w:pPr>
              <w:keepNext/>
              <w:spacing w:after="0" w:line="240" w:lineRule="auto"/>
              <w:jc w:val="center"/>
              <w:rPr>
                <w:rFonts w:ascii="Times New Roman" w:hAnsi="Times New Roman"/>
                <w:b/>
                <w:bCs/>
                <w:sz w:val="24"/>
                <w:szCs w:val="24"/>
              </w:rPr>
            </w:pPr>
            <w:r w:rsidRPr="005C63F4">
              <w:rPr>
                <w:rFonts w:ascii="Times New Roman" w:hAnsi="Times New Roman"/>
                <w:b/>
                <w:bCs/>
                <w:sz w:val="24"/>
                <w:szCs w:val="24"/>
              </w:rPr>
              <w:t>Содержание учебного материала и формы организации деятельности обучающихся</w:t>
            </w:r>
          </w:p>
        </w:tc>
        <w:tc>
          <w:tcPr>
            <w:tcW w:w="443" w:type="pct"/>
            <w:vAlign w:val="center"/>
          </w:tcPr>
          <w:p w:rsidR="002C16FC" w:rsidRPr="005C63F4" w:rsidRDefault="002C16FC" w:rsidP="00BB38F6">
            <w:pPr>
              <w:keepNext/>
              <w:spacing w:after="0" w:line="240" w:lineRule="auto"/>
              <w:jc w:val="center"/>
              <w:rPr>
                <w:rFonts w:ascii="Times New Roman" w:hAnsi="Times New Roman"/>
                <w:b/>
                <w:bCs/>
                <w:sz w:val="24"/>
                <w:szCs w:val="24"/>
              </w:rPr>
            </w:pPr>
            <w:r w:rsidRPr="005C63F4">
              <w:rPr>
                <w:rFonts w:ascii="Times New Roman" w:hAnsi="Times New Roman"/>
                <w:b/>
                <w:bCs/>
                <w:sz w:val="24"/>
                <w:szCs w:val="24"/>
              </w:rPr>
              <w:t>Объем часов</w:t>
            </w:r>
          </w:p>
        </w:tc>
        <w:tc>
          <w:tcPr>
            <w:tcW w:w="813" w:type="pct"/>
            <w:vAlign w:val="center"/>
          </w:tcPr>
          <w:p w:rsidR="002C16FC" w:rsidRPr="005C63F4" w:rsidRDefault="002C16FC" w:rsidP="00BB38F6">
            <w:pPr>
              <w:keepNext/>
              <w:spacing w:after="0" w:line="240" w:lineRule="auto"/>
              <w:jc w:val="center"/>
              <w:rPr>
                <w:rFonts w:ascii="Times New Roman" w:hAnsi="Times New Roman"/>
                <w:b/>
                <w:bCs/>
                <w:sz w:val="24"/>
                <w:szCs w:val="24"/>
              </w:rPr>
            </w:pPr>
            <w:r w:rsidRPr="005C63F4">
              <w:rPr>
                <w:rFonts w:ascii="Times New Roman" w:hAnsi="Times New Roman"/>
                <w:b/>
                <w:bCs/>
                <w:sz w:val="24"/>
                <w:szCs w:val="24"/>
              </w:rPr>
              <w:t>Осваиваемые элементы компетенций</w:t>
            </w:r>
          </w:p>
        </w:tc>
      </w:tr>
      <w:tr w:rsidR="00E74FF0" w:rsidRPr="005C63F4" w:rsidTr="002C16FC">
        <w:tblPrEx>
          <w:tblW w:w="4925" w:type="pct"/>
          <w:tblInd w:w="120" w:type="dxa"/>
        </w:tblPrEx>
        <w:trPr>
          <w:gridBefore w:val="1"/>
          <w:gridAfter w:val="1"/>
          <w:trHeight w:val="20"/>
        </w:trPr>
        <w:tc>
          <w:tcPr>
            <w:tcW w:w="1073" w:type="pct"/>
            <w:gridSpan w:val="2"/>
          </w:tcPr>
          <w:p w:rsidR="002C16FC" w:rsidRPr="005C63F4" w:rsidRDefault="002C16FC" w:rsidP="00BB38F6">
            <w:pPr>
              <w:keepNext/>
              <w:spacing w:after="0" w:line="240" w:lineRule="auto"/>
              <w:jc w:val="center"/>
              <w:rPr>
                <w:rFonts w:ascii="Times New Roman" w:hAnsi="Times New Roman"/>
                <w:b/>
                <w:bCs/>
                <w:sz w:val="24"/>
                <w:szCs w:val="24"/>
              </w:rPr>
            </w:pPr>
            <w:r w:rsidRPr="005C63F4">
              <w:rPr>
                <w:rFonts w:ascii="Times New Roman" w:hAnsi="Times New Roman"/>
                <w:b/>
                <w:bCs/>
                <w:sz w:val="24"/>
                <w:szCs w:val="24"/>
              </w:rPr>
              <w:t>1</w:t>
            </w:r>
          </w:p>
        </w:tc>
        <w:tc>
          <w:tcPr>
            <w:tcW w:w="2671" w:type="pct"/>
            <w:gridSpan w:val="2"/>
          </w:tcPr>
          <w:p w:rsidR="002C16FC" w:rsidRPr="005C63F4" w:rsidRDefault="002C16FC" w:rsidP="00BB38F6">
            <w:pPr>
              <w:keepNext/>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443" w:type="pct"/>
          </w:tcPr>
          <w:p w:rsidR="002C16FC" w:rsidRPr="005C63F4" w:rsidRDefault="002C16FC" w:rsidP="00BB38F6">
            <w:pPr>
              <w:keepNext/>
              <w:spacing w:after="0" w:line="240" w:lineRule="auto"/>
              <w:jc w:val="center"/>
              <w:rPr>
                <w:rFonts w:ascii="Times New Roman" w:hAnsi="Times New Roman"/>
                <w:b/>
                <w:bCs/>
                <w:sz w:val="24"/>
                <w:szCs w:val="24"/>
              </w:rPr>
            </w:pPr>
            <w:r w:rsidRPr="005C63F4">
              <w:rPr>
                <w:rFonts w:ascii="Times New Roman" w:hAnsi="Times New Roman"/>
                <w:b/>
                <w:bCs/>
                <w:sz w:val="24"/>
                <w:szCs w:val="24"/>
              </w:rPr>
              <w:t>3</w:t>
            </w:r>
          </w:p>
        </w:tc>
        <w:tc>
          <w:tcPr>
            <w:tcW w:w="813" w:type="pct"/>
          </w:tcPr>
          <w:p w:rsidR="002C16FC" w:rsidRPr="005C63F4" w:rsidRDefault="002C16FC" w:rsidP="00BB38F6">
            <w:pPr>
              <w:keepNext/>
              <w:spacing w:after="0" w:line="240" w:lineRule="auto"/>
              <w:jc w:val="center"/>
              <w:rPr>
                <w:rFonts w:ascii="Times New Roman" w:hAnsi="Times New Roman"/>
                <w:b/>
                <w:bCs/>
                <w:sz w:val="24"/>
                <w:szCs w:val="24"/>
              </w:rPr>
            </w:pPr>
            <w:r w:rsidRPr="005C63F4">
              <w:rPr>
                <w:rFonts w:ascii="Times New Roman" w:hAnsi="Times New Roman"/>
                <w:b/>
                <w:bCs/>
                <w:sz w:val="24"/>
                <w:szCs w:val="24"/>
              </w:rPr>
              <w:t>4</w:t>
            </w:r>
          </w:p>
        </w:tc>
      </w:tr>
      <w:tr w:rsidR="00E74FF0" w:rsidRPr="005C63F4" w:rsidTr="002C16FC">
        <w:tblPrEx>
          <w:tblW w:w="4925" w:type="pct"/>
          <w:tblInd w:w="120" w:type="dxa"/>
        </w:tblPrEx>
        <w:trPr>
          <w:gridBefore w:val="1"/>
          <w:gridAfter w:val="1"/>
          <w:trHeight w:val="578"/>
        </w:trPr>
        <w:tc>
          <w:tcPr>
            <w:tcW w:w="3744" w:type="pct"/>
            <w:gridSpan w:val="4"/>
          </w:tcPr>
          <w:p w:rsidR="002C16FC" w:rsidRPr="005C63F4" w:rsidRDefault="002C16FC" w:rsidP="00BB38F6">
            <w:pPr>
              <w:pStyle w:val="Style4"/>
              <w:keepNext/>
              <w:widowControl/>
              <w:ind w:left="62"/>
              <w:rPr>
                <w:rFonts w:ascii="Times New Roman" w:hAnsi="Times New Roman"/>
                <w:b/>
                <w:bCs/>
              </w:rPr>
            </w:pPr>
            <w:r w:rsidRPr="005C63F4">
              <w:rPr>
                <w:rFonts w:ascii="Times New Roman" w:hAnsi="Times New Roman"/>
                <w:b/>
                <w:bCs/>
              </w:rPr>
              <w:t xml:space="preserve">Раздел I. </w:t>
            </w:r>
            <w:r w:rsidRPr="005C63F4">
              <w:rPr>
                <w:rFonts w:ascii="Times New Roman" w:hAnsi="Times New Roman"/>
                <w:b/>
              </w:rPr>
              <w:t>Гражданская оборона</w:t>
            </w:r>
          </w:p>
        </w:tc>
        <w:tc>
          <w:tcPr>
            <w:tcW w:w="443" w:type="pct"/>
          </w:tcPr>
          <w:p w:rsidR="002C16FC" w:rsidRPr="005C63F4" w:rsidRDefault="002C16FC" w:rsidP="00122E19">
            <w:pPr>
              <w:pStyle w:val="Style4"/>
              <w:keepNext/>
              <w:widowControl/>
              <w:ind w:left="62"/>
              <w:jc w:val="center"/>
              <w:rPr>
                <w:rFonts w:ascii="Times New Roman" w:hAnsi="Times New Roman"/>
                <w:b/>
                <w:bCs/>
              </w:rPr>
            </w:pPr>
            <w:r w:rsidRPr="005C63F4">
              <w:rPr>
                <w:rFonts w:ascii="Times New Roman" w:hAnsi="Times New Roman"/>
                <w:b/>
                <w:bCs/>
              </w:rPr>
              <w:t>1</w:t>
            </w:r>
            <w:r w:rsidR="00122E19" w:rsidRPr="005C63F4">
              <w:rPr>
                <w:rFonts w:ascii="Times New Roman" w:hAnsi="Times New Roman"/>
                <w:b/>
                <w:bCs/>
              </w:rPr>
              <w:t>4</w:t>
            </w:r>
          </w:p>
        </w:tc>
        <w:tc>
          <w:tcPr>
            <w:tcW w:w="813" w:type="pct"/>
          </w:tcPr>
          <w:p w:rsidR="002C16FC" w:rsidRPr="005C63F4" w:rsidRDefault="002C16FC" w:rsidP="00BB38F6">
            <w:pPr>
              <w:keepNext/>
              <w:spacing w:after="0" w:line="240" w:lineRule="auto"/>
              <w:jc w:val="center"/>
              <w:rPr>
                <w:rFonts w:ascii="Times New Roman" w:hAnsi="Times New Roman"/>
                <w:b/>
                <w:bCs/>
                <w:sz w:val="24"/>
                <w:szCs w:val="24"/>
              </w:rPr>
            </w:pPr>
          </w:p>
        </w:tc>
      </w:tr>
      <w:tr w:rsidR="00E74FF0" w:rsidRPr="005C63F4" w:rsidTr="002C16FC">
        <w:tblPrEx>
          <w:tblW w:w="4925" w:type="pct"/>
          <w:tblInd w:w="120" w:type="dxa"/>
        </w:tblPrEx>
        <w:trPr>
          <w:gridBefore w:val="1"/>
          <w:gridAfter w:val="1"/>
          <w:trHeight w:val="120"/>
        </w:trPr>
        <w:tc>
          <w:tcPr>
            <w:tcW w:w="1073" w:type="pct"/>
            <w:gridSpan w:val="2"/>
            <w:vMerge w:val="restart"/>
          </w:tcPr>
          <w:p w:rsidR="002C16FC" w:rsidRPr="005C63F4" w:rsidRDefault="002C16FC" w:rsidP="00BB38F6">
            <w:pPr>
              <w:keepNext/>
              <w:spacing w:after="0" w:line="240" w:lineRule="auto"/>
              <w:rPr>
                <w:rStyle w:val="90"/>
                <w:b/>
                <w:sz w:val="24"/>
                <w:szCs w:val="24"/>
              </w:rPr>
            </w:pPr>
            <w:r w:rsidRPr="005C63F4">
              <w:rPr>
                <w:rStyle w:val="90"/>
                <w:b/>
                <w:sz w:val="24"/>
                <w:szCs w:val="24"/>
              </w:rPr>
              <w:t>Тема 1.1.</w:t>
            </w:r>
          </w:p>
          <w:p w:rsidR="002C16FC" w:rsidRPr="005C63F4" w:rsidRDefault="002C16FC" w:rsidP="00BB38F6">
            <w:pPr>
              <w:keepNext/>
              <w:spacing w:after="0" w:line="240" w:lineRule="auto"/>
              <w:rPr>
                <w:rFonts w:ascii="Times New Roman" w:hAnsi="Times New Roman"/>
                <w:b/>
                <w:bCs/>
                <w:sz w:val="24"/>
                <w:szCs w:val="24"/>
              </w:rPr>
            </w:pPr>
            <w:r w:rsidRPr="005C63F4">
              <w:rPr>
                <w:rFonts w:ascii="Times New Roman" w:hAnsi="Times New Roman"/>
                <w:b/>
                <w:sz w:val="24"/>
                <w:szCs w:val="24"/>
              </w:rPr>
              <w:t>Единая государственная система предупреждения и ликвидации чрезвычайных ситуаций</w:t>
            </w:r>
          </w:p>
        </w:tc>
        <w:tc>
          <w:tcPr>
            <w:tcW w:w="2671" w:type="pct"/>
            <w:gridSpan w:val="2"/>
          </w:tcPr>
          <w:p w:rsidR="002C16FC" w:rsidRPr="005C63F4" w:rsidRDefault="002C16FC" w:rsidP="00BB38F6">
            <w:pPr>
              <w:pStyle w:val="Style4"/>
              <w:keepNext/>
              <w:widowControl/>
              <w:ind w:left="62"/>
              <w:rPr>
                <w:rFonts w:ascii="Times New Roman" w:hAnsi="Times New Roman"/>
                <w:bCs/>
              </w:rPr>
            </w:pPr>
            <w:r w:rsidRPr="005C63F4">
              <w:rPr>
                <w:rFonts w:ascii="Times New Roman" w:hAnsi="Times New Roman"/>
                <w:b/>
                <w:bCs/>
              </w:rPr>
              <w:t>Содержание учебного материала</w:t>
            </w:r>
          </w:p>
        </w:tc>
        <w:tc>
          <w:tcPr>
            <w:tcW w:w="443" w:type="pct"/>
            <w:vMerge w:val="restart"/>
          </w:tcPr>
          <w:p w:rsidR="002C16FC" w:rsidRPr="005C63F4" w:rsidRDefault="002C16FC" w:rsidP="00BB38F6">
            <w:pPr>
              <w:keepNext/>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813" w:type="pct"/>
            <w:vMerge w:val="restart"/>
            <w:vAlign w:val="center"/>
          </w:tcPr>
          <w:p w:rsidR="002C16FC" w:rsidRPr="005C63F4" w:rsidRDefault="002C16FC" w:rsidP="00BB38F6">
            <w:pPr>
              <w:keepNext/>
              <w:spacing w:after="0" w:line="240" w:lineRule="auto"/>
              <w:jc w:val="center"/>
              <w:rPr>
                <w:rFonts w:ascii="Times New Roman" w:hAnsi="Times New Roman"/>
                <w:bCs/>
                <w:sz w:val="24"/>
                <w:szCs w:val="24"/>
              </w:rPr>
            </w:pPr>
            <w:r w:rsidRPr="005C63F4">
              <w:rPr>
                <w:rFonts w:ascii="Times New Roman" w:hAnsi="Times New Roman"/>
                <w:bCs/>
                <w:sz w:val="24"/>
                <w:szCs w:val="24"/>
              </w:rPr>
              <w:t>ОК.1-ОК.4, ОК.6, ОК.9, ОК.10</w:t>
            </w:r>
          </w:p>
          <w:p w:rsidR="002C16FC" w:rsidRPr="005C63F4" w:rsidRDefault="002C16FC" w:rsidP="00BB38F6">
            <w:pPr>
              <w:keepNext/>
              <w:spacing w:after="0" w:line="240" w:lineRule="auto"/>
              <w:jc w:val="center"/>
              <w:rPr>
                <w:rFonts w:ascii="Times New Roman" w:hAnsi="Times New Roman"/>
                <w:bCs/>
                <w:sz w:val="24"/>
                <w:szCs w:val="24"/>
              </w:rPr>
            </w:pPr>
          </w:p>
        </w:tc>
      </w:tr>
      <w:tr w:rsidR="00E74FF0" w:rsidRPr="005C63F4" w:rsidTr="002C16FC">
        <w:tblPrEx>
          <w:tblW w:w="4925" w:type="pct"/>
          <w:tblInd w:w="120" w:type="dxa"/>
        </w:tblPrEx>
        <w:trPr>
          <w:gridBefore w:val="1"/>
          <w:gridAfter w:val="1"/>
          <w:trHeight w:val="297"/>
        </w:trPr>
        <w:tc>
          <w:tcPr>
            <w:tcW w:w="1073" w:type="pct"/>
            <w:gridSpan w:val="2"/>
            <w:vMerge/>
          </w:tcPr>
          <w:p w:rsidR="002C16FC" w:rsidRPr="005C63F4" w:rsidRDefault="002C16FC" w:rsidP="00BB38F6">
            <w:pPr>
              <w:keepNext/>
              <w:spacing w:after="0" w:line="240" w:lineRule="auto"/>
              <w:rPr>
                <w:rFonts w:ascii="Times New Roman" w:hAnsi="Times New Roman"/>
                <w:bCs/>
                <w:sz w:val="24"/>
                <w:szCs w:val="24"/>
              </w:rPr>
            </w:pPr>
          </w:p>
        </w:tc>
        <w:tc>
          <w:tcPr>
            <w:tcW w:w="2671" w:type="pct"/>
            <w:gridSpan w:val="2"/>
          </w:tcPr>
          <w:p w:rsidR="002C16FC" w:rsidRPr="005C63F4" w:rsidRDefault="002C16FC" w:rsidP="00BB38F6">
            <w:pPr>
              <w:keepNext/>
              <w:spacing w:after="0" w:line="240" w:lineRule="auto"/>
              <w:jc w:val="both"/>
              <w:rPr>
                <w:rFonts w:ascii="Times New Roman" w:hAnsi="Times New Roman"/>
                <w:bCs/>
                <w:sz w:val="24"/>
                <w:szCs w:val="24"/>
              </w:rPr>
            </w:pPr>
            <w:r w:rsidRPr="005C63F4">
              <w:rPr>
                <w:rFonts w:ascii="Times New Roman" w:hAnsi="Times New Roman"/>
                <w:sz w:val="24"/>
                <w:szCs w:val="24"/>
              </w:rPr>
              <w:t>Единая государственная система предупреждения и ликвидации чрезвычайных ситуаций</w:t>
            </w:r>
          </w:p>
        </w:tc>
        <w:tc>
          <w:tcPr>
            <w:tcW w:w="443" w:type="pct"/>
            <w:vMerge/>
          </w:tcPr>
          <w:p w:rsidR="002C16FC" w:rsidRPr="005C63F4" w:rsidRDefault="002C16FC" w:rsidP="00BB38F6">
            <w:pPr>
              <w:pStyle w:val="Style4"/>
              <w:keepNext/>
              <w:widowControl/>
              <w:ind w:left="62"/>
              <w:jc w:val="both"/>
              <w:rPr>
                <w:bCs/>
              </w:rPr>
            </w:pPr>
          </w:p>
        </w:tc>
        <w:tc>
          <w:tcPr>
            <w:tcW w:w="813" w:type="pct"/>
            <w:vMerge/>
            <w:vAlign w:val="center"/>
          </w:tcPr>
          <w:p w:rsidR="002C16FC" w:rsidRPr="005C63F4" w:rsidRDefault="002C16FC" w:rsidP="00BB38F6">
            <w:pPr>
              <w:keepNext/>
              <w:spacing w:after="0" w:line="240" w:lineRule="auto"/>
              <w:jc w:val="center"/>
              <w:rPr>
                <w:rFonts w:ascii="Times New Roman" w:hAnsi="Times New Roman"/>
                <w:bCs/>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val="restart"/>
          </w:tcPr>
          <w:p w:rsidR="002C16FC" w:rsidRPr="005C63F4" w:rsidRDefault="002C16FC" w:rsidP="00BB38F6">
            <w:pPr>
              <w:pStyle w:val="Style4"/>
              <w:keepNext/>
              <w:widowControl/>
              <w:rPr>
                <w:rStyle w:val="28"/>
                <w:b/>
              </w:rPr>
            </w:pPr>
            <w:r w:rsidRPr="005C63F4">
              <w:rPr>
                <w:rStyle w:val="28"/>
                <w:b/>
              </w:rPr>
              <w:t>Тема 1.2.</w:t>
            </w:r>
          </w:p>
          <w:p w:rsidR="002C16FC" w:rsidRPr="005C63F4" w:rsidRDefault="002C16FC" w:rsidP="00BB38F6">
            <w:pPr>
              <w:keepNext/>
              <w:spacing w:after="0" w:line="240" w:lineRule="auto"/>
              <w:rPr>
                <w:rFonts w:ascii="Times New Roman" w:hAnsi="Times New Roman"/>
                <w:b/>
                <w:bCs/>
                <w:sz w:val="24"/>
                <w:szCs w:val="24"/>
              </w:rPr>
            </w:pPr>
            <w:r w:rsidRPr="005C63F4">
              <w:rPr>
                <w:rFonts w:ascii="Times New Roman" w:hAnsi="Times New Roman"/>
                <w:b/>
                <w:sz w:val="24"/>
                <w:szCs w:val="24"/>
              </w:rPr>
              <w:t>Организация гражданской обороны</w:t>
            </w:r>
          </w:p>
        </w:tc>
        <w:tc>
          <w:tcPr>
            <w:tcW w:w="2671" w:type="pct"/>
            <w:gridSpan w:val="2"/>
          </w:tcPr>
          <w:p w:rsidR="002C16FC" w:rsidRPr="005C63F4" w:rsidRDefault="002C16FC" w:rsidP="00BB38F6">
            <w:pPr>
              <w:pStyle w:val="Style4"/>
              <w:keepNext/>
              <w:widowControl/>
              <w:jc w:val="both"/>
              <w:rPr>
                <w:rStyle w:val="FontStyle12"/>
                <w:b w:val="0"/>
                <w:i w:val="0"/>
              </w:rPr>
            </w:pPr>
            <w:r w:rsidRPr="005C63F4">
              <w:rPr>
                <w:rFonts w:ascii="Times New Roman" w:hAnsi="Times New Roman"/>
                <w:b/>
                <w:bCs/>
              </w:rPr>
              <w:t>Содержание учебного материала</w:t>
            </w:r>
          </w:p>
        </w:tc>
        <w:tc>
          <w:tcPr>
            <w:tcW w:w="443" w:type="pct"/>
            <w:vMerge w:val="restart"/>
            <w:vAlign w:val="center"/>
          </w:tcPr>
          <w:p w:rsidR="002C16FC" w:rsidRPr="005C63F4" w:rsidRDefault="002C16FC" w:rsidP="00BB38F6">
            <w:pPr>
              <w:keepNext/>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813" w:type="pct"/>
            <w:vMerge w:val="restart"/>
            <w:vAlign w:val="center"/>
          </w:tcPr>
          <w:p w:rsidR="002C16FC" w:rsidRPr="005C63F4" w:rsidRDefault="002C16FC" w:rsidP="00BB38F6">
            <w:pPr>
              <w:keepNext/>
              <w:spacing w:after="0" w:line="240" w:lineRule="auto"/>
              <w:jc w:val="center"/>
              <w:rPr>
                <w:rFonts w:ascii="Times New Roman" w:hAnsi="Times New Roman"/>
                <w:bCs/>
                <w:sz w:val="24"/>
                <w:szCs w:val="24"/>
              </w:rPr>
            </w:pPr>
            <w:r w:rsidRPr="005C63F4">
              <w:rPr>
                <w:rFonts w:ascii="Times New Roman" w:hAnsi="Times New Roman"/>
                <w:bCs/>
                <w:sz w:val="24"/>
                <w:szCs w:val="24"/>
              </w:rPr>
              <w:t>ОК.1-ОК.4, ОК.6, ОК.9, ОК.10</w:t>
            </w:r>
          </w:p>
          <w:p w:rsidR="002C16FC" w:rsidRPr="005C63F4" w:rsidRDefault="002C16FC" w:rsidP="00BB38F6">
            <w:pPr>
              <w:keepNext/>
              <w:spacing w:after="0" w:line="240" w:lineRule="auto"/>
              <w:jc w:val="center"/>
              <w:rPr>
                <w:rFonts w:ascii="Times New Roman" w:hAnsi="Times New Roman"/>
                <w:bCs/>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tcPr>
          <w:p w:rsidR="002C16FC" w:rsidRPr="005C63F4" w:rsidRDefault="002C16FC" w:rsidP="00BB38F6">
            <w:pPr>
              <w:pStyle w:val="Style4"/>
              <w:keepNext/>
              <w:widowControl/>
              <w:rPr>
                <w:rStyle w:val="28"/>
                <w:b/>
              </w:rPr>
            </w:pPr>
          </w:p>
        </w:tc>
        <w:tc>
          <w:tcPr>
            <w:tcW w:w="2671" w:type="pct"/>
            <w:gridSpan w:val="2"/>
          </w:tcPr>
          <w:p w:rsidR="002C16FC" w:rsidRPr="005C63F4" w:rsidRDefault="002C16FC" w:rsidP="00BB38F6">
            <w:pPr>
              <w:spacing w:after="0" w:line="240" w:lineRule="auto"/>
              <w:rPr>
                <w:rFonts w:ascii="Times New Roman" w:hAnsi="Times New Roman"/>
                <w:sz w:val="24"/>
                <w:szCs w:val="24"/>
              </w:rPr>
            </w:pPr>
            <w:r w:rsidRPr="005C63F4">
              <w:rPr>
                <w:rFonts w:ascii="Times New Roman" w:hAnsi="Times New Roman"/>
                <w:sz w:val="24"/>
                <w:szCs w:val="24"/>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443" w:type="pct"/>
            <w:vMerge/>
            <w:vAlign w:val="center"/>
          </w:tcPr>
          <w:p w:rsidR="002C16FC" w:rsidRPr="005C63F4" w:rsidRDefault="002C16FC" w:rsidP="00BB38F6">
            <w:pPr>
              <w:keepNext/>
              <w:spacing w:after="0" w:line="240" w:lineRule="auto"/>
              <w:jc w:val="both"/>
              <w:rPr>
                <w:rFonts w:ascii="Times New Roman" w:hAnsi="Times New Roman"/>
                <w:bCs/>
                <w:sz w:val="24"/>
                <w:szCs w:val="24"/>
              </w:rPr>
            </w:pPr>
          </w:p>
        </w:tc>
        <w:tc>
          <w:tcPr>
            <w:tcW w:w="813" w:type="pct"/>
            <w:vMerge/>
          </w:tcPr>
          <w:p w:rsidR="002C16FC" w:rsidRPr="005C63F4" w:rsidRDefault="002C16FC" w:rsidP="00BB38F6">
            <w:pPr>
              <w:keepNext/>
              <w:spacing w:after="0" w:line="240" w:lineRule="auto"/>
              <w:rPr>
                <w:rFonts w:ascii="Times New Roman" w:hAnsi="Times New Roman"/>
                <w:bCs/>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tcPr>
          <w:p w:rsidR="002C16FC" w:rsidRPr="005C63F4" w:rsidRDefault="002C16FC" w:rsidP="00BB38F6">
            <w:pPr>
              <w:pStyle w:val="Style4"/>
              <w:keepNext/>
              <w:widowControl/>
              <w:rPr>
                <w:rStyle w:val="28"/>
                <w:b/>
              </w:rPr>
            </w:pPr>
          </w:p>
        </w:tc>
        <w:tc>
          <w:tcPr>
            <w:tcW w:w="2671" w:type="pct"/>
            <w:gridSpan w:val="2"/>
          </w:tcPr>
          <w:p w:rsidR="002C16FC" w:rsidRPr="005C63F4" w:rsidRDefault="002C16FC" w:rsidP="00BB38F6">
            <w:pPr>
              <w:spacing w:after="0" w:line="240" w:lineRule="auto"/>
              <w:rPr>
                <w:rFonts w:ascii="Times New Roman" w:hAnsi="Times New Roman"/>
                <w:sz w:val="24"/>
                <w:szCs w:val="24"/>
              </w:rPr>
            </w:pPr>
            <w:r w:rsidRPr="005C63F4">
              <w:rPr>
                <w:rFonts w:ascii="Times New Roman" w:hAnsi="Times New Roman"/>
                <w:sz w:val="24"/>
              </w:rPr>
              <w:t>Правила поведения и действия людей в зонах радиоактивного, химического заражения и в очаге биологического поражения</w:t>
            </w:r>
          </w:p>
        </w:tc>
        <w:tc>
          <w:tcPr>
            <w:tcW w:w="443" w:type="pct"/>
            <w:vMerge/>
            <w:vAlign w:val="center"/>
          </w:tcPr>
          <w:p w:rsidR="002C16FC" w:rsidRPr="005C63F4" w:rsidRDefault="002C16FC" w:rsidP="00BB38F6">
            <w:pPr>
              <w:keepNext/>
              <w:spacing w:after="0" w:line="240" w:lineRule="auto"/>
              <w:jc w:val="both"/>
              <w:rPr>
                <w:rFonts w:ascii="Times New Roman" w:hAnsi="Times New Roman"/>
                <w:bCs/>
                <w:sz w:val="24"/>
                <w:szCs w:val="24"/>
              </w:rPr>
            </w:pPr>
          </w:p>
        </w:tc>
        <w:tc>
          <w:tcPr>
            <w:tcW w:w="813" w:type="pct"/>
            <w:vMerge/>
          </w:tcPr>
          <w:p w:rsidR="002C16FC" w:rsidRPr="005C63F4" w:rsidRDefault="002C16FC" w:rsidP="00BB38F6">
            <w:pPr>
              <w:keepNext/>
              <w:spacing w:after="0" w:line="240" w:lineRule="auto"/>
              <w:rPr>
                <w:rFonts w:ascii="Times New Roman" w:hAnsi="Times New Roman"/>
                <w:bCs/>
                <w:sz w:val="24"/>
                <w:szCs w:val="24"/>
              </w:rPr>
            </w:pPr>
          </w:p>
        </w:tc>
      </w:tr>
      <w:tr w:rsidR="00E74FF0" w:rsidRPr="005C63F4" w:rsidTr="002C16FC">
        <w:tblPrEx>
          <w:tblW w:w="4925" w:type="pct"/>
          <w:tblInd w:w="120" w:type="dxa"/>
        </w:tblPrEx>
        <w:trPr>
          <w:gridBefore w:val="1"/>
          <w:gridAfter w:val="1"/>
          <w:trHeight w:val="217"/>
        </w:trPr>
        <w:tc>
          <w:tcPr>
            <w:tcW w:w="1073" w:type="pct"/>
            <w:gridSpan w:val="2"/>
            <w:vMerge/>
          </w:tcPr>
          <w:p w:rsidR="002C16FC" w:rsidRPr="005C63F4" w:rsidRDefault="002C16FC" w:rsidP="00BB38F6">
            <w:pPr>
              <w:keepNext/>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8"/>
              <w:keepNext/>
              <w:widowControl/>
              <w:spacing w:line="240" w:lineRule="auto"/>
              <w:rPr>
                <w:rStyle w:val="FontStyle15"/>
              </w:rPr>
            </w:pPr>
            <w:r w:rsidRPr="005C63F4">
              <w:rPr>
                <w:rStyle w:val="FontStyle15"/>
              </w:rPr>
              <w:t>Тематика практических занятий</w:t>
            </w:r>
          </w:p>
        </w:tc>
        <w:tc>
          <w:tcPr>
            <w:tcW w:w="443" w:type="pct"/>
            <w:vMerge w:val="restart"/>
            <w:vAlign w:val="center"/>
          </w:tcPr>
          <w:p w:rsidR="002C16FC" w:rsidRPr="005C63F4" w:rsidRDefault="002C16FC" w:rsidP="00BB38F6">
            <w:pPr>
              <w:keepNext/>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813" w:type="pct"/>
            <w:vMerge/>
          </w:tcPr>
          <w:p w:rsidR="002C16FC" w:rsidRPr="005C63F4" w:rsidRDefault="002C16FC" w:rsidP="00BB38F6">
            <w:pPr>
              <w:keepNext/>
              <w:spacing w:after="0" w:line="240" w:lineRule="auto"/>
              <w:rPr>
                <w:rFonts w:ascii="Times New Roman" w:hAnsi="Times New Roman"/>
                <w:bCs/>
                <w:sz w:val="24"/>
                <w:szCs w:val="24"/>
              </w:rPr>
            </w:pPr>
          </w:p>
        </w:tc>
      </w:tr>
      <w:tr w:rsidR="00E74FF0" w:rsidRPr="005C63F4" w:rsidTr="002C16FC">
        <w:tblPrEx>
          <w:tblW w:w="4925" w:type="pct"/>
          <w:tblInd w:w="120" w:type="dxa"/>
        </w:tblPrEx>
        <w:trPr>
          <w:gridBefore w:val="1"/>
          <w:gridAfter w:val="1"/>
          <w:trHeight w:val="79"/>
        </w:trPr>
        <w:tc>
          <w:tcPr>
            <w:tcW w:w="1073" w:type="pct"/>
            <w:gridSpan w:val="2"/>
            <w:vMerge/>
          </w:tcPr>
          <w:p w:rsidR="002C16FC" w:rsidRPr="005C63F4" w:rsidRDefault="002C16FC" w:rsidP="00BB38F6">
            <w:pPr>
              <w:keepNext/>
              <w:spacing w:after="0" w:line="240" w:lineRule="auto"/>
              <w:rPr>
                <w:rFonts w:ascii="Times New Roman" w:hAnsi="Times New Roman"/>
                <w:bCs/>
                <w:sz w:val="24"/>
                <w:szCs w:val="24"/>
              </w:rPr>
            </w:pPr>
          </w:p>
        </w:tc>
        <w:tc>
          <w:tcPr>
            <w:tcW w:w="2671" w:type="pct"/>
            <w:gridSpan w:val="2"/>
          </w:tcPr>
          <w:p w:rsidR="002C16FC" w:rsidRPr="005C63F4" w:rsidRDefault="002C16FC" w:rsidP="00BB38F6">
            <w:pPr>
              <w:spacing w:after="0" w:line="240" w:lineRule="auto"/>
              <w:rPr>
                <w:rFonts w:ascii="Times New Roman" w:hAnsi="Times New Roman"/>
                <w:sz w:val="24"/>
                <w:szCs w:val="24"/>
              </w:rPr>
            </w:pPr>
            <w:r w:rsidRPr="005C63F4">
              <w:rPr>
                <w:rFonts w:ascii="Times New Roman" w:hAnsi="Times New Roman"/>
                <w:sz w:val="24"/>
                <w:szCs w:val="24"/>
              </w:rPr>
              <w:t>Средства индивидуальной защиты от оружия массового поражения. Отработка нормативов по надевания противогаза и ОЗК</w:t>
            </w:r>
          </w:p>
        </w:tc>
        <w:tc>
          <w:tcPr>
            <w:tcW w:w="443" w:type="pct"/>
            <w:vMerge/>
            <w:vAlign w:val="center"/>
          </w:tcPr>
          <w:p w:rsidR="002C16FC" w:rsidRPr="005C63F4" w:rsidRDefault="002C16FC" w:rsidP="00BB38F6">
            <w:pPr>
              <w:keepNext/>
              <w:spacing w:after="0" w:line="240" w:lineRule="auto"/>
              <w:jc w:val="both"/>
              <w:rPr>
                <w:rFonts w:ascii="Times New Roman" w:hAnsi="Times New Roman"/>
                <w:bCs/>
                <w:sz w:val="24"/>
                <w:szCs w:val="24"/>
              </w:rPr>
            </w:pPr>
          </w:p>
        </w:tc>
        <w:tc>
          <w:tcPr>
            <w:tcW w:w="813" w:type="pct"/>
            <w:vMerge/>
          </w:tcPr>
          <w:p w:rsidR="002C16FC" w:rsidRPr="005C63F4" w:rsidRDefault="002C16FC" w:rsidP="00BB38F6">
            <w:pPr>
              <w:keepNext/>
              <w:spacing w:after="0" w:line="240" w:lineRule="auto"/>
              <w:rPr>
                <w:rFonts w:ascii="Times New Roman" w:hAnsi="Times New Roman"/>
                <w:bCs/>
                <w:sz w:val="24"/>
                <w:szCs w:val="24"/>
              </w:rPr>
            </w:pPr>
          </w:p>
        </w:tc>
      </w:tr>
      <w:tr w:rsidR="00E74FF0" w:rsidRPr="005C63F4" w:rsidTr="002C16FC">
        <w:tblPrEx>
          <w:tblW w:w="4925" w:type="pct"/>
          <w:tblInd w:w="120" w:type="dxa"/>
        </w:tblPrEx>
        <w:trPr>
          <w:gridBefore w:val="1"/>
          <w:gridAfter w:val="1"/>
          <w:trHeight w:val="79"/>
        </w:trPr>
        <w:tc>
          <w:tcPr>
            <w:tcW w:w="1073" w:type="pct"/>
            <w:gridSpan w:val="2"/>
            <w:vMerge/>
          </w:tcPr>
          <w:p w:rsidR="002C16FC" w:rsidRPr="005C63F4" w:rsidRDefault="002C16FC" w:rsidP="00BB38F6">
            <w:pPr>
              <w:keepNext/>
              <w:spacing w:after="0" w:line="240" w:lineRule="auto"/>
              <w:rPr>
                <w:rFonts w:ascii="Times New Roman" w:hAnsi="Times New Roman"/>
                <w:bCs/>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Самостоятельная работа </w:t>
            </w:r>
          </w:p>
          <w:p w:rsidR="002C16FC" w:rsidRPr="005C63F4" w:rsidRDefault="002C16FC" w:rsidP="00527B90">
            <w:pPr>
              <w:spacing w:after="0" w:line="240" w:lineRule="auto"/>
              <w:jc w:val="both"/>
              <w:rPr>
                <w:rFonts w:ascii="Times New Roman" w:hAnsi="Times New Roman"/>
                <w:sz w:val="24"/>
                <w:szCs w:val="24"/>
              </w:rPr>
            </w:pPr>
            <w:r w:rsidRPr="005C63F4">
              <w:rPr>
                <w:rFonts w:ascii="Times New Roman" w:hAnsi="Times New Roman"/>
                <w:sz w:val="24"/>
                <w:szCs w:val="24"/>
              </w:rPr>
              <w:t>1.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443" w:type="pct"/>
            <w:vAlign w:val="center"/>
          </w:tcPr>
          <w:p w:rsidR="002C16FC" w:rsidRPr="005C63F4" w:rsidRDefault="00527B90" w:rsidP="00BB38F6">
            <w:pPr>
              <w:keepNext/>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813" w:type="pct"/>
            <w:vMerge/>
          </w:tcPr>
          <w:p w:rsidR="002C16FC" w:rsidRPr="005C63F4" w:rsidRDefault="002C16FC" w:rsidP="00BB38F6">
            <w:pPr>
              <w:keepNext/>
              <w:spacing w:after="0" w:line="240" w:lineRule="auto"/>
              <w:rPr>
                <w:rFonts w:ascii="Times New Roman" w:hAnsi="Times New Roman"/>
                <w:bCs/>
                <w:sz w:val="24"/>
                <w:szCs w:val="24"/>
              </w:rPr>
            </w:pPr>
          </w:p>
        </w:tc>
      </w:tr>
      <w:tr w:rsidR="00E74FF0" w:rsidRPr="005C63F4" w:rsidTr="002C16FC">
        <w:tblPrEx>
          <w:tblW w:w="4925" w:type="pct"/>
          <w:tblInd w:w="120" w:type="dxa"/>
        </w:tblPrEx>
        <w:trPr>
          <w:gridBefore w:val="1"/>
          <w:gridAfter w:val="1"/>
          <w:trHeight w:val="76"/>
        </w:trPr>
        <w:tc>
          <w:tcPr>
            <w:tcW w:w="1073" w:type="pct"/>
            <w:gridSpan w:val="2"/>
            <w:vMerge w:val="restart"/>
          </w:tcPr>
          <w:p w:rsidR="002C16FC" w:rsidRPr="005C63F4" w:rsidRDefault="002C16FC" w:rsidP="00BB38F6">
            <w:pPr>
              <w:pStyle w:val="Style3"/>
              <w:keepNext/>
              <w:widowControl/>
              <w:ind w:right="10"/>
              <w:rPr>
                <w:rStyle w:val="FontStyle12"/>
                <w:i w:val="0"/>
              </w:rPr>
            </w:pPr>
            <w:r w:rsidRPr="005C63F4">
              <w:rPr>
                <w:rStyle w:val="FontStyle12"/>
              </w:rPr>
              <w:t>Тема 1.3.</w:t>
            </w:r>
          </w:p>
          <w:p w:rsidR="002C16FC" w:rsidRPr="005C63F4" w:rsidRDefault="002C16FC" w:rsidP="00BB38F6">
            <w:pPr>
              <w:keepNext/>
              <w:spacing w:after="0" w:line="240" w:lineRule="auto"/>
              <w:rPr>
                <w:rFonts w:ascii="Times New Roman" w:hAnsi="Times New Roman"/>
                <w:b/>
                <w:bCs/>
                <w:sz w:val="24"/>
                <w:szCs w:val="24"/>
              </w:rPr>
            </w:pPr>
            <w:r w:rsidRPr="005C63F4">
              <w:rPr>
                <w:rFonts w:ascii="Times New Roman" w:hAnsi="Times New Roman"/>
                <w:b/>
                <w:sz w:val="24"/>
                <w:szCs w:val="24"/>
              </w:rPr>
              <w:t>Защита населения и территорий при стихийных бедствиях, при авариях (катастрофах) на транспорте, производственных объектах</w:t>
            </w:r>
          </w:p>
        </w:tc>
        <w:tc>
          <w:tcPr>
            <w:tcW w:w="2671" w:type="pct"/>
            <w:gridSpan w:val="2"/>
          </w:tcPr>
          <w:p w:rsidR="002C16FC" w:rsidRPr="005C63F4" w:rsidRDefault="002C16FC" w:rsidP="00BB38F6">
            <w:pPr>
              <w:keepNext/>
              <w:spacing w:after="0" w:line="240" w:lineRule="auto"/>
              <w:jc w:val="both"/>
              <w:rPr>
                <w:rFonts w:ascii="Times New Roman" w:hAnsi="Times New Roman"/>
                <w:bCs/>
                <w:sz w:val="24"/>
                <w:szCs w:val="24"/>
              </w:rPr>
            </w:pPr>
            <w:r w:rsidRPr="005C63F4">
              <w:rPr>
                <w:rFonts w:ascii="Times New Roman" w:hAnsi="Times New Roman"/>
                <w:b/>
                <w:bCs/>
                <w:sz w:val="24"/>
                <w:szCs w:val="24"/>
              </w:rPr>
              <w:t>Содержание учебного материала</w:t>
            </w:r>
          </w:p>
        </w:tc>
        <w:tc>
          <w:tcPr>
            <w:tcW w:w="443" w:type="pct"/>
            <w:vMerge w:val="restart"/>
            <w:vAlign w:val="center"/>
          </w:tcPr>
          <w:p w:rsidR="002C16FC" w:rsidRPr="005C63F4" w:rsidRDefault="00122E19" w:rsidP="00BB38F6">
            <w:pPr>
              <w:keepNext/>
              <w:spacing w:after="0" w:line="240" w:lineRule="auto"/>
              <w:jc w:val="center"/>
              <w:rPr>
                <w:rFonts w:ascii="Times New Roman" w:hAnsi="Times New Roman"/>
                <w:sz w:val="24"/>
                <w:szCs w:val="24"/>
              </w:rPr>
            </w:pPr>
            <w:r w:rsidRPr="005C63F4">
              <w:rPr>
                <w:rFonts w:ascii="Times New Roman" w:hAnsi="Times New Roman"/>
                <w:sz w:val="24"/>
                <w:szCs w:val="24"/>
              </w:rPr>
              <w:t>3</w:t>
            </w:r>
          </w:p>
        </w:tc>
        <w:tc>
          <w:tcPr>
            <w:tcW w:w="813" w:type="pct"/>
            <w:vMerge w:val="restart"/>
            <w:vAlign w:val="center"/>
          </w:tcPr>
          <w:p w:rsidR="002C16FC" w:rsidRPr="005C63F4" w:rsidRDefault="002C16FC" w:rsidP="00BB38F6">
            <w:pPr>
              <w:keepNext/>
              <w:spacing w:after="0" w:line="240" w:lineRule="auto"/>
              <w:jc w:val="center"/>
              <w:rPr>
                <w:rFonts w:ascii="Times New Roman" w:hAnsi="Times New Roman"/>
                <w:bCs/>
                <w:sz w:val="24"/>
                <w:szCs w:val="24"/>
              </w:rPr>
            </w:pPr>
            <w:r w:rsidRPr="005C63F4">
              <w:rPr>
                <w:rFonts w:ascii="Times New Roman" w:hAnsi="Times New Roman"/>
                <w:bCs/>
                <w:sz w:val="24"/>
                <w:szCs w:val="24"/>
              </w:rPr>
              <w:t>ОК.1-ОК.4, ОК.6, ОК.9, ОК.10</w:t>
            </w:r>
          </w:p>
          <w:p w:rsidR="002C16FC" w:rsidRPr="005C63F4" w:rsidRDefault="002C16FC" w:rsidP="00BB38F6">
            <w:pPr>
              <w:keepNext/>
              <w:spacing w:after="0" w:line="240" w:lineRule="auto"/>
              <w:jc w:val="center"/>
              <w:rPr>
                <w:rFonts w:ascii="Times New Roman" w:hAnsi="Times New Roman"/>
                <w:bCs/>
                <w:sz w:val="24"/>
                <w:szCs w:val="24"/>
              </w:rPr>
            </w:pPr>
          </w:p>
        </w:tc>
      </w:tr>
      <w:tr w:rsidR="00E74FF0" w:rsidRPr="005C63F4" w:rsidTr="002C16FC">
        <w:tblPrEx>
          <w:tblW w:w="4925" w:type="pct"/>
          <w:tblInd w:w="120" w:type="dxa"/>
        </w:tblPrEx>
        <w:trPr>
          <w:gridBefore w:val="1"/>
          <w:gridAfter w:val="1"/>
          <w:trHeight w:val="335"/>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spacing w:after="0" w:line="240" w:lineRule="auto"/>
              <w:rPr>
                <w:rFonts w:ascii="Times New Roman" w:hAnsi="Times New Roman"/>
                <w:sz w:val="24"/>
                <w:szCs w:val="24"/>
              </w:rPr>
            </w:pPr>
            <w:r w:rsidRPr="005C63F4">
              <w:rPr>
                <w:rFonts w:ascii="Times New Roman" w:hAnsi="Times New Roman"/>
                <w:sz w:val="24"/>
                <w:szCs w:val="24"/>
              </w:rPr>
              <w:t>Защита населения и территорий при стихийных бедствиях</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76"/>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spacing w:after="0" w:line="240" w:lineRule="auto"/>
              <w:rPr>
                <w:rFonts w:ascii="Times New Roman" w:hAnsi="Times New Roman"/>
                <w:sz w:val="24"/>
                <w:szCs w:val="24"/>
              </w:rPr>
            </w:pPr>
            <w:r w:rsidRPr="005C63F4">
              <w:rPr>
                <w:rFonts w:ascii="Times New Roman" w:hAnsi="Times New Roman"/>
                <w:sz w:val="24"/>
                <w:szCs w:val="24"/>
              </w:rPr>
              <w:t>Защита населения и территорий при авариях (катастрофах) на транспорте, производственных объектах</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76"/>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spacing w:after="0" w:line="240" w:lineRule="auto"/>
              <w:rPr>
                <w:rFonts w:ascii="Times New Roman" w:hAnsi="Times New Roman"/>
                <w:sz w:val="24"/>
                <w:szCs w:val="24"/>
              </w:rPr>
            </w:pPr>
            <w:r w:rsidRPr="005C63F4">
              <w:rPr>
                <w:rStyle w:val="FontStyle15"/>
                <w:sz w:val="24"/>
                <w:szCs w:val="24"/>
              </w:rPr>
              <w:t>Тематика практических занятий</w:t>
            </w:r>
          </w:p>
        </w:tc>
        <w:tc>
          <w:tcPr>
            <w:tcW w:w="443" w:type="pct"/>
            <w:vMerge w:val="restart"/>
            <w:vAlign w:val="center"/>
          </w:tcPr>
          <w:p w:rsidR="002C16FC" w:rsidRPr="005C63F4" w:rsidRDefault="002C16FC" w:rsidP="00BB38F6">
            <w:pPr>
              <w:spacing w:after="0" w:line="240" w:lineRule="auto"/>
              <w:jc w:val="center"/>
              <w:rPr>
                <w:rFonts w:ascii="Times New Roman" w:hAnsi="Times New Roman"/>
                <w:sz w:val="24"/>
                <w:szCs w:val="24"/>
              </w:rPr>
            </w:pPr>
            <w:r w:rsidRPr="005C63F4">
              <w:rPr>
                <w:rFonts w:ascii="Times New Roman" w:hAnsi="Times New Roman"/>
                <w:sz w:val="24"/>
                <w:szCs w:val="24"/>
              </w:rPr>
              <w:t>2</w:t>
            </w:r>
          </w:p>
          <w:p w:rsidR="002C16FC" w:rsidRPr="005C63F4" w:rsidRDefault="002C16FC" w:rsidP="00BB38F6">
            <w:pPr>
              <w:spacing w:after="0" w:line="240" w:lineRule="auto"/>
              <w:jc w:val="center"/>
              <w:rPr>
                <w:rFonts w:ascii="Times New Roman" w:hAnsi="Times New Roman"/>
                <w:sz w:val="24"/>
                <w:szCs w:val="24"/>
              </w:rPr>
            </w:pPr>
          </w:p>
          <w:p w:rsidR="002C16FC" w:rsidRPr="005C63F4" w:rsidRDefault="002C16FC" w:rsidP="00BB38F6">
            <w:pPr>
              <w:spacing w:after="0" w:line="240" w:lineRule="auto"/>
              <w:jc w:val="center"/>
              <w:rPr>
                <w:rFonts w:ascii="Times New Roman" w:hAnsi="Times New Roman"/>
                <w:sz w:val="24"/>
                <w:szCs w:val="24"/>
              </w:rPr>
            </w:pPr>
          </w:p>
          <w:p w:rsidR="002C16FC" w:rsidRPr="005C63F4" w:rsidRDefault="002C16FC" w:rsidP="00BB38F6">
            <w:pPr>
              <w:spacing w:after="0" w:line="240" w:lineRule="auto"/>
              <w:jc w:val="center"/>
              <w:rPr>
                <w:rFonts w:ascii="Times New Roman" w:hAnsi="Times New Roman"/>
                <w:sz w:val="24"/>
                <w:szCs w:val="24"/>
              </w:rPr>
            </w:pPr>
          </w:p>
          <w:p w:rsidR="002C16FC" w:rsidRPr="005C63F4" w:rsidRDefault="00527B90" w:rsidP="00BB38F6">
            <w:pPr>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76"/>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spacing w:after="0" w:line="240" w:lineRule="auto"/>
              <w:rPr>
                <w:rFonts w:ascii="Times New Roman" w:hAnsi="Times New Roman"/>
                <w:sz w:val="24"/>
                <w:szCs w:val="24"/>
              </w:rPr>
            </w:pPr>
            <w:r w:rsidRPr="005C63F4">
              <w:rPr>
                <w:rFonts w:ascii="Times New Roman" w:hAnsi="Times New Roman"/>
                <w:sz w:val="24"/>
                <w:szCs w:val="24"/>
              </w:rPr>
              <w:t>Отработка порядка и правил действий при возникновении пожара, пользовании средствами пожаротушения</w:t>
            </w:r>
          </w:p>
          <w:p w:rsidR="002C16FC" w:rsidRPr="005C63F4" w:rsidRDefault="002C16FC" w:rsidP="00BB38F6">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Самостоятельная работа </w:t>
            </w:r>
          </w:p>
          <w:p w:rsidR="002C16FC" w:rsidRPr="005C63F4" w:rsidRDefault="002C16FC" w:rsidP="00527B90">
            <w:pPr>
              <w:spacing w:after="0" w:line="240" w:lineRule="auto"/>
              <w:jc w:val="both"/>
              <w:rPr>
                <w:rFonts w:ascii="Times New Roman" w:hAnsi="Times New Roman"/>
                <w:sz w:val="24"/>
                <w:szCs w:val="24"/>
              </w:rPr>
            </w:pPr>
            <w:r w:rsidRPr="005C63F4">
              <w:rPr>
                <w:rFonts w:ascii="Times New Roman" w:hAnsi="Times New Roman"/>
                <w:sz w:val="24"/>
                <w:szCs w:val="24"/>
              </w:rPr>
              <w:t>1.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76"/>
        </w:trPr>
        <w:tc>
          <w:tcPr>
            <w:tcW w:w="1073" w:type="pct"/>
            <w:gridSpan w:val="2"/>
            <w:vMerge w:val="restart"/>
          </w:tcPr>
          <w:p w:rsidR="00527B90" w:rsidRPr="005C63F4" w:rsidRDefault="00527B90" w:rsidP="00BB38F6">
            <w:pPr>
              <w:spacing w:after="0" w:line="240" w:lineRule="auto"/>
              <w:rPr>
                <w:rFonts w:ascii="Times New Roman" w:hAnsi="Times New Roman"/>
                <w:b/>
                <w:bCs/>
                <w:sz w:val="24"/>
                <w:szCs w:val="24"/>
              </w:rPr>
            </w:pPr>
            <w:r w:rsidRPr="005C63F4">
              <w:rPr>
                <w:rFonts w:ascii="Times New Roman" w:hAnsi="Times New Roman"/>
                <w:b/>
                <w:bCs/>
                <w:sz w:val="24"/>
                <w:szCs w:val="24"/>
              </w:rPr>
              <w:t>Тема 1.4.</w:t>
            </w:r>
          </w:p>
          <w:p w:rsidR="00527B90" w:rsidRPr="005C63F4" w:rsidRDefault="00527B90" w:rsidP="00BB38F6">
            <w:pPr>
              <w:spacing w:after="0" w:line="240" w:lineRule="auto"/>
              <w:rPr>
                <w:rFonts w:ascii="Times New Roman" w:hAnsi="Times New Roman"/>
                <w:b/>
                <w:bCs/>
                <w:sz w:val="24"/>
                <w:szCs w:val="24"/>
              </w:rPr>
            </w:pPr>
            <w:r w:rsidRPr="005C63F4">
              <w:rPr>
                <w:rFonts w:ascii="Times New Roman" w:hAnsi="Times New Roman"/>
                <w:b/>
                <w:sz w:val="24"/>
                <w:szCs w:val="24"/>
              </w:rPr>
              <w:t>Обеспечение безопасности при неблагоприятной экологической обстановке, при неблагоприятной социальной обстановке</w:t>
            </w:r>
          </w:p>
        </w:tc>
        <w:tc>
          <w:tcPr>
            <w:tcW w:w="2671" w:type="pct"/>
            <w:gridSpan w:val="2"/>
          </w:tcPr>
          <w:p w:rsidR="00527B90" w:rsidRPr="005C63F4" w:rsidRDefault="00527B90" w:rsidP="00BB38F6">
            <w:pPr>
              <w:spacing w:after="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443" w:type="pct"/>
            <w:vMerge w:val="restart"/>
            <w:vAlign w:val="center"/>
          </w:tcPr>
          <w:p w:rsidR="00527B90" w:rsidRPr="005C63F4" w:rsidRDefault="00122E19" w:rsidP="00BB38F6">
            <w:pPr>
              <w:spacing w:after="0" w:line="240" w:lineRule="auto"/>
              <w:jc w:val="center"/>
              <w:rPr>
                <w:rFonts w:ascii="Times New Roman" w:hAnsi="Times New Roman"/>
                <w:sz w:val="24"/>
                <w:szCs w:val="24"/>
              </w:rPr>
            </w:pPr>
            <w:r w:rsidRPr="005C63F4">
              <w:rPr>
                <w:rFonts w:ascii="Times New Roman" w:hAnsi="Times New Roman"/>
                <w:sz w:val="24"/>
                <w:szCs w:val="24"/>
              </w:rPr>
              <w:t>3</w:t>
            </w:r>
          </w:p>
        </w:tc>
        <w:tc>
          <w:tcPr>
            <w:tcW w:w="813" w:type="pct"/>
            <w:vMerge w:val="restart"/>
            <w:vAlign w:val="center"/>
          </w:tcPr>
          <w:p w:rsidR="00527B90" w:rsidRPr="005C63F4" w:rsidRDefault="00527B90" w:rsidP="00BB38F6">
            <w:pPr>
              <w:spacing w:after="0" w:line="240" w:lineRule="auto"/>
              <w:jc w:val="center"/>
              <w:rPr>
                <w:rFonts w:ascii="Times New Roman" w:hAnsi="Times New Roman"/>
                <w:bCs/>
                <w:sz w:val="24"/>
                <w:szCs w:val="24"/>
              </w:rPr>
            </w:pPr>
            <w:r w:rsidRPr="005C63F4">
              <w:rPr>
                <w:rFonts w:ascii="Times New Roman" w:hAnsi="Times New Roman"/>
                <w:bCs/>
                <w:sz w:val="24"/>
                <w:szCs w:val="24"/>
              </w:rPr>
              <w:t>ОК.1-ОК.4, ОК.6, ОК.9, ОК.10</w:t>
            </w:r>
          </w:p>
          <w:p w:rsidR="00527B90" w:rsidRPr="005C63F4" w:rsidRDefault="00527B90" w:rsidP="00BB38F6">
            <w:pPr>
              <w:spacing w:after="0" w:line="240" w:lineRule="auto"/>
              <w:jc w:val="center"/>
              <w:rPr>
                <w:rFonts w:ascii="Times New Roman" w:hAnsi="Times New Roman"/>
                <w:sz w:val="24"/>
                <w:szCs w:val="24"/>
              </w:rPr>
            </w:pPr>
          </w:p>
        </w:tc>
      </w:tr>
      <w:tr w:rsidR="00E74FF0" w:rsidRPr="005C63F4" w:rsidTr="002C16FC">
        <w:tblPrEx>
          <w:tblW w:w="4925" w:type="pct"/>
          <w:tblInd w:w="120" w:type="dxa"/>
        </w:tblPrEx>
        <w:trPr>
          <w:gridBefore w:val="1"/>
          <w:gridAfter w:val="1"/>
          <w:trHeight w:val="76"/>
        </w:trPr>
        <w:tc>
          <w:tcPr>
            <w:tcW w:w="1073" w:type="pct"/>
            <w:gridSpan w:val="2"/>
            <w:vMerge/>
          </w:tcPr>
          <w:p w:rsidR="00527B90" w:rsidRPr="005C63F4" w:rsidRDefault="00527B90" w:rsidP="00BB38F6">
            <w:pPr>
              <w:spacing w:after="0" w:line="240" w:lineRule="auto"/>
              <w:rPr>
                <w:rFonts w:ascii="Times New Roman" w:hAnsi="Times New Roman"/>
                <w:bCs/>
                <w:sz w:val="24"/>
                <w:szCs w:val="24"/>
              </w:rPr>
            </w:pPr>
          </w:p>
        </w:tc>
        <w:tc>
          <w:tcPr>
            <w:tcW w:w="2671" w:type="pct"/>
            <w:gridSpan w:val="2"/>
          </w:tcPr>
          <w:p w:rsidR="00527B90" w:rsidRPr="005C63F4" w:rsidRDefault="00527B90" w:rsidP="00BB38F6">
            <w:pPr>
              <w:spacing w:after="0" w:line="240" w:lineRule="auto"/>
              <w:rPr>
                <w:rFonts w:ascii="Times New Roman" w:hAnsi="Times New Roman"/>
                <w:sz w:val="24"/>
                <w:szCs w:val="24"/>
              </w:rPr>
            </w:pPr>
            <w:r w:rsidRPr="005C63F4">
              <w:rPr>
                <w:rFonts w:ascii="Times New Roman" w:hAnsi="Times New Roman"/>
                <w:sz w:val="24"/>
                <w:szCs w:val="24"/>
              </w:rPr>
              <w:t>Обеспечение безопасности при неблагоприятной экологической обстановке, при эпидемии</w:t>
            </w:r>
          </w:p>
        </w:tc>
        <w:tc>
          <w:tcPr>
            <w:tcW w:w="443" w:type="pct"/>
            <w:vMerge/>
            <w:vAlign w:val="center"/>
          </w:tcPr>
          <w:p w:rsidR="00527B90" w:rsidRPr="005C63F4" w:rsidRDefault="00527B90" w:rsidP="00BB38F6">
            <w:pPr>
              <w:spacing w:after="0" w:line="240" w:lineRule="auto"/>
              <w:jc w:val="both"/>
              <w:rPr>
                <w:rFonts w:ascii="Times New Roman" w:hAnsi="Times New Roman"/>
                <w:sz w:val="24"/>
                <w:szCs w:val="24"/>
              </w:rPr>
            </w:pPr>
          </w:p>
        </w:tc>
        <w:tc>
          <w:tcPr>
            <w:tcW w:w="813" w:type="pct"/>
            <w:vMerge/>
          </w:tcPr>
          <w:p w:rsidR="00527B90" w:rsidRPr="005C63F4" w:rsidRDefault="00527B90" w:rsidP="00BB38F6">
            <w:pPr>
              <w:spacing w:after="0" w:line="240" w:lineRule="auto"/>
              <w:rPr>
                <w:rFonts w:ascii="Times New Roman" w:hAnsi="Times New Roman"/>
                <w:sz w:val="24"/>
                <w:szCs w:val="24"/>
              </w:rPr>
            </w:pPr>
          </w:p>
        </w:tc>
      </w:tr>
      <w:tr w:rsidR="00E74FF0" w:rsidRPr="005C63F4" w:rsidTr="00527B90">
        <w:tblPrEx>
          <w:tblW w:w="4925" w:type="pct"/>
          <w:tblInd w:w="120" w:type="dxa"/>
        </w:tblPrEx>
        <w:trPr>
          <w:gridBefore w:val="1"/>
          <w:gridAfter w:val="1"/>
          <w:trHeight w:val="1616"/>
        </w:trPr>
        <w:tc>
          <w:tcPr>
            <w:tcW w:w="1073" w:type="pct"/>
            <w:gridSpan w:val="2"/>
            <w:vMerge/>
          </w:tcPr>
          <w:p w:rsidR="00527B90" w:rsidRPr="005C63F4" w:rsidRDefault="00527B90" w:rsidP="00BB38F6">
            <w:pPr>
              <w:spacing w:after="0" w:line="240" w:lineRule="auto"/>
              <w:rPr>
                <w:rFonts w:ascii="Times New Roman" w:hAnsi="Times New Roman"/>
                <w:bCs/>
                <w:sz w:val="24"/>
                <w:szCs w:val="24"/>
              </w:rPr>
            </w:pPr>
          </w:p>
        </w:tc>
        <w:tc>
          <w:tcPr>
            <w:tcW w:w="2671" w:type="pct"/>
            <w:gridSpan w:val="2"/>
          </w:tcPr>
          <w:p w:rsidR="00527B90" w:rsidRPr="005C63F4" w:rsidRDefault="00527B90" w:rsidP="00BB38F6">
            <w:pPr>
              <w:spacing w:after="0" w:line="240" w:lineRule="auto"/>
              <w:rPr>
                <w:rFonts w:ascii="Times New Roman" w:hAnsi="Times New Roman"/>
                <w:sz w:val="24"/>
                <w:szCs w:val="24"/>
              </w:rPr>
            </w:pPr>
            <w:r w:rsidRPr="005C63F4">
              <w:rPr>
                <w:rFonts w:ascii="Times New Roman" w:hAnsi="Times New Roman"/>
                <w:sz w:val="24"/>
                <w:szCs w:val="24"/>
              </w:rPr>
              <w:t>Обеспечение безопасности при нахождении на территории ведения боевых действий и при неблагоприятной социальной обстановке</w:t>
            </w:r>
          </w:p>
        </w:tc>
        <w:tc>
          <w:tcPr>
            <w:tcW w:w="443" w:type="pct"/>
            <w:vMerge/>
            <w:vAlign w:val="center"/>
          </w:tcPr>
          <w:p w:rsidR="00527B90" w:rsidRPr="005C63F4" w:rsidRDefault="00527B90" w:rsidP="00BB38F6">
            <w:pPr>
              <w:spacing w:after="0" w:line="240" w:lineRule="auto"/>
              <w:jc w:val="both"/>
              <w:rPr>
                <w:rFonts w:ascii="Times New Roman" w:hAnsi="Times New Roman"/>
                <w:sz w:val="24"/>
                <w:szCs w:val="24"/>
              </w:rPr>
            </w:pPr>
          </w:p>
        </w:tc>
        <w:tc>
          <w:tcPr>
            <w:tcW w:w="813" w:type="pct"/>
            <w:vMerge/>
          </w:tcPr>
          <w:p w:rsidR="00527B90" w:rsidRPr="005C63F4" w:rsidRDefault="00527B90"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0"/>
        </w:trPr>
        <w:tc>
          <w:tcPr>
            <w:tcW w:w="3744" w:type="pct"/>
            <w:gridSpan w:val="4"/>
          </w:tcPr>
          <w:p w:rsidR="002C16FC" w:rsidRPr="005C63F4" w:rsidRDefault="002C16FC" w:rsidP="00BB38F6">
            <w:pPr>
              <w:spacing w:after="0" w:line="240" w:lineRule="auto"/>
              <w:jc w:val="both"/>
              <w:rPr>
                <w:rFonts w:ascii="Times New Roman" w:hAnsi="Times New Roman"/>
                <w:b/>
                <w:sz w:val="24"/>
                <w:szCs w:val="24"/>
                <w:shd w:val="clear" w:color="auto" w:fill="FFFFFF"/>
              </w:rPr>
            </w:pPr>
            <w:r w:rsidRPr="005C63F4">
              <w:rPr>
                <w:rStyle w:val="33"/>
                <w:b/>
                <w:sz w:val="24"/>
                <w:szCs w:val="24"/>
              </w:rPr>
              <w:t xml:space="preserve">Раздел 2. </w:t>
            </w:r>
            <w:r w:rsidRPr="005C63F4">
              <w:rPr>
                <w:rStyle w:val="FontStyle13"/>
                <w:b/>
                <w:sz w:val="24"/>
                <w:szCs w:val="24"/>
              </w:rPr>
              <w:t>Основы медицинских знаний и здорового образа жизни</w:t>
            </w:r>
          </w:p>
        </w:tc>
        <w:tc>
          <w:tcPr>
            <w:tcW w:w="443" w:type="pct"/>
            <w:vAlign w:val="center"/>
          </w:tcPr>
          <w:p w:rsidR="002C16FC" w:rsidRPr="005C63F4" w:rsidRDefault="002C16FC" w:rsidP="00BB38F6">
            <w:pPr>
              <w:spacing w:after="0" w:line="240" w:lineRule="auto"/>
              <w:jc w:val="center"/>
              <w:rPr>
                <w:rFonts w:ascii="Times New Roman" w:hAnsi="Times New Roman"/>
                <w:b/>
                <w:sz w:val="24"/>
                <w:szCs w:val="24"/>
              </w:rPr>
            </w:pPr>
            <w:r w:rsidRPr="005C63F4">
              <w:rPr>
                <w:rFonts w:ascii="Times New Roman" w:hAnsi="Times New Roman"/>
                <w:b/>
                <w:sz w:val="24"/>
                <w:szCs w:val="24"/>
              </w:rPr>
              <w:t>6</w:t>
            </w:r>
          </w:p>
        </w:tc>
        <w:tc>
          <w:tcPr>
            <w:tcW w:w="813" w:type="pct"/>
            <w:vAlign w:val="center"/>
          </w:tcPr>
          <w:p w:rsidR="002C16FC" w:rsidRPr="005C63F4" w:rsidRDefault="002C16FC" w:rsidP="00BB38F6">
            <w:pPr>
              <w:keepNext/>
              <w:spacing w:after="0" w:line="240" w:lineRule="auto"/>
              <w:jc w:val="center"/>
              <w:rPr>
                <w:rFonts w:ascii="Times New Roman" w:hAnsi="Times New Roman"/>
                <w:bCs/>
                <w:sz w:val="24"/>
                <w:szCs w:val="24"/>
              </w:rPr>
            </w:pPr>
            <w:r w:rsidRPr="005C63F4">
              <w:rPr>
                <w:rFonts w:ascii="Times New Roman" w:hAnsi="Times New Roman"/>
                <w:bCs/>
                <w:sz w:val="24"/>
                <w:szCs w:val="24"/>
              </w:rPr>
              <w:t>ОК.1-ОК.4, ОК.6, ОК.9, ОК.10</w:t>
            </w:r>
          </w:p>
          <w:p w:rsidR="002C16FC" w:rsidRPr="005C63F4" w:rsidRDefault="002C16FC" w:rsidP="00BB38F6">
            <w:pPr>
              <w:keepNext/>
              <w:spacing w:after="0" w:line="240" w:lineRule="auto"/>
              <w:jc w:val="center"/>
              <w:rPr>
                <w:rFonts w:ascii="Times New Roman" w:hAnsi="Times New Roman"/>
                <w:bCs/>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val="restart"/>
          </w:tcPr>
          <w:p w:rsidR="002C16FC" w:rsidRPr="005C63F4" w:rsidRDefault="002C16FC" w:rsidP="00BB38F6">
            <w:pPr>
              <w:spacing w:after="0" w:line="240" w:lineRule="auto"/>
              <w:rPr>
                <w:rStyle w:val="FontStyle13"/>
                <w:b/>
                <w:sz w:val="24"/>
                <w:szCs w:val="24"/>
              </w:rPr>
            </w:pPr>
            <w:r w:rsidRPr="005C63F4">
              <w:rPr>
                <w:rStyle w:val="28"/>
                <w:b/>
                <w:sz w:val="24"/>
                <w:szCs w:val="24"/>
              </w:rPr>
              <w:t>Тема 2.1.</w:t>
            </w:r>
          </w:p>
          <w:p w:rsidR="002C16FC" w:rsidRPr="005C63F4" w:rsidRDefault="002C16FC" w:rsidP="00BB38F6">
            <w:pPr>
              <w:spacing w:after="0" w:line="240" w:lineRule="auto"/>
              <w:rPr>
                <w:rStyle w:val="FontStyle13"/>
                <w:b/>
                <w:sz w:val="24"/>
                <w:szCs w:val="24"/>
              </w:rPr>
            </w:pPr>
            <w:r w:rsidRPr="005C63F4">
              <w:rPr>
                <w:rStyle w:val="FontStyle13"/>
                <w:b/>
                <w:sz w:val="24"/>
                <w:szCs w:val="24"/>
              </w:rPr>
              <w:t>Основы медицинских знаний. Здоровый образ жизни и его составляющие</w:t>
            </w:r>
          </w:p>
          <w:p w:rsidR="002C16FC" w:rsidRPr="005C63F4" w:rsidRDefault="002C16FC" w:rsidP="00BB38F6">
            <w:pPr>
              <w:spacing w:after="0" w:line="240" w:lineRule="auto"/>
              <w:rPr>
                <w:rStyle w:val="FontStyle13"/>
                <w:sz w:val="24"/>
                <w:szCs w:val="24"/>
              </w:rPr>
            </w:pPr>
          </w:p>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Cs/>
                <w:sz w:val="24"/>
                <w:szCs w:val="24"/>
              </w:rPr>
            </w:pPr>
            <w:r w:rsidRPr="005C63F4">
              <w:rPr>
                <w:rFonts w:ascii="Times New Roman" w:hAnsi="Times New Roman"/>
                <w:b/>
                <w:bCs/>
                <w:sz w:val="24"/>
                <w:szCs w:val="24"/>
              </w:rPr>
              <w:t>Содержание учебного материала</w:t>
            </w:r>
          </w:p>
        </w:tc>
        <w:tc>
          <w:tcPr>
            <w:tcW w:w="443" w:type="pct"/>
            <w:vMerge w:val="restart"/>
            <w:vAlign w:val="center"/>
          </w:tcPr>
          <w:p w:rsidR="002C16FC" w:rsidRPr="005C63F4" w:rsidRDefault="002C16FC" w:rsidP="00BB38F6">
            <w:pPr>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813" w:type="pct"/>
            <w:vMerge w:val="restart"/>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208"/>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3"/>
              <w:jc w:val="both"/>
              <w:rPr>
                <w:rFonts w:ascii="Times New Roman" w:hAnsi="Times New Roman"/>
              </w:rPr>
            </w:pPr>
            <w:r w:rsidRPr="005C63F4">
              <w:rPr>
                <w:rFonts w:ascii="Times New Roman" w:hAnsi="Times New Roman"/>
              </w:rPr>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rsidR="002C16FC" w:rsidRPr="005C63F4" w:rsidRDefault="002C16FC" w:rsidP="00BB38F6">
            <w:pPr>
              <w:pStyle w:val="Style3"/>
              <w:jc w:val="both"/>
              <w:rPr>
                <w:rFonts w:ascii="Times New Roman" w:hAnsi="Times New Roman"/>
              </w:rPr>
            </w:pPr>
            <w:r w:rsidRPr="005C63F4">
              <w:rPr>
                <w:rFonts w:ascii="Times New Roman" w:hAnsi="Times New Roman"/>
              </w:rPr>
              <w:t>Правильное чередование физических и умственных нагрузок. Рациональный режим дня.</w:t>
            </w:r>
          </w:p>
          <w:p w:rsidR="002C16FC" w:rsidRPr="005C63F4" w:rsidRDefault="002C16FC" w:rsidP="00BB38F6">
            <w:pPr>
              <w:pStyle w:val="Style3"/>
              <w:jc w:val="both"/>
              <w:rPr>
                <w:rFonts w:ascii="Times New Roman" w:hAnsi="Times New Roman"/>
              </w:rPr>
            </w:pPr>
            <w:r w:rsidRPr="005C63F4">
              <w:rPr>
                <w:rFonts w:ascii="Times New Roman" w:hAnsi="Times New Roman"/>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3"/>
              <w:jc w:val="both"/>
              <w:rPr>
                <w:rFonts w:ascii="Times New Roman" w:hAnsi="Times New Roman"/>
              </w:rPr>
            </w:pPr>
            <w:r w:rsidRPr="005C63F4">
              <w:rPr>
                <w:rFonts w:ascii="Times New Roman" w:hAnsi="Times New Roman"/>
              </w:rPr>
              <w:t>Правовые основы оказания первой медицинской помощи. Первая медицинская помощь при ранениях</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3"/>
              <w:jc w:val="both"/>
              <w:rPr>
                <w:rFonts w:ascii="Times New Roman" w:hAnsi="Times New Roman"/>
              </w:rPr>
            </w:pPr>
            <w:r w:rsidRPr="005C63F4">
              <w:rPr>
                <w:rFonts w:ascii="Times New Roman" w:hAnsi="Times New Roman"/>
              </w:rPr>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3"/>
              <w:jc w:val="both"/>
              <w:rPr>
                <w:rFonts w:ascii="Times New Roman" w:hAnsi="Times New Roman"/>
              </w:rPr>
            </w:pPr>
            <w:r w:rsidRPr="005C63F4">
              <w:rPr>
                <w:rFonts w:ascii="Times New Roman" w:hAnsi="Times New Roman"/>
              </w:rPr>
              <w:t>Первая (доврачебная) помощь при отравлениях.</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3"/>
              <w:jc w:val="both"/>
              <w:rPr>
                <w:rFonts w:ascii="Times New Roman" w:hAnsi="Times New Roman"/>
              </w:rPr>
            </w:pPr>
            <w:r w:rsidRPr="005C63F4">
              <w:rPr>
                <w:rStyle w:val="FontStyle15"/>
              </w:rPr>
              <w:t>Тематика практических занятий</w:t>
            </w:r>
          </w:p>
        </w:tc>
        <w:tc>
          <w:tcPr>
            <w:tcW w:w="443" w:type="pct"/>
            <w:vMerge w:val="restart"/>
            <w:vAlign w:val="center"/>
          </w:tcPr>
          <w:p w:rsidR="002C16FC" w:rsidRPr="005C63F4" w:rsidRDefault="002C16FC" w:rsidP="00BB38F6">
            <w:pPr>
              <w:spacing w:after="0" w:line="240" w:lineRule="auto"/>
              <w:jc w:val="center"/>
              <w:rPr>
                <w:rFonts w:ascii="Times New Roman" w:hAnsi="Times New Roman"/>
                <w:sz w:val="24"/>
                <w:szCs w:val="24"/>
              </w:rPr>
            </w:pPr>
            <w:r w:rsidRPr="005C63F4">
              <w:rPr>
                <w:rFonts w:ascii="Times New Roman" w:hAnsi="Times New Roman"/>
                <w:sz w:val="24"/>
                <w:szCs w:val="24"/>
              </w:rPr>
              <w:t>4</w:t>
            </w: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3"/>
              <w:jc w:val="both"/>
              <w:rPr>
                <w:rFonts w:ascii="Times New Roman" w:hAnsi="Times New Roman"/>
              </w:rPr>
            </w:pPr>
            <w:r w:rsidRPr="005C63F4">
              <w:rPr>
                <w:rFonts w:ascii="Times New Roman" w:hAnsi="Times New Roman"/>
              </w:rPr>
              <w:t>Отработка умений наложения кровоостанавливающего жгута (закрутки), пальцевого прижатия артерий</w:t>
            </w:r>
          </w:p>
        </w:tc>
        <w:tc>
          <w:tcPr>
            <w:tcW w:w="443" w:type="pct"/>
            <w:vMerge/>
            <w:vAlign w:val="center"/>
          </w:tcPr>
          <w:p w:rsidR="002C16FC" w:rsidRPr="005C63F4" w:rsidRDefault="002C16FC" w:rsidP="00BB38F6">
            <w:pPr>
              <w:spacing w:after="0" w:line="240" w:lineRule="auto"/>
              <w:jc w:val="center"/>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3"/>
              <w:jc w:val="both"/>
              <w:rPr>
                <w:rFonts w:ascii="Times New Roman" w:hAnsi="Times New Roman"/>
              </w:rPr>
            </w:pPr>
            <w:r w:rsidRPr="005C63F4">
              <w:rPr>
                <w:rFonts w:ascii="Times New Roman" w:hAnsi="Times New Roman"/>
              </w:rPr>
              <w:t>Отработка умений наложения повязок на голову, туловище, верхние и нижние конечности</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0"/>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3"/>
              <w:jc w:val="both"/>
              <w:rPr>
                <w:rFonts w:ascii="Times New Roman" w:hAnsi="Times New Roman"/>
              </w:rPr>
            </w:pPr>
            <w:r w:rsidRPr="005C63F4">
              <w:rPr>
                <w:rFonts w:ascii="Times New Roman" w:hAnsi="Times New Roman"/>
              </w:rPr>
              <w:t>Отработка умений наложения шины на место перелома, транспортировка поражённого</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528"/>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pStyle w:val="Style3"/>
              <w:jc w:val="both"/>
              <w:rPr>
                <w:rFonts w:ascii="Times New Roman" w:hAnsi="Times New Roman"/>
              </w:rPr>
            </w:pPr>
            <w:r w:rsidRPr="005C63F4">
              <w:rPr>
                <w:rFonts w:ascii="Times New Roman" w:hAnsi="Times New Roman"/>
              </w:rPr>
              <w:t>Отработка на тренажёре прекардиального удара и искусственного дыхания. Отработка на тренажёре непрямого массажа сердца</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527B90">
        <w:tblPrEx>
          <w:tblW w:w="4925" w:type="pct"/>
          <w:tblInd w:w="120" w:type="dxa"/>
        </w:tblPrEx>
        <w:trPr>
          <w:gridBefore w:val="1"/>
          <w:gridAfter w:val="1"/>
          <w:trHeight w:val="1105"/>
        </w:trPr>
        <w:tc>
          <w:tcPr>
            <w:tcW w:w="1073" w:type="pct"/>
            <w:gridSpan w:val="2"/>
            <w:vMerge/>
          </w:tcPr>
          <w:p w:rsidR="002C16FC" w:rsidRPr="005C63F4" w:rsidRDefault="002C16FC" w:rsidP="00BB38F6">
            <w:pPr>
              <w:spacing w:after="0" w:line="240" w:lineRule="auto"/>
              <w:rPr>
                <w:rFonts w:ascii="Times New Roman" w:hAnsi="Times New Roman"/>
                <w:bCs/>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Самостоятельная работа </w:t>
            </w:r>
          </w:p>
          <w:p w:rsidR="002C16FC" w:rsidRPr="005C63F4" w:rsidRDefault="002C16FC" w:rsidP="00527B90">
            <w:pPr>
              <w:spacing w:after="0" w:line="240" w:lineRule="auto"/>
              <w:jc w:val="both"/>
              <w:rPr>
                <w:rFonts w:ascii="Times New Roman" w:hAnsi="Times New Roman"/>
              </w:rPr>
            </w:pPr>
            <w:r w:rsidRPr="005C63F4">
              <w:rPr>
                <w:rFonts w:ascii="Times New Roman" w:hAnsi="Times New Roman"/>
                <w:sz w:val="24"/>
                <w:szCs w:val="24"/>
              </w:rPr>
              <w:t xml:space="preserve">1. </w:t>
            </w:r>
            <w:r w:rsidRPr="005C63F4">
              <w:rPr>
                <w:rFonts w:ascii="Times New Roman" w:hAnsi="Times New Roman"/>
              </w:rPr>
              <w:t>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443" w:type="pct"/>
            <w:vAlign w:val="center"/>
          </w:tcPr>
          <w:p w:rsidR="002C16FC" w:rsidRPr="005C63F4" w:rsidRDefault="00527B90" w:rsidP="00BB38F6">
            <w:pPr>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67"/>
        </w:trPr>
        <w:tc>
          <w:tcPr>
            <w:tcW w:w="3744" w:type="pct"/>
            <w:gridSpan w:val="4"/>
          </w:tcPr>
          <w:p w:rsidR="002C16FC" w:rsidRPr="005C63F4" w:rsidRDefault="002C16FC" w:rsidP="00BB38F6">
            <w:pPr>
              <w:spacing w:after="0" w:line="240" w:lineRule="auto"/>
              <w:jc w:val="both"/>
              <w:rPr>
                <w:rStyle w:val="FontStyle12"/>
                <w:b w:val="0"/>
                <w:i w:val="0"/>
                <w:iCs w:val="0"/>
                <w:sz w:val="24"/>
                <w:szCs w:val="24"/>
              </w:rPr>
            </w:pPr>
            <w:r w:rsidRPr="005C63F4">
              <w:rPr>
                <w:rFonts w:ascii="Times New Roman" w:hAnsi="Times New Roman"/>
                <w:b/>
                <w:bCs/>
                <w:sz w:val="24"/>
                <w:szCs w:val="24"/>
              </w:rPr>
              <w:t>Раздел 3. Основы военной службы</w:t>
            </w:r>
          </w:p>
        </w:tc>
        <w:tc>
          <w:tcPr>
            <w:tcW w:w="443" w:type="pct"/>
            <w:vAlign w:val="center"/>
          </w:tcPr>
          <w:p w:rsidR="002C16FC" w:rsidRPr="005C63F4" w:rsidRDefault="002C16FC" w:rsidP="00BB38F6">
            <w:pPr>
              <w:spacing w:after="0" w:line="240" w:lineRule="auto"/>
              <w:jc w:val="center"/>
              <w:rPr>
                <w:rFonts w:ascii="Times New Roman" w:hAnsi="Times New Roman"/>
                <w:sz w:val="24"/>
                <w:szCs w:val="24"/>
              </w:rPr>
            </w:pPr>
            <w:r w:rsidRPr="005C63F4">
              <w:rPr>
                <w:rFonts w:ascii="Times New Roman" w:hAnsi="Times New Roman"/>
                <w:sz w:val="24"/>
                <w:szCs w:val="24"/>
              </w:rPr>
              <w:t>48</w:t>
            </w:r>
          </w:p>
        </w:tc>
        <w:tc>
          <w:tcPr>
            <w:tcW w:w="813" w:type="pct"/>
            <w:vMerge w:val="restart"/>
            <w:vAlign w:val="center"/>
          </w:tcPr>
          <w:p w:rsidR="002C16FC" w:rsidRPr="005C63F4" w:rsidRDefault="002C16FC" w:rsidP="00BB38F6">
            <w:pPr>
              <w:keepNext/>
              <w:spacing w:after="0" w:line="240" w:lineRule="auto"/>
              <w:jc w:val="center"/>
              <w:rPr>
                <w:rFonts w:ascii="Times New Roman" w:hAnsi="Times New Roman"/>
                <w:bCs/>
                <w:sz w:val="24"/>
                <w:szCs w:val="24"/>
              </w:rPr>
            </w:pPr>
            <w:r w:rsidRPr="005C63F4">
              <w:rPr>
                <w:rFonts w:ascii="Times New Roman" w:hAnsi="Times New Roman"/>
                <w:bCs/>
                <w:sz w:val="24"/>
                <w:szCs w:val="24"/>
              </w:rPr>
              <w:t>ОК.1-ОК.4, ОК.6, ОК.9, ОК.10</w:t>
            </w:r>
          </w:p>
          <w:p w:rsidR="002C16FC" w:rsidRPr="005C63F4" w:rsidRDefault="002C16FC" w:rsidP="00BB38F6">
            <w:pPr>
              <w:keepNext/>
              <w:spacing w:after="0" w:line="240" w:lineRule="auto"/>
              <w:jc w:val="center"/>
              <w:rPr>
                <w:rFonts w:ascii="Times New Roman" w:hAnsi="Times New Roman"/>
                <w:bCs/>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val="restart"/>
          </w:tcPr>
          <w:p w:rsidR="002C16FC" w:rsidRPr="005C63F4" w:rsidRDefault="002C16FC" w:rsidP="00BB38F6">
            <w:pPr>
              <w:pStyle w:val="170"/>
              <w:shd w:val="clear" w:color="auto" w:fill="auto"/>
              <w:spacing w:line="240" w:lineRule="auto"/>
              <w:rPr>
                <w:rStyle w:val="8pt"/>
                <w:b/>
                <w:i w:val="0"/>
                <w:sz w:val="24"/>
                <w:szCs w:val="24"/>
              </w:rPr>
            </w:pPr>
            <w:r w:rsidRPr="005C63F4">
              <w:rPr>
                <w:rStyle w:val="28"/>
                <w:b/>
                <w:sz w:val="24"/>
                <w:szCs w:val="24"/>
              </w:rPr>
              <w:t xml:space="preserve">Тема </w:t>
            </w:r>
            <w:r w:rsidRPr="005C63F4">
              <w:rPr>
                <w:rStyle w:val="8pt"/>
                <w:b/>
                <w:sz w:val="24"/>
                <w:szCs w:val="24"/>
              </w:rPr>
              <w:t>3.</w:t>
            </w:r>
            <w:r w:rsidRPr="005C63F4">
              <w:rPr>
                <w:rStyle w:val="28"/>
                <w:b/>
                <w:sz w:val="24"/>
                <w:szCs w:val="24"/>
              </w:rPr>
              <w:t>1</w:t>
            </w:r>
            <w:r w:rsidRPr="005C63F4">
              <w:rPr>
                <w:rStyle w:val="8pt"/>
                <w:b/>
                <w:sz w:val="24"/>
                <w:szCs w:val="24"/>
              </w:rPr>
              <w:t>.</w:t>
            </w:r>
          </w:p>
          <w:p w:rsidR="002C16FC" w:rsidRPr="005C63F4" w:rsidRDefault="002C16FC" w:rsidP="00BB38F6">
            <w:pPr>
              <w:pStyle w:val="170"/>
              <w:shd w:val="clear" w:color="auto" w:fill="auto"/>
              <w:spacing w:line="240" w:lineRule="auto"/>
              <w:rPr>
                <w:rStyle w:val="28"/>
                <w:b/>
                <w:sz w:val="24"/>
                <w:szCs w:val="24"/>
              </w:rPr>
            </w:pPr>
            <w:r w:rsidRPr="005C63F4">
              <w:rPr>
                <w:rStyle w:val="28"/>
                <w:b/>
                <w:sz w:val="24"/>
                <w:szCs w:val="24"/>
              </w:rPr>
              <w:t xml:space="preserve"> Основы обороны государства. Военная доктрина</w:t>
            </w:r>
          </w:p>
          <w:p w:rsidR="002C16FC" w:rsidRPr="005C63F4" w:rsidRDefault="002C16FC" w:rsidP="00BB38F6">
            <w:pPr>
              <w:pStyle w:val="170"/>
              <w:shd w:val="clear" w:color="auto" w:fill="auto"/>
              <w:spacing w:line="240" w:lineRule="auto"/>
              <w:rPr>
                <w:rStyle w:val="28"/>
                <w:sz w:val="24"/>
                <w:szCs w:val="24"/>
              </w:rPr>
            </w:pPr>
            <w:r w:rsidRPr="005C63F4">
              <w:rPr>
                <w:rStyle w:val="28"/>
                <w:b/>
                <w:sz w:val="24"/>
                <w:szCs w:val="24"/>
              </w:rPr>
              <w:t>Российской Федерации</w:t>
            </w:r>
          </w:p>
        </w:tc>
        <w:tc>
          <w:tcPr>
            <w:tcW w:w="2671" w:type="pct"/>
            <w:gridSpan w:val="2"/>
          </w:tcPr>
          <w:p w:rsidR="002C16FC" w:rsidRPr="005C63F4" w:rsidRDefault="002C16FC" w:rsidP="00BB38F6">
            <w:pPr>
              <w:spacing w:after="0" w:line="240" w:lineRule="auto"/>
              <w:jc w:val="both"/>
              <w:rPr>
                <w:rFonts w:ascii="Times New Roman" w:hAnsi="Times New Roman"/>
                <w:b/>
                <w:bCs/>
                <w:sz w:val="24"/>
                <w:szCs w:val="24"/>
              </w:rPr>
            </w:pPr>
            <w:r w:rsidRPr="005C63F4">
              <w:rPr>
                <w:rFonts w:ascii="Times New Roman" w:hAnsi="Times New Roman"/>
                <w:b/>
                <w:bCs/>
                <w:sz w:val="24"/>
                <w:szCs w:val="24"/>
              </w:rPr>
              <w:t>Содержание учебного материала</w:t>
            </w:r>
          </w:p>
        </w:tc>
        <w:tc>
          <w:tcPr>
            <w:tcW w:w="443" w:type="pct"/>
            <w:vMerge w:val="restart"/>
            <w:vAlign w:val="center"/>
          </w:tcPr>
          <w:p w:rsidR="002C16FC" w:rsidRPr="005C63F4" w:rsidRDefault="002C16FC" w:rsidP="00BB38F6">
            <w:pPr>
              <w:spacing w:after="0" w:line="240" w:lineRule="auto"/>
              <w:jc w:val="center"/>
              <w:rPr>
                <w:rFonts w:ascii="Times New Roman" w:hAnsi="Times New Roman"/>
                <w:sz w:val="24"/>
                <w:szCs w:val="24"/>
              </w:rPr>
            </w:pPr>
            <w:r w:rsidRPr="005C63F4">
              <w:rPr>
                <w:rFonts w:ascii="Times New Roman" w:hAnsi="Times New Roman"/>
                <w:sz w:val="24"/>
                <w:szCs w:val="24"/>
              </w:rPr>
              <w:t>8</w:t>
            </w: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pStyle w:val="afffffd"/>
              <w:jc w:val="both"/>
              <w:rPr>
                <w:rStyle w:val="FontStyle11"/>
                <w:b w:val="0"/>
                <w:i w:val="0"/>
                <w:sz w:val="24"/>
                <w:szCs w:val="24"/>
              </w:rPr>
            </w:pPr>
            <w:r w:rsidRPr="005C63F4">
              <w:rPr>
                <w:rStyle w:val="FontStyle11"/>
                <w:sz w:val="24"/>
                <w:szCs w:val="24"/>
              </w:rPr>
              <w:t>Гражданская оборона — составная часть обороноспособности страны.</w:t>
            </w:r>
          </w:p>
          <w:p w:rsidR="002C16FC" w:rsidRPr="005C63F4" w:rsidRDefault="002C16FC" w:rsidP="00BB38F6">
            <w:pPr>
              <w:pStyle w:val="afffffd"/>
              <w:jc w:val="both"/>
              <w:rPr>
                <w:sz w:val="24"/>
                <w:szCs w:val="24"/>
              </w:rPr>
            </w:pPr>
            <w:r w:rsidRPr="005C63F4">
              <w:rPr>
                <w:rStyle w:val="FontStyle12"/>
                <w:sz w:val="24"/>
                <w:szCs w:val="24"/>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pStyle w:val="afffffd"/>
              <w:jc w:val="both"/>
              <w:rPr>
                <w:rStyle w:val="FontStyle11"/>
                <w:b w:val="0"/>
                <w:i w:val="0"/>
                <w:sz w:val="24"/>
                <w:szCs w:val="24"/>
              </w:rPr>
            </w:pPr>
            <w:r w:rsidRPr="005C63F4">
              <w:rPr>
                <w:rStyle w:val="FontStyle11"/>
                <w:sz w:val="24"/>
                <w:szCs w:val="24"/>
              </w:rPr>
              <w:t>Вооруженные Силы РФ - основа обороны РФ</w:t>
            </w:r>
          </w:p>
          <w:p w:rsidR="002C16FC" w:rsidRPr="005C63F4" w:rsidRDefault="002C16FC" w:rsidP="00BB38F6">
            <w:pPr>
              <w:pStyle w:val="afffffd"/>
              <w:jc w:val="both"/>
              <w:rPr>
                <w:rStyle w:val="FontStyle12"/>
                <w:b w:val="0"/>
                <w:i w:val="0"/>
                <w:sz w:val="24"/>
                <w:szCs w:val="24"/>
              </w:rPr>
            </w:pPr>
            <w:r w:rsidRPr="005C63F4">
              <w:rPr>
                <w:rStyle w:val="FontStyle12"/>
                <w:sz w:val="24"/>
                <w:szCs w:val="24"/>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rsidR="002C16FC" w:rsidRPr="005C63F4" w:rsidRDefault="002C16FC" w:rsidP="00BB38F6">
            <w:pPr>
              <w:pStyle w:val="afffffd"/>
              <w:jc w:val="both"/>
              <w:rPr>
                <w:sz w:val="24"/>
                <w:szCs w:val="24"/>
              </w:rPr>
            </w:pPr>
            <w:r w:rsidRPr="005C63F4">
              <w:rPr>
                <w:rStyle w:val="FontStyle12"/>
                <w:sz w:val="24"/>
                <w:szCs w:val="24"/>
              </w:rPr>
              <w:t>Организация и порядок призыва граждан на военную службу, и поступление на нее в добровольном порядке</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pStyle w:val="afffffd"/>
              <w:jc w:val="both"/>
              <w:rPr>
                <w:rStyle w:val="FontStyle11"/>
                <w:b w:val="0"/>
                <w:i w:val="0"/>
                <w:sz w:val="24"/>
                <w:szCs w:val="24"/>
              </w:rPr>
            </w:pPr>
            <w:r w:rsidRPr="005C63F4">
              <w:rPr>
                <w:rStyle w:val="FontStyle11"/>
                <w:sz w:val="24"/>
                <w:szCs w:val="24"/>
              </w:rPr>
              <w:t>Терроризм как серьезная угроза национальной безопасности России</w:t>
            </w:r>
          </w:p>
          <w:p w:rsidR="002C16FC" w:rsidRPr="005C63F4" w:rsidRDefault="002C16FC" w:rsidP="00BB38F6">
            <w:pPr>
              <w:pStyle w:val="afffffd"/>
              <w:jc w:val="both"/>
              <w:rPr>
                <w:sz w:val="24"/>
                <w:szCs w:val="24"/>
              </w:rPr>
            </w:pPr>
            <w:r w:rsidRPr="005C63F4">
              <w:rPr>
                <w:rStyle w:val="FontStyle14"/>
                <w:sz w:val="24"/>
                <w:szCs w:val="24"/>
              </w:rPr>
              <w:t xml:space="preserve">Проявление терроризма </w:t>
            </w:r>
            <w:r w:rsidRPr="005C63F4">
              <w:rPr>
                <w:rStyle w:val="FontStyle12"/>
                <w:sz w:val="24"/>
                <w:szCs w:val="24"/>
              </w:rPr>
              <w:t xml:space="preserve">в </w:t>
            </w:r>
            <w:r w:rsidRPr="005C63F4">
              <w:rPr>
                <w:rStyle w:val="FontStyle14"/>
                <w:sz w:val="24"/>
                <w:szCs w:val="24"/>
              </w:rPr>
              <w:t>России. Виды терроризма. Борьба с терроризмом. Террористические организации</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
                <w:bCs/>
                <w:sz w:val="24"/>
                <w:szCs w:val="24"/>
              </w:rPr>
            </w:pPr>
            <w:r w:rsidRPr="005C63F4">
              <w:rPr>
                <w:rFonts w:ascii="Times New Roman" w:hAnsi="Times New Roman"/>
                <w:b/>
                <w:sz w:val="24"/>
                <w:szCs w:val="24"/>
              </w:rPr>
              <w:t>Тематика практических занятий</w:t>
            </w:r>
          </w:p>
        </w:tc>
        <w:tc>
          <w:tcPr>
            <w:tcW w:w="443" w:type="pct"/>
            <w:vMerge w:val="restart"/>
            <w:vAlign w:val="center"/>
          </w:tcPr>
          <w:p w:rsidR="002C16FC" w:rsidRPr="005C63F4" w:rsidRDefault="002C16FC" w:rsidP="00BB38F6">
            <w:pPr>
              <w:spacing w:after="0" w:line="240" w:lineRule="auto"/>
              <w:jc w:val="center"/>
              <w:rPr>
                <w:rFonts w:ascii="Times New Roman" w:hAnsi="Times New Roman"/>
                <w:sz w:val="24"/>
                <w:szCs w:val="24"/>
              </w:rPr>
            </w:pPr>
            <w:r w:rsidRPr="005C63F4">
              <w:rPr>
                <w:rFonts w:ascii="Times New Roman" w:hAnsi="Times New Roman"/>
                <w:sz w:val="24"/>
                <w:szCs w:val="24"/>
              </w:rPr>
              <w:t>40</w:t>
            </w: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Cs/>
                <w:sz w:val="24"/>
                <w:szCs w:val="24"/>
              </w:rPr>
            </w:pPr>
            <w:r w:rsidRPr="005C63F4">
              <w:rPr>
                <w:rFonts w:ascii="Times New Roman" w:hAnsi="Times New Roman"/>
                <w:bCs/>
                <w:sz w:val="24"/>
                <w:szCs w:val="24"/>
              </w:rPr>
              <w:t>Подготовка данных использования инженерных сооружений для защиты работающих и населения от чрезвычайных ситуаций</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Cs/>
                <w:sz w:val="24"/>
                <w:szCs w:val="24"/>
              </w:rPr>
            </w:pPr>
            <w:r w:rsidRPr="005C63F4">
              <w:rPr>
                <w:rFonts w:ascii="Times New Roman" w:hAnsi="Times New Roman"/>
                <w:bCs/>
                <w:sz w:val="24"/>
                <w:szCs w:val="24"/>
              </w:rPr>
              <w:t>Организация получения средств индивидуальной защиты в чрезвычайных ситуациях</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Cs/>
                <w:sz w:val="24"/>
                <w:szCs w:val="24"/>
              </w:rPr>
            </w:pPr>
            <w:r w:rsidRPr="005C63F4">
              <w:rPr>
                <w:rFonts w:ascii="Times New Roman" w:hAnsi="Times New Roman"/>
                <w:sz w:val="24"/>
                <w:szCs w:val="24"/>
              </w:rPr>
              <w:t xml:space="preserve">Изучение материальной части, сборка, разборка  автомата </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Cs/>
                <w:sz w:val="24"/>
                <w:szCs w:val="24"/>
              </w:rPr>
            </w:pPr>
            <w:r w:rsidRPr="005C63F4">
              <w:rPr>
                <w:rFonts w:ascii="Times New Roman" w:hAnsi="Times New Roman"/>
                <w:bCs/>
                <w:sz w:val="24"/>
                <w:szCs w:val="24"/>
              </w:rPr>
              <w:t>Отработка строевой стойки и поворотов на месте. Повороты в движении.</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134"/>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Cs/>
                <w:sz w:val="24"/>
                <w:szCs w:val="24"/>
              </w:rPr>
            </w:pPr>
            <w:r w:rsidRPr="005C63F4">
              <w:rPr>
                <w:rFonts w:ascii="Times New Roman" w:hAnsi="Times New Roman"/>
                <w:sz w:val="24"/>
                <w:szCs w:val="24"/>
              </w:rPr>
              <w:t>Построение и отработка движения походным строем</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255"/>
        </w:trPr>
        <w:tc>
          <w:tcPr>
            <w:tcW w:w="1073" w:type="pct"/>
            <w:gridSpan w:val="2"/>
            <w:vMerge/>
          </w:tcPr>
          <w:p w:rsidR="002C16FC" w:rsidRPr="005C63F4" w:rsidRDefault="002C16FC" w:rsidP="00BB38F6">
            <w:pPr>
              <w:pStyle w:val="170"/>
              <w:shd w:val="clear" w:color="auto" w:fill="auto"/>
              <w:spacing w:line="240" w:lineRule="auto"/>
              <w:rPr>
                <w:rStyle w:val="28"/>
                <w:sz w:val="24"/>
                <w:szCs w:val="24"/>
              </w:rPr>
            </w:pPr>
          </w:p>
        </w:tc>
        <w:tc>
          <w:tcPr>
            <w:tcW w:w="2671" w:type="pct"/>
            <w:gridSpan w:val="2"/>
          </w:tcPr>
          <w:p w:rsidR="002C16FC" w:rsidRPr="005C63F4" w:rsidRDefault="002C16FC" w:rsidP="00BB38F6">
            <w:pPr>
              <w:spacing w:after="0" w:line="240" w:lineRule="auto"/>
              <w:jc w:val="both"/>
              <w:rPr>
                <w:rFonts w:ascii="Times New Roman" w:hAnsi="Times New Roman"/>
                <w:bCs/>
                <w:sz w:val="24"/>
                <w:szCs w:val="24"/>
              </w:rPr>
            </w:pPr>
            <w:r w:rsidRPr="005C63F4">
              <w:rPr>
                <w:rFonts w:ascii="Times New Roman" w:hAnsi="Times New Roman"/>
                <w:bCs/>
                <w:sz w:val="24"/>
                <w:szCs w:val="24"/>
              </w:rPr>
              <w:t>Отработка движений строевым и походным шагом, бегом, шагом на месте</w:t>
            </w:r>
          </w:p>
        </w:tc>
        <w:tc>
          <w:tcPr>
            <w:tcW w:w="443" w:type="pct"/>
            <w:vMerge/>
            <w:vAlign w:val="center"/>
          </w:tcPr>
          <w:p w:rsidR="002C16FC" w:rsidRPr="005C63F4" w:rsidRDefault="002C16FC" w:rsidP="00BB38F6">
            <w:pPr>
              <w:spacing w:after="0" w:line="240" w:lineRule="auto"/>
              <w:jc w:val="both"/>
              <w:rPr>
                <w:rFonts w:ascii="Times New Roman" w:hAnsi="Times New Roman"/>
                <w:sz w:val="24"/>
                <w:szCs w:val="24"/>
              </w:rPr>
            </w:pPr>
          </w:p>
        </w:tc>
        <w:tc>
          <w:tcPr>
            <w:tcW w:w="813" w:type="pct"/>
            <w:vMerge/>
          </w:tcPr>
          <w:p w:rsidR="002C16FC" w:rsidRPr="005C63F4" w:rsidRDefault="002C16FC" w:rsidP="00BB38F6">
            <w:pPr>
              <w:spacing w:after="0" w:line="240" w:lineRule="auto"/>
              <w:rPr>
                <w:rFonts w:ascii="Times New Roman" w:hAnsi="Times New Roman"/>
                <w:sz w:val="24"/>
                <w:szCs w:val="24"/>
              </w:rPr>
            </w:pPr>
          </w:p>
        </w:tc>
      </w:tr>
      <w:tr w:rsidR="00E74FF0" w:rsidRPr="005C63F4" w:rsidTr="002C16FC">
        <w:tblPrEx>
          <w:tblW w:w="4925" w:type="pct"/>
          <w:tblInd w:w="120" w:type="dxa"/>
        </w:tblPrEx>
        <w:trPr>
          <w:gridBefore w:val="1"/>
          <w:gridAfter w:val="1"/>
          <w:trHeight w:val="433"/>
        </w:trPr>
        <w:tc>
          <w:tcPr>
            <w:tcW w:w="1073" w:type="pct"/>
            <w:gridSpan w:val="2"/>
          </w:tcPr>
          <w:p w:rsidR="002C16FC" w:rsidRPr="005C63F4" w:rsidRDefault="002C16FC" w:rsidP="00BB38F6">
            <w:pPr>
              <w:spacing w:after="0" w:line="240" w:lineRule="auto"/>
              <w:rPr>
                <w:rFonts w:ascii="Times New Roman" w:hAnsi="Times New Roman"/>
                <w:b/>
                <w:bCs/>
                <w:sz w:val="24"/>
                <w:szCs w:val="24"/>
              </w:rPr>
            </w:pPr>
            <w:r w:rsidRPr="005C63F4">
              <w:rPr>
                <w:rFonts w:ascii="Times New Roman" w:hAnsi="Times New Roman"/>
                <w:b/>
                <w:bCs/>
                <w:sz w:val="24"/>
                <w:szCs w:val="24"/>
              </w:rPr>
              <w:t>Промежуточная аттестация</w:t>
            </w:r>
          </w:p>
        </w:tc>
        <w:tc>
          <w:tcPr>
            <w:tcW w:w="2671" w:type="pct"/>
            <w:gridSpan w:val="2"/>
          </w:tcPr>
          <w:p w:rsidR="002C16FC" w:rsidRPr="005C63F4" w:rsidRDefault="002C16FC" w:rsidP="00BB38F6">
            <w:pPr>
              <w:spacing w:after="0" w:line="240" w:lineRule="auto"/>
              <w:rPr>
                <w:rFonts w:ascii="Times New Roman" w:hAnsi="Times New Roman"/>
                <w:bCs/>
                <w:sz w:val="24"/>
                <w:szCs w:val="24"/>
              </w:rPr>
            </w:pPr>
            <w:r w:rsidRPr="005C63F4">
              <w:rPr>
                <w:rFonts w:ascii="Times New Roman" w:hAnsi="Times New Roman"/>
                <w:bCs/>
                <w:sz w:val="24"/>
                <w:szCs w:val="24"/>
              </w:rPr>
              <w:t>Дифференцированный зачет</w:t>
            </w:r>
          </w:p>
        </w:tc>
        <w:tc>
          <w:tcPr>
            <w:tcW w:w="443" w:type="pct"/>
            <w:vAlign w:val="center"/>
          </w:tcPr>
          <w:p w:rsidR="002C16FC" w:rsidRPr="005C63F4" w:rsidRDefault="002C16FC" w:rsidP="00BB38F6">
            <w:pPr>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813" w:type="pct"/>
          </w:tcPr>
          <w:p w:rsidR="002C16FC" w:rsidRPr="005C63F4" w:rsidRDefault="002C16FC" w:rsidP="00BB38F6">
            <w:pPr>
              <w:spacing w:after="0" w:line="240" w:lineRule="auto"/>
              <w:rPr>
                <w:rFonts w:ascii="Times New Roman" w:hAnsi="Times New Roman"/>
                <w:sz w:val="24"/>
                <w:szCs w:val="24"/>
              </w:rPr>
            </w:pPr>
          </w:p>
        </w:tc>
      </w:tr>
      <w:tr w:rsidR="00E74FF0" w:rsidRPr="005C63F4" w:rsidTr="00122E19">
        <w:tblPrEx>
          <w:tblW w:w="4925" w:type="pct"/>
          <w:tblInd w:w="120" w:type="dxa"/>
        </w:tblPrEx>
        <w:trPr>
          <w:gridBefore w:val="1"/>
          <w:gridAfter w:val="1"/>
          <w:trHeight w:val="433"/>
        </w:trPr>
        <w:tc>
          <w:tcPr>
            <w:tcW w:w="3744" w:type="pct"/>
            <w:gridSpan w:val="4"/>
          </w:tcPr>
          <w:p w:rsidR="00122E19" w:rsidRPr="005C63F4" w:rsidRDefault="00122E19" w:rsidP="00BB38F6">
            <w:pPr>
              <w:spacing w:after="0" w:line="240" w:lineRule="auto"/>
              <w:rPr>
                <w:rFonts w:ascii="Times New Roman" w:hAnsi="Times New Roman"/>
                <w:bCs/>
                <w:sz w:val="24"/>
                <w:szCs w:val="24"/>
              </w:rPr>
            </w:pPr>
            <w:r w:rsidRPr="005C63F4">
              <w:rPr>
                <w:rFonts w:ascii="Times New Roman" w:hAnsi="Times New Roman"/>
                <w:bCs/>
                <w:sz w:val="24"/>
                <w:szCs w:val="24"/>
              </w:rPr>
              <w:t>Внеаудиторная самостоятельная работа</w:t>
            </w:r>
          </w:p>
        </w:tc>
        <w:tc>
          <w:tcPr>
            <w:tcW w:w="443" w:type="pct"/>
            <w:vAlign w:val="center"/>
          </w:tcPr>
          <w:p w:rsidR="00122E19" w:rsidRPr="005C63F4" w:rsidRDefault="00122E19" w:rsidP="00BB38F6">
            <w:pPr>
              <w:spacing w:after="0" w:line="240" w:lineRule="auto"/>
              <w:jc w:val="center"/>
              <w:rPr>
                <w:rFonts w:ascii="Times New Roman" w:hAnsi="Times New Roman"/>
                <w:sz w:val="24"/>
                <w:szCs w:val="24"/>
              </w:rPr>
            </w:pPr>
            <w:r w:rsidRPr="005C63F4">
              <w:rPr>
                <w:rFonts w:ascii="Times New Roman" w:hAnsi="Times New Roman"/>
                <w:sz w:val="24"/>
                <w:szCs w:val="24"/>
              </w:rPr>
              <w:t>6</w:t>
            </w:r>
          </w:p>
        </w:tc>
        <w:tc>
          <w:tcPr>
            <w:tcW w:w="813" w:type="pct"/>
          </w:tcPr>
          <w:p w:rsidR="00122E19" w:rsidRPr="005C63F4" w:rsidRDefault="00122E19" w:rsidP="00BB38F6">
            <w:pPr>
              <w:spacing w:after="0" w:line="240" w:lineRule="auto"/>
              <w:rPr>
                <w:rFonts w:ascii="Times New Roman" w:hAnsi="Times New Roman"/>
                <w:sz w:val="24"/>
                <w:szCs w:val="24"/>
              </w:rPr>
            </w:pPr>
          </w:p>
        </w:tc>
      </w:tr>
      <w:tr w:rsidR="002C16FC" w:rsidRPr="005C63F4" w:rsidTr="002C16FC">
        <w:tblPrEx>
          <w:tblW w:w="4925" w:type="pct"/>
          <w:tblInd w:w="120" w:type="dxa"/>
        </w:tblPrEx>
        <w:trPr>
          <w:gridBefore w:val="1"/>
          <w:gridAfter w:val="1"/>
          <w:trHeight w:val="20"/>
        </w:trPr>
        <w:tc>
          <w:tcPr>
            <w:tcW w:w="3744" w:type="pct"/>
            <w:gridSpan w:val="4"/>
          </w:tcPr>
          <w:p w:rsidR="002C16FC" w:rsidRPr="005C63F4" w:rsidRDefault="002C16FC" w:rsidP="00BB38F6">
            <w:pPr>
              <w:spacing w:after="0" w:line="240" w:lineRule="auto"/>
              <w:rPr>
                <w:rFonts w:ascii="Times New Roman" w:hAnsi="Times New Roman"/>
                <w:b/>
                <w:bCs/>
                <w:sz w:val="24"/>
                <w:szCs w:val="24"/>
              </w:rPr>
            </w:pPr>
            <w:r w:rsidRPr="005C63F4">
              <w:rPr>
                <w:rFonts w:ascii="Times New Roman" w:hAnsi="Times New Roman"/>
                <w:b/>
                <w:bCs/>
                <w:sz w:val="24"/>
                <w:szCs w:val="24"/>
              </w:rPr>
              <w:t>Всего:</w:t>
            </w:r>
          </w:p>
        </w:tc>
        <w:tc>
          <w:tcPr>
            <w:tcW w:w="443" w:type="pct"/>
            <w:vAlign w:val="center"/>
          </w:tcPr>
          <w:p w:rsidR="002C16FC" w:rsidRPr="005C63F4" w:rsidRDefault="00122E19" w:rsidP="00122E19">
            <w:pPr>
              <w:spacing w:after="0" w:line="240" w:lineRule="auto"/>
              <w:jc w:val="center"/>
              <w:rPr>
                <w:rFonts w:ascii="Times New Roman" w:hAnsi="Times New Roman"/>
                <w:b/>
                <w:bCs/>
                <w:sz w:val="24"/>
                <w:szCs w:val="24"/>
              </w:rPr>
            </w:pPr>
            <w:r w:rsidRPr="005C63F4">
              <w:rPr>
                <w:rFonts w:ascii="Times New Roman" w:hAnsi="Times New Roman"/>
                <w:b/>
                <w:bCs/>
                <w:sz w:val="24"/>
                <w:szCs w:val="24"/>
              </w:rPr>
              <w:t>76</w:t>
            </w:r>
          </w:p>
        </w:tc>
        <w:tc>
          <w:tcPr>
            <w:tcW w:w="813" w:type="pct"/>
          </w:tcPr>
          <w:p w:rsidR="002C16FC" w:rsidRPr="005C63F4" w:rsidRDefault="002C16FC" w:rsidP="00BB38F6">
            <w:pPr>
              <w:spacing w:after="0" w:line="240" w:lineRule="auto"/>
              <w:rPr>
                <w:rFonts w:ascii="Times New Roman" w:hAnsi="Times New Roman"/>
                <w:bCs/>
                <w:sz w:val="24"/>
                <w:szCs w:val="24"/>
              </w:rPr>
            </w:pPr>
          </w:p>
        </w:tc>
      </w:tr>
    </w:tbl>
    <w:p w:rsidR="002C16FC" w:rsidRPr="005C63F4" w:rsidRDefault="002C16FC" w:rsidP="00B8275E">
      <w:pPr>
        <w:spacing w:after="0" w:line="240" w:lineRule="auto"/>
        <w:rPr>
          <w:rFonts w:ascii="Times New Roman" w:hAnsi="Times New Roman"/>
          <w:sz w:val="24"/>
          <w:szCs w:val="24"/>
        </w:rPr>
      </w:pPr>
    </w:p>
    <w:p w:rsidR="00826922" w:rsidRPr="005C63F4" w:rsidRDefault="00826922" w:rsidP="00B8275E">
      <w:pPr>
        <w:spacing w:after="0" w:line="240" w:lineRule="auto"/>
        <w:rPr>
          <w:rFonts w:ascii="Times New Roman" w:hAnsi="Times New Roman"/>
          <w:sz w:val="24"/>
          <w:szCs w:val="24"/>
        </w:rPr>
      </w:pP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p w:rsidR="00826922" w:rsidRPr="005C63F4" w:rsidRDefault="00826922" w:rsidP="00B8275E">
      <w:pPr>
        <w:spacing w:after="0" w:line="240" w:lineRule="auto"/>
        <w:rPr>
          <w:rFonts w:ascii="Times New Roman" w:hAnsi="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7"/>
        <w:gridCol w:w="3188"/>
        <w:gridCol w:w="3477"/>
      </w:tblGrid>
      <w:tr w:rsidR="00E74FF0" w:rsidRPr="005C63F4" w:rsidTr="00B8275E">
        <w:tc>
          <w:tcPr>
            <w:tcW w:w="1845" w:type="pct"/>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Результаты обучения</w:t>
            </w:r>
          </w:p>
        </w:tc>
        <w:tc>
          <w:tcPr>
            <w:tcW w:w="1509" w:type="pct"/>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Критерии оценки</w:t>
            </w:r>
          </w:p>
        </w:tc>
        <w:tc>
          <w:tcPr>
            <w:tcW w:w="1646" w:type="pct"/>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Формы и методы оценки</w:t>
            </w:r>
          </w:p>
        </w:tc>
      </w:tr>
      <w:tr w:rsidR="00E74FF0" w:rsidRPr="005C63F4" w:rsidTr="00B8275E">
        <w:tc>
          <w:tcPr>
            <w:tcW w:w="1845" w:type="pct"/>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Знания: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безопасности России;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безопасности России;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основы военной службы и обороны государства;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задачи и основные мероприятия гражданской обороны;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 способы защиты населения от оружия массового поражения;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меры пожарной безопасности и правила безопасного поведения при пожарах;</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организация и порядок призыва граждан на военную службу  и поступление на нее в добровольном порядке;</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основные виды вооружения, военной техники и специального снаряжения, состоящего на вооружении (оснащении) воинских подразделений, в которых имеются военно-учетные специальности, родственные специальностям СПО;</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область применения полученных профессиональных знаний при исполнении обязанностей военной службы;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порядок и правила оказания первой помощи пострадавшим</w:t>
            </w:r>
          </w:p>
        </w:tc>
        <w:tc>
          <w:tcPr>
            <w:tcW w:w="1509" w:type="pc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826922" w:rsidRPr="005C63F4" w:rsidRDefault="00826922" w:rsidP="00B8275E">
            <w:pPr>
              <w:spacing w:after="0" w:line="240" w:lineRule="auto"/>
              <w:rPr>
                <w:rFonts w:ascii="Times New Roman" w:hAnsi="Times New Roman"/>
                <w:sz w:val="24"/>
                <w:szCs w:val="24"/>
              </w:rPr>
            </w:pPr>
          </w:p>
        </w:tc>
        <w:tc>
          <w:tcPr>
            <w:tcW w:w="1646" w:type="pct"/>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826922" w:rsidRPr="005C63F4" w:rsidRDefault="00826922" w:rsidP="00B8275E">
            <w:pPr>
              <w:spacing w:after="0" w:line="240" w:lineRule="auto"/>
              <w:rPr>
                <w:rFonts w:ascii="Times New Roman" w:hAnsi="Times New Roman"/>
                <w:sz w:val="24"/>
                <w:szCs w:val="24"/>
              </w:rPr>
            </w:pP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-оценка результатов самостоятельной работы (докладов, рефератов, теоретической части проектов, учебных исследований и т.д.)</w:t>
            </w:r>
          </w:p>
          <w:p w:rsidR="00826922" w:rsidRPr="005C63F4" w:rsidRDefault="00826922" w:rsidP="00B8275E">
            <w:pPr>
              <w:spacing w:after="0" w:line="240" w:lineRule="auto"/>
              <w:rPr>
                <w:rFonts w:ascii="Times New Roman" w:hAnsi="Times New Roman"/>
                <w:b/>
                <w:sz w:val="24"/>
                <w:szCs w:val="24"/>
              </w:rPr>
            </w:pPr>
          </w:p>
          <w:p w:rsidR="00826922" w:rsidRPr="005C63F4" w:rsidRDefault="00826922" w:rsidP="00B8275E">
            <w:pPr>
              <w:spacing w:after="0" w:line="240" w:lineRule="auto"/>
              <w:rPr>
                <w:rFonts w:ascii="Times New Roman" w:hAnsi="Times New Roman"/>
                <w:b/>
                <w:sz w:val="24"/>
                <w:szCs w:val="24"/>
              </w:rPr>
            </w:pPr>
          </w:p>
          <w:p w:rsidR="00826922" w:rsidRPr="005C63F4" w:rsidRDefault="00826922" w:rsidP="00B8275E">
            <w:pPr>
              <w:spacing w:after="0" w:line="240" w:lineRule="auto"/>
              <w:rPr>
                <w:rFonts w:ascii="Times New Roman" w:hAnsi="Times New Roman"/>
                <w:b/>
                <w:sz w:val="24"/>
                <w:szCs w:val="24"/>
              </w:rPr>
            </w:pPr>
          </w:p>
          <w:p w:rsidR="00826922" w:rsidRPr="005C63F4" w:rsidRDefault="00826922" w:rsidP="00B8275E">
            <w:pPr>
              <w:spacing w:after="0" w:line="240" w:lineRule="auto"/>
              <w:rPr>
                <w:rFonts w:ascii="Times New Roman" w:hAnsi="Times New Roman"/>
                <w:b/>
                <w:sz w:val="24"/>
                <w:szCs w:val="24"/>
              </w:rPr>
            </w:pP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826922" w:rsidRPr="005C63F4" w:rsidTr="00B8275E">
        <w:tc>
          <w:tcPr>
            <w:tcW w:w="1845" w:type="pct"/>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Умения:</w:t>
            </w:r>
          </w:p>
          <w:p w:rsidR="00826922" w:rsidRPr="005C63F4" w:rsidRDefault="00826922" w:rsidP="00B8275E">
            <w:pPr>
              <w:spacing w:after="0" w:line="240" w:lineRule="auto"/>
              <w:rPr>
                <w:rStyle w:val="90"/>
                <w:b/>
                <w:sz w:val="24"/>
                <w:szCs w:val="24"/>
              </w:rPr>
            </w:pPr>
            <w:r w:rsidRPr="005C63F4">
              <w:rPr>
                <w:rStyle w:val="90"/>
                <w:sz w:val="24"/>
                <w:szCs w:val="24"/>
              </w:rPr>
              <w:t>организовывать и проводить мероприятия по защите работающих и населения от негативных воздействий чрезвычайных ситуаций;</w:t>
            </w:r>
          </w:p>
          <w:p w:rsidR="00826922" w:rsidRPr="005C63F4" w:rsidRDefault="00826922" w:rsidP="00B8275E">
            <w:pPr>
              <w:spacing w:after="0" w:line="240" w:lineRule="auto"/>
              <w:rPr>
                <w:rStyle w:val="90"/>
                <w:sz w:val="24"/>
                <w:szCs w:val="24"/>
              </w:rPr>
            </w:pPr>
            <w:r w:rsidRPr="005C63F4">
              <w:rPr>
                <w:rStyle w:val="90"/>
                <w:sz w:val="24"/>
                <w:szCs w:val="24"/>
              </w:rPr>
              <w:t>предпринимать профилактические меры для снижения уровня опасностей различного вида быту;</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средства индивидуальной и коллективной защиты от оружия массового поражения;</w:t>
            </w:r>
          </w:p>
          <w:p w:rsidR="00826922" w:rsidRPr="005C63F4" w:rsidRDefault="00826922" w:rsidP="00B8275E">
            <w:pPr>
              <w:spacing w:after="0" w:line="240" w:lineRule="auto"/>
              <w:rPr>
                <w:rStyle w:val="90"/>
                <w:sz w:val="24"/>
                <w:szCs w:val="24"/>
              </w:rPr>
            </w:pPr>
            <w:r w:rsidRPr="005C63F4">
              <w:rPr>
                <w:rFonts w:ascii="Times New Roman" w:hAnsi="Times New Roman"/>
                <w:sz w:val="24"/>
                <w:szCs w:val="24"/>
              </w:rPr>
              <w:t>применять первичные средства пожаротушения</w:t>
            </w:r>
            <w:r w:rsidRPr="005C63F4">
              <w:rPr>
                <w:rStyle w:val="90"/>
                <w:sz w:val="24"/>
                <w:szCs w:val="24"/>
              </w:rPr>
              <w:t>;</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826922" w:rsidRPr="005C63F4" w:rsidRDefault="00826922" w:rsidP="00B8275E">
            <w:pPr>
              <w:spacing w:after="0" w:line="240" w:lineRule="auto"/>
              <w:rPr>
                <w:rFonts w:ascii="Times New Roman" w:hAnsi="Times New Roman"/>
                <w:sz w:val="24"/>
                <w:szCs w:val="24"/>
              </w:rPr>
            </w:pPr>
            <w:r w:rsidRPr="005C63F4">
              <w:rPr>
                <w:rStyle w:val="90"/>
                <w:sz w:val="24"/>
                <w:szCs w:val="24"/>
              </w:rPr>
              <w:t>о</w:t>
            </w:r>
            <w:r w:rsidRPr="005C63F4">
              <w:rPr>
                <w:rFonts w:ascii="Times New Roman" w:hAnsi="Times New Roman"/>
                <w:sz w:val="24"/>
                <w:szCs w:val="24"/>
              </w:rPr>
              <w:t>казывать первую помощь пострадавшим</w:t>
            </w:r>
          </w:p>
        </w:tc>
        <w:tc>
          <w:tcPr>
            <w:tcW w:w="1509" w:type="pc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826922" w:rsidRPr="005C63F4" w:rsidRDefault="00826922" w:rsidP="00B8275E">
            <w:pPr>
              <w:spacing w:after="0" w:line="240" w:lineRule="auto"/>
              <w:rPr>
                <w:rFonts w:ascii="Times New Roman" w:hAnsi="Times New Roman"/>
                <w:sz w:val="24"/>
                <w:szCs w:val="24"/>
              </w:rPr>
            </w:pPr>
          </w:p>
        </w:tc>
        <w:tc>
          <w:tcPr>
            <w:tcW w:w="1646" w:type="pc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826922" w:rsidRPr="005C63F4" w:rsidRDefault="00826922" w:rsidP="00B8275E">
            <w:pPr>
              <w:spacing w:after="0" w:line="240" w:lineRule="auto"/>
              <w:rPr>
                <w:rFonts w:ascii="Times New Roman" w:hAnsi="Times New Roman"/>
                <w:sz w:val="24"/>
                <w:szCs w:val="24"/>
              </w:rPr>
            </w:pPr>
          </w:p>
        </w:tc>
      </w:tr>
    </w:tbl>
    <w:p w:rsidR="00826922" w:rsidRPr="005C63F4" w:rsidRDefault="00826922" w:rsidP="00B8275E">
      <w:pPr>
        <w:spacing w:after="0" w:line="240" w:lineRule="auto"/>
        <w:rPr>
          <w:rFonts w:ascii="Times New Roman" w:hAnsi="Times New Roman"/>
          <w:b/>
          <w:sz w:val="24"/>
          <w:szCs w:val="24"/>
        </w:rPr>
      </w:pPr>
    </w:p>
    <w:p w:rsidR="001F4420" w:rsidRPr="005C63F4" w:rsidRDefault="00C001C8" w:rsidP="0048446B">
      <w:pPr>
        <w:spacing w:after="0" w:line="240" w:lineRule="auto"/>
        <w:jc w:val="center"/>
        <w:rPr>
          <w:rFonts w:ascii="Times New Roman" w:hAnsi="Times New Roman"/>
          <w:b/>
          <w:sz w:val="24"/>
          <w:szCs w:val="24"/>
        </w:rPr>
      </w:pPr>
      <w:r w:rsidRPr="005C63F4">
        <w:rPr>
          <w:rFonts w:ascii="Times New Roman" w:hAnsi="Times New Roman"/>
          <w:b/>
          <w:sz w:val="24"/>
          <w:szCs w:val="24"/>
        </w:rPr>
        <w:t xml:space="preserve">ОП.01 </w:t>
      </w:r>
      <w:r w:rsidR="001F4420" w:rsidRPr="005C63F4">
        <w:rPr>
          <w:rFonts w:ascii="Times New Roman" w:hAnsi="Times New Roman"/>
          <w:b/>
          <w:sz w:val="24"/>
          <w:szCs w:val="24"/>
        </w:rPr>
        <w:t>МИКРОБИОЛОГИЯ, ФИЗИОЛОГИЯ ПИТАНИЯ, САНИТАРИЯ И ГИГИЕНА</w:t>
      </w:r>
    </w:p>
    <w:p w:rsidR="001F4420" w:rsidRPr="005C63F4" w:rsidRDefault="00EF2C23" w:rsidP="0048446B">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3036"/>
        <w:gridCol w:w="6379"/>
      </w:tblGrid>
      <w:tr w:rsidR="00E74FF0" w:rsidRPr="005C63F4" w:rsidTr="00B8275E">
        <w:trPr>
          <w:trHeight w:val="456"/>
        </w:trPr>
        <w:tc>
          <w:tcPr>
            <w:tcW w:w="1183"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Код ПК, ОК</w:t>
            </w:r>
          </w:p>
        </w:tc>
        <w:tc>
          <w:tcPr>
            <w:tcW w:w="3036"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Умения</w:t>
            </w:r>
          </w:p>
        </w:tc>
        <w:tc>
          <w:tcPr>
            <w:tcW w:w="6379"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Знания</w:t>
            </w:r>
          </w:p>
        </w:tc>
      </w:tr>
      <w:tr w:rsidR="001F4420" w:rsidRPr="005C63F4" w:rsidTr="00B8275E">
        <w:trPr>
          <w:trHeight w:val="456"/>
        </w:trPr>
        <w:tc>
          <w:tcPr>
            <w:tcW w:w="1183" w:type="dxa"/>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01-07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tc>
        <w:tc>
          <w:tcPr>
            <w:tcW w:w="3036"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использовать лабораторное оборудование;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определять основные группы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проводить микробиологические исследования и давать оценку полученным     результатам;</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обеспечивать выполнение санитарно-эпидемиологических требований к процессам  приготовления и реализации блюд, кулинарных, мучных, кондитерских изделий, закусок, напитков;</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обеспечивать выполнение требований системы анализа, оценки и управления  опасными факторами (система ХАССП) при выполнении работ;</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производить санитарную обработку оборудования и инвентаря;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микробиологический контроль пищевого производства;</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проводить органолептическую оценку качества и  безопасности  пищевого сырья и продуктов;</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рассчитывать энергетическую ценность блюд;</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составлять рационы питания для различных категорий потребителей, в том числе для различных диет с учетом индивидуальных особенностей человека</w:t>
            </w:r>
          </w:p>
        </w:tc>
        <w:tc>
          <w:tcPr>
            <w:tcW w:w="6379" w:type="dxa"/>
          </w:tcPr>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основные понятия и термины микробиологии;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классификацию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морфологию и физиологию основных групп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генетическую и химическую основы наследственности и формы изменчивости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роль микроорганизмов в круговороте веществ в природе;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характеристики микрофлоры почвы, воды и воздуха;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особенности сапрофитных и патогенных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основные пищевые инфекции и пищевые отравления; </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микробиологию основных пищевых продуктов;</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основные пищевые инфекции и пищевые отравления;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возможные источники микробиологического загрязнения в процессе производства кулинарной продукции;</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методы предотвращения порчи сырья и готовой продукции;</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правила личной гигиены работников организации питания;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классификацию моющих средств, правила их применения, условия и сроки хранения;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правила проведения дезинфекции, дезинсекции, дератизации;</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схему микробиологического контроля;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пищевые вещества и их значение для организма человека;</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суточную норму потребности человека в питательных веществах;</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основные процессы обмена веществ в организме;</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суточный расход энергии;</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состав, физиологическое значение, энергетическую и пищевую ценность различных продуктов питания;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физико-химические изменения пищи в процессе пищеварения;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усвояемость пищи, влияющие на нее факторы;</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нормы и принципы рационального сбалансированного питания для различных групп населения;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назначение диетического (лечебного)  питания, характеристику диет;</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методики составления рационов питания</w:t>
            </w:r>
          </w:p>
        </w:tc>
      </w:tr>
    </w:tbl>
    <w:p w:rsidR="00EF2C23" w:rsidRPr="005C63F4" w:rsidRDefault="00EF2C23" w:rsidP="00B8275E">
      <w:pPr>
        <w:spacing w:after="0" w:line="240" w:lineRule="auto"/>
        <w:rPr>
          <w:rFonts w:ascii="Times New Roman" w:hAnsi="Times New Roman"/>
          <w:sz w:val="24"/>
          <w:szCs w:val="24"/>
        </w:rPr>
      </w:pPr>
    </w:p>
    <w:p w:rsidR="001F4420" w:rsidRPr="005C63F4" w:rsidRDefault="00EF2C23" w:rsidP="0048446B">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525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5380"/>
        <w:gridCol w:w="1090"/>
        <w:gridCol w:w="1763"/>
      </w:tblGrid>
      <w:tr w:rsidR="00E74FF0" w:rsidRPr="005C63F4" w:rsidTr="00B05165">
        <w:trPr>
          <w:trHeight w:val="20"/>
        </w:trPr>
        <w:tc>
          <w:tcPr>
            <w:tcW w:w="133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Наименование разделов и тем</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 и формы организации деятельности обучающихся</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Объем часов</w:t>
            </w:r>
          </w:p>
        </w:tc>
        <w:tc>
          <w:tcPr>
            <w:tcW w:w="7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Осваиваемые элементы компетенций</w:t>
            </w:r>
          </w:p>
        </w:tc>
      </w:tr>
      <w:tr w:rsidR="00E74FF0" w:rsidRPr="005C63F4" w:rsidTr="00B05165">
        <w:trPr>
          <w:trHeight w:val="20"/>
        </w:trPr>
        <w:tc>
          <w:tcPr>
            <w:tcW w:w="133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7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Введение</w:t>
            </w:r>
          </w:p>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p w:rsidR="001F4420" w:rsidRPr="005C63F4" w:rsidRDefault="001F4420" w:rsidP="00B8275E">
            <w:pPr>
              <w:spacing w:after="0" w:line="240" w:lineRule="auto"/>
              <w:rPr>
                <w:rFonts w:ascii="Times New Roman" w:hAnsi="Times New Roman"/>
                <w:b/>
                <w:sz w:val="24"/>
                <w:szCs w:val="24"/>
              </w:rPr>
            </w:pP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966"/>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1</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Морфология и физиология микробов</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19</w:t>
            </w:r>
          </w:p>
        </w:tc>
        <w:tc>
          <w:tcPr>
            <w:tcW w:w="78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Морфология микробов</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5</w:t>
            </w: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Классификация микроорганизмов, отличительные особенности про- и эукариот.</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Морфология и физиология основных групп микроорганизмов. Бактерии, грибы, дрожжи, вирусы: форма, строение, размножение, роль в пищевой промышленности.</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устройства микроскопа. Изучение препаратов различных микроорганизмов.</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697"/>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Определение основных групп микроорганизмов. Изучение препаратов   микроскопических   дрожжей на различных питательных средах.</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Физиология</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 микробов</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Генетические и химические основы наследственности и формы изменчивости   микроорганизмов. Химический состав клеток и микроорганизмов. Ферменты  микроорганизмов.</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Обмен веществ и питание микробов. Рост и размножение микробов</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Выращивание микробов на различных питательных средах.</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Осуществление микробиологического контроля пищевого производства. Изучение  результатов  санитарно-бактериологического анализа проб воды, воздуха, смывов с рук</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Влияние внешней среды на микроорганизмы</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p w:rsidR="001F4420" w:rsidRPr="005C63F4" w:rsidRDefault="001F4420" w:rsidP="00B8275E">
            <w:pPr>
              <w:spacing w:after="0" w:line="240" w:lineRule="auto"/>
              <w:rPr>
                <w:rFonts w:ascii="Times New Roman" w:hAnsi="Times New Roman"/>
                <w:b/>
                <w:sz w:val="24"/>
                <w:szCs w:val="24"/>
              </w:rPr>
            </w:pP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433"/>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Влияние внешней среды на микроорганизмы. Распространение микробов в природе.</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433"/>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Характеристики микрофлоры почвы, воды и воздуха. Роль микроорганизмов в круговороте  веществ в природе.</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76"/>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Патогенные мик-робы и микроби-ологические пока-затели безопасности пищевых продуктов</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1.1-1.5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2.1-2.8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3.1-3.6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4.1-4.5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5.1-5.5</w:t>
            </w:r>
          </w:p>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Особенности сапрофитных и патогенных микроорганизмов. Инфекция и иммунитет.</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Санитарно-показательные микроорганизмы. Возможные источники микробиологического  загрязнения в пищевом производстве, условия их развития. Микробиология основных пищевых продуктов. Методы предотвращения порчи сырья и готовой продукции. Схема микробиологического контроля.</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1.1-1.5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2.1-2.8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3.1-3.6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4.1-4.5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5.1-5.5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6.3-6.4</w:t>
            </w:r>
          </w:p>
        </w:tc>
      </w:tr>
      <w:tr w:rsidR="00E74FF0" w:rsidRPr="005C63F4" w:rsidTr="00B05165">
        <w:trPr>
          <w:trHeight w:val="71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Определение основных видов микробной порчи продуктов разных групп: возбудители, меры профилактики и борьбы с микробной порчей сырья и готовой продукции</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Исследование микробиологических показателей безопасности пищевых продуктов и кулинарной продукции.</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2</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Основы физиологии питания</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22 </w:t>
            </w:r>
          </w:p>
        </w:tc>
        <w:tc>
          <w:tcPr>
            <w:tcW w:w="78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Основные пище вые вещества, их источники, роль в структуре питания</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Источники основных пищевых веществ, состав, физиологическое значение, энергетическая и пищевая ценность различных продуктов питания</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Составление сравнительной характеристики продуктов питания по пищевой, физиологической, энергетической ценности</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Пищеварение и усвояемость пищи</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Понятие о процессе пищеварения. Физико-химические изменения пищи в процессе пищеварения</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Усвояемость пищи: понятие, факторы, влияющие на усвояемость пищи</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Изучение схемы пищеварительного тракта. </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Подбор продуктов питания, лучших с точки зрения усвоения пищи</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Обмен веществ и энергии</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w:t>
            </w:r>
          </w:p>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1. Выполнение расчёта суточного расхода энергии в зависимости от основного энергетического обмена человека. </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 Выполнение расчёта калорийности блюда (по заданию преподавателя)</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Рациональное сбалансированное питание для различных групп населения</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8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 Составление рационов питания для различных категорий потребителей</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3</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Гигиена и санитария в организациях питания</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20 </w:t>
            </w:r>
          </w:p>
        </w:tc>
        <w:tc>
          <w:tcPr>
            <w:tcW w:w="78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Личная гигиена работников пищевых производств.</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Пищевые отравления и их профилактика</w:t>
            </w:r>
          </w:p>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6.3-6.4</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Личная гигиена работников пищевых производств. </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427"/>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Пищевые инфекции. Пищевые отравления.  Виды, характеристика. Профилактика. Гельминтозы их профилактика.</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704"/>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Требования системы ХАССП к соблюдению личной и производственной гигиены</w:t>
            </w:r>
            <w:r w:rsidRPr="005C63F4">
              <w:rPr>
                <w:rFonts w:ascii="Times New Roman" w:hAnsi="Times New Roman"/>
                <w:b/>
                <w:sz w:val="24"/>
                <w:szCs w:val="24"/>
              </w:rPr>
              <w:t xml:space="preserve"> </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8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Анализ материалов расследования возникновения  пищевых отравлений на пищевом производстве.</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6.3-6.4</w:t>
            </w:r>
          </w:p>
        </w:tc>
      </w:tr>
      <w:tr w:rsidR="00E74FF0" w:rsidRPr="005C63F4" w:rsidTr="00B05165">
        <w:trPr>
          <w:trHeight w:val="872"/>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Осуществление микробиологического контроля на пищевом производстве. Разработка мероприятий по профилактике пищевых инфекций и пищевых отравлений на пищевом производстве</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56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Санитарно-гигиенические требования к помещениям, оборудованию, инвентарю, одежде персонала</w:t>
            </w:r>
          </w:p>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8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1829"/>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Требования системы ХАССП к содержанию помещений, оборудования, инвентаря, посуды в организациях питания</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6.3-6.4</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Дезинфекция, дезинсекция дератизация, правила их проведения.</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6.3-6.4</w:t>
            </w:r>
          </w:p>
        </w:tc>
      </w:tr>
      <w:tr w:rsidR="00E74FF0" w:rsidRPr="005C63F4" w:rsidTr="004F05DA">
        <w:trPr>
          <w:trHeight w:val="965"/>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Моющие и дезинфицирующие средства, классификация, правила их применения, условия и сроки хранения</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6.3-6.4</w:t>
            </w:r>
          </w:p>
        </w:tc>
      </w:tr>
      <w:tr w:rsidR="00E74FF0" w:rsidRPr="005C63F4" w:rsidTr="00B05165">
        <w:trPr>
          <w:trHeight w:val="868"/>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134"/>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Санитарно-гигиенические требования к кулинарной обработке пищевых продуктов</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6.3-6.4</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 </w:t>
            </w:r>
            <w:r w:rsidRPr="005C63F4">
              <w:rPr>
                <w:rFonts w:ascii="Times New Roman" w:hAnsi="Times New Roman"/>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Блюда и изделия повышенного эпидемиологического риска, санитарные требования к их приготовлению. Санитарные правила применения пищевых добавок. Перечень разрешенных и запрещенных добавок</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tc>
      </w:tr>
      <w:tr w:rsidR="00E74FF0" w:rsidRPr="005C63F4" w:rsidTr="00B05165">
        <w:trPr>
          <w:trHeight w:val="193"/>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Гигиеническая оценка качества готовой пищи (бракераж). </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Санитарно-гигиенические требования к транспортированию, приемке и хранению пищевых продуктов</w:t>
            </w: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8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 1-7, 9,10</w:t>
            </w:r>
            <w:r w:rsidRPr="005C63F4">
              <w:rPr>
                <w:rFonts w:ascii="Times New Roman" w:hAnsi="Times New Roman"/>
                <w:sz w:val="24"/>
                <w:szCs w:val="24"/>
              </w:rPr>
              <w:t xml:space="preserve">ПК 1.2-1.5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2.2-2.8</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3.2-3.6</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4.2-4.5</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ПК 5.2-5.5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6.3-6.4</w:t>
            </w: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1330" w:type="pct"/>
            <w:vMerge/>
          </w:tcPr>
          <w:p w:rsidR="001F4420" w:rsidRPr="005C63F4" w:rsidRDefault="001F4420" w:rsidP="00B8275E">
            <w:pPr>
              <w:spacing w:after="0" w:line="240" w:lineRule="auto"/>
              <w:rPr>
                <w:rFonts w:ascii="Times New Roman" w:hAnsi="Times New Roman"/>
                <w:b/>
                <w:sz w:val="24"/>
                <w:szCs w:val="24"/>
              </w:rPr>
            </w:pPr>
          </w:p>
        </w:tc>
        <w:tc>
          <w:tcPr>
            <w:tcW w:w="23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486" w:type="pct"/>
            <w:vMerge/>
          </w:tcPr>
          <w:p w:rsidR="001F4420" w:rsidRPr="005C63F4" w:rsidRDefault="001F4420" w:rsidP="00B8275E">
            <w:pPr>
              <w:spacing w:after="0" w:line="240" w:lineRule="auto"/>
              <w:rPr>
                <w:rFonts w:ascii="Times New Roman" w:hAnsi="Times New Roman"/>
                <w:b/>
                <w:sz w:val="24"/>
                <w:szCs w:val="24"/>
              </w:rPr>
            </w:pPr>
          </w:p>
        </w:tc>
        <w:tc>
          <w:tcPr>
            <w:tcW w:w="78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3728"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Промежуточная аттестация</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8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05165">
        <w:trPr>
          <w:trHeight w:val="20"/>
        </w:trPr>
        <w:tc>
          <w:tcPr>
            <w:tcW w:w="3728"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Всего:</w:t>
            </w:r>
          </w:p>
        </w:tc>
        <w:tc>
          <w:tcPr>
            <w:tcW w:w="48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64</w:t>
            </w:r>
          </w:p>
        </w:tc>
        <w:tc>
          <w:tcPr>
            <w:tcW w:w="786" w:type="pct"/>
          </w:tcPr>
          <w:p w:rsidR="001F4420" w:rsidRPr="005C63F4" w:rsidRDefault="001F4420" w:rsidP="00B8275E">
            <w:pPr>
              <w:spacing w:after="0" w:line="240" w:lineRule="auto"/>
              <w:rPr>
                <w:rFonts w:ascii="Times New Roman" w:hAnsi="Times New Roman"/>
                <w:b/>
                <w:sz w:val="24"/>
                <w:szCs w:val="24"/>
              </w:rPr>
            </w:pP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48446B">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tbl>
      <w:tblPr>
        <w:tblW w:w="524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2"/>
        <w:gridCol w:w="2798"/>
        <w:gridCol w:w="3519"/>
      </w:tblGrid>
      <w:tr w:rsidR="00E74FF0" w:rsidRPr="005C63F4" w:rsidTr="00B8275E">
        <w:tc>
          <w:tcPr>
            <w:tcW w:w="218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Результаты обучения</w:t>
            </w:r>
          </w:p>
        </w:tc>
        <w:tc>
          <w:tcPr>
            <w:tcW w:w="1249"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Критерии оценки</w:t>
            </w:r>
          </w:p>
        </w:tc>
        <w:tc>
          <w:tcPr>
            <w:tcW w:w="157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Формы и методы оценки</w:t>
            </w:r>
          </w:p>
        </w:tc>
      </w:tr>
      <w:tr w:rsidR="00E74FF0" w:rsidRPr="005C63F4" w:rsidTr="00B8275E">
        <w:trPr>
          <w:trHeight w:val="2258"/>
        </w:trPr>
        <w:tc>
          <w:tcPr>
            <w:tcW w:w="2180" w:type="pct"/>
          </w:tcPr>
          <w:p w:rsidR="001F4420" w:rsidRPr="005C63F4" w:rsidRDefault="001F4420" w:rsidP="00B8275E">
            <w:pPr>
              <w:spacing w:after="0" w:line="240" w:lineRule="auto"/>
              <w:rPr>
                <w:rFonts w:ascii="Times New Roman" w:hAnsi="Times New Roman"/>
                <w:b/>
                <w:sz w:val="24"/>
                <w:szCs w:val="24"/>
                <w:u w:color="000000"/>
              </w:rPr>
            </w:pPr>
            <w:r w:rsidRPr="005C63F4">
              <w:rPr>
                <w:rFonts w:ascii="Times New Roman" w:hAnsi="Times New Roman"/>
                <w:b/>
                <w:sz w:val="24"/>
                <w:szCs w:val="24"/>
                <w:u w:color="000000"/>
              </w:rPr>
              <w:t>Знания: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основные понятия и термины микробиологии;</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основные понятия и термины микробиологии;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классификацию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морфологию и физиологию основных групп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генетическую и химическую основы наследственности и формы изменчивости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роль микроорганизмов в круговороте веществ в природе;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характеристики микрофлоры почвы, воды и воздуха;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особенности сапрофитных и патогенных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основные пищевые инфекции и пищевые отравления; </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микробиологию основных пищевых продуктов;</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основные пищевые инфекции и пищевые отравления;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возможные источники микробиологического загрязнения в процессе производства кулинарной продукции;</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методы предотвращения порчи сырья и готовой продукции;</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правила личной гигиены работников организации питания;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классификацию моющих средств, правила их применения, условия и сроки хранения;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правила проведения дезинфекции, дезинсекции, дератизации;</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схему микробиологического контроля;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пищевые вещества и их значение для организма человека;</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суточную норму потребности человека в питательных веществах;</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основные процессы обмена веществ в организме;</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суточный расход энергии;</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состав, физиологическое значение, энергетическую и пищевую ценность различных продуктов питания;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физико-химические изменения пищи в процессе пищеварения;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усвояемость пищи, влияющие на нее факторы;</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нормы и принципы рационального сбалансированного питания для различных групп населения;</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назначение диетического (лечебного)  питания, характеристику диет;</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методики составления рационов питания</w:t>
            </w:r>
          </w:p>
        </w:tc>
        <w:tc>
          <w:tcPr>
            <w:tcW w:w="1249"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1F4420" w:rsidRPr="005C63F4" w:rsidRDefault="001F4420" w:rsidP="00B8275E">
            <w:pPr>
              <w:spacing w:after="0" w:line="240" w:lineRule="auto"/>
              <w:rPr>
                <w:rFonts w:ascii="Times New Roman" w:hAnsi="Times New Roman"/>
                <w:sz w:val="24"/>
                <w:szCs w:val="24"/>
              </w:rPr>
            </w:pPr>
          </w:p>
        </w:tc>
        <w:tc>
          <w:tcPr>
            <w:tcW w:w="157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E74FF0" w:rsidRPr="005C63F4" w:rsidTr="00B8275E">
        <w:tc>
          <w:tcPr>
            <w:tcW w:w="2180"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использовать лабораторное оборудование;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определять основные группы микроорганизмов;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проводить микробиологические исследования и давать оценку полученным     результатам;</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обеспечивать выполнение санитарно-эпидемиологических требований к процессам  приготовления и реализации блюд, кулинарных, мучных, кондитерских изделий, закусок, напитков;</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обеспечивать выполнение требований системы анализа, оценки и управления  опасными факторами (ХАССП) при выполнении работ;</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производить санитарную обработку оборудования и инвентаря;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микробиологический контроль пищевого производства;</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проводить органолептическую оценку качества и  безопасности  пищевого сырья и продуктов;</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рассчитывать энергетическую ценность блюд;</w:t>
            </w:r>
          </w:p>
          <w:p w:rsidR="001F4420" w:rsidRPr="005C63F4" w:rsidRDefault="001F4420" w:rsidP="00B8275E">
            <w:pPr>
              <w:spacing w:after="0" w:line="240" w:lineRule="auto"/>
              <w:rPr>
                <w:rFonts w:ascii="Times New Roman" w:hAnsi="Times New Roman"/>
                <w:sz w:val="24"/>
                <w:szCs w:val="24"/>
                <w:u w:color="000000"/>
              </w:rPr>
            </w:pPr>
            <w:r w:rsidRPr="005C63F4">
              <w:rPr>
                <w:rFonts w:ascii="Times New Roman" w:hAnsi="Times New Roman"/>
                <w:sz w:val="24"/>
                <w:szCs w:val="24"/>
                <w:u w:color="000000"/>
              </w:rPr>
              <w:t>составлять рационы питания для различных категорий потребителей, в том числе для различных диет с учетом индивидуальных особенностей человека</w:t>
            </w:r>
          </w:p>
        </w:tc>
        <w:tc>
          <w:tcPr>
            <w:tcW w:w="1249"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1F4420" w:rsidRPr="005C63F4" w:rsidRDefault="001F4420" w:rsidP="00B8275E">
            <w:pPr>
              <w:spacing w:after="0" w:line="240" w:lineRule="auto"/>
              <w:rPr>
                <w:rFonts w:ascii="Times New Roman" w:hAnsi="Times New Roman"/>
                <w:sz w:val="24"/>
                <w:szCs w:val="24"/>
              </w:rPr>
            </w:pPr>
          </w:p>
        </w:tc>
        <w:tc>
          <w:tcPr>
            <w:tcW w:w="157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1F4420" w:rsidRPr="005C63F4" w:rsidRDefault="001F4420" w:rsidP="00B8275E">
            <w:pPr>
              <w:spacing w:after="0" w:line="240" w:lineRule="auto"/>
              <w:rPr>
                <w:rFonts w:ascii="Times New Roman" w:hAnsi="Times New Roman"/>
                <w:sz w:val="24"/>
                <w:szCs w:val="24"/>
              </w:rPr>
            </w:pP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504A1A" w:rsidP="0048446B">
      <w:pPr>
        <w:spacing w:after="0" w:line="240" w:lineRule="auto"/>
        <w:jc w:val="center"/>
        <w:rPr>
          <w:rFonts w:ascii="Times New Roman" w:hAnsi="Times New Roman"/>
          <w:b/>
          <w:sz w:val="24"/>
          <w:szCs w:val="24"/>
        </w:rPr>
      </w:pPr>
      <w:r w:rsidRPr="005C63F4">
        <w:rPr>
          <w:rFonts w:ascii="Times New Roman" w:hAnsi="Times New Roman"/>
          <w:b/>
          <w:sz w:val="24"/>
          <w:szCs w:val="24"/>
        </w:rPr>
        <w:t>ОП.02</w:t>
      </w:r>
      <w:r w:rsidR="00EF2C23" w:rsidRPr="005C63F4">
        <w:rPr>
          <w:rFonts w:ascii="Times New Roman" w:hAnsi="Times New Roman"/>
          <w:b/>
          <w:sz w:val="24"/>
          <w:szCs w:val="24"/>
        </w:rPr>
        <w:t xml:space="preserve"> </w:t>
      </w:r>
      <w:r w:rsidR="001F4420" w:rsidRPr="005C63F4">
        <w:rPr>
          <w:rFonts w:ascii="Times New Roman" w:hAnsi="Times New Roman"/>
          <w:b/>
          <w:sz w:val="24"/>
          <w:szCs w:val="24"/>
        </w:rPr>
        <w:t>ОРГАНИЗАЦИЯ ХРАНЕНИЯ И КОНТРОЛЬ ЗАПАСОВ И СЫРЬЯ</w:t>
      </w:r>
    </w:p>
    <w:p w:rsidR="001F4420" w:rsidRPr="005C63F4" w:rsidRDefault="00EF2C23" w:rsidP="00755325">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3544"/>
        <w:gridCol w:w="5845"/>
      </w:tblGrid>
      <w:tr w:rsidR="00E74FF0" w:rsidRPr="005C63F4" w:rsidTr="00B8275E">
        <w:trPr>
          <w:trHeight w:val="649"/>
        </w:trPr>
        <w:tc>
          <w:tcPr>
            <w:tcW w:w="1384"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Код ПК, ОК</w:t>
            </w:r>
          </w:p>
        </w:tc>
        <w:tc>
          <w:tcPr>
            <w:tcW w:w="3544"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Умения</w:t>
            </w:r>
          </w:p>
        </w:tc>
        <w:tc>
          <w:tcPr>
            <w:tcW w:w="5845"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Знания</w:t>
            </w:r>
          </w:p>
        </w:tc>
      </w:tr>
      <w:tr w:rsidR="001F4420" w:rsidRPr="005C63F4" w:rsidTr="00B8275E">
        <w:trPr>
          <w:trHeight w:val="2116"/>
        </w:trPr>
        <w:tc>
          <w:tcPr>
            <w:tcW w:w="1384" w:type="dxa"/>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tc>
        <w:tc>
          <w:tcPr>
            <w:tcW w:w="3544"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определять наличие запасов и расход  продуктов;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оценивать условия хранения и состояние   продуктов и запасов;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проводить инструктажи по безопасности    хранения пищевых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принимать решения по организации процессов контроля расхода и хранения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w:t>
            </w:r>
          </w:p>
        </w:tc>
        <w:tc>
          <w:tcPr>
            <w:tcW w:w="5845"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ассортимент и характеристики основных групп продовольственных товаров;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общие требования к качеству сырья и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условия хранения, упаковки, транспортирования и реализации различных видов продовольственных продуктов;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методы контроля качества продуктов при хранении;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способы и формы инструктирования персонала  по безопасности хранения пищевых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снабжения;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складских помещений и требования к ним;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периодичность технического обслуживания   холодильного, механического и весового  оборудования;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методы контроля сохранности и расхода   продуктов на производствах питания;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программное обеспечение управления  расходом продуктов на производстве и   движением блюд;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современные способы обеспечения правильной  сохранности запасов и расхода продуктов на  производстве;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методы контроля возможных хищений запасов  на производстве;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правила оценки состояния запасов на  производстве;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процедуры и правила инвентаризации запасов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правила оформления заказа на продукты со  склада и приема продуктов, поступающих со склада и от поставщиков;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сопроводительной документации на  различные группы продуктов.</w:t>
            </w:r>
          </w:p>
        </w:tc>
      </w:tr>
    </w:tbl>
    <w:p w:rsidR="001F4420" w:rsidRPr="005C63F4" w:rsidRDefault="001F4420" w:rsidP="00B8275E">
      <w:pPr>
        <w:spacing w:after="0" w:line="240" w:lineRule="auto"/>
        <w:rPr>
          <w:rFonts w:ascii="Times New Roman" w:hAnsi="Times New Roman"/>
          <w:sz w:val="24"/>
          <w:szCs w:val="24"/>
        </w:rPr>
      </w:pPr>
    </w:p>
    <w:p w:rsidR="001F4420" w:rsidRPr="005C63F4" w:rsidRDefault="00EF2C23" w:rsidP="00755325">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p w:rsidR="00EF2C23" w:rsidRPr="005C63F4" w:rsidRDefault="00EF2C23" w:rsidP="00B8275E">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4206"/>
        <w:gridCol w:w="1384"/>
        <w:gridCol w:w="934"/>
        <w:gridCol w:w="1711"/>
      </w:tblGrid>
      <w:tr w:rsidR="00E74FF0" w:rsidRPr="005C63F4" w:rsidTr="00755325">
        <w:trPr>
          <w:trHeight w:val="20"/>
        </w:trPr>
        <w:tc>
          <w:tcPr>
            <w:tcW w:w="114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Наименование разделов и тем</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 и формы организации деятельности обучающихся</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Объем часов</w:t>
            </w:r>
          </w:p>
        </w:tc>
        <w:tc>
          <w:tcPr>
            <w:tcW w:w="80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Осваиваемые элементы компетенций</w:t>
            </w:r>
          </w:p>
        </w:tc>
      </w:tr>
      <w:tr w:rsidR="00E74FF0" w:rsidRPr="005C63F4" w:rsidTr="00755325">
        <w:trPr>
          <w:trHeight w:val="20"/>
        </w:trPr>
        <w:tc>
          <w:tcPr>
            <w:tcW w:w="114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80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Введение</w:t>
            </w:r>
          </w:p>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p w:rsidR="001F4420" w:rsidRPr="005C63F4" w:rsidRDefault="001F4420" w:rsidP="00B8275E">
            <w:pPr>
              <w:spacing w:after="0" w:line="240" w:lineRule="auto"/>
              <w:rPr>
                <w:rFonts w:ascii="Times New Roman" w:hAnsi="Times New Roman"/>
                <w:b/>
                <w:sz w:val="24"/>
                <w:szCs w:val="24"/>
              </w:rPr>
            </w:pP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522"/>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1.  </w:t>
            </w:r>
            <w:r w:rsidRPr="005C63F4">
              <w:rPr>
                <w:rFonts w:ascii="Times New Roman" w:hAnsi="Times New Roman"/>
                <w:sz w:val="24"/>
                <w:szCs w:val="24"/>
              </w:rPr>
              <w:t>Цели, задачи, сущность, структура дисциплины. Требования к уровню знаний и умений.</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w:t>
            </w:r>
          </w:p>
        </w:tc>
      </w:tr>
      <w:tr w:rsidR="00E74FF0" w:rsidRPr="005C63F4" w:rsidTr="00755325">
        <w:trPr>
          <w:trHeight w:val="20"/>
        </w:trPr>
        <w:tc>
          <w:tcPr>
            <w:tcW w:w="114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1</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Основные группы  продовольственных товаров</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46</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Классификация продовольственных товаров</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1.  </w:t>
            </w:r>
            <w:r w:rsidRPr="005C63F4">
              <w:rPr>
                <w:rFonts w:ascii="Times New Roman" w:hAnsi="Times New Roman"/>
                <w:sz w:val="24"/>
                <w:szCs w:val="24"/>
              </w:rPr>
              <w:t>Классификация продовольственных товаров. Свойства и показатели ассортимента.</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2. Качество и безопасность продовольственных товаров. Общие требования к качеству продовольственных товаров. Подтверждение соответствия продовольственных товаров. Маркировка потребительских товаров. </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3. Методы определения качества и безопасности. Способы и формы инструктирования персонала по безопасности хранения пищевых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37" w:type="pct"/>
          </w:tcPr>
          <w:p w:rsidR="001F4420" w:rsidRPr="005C63F4" w:rsidRDefault="00755325"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Товароведная характеристика свежих овощей, плодов, грибов и продуктов их переработки</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Ассортимент, товароведная характеристика, общие требования к качеству свежих овощей, плодов, грибов и продуктов их переработки</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Условия и сроки хранения, кулинарное назначение</w:t>
            </w:r>
            <w:r w:rsidRPr="005C63F4">
              <w:rPr>
                <w:rFonts w:ascii="Times New Roman" w:hAnsi="Times New Roman"/>
                <w:b/>
                <w:sz w:val="24"/>
                <w:szCs w:val="24"/>
              </w:rPr>
              <w:t xml:space="preserve"> </w:t>
            </w:r>
            <w:r w:rsidRPr="005C63F4">
              <w:rPr>
                <w:rFonts w:ascii="Times New Roman" w:hAnsi="Times New Roman"/>
                <w:sz w:val="24"/>
                <w:szCs w:val="24"/>
              </w:rPr>
              <w:t>свежих овощей, плодов, грибов и продуктов их переработки</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Органолептическая оценка качества свежих овощей, плодов, грибов и продуктов их переработки</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37" w:type="pct"/>
          </w:tcPr>
          <w:p w:rsidR="001F4420" w:rsidRPr="005C63F4" w:rsidRDefault="00755325"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Товароведная характеристика зерновых товаров</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Ассортимент, товароведная характеристика, общие требования к качеству зерна и продуктов его переработки: круп, муки, макаронных изделий, хлеба и хлебобулочных изделий</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Условия и сроки хранения, кулинарное назначение</w:t>
            </w:r>
            <w:r w:rsidRPr="005C63F4">
              <w:rPr>
                <w:rFonts w:ascii="Times New Roman" w:hAnsi="Times New Roman"/>
                <w:b/>
                <w:sz w:val="24"/>
                <w:szCs w:val="24"/>
              </w:rPr>
              <w:t xml:space="preserve"> </w:t>
            </w:r>
            <w:r w:rsidRPr="005C63F4">
              <w:rPr>
                <w:rFonts w:ascii="Times New Roman" w:hAnsi="Times New Roman"/>
                <w:sz w:val="24"/>
                <w:szCs w:val="24"/>
              </w:rPr>
              <w:t>зерна и продуктов его переработки: круп, муки, макаронных изделий, хлеба и хлебобулочных изделий</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Органолептическая оценка качества зерна и продуктов его переработки: круп, муки, макаронных изделий, хлеба и хлебобулочных изделий</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37" w:type="pct"/>
          </w:tcPr>
          <w:p w:rsidR="001F4420" w:rsidRPr="005C63F4" w:rsidRDefault="00755325"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Товароведная характеристика молочных товаров</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Ассортимент, товароведная характеристика, общие требования к качеству молока и  молочных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Условия и сроки хранения, кулинарное назначение</w:t>
            </w:r>
            <w:r w:rsidRPr="005C63F4">
              <w:rPr>
                <w:rFonts w:ascii="Times New Roman" w:hAnsi="Times New Roman"/>
                <w:b/>
                <w:sz w:val="24"/>
                <w:szCs w:val="24"/>
              </w:rPr>
              <w:t xml:space="preserve"> </w:t>
            </w:r>
            <w:r w:rsidRPr="005C63F4">
              <w:rPr>
                <w:rFonts w:ascii="Times New Roman" w:hAnsi="Times New Roman"/>
                <w:sz w:val="24"/>
                <w:szCs w:val="24"/>
              </w:rPr>
              <w:t>молока и  молочных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Органолептическая оценка качества молока и  молочных продуктов</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37" w:type="pct"/>
          </w:tcPr>
          <w:p w:rsidR="001F4420" w:rsidRPr="005C63F4" w:rsidRDefault="00755325"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Товароведная характеристика рыбы, рыбных продуктов</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Ассортимент, товароведная характеристика, общие требования к качеству рыбы, рыбных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Условия и сроки хранения, кулинарное назначение</w:t>
            </w:r>
            <w:r w:rsidRPr="005C63F4">
              <w:rPr>
                <w:rFonts w:ascii="Times New Roman" w:hAnsi="Times New Roman"/>
                <w:b/>
                <w:sz w:val="24"/>
                <w:szCs w:val="24"/>
              </w:rPr>
              <w:t xml:space="preserve"> </w:t>
            </w:r>
            <w:r w:rsidRPr="005C63F4">
              <w:rPr>
                <w:rFonts w:ascii="Times New Roman" w:hAnsi="Times New Roman"/>
                <w:sz w:val="24"/>
                <w:szCs w:val="24"/>
              </w:rPr>
              <w:t>рыбы, рыбных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173"/>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Органолептическая оценка качества рыбы, рыбных продуктов</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37" w:type="pct"/>
          </w:tcPr>
          <w:p w:rsidR="001F4420" w:rsidRPr="005C63F4" w:rsidRDefault="00755325"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Товароведная характеристика мяса, мясных продуктов</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Ассортимент, товароведная характеристика, общие требования к качеству мяса, мясных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Условия и сроки хранения, кулинарное назначение</w:t>
            </w:r>
            <w:r w:rsidRPr="005C63F4">
              <w:rPr>
                <w:rFonts w:ascii="Times New Roman" w:hAnsi="Times New Roman"/>
                <w:b/>
                <w:sz w:val="24"/>
                <w:szCs w:val="24"/>
              </w:rPr>
              <w:t xml:space="preserve"> </w:t>
            </w:r>
            <w:r w:rsidRPr="005C63F4">
              <w:rPr>
                <w:rFonts w:ascii="Times New Roman" w:hAnsi="Times New Roman"/>
                <w:sz w:val="24"/>
                <w:szCs w:val="24"/>
              </w:rPr>
              <w:t>мяса, мясных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Органолептическая оценка качества мяса, мясных продуктов</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37" w:type="pct"/>
          </w:tcPr>
          <w:p w:rsidR="001F4420" w:rsidRPr="005C63F4" w:rsidRDefault="00755325"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Товароведная характеристика яичных продуктов, пищевых жиров</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Ассортимент, товароведная характеристика, общие требования к качеству яичных продуктов, пищевых жиров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Условия и сроки хранения, кулинарное назначение</w:t>
            </w:r>
            <w:r w:rsidRPr="005C63F4">
              <w:rPr>
                <w:rFonts w:ascii="Times New Roman" w:hAnsi="Times New Roman"/>
                <w:b/>
                <w:sz w:val="24"/>
                <w:szCs w:val="24"/>
              </w:rPr>
              <w:t xml:space="preserve"> </w:t>
            </w:r>
            <w:r w:rsidRPr="005C63F4">
              <w:rPr>
                <w:rFonts w:ascii="Times New Roman" w:hAnsi="Times New Roman"/>
                <w:sz w:val="24"/>
                <w:szCs w:val="24"/>
              </w:rPr>
              <w:t>яичных продуктов, пищевых жиров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Органолептическая оценка качества яичных продуктов, пищевых жиров</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37" w:type="pct"/>
          </w:tcPr>
          <w:p w:rsidR="001F4420" w:rsidRPr="005C63F4" w:rsidRDefault="00755325"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Товароведная характеристика кондитерских и вкусовых товаров</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Ассортимент, товароведная характеристика, общие требования к качеству кондитерских и вкусовых товаров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Условия и сроки хранения, кулинарное назначение</w:t>
            </w:r>
            <w:r w:rsidRPr="005C63F4">
              <w:rPr>
                <w:rFonts w:ascii="Times New Roman" w:hAnsi="Times New Roman"/>
                <w:b/>
                <w:sz w:val="24"/>
                <w:szCs w:val="24"/>
              </w:rPr>
              <w:t xml:space="preserve"> </w:t>
            </w:r>
            <w:r w:rsidRPr="005C63F4">
              <w:rPr>
                <w:rFonts w:ascii="Times New Roman" w:hAnsi="Times New Roman"/>
                <w:sz w:val="24"/>
                <w:szCs w:val="24"/>
              </w:rPr>
              <w:t>кондитерских и вкусовых товаров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F87617">
        <w:trPr>
          <w:trHeight w:val="1104"/>
        </w:trPr>
        <w:tc>
          <w:tcPr>
            <w:tcW w:w="1145" w:type="pct"/>
            <w:vMerge/>
          </w:tcPr>
          <w:p w:rsidR="00755325" w:rsidRPr="005C63F4" w:rsidRDefault="00755325" w:rsidP="00B8275E">
            <w:pPr>
              <w:spacing w:after="0" w:line="240" w:lineRule="auto"/>
              <w:rPr>
                <w:rFonts w:ascii="Times New Roman" w:hAnsi="Times New Roman"/>
                <w:b/>
                <w:sz w:val="24"/>
                <w:szCs w:val="24"/>
              </w:rPr>
            </w:pPr>
          </w:p>
        </w:tc>
        <w:tc>
          <w:tcPr>
            <w:tcW w:w="2617" w:type="pct"/>
            <w:gridSpan w:val="2"/>
          </w:tcPr>
          <w:p w:rsidR="00755325" w:rsidRPr="005C63F4" w:rsidRDefault="00755325" w:rsidP="00B8275E">
            <w:pPr>
              <w:spacing w:after="0" w:line="240" w:lineRule="auto"/>
              <w:rPr>
                <w:rFonts w:ascii="Times New Roman" w:hAnsi="Times New Roman"/>
                <w:b/>
                <w:sz w:val="24"/>
                <w:szCs w:val="24"/>
              </w:rPr>
            </w:pPr>
            <w:r w:rsidRPr="005C63F4">
              <w:rPr>
                <w:rFonts w:ascii="Times New Roman" w:hAnsi="Times New Roman"/>
                <w:sz w:val="24"/>
                <w:szCs w:val="24"/>
              </w:rPr>
              <w:t>Органолептическая оценка качества кондитерских и вкусовых товаров</w:t>
            </w:r>
          </w:p>
        </w:tc>
        <w:tc>
          <w:tcPr>
            <w:tcW w:w="437" w:type="pct"/>
          </w:tcPr>
          <w:p w:rsidR="00755325" w:rsidRPr="005C63F4" w:rsidRDefault="00755325"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tcPr>
          <w:p w:rsidR="00755325" w:rsidRPr="005C63F4" w:rsidRDefault="00755325"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2</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Организация снабжения   и складского хозяйства предприятия общественного питания</w:t>
            </w:r>
          </w:p>
        </w:tc>
        <w:tc>
          <w:tcPr>
            <w:tcW w:w="437" w:type="pct"/>
          </w:tcPr>
          <w:p w:rsidR="001F4420" w:rsidRPr="005C63F4" w:rsidRDefault="001F4420" w:rsidP="000C1574">
            <w:pPr>
              <w:spacing w:after="0" w:line="240" w:lineRule="auto"/>
              <w:rPr>
                <w:rFonts w:ascii="Times New Roman" w:hAnsi="Times New Roman"/>
                <w:b/>
                <w:sz w:val="24"/>
                <w:szCs w:val="24"/>
              </w:rPr>
            </w:pPr>
            <w:r w:rsidRPr="005C63F4">
              <w:rPr>
                <w:rFonts w:ascii="Times New Roman" w:hAnsi="Times New Roman"/>
                <w:b/>
                <w:sz w:val="24"/>
                <w:szCs w:val="24"/>
              </w:rPr>
              <w:t>4</w:t>
            </w:r>
            <w:r w:rsidR="000C1574" w:rsidRPr="005C63F4">
              <w:rPr>
                <w:rFonts w:ascii="Times New Roman" w:hAnsi="Times New Roman"/>
                <w:b/>
                <w:sz w:val="24"/>
                <w:szCs w:val="24"/>
              </w:rPr>
              <w:t>8</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Организация продовольственного и материально-технического снабжения</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Основные требования к организации снабжения предприятий общественного питания сырьем, полуфабрикатами, продуктами и материально-техническими средствами</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Логистический подход к организации снабжения: планирование, организация и контроль всех видов деятельности по перемещению материального потока от закупки до реализации.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Виды снабжения. Источники снабжения и поставщики предприятий.  Критерии выбора поставщиков.  Организация договорных отношений с поставщиками.</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Способы доставки  продовольственных товаров и  продуктов. Виды транспорта, используемые при перевозке продуктов, требования, предъявляемые к транспортировке товаров. Обязательные товарно-сопроводительные документы (накладные, сертификаты, удостоверения качества и др.). </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Организация складского хозяйства: понятие, виды, назначение, компоновка складских помещений. Объемно-планировочные и санитарно-эпидемиологические требования  к складским помещениям</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Организация тарного хозяйства. Организация и оптимизация тарооборота. Требования, предъявляемые к таре.</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Техническое оснащение складских помещений для приемки, хранения и отпуска продуктов. Периодичность технического обслуживания холодильного, механического и весового оборудования.</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Составление договора поставки на продовольственные товары. Решение производственных ситуаций, связанных с порядком заключения договора.</w:t>
            </w:r>
            <w:r w:rsidRPr="005C63F4">
              <w:rPr>
                <w:rFonts w:ascii="Times New Roman" w:hAnsi="Times New Roman"/>
                <w:b/>
                <w:sz w:val="24"/>
                <w:szCs w:val="24"/>
              </w:rPr>
              <w:t xml:space="preserve"> </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Компоновка складских помещений с учетом технологического цикла, объема производства кулинарной продукции, типа предприятия.</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F87617">
        <w:trPr>
          <w:trHeight w:val="562"/>
        </w:trPr>
        <w:tc>
          <w:tcPr>
            <w:tcW w:w="1145" w:type="pct"/>
            <w:vMerge/>
          </w:tcPr>
          <w:p w:rsidR="00755325" w:rsidRPr="005C63F4" w:rsidRDefault="00755325" w:rsidP="00B8275E">
            <w:pPr>
              <w:spacing w:after="0" w:line="240" w:lineRule="auto"/>
              <w:rPr>
                <w:rFonts w:ascii="Times New Roman" w:hAnsi="Times New Roman"/>
                <w:b/>
                <w:sz w:val="24"/>
                <w:szCs w:val="24"/>
              </w:rPr>
            </w:pPr>
          </w:p>
        </w:tc>
        <w:tc>
          <w:tcPr>
            <w:tcW w:w="2617" w:type="pct"/>
            <w:gridSpan w:val="2"/>
          </w:tcPr>
          <w:p w:rsidR="00755325" w:rsidRPr="005C63F4" w:rsidRDefault="00755325" w:rsidP="00B8275E">
            <w:pPr>
              <w:spacing w:after="0" w:line="240" w:lineRule="auto"/>
              <w:rPr>
                <w:rFonts w:ascii="Times New Roman" w:hAnsi="Times New Roman"/>
                <w:b/>
                <w:sz w:val="24"/>
                <w:szCs w:val="24"/>
              </w:rPr>
            </w:pPr>
            <w:r w:rsidRPr="005C63F4">
              <w:rPr>
                <w:rFonts w:ascii="Times New Roman" w:hAnsi="Times New Roman"/>
                <w:sz w:val="24"/>
                <w:szCs w:val="24"/>
              </w:rPr>
              <w:t>Подбор технического оснащения складских помещений</w:t>
            </w:r>
          </w:p>
        </w:tc>
        <w:tc>
          <w:tcPr>
            <w:tcW w:w="437" w:type="pct"/>
          </w:tcPr>
          <w:p w:rsidR="00755325" w:rsidRPr="005C63F4" w:rsidRDefault="00755325"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801" w:type="pct"/>
            <w:vMerge/>
          </w:tcPr>
          <w:p w:rsidR="00755325" w:rsidRPr="005C63F4" w:rsidRDefault="00755325"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Приемка различных видов продовольственных товаров и других товарно-материальных ценностей</w:t>
            </w:r>
          </w:p>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672"/>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Правила приема продовольственных товаров и других товарно-материальных ценностей</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Виды и порядок оформления сопроводительной документации: доверенности, счета-фактуры, товарной накладной, акта об установленном расхождении по количеству и качеству при приемке товарно-материальных ценностей, сертификатов и удостоверений качества</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Товарные запасы. Порядок определения наличия запасов и продуктов на складе.  </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Освоение порядка работы с учетными документами по приему продовольственных товаров.</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F87617">
        <w:trPr>
          <w:trHeight w:val="562"/>
        </w:trPr>
        <w:tc>
          <w:tcPr>
            <w:tcW w:w="1145" w:type="pct"/>
            <w:vMerge/>
          </w:tcPr>
          <w:p w:rsidR="00755325" w:rsidRPr="005C63F4" w:rsidRDefault="00755325" w:rsidP="00B8275E">
            <w:pPr>
              <w:spacing w:after="0" w:line="240" w:lineRule="auto"/>
              <w:rPr>
                <w:rFonts w:ascii="Times New Roman" w:hAnsi="Times New Roman"/>
                <w:b/>
                <w:sz w:val="24"/>
                <w:szCs w:val="24"/>
              </w:rPr>
            </w:pPr>
          </w:p>
        </w:tc>
        <w:tc>
          <w:tcPr>
            <w:tcW w:w="2617" w:type="pct"/>
            <w:gridSpan w:val="2"/>
          </w:tcPr>
          <w:p w:rsidR="00755325" w:rsidRPr="005C63F4" w:rsidRDefault="00755325" w:rsidP="00B8275E">
            <w:pPr>
              <w:spacing w:after="0" w:line="240" w:lineRule="auto"/>
              <w:rPr>
                <w:rFonts w:ascii="Times New Roman" w:hAnsi="Times New Roman"/>
                <w:sz w:val="24"/>
                <w:szCs w:val="24"/>
              </w:rPr>
            </w:pPr>
            <w:r w:rsidRPr="005C63F4">
              <w:rPr>
                <w:rFonts w:ascii="Times New Roman" w:hAnsi="Times New Roman"/>
                <w:sz w:val="24"/>
                <w:szCs w:val="24"/>
              </w:rPr>
              <w:t>Определение наличия запасов на складе.</w:t>
            </w:r>
          </w:p>
        </w:tc>
        <w:tc>
          <w:tcPr>
            <w:tcW w:w="437" w:type="pct"/>
          </w:tcPr>
          <w:p w:rsidR="00755325" w:rsidRPr="005C63F4" w:rsidRDefault="00755325"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801" w:type="pct"/>
            <w:vMerge/>
          </w:tcPr>
          <w:p w:rsidR="00755325" w:rsidRPr="005C63F4" w:rsidRDefault="00755325"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Организация хранения различных видов продовольственных товаров</w:t>
            </w: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12</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Способы и режимы хранения и укладки различных групп продовольственных товаров.  Требования к рациональному размещению продуктов с целью предотвращения потерь и порчи. Сроки реализации  и хранения  скоропортящихся продуктов. Нормируемые и ненормируемые потери.</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Значение упаковки для сохранения качества  продовольственных товаров и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Методы контроля качества продуктов при хранении. Способы и формы инструктирования персонала об ответственности за безопасное хранение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125"/>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Расчеты потерь в результате естественной убыли продуктов</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613"/>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Решение производственных ситуаций по выбору форм и способов проведения инструктажа персонала по соблюдению безопасных способов хранения продукции</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F87617">
        <w:trPr>
          <w:trHeight w:val="1380"/>
        </w:trPr>
        <w:tc>
          <w:tcPr>
            <w:tcW w:w="1145" w:type="pct"/>
            <w:vMerge/>
          </w:tcPr>
          <w:p w:rsidR="00755325" w:rsidRPr="005C63F4" w:rsidRDefault="00755325" w:rsidP="00B8275E">
            <w:pPr>
              <w:spacing w:after="0" w:line="240" w:lineRule="auto"/>
              <w:rPr>
                <w:rFonts w:ascii="Times New Roman" w:hAnsi="Times New Roman"/>
                <w:b/>
                <w:sz w:val="24"/>
                <w:szCs w:val="24"/>
              </w:rPr>
            </w:pPr>
          </w:p>
        </w:tc>
        <w:tc>
          <w:tcPr>
            <w:tcW w:w="2617" w:type="pct"/>
            <w:gridSpan w:val="2"/>
          </w:tcPr>
          <w:p w:rsidR="00755325" w:rsidRPr="005C63F4" w:rsidRDefault="00755325" w:rsidP="00B8275E">
            <w:pPr>
              <w:spacing w:after="0" w:line="240" w:lineRule="auto"/>
              <w:rPr>
                <w:rFonts w:ascii="Times New Roman" w:hAnsi="Times New Roman"/>
                <w:sz w:val="24"/>
                <w:szCs w:val="24"/>
              </w:rPr>
            </w:pPr>
            <w:r w:rsidRPr="005C63F4">
              <w:rPr>
                <w:rFonts w:ascii="Times New Roman" w:hAnsi="Times New Roman"/>
                <w:sz w:val="24"/>
                <w:szCs w:val="24"/>
              </w:rPr>
              <w:t>Анализ рационального размещения продовольственных товаров и продуктов. Выбор и оценка  условий хранения продовольственных товаров с целью обеспечения качества и безопасности продукции</w:t>
            </w:r>
          </w:p>
        </w:tc>
        <w:tc>
          <w:tcPr>
            <w:tcW w:w="437" w:type="pct"/>
          </w:tcPr>
          <w:p w:rsidR="00755325" w:rsidRPr="005C63F4" w:rsidRDefault="00755325"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801" w:type="pct"/>
            <w:vMerge/>
          </w:tcPr>
          <w:p w:rsidR="00755325" w:rsidRPr="005C63F4" w:rsidRDefault="00755325"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Отпуск сырья и продуктов на производство, в филиалы</w:t>
            </w:r>
          </w:p>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37"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Правила оформления заказа на продукты со  склада. Правила отпуска сырья и продуктов на производство. Требования, предъявляемые к отпуску товаров.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Порядок заполнения документов на отпуск сырья, продуктов, полуфабрикатов со склада на производство</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Оформление документов на отпуск сырья и продуктов со склада</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F87617">
        <w:trPr>
          <w:trHeight w:val="562"/>
        </w:trPr>
        <w:tc>
          <w:tcPr>
            <w:tcW w:w="1145" w:type="pct"/>
            <w:vMerge/>
          </w:tcPr>
          <w:p w:rsidR="00755325" w:rsidRPr="005C63F4" w:rsidRDefault="00755325" w:rsidP="00B8275E">
            <w:pPr>
              <w:spacing w:after="0" w:line="240" w:lineRule="auto"/>
              <w:rPr>
                <w:rFonts w:ascii="Times New Roman" w:hAnsi="Times New Roman"/>
                <w:b/>
                <w:sz w:val="24"/>
                <w:szCs w:val="24"/>
              </w:rPr>
            </w:pPr>
          </w:p>
        </w:tc>
        <w:tc>
          <w:tcPr>
            <w:tcW w:w="2617" w:type="pct"/>
            <w:gridSpan w:val="2"/>
          </w:tcPr>
          <w:p w:rsidR="00755325" w:rsidRPr="005C63F4" w:rsidRDefault="00755325"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Оформление заказа на сырье  и продукты со склада </w:t>
            </w:r>
          </w:p>
        </w:tc>
        <w:tc>
          <w:tcPr>
            <w:tcW w:w="437" w:type="pct"/>
          </w:tcPr>
          <w:p w:rsidR="00755325" w:rsidRPr="005C63F4" w:rsidRDefault="00755325"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vMerge/>
          </w:tcPr>
          <w:p w:rsidR="00755325" w:rsidRPr="005C63F4" w:rsidRDefault="00755325" w:rsidP="00B8275E">
            <w:pPr>
              <w:spacing w:after="0" w:line="240" w:lineRule="auto"/>
              <w:rPr>
                <w:rFonts w:ascii="Times New Roman" w:hAnsi="Times New Roman"/>
                <w:b/>
                <w:sz w:val="24"/>
                <w:szCs w:val="24"/>
              </w:rPr>
            </w:pPr>
          </w:p>
        </w:tc>
      </w:tr>
      <w:tr w:rsidR="00E74FF0" w:rsidRPr="005C63F4" w:rsidTr="00755325">
        <w:trPr>
          <w:trHeight w:val="229"/>
        </w:trPr>
        <w:tc>
          <w:tcPr>
            <w:tcW w:w="114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Контроль сохранности и расхода продуктов на предприятиях питания</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tc>
        <w:tc>
          <w:tcPr>
            <w:tcW w:w="1969"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648" w:type="pct"/>
          </w:tcPr>
          <w:p w:rsidR="001F4420" w:rsidRPr="005C63F4" w:rsidRDefault="001F4420" w:rsidP="00B8275E">
            <w:pPr>
              <w:spacing w:after="0" w:line="240" w:lineRule="auto"/>
              <w:rPr>
                <w:rFonts w:ascii="Times New Roman" w:hAnsi="Times New Roman"/>
                <w:b/>
                <w:sz w:val="24"/>
                <w:szCs w:val="24"/>
              </w:rPr>
            </w:pPr>
          </w:p>
        </w:tc>
        <w:tc>
          <w:tcPr>
            <w:tcW w:w="437" w:type="pct"/>
            <w:vMerge w:val="restart"/>
          </w:tcPr>
          <w:p w:rsidR="001F4420" w:rsidRPr="005C63F4" w:rsidRDefault="000C1574" w:rsidP="00B8275E">
            <w:pPr>
              <w:spacing w:after="0" w:line="240" w:lineRule="auto"/>
              <w:rPr>
                <w:rFonts w:ascii="Times New Roman" w:hAnsi="Times New Roman"/>
                <w:b/>
                <w:sz w:val="24"/>
                <w:szCs w:val="24"/>
              </w:rPr>
            </w:pPr>
            <w:r w:rsidRPr="005C63F4">
              <w:rPr>
                <w:rFonts w:ascii="Times New Roman" w:hAnsi="Times New Roman"/>
                <w:b/>
                <w:sz w:val="24"/>
                <w:szCs w:val="24"/>
              </w:rPr>
              <w:t>10</w:t>
            </w:r>
          </w:p>
          <w:p w:rsidR="001F4420" w:rsidRPr="005C63F4" w:rsidRDefault="001F4420" w:rsidP="00B8275E">
            <w:pPr>
              <w:spacing w:after="0" w:line="240" w:lineRule="auto"/>
              <w:rPr>
                <w:rFonts w:ascii="Times New Roman" w:hAnsi="Times New Roman"/>
                <w:b/>
                <w:sz w:val="24"/>
                <w:szCs w:val="24"/>
              </w:rPr>
            </w:pP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Современные способы обеспечения контроля хранения запасов и расхода продуктов на производстве.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Риски при хранении продуктов. Основные причины возникновения рисков в процессе хранения продуктов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Методы контроля возможных хищений запасов на производстве Процедуры и правила инвентаризации запасов  продуктов. Правила оформления инвентаризационной описи, актов снятия остатков</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Учет возможных объемов продаж в зависимости от сезона работы, выходных и праздничных дней, массовых мероприятий в регионе Оценка примерных норм расхода продуктов за установленный период для конкретного предприятия питания</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Программное обеспечение управления расходом продуктов на производстве и движением блюд</w:t>
            </w:r>
          </w:p>
        </w:tc>
        <w:tc>
          <w:tcPr>
            <w:tcW w:w="437" w:type="pct"/>
            <w:vMerge/>
          </w:tcPr>
          <w:p w:rsidR="001F4420" w:rsidRPr="005C63F4" w:rsidRDefault="001F4420" w:rsidP="00B8275E">
            <w:pPr>
              <w:spacing w:after="0" w:line="240" w:lineRule="auto"/>
              <w:rPr>
                <w:rFonts w:ascii="Times New Roman" w:hAnsi="Times New Roman"/>
                <w:b/>
                <w:sz w:val="24"/>
                <w:szCs w:val="24"/>
              </w:rPr>
            </w:pP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80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Оформление  технологической  документации по контролю расхода и хранению продуктов с использованием специализированного программного обеспечения</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755325">
        <w:trPr>
          <w:trHeight w:val="20"/>
        </w:trPr>
        <w:tc>
          <w:tcPr>
            <w:tcW w:w="1145" w:type="pct"/>
            <w:vMerge/>
          </w:tcPr>
          <w:p w:rsidR="001F4420" w:rsidRPr="005C63F4" w:rsidRDefault="001F4420" w:rsidP="00B8275E">
            <w:pPr>
              <w:spacing w:after="0" w:line="240" w:lineRule="auto"/>
              <w:rPr>
                <w:rFonts w:ascii="Times New Roman" w:hAnsi="Times New Roman"/>
                <w:b/>
                <w:sz w:val="24"/>
                <w:szCs w:val="24"/>
              </w:rPr>
            </w:pPr>
          </w:p>
        </w:tc>
        <w:tc>
          <w:tcPr>
            <w:tcW w:w="2617"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Организация  и анализ процессов контроля расхода и хранения продуктов. Оформление инвентаризационной описи</w:t>
            </w:r>
          </w:p>
        </w:tc>
        <w:tc>
          <w:tcPr>
            <w:tcW w:w="4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F87617">
        <w:trPr>
          <w:trHeight w:val="562"/>
        </w:trPr>
        <w:tc>
          <w:tcPr>
            <w:tcW w:w="1145" w:type="pct"/>
            <w:vMerge/>
          </w:tcPr>
          <w:p w:rsidR="00755325" w:rsidRPr="005C63F4" w:rsidRDefault="00755325" w:rsidP="00B8275E">
            <w:pPr>
              <w:spacing w:after="0" w:line="240" w:lineRule="auto"/>
              <w:rPr>
                <w:rFonts w:ascii="Times New Roman" w:hAnsi="Times New Roman"/>
                <w:b/>
                <w:sz w:val="24"/>
                <w:szCs w:val="24"/>
              </w:rPr>
            </w:pPr>
          </w:p>
        </w:tc>
        <w:tc>
          <w:tcPr>
            <w:tcW w:w="2617" w:type="pct"/>
            <w:gridSpan w:val="2"/>
          </w:tcPr>
          <w:p w:rsidR="00755325" w:rsidRPr="005C63F4" w:rsidRDefault="00755325" w:rsidP="00B8275E">
            <w:pPr>
              <w:spacing w:after="0" w:line="240" w:lineRule="auto"/>
              <w:rPr>
                <w:rFonts w:ascii="Times New Roman" w:hAnsi="Times New Roman"/>
                <w:b/>
                <w:sz w:val="24"/>
                <w:szCs w:val="24"/>
              </w:rPr>
            </w:pPr>
            <w:r w:rsidRPr="005C63F4">
              <w:rPr>
                <w:rFonts w:ascii="Times New Roman" w:hAnsi="Times New Roman"/>
                <w:sz w:val="24"/>
                <w:szCs w:val="24"/>
              </w:rPr>
              <w:t>Решение производственных ситуаций по анализу и определению   запасов и расхода продуктов.</w:t>
            </w:r>
          </w:p>
        </w:tc>
        <w:tc>
          <w:tcPr>
            <w:tcW w:w="437" w:type="pct"/>
          </w:tcPr>
          <w:p w:rsidR="00755325" w:rsidRPr="005C63F4" w:rsidRDefault="00755325"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801" w:type="pct"/>
            <w:vMerge/>
          </w:tcPr>
          <w:p w:rsidR="00755325" w:rsidRPr="005C63F4" w:rsidRDefault="00755325" w:rsidP="00B8275E">
            <w:pPr>
              <w:spacing w:after="0" w:line="240" w:lineRule="auto"/>
              <w:rPr>
                <w:rFonts w:ascii="Times New Roman" w:hAnsi="Times New Roman"/>
                <w:b/>
                <w:sz w:val="24"/>
                <w:szCs w:val="24"/>
              </w:rPr>
            </w:pPr>
          </w:p>
        </w:tc>
      </w:tr>
      <w:tr w:rsidR="00E74FF0" w:rsidRPr="005C63F4" w:rsidTr="000C1574">
        <w:trPr>
          <w:trHeight w:val="20"/>
        </w:trPr>
        <w:tc>
          <w:tcPr>
            <w:tcW w:w="3762" w:type="pct"/>
            <w:gridSpan w:val="3"/>
          </w:tcPr>
          <w:p w:rsidR="000C1574" w:rsidRPr="005C63F4" w:rsidRDefault="000C1574"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tc>
        <w:tc>
          <w:tcPr>
            <w:tcW w:w="437" w:type="pct"/>
          </w:tcPr>
          <w:p w:rsidR="000C1574" w:rsidRPr="005C63F4" w:rsidRDefault="000C1574"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801" w:type="pct"/>
          </w:tcPr>
          <w:p w:rsidR="000C1574" w:rsidRPr="005C63F4" w:rsidRDefault="000C1574" w:rsidP="00B8275E">
            <w:pPr>
              <w:spacing w:after="0" w:line="240" w:lineRule="auto"/>
              <w:rPr>
                <w:rFonts w:ascii="Times New Roman" w:hAnsi="Times New Roman"/>
                <w:b/>
                <w:sz w:val="24"/>
                <w:szCs w:val="24"/>
              </w:rPr>
            </w:pPr>
          </w:p>
        </w:tc>
      </w:tr>
      <w:tr w:rsidR="00E74FF0" w:rsidRPr="005C63F4" w:rsidTr="000C1574">
        <w:trPr>
          <w:trHeight w:val="20"/>
        </w:trPr>
        <w:tc>
          <w:tcPr>
            <w:tcW w:w="3762" w:type="pct"/>
            <w:gridSpan w:val="3"/>
          </w:tcPr>
          <w:p w:rsidR="000C1574" w:rsidRPr="005C63F4" w:rsidRDefault="000C1574" w:rsidP="00B8275E">
            <w:pPr>
              <w:spacing w:after="0" w:line="240" w:lineRule="auto"/>
              <w:rPr>
                <w:rFonts w:ascii="Times New Roman" w:hAnsi="Times New Roman"/>
                <w:b/>
                <w:sz w:val="24"/>
                <w:szCs w:val="24"/>
              </w:rPr>
            </w:pPr>
            <w:r w:rsidRPr="005C63F4">
              <w:rPr>
                <w:rFonts w:ascii="Times New Roman" w:hAnsi="Times New Roman"/>
                <w:b/>
                <w:sz w:val="24"/>
                <w:szCs w:val="24"/>
              </w:rPr>
              <w:t>Внеаудиторная самостоятельная работа</w:t>
            </w:r>
          </w:p>
        </w:tc>
        <w:tc>
          <w:tcPr>
            <w:tcW w:w="437" w:type="pct"/>
          </w:tcPr>
          <w:p w:rsidR="000C1574" w:rsidRPr="005C63F4" w:rsidRDefault="000C1574" w:rsidP="00B8275E">
            <w:pPr>
              <w:spacing w:after="0" w:line="240" w:lineRule="auto"/>
              <w:rPr>
                <w:rFonts w:ascii="Times New Roman" w:hAnsi="Times New Roman"/>
                <w:b/>
                <w:sz w:val="24"/>
                <w:szCs w:val="24"/>
              </w:rPr>
            </w:pPr>
            <w:r w:rsidRPr="005C63F4">
              <w:rPr>
                <w:rFonts w:ascii="Times New Roman" w:hAnsi="Times New Roman"/>
                <w:b/>
                <w:sz w:val="24"/>
                <w:szCs w:val="24"/>
              </w:rPr>
              <w:t>7</w:t>
            </w:r>
          </w:p>
        </w:tc>
        <w:tc>
          <w:tcPr>
            <w:tcW w:w="801" w:type="pct"/>
          </w:tcPr>
          <w:p w:rsidR="000C1574" w:rsidRPr="005C63F4" w:rsidRDefault="000C1574" w:rsidP="00B8275E">
            <w:pPr>
              <w:spacing w:after="0" w:line="240" w:lineRule="auto"/>
              <w:rPr>
                <w:rFonts w:ascii="Times New Roman" w:hAnsi="Times New Roman"/>
                <w:b/>
                <w:sz w:val="24"/>
                <w:szCs w:val="24"/>
              </w:rPr>
            </w:pPr>
          </w:p>
        </w:tc>
      </w:tr>
      <w:tr w:rsidR="001F4420" w:rsidRPr="005C63F4" w:rsidTr="00755325">
        <w:trPr>
          <w:trHeight w:val="20"/>
        </w:trPr>
        <w:tc>
          <w:tcPr>
            <w:tcW w:w="3762" w:type="pct"/>
            <w:gridSpan w:val="3"/>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Всего:</w:t>
            </w:r>
          </w:p>
        </w:tc>
        <w:tc>
          <w:tcPr>
            <w:tcW w:w="437" w:type="pct"/>
          </w:tcPr>
          <w:p w:rsidR="001F4420" w:rsidRPr="005C63F4" w:rsidRDefault="000C1574" w:rsidP="000C1574">
            <w:pPr>
              <w:spacing w:after="0" w:line="240" w:lineRule="auto"/>
              <w:rPr>
                <w:rFonts w:ascii="Times New Roman" w:hAnsi="Times New Roman"/>
                <w:b/>
                <w:sz w:val="24"/>
                <w:szCs w:val="24"/>
              </w:rPr>
            </w:pPr>
            <w:r w:rsidRPr="005C63F4">
              <w:rPr>
                <w:rFonts w:ascii="Times New Roman" w:hAnsi="Times New Roman"/>
                <w:b/>
                <w:sz w:val="24"/>
                <w:szCs w:val="24"/>
              </w:rPr>
              <w:t>105</w:t>
            </w:r>
          </w:p>
        </w:tc>
        <w:tc>
          <w:tcPr>
            <w:tcW w:w="801" w:type="pct"/>
          </w:tcPr>
          <w:p w:rsidR="001F4420" w:rsidRPr="005C63F4" w:rsidRDefault="001F4420" w:rsidP="00B8275E">
            <w:pPr>
              <w:spacing w:after="0" w:line="240" w:lineRule="auto"/>
              <w:rPr>
                <w:rFonts w:ascii="Times New Roman" w:hAnsi="Times New Roman"/>
                <w:b/>
                <w:sz w:val="24"/>
                <w:szCs w:val="24"/>
              </w:rPr>
            </w:pP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48446B">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6"/>
        <w:gridCol w:w="3190"/>
        <w:gridCol w:w="3596"/>
      </w:tblGrid>
      <w:tr w:rsidR="00E74FF0" w:rsidRPr="005C63F4" w:rsidTr="00E31B68">
        <w:tc>
          <w:tcPr>
            <w:tcW w:w="182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Результаты обучения</w:t>
            </w:r>
          </w:p>
        </w:tc>
        <w:tc>
          <w:tcPr>
            <w:tcW w:w="149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Критерии оценки</w:t>
            </w:r>
          </w:p>
        </w:tc>
        <w:tc>
          <w:tcPr>
            <w:tcW w:w="168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Формы и методы оценки</w:t>
            </w:r>
          </w:p>
        </w:tc>
      </w:tr>
      <w:tr w:rsidR="00E74FF0" w:rsidRPr="005C63F4" w:rsidTr="00E31B68">
        <w:tc>
          <w:tcPr>
            <w:tcW w:w="182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Знание: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ассортимента и характеристики основных групп продовольственных товаров;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общих требований к качеству сырья и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условий хранения, упаковки, транспортирования и реализации различных видов продовольственных продуктов;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методов контроля качества продуктов при хранении;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способов и формы инструктирования персонала по безопасности хранения пищевых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видов снабжения;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видов складских помещений и требования к ним;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периодичности технического обслуживания   холодильного, механического и весового оборудования;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методов контроля сохранности и расхода   продуктов на производствах питания;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программного обеспечения управления расходом продуктов на производстве и   движением блюд;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современных способов обеспечения правильной сохранности запасов и расхода продуктов на  производстве;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методов контроля возможных хищений запасов на производстве;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правил оценки состояния запасов на производстве;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процедур и правил инвентаризации запасов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правил оформления заказа на продукты со склада и приема продуктов, поступающих со склада и от поставщиков;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видов сопроводительной документации на различные группы продуктов.                 </w:t>
            </w:r>
          </w:p>
        </w:tc>
        <w:tc>
          <w:tcPr>
            <w:tcW w:w="149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1F4420" w:rsidRPr="005C63F4" w:rsidRDefault="001F4420" w:rsidP="00B8275E">
            <w:pPr>
              <w:spacing w:after="0" w:line="240" w:lineRule="auto"/>
              <w:rPr>
                <w:rFonts w:ascii="Times New Roman" w:hAnsi="Times New Roman"/>
                <w:sz w:val="24"/>
                <w:szCs w:val="24"/>
              </w:rPr>
            </w:pPr>
          </w:p>
        </w:tc>
        <w:tc>
          <w:tcPr>
            <w:tcW w:w="168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1F4420" w:rsidRPr="005C63F4" w:rsidTr="00FB125C">
        <w:trPr>
          <w:trHeight w:val="5330"/>
        </w:trPr>
        <w:tc>
          <w:tcPr>
            <w:tcW w:w="182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Умения: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определять наличие запасов и расход продуктов;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оценивать условия хранения и состояние   продуктов и запасов;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проводить инструктажи по безопасности    хранения пищевых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принимать решения по организации процессов контроля расхода и хранения продуктов;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   </w:t>
            </w:r>
          </w:p>
        </w:tc>
        <w:tc>
          <w:tcPr>
            <w:tcW w:w="149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1F4420" w:rsidRPr="005C63F4" w:rsidRDefault="001F4420" w:rsidP="00B8275E">
            <w:pPr>
              <w:spacing w:after="0" w:line="240" w:lineRule="auto"/>
              <w:rPr>
                <w:rFonts w:ascii="Times New Roman" w:hAnsi="Times New Roman"/>
                <w:sz w:val="24"/>
                <w:szCs w:val="24"/>
              </w:rPr>
            </w:pPr>
          </w:p>
        </w:tc>
        <w:tc>
          <w:tcPr>
            <w:tcW w:w="168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1F4420" w:rsidRPr="005C63F4" w:rsidRDefault="001F4420" w:rsidP="00B8275E">
            <w:pPr>
              <w:spacing w:after="0" w:line="240" w:lineRule="auto"/>
              <w:rPr>
                <w:rFonts w:ascii="Times New Roman" w:hAnsi="Times New Roman"/>
                <w:sz w:val="24"/>
                <w:szCs w:val="24"/>
              </w:rPr>
            </w:pPr>
          </w:p>
        </w:tc>
      </w:tr>
    </w:tbl>
    <w:p w:rsidR="001F4420" w:rsidRPr="005C63F4" w:rsidRDefault="001F4420" w:rsidP="00B8275E">
      <w:pPr>
        <w:spacing w:after="0" w:line="240" w:lineRule="auto"/>
        <w:rPr>
          <w:rFonts w:ascii="Times New Roman" w:hAnsi="Times New Roman"/>
          <w:sz w:val="24"/>
          <w:szCs w:val="24"/>
        </w:rPr>
      </w:pPr>
    </w:p>
    <w:p w:rsidR="001F4420" w:rsidRPr="005C63F4" w:rsidRDefault="00FB125C" w:rsidP="0048446B">
      <w:pPr>
        <w:spacing w:after="0" w:line="240" w:lineRule="auto"/>
        <w:jc w:val="center"/>
        <w:rPr>
          <w:rFonts w:ascii="Times New Roman" w:hAnsi="Times New Roman"/>
          <w:b/>
          <w:sz w:val="24"/>
          <w:szCs w:val="24"/>
        </w:rPr>
      </w:pPr>
      <w:r w:rsidRPr="005C63F4">
        <w:rPr>
          <w:rFonts w:ascii="Times New Roman" w:hAnsi="Times New Roman"/>
          <w:b/>
          <w:sz w:val="24"/>
          <w:szCs w:val="24"/>
        </w:rPr>
        <w:t>ОП.0</w:t>
      </w:r>
      <w:r w:rsidR="00504A1A" w:rsidRPr="005C63F4">
        <w:rPr>
          <w:rFonts w:ascii="Times New Roman" w:hAnsi="Times New Roman"/>
          <w:b/>
          <w:sz w:val="24"/>
          <w:szCs w:val="24"/>
        </w:rPr>
        <w:t>3</w:t>
      </w:r>
      <w:r w:rsidRPr="005C63F4">
        <w:rPr>
          <w:rFonts w:ascii="Times New Roman" w:hAnsi="Times New Roman"/>
          <w:b/>
          <w:sz w:val="24"/>
          <w:szCs w:val="24"/>
        </w:rPr>
        <w:t xml:space="preserve"> </w:t>
      </w:r>
      <w:r w:rsidR="001F4420" w:rsidRPr="005C63F4">
        <w:rPr>
          <w:rFonts w:ascii="Times New Roman" w:hAnsi="Times New Roman"/>
          <w:b/>
          <w:sz w:val="24"/>
          <w:szCs w:val="24"/>
        </w:rPr>
        <w:t>ТЕХНИЧЕСКОЕ ОСНАЩЕНИЕ ОРГАНИЗАЦИЙ ПИТАНИЯ</w:t>
      </w:r>
    </w:p>
    <w:p w:rsidR="001F4420" w:rsidRPr="005C63F4" w:rsidRDefault="00FB125C" w:rsidP="0048446B">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4678"/>
        <w:gridCol w:w="4820"/>
      </w:tblGrid>
      <w:tr w:rsidR="00E74FF0" w:rsidRPr="005C63F4" w:rsidTr="00B8275E">
        <w:trPr>
          <w:trHeight w:val="649"/>
        </w:trPr>
        <w:tc>
          <w:tcPr>
            <w:tcW w:w="1242"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Код ПК, ОК</w:t>
            </w:r>
          </w:p>
        </w:tc>
        <w:tc>
          <w:tcPr>
            <w:tcW w:w="4678"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Умения</w:t>
            </w:r>
          </w:p>
        </w:tc>
        <w:tc>
          <w:tcPr>
            <w:tcW w:w="4820"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Знания</w:t>
            </w:r>
          </w:p>
        </w:tc>
      </w:tr>
      <w:tr w:rsidR="001F4420" w:rsidRPr="005C63F4" w:rsidTr="00B8275E">
        <w:trPr>
          <w:trHeight w:val="557"/>
        </w:trPr>
        <w:tc>
          <w:tcPr>
            <w:tcW w:w="1242" w:type="dxa"/>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1F4420" w:rsidRPr="005C63F4" w:rsidRDefault="001F4420" w:rsidP="00B8275E">
            <w:pPr>
              <w:spacing w:after="0" w:line="240" w:lineRule="auto"/>
              <w:rPr>
                <w:rFonts w:ascii="Times New Roman" w:hAnsi="Times New Roman"/>
                <w:b/>
                <w:sz w:val="24"/>
                <w:szCs w:val="24"/>
              </w:rPr>
            </w:pPr>
          </w:p>
        </w:tc>
        <w:tc>
          <w:tcPr>
            <w:tcW w:w="4678" w:type="dxa"/>
          </w:tcPr>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определять вид, обеспечивать рациональный подбор в соответствии с потребностью производства технологического оборудования, инвентаря, инструментов;</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rsidR="001F4420" w:rsidRPr="005C63F4" w:rsidRDefault="001F4420" w:rsidP="00B8275E">
            <w:pPr>
              <w:spacing w:after="0" w:line="240" w:lineRule="auto"/>
              <w:rPr>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выявлять риски в области безопасности работ на производстве и разрабатывать предложения по их минимизации и устранению;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оценивать эффективность использования оборудования;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планировать мероприятия по обеспечению безопасных и благо</w:t>
            </w:r>
            <w:r w:rsidRPr="005C63F4">
              <w:rPr>
                <w:rFonts w:ascii="Times New Roman" w:hAnsi="Times New Roman"/>
                <w:sz w:val="24"/>
                <w:szCs w:val="24"/>
              </w:rPr>
              <w:softHyphen/>
              <w:t>приятных условий труда на производстве, предупреждению травматизма;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контролировать соблюдение графиков технического обслужива</w:t>
            </w:r>
            <w:r w:rsidRPr="005C63F4">
              <w:rPr>
                <w:rFonts w:ascii="Times New Roman" w:hAnsi="Times New Roman"/>
                <w:sz w:val="24"/>
                <w:szCs w:val="24"/>
              </w:rPr>
              <w:softHyphen/>
              <w:t>ния оборудования и исправность приборов безопасности и изме</w:t>
            </w:r>
            <w:r w:rsidRPr="005C63F4">
              <w:rPr>
                <w:rFonts w:ascii="Times New Roman" w:hAnsi="Times New Roman"/>
                <w:sz w:val="24"/>
                <w:szCs w:val="24"/>
              </w:rPr>
              <w:softHyphen/>
              <w:t>рительных приборов.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оперативно взаимодействовать с работником, ответственным за безопасные и благоприятные условия работы на производстве;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рассчитывать производственные мощности и эффективность работы технологического оборудования</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проводить инструктаж по безопасной эксплуатации технологического оборудования</w:t>
            </w:r>
          </w:p>
        </w:tc>
        <w:tc>
          <w:tcPr>
            <w:tcW w:w="4820" w:type="dxa"/>
          </w:tcPr>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принципы организации обработки сырья, приготовления полуфабрикатов, готовой кулинарной и кондитерской продукции, подготовки ее к реализации;</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прогрессивные способы организации процессов приготовления пищи с использованием современных видов технологического оборудования;</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методики расчета производительности технологического оборудования;</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правила электробезопасности, пожарной безопасности;</w:t>
            </w:r>
          </w:p>
          <w:p w:rsidR="001F4420" w:rsidRPr="005C63F4" w:rsidRDefault="001F4420" w:rsidP="00B8275E">
            <w:pPr>
              <w:spacing w:after="0" w:line="240" w:lineRule="auto"/>
              <w:rPr>
                <w:rFonts w:ascii="Times New Roman" w:hAnsi="Times New Roman"/>
                <w:sz w:val="24"/>
                <w:szCs w:val="24"/>
              </w:rPr>
            </w:pPr>
            <w:r w:rsidRPr="005C63F4">
              <w:rPr>
                <w:rStyle w:val="a7"/>
                <w:rFonts w:ascii="Times New Roman" w:hAnsi="Times New Roman"/>
                <w:sz w:val="24"/>
                <w:szCs w:val="24"/>
                <w:u w:color="333333"/>
                <w:shd w:val="clear" w:color="auto" w:fill="FFFFFF"/>
              </w:rPr>
              <w:t>правила охраны труда в организациях питания</w:t>
            </w: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FB125C" w:rsidP="00AC4459">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2"/>
        <w:gridCol w:w="7105"/>
        <w:gridCol w:w="922"/>
        <w:gridCol w:w="1314"/>
      </w:tblGrid>
      <w:tr w:rsidR="00E74FF0" w:rsidRPr="005C63F4" w:rsidTr="009A420F">
        <w:trPr>
          <w:trHeight w:val="20"/>
        </w:trPr>
        <w:tc>
          <w:tcPr>
            <w:tcW w:w="805" w:type="pct"/>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Наименование разделов и тем</w:t>
            </w:r>
          </w:p>
        </w:tc>
        <w:tc>
          <w:tcPr>
            <w:tcW w:w="3191" w:type="pct"/>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 и формы организации деятельности обучающихся</w:t>
            </w:r>
          </w:p>
        </w:tc>
        <w:tc>
          <w:tcPr>
            <w:tcW w:w="414" w:type="pct"/>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Объем часов</w:t>
            </w:r>
          </w:p>
        </w:tc>
        <w:tc>
          <w:tcPr>
            <w:tcW w:w="590" w:type="pct"/>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Осваиваемые элементы компетенций</w:t>
            </w:r>
          </w:p>
        </w:tc>
      </w:tr>
      <w:tr w:rsidR="00E74FF0" w:rsidRPr="005C63F4" w:rsidTr="009A420F">
        <w:trPr>
          <w:trHeight w:val="20"/>
        </w:trPr>
        <w:tc>
          <w:tcPr>
            <w:tcW w:w="80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59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r>
      <w:tr w:rsidR="00E74FF0" w:rsidRPr="005C63F4" w:rsidTr="009A420F">
        <w:trPr>
          <w:trHeight w:val="235"/>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Введение</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ОК1-7,9,10</w:t>
            </w: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shd w:val="clear" w:color="auto" w:fill="FFFFFF"/>
              </w:rPr>
              <w:t>Классификация торгово-технологического оборудования предприятий общественного питания. Основные части и детали машин. Основные требования, предъявляемые к машинам и механизмам. Материалы, применяемые при изготовлении машин и механизмов.</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1</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Механическое оборудование</w:t>
            </w:r>
          </w:p>
        </w:tc>
        <w:tc>
          <w:tcPr>
            <w:tcW w:w="414" w:type="pct"/>
          </w:tcPr>
          <w:p w:rsidR="001F4420" w:rsidRPr="005C63F4" w:rsidRDefault="001F4420" w:rsidP="007333B5">
            <w:pPr>
              <w:spacing w:after="0" w:line="240" w:lineRule="auto"/>
              <w:rPr>
                <w:rFonts w:ascii="Times New Roman" w:hAnsi="Times New Roman"/>
                <w:b/>
                <w:sz w:val="24"/>
                <w:szCs w:val="24"/>
              </w:rPr>
            </w:pPr>
            <w:r w:rsidRPr="005C63F4">
              <w:rPr>
                <w:rFonts w:ascii="Times New Roman" w:hAnsi="Times New Roman"/>
                <w:b/>
                <w:sz w:val="24"/>
                <w:szCs w:val="24"/>
              </w:rPr>
              <w:t>1</w:t>
            </w:r>
            <w:r w:rsidR="007333B5" w:rsidRPr="005C63F4">
              <w:rPr>
                <w:rFonts w:ascii="Times New Roman" w:hAnsi="Times New Roman"/>
                <w:b/>
                <w:sz w:val="24"/>
                <w:szCs w:val="24"/>
              </w:rPr>
              <w:t>9</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Классификация механического оборудования</w:t>
            </w:r>
          </w:p>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Классификация механического оборудования. Основные части и детали машин. Автоматика безопасности. </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Понятие о передачах. Понятие об электроприводах</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1527"/>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14" w:type="pct"/>
          </w:tcPr>
          <w:p w:rsidR="001F4420" w:rsidRPr="005C63F4" w:rsidRDefault="00F87617"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90"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Универсальные приводы. Универсальные кухонные машины</w:t>
            </w:r>
          </w:p>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7333B5"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Универсальные приводы. Назначение, принципы устройства, комплекты сменных механизмов и правила их крепления.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Универсальные кухонные машины отечественного и зарубежного производства. Характеристика, устройство, комплекты сменных механизмов и их назначение.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val="restart"/>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универсальных приводов, универсальных кухонных машин</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Оборудование для обработки овощей, плодов</w:t>
            </w:r>
          </w:p>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Оборудование для обработки овощей, плодов, зелени, ягод отечественного и зарубежного производства: картофелеочистительные машины, овощерезательные машины, соковыжималки, аппараты для обсушивания зелени (центрифуги). Классификация и характеристика.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Изучение правил безопасной эксплуатации оборудования для обработки овощей, плодов</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Оборудование для обработки мяса, рыбы</w:t>
            </w:r>
          </w:p>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Оборудование для обработки мяса и рыбы отечественного и зарубежного производства: мясорубки, фаршемешалки, машины для рыхления, котлетоформовочные машины, рыбоочиститель. Классификация и характеристика.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оборудования для обработки мяса, рыбы</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Оборудование для нарезки хлеба, гастрономических товаров</w:t>
            </w:r>
          </w:p>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Оборудование для нарезки хлеба и гастрономических товаров отечественного и зарубежного производства (хлеборезки, слайсеры).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397"/>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val="restart"/>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оборудования для нарезки хлеба, гастрономических товаров</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Оборудование для процессов вакуумирования и упаковки</w:t>
            </w:r>
          </w:p>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Оборудование для процессов вакуумирования и упаковки.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562"/>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оборудования для вакуумирования и упаковки</w:t>
            </w:r>
          </w:p>
        </w:tc>
        <w:tc>
          <w:tcPr>
            <w:tcW w:w="414" w:type="pc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Оборудование для тонкого измельчения продуктов в замороженном виде</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5.1-5.6</w:t>
            </w:r>
          </w:p>
          <w:p w:rsidR="001F4420" w:rsidRPr="005C63F4" w:rsidRDefault="001F4420" w:rsidP="009A420F">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473"/>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Оборудование для тонкого измельчения продуктов в замороженном виде.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562"/>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Изучение правил безопасной эксплуатации оборудования для тонкого измельчения продуктов в замороженном виде </w:t>
            </w:r>
          </w:p>
        </w:tc>
        <w:tc>
          <w:tcPr>
            <w:tcW w:w="414" w:type="pc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Оборудование для подготовки кондитерского сырья</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Оборудование для подготовки кондитерского сырья отечественного и зарубежного производства: просеивательные, тестомесильные машины, машины для взбивания.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оборудования для подготовки кондитерского сырья</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14" w:type="pct"/>
          </w:tcPr>
          <w:p w:rsidR="001F4420" w:rsidRPr="005C63F4" w:rsidRDefault="00F87617"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2.</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Тепловое оборудование</w:t>
            </w:r>
          </w:p>
        </w:tc>
        <w:tc>
          <w:tcPr>
            <w:tcW w:w="414" w:type="pct"/>
          </w:tcPr>
          <w:p w:rsidR="001F4420" w:rsidRPr="005C63F4" w:rsidRDefault="001F4420" w:rsidP="007333B5">
            <w:pPr>
              <w:spacing w:after="0" w:line="240" w:lineRule="auto"/>
              <w:rPr>
                <w:rFonts w:ascii="Times New Roman" w:hAnsi="Times New Roman"/>
                <w:b/>
                <w:sz w:val="24"/>
                <w:szCs w:val="24"/>
              </w:rPr>
            </w:pPr>
            <w:r w:rsidRPr="005C63F4">
              <w:rPr>
                <w:rFonts w:ascii="Times New Roman" w:hAnsi="Times New Roman"/>
                <w:b/>
                <w:sz w:val="24"/>
                <w:szCs w:val="24"/>
              </w:rPr>
              <w:t>2</w:t>
            </w:r>
            <w:r w:rsidR="007333B5" w:rsidRPr="005C63F4">
              <w:rPr>
                <w:rFonts w:ascii="Times New Roman" w:hAnsi="Times New Roman"/>
                <w:b/>
                <w:sz w:val="24"/>
                <w:szCs w:val="24"/>
              </w:rPr>
              <w:t>4</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sz w:val="24"/>
                <w:szCs w:val="24"/>
              </w:rPr>
            </w:pPr>
          </w:p>
        </w:tc>
      </w:tr>
      <w:tr w:rsidR="00E74FF0" w:rsidRPr="005C63F4" w:rsidTr="009A420F">
        <w:trPr>
          <w:trHeight w:val="276"/>
        </w:trPr>
        <w:tc>
          <w:tcPr>
            <w:tcW w:w="805" w:type="pct"/>
            <w:vMerge w:val="restar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 2.1. </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Классификация теплового оборудования</w:t>
            </w: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F87617" w:rsidRPr="005C63F4" w:rsidRDefault="007333B5"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1104"/>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Классификация теплового оборудования по технологическому назначению, источнику тепла и способам его передачи. Понятие о теплообмене. Характеристика основных способов нагрева. Автоматика безопасности. Правила безопасной эксплуатации</w:t>
            </w:r>
          </w:p>
        </w:tc>
        <w:tc>
          <w:tcPr>
            <w:tcW w:w="414" w:type="pct"/>
            <w:vMerge/>
          </w:tcPr>
          <w:p w:rsidR="00F87617" w:rsidRPr="005C63F4" w:rsidRDefault="00F87617" w:rsidP="00B8275E">
            <w:pPr>
              <w:spacing w:after="0" w:line="240" w:lineRule="auto"/>
              <w:rPr>
                <w:rFonts w:ascii="Times New Roman" w:hAnsi="Times New Roman"/>
                <w:b/>
                <w:sz w:val="24"/>
                <w:szCs w:val="24"/>
              </w:rPr>
            </w:pP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Варочное оборудование</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F87617">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Варочное оборудование отечественного и зарубежного производства. Классификация. Назначение и устройство. Правила безопасной эксплуатации. Пароварочные шкафы и мелкие варочные аппараты.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562"/>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варочного оборудования</w:t>
            </w:r>
          </w:p>
        </w:tc>
        <w:tc>
          <w:tcPr>
            <w:tcW w:w="414" w:type="pc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Жарочное оборудование</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7333B5" w:rsidP="00B8275E">
            <w:pPr>
              <w:spacing w:after="0" w:line="240" w:lineRule="auto"/>
              <w:rPr>
                <w:rFonts w:ascii="Times New Roman" w:hAnsi="Times New Roman"/>
                <w:b/>
                <w:sz w:val="24"/>
                <w:szCs w:val="24"/>
              </w:rPr>
            </w:pPr>
            <w:r w:rsidRPr="005C63F4">
              <w:rPr>
                <w:rFonts w:ascii="Times New Roman" w:hAnsi="Times New Roman"/>
                <w:b/>
                <w:sz w:val="24"/>
                <w:szCs w:val="24"/>
              </w:rPr>
              <w:t>5</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F87617">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Жарочное оборудование. Характеристика основных способов жарки и выпечки. Классификация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562"/>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жарочного оборудования</w:t>
            </w:r>
          </w:p>
        </w:tc>
        <w:tc>
          <w:tcPr>
            <w:tcW w:w="414" w:type="pc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Многофункциональное оборудование</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F87617">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Многофункциональное оборудование.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1407"/>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пароконвектомата, термомиксов</w:t>
            </w:r>
          </w:p>
        </w:tc>
        <w:tc>
          <w:tcPr>
            <w:tcW w:w="414" w:type="pc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76"/>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Универсальное и водогрейное оборудование</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водогрейного оборудования</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14" w:type="pct"/>
          </w:tcPr>
          <w:p w:rsidR="001F4420" w:rsidRPr="005C63F4" w:rsidRDefault="00F87617"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Оборудование для бариста</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Оборудование для приготовления кофе отечественного и импортного производства.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оборудования бариста</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134"/>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Оборудование для раздачи пищи</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Оборудование для раздачи пищи отечественного и импортного производства: мармиты, прилавки. Назначение и устройство.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оборудования для раздачи пищи</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14" w:type="pct"/>
          </w:tcPr>
          <w:p w:rsidR="001F4420" w:rsidRPr="005C63F4" w:rsidRDefault="00F87617"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СВЧ-аппараты</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Принципы работы, назначение, устройство СВЧ-аппаратов.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562"/>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безопасной эксплуатации СВЧ-аппаратов</w:t>
            </w:r>
          </w:p>
        </w:tc>
        <w:tc>
          <w:tcPr>
            <w:tcW w:w="414" w:type="pc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3</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Холодильное оборудование</w:t>
            </w:r>
          </w:p>
        </w:tc>
        <w:tc>
          <w:tcPr>
            <w:tcW w:w="414" w:type="pct"/>
          </w:tcPr>
          <w:p w:rsidR="001F4420" w:rsidRPr="005C63F4" w:rsidRDefault="007333B5"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590"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Тема 3.1</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Классификация холодильного оборудования</w:t>
            </w: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F87617" w:rsidRPr="005C63F4" w:rsidRDefault="007333B5"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590" w:type="pct"/>
            <w:vMerge w:val="restar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1.1-1.5</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F87617" w:rsidRPr="005C63F4" w:rsidRDefault="00F87617" w:rsidP="00F87617">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Классификация и характеристика торгово-холодильного оборудования</w:t>
            </w:r>
          </w:p>
        </w:tc>
        <w:tc>
          <w:tcPr>
            <w:tcW w:w="414" w:type="pct"/>
            <w:vMerge/>
          </w:tcPr>
          <w:p w:rsidR="00F87617" w:rsidRPr="005C63F4" w:rsidRDefault="00F87617" w:rsidP="00B8275E">
            <w:pPr>
              <w:spacing w:after="0" w:line="240" w:lineRule="auto"/>
              <w:rPr>
                <w:rFonts w:ascii="Times New Roman" w:hAnsi="Times New Roman"/>
                <w:b/>
                <w:sz w:val="24"/>
                <w:szCs w:val="24"/>
              </w:rPr>
            </w:pP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Способы охлаждения (естественное и искусственное, безмашинное и машинное). Холодильные машины. </w:t>
            </w:r>
          </w:p>
        </w:tc>
        <w:tc>
          <w:tcPr>
            <w:tcW w:w="414" w:type="pct"/>
            <w:vMerge/>
          </w:tcPr>
          <w:p w:rsidR="00F87617" w:rsidRPr="005C63F4" w:rsidRDefault="00F87617" w:rsidP="00B8275E">
            <w:pPr>
              <w:spacing w:after="0" w:line="240" w:lineRule="auto"/>
              <w:rPr>
                <w:rFonts w:ascii="Times New Roman" w:hAnsi="Times New Roman"/>
                <w:b/>
                <w:sz w:val="24"/>
                <w:szCs w:val="24"/>
              </w:rPr>
            </w:pP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562"/>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Требования системы ХАССП к содержанию холодильного оборудования</w:t>
            </w:r>
          </w:p>
        </w:tc>
        <w:tc>
          <w:tcPr>
            <w:tcW w:w="414" w:type="pct"/>
            <w:vMerge/>
          </w:tcPr>
          <w:p w:rsidR="00F87617" w:rsidRPr="005C63F4" w:rsidRDefault="00F87617" w:rsidP="00B8275E">
            <w:pPr>
              <w:spacing w:after="0" w:line="240" w:lineRule="auto"/>
              <w:rPr>
                <w:rFonts w:ascii="Times New Roman" w:hAnsi="Times New Roman"/>
                <w:b/>
                <w:sz w:val="24"/>
                <w:szCs w:val="24"/>
              </w:rPr>
            </w:pP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Холодильные шкафы, холодильные камеры, холодильные прилавки и витрины</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7333B5"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 </w:t>
            </w:r>
            <w:r w:rsidRPr="005C63F4">
              <w:rPr>
                <w:rFonts w:ascii="Times New Roman" w:hAnsi="Times New Roman"/>
                <w:sz w:val="24"/>
                <w:szCs w:val="24"/>
              </w:rPr>
              <w:t>Холодильные шкафы, холодильные камеры, холодильные прилавки и витрины. Устройство, принципы действия,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Требования системы ХАССП к соблюдению личной и производственной гигиены</w:t>
            </w:r>
            <w:r w:rsidRPr="005C63F4">
              <w:rPr>
                <w:rFonts w:ascii="Times New Roman" w:hAnsi="Times New Roman"/>
                <w:b/>
                <w:sz w:val="24"/>
                <w:szCs w:val="24"/>
              </w:rPr>
              <w:t xml:space="preserve"> </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Изучение правил безопасной эксплуатации холодильного оборудования</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1104"/>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14" w:type="pct"/>
          </w:tcPr>
          <w:p w:rsidR="001F4420" w:rsidRPr="005C63F4" w:rsidRDefault="00F87617"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Шкафы интенсивного охлаждения (шоковой заморозки)</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1F4420" w:rsidRPr="005C63F4" w:rsidRDefault="001F4420" w:rsidP="00F87617">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Холодильные шкафы интенсивного охлаждения (шоковой заморозки). Устройство, принципы действия,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331"/>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562"/>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sz w:val="24"/>
                <w:szCs w:val="24"/>
              </w:rPr>
              <w:t>Изучение правил безопасной эксплуатации шкафов шоковой заморозки</w:t>
            </w:r>
          </w:p>
        </w:tc>
        <w:tc>
          <w:tcPr>
            <w:tcW w:w="414" w:type="pc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Льдогенераторы</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val="restar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1F4420" w:rsidRPr="005C63F4" w:rsidRDefault="001F4420" w:rsidP="00F87617">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Льдогенераторы. Устройство, принципы действия, правила безопасной эксплуатации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562"/>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sz w:val="24"/>
                <w:szCs w:val="24"/>
              </w:rPr>
              <w:t>Изучение правил безопасной эксплуатации льдогенераторов</w:t>
            </w:r>
          </w:p>
        </w:tc>
        <w:tc>
          <w:tcPr>
            <w:tcW w:w="414" w:type="pct"/>
          </w:tcPr>
          <w:p w:rsidR="00F87617" w:rsidRPr="005C63F4" w:rsidRDefault="009A420F"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529"/>
        </w:trPr>
        <w:tc>
          <w:tcPr>
            <w:tcW w:w="80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4.</w:t>
            </w: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Техническое оснащение процессов кулинарного и кондитерского производства</w:t>
            </w:r>
          </w:p>
        </w:tc>
        <w:tc>
          <w:tcPr>
            <w:tcW w:w="414" w:type="pct"/>
          </w:tcPr>
          <w:p w:rsidR="001F4420" w:rsidRPr="005C63F4" w:rsidRDefault="001F4420" w:rsidP="007333B5">
            <w:pPr>
              <w:spacing w:after="0" w:line="240" w:lineRule="auto"/>
              <w:rPr>
                <w:rFonts w:ascii="Times New Roman" w:hAnsi="Times New Roman"/>
                <w:b/>
                <w:sz w:val="24"/>
                <w:szCs w:val="24"/>
              </w:rPr>
            </w:pPr>
            <w:r w:rsidRPr="005C63F4">
              <w:rPr>
                <w:rFonts w:ascii="Times New Roman" w:hAnsi="Times New Roman"/>
                <w:b/>
                <w:sz w:val="24"/>
                <w:szCs w:val="24"/>
              </w:rPr>
              <w:t>1</w:t>
            </w:r>
            <w:r w:rsidR="007333B5" w:rsidRPr="005C63F4">
              <w:rPr>
                <w:rFonts w:ascii="Times New Roman" w:hAnsi="Times New Roman"/>
                <w:b/>
                <w:sz w:val="24"/>
                <w:szCs w:val="24"/>
              </w:rPr>
              <w:t>3</w:t>
            </w:r>
          </w:p>
        </w:tc>
        <w:tc>
          <w:tcPr>
            <w:tcW w:w="590"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 4.1. </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Классификация организаций питания</w:t>
            </w: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F87617" w:rsidRPr="005C63F4" w:rsidRDefault="007333B5"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590" w:type="pct"/>
            <w:vMerge w:val="restart"/>
          </w:tcPr>
          <w:p w:rsidR="00F87617" w:rsidRPr="005C63F4" w:rsidRDefault="00F87617"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1.1-1.5</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F87617" w:rsidRPr="005C63F4" w:rsidRDefault="00F87617" w:rsidP="00F87617">
            <w:pPr>
              <w:spacing w:after="0" w:line="240" w:lineRule="auto"/>
              <w:rPr>
                <w:rFonts w:ascii="Times New Roman" w:hAnsi="Times New Roman"/>
                <w:b/>
                <w:sz w:val="24"/>
                <w:szCs w:val="24"/>
              </w:rPr>
            </w:pPr>
            <w:r w:rsidRPr="005C63F4">
              <w:rPr>
                <w:rFonts w:ascii="Times New Roman" w:hAnsi="Times New Roman"/>
                <w:b/>
                <w:sz w:val="24"/>
                <w:szCs w:val="24"/>
              </w:rPr>
              <w:t>ПК 6.4</w:t>
            </w:r>
          </w:p>
        </w:tc>
      </w:tr>
      <w:tr w:rsidR="00E74FF0" w:rsidRPr="005C63F4" w:rsidTr="009A420F">
        <w:trPr>
          <w:trHeight w:val="1656"/>
        </w:trPr>
        <w:tc>
          <w:tcPr>
            <w:tcW w:w="805" w:type="pct"/>
            <w:vMerge/>
          </w:tcPr>
          <w:p w:rsidR="00F87617" w:rsidRPr="005C63F4" w:rsidRDefault="00F87617" w:rsidP="00B8275E">
            <w:pPr>
              <w:spacing w:after="0" w:line="240" w:lineRule="auto"/>
              <w:rPr>
                <w:rFonts w:ascii="Times New Roman" w:hAnsi="Times New Roman"/>
                <w:b/>
                <w:sz w:val="24"/>
                <w:szCs w:val="24"/>
              </w:rPr>
            </w:pPr>
          </w:p>
        </w:tc>
        <w:tc>
          <w:tcPr>
            <w:tcW w:w="3191" w:type="pct"/>
          </w:tcPr>
          <w:p w:rsidR="00F87617" w:rsidRPr="005C63F4" w:rsidRDefault="00F87617" w:rsidP="00B8275E">
            <w:pPr>
              <w:spacing w:after="0" w:line="240" w:lineRule="auto"/>
              <w:rPr>
                <w:rFonts w:ascii="Times New Roman" w:hAnsi="Times New Roman"/>
                <w:b/>
                <w:sz w:val="24"/>
                <w:szCs w:val="24"/>
              </w:rPr>
            </w:pPr>
            <w:r w:rsidRPr="005C63F4">
              <w:rPr>
                <w:rFonts w:ascii="Times New Roman" w:hAnsi="Times New Roman"/>
                <w:sz w:val="24"/>
                <w:szCs w:val="24"/>
              </w:rPr>
              <w:t>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(ГОСТ 30389-2013), взаимосвязь с размещением и планировкой производственных помещений и торгово-технологического оборудования</w:t>
            </w:r>
          </w:p>
        </w:tc>
        <w:tc>
          <w:tcPr>
            <w:tcW w:w="414" w:type="pct"/>
            <w:vMerge/>
          </w:tcPr>
          <w:p w:rsidR="00F87617" w:rsidRPr="005C63F4" w:rsidRDefault="00F87617" w:rsidP="00B8275E">
            <w:pPr>
              <w:spacing w:after="0" w:line="240" w:lineRule="auto"/>
              <w:rPr>
                <w:rFonts w:ascii="Times New Roman" w:hAnsi="Times New Roman"/>
                <w:b/>
                <w:sz w:val="24"/>
                <w:szCs w:val="24"/>
              </w:rPr>
            </w:pPr>
          </w:p>
        </w:tc>
        <w:tc>
          <w:tcPr>
            <w:tcW w:w="590" w:type="pct"/>
            <w:vMerge/>
          </w:tcPr>
          <w:p w:rsidR="00F87617" w:rsidRPr="005C63F4" w:rsidRDefault="00F87617"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val="restart"/>
          </w:tcPr>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 4.2. </w:t>
            </w:r>
          </w:p>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Организация и техническое оснащение процессов кулинарного и кондитерского производства и </w:t>
            </w:r>
            <w:r w:rsidR="007333B5" w:rsidRPr="005C63F4">
              <w:rPr>
                <w:rFonts w:ascii="Times New Roman" w:hAnsi="Times New Roman"/>
                <w:b/>
                <w:sz w:val="24"/>
                <w:szCs w:val="24"/>
              </w:rPr>
              <w:t>_еалии</w:t>
            </w:r>
            <w:r w:rsidRPr="005C63F4">
              <w:rPr>
                <w:rFonts w:ascii="Times New Roman" w:hAnsi="Times New Roman"/>
                <w:b/>
                <w:sz w:val="24"/>
                <w:szCs w:val="24"/>
              </w:rPr>
              <w:t>зации готовой продукции в организациях питания</w:t>
            </w:r>
          </w:p>
        </w:tc>
        <w:tc>
          <w:tcPr>
            <w:tcW w:w="3191" w:type="pct"/>
          </w:tcPr>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14" w:type="pct"/>
            <w:vMerge w:val="restart"/>
          </w:tcPr>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590" w:type="pct"/>
            <w:vMerge w:val="restart"/>
          </w:tcPr>
          <w:p w:rsidR="009A420F" w:rsidRPr="005C63F4" w:rsidRDefault="009A420F" w:rsidP="00B8275E">
            <w:pPr>
              <w:spacing w:after="0" w:line="240" w:lineRule="auto"/>
              <w:rPr>
                <w:rFonts w:ascii="Times New Roman" w:hAnsi="Times New Roman"/>
                <w:sz w:val="24"/>
                <w:szCs w:val="24"/>
              </w:rPr>
            </w:pPr>
            <w:r w:rsidRPr="005C63F4">
              <w:rPr>
                <w:rFonts w:ascii="Times New Roman" w:hAnsi="Times New Roman"/>
                <w:b/>
                <w:sz w:val="24"/>
                <w:szCs w:val="24"/>
              </w:rPr>
              <w:t>ОК1-7,9,10</w:t>
            </w:r>
          </w:p>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ПК 1.1-1.5</w:t>
            </w:r>
          </w:p>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ПК 3.1-3.5</w:t>
            </w:r>
          </w:p>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ПК 4.1-4.5</w:t>
            </w:r>
          </w:p>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ПК 5.1-5.5</w:t>
            </w:r>
          </w:p>
          <w:p w:rsidR="009A420F"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ПК 6.4</w:t>
            </w:r>
          </w:p>
          <w:p w:rsidR="009A420F" w:rsidRPr="005C63F4" w:rsidRDefault="009A420F"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Характеристика технологических процессов  изготовления (производства) и реализации продукции, потребность в торгово-технологическом оборудовании для их обеспечения </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Размещение (планировка) производственных  помещений организаций питания различного типа и способа организации производства</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Кухня организации питания и ее зонирование с учетом обеспечения последовательности (поточности) технологических процессов. Техническое оснащение зон кухни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Особенности технического оснащения рабочих мест повара в кулинарном цехе</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Организация работы  и техническое оснащение кондитерского цеха. Общие требования к организации рабочих мест по производству кондитерской продукции</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Организация реализации готовой кулинарной продукции. Общие требования к хранению и отпуску готовой кулинарной продукции. Требования к техническому оснащению реализации готовой кулинарной и кондитерской продукции в организациях питания с различными формами  обслуживания</w:t>
            </w:r>
          </w:p>
        </w:tc>
        <w:tc>
          <w:tcPr>
            <w:tcW w:w="414" w:type="pct"/>
            <w:vMerge/>
          </w:tcPr>
          <w:p w:rsidR="001F4420" w:rsidRPr="005C63F4" w:rsidRDefault="001F4420" w:rsidP="00B8275E">
            <w:pPr>
              <w:spacing w:after="0" w:line="240" w:lineRule="auto"/>
              <w:rPr>
                <w:rFonts w:ascii="Times New Roman" w:hAnsi="Times New Roman"/>
                <w:b/>
                <w:sz w:val="24"/>
                <w:szCs w:val="24"/>
              </w:rPr>
            </w:pP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Решение ситуационных задач по техническому оснащению зон кухни, рабочих мест повара для различных технологических процессов</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Решение ситуационных задач по техническому оснащению зон кондитерского цеха, рабочих мест кондитера для различных технологических процессов</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tc>
        <w:tc>
          <w:tcPr>
            <w:tcW w:w="41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805" w:type="pct"/>
            <w:vMerge/>
          </w:tcPr>
          <w:p w:rsidR="001F4420" w:rsidRPr="005C63F4" w:rsidRDefault="001F4420" w:rsidP="00B8275E">
            <w:pPr>
              <w:spacing w:after="0" w:line="240" w:lineRule="auto"/>
              <w:rPr>
                <w:rFonts w:ascii="Times New Roman" w:hAnsi="Times New Roman"/>
                <w:b/>
                <w:sz w:val="24"/>
                <w:szCs w:val="24"/>
              </w:rPr>
            </w:pPr>
          </w:p>
        </w:tc>
        <w:tc>
          <w:tcPr>
            <w:tcW w:w="31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14" w:type="pct"/>
          </w:tcPr>
          <w:p w:rsidR="001F4420" w:rsidRPr="005C63F4" w:rsidRDefault="00F87617"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90"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3996"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Промежуточная аттестация </w:t>
            </w:r>
          </w:p>
        </w:tc>
        <w:tc>
          <w:tcPr>
            <w:tcW w:w="41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0"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9A420F">
        <w:trPr>
          <w:trHeight w:val="20"/>
        </w:trPr>
        <w:tc>
          <w:tcPr>
            <w:tcW w:w="3996" w:type="pct"/>
            <w:gridSpan w:val="2"/>
          </w:tcPr>
          <w:p w:rsidR="007333B5" w:rsidRPr="005C63F4" w:rsidRDefault="007333B5" w:rsidP="00B8275E">
            <w:pPr>
              <w:spacing w:after="0" w:line="240" w:lineRule="auto"/>
              <w:rPr>
                <w:rFonts w:ascii="Times New Roman" w:hAnsi="Times New Roman"/>
                <w:b/>
                <w:sz w:val="24"/>
                <w:szCs w:val="24"/>
              </w:rPr>
            </w:pPr>
            <w:r w:rsidRPr="005C63F4">
              <w:rPr>
                <w:rFonts w:ascii="Times New Roman" w:hAnsi="Times New Roman"/>
                <w:b/>
                <w:sz w:val="24"/>
                <w:szCs w:val="24"/>
              </w:rPr>
              <w:t>Внеаудиторная самостоятельная работа</w:t>
            </w:r>
          </w:p>
        </w:tc>
        <w:tc>
          <w:tcPr>
            <w:tcW w:w="414" w:type="pct"/>
          </w:tcPr>
          <w:p w:rsidR="007333B5" w:rsidRPr="005C63F4" w:rsidRDefault="007333B5"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590" w:type="pct"/>
          </w:tcPr>
          <w:p w:rsidR="007333B5" w:rsidRPr="005C63F4" w:rsidRDefault="007333B5" w:rsidP="00B8275E">
            <w:pPr>
              <w:spacing w:after="0" w:line="240" w:lineRule="auto"/>
              <w:rPr>
                <w:rFonts w:ascii="Times New Roman" w:hAnsi="Times New Roman"/>
                <w:b/>
                <w:sz w:val="24"/>
                <w:szCs w:val="24"/>
              </w:rPr>
            </w:pPr>
          </w:p>
        </w:tc>
      </w:tr>
      <w:tr w:rsidR="001F4420" w:rsidRPr="005C63F4" w:rsidTr="009A420F">
        <w:trPr>
          <w:trHeight w:val="20"/>
        </w:trPr>
        <w:tc>
          <w:tcPr>
            <w:tcW w:w="3996"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Всего:</w:t>
            </w:r>
          </w:p>
        </w:tc>
        <w:tc>
          <w:tcPr>
            <w:tcW w:w="414" w:type="pct"/>
          </w:tcPr>
          <w:p w:rsidR="001F4420" w:rsidRPr="005C63F4" w:rsidRDefault="009A420F" w:rsidP="00B8275E">
            <w:pPr>
              <w:spacing w:after="0" w:line="240" w:lineRule="auto"/>
              <w:rPr>
                <w:rFonts w:ascii="Times New Roman" w:hAnsi="Times New Roman"/>
                <w:b/>
                <w:sz w:val="24"/>
                <w:szCs w:val="24"/>
              </w:rPr>
            </w:pPr>
            <w:r w:rsidRPr="005C63F4">
              <w:rPr>
                <w:rFonts w:ascii="Times New Roman" w:hAnsi="Times New Roman"/>
                <w:b/>
                <w:sz w:val="24"/>
                <w:szCs w:val="24"/>
              </w:rPr>
              <w:t>7</w:t>
            </w:r>
            <w:r w:rsidR="007333B5" w:rsidRPr="005C63F4">
              <w:rPr>
                <w:rFonts w:ascii="Times New Roman" w:hAnsi="Times New Roman"/>
                <w:b/>
                <w:sz w:val="24"/>
                <w:szCs w:val="24"/>
              </w:rPr>
              <w:t>6</w:t>
            </w:r>
          </w:p>
        </w:tc>
        <w:tc>
          <w:tcPr>
            <w:tcW w:w="590" w:type="pct"/>
          </w:tcPr>
          <w:p w:rsidR="001F4420" w:rsidRPr="005C63F4" w:rsidRDefault="001F4420" w:rsidP="00B8275E">
            <w:pPr>
              <w:spacing w:after="0" w:line="240" w:lineRule="auto"/>
              <w:rPr>
                <w:rFonts w:ascii="Times New Roman" w:hAnsi="Times New Roman"/>
                <w:b/>
                <w:sz w:val="24"/>
                <w:szCs w:val="24"/>
              </w:rPr>
            </w:pPr>
          </w:p>
        </w:tc>
      </w:tr>
    </w:tbl>
    <w:p w:rsidR="001F4420" w:rsidRPr="005C63F4" w:rsidRDefault="001F4420" w:rsidP="00B8275E">
      <w:pPr>
        <w:spacing w:after="0" w:line="240" w:lineRule="auto"/>
        <w:rPr>
          <w:rFonts w:ascii="Times New Roman" w:hAnsi="Times New Roman"/>
          <w:sz w:val="24"/>
          <w:szCs w:val="24"/>
        </w:rPr>
      </w:pPr>
    </w:p>
    <w:p w:rsidR="00C13B06" w:rsidRPr="005C63F4" w:rsidRDefault="001F4420" w:rsidP="0048446B">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w:t>
      </w:r>
    </w:p>
    <w:p w:rsidR="001F4420" w:rsidRPr="005C63F4" w:rsidRDefault="001F4420" w:rsidP="0048446B">
      <w:pPr>
        <w:spacing w:after="0" w:line="240" w:lineRule="auto"/>
        <w:jc w:val="center"/>
        <w:rPr>
          <w:rFonts w:ascii="Times New Roman" w:hAnsi="Times New Roman"/>
          <w:sz w:val="24"/>
          <w:szCs w:val="24"/>
        </w:rPr>
      </w:pPr>
      <w:r w:rsidRPr="005C63F4">
        <w:rPr>
          <w:rFonts w:ascii="Times New Roman" w:hAnsi="Times New Roman"/>
          <w:sz w:val="24"/>
          <w:szCs w:val="24"/>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0"/>
        <w:gridCol w:w="3066"/>
        <w:gridCol w:w="3596"/>
      </w:tblGrid>
      <w:tr w:rsidR="00E74FF0" w:rsidRPr="005C63F4" w:rsidTr="00E31B68">
        <w:tc>
          <w:tcPr>
            <w:tcW w:w="1882"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Результаты обучения</w:t>
            </w:r>
          </w:p>
        </w:tc>
        <w:tc>
          <w:tcPr>
            <w:tcW w:w="143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Критерии оценки</w:t>
            </w:r>
          </w:p>
        </w:tc>
        <w:tc>
          <w:tcPr>
            <w:tcW w:w="168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Формы и методы оценки</w:t>
            </w:r>
          </w:p>
        </w:tc>
      </w:tr>
      <w:tr w:rsidR="00E74FF0" w:rsidRPr="005C63F4" w:rsidTr="00E31B68">
        <w:tc>
          <w:tcPr>
            <w:tcW w:w="1882" w:type="pct"/>
          </w:tcPr>
          <w:p w:rsidR="001F4420" w:rsidRPr="005C63F4" w:rsidRDefault="001F4420" w:rsidP="00B8275E">
            <w:pPr>
              <w:spacing w:after="0" w:line="240" w:lineRule="auto"/>
              <w:rPr>
                <w:rStyle w:val="a7"/>
                <w:rFonts w:ascii="Times New Roman" w:hAnsi="Times New Roman"/>
                <w:b/>
                <w:sz w:val="24"/>
                <w:szCs w:val="24"/>
                <w:u w:color="333333"/>
                <w:shd w:val="clear" w:color="auto" w:fill="FFFFFF"/>
              </w:rPr>
            </w:pPr>
            <w:r w:rsidRPr="005C63F4">
              <w:rPr>
                <w:rStyle w:val="a7"/>
                <w:rFonts w:ascii="Times New Roman" w:hAnsi="Times New Roman"/>
                <w:sz w:val="24"/>
                <w:szCs w:val="24"/>
                <w:u w:color="333333"/>
                <w:shd w:val="clear" w:color="auto" w:fill="FFFFFF"/>
              </w:rPr>
              <w:t>Знание:</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принципы организации обработки сырья, приготовления полуфабрикатов, готовой кулинарной и кондитерской продукции, подготовки ее к реализации;</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прогрессивные способы организации процессов приготовления пищи с использованием современных видов технологического оборудования;</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методики расчета производительности технологического оборудования;</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правила электробезопасности, пожарной безопасности;</w:t>
            </w:r>
          </w:p>
          <w:p w:rsidR="001F4420" w:rsidRPr="005C63F4" w:rsidRDefault="001F4420" w:rsidP="00B8275E">
            <w:pPr>
              <w:spacing w:after="0" w:line="240" w:lineRule="auto"/>
              <w:rPr>
                <w:rFonts w:ascii="Times New Roman" w:hAnsi="Times New Roman"/>
                <w:sz w:val="24"/>
                <w:szCs w:val="24"/>
              </w:rPr>
            </w:pPr>
            <w:r w:rsidRPr="005C63F4">
              <w:rPr>
                <w:rStyle w:val="a7"/>
                <w:rFonts w:ascii="Times New Roman" w:hAnsi="Times New Roman"/>
                <w:sz w:val="24"/>
                <w:szCs w:val="24"/>
                <w:u w:color="333333"/>
                <w:shd w:val="clear" w:color="auto" w:fill="FFFFFF"/>
              </w:rPr>
              <w:t>правила охраны труда в организациях питания</w:t>
            </w:r>
          </w:p>
        </w:tc>
        <w:tc>
          <w:tcPr>
            <w:tcW w:w="1435"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1F4420" w:rsidRPr="005C63F4" w:rsidRDefault="001F4420" w:rsidP="00B8275E">
            <w:pPr>
              <w:spacing w:after="0" w:line="240" w:lineRule="auto"/>
              <w:rPr>
                <w:rFonts w:ascii="Times New Roman" w:hAnsi="Times New Roman"/>
                <w:sz w:val="24"/>
                <w:szCs w:val="24"/>
              </w:rPr>
            </w:pPr>
          </w:p>
        </w:tc>
        <w:tc>
          <w:tcPr>
            <w:tcW w:w="168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1F4420" w:rsidRPr="005C63F4" w:rsidTr="00E31B68">
        <w:tc>
          <w:tcPr>
            <w:tcW w:w="1882" w:type="pct"/>
          </w:tcPr>
          <w:p w:rsidR="001F4420" w:rsidRPr="005C63F4" w:rsidRDefault="001F4420" w:rsidP="00B8275E">
            <w:pPr>
              <w:spacing w:after="0" w:line="240" w:lineRule="auto"/>
              <w:rPr>
                <w:rStyle w:val="a7"/>
                <w:rFonts w:ascii="Times New Roman" w:hAnsi="Times New Roman"/>
                <w:b/>
                <w:sz w:val="24"/>
                <w:szCs w:val="24"/>
                <w:u w:color="333333"/>
                <w:shd w:val="clear" w:color="auto" w:fill="FFFFFF"/>
              </w:rPr>
            </w:pPr>
            <w:r w:rsidRPr="005C63F4">
              <w:rPr>
                <w:rStyle w:val="a7"/>
                <w:rFonts w:ascii="Times New Roman" w:hAnsi="Times New Roman"/>
                <w:sz w:val="24"/>
                <w:szCs w:val="24"/>
                <w:u w:color="333333"/>
                <w:shd w:val="clear" w:color="auto" w:fill="FFFFFF"/>
              </w:rPr>
              <w:t>Умение:</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определять вид, обеспечивать рациональный подбор в соответствии с потребностью производства технологического оборудования, инвентаря, инструментов;</w:t>
            </w:r>
          </w:p>
          <w:p w:rsidR="001F4420" w:rsidRPr="005C63F4" w:rsidRDefault="001F4420" w:rsidP="00B8275E">
            <w:pPr>
              <w:spacing w:after="0" w:line="240" w:lineRule="auto"/>
              <w:rPr>
                <w:rStyle w:val="a7"/>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rsidR="001F4420" w:rsidRPr="005C63F4" w:rsidRDefault="001F4420" w:rsidP="00B8275E">
            <w:pPr>
              <w:spacing w:after="0" w:line="240" w:lineRule="auto"/>
              <w:rPr>
                <w:rFonts w:ascii="Times New Roman" w:hAnsi="Times New Roman"/>
                <w:sz w:val="24"/>
                <w:szCs w:val="24"/>
                <w:u w:color="333333"/>
                <w:shd w:val="clear" w:color="auto" w:fill="FFFFFF"/>
              </w:rPr>
            </w:pPr>
            <w:r w:rsidRPr="005C63F4">
              <w:rPr>
                <w:rStyle w:val="a7"/>
                <w:rFonts w:ascii="Times New Roman" w:hAnsi="Times New Roman"/>
                <w:sz w:val="24"/>
                <w:szCs w:val="24"/>
                <w:u w:color="333333"/>
                <w:shd w:val="clear" w:color="auto" w:fill="FFFFFF"/>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выявлять риски в области безопасности работ на производстве и разрабатывать предложения по их минимизации и устранению;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оценивать эффективность использования оборудования;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планировать мероприятия по обеспечению безопасных и благо</w:t>
            </w:r>
            <w:r w:rsidRPr="005C63F4">
              <w:rPr>
                <w:rFonts w:ascii="Times New Roman" w:hAnsi="Times New Roman"/>
                <w:sz w:val="24"/>
                <w:szCs w:val="24"/>
              </w:rPr>
              <w:softHyphen/>
              <w:t>приятных условий труда на производстве, предупреждению травматизма;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контролировать соблюдение графиков технического обслужива</w:t>
            </w:r>
            <w:r w:rsidRPr="005C63F4">
              <w:rPr>
                <w:rFonts w:ascii="Times New Roman" w:hAnsi="Times New Roman"/>
                <w:sz w:val="24"/>
                <w:szCs w:val="24"/>
              </w:rPr>
              <w:softHyphen/>
              <w:t>ния оборудования и исправность приборов безопасности и изме</w:t>
            </w:r>
            <w:r w:rsidRPr="005C63F4">
              <w:rPr>
                <w:rFonts w:ascii="Times New Roman" w:hAnsi="Times New Roman"/>
                <w:sz w:val="24"/>
                <w:szCs w:val="24"/>
              </w:rPr>
              <w:softHyphen/>
              <w:t>рительных приборов.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оперативно взаимодействовать с работником, ответственным за безопасные и благоприятные условия работы на производстве;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рассчитывать производственные мощности и эффективность работы технологического оборудования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проводить инструктаж по безопасной эксплуатации технологического оборудования  </w:t>
            </w:r>
          </w:p>
        </w:tc>
        <w:tc>
          <w:tcPr>
            <w:tcW w:w="1435"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1F4420" w:rsidRPr="005C63F4" w:rsidRDefault="001F4420" w:rsidP="00B8275E">
            <w:pPr>
              <w:spacing w:after="0" w:line="240" w:lineRule="auto"/>
              <w:rPr>
                <w:rFonts w:ascii="Times New Roman" w:hAnsi="Times New Roman"/>
                <w:sz w:val="24"/>
                <w:szCs w:val="24"/>
              </w:rPr>
            </w:pPr>
          </w:p>
        </w:tc>
        <w:tc>
          <w:tcPr>
            <w:tcW w:w="168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1F4420" w:rsidRPr="005C63F4" w:rsidRDefault="001F4420" w:rsidP="00B8275E">
            <w:pPr>
              <w:spacing w:after="0" w:line="240" w:lineRule="auto"/>
              <w:rPr>
                <w:rFonts w:ascii="Times New Roman" w:hAnsi="Times New Roman"/>
                <w:sz w:val="24"/>
                <w:szCs w:val="24"/>
              </w:rPr>
            </w:pP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C13B06" w:rsidP="0048446B">
      <w:pPr>
        <w:spacing w:after="0" w:line="240" w:lineRule="auto"/>
        <w:jc w:val="center"/>
        <w:rPr>
          <w:rFonts w:ascii="Times New Roman" w:hAnsi="Times New Roman"/>
          <w:b/>
          <w:sz w:val="24"/>
          <w:szCs w:val="24"/>
        </w:rPr>
      </w:pPr>
      <w:r w:rsidRPr="005C63F4">
        <w:rPr>
          <w:rFonts w:ascii="Times New Roman" w:hAnsi="Times New Roman"/>
          <w:b/>
          <w:sz w:val="24"/>
          <w:szCs w:val="24"/>
        </w:rPr>
        <w:t>ОП.0</w:t>
      </w:r>
      <w:r w:rsidR="00504A1A" w:rsidRPr="005C63F4">
        <w:rPr>
          <w:rFonts w:ascii="Times New Roman" w:hAnsi="Times New Roman"/>
          <w:b/>
          <w:sz w:val="24"/>
          <w:szCs w:val="24"/>
        </w:rPr>
        <w:t>4</w:t>
      </w:r>
      <w:r w:rsidRPr="005C63F4">
        <w:rPr>
          <w:rFonts w:ascii="Times New Roman" w:hAnsi="Times New Roman"/>
          <w:b/>
          <w:sz w:val="24"/>
          <w:szCs w:val="24"/>
        </w:rPr>
        <w:t xml:space="preserve"> </w:t>
      </w:r>
      <w:r w:rsidR="001F4420" w:rsidRPr="005C63F4">
        <w:rPr>
          <w:rFonts w:ascii="Times New Roman" w:hAnsi="Times New Roman"/>
          <w:b/>
          <w:sz w:val="24"/>
          <w:szCs w:val="24"/>
        </w:rPr>
        <w:t>ОРГАНИЗАЦИЯ ОБСЛУЖИВАНИЯ</w:t>
      </w:r>
    </w:p>
    <w:p w:rsidR="001F4420" w:rsidRPr="005C63F4" w:rsidRDefault="00C13B06" w:rsidP="0048446B">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5954"/>
        <w:gridCol w:w="3260"/>
      </w:tblGrid>
      <w:tr w:rsidR="00E74FF0" w:rsidRPr="005C63F4" w:rsidTr="00B8275E">
        <w:trPr>
          <w:trHeight w:val="649"/>
        </w:trPr>
        <w:tc>
          <w:tcPr>
            <w:tcW w:w="1384"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Код ПК, ОК</w:t>
            </w:r>
          </w:p>
        </w:tc>
        <w:tc>
          <w:tcPr>
            <w:tcW w:w="5954"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Умения</w:t>
            </w:r>
          </w:p>
        </w:tc>
        <w:tc>
          <w:tcPr>
            <w:tcW w:w="3260"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Знания</w:t>
            </w:r>
          </w:p>
        </w:tc>
      </w:tr>
      <w:tr w:rsidR="00E74FF0" w:rsidRPr="005C63F4" w:rsidTr="00AC378D">
        <w:trPr>
          <w:trHeight w:val="5586"/>
        </w:trPr>
        <w:tc>
          <w:tcPr>
            <w:tcW w:w="1384" w:type="dxa"/>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11</w:t>
            </w:r>
          </w:p>
          <w:p w:rsidR="001F4420" w:rsidRPr="005C63F4" w:rsidRDefault="001F4420" w:rsidP="00B8275E">
            <w:pPr>
              <w:spacing w:after="0" w:line="240" w:lineRule="auto"/>
              <w:rPr>
                <w:rFonts w:ascii="Times New Roman" w:hAnsi="Times New Roman"/>
                <w:b/>
                <w:sz w:val="24"/>
                <w:szCs w:val="24"/>
              </w:rPr>
            </w:pPr>
          </w:p>
        </w:tc>
        <w:tc>
          <w:tcPr>
            <w:tcW w:w="5954"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выполнения всех видов работ по подготовке залов и инвентаря  организаций общественного питания к обслуживанию;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встречи, приветствия, размещения гостей, подачи меню;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приема, оформления и выполнения заказа на продукцию и услуги организаций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рекомендации блюд и напитков гостям при оформлении заказа;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подачи блюд и напитков разными способами;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расчета с потребителями;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обслуживания потребителей при использовании специальных форм организации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выполнять подготовку залов к обслуживанию в соответствии с его характером, типом и классом организации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подготавливать зал ресторана, бара, буфета к обслуживанию в обычном режиме и на массовых банкетных мероприятиях;</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складывать салфетки разными способами;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соблюдать личную гигиену</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подготавливать посуду, приборы, стекло</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прием заказа на блюда и напитки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подбирать виды оборудования, мебели, посуды, приборов, белья в соответствии с типом и классом организации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оформлять и передавать  заказ на производство, в бар, в буфет;</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подавать алкогольные и безалкогольные напитки, блюда различными способами;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соблюдать очередность и технику подачи блюд и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соблюдать требования к качеству, температуре подачи блюд и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разрабатывать различные виды меню, в том числе план-меню структурного подразделения;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заменять использованную посуду и приборы;</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составлять и оформлять меню,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обслуживать массовые  банкетные  мероприятия и приемы</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обслуживать иностранных туристов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эксплуатировать инвентарь, весоизмерительное и торгово-технологическое оборудование в процессе обслуживания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подачу блюд и напитков гостям различными способами;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предоставлять счет и производить расчет с потребителями;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соблюдать правила ресторанного этикета;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производить расчет с потребителем, используя различные формы расчета;</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изготавливать смешанные, горячие напитки, коктейли</w:t>
            </w:r>
          </w:p>
        </w:tc>
        <w:tc>
          <w:tcPr>
            <w:tcW w:w="3260"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типы и классы организаций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рынок ресторанных услуг , специальные виды услуг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подготовку залов к обслуживанию в соответствии с его характером, типом и классом организации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накрытия столов скатертями, приемы полировки посуды и приборов;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приемы складывания салфеток</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личной подготовки официанта, бармена к обслуживанию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ассортимент, назначение, характеристику столовой посуды, приборов, стекла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сервировку столов, современные направления сервировки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обслуживание потребителей организаций общественного питания всех форм собственности, различных видов, типов и классов;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использование в процессе обслуживания инвентаря, весоизмерительного и торгово-технологического оборудования;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приветствие и размещение гостей за столом;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оформления и передачи заказа на производство, бар, буфет;</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и технику подачи алкогольных и безалкогольных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способы подачи блюд;</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очередность и технику подачи блюд и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кулинарную характеристику блюд, смешанные  и горячие напитки, коктейли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сочетаемости напитков и блюд;</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требования к качеству, температуре подачи блюд и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способы замены использованной посуды и приборов;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культуры обслуживания, протокола и этикета при взаимодействии с гостями;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информационное  обеспечение услуг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составления и оформления меню,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обслуживание массовых банкетных мероприятий и приемов</w:t>
            </w:r>
          </w:p>
        </w:tc>
      </w:tr>
      <w:tr w:rsidR="00E74FF0" w:rsidRPr="005C63F4" w:rsidTr="00AC378D">
        <w:trPr>
          <w:trHeight w:val="406"/>
        </w:trPr>
        <w:tc>
          <w:tcPr>
            <w:tcW w:w="10598" w:type="dxa"/>
            <w:gridSpan w:val="3"/>
          </w:tcPr>
          <w:p w:rsidR="00AC378D" w:rsidRPr="005C63F4" w:rsidRDefault="00AC378D" w:rsidP="00AC378D">
            <w:pPr>
              <w:spacing w:after="0"/>
              <w:jc w:val="both"/>
              <w:rPr>
                <w:rFonts w:ascii="Times New Roman" w:hAnsi="Times New Roman"/>
                <w:b/>
                <w:bCs/>
                <w:sz w:val="24"/>
                <w:szCs w:val="24"/>
                <w:lang w:eastAsia="en-US"/>
              </w:rPr>
            </w:pPr>
            <w:r w:rsidRPr="005C63F4">
              <w:rPr>
                <w:rFonts w:ascii="Times New Roman" w:hAnsi="Times New Roman"/>
                <w:b/>
                <w:bCs/>
                <w:sz w:val="24"/>
                <w:szCs w:val="24"/>
                <w:lang w:eastAsia="en-US"/>
              </w:rPr>
              <w:t>Личностные результаты реализации программы воспитания</w:t>
            </w:r>
          </w:p>
        </w:tc>
      </w:tr>
      <w:tr w:rsidR="00E74FF0" w:rsidRPr="005C63F4" w:rsidTr="00923EA6">
        <w:trPr>
          <w:trHeight w:val="284"/>
        </w:trPr>
        <w:tc>
          <w:tcPr>
            <w:tcW w:w="1384" w:type="dxa"/>
          </w:tcPr>
          <w:p w:rsidR="00AC378D" w:rsidRPr="005C63F4" w:rsidRDefault="00AC378D" w:rsidP="00AC378D">
            <w:pPr>
              <w:spacing w:after="0" w:line="240" w:lineRule="auto"/>
              <w:rPr>
                <w:rFonts w:ascii="Times New Roman" w:hAnsi="Times New Roman"/>
                <w:b/>
                <w:sz w:val="24"/>
                <w:szCs w:val="24"/>
              </w:rPr>
            </w:pPr>
            <w:r w:rsidRPr="005C63F4">
              <w:rPr>
                <w:rFonts w:ascii="Times New Roman" w:hAnsi="Times New Roman"/>
                <w:b/>
                <w:sz w:val="24"/>
                <w:szCs w:val="24"/>
              </w:rPr>
              <w:t>ЛР 13</w:t>
            </w:r>
          </w:p>
        </w:tc>
        <w:tc>
          <w:tcPr>
            <w:tcW w:w="9214" w:type="dxa"/>
            <w:gridSpan w:val="2"/>
          </w:tcPr>
          <w:p w:rsidR="00AC378D" w:rsidRPr="005C63F4" w:rsidRDefault="00AC378D" w:rsidP="00AC378D">
            <w:pPr>
              <w:spacing w:after="0" w:line="240" w:lineRule="auto"/>
              <w:rPr>
                <w:rFonts w:ascii="Times New Roman" w:hAnsi="Times New Roman"/>
                <w:sz w:val="24"/>
                <w:szCs w:val="24"/>
              </w:rPr>
            </w:pPr>
            <w:r w:rsidRPr="005C63F4">
              <w:rPr>
                <w:rFonts w:ascii="Times New Roman" w:hAnsi="Times New Roman"/>
                <w:sz w:val="24"/>
                <w:szCs w:val="24"/>
              </w:rPr>
              <w:t>Выполняющий профессиональные навыки в сфере сервиса домашнего и коммунального хозяйства/гостиничного дела</w:t>
            </w:r>
            <w:r w:rsidRPr="005C63F4">
              <w:rPr>
                <w:rFonts w:ascii="Times New Roman" w:hAnsi="Times New Roman"/>
                <w:sz w:val="24"/>
                <w:szCs w:val="24"/>
              </w:rPr>
              <w:tab/>
            </w:r>
          </w:p>
        </w:tc>
      </w:tr>
      <w:tr w:rsidR="00AC378D" w:rsidRPr="005C63F4" w:rsidTr="00923EA6">
        <w:trPr>
          <w:trHeight w:val="284"/>
        </w:trPr>
        <w:tc>
          <w:tcPr>
            <w:tcW w:w="1384" w:type="dxa"/>
          </w:tcPr>
          <w:p w:rsidR="00AC378D" w:rsidRPr="005C63F4" w:rsidRDefault="00AC378D" w:rsidP="00AC378D">
            <w:pPr>
              <w:spacing w:after="0" w:line="240" w:lineRule="auto"/>
              <w:rPr>
                <w:rFonts w:ascii="Times New Roman" w:hAnsi="Times New Roman"/>
                <w:b/>
                <w:sz w:val="24"/>
                <w:szCs w:val="24"/>
              </w:rPr>
            </w:pPr>
            <w:r w:rsidRPr="005C63F4">
              <w:rPr>
                <w:rFonts w:ascii="Times New Roman" w:hAnsi="Times New Roman"/>
                <w:b/>
                <w:sz w:val="24"/>
                <w:szCs w:val="24"/>
              </w:rPr>
              <w:t>ЛР 14</w:t>
            </w:r>
          </w:p>
        </w:tc>
        <w:tc>
          <w:tcPr>
            <w:tcW w:w="9214" w:type="dxa"/>
            <w:gridSpan w:val="2"/>
          </w:tcPr>
          <w:p w:rsidR="00AC378D" w:rsidRPr="005C63F4" w:rsidRDefault="00AC378D" w:rsidP="00AC378D">
            <w:pPr>
              <w:spacing w:after="0" w:line="240" w:lineRule="auto"/>
              <w:rPr>
                <w:rFonts w:ascii="Times New Roman" w:hAnsi="Times New Roman"/>
                <w:sz w:val="24"/>
                <w:szCs w:val="24"/>
              </w:rPr>
            </w:pPr>
            <w:r w:rsidRPr="005C63F4">
              <w:rPr>
                <w:rFonts w:ascii="Times New Roman" w:hAnsi="Times New Roman"/>
                <w:sz w:val="24"/>
                <w:szCs w:val="24"/>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r w:rsidRPr="005C63F4">
              <w:rPr>
                <w:rFonts w:ascii="Times New Roman" w:hAnsi="Times New Roman"/>
                <w:sz w:val="24"/>
                <w:szCs w:val="24"/>
              </w:rPr>
              <w:tab/>
            </w:r>
          </w:p>
        </w:tc>
      </w:tr>
    </w:tbl>
    <w:p w:rsidR="001F4420" w:rsidRPr="005C63F4" w:rsidRDefault="001F4420" w:rsidP="00B8275E">
      <w:pPr>
        <w:spacing w:after="0" w:line="240" w:lineRule="auto"/>
        <w:rPr>
          <w:rFonts w:ascii="Times New Roman" w:hAnsi="Times New Roman"/>
          <w:sz w:val="24"/>
          <w:szCs w:val="24"/>
        </w:rPr>
      </w:pPr>
    </w:p>
    <w:p w:rsidR="001F4420" w:rsidRPr="005C63F4" w:rsidRDefault="00C13B06" w:rsidP="0048446B">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6157"/>
        <w:gridCol w:w="933"/>
        <w:gridCol w:w="1712"/>
      </w:tblGrid>
      <w:tr w:rsidR="00E74FF0" w:rsidRPr="005C63F4" w:rsidTr="00AF3704">
        <w:trPr>
          <w:trHeight w:val="20"/>
        </w:trPr>
        <w:tc>
          <w:tcPr>
            <w:tcW w:w="101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Наименование разделов и тем</w:t>
            </w: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 и формы организации деятельности обучающихся</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Объем часов</w:t>
            </w:r>
          </w:p>
        </w:tc>
        <w:tc>
          <w:tcPr>
            <w:tcW w:w="77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Осваиваемые элементы компетенций</w:t>
            </w:r>
          </w:p>
        </w:tc>
      </w:tr>
      <w:tr w:rsidR="00E74FF0" w:rsidRPr="005C63F4" w:rsidTr="00AF3704">
        <w:trPr>
          <w:trHeight w:val="20"/>
        </w:trPr>
        <w:tc>
          <w:tcPr>
            <w:tcW w:w="101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77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r>
      <w:tr w:rsidR="00E74FF0" w:rsidRPr="005C63F4" w:rsidTr="00AF3704">
        <w:trPr>
          <w:trHeight w:val="20"/>
        </w:trPr>
        <w:tc>
          <w:tcPr>
            <w:tcW w:w="101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Услуги общественного питания и требования к ним</w:t>
            </w: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42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Совершенствование обслуживания в организациях питания.  Состояние потребительского рынка и перспективы развития  индустрии питания.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Общая характеристика процесса обслуживания гостей в организациях питания. Основные понятия: услуга общественного питания, процесс обслуживания, условия обслуживания, безопасность услуги. Прогрессивные технологии обслуживания                                                                                         </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Услуги общественного питания и требования к ним. ГОСТ 31984-2012 Услуги общественного питания. Общие требования. Виды услуг, их характеристика, общие требования к ним, требования к безопасности услуг. </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Методы оценки и контроля качества услуг общественного питания</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Тематика практических занятий</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Выбор форм и методов обслуживания в соответствии с типом и классом предприятия, его специализацией</w:t>
            </w:r>
          </w:p>
        </w:tc>
        <w:tc>
          <w:tcPr>
            <w:tcW w:w="42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165"/>
        </w:trPr>
        <w:tc>
          <w:tcPr>
            <w:tcW w:w="101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Торговые помещения организаций питания</w:t>
            </w: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2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Торговые помещения, виды, характеристика, назначение</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Санитарно-гигиенические требования к содержанию торговых помещений. Освещение,  вентиляция торговых помещений, требования к безопасности оказания услуг</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Интерьер помещений организации питания</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Сервизная, назначение, оснащение</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Моечная столовой и кухонной  посуды, назначение, оснащение</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Сервис-бар (буфет), назначение, оснащение.   Раздаточная, назначение, оснащение.   Помещение для нарезки хлеба, назначение, оснащение</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правил размещения посуды, столовых приборов, стекла, белья и др. в сервизной.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взаимосвязи производственных и торговых помещений в соответствии с технологическим циклом и специализацией предприятия</w:t>
            </w:r>
          </w:p>
        </w:tc>
        <w:tc>
          <w:tcPr>
            <w:tcW w:w="42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Столовая посуда, приборы, столовое белье</w:t>
            </w: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2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12</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Виды, ассортимент, назначение, характеристика столовой посуды (фарфоровой, керамической, хрустальной, стеклянной, из дерева и пластмассы). Характеристика металлической посуды</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pacing w:val="8"/>
                <w:sz w:val="24"/>
                <w:szCs w:val="24"/>
              </w:rPr>
              <w:t xml:space="preserve">Характеристика столовых приборов.   </w:t>
            </w:r>
            <w:r w:rsidRPr="005C63F4">
              <w:rPr>
                <w:rFonts w:ascii="Times New Roman" w:hAnsi="Times New Roman"/>
                <w:sz w:val="24"/>
                <w:szCs w:val="24"/>
              </w:rPr>
              <w:t>Общие и индивидуальные приборы, используемые на предприятиях индустрии питания</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pacing w:val="8"/>
                <w:sz w:val="24"/>
                <w:szCs w:val="24"/>
              </w:rPr>
              <w:t>Порядок получения и подготовка посуды, приборов</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ассортимент, назначение, характеристика стекла</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81"/>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ассортимент, назначение, характеристика столового белья</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расчета количества посуды, приборов, столового белья для предприятий различных типов и классов, различной мощности</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pacing w:val="5"/>
                <w:sz w:val="24"/>
                <w:szCs w:val="24"/>
              </w:rPr>
              <w:t>Правила работы с подносом</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Подбор столовой посуды, приборов для различных типов и классов предприятий индустрии питания, для различных форм и методов обслуживания</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Расчет количества посуды, приборов для различных типов и классов предприятий индустрии питания</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Отработка приемов подготовки посуды, приборов из различных материалов к обслуживанию</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Правила работы с подносом. Отработка приемов работы с подносом</w:t>
            </w:r>
          </w:p>
        </w:tc>
        <w:tc>
          <w:tcPr>
            <w:tcW w:w="42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pacing w:val="6"/>
                <w:sz w:val="24"/>
                <w:szCs w:val="24"/>
              </w:rPr>
              <w:t>Информационное обеспечение процесса</w:t>
            </w:r>
            <w:r w:rsidRPr="005C63F4">
              <w:rPr>
                <w:rFonts w:ascii="Times New Roman" w:hAnsi="Times New Roman"/>
                <w:sz w:val="24"/>
                <w:szCs w:val="24"/>
              </w:rPr>
              <w:t xml:space="preserve"> </w:t>
            </w:r>
            <w:r w:rsidRPr="005C63F4">
              <w:rPr>
                <w:rFonts w:ascii="Times New Roman" w:hAnsi="Times New Roman"/>
                <w:b/>
                <w:spacing w:val="5"/>
                <w:sz w:val="24"/>
                <w:szCs w:val="24"/>
              </w:rPr>
              <w:t xml:space="preserve">обслуживания   </w:t>
            </w: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2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pacing w:val="8"/>
                <w:sz w:val="24"/>
                <w:szCs w:val="24"/>
              </w:rPr>
              <w:t xml:space="preserve">Средства информации. </w:t>
            </w:r>
            <w:r w:rsidRPr="005C63F4">
              <w:rPr>
                <w:rFonts w:ascii="Times New Roman" w:hAnsi="Times New Roman"/>
                <w:spacing w:val="9"/>
                <w:sz w:val="24"/>
                <w:szCs w:val="24"/>
              </w:rPr>
              <w:t xml:space="preserve"> Назначение и принципы составления меню</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71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pacing w:val="5"/>
                <w:sz w:val="24"/>
                <w:szCs w:val="24"/>
              </w:rPr>
              <w:t>Виды меню. Актуальные направления в разработке меню для различных предприятий.</w:t>
            </w:r>
            <w:r w:rsidRPr="005C63F4">
              <w:rPr>
                <w:rFonts w:ascii="Times New Roman" w:hAnsi="Times New Roman"/>
                <w:spacing w:val="10"/>
                <w:sz w:val="24"/>
                <w:szCs w:val="24"/>
              </w:rPr>
              <w:t xml:space="preserve"> Карта вин. Карта коктейлей ресторана. Оформление меню и карты вин   </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141"/>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pacing w:val="10"/>
                <w:sz w:val="24"/>
                <w:szCs w:val="24"/>
              </w:rPr>
              <w:t>Изучение видов меню, правил составления по сайтам предприятий питания</w:t>
            </w:r>
          </w:p>
        </w:tc>
        <w:tc>
          <w:tcPr>
            <w:tcW w:w="42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pacing w:val="5"/>
                <w:sz w:val="24"/>
                <w:szCs w:val="24"/>
              </w:rPr>
              <w:t xml:space="preserve">Этапы организации обслуживания  </w:t>
            </w:r>
            <w:r w:rsidRPr="005C63F4">
              <w:rPr>
                <w:rFonts w:ascii="Times New Roman" w:hAnsi="Times New Roman"/>
                <w:b/>
                <w:sz w:val="24"/>
                <w:szCs w:val="24"/>
              </w:rPr>
              <w:tab/>
            </w: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2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pacing w:val="6"/>
                <w:sz w:val="24"/>
                <w:szCs w:val="24"/>
              </w:rPr>
              <w:t>Уборка торговых помещений, р</w:t>
            </w:r>
            <w:r w:rsidRPr="005C63F4">
              <w:rPr>
                <w:rFonts w:ascii="Times New Roman" w:hAnsi="Times New Roman"/>
                <w:spacing w:val="10"/>
                <w:sz w:val="24"/>
                <w:szCs w:val="24"/>
              </w:rPr>
              <w:t>асстановка мебели в залах.</w:t>
            </w:r>
            <w:r w:rsidRPr="005C63F4">
              <w:rPr>
                <w:rFonts w:ascii="Times New Roman" w:hAnsi="Times New Roman"/>
                <w:sz w:val="24"/>
                <w:szCs w:val="24"/>
              </w:rPr>
              <w:t xml:space="preserve"> Уборка стола и замена использованной посуды и приборов</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Условия и сроки хранения, кулинарное назначение</w:t>
            </w:r>
            <w:r w:rsidRPr="005C63F4">
              <w:rPr>
                <w:rFonts w:ascii="Times New Roman" w:hAnsi="Times New Roman"/>
                <w:b/>
                <w:sz w:val="24"/>
                <w:szCs w:val="24"/>
              </w:rPr>
              <w:t xml:space="preserve"> </w:t>
            </w:r>
            <w:r w:rsidRPr="005C63F4">
              <w:rPr>
                <w:rFonts w:ascii="Times New Roman" w:hAnsi="Times New Roman"/>
                <w:sz w:val="24"/>
                <w:szCs w:val="24"/>
              </w:rPr>
              <w:t>рыбы, рыбных продуктов</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Понятие культуры обслуживания, соблюдения протокола и этикета в процессе взаимодействия с гостями</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pacing w:val="11"/>
                <w:sz w:val="24"/>
                <w:szCs w:val="24"/>
              </w:rPr>
              <w:t>Прием и оформление заказа,</w:t>
            </w:r>
            <w:r w:rsidRPr="005C63F4">
              <w:rPr>
                <w:rFonts w:ascii="Times New Roman" w:hAnsi="Times New Roman"/>
                <w:spacing w:val="7"/>
                <w:sz w:val="24"/>
                <w:szCs w:val="24"/>
              </w:rPr>
              <w:t xml:space="preserve"> передача заказа на производство</w:t>
            </w:r>
            <w:r w:rsidRPr="005C63F4">
              <w:rPr>
                <w:rFonts w:ascii="Times New Roman" w:hAnsi="Times New Roman"/>
                <w:spacing w:val="11"/>
                <w:sz w:val="24"/>
                <w:szCs w:val="24"/>
              </w:rPr>
              <w:t>.</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pacing w:val="8"/>
                <w:sz w:val="24"/>
                <w:szCs w:val="24"/>
              </w:rPr>
              <w:t>Работа сомелье</w:t>
            </w:r>
            <w:r w:rsidRPr="005C63F4">
              <w:rPr>
                <w:rFonts w:ascii="Times New Roman" w:hAnsi="Times New Roman"/>
                <w:sz w:val="24"/>
                <w:szCs w:val="24"/>
              </w:rPr>
              <w:t xml:space="preserve">, </w:t>
            </w:r>
            <w:r w:rsidRPr="005C63F4">
              <w:rPr>
                <w:rFonts w:ascii="Times New Roman" w:hAnsi="Times New Roman"/>
                <w:spacing w:val="8"/>
                <w:sz w:val="24"/>
                <w:szCs w:val="24"/>
              </w:rPr>
              <w:t>рекомендации по выбору</w:t>
            </w:r>
            <w:r w:rsidRPr="005C63F4">
              <w:rPr>
                <w:rFonts w:ascii="Times New Roman" w:hAnsi="Times New Roman"/>
                <w:b/>
                <w:spacing w:val="-7"/>
                <w:sz w:val="24"/>
                <w:szCs w:val="24"/>
              </w:rPr>
              <w:t xml:space="preserve"> </w:t>
            </w:r>
            <w:r w:rsidRPr="005C63F4">
              <w:rPr>
                <w:rFonts w:ascii="Times New Roman" w:hAnsi="Times New Roman"/>
                <w:spacing w:val="8"/>
                <w:sz w:val="24"/>
                <w:szCs w:val="24"/>
              </w:rPr>
              <w:t xml:space="preserve">и подаче </w:t>
            </w:r>
            <w:r w:rsidRPr="005C63F4">
              <w:rPr>
                <w:rFonts w:ascii="Times New Roman" w:hAnsi="Times New Roman"/>
                <w:sz w:val="24"/>
                <w:szCs w:val="24"/>
              </w:rPr>
              <w:t>аперитива</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173"/>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Правила оформления и передача заказа на производство, в бар, буфет.</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подготовке торговых помещений, встрече, размещению гостей, приему заказа и передаче его на производство</w:t>
            </w:r>
          </w:p>
        </w:tc>
        <w:tc>
          <w:tcPr>
            <w:tcW w:w="42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pacing w:val="9"/>
                <w:sz w:val="24"/>
                <w:szCs w:val="24"/>
              </w:rPr>
              <w:t>Организация процесса обслуживания в зале</w:t>
            </w: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2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ОК 1-7, 9, 10, ПК 1.1, 2.1, 3.1, 4.1, 5.1,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Общие правила сервировки стола.   Характеристика различных вариантов предварительной сервировки стола. Правила сервировки стола для различных форм и методов обслуживания, различных приемов пищи</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подачи продукции сервис-бара.     Правила и техника подачи алкогольных и безалкогольных напитков. Декантация вин. Особенности подачи шампанского</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Виды и формы складывания салфеток   Композиции из цветов.  Музыкальное обслуживание</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 1-7, 9, 10, ПК 2.2- 2.8, ПК 3.2-3.6,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отработке приемов складывания салфеток, составлению композиций из цветов в соответствии с заказом</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отработке приемов сервировки стола для завтрака, бизнес – ланча</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отработке приемов сервировки стола для ужина,  по меню заказных блюд</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отработке приемов сервировки стола для ужина,  по меню заказных блюд, дополнительная сервировка</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отработке приемов сервировки стола для подачи вин, шампанского. Тренинг по отработке приемов по  дополнительной  и исполнительной сервировке столов</w:t>
            </w:r>
          </w:p>
        </w:tc>
        <w:tc>
          <w:tcPr>
            <w:tcW w:w="42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pacing w:val="5"/>
                <w:sz w:val="24"/>
                <w:szCs w:val="24"/>
              </w:rPr>
              <w:t xml:space="preserve">Правила подачи кулинарной, кондитерской продукции, напитков </w:t>
            </w:r>
            <w:r w:rsidRPr="005C63F4">
              <w:rPr>
                <w:rFonts w:ascii="Times New Roman" w:hAnsi="Times New Roman"/>
                <w:sz w:val="24"/>
                <w:szCs w:val="24"/>
              </w:rPr>
              <w:tab/>
            </w: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2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 1-7, 9, 10, ПК 2.2- 2.8, ПК 3.2-3.6,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pacing w:val="8"/>
                <w:sz w:val="24"/>
                <w:szCs w:val="24"/>
              </w:rPr>
              <w:t>Основные методы подачи блюд в ресторане. Приемы транширования, фламбирования блюд в присутствии гостя</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Способы подачи блюд: русский, французский,  английский. Комбинированный метод подачи блюд</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Последовательность и правила подачи холодных и горячих  блюд и закусок, супов, бульонов,  </w:t>
            </w:r>
            <w:r w:rsidRPr="005C63F4">
              <w:rPr>
                <w:rFonts w:ascii="Times New Roman" w:hAnsi="Times New Roman"/>
                <w:spacing w:val="8"/>
                <w:sz w:val="24"/>
                <w:szCs w:val="24"/>
              </w:rPr>
              <w:t>горячих рыбных и мясных блюд.</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pacing w:val="7"/>
                <w:sz w:val="24"/>
                <w:szCs w:val="24"/>
              </w:rPr>
            </w:pPr>
            <w:r w:rsidRPr="005C63F4">
              <w:rPr>
                <w:rFonts w:ascii="Times New Roman" w:hAnsi="Times New Roman"/>
                <w:spacing w:val="7"/>
                <w:sz w:val="24"/>
                <w:szCs w:val="24"/>
              </w:rPr>
              <w:t>Правила подачи сладких блюд, горячих и холодных напитков, кондитерских изделий. Правила подачи табачных изделий</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pacing w:val="7"/>
                <w:sz w:val="24"/>
                <w:szCs w:val="24"/>
              </w:rPr>
            </w:pPr>
            <w:r w:rsidRPr="005C63F4">
              <w:rPr>
                <w:rFonts w:ascii="Times New Roman" w:hAnsi="Times New Roman"/>
                <w:spacing w:val="7"/>
                <w:sz w:val="24"/>
                <w:szCs w:val="24"/>
              </w:rPr>
              <w:t>Правила этикета и нормы поведения за столом</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pacing w:val="7"/>
                <w:sz w:val="24"/>
                <w:szCs w:val="24"/>
              </w:rPr>
            </w:pPr>
            <w:r w:rsidRPr="005C63F4">
              <w:rPr>
                <w:rFonts w:ascii="Times New Roman" w:hAnsi="Times New Roman"/>
                <w:spacing w:val="7"/>
                <w:sz w:val="24"/>
                <w:szCs w:val="24"/>
              </w:rPr>
              <w:t>Подача закусок, блюд и напитков в зале   VIP</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pacing w:val="7"/>
                <w:sz w:val="24"/>
                <w:szCs w:val="24"/>
              </w:rPr>
            </w:pPr>
            <w:r w:rsidRPr="005C63F4">
              <w:rPr>
                <w:rFonts w:ascii="Times New Roman" w:hAnsi="Times New Roman"/>
                <w:spacing w:val="7"/>
                <w:sz w:val="24"/>
                <w:szCs w:val="24"/>
              </w:rPr>
              <w:t>Расчет с потребителями</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Тренинг по отработке приемов сервировки стола и правил подачи супов, бульонов, холодных, горячих блюд и закусок, холодных и горячих напитков   в предприятиях разного типа, класса и разных форм обслуживания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Тренинг по отработке правил этикета и приемов поведения за столом   в предприятиях разного типа, класса и разных форм обслуживания Тренинг по отработке приемов расчета с гостями</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отработке приемов транширования и фламбирования  блюд  в присутствии посетителей</w:t>
            </w:r>
            <w:r w:rsidRPr="005C63F4">
              <w:rPr>
                <w:rFonts w:ascii="Times New Roman" w:hAnsi="Times New Roman"/>
                <w:spacing w:val="9"/>
                <w:sz w:val="24"/>
                <w:szCs w:val="24"/>
              </w:rPr>
              <w:t xml:space="preserve">   </w:t>
            </w:r>
          </w:p>
        </w:tc>
        <w:tc>
          <w:tcPr>
            <w:tcW w:w="42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4</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Обслуживание приемов и банкетов</w:t>
            </w:r>
          </w:p>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2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приемов и банкетов Дневные дипломатические приемы. Вечерние дипломатические приемы</w:t>
            </w:r>
            <w:r w:rsidRPr="005C63F4">
              <w:rPr>
                <w:rFonts w:ascii="Times New Roman" w:hAnsi="Times New Roman"/>
                <w:sz w:val="24"/>
                <w:szCs w:val="24"/>
              </w:rPr>
              <w:tab/>
              <w:t>Прием заказа. Роль менеджера в организации банкетной службы</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Банкет за столом с полным обслуживанием официантами</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Банкет за столом с частичным обслуживанием официантами</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Банкеты и приемы с использованием смешанной (комбинированной) формы обслуживания</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Прием-фуршет.   Прием коктейль.   Банкет-чай</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Банкет за столом с частичным обслуживанием официантами. Банкет «Свадьба». Банкет «День рождения». Банкеты по случаю чествования юбиляра, встречи друзей     </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лабораторных работ</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отработке приемов обслуживания на банкетах</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отработке приемов обслуживания на приемах</w:t>
            </w:r>
          </w:p>
        </w:tc>
        <w:tc>
          <w:tcPr>
            <w:tcW w:w="42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1</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9.</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Специальные формы обслуживания</w:t>
            </w:r>
          </w:p>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2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Обслуживание в зале-экспресс, за столом-экспресс</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Услуги по организации питания и обслуживанию участников симпозиумов, конференций, семинаров, совещаний.</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Обслуживание в гостиницах.   Обслуживание в номерах гостиниц   </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Услуги по организации и обслуживанию торжеств, воскресного бранча, тематических мероприятий   </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Особенности обслуживания туристов, пассажиров на различных видах транспорта</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Обслуживание по типу Шведского стола, подача блюд фондю</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Кейтеринг: понятие, виды. Кейтеринг как дополнительный бизнес ресторана</w:t>
            </w:r>
          </w:p>
        </w:tc>
        <w:tc>
          <w:tcPr>
            <w:tcW w:w="423" w:type="pct"/>
            <w:vMerge/>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2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7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 10, ПК 2.2- 2.8, ПК 3.2-3.6, ПК 4.2-4.5, ПК 6.3</w:t>
            </w: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Тренинг по отработке приемов обслуживания по типу шведского стола, фондю</w:t>
            </w:r>
          </w:p>
        </w:tc>
        <w:tc>
          <w:tcPr>
            <w:tcW w:w="42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2</w:t>
            </w: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1010" w:type="pct"/>
            <w:vMerge/>
          </w:tcPr>
          <w:p w:rsidR="001F4420" w:rsidRPr="005C63F4" w:rsidRDefault="001F4420" w:rsidP="00B8275E">
            <w:pPr>
              <w:spacing w:after="0" w:line="240" w:lineRule="auto"/>
              <w:rPr>
                <w:rFonts w:ascii="Times New Roman" w:hAnsi="Times New Roman"/>
                <w:b/>
                <w:sz w:val="24"/>
                <w:szCs w:val="24"/>
              </w:rPr>
            </w:pPr>
          </w:p>
        </w:tc>
        <w:tc>
          <w:tcPr>
            <w:tcW w:w="279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C63F4">
              <w:rPr>
                <w:rFonts w:ascii="Times New Roman" w:hAnsi="Times New Roman"/>
                <w:b/>
                <w:sz w:val="24"/>
                <w:szCs w:val="24"/>
              </w:rPr>
              <w:t xml:space="preserve"> </w:t>
            </w:r>
            <w:r w:rsidRPr="005C63F4">
              <w:rPr>
                <w:rFonts w:ascii="Times New Roman" w:hAnsi="Times New Roman"/>
                <w:sz w:val="24"/>
                <w:szCs w:val="24"/>
              </w:rPr>
              <w:t>сообщений</w:t>
            </w:r>
          </w:p>
        </w:tc>
        <w:tc>
          <w:tcPr>
            <w:tcW w:w="423" w:type="pct"/>
          </w:tcPr>
          <w:p w:rsidR="001F4420" w:rsidRPr="005C63F4" w:rsidRDefault="001F4420" w:rsidP="00B8275E">
            <w:pPr>
              <w:spacing w:after="0" w:line="240" w:lineRule="auto"/>
              <w:rPr>
                <w:rFonts w:ascii="Times New Roman" w:hAnsi="Times New Roman"/>
                <w:b/>
                <w:sz w:val="24"/>
                <w:szCs w:val="24"/>
              </w:rPr>
            </w:pPr>
          </w:p>
        </w:tc>
        <w:tc>
          <w:tcPr>
            <w:tcW w:w="77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AF3704">
        <w:trPr>
          <w:trHeight w:val="20"/>
        </w:trPr>
        <w:tc>
          <w:tcPr>
            <w:tcW w:w="3801" w:type="pct"/>
            <w:gridSpan w:val="2"/>
          </w:tcPr>
          <w:p w:rsidR="00AF3704" w:rsidRPr="005C63F4" w:rsidRDefault="00AF3704" w:rsidP="00B8275E">
            <w:pPr>
              <w:spacing w:after="0" w:line="240" w:lineRule="auto"/>
              <w:rPr>
                <w:rFonts w:ascii="Times New Roman" w:hAnsi="Times New Roman"/>
                <w:b/>
                <w:sz w:val="24"/>
                <w:szCs w:val="24"/>
              </w:rPr>
            </w:pPr>
            <w:r w:rsidRPr="005C63F4">
              <w:rPr>
                <w:rFonts w:ascii="Times New Roman" w:hAnsi="Times New Roman"/>
                <w:b/>
                <w:sz w:val="24"/>
                <w:szCs w:val="24"/>
              </w:rPr>
              <w:t>Промежуточная аттестация</w:t>
            </w:r>
          </w:p>
        </w:tc>
        <w:tc>
          <w:tcPr>
            <w:tcW w:w="423" w:type="pct"/>
          </w:tcPr>
          <w:p w:rsidR="00AF3704" w:rsidRPr="005C63F4" w:rsidRDefault="00AF3704"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76" w:type="pct"/>
          </w:tcPr>
          <w:p w:rsidR="00AF3704" w:rsidRPr="005C63F4" w:rsidRDefault="00AF3704" w:rsidP="00B8275E">
            <w:pPr>
              <w:spacing w:after="0" w:line="240" w:lineRule="auto"/>
              <w:rPr>
                <w:rFonts w:ascii="Times New Roman" w:hAnsi="Times New Roman"/>
                <w:b/>
                <w:sz w:val="24"/>
                <w:szCs w:val="24"/>
              </w:rPr>
            </w:pPr>
          </w:p>
        </w:tc>
      </w:tr>
      <w:tr w:rsidR="00E74FF0" w:rsidRPr="005C63F4" w:rsidTr="00AF3704">
        <w:trPr>
          <w:trHeight w:val="20"/>
        </w:trPr>
        <w:tc>
          <w:tcPr>
            <w:tcW w:w="3801" w:type="pct"/>
            <w:gridSpan w:val="2"/>
          </w:tcPr>
          <w:p w:rsidR="00AF3704" w:rsidRPr="005C63F4" w:rsidRDefault="00AF3704" w:rsidP="00B8275E">
            <w:pPr>
              <w:spacing w:after="0" w:line="240" w:lineRule="auto"/>
              <w:rPr>
                <w:rFonts w:ascii="Times New Roman" w:hAnsi="Times New Roman"/>
                <w:b/>
                <w:sz w:val="24"/>
                <w:szCs w:val="24"/>
              </w:rPr>
            </w:pPr>
            <w:r w:rsidRPr="005C63F4">
              <w:rPr>
                <w:rFonts w:ascii="Times New Roman" w:hAnsi="Times New Roman"/>
                <w:b/>
                <w:sz w:val="24"/>
                <w:szCs w:val="24"/>
              </w:rPr>
              <w:t>Внеаудиторная самостоятельная работа</w:t>
            </w:r>
          </w:p>
        </w:tc>
        <w:tc>
          <w:tcPr>
            <w:tcW w:w="423" w:type="pct"/>
          </w:tcPr>
          <w:p w:rsidR="00AF3704" w:rsidRPr="005C63F4" w:rsidRDefault="00AF3704"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76" w:type="pct"/>
          </w:tcPr>
          <w:p w:rsidR="00AF3704" w:rsidRPr="005C63F4" w:rsidRDefault="00AF3704" w:rsidP="00B8275E">
            <w:pPr>
              <w:spacing w:after="0" w:line="240" w:lineRule="auto"/>
              <w:rPr>
                <w:rFonts w:ascii="Times New Roman" w:hAnsi="Times New Roman"/>
                <w:b/>
                <w:sz w:val="24"/>
                <w:szCs w:val="24"/>
              </w:rPr>
            </w:pPr>
          </w:p>
        </w:tc>
      </w:tr>
      <w:tr w:rsidR="001F4420" w:rsidRPr="005C63F4" w:rsidTr="00AF3704">
        <w:trPr>
          <w:trHeight w:val="20"/>
        </w:trPr>
        <w:tc>
          <w:tcPr>
            <w:tcW w:w="3801"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Всего:</w:t>
            </w:r>
          </w:p>
        </w:tc>
        <w:tc>
          <w:tcPr>
            <w:tcW w:w="423" w:type="pct"/>
          </w:tcPr>
          <w:p w:rsidR="001F4420" w:rsidRPr="005C63F4" w:rsidRDefault="00AF3704" w:rsidP="00983E17">
            <w:pPr>
              <w:spacing w:after="0" w:line="240" w:lineRule="auto"/>
              <w:rPr>
                <w:rFonts w:ascii="Times New Roman" w:hAnsi="Times New Roman"/>
                <w:b/>
                <w:sz w:val="24"/>
                <w:szCs w:val="24"/>
              </w:rPr>
            </w:pPr>
            <w:r w:rsidRPr="005C63F4">
              <w:rPr>
                <w:rFonts w:ascii="Times New Roman" w:hAnsi="Times New Roman"/>
                <w:b/>
                <w:sz w:val="24"/>
                <w:szCs w:val="24"/>
              </w:rPr>
              <w:t>7</w:t>
            </w:r>
            <w:r w:rsidR="00983E17" w:rsidRPr="005C63F4">
              <w:rPr>
                <w:rFonts w:ascii="Times New Roman" w:hAnsi="Times New Roman"/>
                <w:b/>
                <w:sz w:val="24"/>
                <w:szCs w:val="24"/>
              </w:rPr>
              <w:t>0</w:t>
            </w:r>
          </w:p>
        </w:tc>
        <w:tc>
          <w:tcPr>
            <w:tcW w:w="776" w:type="pct"/>
          </w:tcPr>
          <w:p w:rsidR="001F4420" w:rsidRPr="005C63F4" w:rsidRDefault="001F4420" w:rsidP="00B8275E">
            <w:pPr>
              <w:spacing w:after="0" w:line="240" w:lineRule="auto"/>
              <w:rPr>
                <w:rFonts w:ascii="Times New Roman" w:hAnsi="Times New Roman"/>
                <w:b/>
                <w:sz w:val="24"/>
                <w:szCs w:val="24"/>
              </w:rPr>
            </w:pPr>
          </w:p>
        </w:tc>
      </w:tr>
    </w:tbl>
    <w:p w:rsidR="00504A1A" w:rsidRPr="005C63F4" w:rsidRDefault="00504A1A" w:rsidP="00B8275E">
      <w:pPr>
        <w:spacing w:after="0" w:line="240" w:lineRule="auto"/>
        <w:rPr>
          <w:rFonts w:ascii="Times New Roman" w:hAnsi="Times New Roman"/>
          <w:sz w:val="24"/>
          <w:szCs w:val="24"/>
        </w:rPr>
      </w:pPr>
    </w:p>
    <w:p w:rsidR="001F4420" w:rsidRPr="005C63F4" w:rsidRDefault="001F4420" w:rsidP="0048446B">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4"/>
        <w:gridCol w:w="2946"/>
        <w:gridCol w:w="3072"/>
      </w:tblGrid>
      <w:tr w:rsidR="00E74FF0" w:rsidRPr="005C63F4" w:rsidTr="00E31B68">
        <w:tc>
          <w:tcPr>
            <w:tcW w:w="218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Результаты обучения</w:t>
            </w:r>
          </w:p>
        </w:tc>
        <w:tc>
          <w:tcPr>
            <w:tcW w:w="1379"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Критерии оценки</w:t>
            </w:r>
          </w:p>
        </w:tc>
        <w:tc>
          <w:tcPr>
            <w:tcW w:w="143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Формы и методы оценки</w:t>
            </w:r>
          </w:p>
        </w:tc>
      </w:tr>
      <w:tr w:rsidR="00E74FF0" w:rsidRPr="005C63F4" w:rsidTr="00E31B68">
        <w:tc>
          <w:tcPr>
            <w:tcW w:w="218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Знание: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типы и классы организаций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рынок ресторанных услуг , специальные виды услуг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подготовку залов к обслуживанию в соответствии с его характером, типом и классом организации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накрытия столов скатертями, приемы полировки посуды и приборов;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приемы складывания салфеток</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личной подготовки официанта, бармена к обслуживанию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ассортимент, назначение, характеристику столовой посуды, приборов, стекла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сервировку столов, современные направления сервировки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обслуживание потребителей организаций общественного питания всех форм собственности, различных видов, типов и классов;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использование в процессе обслуживания инвентаря, весоизмерительного и торгово-технологического оборудования;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приветствие и размещение гостей за столом;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оформления и передачи заказа на производство, бар, буфет;</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и технику подачи алкогольных и безалкогольных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способы подачи блюд;</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очередность и технику подачи блюд и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кулинарную характеристику блюд, смешанные  и горячие напитки, коктейли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сочетаемости напитков и блюд;</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требования к качеству, температуре подачи блюд и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способы замены использованной посуды и приборов;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культуры обслуживания, протокола и этикета при взаимодействии с гостями;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информационное  обеспечение услуг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правила составления и оформления меню,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обслуживание массовых банкетных мероприятий и приемов                 </w:t>
            </w:r>
          </w:p>
        </w:tc>
        <w:tc>
          <w:tcPr>
            <w:tcW w:w="1379"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1F4420" w:rsidRPr="005C63F4" w:rsidRDefault="001F4420" w:rsidP="00B8275E">
            <w:pPr>
              <w:spacing w:after="0" w:line="240" w:lineRule="auto"/>
              <w:rPr>
                <w:rFonts w:ascii="Times New Roman" w:hAnsi="Times New Roman"/>
                <w:sz w:val="24"/>
                <w:szCs w:val="24"/>
              </w:rPr>
            </w:pPr>
          </w:p>
        </w:tc>
        <w:tc>
          <w:tcPr>
            <w:tcW w:w="143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1F4420" w:rsidRPr="005C63F4" w:rsidTr="00E31B68">
        <w:tc>
          <w:tcPr>
            <w:tcW w:w="218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Умения: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выполнения всех видов работ по подготовке залов и инвентаря  организаций общественного питания к обслуживанию;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встречи, приветствия, размещения гостей, подачи меню;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приема, оформления и выполнения заказа на продукцию и услуги организаций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рекомендации блюд и напитков гостям при оформлении заказа;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подачи блюд и напитков разными способами;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расчета с потребителями;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обслуживания потребителей при использовании специальных форм организации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выполнять подготовку залов к обслуживанию в соответствии с его характером, типом и классом организации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подготавливать зал ресторана, бара, буфета к обслуживанию в обычном режиме и на массовых банкетных мероприятиях;</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складывать салфетки разными способами;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соблюдать личную гигиену</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подготавливать посуду, приборы, стекло</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прием заказа на блюда и напитки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подбирать виды оборудования, мебели, посуды, приборов, белья в соответствии с типом и классом организации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оформлять и передавать  заказ на производство, в бар, в буфет;</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подавать алкогольные и безалкогольные напитки, блюда различными способами;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соблюдать очередность и технику подачи блюд и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соблюдать требования к качеству, температуре подачи блюд и напитков;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разрабатывать различные виды меню, в том числе план-меню структурного подразделения;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заменять использованную посуду и приборы;</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составлять и оформлять меню,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обслуживать массовые  банкетные  мероприятия и приемы</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обслуживать иностранных туристов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эксплуатировать инвентарь, весоизмерительное и торгово-технологическое оборудование в процессе обслуживания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подачу блюд и напитков гостям различными способами;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предоставлять счет и производить расчет с потребителями;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соблюдать правила ресторанного этикета;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производить расчет с потребителем, используя различные формы расчета;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изготавливать смешанные, горячие напитки, коктейли</w:t>
            </w:r>
          </w:p>
        </w:tc>
        <w:tc>
          <w:tcPr>
            <w:tcW w:w="1379"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1F4420" w:rsidRPr="005C63F4" w:rsidRDefault="001F4420" w:rsidP="00B8275E">
            <w:pPr>
              <w:spacing w:after="0" w:line="240" w:lineRule="auto"/>
              <w:rPr>
                <w:rFonts w:ascii="Times New Roman" w:hAnsi="Times New Roman"/>
                <w:sz w:val="24"/>
                <w:szCs w:val="24"/>
              </w:rPr>
            </w:pPr>
          </w:p>
        </w:tc>
        <w:tc>
          <w:tcPr>
            <w:tcW w:w="143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1F4420" w:rsidRPr="005C63F4" w:rsidRDefault="001F4420" w:rsidP="00B8275E">
            <w:pPr>
              <w:spacing w:after="0" w:line="240" w:lineRule="auto"/>
              <w:rPr>
                <w:rFonts w:ascii="Times New Roman" w:hAnsi="Times New Roman"/>
                <w:sz w:val="24"/>
                <w:szCs w:val="24"/>
              </w:rPr>
            </w:pPr>
          </w:p>
        </w:tc>
      </w:tr>
    </w:tbl>
    <w:p w:rsidR="001F4420" w:rsidRPr="005C63F4" w:rsidRDefault="001F4420" w:rsidP="00B8275E">
      <w:pPr>
        <w:spacing w:after="0" w:line="240" w:lineRule="auto"/>
        <w:rPr>
          <w:rFonts w:ascii="Times New Roman" w:hAnsi="Times New Roman"/>
          <w:b/>
          <w:sz w:val="24"/>
          <w:szCs w:val="24"/>
        </w:rPr>
      </w:pPr>
    </w:p>
    <w:p w:rsidR="00C13B06" w:rsidRPr="005C63F4" w:rsidRDefault="00C13B06" w:rsidP="00B8275E">
      <w:pPr>
        <w:spacing w:after="0" w:line="240" w:lineRule="auto"/>
        <w:rPr>
          <w:rFonts w:ascii="Times New Roman" w:hAnsi="Times New Roman"/>
          <w:b/>
          <w:sz w:val="24"/>
          <w:szCs w:val="24"/>
        </w:rPr>
      </w:pPr>
    </w:p>
    <w:p w:rsidR="001F4420" w:rsidRPr="005C63F4" w:rsidRDefault="00C13B06" w:rsidP="0048446B">
      <w:pPr>
        <w:spacing w:after="0" w:line="240" w:lineRule="auto"/>
        <w:jc w:val="center"/>
        <w:rPr>
          <w:rFonts w:ascii="Times New Roman" w:hAnsi="Times New Roman"/>
          <w:b/>
          <w:sz w:val="24"/>
          <w:szCs w:val="24"/>
        </w:rPr>
      </w:pPr>
      <w:r w:rsidRPr="005C63F4">
        <w:rPr>
          <w:rFonts w:ascii="Times New Roman" w:hAnsi="Times New Roman"/>
          <w:b/>
          <w:sz w:val="24"/>
          <w:szCs w:val="24"/>
        </w:rPr>
        <w:t>ОП.0</w:t>
      </w:r>
      <w:r w:rsidR="00504A1A" w:rsidRPr="005C63F4">
        <w:rPr>
          <w:rFonts w:ascii="Times New Roman" w:hAnsi="Times New Roman"/>
          <w:b/>
          <w:sz w:val="24"/>
          <w:szCs w:val="24"/>
        </w:rPr>
        <w:t>5</w:t>
      </w:r>
      <w:r w:rsidRPr="005C63F4">
        <w:rPr>
          <w:rFonts w:ascii="Times New Roman" w:hAnsi="Times New Roman"/>
          <w:b/>
          <w:sz w:val="24"/>
          <w:szCs w:val="24"/>
        </w:rPr>
        <w:t xml:space="preserve"> </w:t>
      </w:r>
      <w:r w:rsidR="001F4420" w:rsidRPr="005C63F4">
        <w:rPr>
          <w:rFonts w:ascii="Times New Roman" w:hAnsi="Times New Roman"/>
          <w:b/>
          <w:sz w:val="24"/>
          <w:szCs w:val="24"/>
        </w:rPr>
        <w:t>ОСНОВЫ ЭКОНОМИКИ, МЕНЕДЖМЕНТА И МАРКЕТИНГА</w:t>
      </w:r>
    </w:p>
    <w:p w:rsidR="001F4420" w:rsidRPr="005C63F4" w:rsidRDefault="00F4401D" w:rsidP="0048446B">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3520"/>
        <w:gridCol w:w="5271"/>
      </w:tblGrid>
      <w:tr w:rsidR="00E74FF0" w:rsidRPr="005C63F4" w:rsidTr="00826922">
        <w:trPr>
          <w:trHeight w:val="649"/>
        </w:trPr>
        <w:tc>
          <w:tcPr>
            <w:tcW w:w="1098" w:type="dxa"/>
            <w:vAlign w:val="center"/>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Код ПК, ОК</w:t>
            </w:r>
          </w:p>
        </w:tc>
        <w:tc>
          <w:tcPr>
            <w:tcW w:w="3520" w:type="dxa"/>
            <w:vAlign w:val="center"/>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Умения</w:t>
            </w:r>
          </w:p>
        </w:tc>
        <w:tc>
          <w:tcPr>
            <w:tcW w:w="5271" w:type="dxa"/>
            <w:vAlign w:val="center"/>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Знания</w:t>
            </w:r>
          </w:p>
        </w:tc>
      </w:tr>
      <w:tr w:rsidR="00E74FF0" w:rsidRPr="005C63F4" w:rsidTr="00983E17">
        <w:trPr>
          <w:trHeight w:val="3885"/>
        </w:trPr>
        <w:tc>
          <w:tcPr>
            <w:tcW w:w="1098" w:type="dxa"/>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11</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tc>
        <w:tc>
          <w:tcPr>
            <w:tcW w:w="3520" w:type="dxa"/>
          </w:tcPr>
          <w:p w:rsidR="001F4420" w:rsidRPr="005C63F4" w:rsidRDefault="001F4420" w:rsidP="00B8275E">
            <w:pPr>
              <w:spacing w:after="0" w:line="240" w:lineRule="auto"/>
              <w:rPr>
                <w:rFonts w:ascii="Times New Roman" w:hAnsi="Times New Roman"/>
                <w:sz w:val="24"/>
                <w:szCs w:val="24"/>
              </w:rPr>
            </w:pPr>
            <w:r w:rsidRPr="005C63F4">
              <w:rPr>
                <w:rStyle w:val="FontStyle28"/>
                <w:szCs w:val="24"/>
              </w:rPr>
              <w:t>участвовать в выборе наиболее эффективной  организационно - правовой формы для деятельности организации ресторанного бизнеса, формировании пакета документов для открытия предприятия;</w:t>
            </w:r>
          </w:p>
          <w:p w:rsidR="001F4420" w:rsidRPr="005C63F4" w:rsidRDefault="001F4420" w:rsidP="00B8275E">
            <w:pPr>
              <w:spacing w:after="0" w:line="240" w:lineRule="auto"/>
              <w:rPr>
                <w:rStyle w:val="FontStyle28"/>
                <w:szCs w:val="24"/>
              </w:rPr>
            </w:pPr>
            <w:r w:rsidRPr="005C63F4">
              <w:rPr>
                <w:rStyle w:val="FontStyle28"/>
                <w:szCs w:val="24"/>
              </w:rPr>
              <w:t>рассчитывать и планировать основные технико-экономические показатели деятельности организации ресторанного бизнеса и анализировать их динамику;</w:t>
            </w:r>
          </w:p>
          <w:p w:rsidR="001F4420" w:rsidRPr="005C63F4" w:rsidRDefault="001F4420" w:rsidP="00B8275E">
            <w:pPr>
              <w:spacing w:after="0" w:line="240" w:lineRule="auto"/>
              <w:rPr>
                <w:rStyle w:val="FontStyle28"/>
                <w:szCs w:val="24"/>
              </w:rPr>
            </w:pPr>
            <w:r w:rsidRPr="005C63F4">
              <w:rPr>
                <w:rStyle w:val="FontStyle28"/>
                <w:szCs w:val="24"/>
              </w:rPr>
              <w:t>анализировать факторы, влияющие на хозяйственную деятельность организации;</w:t>
            </w:r>
          </w:p>
          <w:p w:rsidR="001F4420" w:rsidRPr="005C63F4" w:rsidRDefault="001F4420" w:rsidP="00B8275E">
            <w:pPr>
              <w:spacing w:after="0" w:line="240" w:lineRule="auto"/>
              <w:rPr>
                <w:rStyle w:val="FontStyle28"/>
                <w:szCs w:val="24"/>
              </w:rPr>
            </w:pPr>
            <w:r w:rsidRPr="005C63F4">
              <w:rPr>
                <w:rStyle w:val="FontStyle28"/>
                <w:szCs w:val="24"/>
              </w:rPr>
              <w:t>рассчитывать показатели эффективности использования ресурсов организации;</w:t>
            </w:r>
          </w:p>
          <w:p w:rsidR="001F4420" w:rsidRPr="005C63F4" w:rsidRDefault="001F4420" w:rsidP="00B8275E">
            <w:pPr>
              <w:spacing w:after="0" w:line="240" w:lineRule="auto"/>
              <w:rPr>
                <w:rStyle w:val="FontStyle28"/>
                <w:szCs w:val="24"/>
              </w:rPr>
            </w:pPr>
            <w:r w:rsidRPr="005C63F4">
              <w:rPr>
                <w:rStyle w:val="FontStyle28"/>
                <w:szCs w:val="24"/>
              </w:rPr>
              <w:t>проводить инвентаризацию на предприятиях питания;</w:t>
            </w:r>
          </w:p>
          <w:p w:rsidR="001F4420" w:rsidRPr="005C63F4" w:rsidRDefault="001F4420" w:rsidP="00B8275E">
            <w:pPr>
              <w:spacing w:after="0" w:line="240" w:lineRule="auto"/>
              <w:rPr>
                <w:rStyle w:val="FontStyle28"/>
                <w:szCs w:val="24"/>
              </w:rPr>
            </w:pPr>
            <w:r w:rsidRPr="005C63F4">
              <w:rPr>
                <w:rStyle w:val="FontStyle28"/>
                <w:szCs w:val="24"/>
              </w:rPr>
              <w:t>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w:t>
            </w:r>
            <w:r w:rsidRPr="005C63F4">
              <w:rPr>
                <w:rFonts w:ascii="Times New Roman" w:hAnsi="Times New Roman"/>
                <w:sz w:val="24"/>
                <w:szCs w:val="24"/>
              </w:rPr>
              <w:t xml:space="preserve">  документацию по контролю наличия запасов на производстве</w:t>
            </w:r>
            <w:r w:rsidRPr="005C63F4">
              <w:rPr>
                <w:rStyle w:val="FontStyle28"/>
                <w:szCs w:val="24"/>
              </w:rPr>
              <w:t>);</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 xml:space="preserve">оценивать имеющиеся на производстве запасы в соответствии с требуемым количеством и качеством, </w:t>
            </w:r>
            <w:r w:rsidRPr="005C63F4">
              <w:rPr>
                <w:rStyle w:val="FontStyle28"/>
                <w:szCs w:val="24"/>
              </w:rPr>
              <w:t>рассчитывать и анализировать изменение показателей  товарных запасов и товарооборачиваемости, и</w:t>
            </w:r>
            <w:r w:rsidRPr="005C63F4">
              <w:rPr>
                <w:rFonts w:ascii="Times New Roman" w:hAnsi="Times New Roman"/>
                <w:sz w:val="24"/>
                <w:szCs w:val="24"/>
              </w:rPr>
              <w:t xml:space="preserve">спользовать программное обеспечение при контроле наличия запасов </w:t>
            </w:r>
          </w:p>
          <w:p w:rsidR="001F4420" w:rsidRPr="005C63F4" w:rsidRDefault="001F4420" w:rsidP="00B8275E">
            <w:pPr>
              <w:spacing w:after="0" w:line="240" w:lineRule="auto"/>
              <w:rPr>
                <w:rStyle w:val="FontStyle28"/>
                <w:szCs w:val="24"/>
              </w:rPr>
            </w:pPr>
            <w:r w:rsidRPr="005C63F4">
              <w:rPr>
                <w:rStyle w:val="FontStyle28"/>
                <w:szCs w:val="24"/>
              </w:rPr>
              <w:t>анализировать состояние продуктового баланса предприятия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вести учет реализации готовой продукции и  полуфабрикатов;</w:t>
            </w:r>
          </w:p>
          <w:p w:rsidR="001F4420" w:rsidRPr="005C63F4" w:rsidRDefault="001F4420" w:rsidP="00B8275E">
            <w:pPr>
              <w:spacing w:after="0" w:line="240" w:lineRule="auto"/>
              <w:rPr>
                <w:rStyle w:val="FontStyle28"/>
                <w:szCs w:val="24"/>
              </w:rPr>
            </w:pPr>
            <w:r w:rsidRPr="005C63F4">
              <w:rPr>
                <w:rStyle w:val="FontStyle28"/>
                <w:szCs w:val="24"/>
              </w:rPr>
              <w:t>калькулировать цены на продукцию собственного производства и полуфабрикаты  производимые организацией ресторанного бизнеса;</w:t>
            </w:r>
          </w:p>
          <w:p w:rsidR="001F4420" w:rsidRPr="005C63F4" w:rsidRDefault="001F4420" w:rsidP="00B8275E">
            <w:pPr>
              <w:spacing w:after="0" w:line="240" w:lineRule="auto"/>
              <w:rPr>
                <w:rStyle w:val="FontStyle28"/>
                <w:szCs w:val="24"/>
              </w:rPr>
            </w:pPr>
            <w:r w:rsidRPr="005C63F4">
              <w:rPr>
                <w:rStyle w:val="FontStyle28"/>
                <w:szCs w:val="24"/>
              </w:rPr>
              <w:t>рассчитывать налоги и  отчисления, уплачиваемые организацией ресторанного бизнеса в бюджет и в государственные  внебюджетные фонды,</w:t>
            </w:r>
          </w:p>
          <w:p w:rsidR="001F4420" w:rsidRPr="005C63F4" w:rsidRDefault="001F4420" w:rsidP="00B8275E">
            <w:pPr>
              <w:spacing w:after="0" w:line="240" w:lineRule="auto"/>
              <w:rPr>
                <w:rStyle w:val="FontStyle28"/>
                <w:szCs w:val="24"/>
              </w:rPr>
            </w:pPr>
            <w:r w:rsidRPr="005C63F4">
              <w:rPr>
                <w:rStyle w:val="FontStyle28"/>
                <w:szCs w:val="24"/>
              </w:rPr>
              <w:t>рассчитывать проценты и  платежи за пользование кредитом, уплачиваемые организацией банку;</w:t>
            </w:r>
          </w:p>
          <w:p w:rsidR="001F4420" w:rsidRPr="005C63F4" w:rsidRDefault="001F4420" w:rsidP="00B8275E">
            <w:pPr>
              <w:spacing w:after="0" w:line="240" w:lineRule="auto"/>
              <w:rPr>
                <w:rStyle w:val="FontStyle28"/>
                <w:szCs w:val="24"/>
              </w:rPr>
            </w:pPr>
            <w:r w:rsidRPr="005C63F4">
              <w:rPr>
                <w:rStyle w:val="FontStyle28"/>
                <w:szCs w:val="24"/>
              </w:rPr>
              <w:t>планировать и контролировать собственную деятельность и деятельность подчиненных;</w:t>
            </w:r>
          </w:p>
          <w:p w:rsidR="001F4420" w:rsidRPr="005C63F4" w:rsidRDefault="001F4420" w:rsidP="00B8275E">
            <w:pPr>
              <w:spacing w:after="0" w:line="240" w:lineRule="auto"/>
              <w:rPr>
                <w:rStyle w:val="FontStyle28"/>
                <w:szCs w:val="24"/>
              </w:rPr>
            </w:pPr>
            <w:r w:rsidRPr="005C63F4">
              <w:rPr>
                <w:rStyle w:val="FontStyle28"/>
                <w:szCs w:val="24"/>
              </w:rPr>
              <w:t>выбирать методы принятия эффективных управленческих решений;</w:t>
            </w:r>
          </w:p>
          <w:p w:rsidR="001F4420" w:rsidRPr="005C63F4" w:rsidRDefault="001F4420" w:rsidP="00B8275E">
            <w:pPr>
              <w:spacing w:after="0" w:line="240" w:lineRule="auto"/>
              <w:rPr>
                <w:rStyle w:val="FontStyle28"/>
                <w:szCs w:val="24"/>
              </w:rPr>
            </w:pPr>
            <w:r w:rsidRPr="005C63F4">
              <w:rPr>
                <w:rStyle w:val="FontStyle28"/>
                <w:szCs w:val="24"/>
              </w:rPr>
              <w:t>управлять конфликтами и стрессами в организации;</w:t>
            </w:r>
          </w:p>
          <w:p w:rsidR="001F4420" w:rsidRPr="005C63F4" w:rsidRDefault="001F4420" w:rsidP="00B8275E">
            <w:pPr>
              <w:spacing w:after="0" w:line="240" w:lineRule="auto"/>
              <w:rPr>
                <w:rStyle w:val="FontStyle28"/>
                <w:szCs w:val="24"/>
              </w:rPr>
            </w:pPr>
            <w:r w:rsidRPr="005C63F4">
              <w:rPr>
                <w:rStyle w:val="FontStyle28"/>
                <w:szCs w:val="24"/>
              </w:rPr>
              <w:t>применять в профессиональной деятельности приемы делового общения и  управленческого воздействия;</w:t>
            </w:r>
          </w:p>
          <w:p w:rsidR="001F4420" w:rsidRPr="005C63F4" w:rsidRDefault="001F4420" w:rsidP="00B8275E">
            <w:pPr>
              <w:spacing w:after="0" w:line="240" w:lineRule="auto"/>
              <w:rPr>
                <w:rStyle w:val="FontStyle28"/>
                <w:szCs w:val="24"/>
              </w:rPr>
            </w:pPr>
            <w:r w:rsidRPr="005C63F4">
              <w:rPr>
                <w:rStyle w:val="FontStyle28"/>
                <w:szCs w:val="24"/>
              </w:rPr>
              <w:t>анализировать текущую ситуацию на рынке товаров и услуг;</w:t>
            </w:r>
          </w:p>
          <w:p w:rsidR="001F4420" w:rsidRPr="005C63F4" w:rsidRDefault="001F4420" w:rsidP="00B8275E">
            <w:pPr>
              <w:spacing w:after="0" w:line="240" w:lineRule="auto"/>
              <w:rPr>
                <w:rStyle w:val="FontStyle28"/>
                <w:szCs w:val="24"/>
              </w:rPr>
            </w:pPr>
            <w:r w:rsidRPr="005C63F4">
              <w:rPr>
                <w:rStyle w:val="FontStyle28"/>
                <w:szCs w:val="24"/>
              </w:rPr>
              <w:t>составлять бизес-план для организации ресторанного бизнеса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w:t>
            </w:r>
          </w:p>
          <w:p w:rsidR="001F4420" w:rsidRPr="005C63F4" w:rsidRDefault="001F4420" w:rsidP="00B8275E">
            <w:pPr>
              <w:spacing w:after="0" w:line="240" w:lineRule="auto"/>
              <w:rPr>
                <w:rStyle w:val="FontStyle28"/>
                <w:szCs w:val="24"/>
              </w:rPr>
            </w:pPr>
            <w:r w:rsidRPr="005C63F4">
              <w:rPr>
                <w:rStyle w:val="FontStyle28"/>
                <w:szCs w:val="24"/>
              </w:rPr>
              <w:t>прогнозировать изменения на рынке ресторанного бизнеса</w:t>
            </w:r>
            <w:r w:rsidRPr="005C63F4">
              <w:rPr>
                <w:rFonts w:ascii="Times New Roman" w:hAnsi="Times New Roman"/>
                <w:sz w:val="24"/>
                <w:szCs w:val="24"/>
              </w:rPr>
              <w:t xml:space="preserve"> и восприятие потребителями меню</w:t>
            </w:r>
            <w:r w:rsidRPr="005C63F4">
              <w:rPr>
                <w:rStyle w:val="FontStyle28"/>
                <w:szCs w:val="24"/>
              </w:rPr>
              <w:t>;</w:t>
            </w:r>
            <w:r w:rsidRPr="005C63F4">
              <w:rPr>
                <w:rFonts w:ascii="Times New Roman" w:hAnsi="Times New Roman"/>
                <w:sz w:val="24"/>
                <w:szCs w:val="24"/>
              </w:rPr>
              <w:t xml:space="preserve">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анализировать спрос на товары и услуги организации ресторанного бизнеса;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грамотно определять маркетинговую политику организации питания (товарную, ценовую политику, способы продвижения продукции и услуг  на рынке);</w:t>
            </w:r>
          </w:p>
          <w:p w:rsidR="001F4420" w:rsidRPr="005C63F4" w:rsidRDefault="001F4420" w:rsidP="00B8275E">
            <w:pPr>
              <w:spacing w:after="0" w:line="240" w:lineRule="auto"/>
              <w:rPr>
                <w:rFonts w:ascii="Times New Roman" w:hAnsi="Times New Roman"/>
                <w:sz w:val="24"/>
                <w:szCs w:val="24"/>
              </w:rPr>
            </w:pPr>
            <w:r w:rsidRPr="005C63F4">
              <w:rPr>
                <w:rStyle w:val="FontStyle28"/>
                <w:szCs w:val="24"/>
              </w:rPr>
              <w:t xml:space="preserve">проводить маркетинговые исследования в соответствии с целями организации и </w:t>
            </w:r>
            <w:r w:rsidRPr="005C63F4">
              <w:rPr>
                <w:rFonts w:ascii="Times New Roman" w:hAnsi="Times New Roman"/>
                <w:sz w:val="24"/>
                <w:szCs w:val="24"/>
              </w:rPr>
              <w:t>анализ потребительских предпочтений, меню конкурирующих и наиболее популярных организаций питания в различных сегментах ресторанного бизнеса</w:t>
            </w:r>
          </w:p>
        </w:tc>
        <w:tc>
          <w:tcPr>
            <w:tcW w:w="5271" w:type="dxa"/>
          </w:tcPr>
          <w:p w:rsidR="001F4420" w:rsidRPr="005C63F4" w:rsidRDefault="001F4420" w:rsidP="00B8275E">
            <w:pPr>
              <w:spacing w:after="0" w:line="240" w:lineRule="auto"/>
              <w:rPr>
                <w:rStyle w:val="FontStyle28"/>
                <w:szCs w:val="24"/>
              </w:rPr>
            </w:pPr>
            <w:r w:rsidRPr="005C63F4">
              <w:rPr>
                <w:rStyle w:val="FontStyle28"/>
                <w:szCs w:val="24"/>
              </w:rPr>
              <w:t xml:space="preserve">понятие, цели и задачи экономики, основные положения экономической теории; </w:t>
            </w:r>
          </w:p>
          <w:p w:rsidR="001F4420" w:rsidRPr="005C63F4" w:rsidRDefault="001F4420" w:rsidP="00B8275E">
            <w:pPr>
              <w:spacing w:after="0" w:line="240" w:lineRule="auto"/>
              <w:rPr>
                <w:rStyle w:val="FontStyle28"/>
                <w:szCs w:val="24"/>
              </w:rPr>
            </w:pPr>
            <w:r w:rsidRPr="005C63F4">
              <w:rPr>
                <w:rStyle w:val="FontStyle28"/>
                <w:szCs w:val="24"/>
              </w:rPr>
              <w:t>принципы функционирования рыночной экономики, современное состояние и перспективы развития отрасли;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экономической деятельности (отрасли народного хозяйства),</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 xml:space="preserve">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 </w:t>
            </w:r>
          </w:p>
          <w:p w:rsidR="001F4420" w:rsidRPr="005C63F4" w:rsidRDefault="001F4420" w:rsidP="00B8275E">
            <w:pPr>
              <w:spacing w:after="0" w:line="240" w:lineRule="auto"/>
              <w:rPr>
                <w:rStyle w:val="FontStyle28"/>
                <w:szCs w:val="24"/>
              </w:rPr>
            </w:pPr>
            <w:r w:rsidRPr="005C63F4">
              <w:rPr>
                <w:rStyle w:val="FontStyle28"/>
                <w:szCs w:val="24"/>
              </w:rPr>
              <w:t>классификацию  хозяйствующих субъектов в рыночной экономике по признакам;</w:t>
            </w:r>
          </w:p>
          <w:p w:rsidR="001F4420" w:rsidRPr="005C63F4" w:rsidRDefault="001F4420" w:rsidP="00B8275E">
            <w:pPr>
              <w:spacing w:after="0" w:line="240" w:lineRule="auto"/>
              <w:rPr>
                <w:rStyle w:val="FontStyle28"/>
                <w:szCs w:val="24"/>
              </w:rPr>
            </w:pPr>
            <w:r w:rsidRPr="005C63F4">
              <w:rPr>
                <w:rStyle w:val="FontStyle28"/>
                <w:szCs w:val="24"/>
              </w:rPr>
              <w:t>цели и задачи организации ресторанного бизнеса,</w:t>
            </w:r>
            <w:r w:rsidRPr="005C63F4">
              <w:rPr>
                <w:rFonts w:ascii="Times New Roman" w:hAnsi="Times New Roman"/>
                <w:sz w:val="24"/>
                <w:szCs w:val="24"/>
              </w:rPr>
              <w:t xml:space="preserve"> понятие концепции организации питания</w:t>
            </w:r>
            <w:r w:rsidRPr="005C63F4">
              <w:rPr>
                <w:rStyle w:val="FontStyle28"/>
                <w:szCs w:val="24"/>
              </w:rPr>
              <w:t>;</w:t>
            </w:r>
          </w:p>
          <w:p w:rsidR="001F4420" w:rsidRPr="005C63F4" w:rsidRDefault="001F4420" w:rsidP="00B8275E">
            <w:pPr>
              <w:spacing w:after="0" w:line="240" w:lineRule="auto"/>
              <w:rPr>
                <w:rStyle w:val="FontStyle28"/>
                <w:szCs w:val="24"/>
              </w:rPr>
            </w:pPr>
            <w:r w:rsidRPr="005C63F4">
              <w:rPr>
                <w:rStyle w:val="FontStyle28"/>
                <w:szCs w:val="24"/>
              </w:rPr>
              <w:t>этапы регистрации и порядок ликвидации организаций, понятие банкротства, его признаки и методы предотвращения;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rsidR="001F4420" w:rsidRPr="005C63F4" w:rsidRDefault="001F4420" w:rsidP="00B8275E">
            <w:pPr>
              <w:spacing w:after="0" w:line="240" w:lineRule="auto"/>
              <w:rPr>
                <w:rStyle w:val="FontStyle28"/>
                <w:szCs w:val="24"/>
              </w:rPr>
            </w:pPr>
            <w:r w:rsidRPr="005C63F4">
              <w:rPr>
                <w:rStyle w:val="FontStyle28"/>
                <w:szCs w:val="24"/>
              </w:rPr>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предприятий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  отчет материально - ответственных лиц,</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учет реализации продукции собственного производства и полуфабрикатов;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требования к реализации продукции общественного питания;</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количественный и качественный состав персонала организации;</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показатели и резервы роста производительности труда на предприятиях питания, понятие нормирования труда;</w:t>
            </w:r>
          </w:p>
          <w:p w:rsidR="001F4420" w:rsidRPr="005C63F4" w:rsidRDefault="001F4420" w:rsidP="00B8275E">
            <w:pPr>
              <w:spacing w:after="0" w:line="240" w:lineRule="auto"/>
              <w:rPr>
                <w:rStyle w:val="FontStyle28"/>
                <w:szCs w:val="24"/>
              </w:rPr>
            </w:pPr>
            <w:r w:rsidRPr="005C63F4">
              <w:rPr>
                <w:rStyle w:val="FontStyle28"/>
                <w:szCs w:val="24"/>
              </w:rPr>
              <w:t>формы и системы оплаты труда, виды гарантий, компенсаций и удержаний из заработной платы;</w:t>
            </w:r>
          </w:p>
          <w:p w:rsidR="001F4420" w:rsidRPr="005C63F4" w:rsidRDefault="001F4420" w:rsidP="00B8275E">
            <w:pPr>
              <w:spacing w:after="0" w:line="240" w:lineRule="auto"/>
              <w:rPr>
                <w:rStyle w:val="FontStyle28"/>
                <w:szCs w:val="24"/>
              </w:rPr>
            </w:pPr>
            <w:r w:rsidRPr="005C63F4">
              <w:rPr>
                <w:rStyle w:val="FontStyle28"/>
                <w:szCs w:val="24"/>
              </w:rPr>
              <w:t>состав издержек производства и обращения организаций  ресторанного бизнеса;</w:t>
            </w:r>
          </w:p>
          <w:p w:rsidR="001F4420" w:rsidRPr="005C63F4" w:rsidRDefault="001F4420" w:rsidP="00B8275E">
            <w:pPr>
              <w:spacing w:after="0" w:line="240" w:lineRule="auto"/>
              <w:rPr>
                <w:rStyle w:val="FontStyle28"/>
                <w:szCs w:val="24"/>
              </w:rPr>
            </w:pPr>
            <w:r w:rsidRPr="005C63F4">
              <w:rPr>
                <w:rStyle w:val="FontStyle28"/>
                <w:szCs w:val="24"/>
              </w:rPr>
              <w:t>механизмы ценообразования на продукцию (услуги) организаций  ресторанного бизнеса;</w:t>
            </w:r>
          </w:p>
          <w:p w:rsidR="001F4420" w:rsidRPr="005C63F4" w:rsidRDefault="001F4420" w:rsidP="00B8275E">
            <w:pPr>
              <w:spacing w:after="0" w:line="240" w:lineRule="auto"/>
              <w:rPr>
                <w:rStyle w:val="FontStyle28"/>
                <w:szCs w:val="24"/>
              </w:rPr>
            </w:pPr>
            <w:r w:rsidRPr="005C63F4">
              <w:rPr>
                <w:rStyle w:val="FontStyle28"/>
                <w:szCs w:val="24"/>
              </w:rPr>
              <w:t>основные показатели деятельности предприятий общественного питания и методы их расчета;</w:t>
            </w:r>
          </w:p>
          <w:p w:rsidR="001F4420" w:rsidRPr="005C63F4" w:rsidRDefault="001F4420" w:rsidP="00B8275E">
            <w:pPr>
              <w:spacing w:after="0" w:line="240" w:lineRule="auto"/>
              <w:rPr>
                <w:rStyle w:val="FontStyle28"/>
                <w:szCs w:val="24"/>
              </w:rPr>
            </w:pPr>
            <w:r w:rsidRPr="005C63F4">
              <w:rPr>
                <w:rStyle w:val="FontStyle28"/>
                <w:szCs w:val="24"/>
              </w:rPr>
              <w:t>понятие товарооборота, дохода, прибыли и рентабельности предприя, факторы, влияющие на них, методику расчета, планирования, анализа;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государственные внебюджетные фонды, методику их расчета;</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понятие бизнес-планирования, виды и разделы бизнес-плана;</w:t>
            </w:r>
          </w:p>
          <w:p w:rsidR="001F4420" w:rsidRPr="005C63F4" w:rsidRDefault="001F4420" w:rsidP="00B8275E">
            <w:pPr>
              <w:spacing w:after="0" w:line="240" w:lineRule="auto"/>
              <w:rPr>
                <w:rStyle w:val="FontStyle28"/>
                <w:szCs w:val="24"/>
              </w:rPr>
            </w:pPr>
            <w:r w:rsidRPr="005C63F4">
              <w:rPr>
                <w:rStyle w:val="FontStyle28"/>
                <w:szCs w:val="24"/>
              </w:rPr>
              <w:t>сущность, цели, основные принципы и 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rsidR="001F4420" w:rsidRPr="005C63F4" w:rsidRDefault="001F4420" w:rsidP="00B8275E">
            <w:pPr>
              <w:spacing w:after="0" w:line="240" w:lineRule="auto"/>
              <w:rPr>
                <w:rStyle w:val="FontStyle28"/>
                <w:szCs w:val="24"/>
              </w:rPr>
            </w:pPr>
            <w:r w:rsidRPr="005C63F4">
              <w:rPr>
                <w:rStyle w:val="FontStyle28"/>
                <w:szCs w:val="24"/>
              </w:rPr>
              <w:t>стили управления;</w:t>
            </w:r>
          </w:p>
          <w:p w:rsidR="001F4420" w:rsidRPr="005C63F4" w:rsidRDefault="001F4420" w:rsidP="00B8275E">
            <w:pPr>
              <w:spacing w:after="0" w:line="240" w:lineRule="auto"/>
              <w:rPr>
                <w:rStyle w:val="FontStyle28"/>
                <w:szCs w:val="24"/>
              </w:rPr>
            </w:pPr>
            <w:r w:rsidRPr="005C63F4">
              <w:rPr>
                <w:rStyle w:val="FontStyle28"/>
                <w:szCs w:val="24"/>
              </w:rPr>
              <w:t>способы организации работы коллектива, виды и методы мотивации персонала</w:t>
            </w:r>
          </w:p>
          <w:p w:rsidR="001F4420" w:rsidRPr="005C63F4" w:rsidRDefault="001F4420" w:rsidP="00B8275E">
            <w:pPr>
              <w:spacing w:after="0" w:line="240" w:lineRule="auto"/>
              <w:rPr>
                <w:rStyle w:val="FontStyle28"/>
                <w:szCs w:val="24"/>
              </w:rPr>
            </w:pPr>
            <w:r w:rsidRPr="005C63F4">
              <w:rPr>
                <w:rStyle w:val="FontStyle28"/>
                <w:szCs w:val="24"/>
              </w:rPr>
              <w:t>правила  делового общения в коллективе;</w:t>
            </w:r>
          </w:p>
          <w:p w:rsidR="001F4420" w:rsidRPr="005C63F4" w:rsidRDefault="001F4420" w:rsidP="00B8275E">
            <w:pPr>
              <w:spacing w:after="0" w:line="240" w:lineRule="auto"/>
              <w:rPr>
                <w:rStyle w:val="FontStyle28"/>
                <w:szCs w:val="24"/>
              </w:rPr>
            </w:pPr>
            <w:r w:rsidRPr="005C63F4">
              <w:rPr>
                <w:rStyle w:val="FontStyle28"/>
                <w:szCs w:val="24"/>
              </w:rPr>
              <w:t>сущность, цели, основные принципы и функции маркетинга;</w:t>
            </w:r>
          </w:p>
          <w:p w:rsidR="001F4420" w:rsidRPr="005C63F4" w:rsidRDefault="001F4420" w:rsidP="00B8275E">
            <w:pPr>
              <w:spacing w:after="0" w:line="240" w:lineRule="auto"/>
              <w:rPr>
                <w:rStyle w:val="FontStyle28"/>
                <w:szCs w:val="24"/>
              </w:rPr>
            </w:pPr>
            <w:r w:rsidRPr="005C63F4">
              <w:rPr>
                <w:rStyle w:val="FontStyle28"/>
                <w:szCs w:val="24"/>
              </w:rPr>
              <w:t>понятие сегментация рынка;</w:t>
            </w:r>
          </w:p>
          <w:p w:rsidR="001F4420" w:rsidRPr="005C63F4" w:rsidRDefault="001F4420" w:rsidP="00B8275E">
            <w:pPr>
              <w:spacing w:after="0" w:line="240" w:lineRule="auto"/>
              <w:rPr>
                <w:rStyle w:val="FontStyle28"/>
                <w:szCs w:val="24"/>
              </w:rPr>
            </w:pPr>
            <w:r w:rsidRPr="005C63F4">
              <w:rPr>
                <w:rStyle w:val="FontStyle28"/>
                <w:szCs w:val="24"/>
              </w:rPr>
              <w:t>методы проведения маркетинговых исследований;</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понятие товарной, ценовой, сбытовой, коммуникационной  политики организации питания (комплекс маркетинга);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организацию управления маркетинговой деятельностью в организации ресторанного бизнеса</w:t>
            </w:r>
          </w:p>
        </w:tc>
      </w:tr>
      <w:tr w:rsidR="00E74FF0" w:rsidRPr="005C63F4" w:rsidTr="00923EA6">
        <w:trPr>
          <w:trHeight w:val="268"/>
        </w:trPr>
        <w:tc>
          <w:tcPr>
            <w:tcW w:w="9889" w:type="dxa"/>
            <w:gridSpan w:val="3"/>
          </w:tcPr>
          <w:p w:rsidR="00AC378D" w:rsidRPr="005C63F4" w:rsidRDefault="00AC378D" w:rsidP="00AC378D">
            <w:pPr>
              <w:spacing w:after="0"/>
              <w:jc w:val="both"/>
              <w:rPr>
                <w:rFonts w:ascii="Times New Roman" w:hAnsi="Times New Roman"/>
                <w:b/>
                <w:bCs/>
                <w:sz w:val="24"/>
                <w:szCs w:val="24"/>
                <w:lang w:eastAsia="en-US"/>
              </w:rPr>
            </w:pPr>
            <w:bookmarkStart w:id="230" w:name="_Hlk112610172"/>
            <w:r w:rsidRPr="005C63F4">
              <w:rPr>
                <w:rFonts w:ascii="Times New Roman" w:hAnsi="Times New Roman"/>
                <w:b/>
                <w:bCs/>
                <w:sz w:val="24"/>
                <w:szCs w:val="24"/>
                <w:lang w:eastAsia="en-US"/>
              </w:rPr>
              <w:t>Личностные результаты реализации программы воспитания</w:t>
            </w:r>
          </w:p>
        </w:tc>
      </w:tr>
      <w:tr w:rsidR="00E74FF0" w:rsidRPr="005C63F4" w:rsidTr="00923EA6">
        <w:trPr>
          <w:trHeight w:val="268"/>
        </w:trPr>
        <w:tc>
          <w:tcPr>
            <w:tcW w:w="1098" w:type="dxa"/>
          </w:tcPr>
          <w:p w:rsidR="00AC378D" w:rsidRPr="005C63F4" w:rsidRDefault="00AC378D" w:rsidP="00AC378D">
            <w:pPr>
              <w:spacing w:after="0" w:line="240" w:lineRule="auto"/>
              <w:rPr>
                <w:rFonts w:ascii="Times New Roman" w:hAnsi="Times New Roman"/>
                <w:b/>
                <w:sz w:val="24"/>
                <w:szCs w:val="24"/>
              </w:rPr>
            </w:pPr>
            <w:r w:rsidRPr="005C63F4">
              <w:rPr>
                <w:rFonts w:ascii="Times New Roman" w:hAnsi="Times New Roman"/>
                <w:b/>
                <w:sz w:val="24"/>
                <w:szCs w:val="24"/>
              </w:rPr>
              <w:t>ЛР 14</w:t>
            </w:r>
          </w:p>
        </w:tc>
        <w:tc>
          <w:tcPr>
            <w:tcW w:w="8791" w:type="dxa"/>
            <w:gridSpan w:val="2"/>
          </w:tcPr>
          <w:p w:rsidR="00AC378D" w:rsidRPr="005C63F4" w:rsidRDefault="00AC378D" w:rsidP="00AC378D">
            <w:pPr>
              <w:spacing w:after="0" w:line="240" w:lineRule="auto"/>
              <w:rPr>
                <w:rStyle w:val="FontStyle28"/>
                <w:szCs w:val="24"/>
              </w:rPr>
            </w:pPr>
            <w:r w:rsidRPr="005C63F4">
              <w:rPr>
                <w:rStyle w:val="FontStyle28"/>
                <w:szCs w:val="24"/>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r w:rsidRPr="005C63F4">
              <w:rPr>
                <w:rStyle w:val="FontStyle28"/>
                <w:szCs w:val="24"/>
              </w:rPr>
              <w:tab/>
            </w:r>
          </w:p>
        </w:tc>
      </w:tr>
      <w:tr w:rsidR="00AC378D" w:rsidRPr="005C63F4" w:rsidTr="00923EA6">
        <w:trPr>
          <w:trHeight w:val="268"/>
        </w:trPr>
        <w:tc>
          <w:tcPr>
            <w:tcW w:w="1098" w:type="dxa"/>
          </w:tcPr>
          <w:p w:rsidR="00AC378D" w:rsidRPr="005C63F4" w:rsidRDefault="00AC378D" w:rsidP="00AC378D">
            <w:pPr>
              <w:spacing w:after="0" w:line="240" w:lineRule="auto"/>
              <w:rPr>
                <w:rFonts w:ascii="Times New Roman" w:hAnsi="Times New Roman"/>
                <w:b/>
                <w:sz w:val="24"/>
                <w:szCs w:val="24"/>
              </w:rPr>
            </w:pPr>
            <w:r w:rsidRPr="005C63F4">
              <w:rPr>
                <w:rFonts w:ascii="Times New Roman" w:hAnsi="Times New Roman"/>
                <w:b/>
                <w:sz w:val="24"/>
                <w:szCs w:val="24"/>
              </w:rPr>
              <w:t>ЛР 15</w:t>
            </w:r>
          </w:p>
        </w:tc>
        <w:tc>
          <w:tcPr>
            <w:tcW w:w="8791" w:type="dxa"/>
            <w:gridSpan w:val="2"/>
          </w:tcPr>
          <w:p w:rsidR="00AC378D" w:rsidRPr="005C63F4" w:rsidRDefault="00AC378D" w:rsidP="00AC378D">
            <w:pPr>
              <w:spacing w:after="0" w:line="240" w:lineRule="auto"/>
              <w:rPr>
                <w:rStyle w:val="FontStyle28"/>
                <w:szCs w:val="24"/>
              </w:rPr>
            </w:pPr>
            <w:r w:rsidRPr="005C63F4">
              <w:rPr>
                <w:rStyle w:val="FontStyle28"/>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r w:rsidRPr="005C63F4">
              <w:rPr>
                <w:rStyle w:val="FontStyle28"/>
                <w:szCs w:val="24"/>
              </w:rPr>
              <w:tab/>
            </w:r>
          </w:p>
        </w:tc>
      </w:tr>
      <w:bookmarkEnd w:id="230"/>
    </w:tbl>
    <w:p w:rsidR="001F4420" w:rsidRPr="005C63F4" w:rsidRDefault="001F4420" w:rsidP="00B8275E">
      <w:pPr>
        <w:spacing w:after="0" w:line="240" w:lineRule="auto"/>
        <w:rPr>
          <w:rFonts w:ascii="Times New Roman" w:hAnsi="Times New Roman"/>
          <w:sz w:val="24"/>
          <w:szCs w:val="24"/>
        </w:rPr>
      </w:pPr>
    </w:p>
    <w:p w:rsidR="001F4420" w:rsidRPr="005C63F4" w:rsidRDefault="00F4401D" w:rsidP="004F05DA">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6475"/>
        <w:gridCol w:w="1015"/>
        <w:gridCol w:w="1273"/>
      </w:tblGrid>
      <w:tr w:rsidR="00E74FF0" w:rsidRPr="005C63F4" w:rsidTr="00E31B68">
        <w:trPr>
          <w:trHeight w:val="20"/>
        </w:trPr>
        <w:tc>
          <w:tcPr>
            <w:tcW w:w="898" w:type="pct"/>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Наименование разделов и тем</w:t>
            </w:r>
          </w:p>
        </w:tc>
        <w:tc>
          <w:tcPr>
            <w:tcW w:w="3031" w:type="pct"/>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 и формы организации деятельности обучающихся</w:t>
            </w:r>
          </w:p>
        </w:tc>
        <w:tc>
          <w:tcPr>
            <w:tcW w:w="475" w:type="pct"/>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Объем часов</w:t>
            </w:r>
          </w:p>
        </w:tc>
        <w:tc>
          <w:tcPr>
            <w:tcW w:w="596" w:type="pct"/>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Осваиваемые элементы компетенций</w:t>
            </w:r>
          </w:p>
        </w:tc>
      </w:tr>
      <w:tr w:rsidR="00E74FF0" w:rsidRPr="005C63F4" w:rsidTr="00E31B68">
        <w:trPr>
          <w:trHeight w:val="20"/>
        </w:trPr>
        <w:tc>
          <w:tcPr>
            <w:tcW w:w="8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20"/>
        </w:trPr>
        <w:tc>
          <w:tcPr>
            <w:tcW w:w="8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Основы экономики</w:t>
            </w:r>
          </w:p>
        </w:tc>
        <w:tc>
          <w:tcPr>
            <w:tcW w:w="3031" w:type="pct"/>
          </w:tcPr>
          <w:p w:rsidR="001F4420" w:rsidRPr="005C63F4" w:rsidRDefault="001F4420" w:rsidP="00B8275E">
            <w:pPr>
              <w:spacing w:after="0" w:line="240" w:lineRule="auto"/>
              <w:rPr>
                <w:rFonts w:ascii="Times New Roman" w:hAnsi="Times New Roman"/>
                <w:b/>
                <w:sz w:val="24"/>
                <w:szCs w:val="24"/>
              </w:rPr>
            </w:pP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56</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613"/>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Экономика — система общественного воспроизводства</w:t>
            </w:r>
          </w:p>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1032"/>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Понятие экономики. Предмет, методы, функции, структура, взаимосвязь с другими науками.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1277"/>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 Факторы, влияющие на спрос и предложение. Рыночное равновесие. Равновесная рыночная цена.  Эластичность спроса и предложения.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 1.2.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Предприятие (организация) как субъект хозяйствования.</w:t>
            </w:r>
          </w:p>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59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Виды экономической деятельности (отрасли народного хозяйства).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Организационно-правовые формы предприятий, установленные ГК РФ, виды и особенности, достоинства и недостатки.</w:t>
            </w:r>
            <w:r w:rsidRPr="005C63F4">
              <w:rPr>
                <w:rFonts w:ascii="Times New Roman" w:hAnsi="Times New Roman"/>
                <w:b/>
                <w:sz w:val="24"/>
                <w:szCs w:val="24"/>
              </w:rPr>
              <w:t xml:space="preserve">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1892"/>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Функции и задачи бухгалтерии  как структурного подразделения предприятия.  Организация учета на предприятии питания: объекты учета, основные принципы, формы ведения бухгалтерского учета, реквизиты первичных документов, их классификация, требования к оформлению документов, понятие инвентаризации и правила проведения. Права и обязанности главного бухгалтера предприятия общественного питания</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19"/>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79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Изучение факторов  внешней среды предприятия, элементов внутренней среды  предприятия, методики  оценки  влияния факторов внешней среды на деятельность предприятия с помощью SWOT- анализа. </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57"/>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1.3.</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Производственные фонды и ресурсы. Издержки производства и обращения  в общественном</w:t>
            </w:r>
            <w:r w:rsidRPr="005C63F4">
              <w:rPr>
                <w:rFonts w:ascii="Times New Roman" w:hAnsi="Times New Roman"/>
                <w:sz w:val="24"/>
                <w:szCs w:val="24"/>
              </w:rPr>
              <w:t xml:space="preserve"> </w:t>
            </w:r>
            <w:r w:rsidRPr="005C63F4">
              <w:rPr>
                <w:rFonts w:ascii="Times New Roman" w:hAnsi="Times New Roman"/>
                <w:b/>
                <w:sz w:val="24"/>
                <w:szCs w:val="24"/>
              </w:rPr>
              <w:t>питании</w:t>
            </w: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18</w:t>
            </w:r>
          </w:p>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1558"/>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Ресурсы организации.</w:t>
            </w:r>
            <w:r w:rsidRPr="005C63F4">
              <w:rPr>
                <w:rFonts w:ascii="Times New Roman" w:hAnsi="Times New Roman"/>
                <w:b/>
                <w:sz w:val="24"/>
                <w:szCs w:val="24"/>
              </w:rPr>
              <w:t xml:space="preserve"> </w:t>
            </w:r>
            <w:r w:rsidRPr="005C63F4">
              <w:rPr>
                <w:rFonts w:ascii="Times New Roman" w:hAnsi="Times New Roman"/>
                <w:sz w:val="24"/>
                <w:szCs w:val="24"/>
              </w:rPr>
              <w:t xml:space="preserve">Понятие основных фондов, их роль в процессе производства, основы классификации, понятие износа, виды оценки, понятие амортизации основных  и методика ее расчета. НМА. Понятие оборотных средств, их роль в процессе производства, принципы классификации.  Показатели эффективности использования ресурсов.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746"/>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Товарные запасы,  их виды и роль  в общественном питании. Источники снабжения сырьём, продуктами и тарой.</w:t>
            </w:r>
            <w:r w:rsidRPr="005C63F4">
              <w:rPr>
                <w:rFonts w:ascii="Times New Roman" w:hAnsi="Times New Roman"/>
                <w:b/>
                <w:sz w:val="24"/>
                <w:szCs w:val="24"/>
              </w:rPr>
              <w:t xml:space="preserve"> </w:t>
            </w:r>
            <w:r w:rsidRPr="005C63F4">
              <w:rPr>
                <w:rFonts w:ascii="Times New Roman" w:hAnsi="Times New Roman"/>
                <w:sz w:val="24"/>
                <w:szCs w:val="24"/>
              </w:rPr>
              <w:t>Понятие товарооборачиваемости. Продуктовый баланс ПОП</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1835"/>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Понятие и классификация издержек производства и реализации в организациях питания. Факторы, влияющие на уровень издержек в общественном питании.   Выявление резервов снижения затрат на производство и обращение, политика предприятия по снижению издержек. Учет затрат по экономическим элементам в системе управленческого учета Понятие себестоимости продукции в общественном питании. Расходы предприятий, не включаемые в издержки производства и обращения. </w:t>
            </w:r>
            <w:r w:rsidRPr="005C63F4">
              <w:rPr>
                <w:rFonts w:ascii="Times New Roman" w:hAnsi="Times New Roman"/>
                <w:b/>
                <w:sz w:val="24"/>
                <w:szCs w:val="24"/>
              </w:rPr>
              <w:t xml:space="preserve">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418"/>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Политика государства в области оплаты труда. Затраты на оплату труда, формирование фонда оплаты труда, определение средней заработной платы.</w:t>
            </w:r>
            <w:r w:rsidRPr="005C63F4">
              <w:rPr>
                <w:rFonts w:ascii="Times New Roman" w:hAnsi="Times New Roman"/>
                <w:b/>
                <w:sz w:val="24"/>
                <w:szCs w:val="24"/>
              </w:rPr>
              <w:t xml:space="preserve">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14</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385"/>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Расчет показателей эффективности использования основных фондов и оборотных средств.</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Изучение методики учета сырья, продуктов и тары в кладовых предприятий общественного питания,  документов, используемых в кладовых и на производстве для учета товарно-материальных ценностей и их движения, правил их заполнения. </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992"/>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 xml:space="preserve">Практические занятия. </w:t>
            </w:r>
            <w:r w:rsidRPr="005C63F4">
              <w:rPr>
                <w:rFonts w:ascii="Times New Roman" w:hAnsi="Times New Roman"/>
                <w:sz w:val="24"/>
                <w:szCs w:val="24"/>
              </w:rPr>
              <w:t xml:space="preserve">Изучение методики  планирования поступления товарных запасов   с помощью  показателей продуктового баланса и методов  анализа  товарных запасов предприятий питания. Расчет  абсолютных и относительных показателей измерения товарных запасов (товарооборачиваемости). </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1008"/>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 xml:space="preserve">Практические занятия. </w:t>
            </w:r>
            <w:r w:rsidRPr="005C63F4">
              <w:rPr>
                <w:rFonts w:ascii="Times New Roman" w:hAnsi="Times New Roman"/>
                <w:sz w:val="24"/>
                <w:szCs w:val="24"/>
              </w:rPr>
              <w:t>Расчет</w:t>
            </w:r>
            <w:r w:rsidRPr="005C63F4">
              <w:rPr>
                <w:rFonts w:ascii="Times New Roman" w:hAnsi="Times New Roman"/>
                <w:b/>
                <w:sz w:val="24"/>
                <w:szCs w:val="24"/>
              </w:rPr>
              <w:t xml:space="preserve"> </w:t>
            </w:r>
            <w:r w:rsidRPr="005C63F4">
              <w:rPr>
                <w:rFonts w:ascii="Times New Roman" w:hAnsi="Times New Roman"/>
                <w:sz w:val="24"/>
                <w:szCs w:val="24"/>
              </w:rPr>
              <w:t>абсолютных и относительных показателей издержек производства и обращения. Изучение особенностей анализа и  планирования   издержек по общему уровню и отдельным статьям на предприятиях общественного питания.</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754"/>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Изучение форм и систем оплаты труда, гарантий и компенсаций, удержаний из заработной платы. Расчет,  анализ и планирование показателей по труду и заработной плате на предприятиях общественного питания.</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Изучение трудового кодекса РФ: Разделы </w:t>
            </w:r>
            <w:r w:rsidRPr="005C63F4">
              <w:rPr>
                <w:rFonts w:ascii="Times New Roman" w:hAnsi="Times New Roman"/>
                <w:sz w:val="24"/>
                <w:szCs w:val="24"/>
                <w:lang w:val="en-US"/>
              </w:rPr>
              <w:t>I</w:t>
            </w:r>
            <w:r w:rsidRPr="005C63F4">
              <w:rPr>
                <w:rFonts w:ascii="Times New Roman" w:hAnsi="Times New Roman"/>
                <w:sz w:val="24"/>
                <w:szCs w:val="24"/>
              </w:rPr>
              <w:t xml:space="preserve">, </w:t>
            </w:r>
            <w:r w:rsidRPr="005C63F4">
              <w:rPr>
                <w:rFonts w:ascii="Times New Roman" w:hAnsi="Times New Roman"/>
                <w:sz w:val="24"/>
                <w:szCs w:val="24"/>
                <w:lang w:val="en-US"/>
              </w:rPr>
              <w:t>III</w:t>
            </w:r>
            <w:r w:rsidRPr="005C63F4">
              <w:rPr>
                <w:rFonts w:ascii="Times New Roman" w:hAnsi="Times New Roman"/>
                <w:sz w:val="24"/>
                <w:szCs w:val="24"/>
              </w:rPr>
              <w:t xml:space="preserve">, </w:t>
            </w:r>
            <w:r w:rsidRPr="005C63F4">
              <w:rPr>
                <w:rFonts w:ascii="Times New Roman" w:hAnsi="Times New Roman"/>
                <w:sz w:val="24"/>
                <w:szCs w:val="24"/>
                <w:lang w:val="en-US"/>
              </w:rPr>
              <w:t>IV</w:t>
            </w:r>
            <w:r w:rsidRPr="005C63F4">
              <w:rPr>
                <w:rFonts w:ascii="Times New Roman" w:hAnsi="Times New Roman"/>
                <w:sz w:val="24"/>
                <w:szCs w:val="24"/>
              </w:rPr>
              <w:t>,</w:t>
            </w:r>
            <w:r w:rsidRPr="005C63F4">
              <w:rPr>
                <w:rFonts w:ascii="Times New Roman" w:hAnsi="Times New Roman"/>
                <w:sz w:val="24"/>
                <w:szCs w:val="24"/>
                <w:lang w:val="en-US"/>
              </w:rPr>
              <w:t>V</w:t>
            </w:r>
            <w:r w:rsidRPr="005C63F4">
              <w:rPr>
                <w:rFonts w:ascii="Times New Roman" w:hAnsi="Times New Roman"/>
                <w:sz w:val="24"/>
                <w:szCs w:val="24"/>
              </w:rPr>
              <w:t>,</w:t>
            </w:r>
            <w:r w:rsidRPr="005C63F4">
              <w:rPr>
                <w:rFonts w:ascii="Times New Roman" w:hAnsi="Times New Roman"/>
                <w:sz w:val="24"/>
                <w:szCs w:val="24"/>
                <w:lang w:val="en-US"/>
              </w:rPr>
              <w:t>VI</w:t>
            </w:r>
            <w:r w:rsidRPr="005C63F4">
              <w:rPr>
                <w:rFonts w:ascii="Times New Roman" w:hAnsi="Times New Roman"/>
                <w:sz w:val="24"/>
                <w:szCs w:val="24"/>
              </w:rPr>
              <w:t>,</w:t>
            </w:r>
            <w:r w:rsidRPr="005C63F4">
              <w:rPr>
                <w:rFonts w:ascii="Times New Roman" w:hAnsi="Times New Roman"/>
                <w:sz w:val="24"/>
                <w:szCs w:val="24"/>
                <w:lang w:val="en-US"/>
              </w:rPr>
              <w:t>VII</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Подготовка докладов, рефератов, решение проблемных заданий</w:t>
            </w:r>
          </w:p>
        </w:tc>
        <w:tc>
          <w:tcPr>
            <w:tcW w:w="475" w:type="pct"/>
          </w:tcPr>
          <w:p w:rsidR="001F4420" w:rsidRPr="005C63F4" w:rsidRDefault="00F90850" w:rsidP="00B8275E">
            <w:pPr>
              <w:spacing w:after="0" w:line="240" w:lineRule="auto"/>
              <w:rPr>
                <w:rFonts w:ascii="Times New Roman" w:hAnsi="Times New Roman"/>
                <w:i/>
                <w:sz w:val="24"/>
                <w:szCs w:val="24"/>
              </w:rPr>
            </w:pPr>
            <w:r w:rsidRPr="005C63F4">
              <w:rPr>
                <w:rFonts w:ascii="Times New Roman" w:hAnsi="Times New Roman"/>
                <w:i/>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20"/>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1.4. Ценообразование в организациях ресторанного бизнеса</w:t>
            </w: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418"/>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Понятие цены, ее элементы. Классификация цен и система   цен. Методы ценообразования. Ценообразование на предприятиях общественного питания. Виды цен и порядок их утверждения.  Понятие калькуляции в организациях ресторанного бизнеса</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866"/>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Изучение методики калькулирования цен на продукцию ресторанного бизнеса. Расчет цен на продукцию и заполнение калькуляционных карточек</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 1.5.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Выпуск продукции и оборот предприятий общественного питания.</w:t>
            </w: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867"/>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Понятия «производственная мощность» и  «производственная программа», их содержание, назначение.  Экономическое содержание товарооборота предприятий питания, его классификация. Планирование и анализ товарооборота и оборота по выпуску продукции собственного производства и полуфабрикатов</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1127"/>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Изучение методики планирования и расчета производственной программы организаций ресторанного бизнеса, исходных данных для её экономического обоснования и анализа выполнения. Расчет и анализ показателей товарооборота организации питания.</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 1.6.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Доходы и прибыль в организациях и на предприятиях общественного питания.</w:t>
            </w:r>
          </w:p>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1021"/>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Валовой</w:t>
            </w:r>
            <w:r w:rsidRPr="005C63F4">
              <w:rPr>
                <w:rFonts w:ascii="Times New Roman" w:hAnsi="Times New Roman"/>
                <w:b/>
                <w:sz w:val="24"/>
                <w:szCs w:val="24"/>
              </w:rPr>
              <w:t xml:space="preserve"> </w:t>
            </w:r>
            <w:r w:rsidRPr="005C63F4">
              <w:rPr>
                <w:rFonts w:ascii="Times New Roman" w:hAnsi="Times New Roman"/>
                <w:sz w:val="24"/>
                <w:szCs w:val="24"/>
              </w:rPr>
              <w:t>доход организации питания, его сущность и значение, источники образования.    Прибыль: понятие, назначение, функции и виды. Порядок распределения и использования прибыли. Рентабельность: понятие и показатели рентабельности.</w:t>
            </w:r>
            <w:r w:rsidRPr="005C63F4">
              <w:rPr>
                <w:rFonts w:ascii="Times New Roman" w:hAnsi="Times New Roman"/>
                <w:b/>
                <w:sz w:val="24"/>
                <w:szCs w:val="24"/>
              </w:rPr>
              <w:t xml:space="preserve"> </w:t>
            </w:r>
            <w:r w:rsidRPr="005C63F4">
              <w:rPr>
                <w:rFonts w:ascii="Times New Roman" w:hAnsi="Times New Roman"/>
                <w:sz w:val="24"/>
                <w:szCs w:val="24"/>
              </w:rPr>
              <w:t>Факторы, влияющие на прибыль и рентабельность</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4F05DA">
        <w:trPr>
          <w:trHeight w:val="625"/>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Изучение методики расчета, </w:t>
            </w:r>
            <w:r w:rsidR="00F90850" w:rsidRPr="005C63F4">
              <w:rPr>
                <w:rFonts w:ascii="Times New Roman" w:hAnsi="Times New Roman"/>
                <w:sz w:val="24"/>
                <w:szCs w:val="24"/>
              </w:rPr>
              <w:t>_нна</w:t>
            </w:r>
            <w:r w:rsidRPr="005C63F4">
              <w:rPr>
                <w:rFonts w:ascii="Times New Roman" w:hAnsi="Times New Roman"/>
                <w:sz w:val="24"/>
                <w:szCs w:val="24"/>
              </w:rPr>
              <w:t>лиза и планирования валового дохода, прибыли и рентабельности организации  ресторанного бизнеса и факторов, влияющих на их величину.</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479"/>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Основы предпринимательства и бизнес-планирования</w:t>
            </w: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16</w:t>
            </w:r>
          </w:p>
        </w:tc>
        <w:tc>
          <w:tcPr>
            <w:tcW w:w="59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867"/>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их страхование</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464"/>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Порядок регистрации и ликвидации предприятий. Сущность банкротства, его причины и признаки, способы предотвращения</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945"/>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Инновационная деятельность и инвестиционная политика организации: понятие, цели и задачи. Использование кредитов банков в хозяйственной  деятельности. Понятие и принципы кредитования. Виды кредитов, предоставляемых юридическим лицам</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691"/>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Бизнес-планирование и его роль в условиях рыночной экономики. Виды бизнес-планов, структура бизнес-плана, методика составления</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76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Налоговая система РФ. Налогообложение организаций питания. Виды налогов и отчислений, уплачиваемых организацией</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692"/>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Изучение источников финансирования деятельности организации</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735"/>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w:t>
            </w: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Методика расчета платежей по кредитам. Расчет эффективности и окупаемости инвестиций</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795"/>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Расчет налоговых платежей  в государственный бюджет  и отчислений в государственные внебюджетные фонды</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484"/>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Изучение разделов бизнес- плана</w:t>
            </w:r>
          </w:p>
          <w:p w:rsidR="001F4420" w:rsidRPr="005C63F4" w:rsidRDefault="001F4420" w:rsidP="00B8275E">
            <w:pPr>
              <w:spacing w:after="0" w:line="240" w:lineRule="auto"/>
              <w:rPr>
                <w:rFonts w:ascii="Times New Roman" w:hAnsi="Times New Roman"/>
                <w:sz w:val="24"/>
                <w:szCs w:val="24"/>
              </w:rPr>
            </w:pP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559"/>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Изучение Налогового кодекса Российской Федерации, Гражданского кодекса Российской Федерации, Федерального закона </w:t>
            </w:r>
            <w:r w:rsidR="00F90850" w:rsidRPr="005C63F4">
              <w:rPr>
                <w:rFonts w:ascii="Times New Roman" w:hAnsi="Times New Roman"/>
                <w:sz w:val="24"/>
                <w:szCs w:val="24"/>
              </w:rPr>
              <w:t>«</w:t>
            </w:r>
            <w:r w:rsidRPr="005C63F4">
              <w:rPr>
                <w:rFonts w:ascii="Times New Roman" w:hAnsi="Times New Roman"/>
                <w:sz w:val="24"/>
                <w:szCs w:val="24"/>
              </w:rPr>
              <w:t>О развитии малого и среднего предпринимательства в Российской Федерации</w:t>
            </w:r>
            <w:r w:rsidR="00F90850" w:rsidRPr="005C63F4">
              <w:rPr>
                <w:rFonts w:ascii="Times New Roman" w:hAnsi="Times New Roman"/>
                <w:sz w:val="24"/>
                <w:szCs w:val="24"/>
              </w:rPr>
              <w:t>»</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Изучение и анализ информации о состоянии рынка ресторанных услуг Российской федерации, темпах роста, тенденциях развития</w:t>
            </w:r>
          </w:p>
        </w:tc>
        <w:tc>
          <w:tcPr>
            <w:tcW w:w="475" w:type="pct"/>
          </w:tcPr>
          <w:p w:rsidR="001F4420" w:rsidRPr="005C63F4" w:rsidRDefault="00F90850" w:rsidP="00B8275E">
            <w:pPr>
              <w:spacing w:after="0" w:line="240" w:lineRule="auto"/>
              <w:rPr>
                <w:rFonts w:ascii="Times New Roman" w:hAnsi="Times New Roman"/>
                <w:i/>
                <w:sz w:val="24"/>
                <w:szCs w:val="24"/>
              </w:rPr>
            </w:pPr>
            <w:r w:rsidRPr="005C63F4">
              <w:rPr>
                <w:rFonts w:ascii="Times New Roman" w:hAnsi="Times New Roman"/>
                <w:i/>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291"/>
        </w:trPr>
        <w:tc>
          <w:tcPr>
            <w:tcW w:w="3929"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2. Основы менеджмента</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235"/>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 2.1.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Сущность, цели и задачи менеджмента.</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Предприятие как объект управления</w:t>
            </w:r>
          </w:p>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Понятие менеджмента условия и предпосылки его возникновения. Современные подходы  в менеджменте и принципы управления. Особенности управления  в организациях питания. Цикл менеджмента, характеристика функций </w:t>
            </w:r>
            <w:r w:rsidR="00F90850" w:rsidRPr="005C63F4">
              <w:rPr>
                <w:rFonts w:ascii="Times New Roman" w:hAnsi="Times New Roman"/>
                <w:sz w:val="24"/>
                <w:szCs w:val="24"/>
              </w:rPr>
              <w:t>_нн</w:t>
            </w:r>
            <w:r w:rsidRPr="005C63F4">
              <w:rPr>
                <w:rFonts w:ascii="Times New Roman" w:hAnsi="Times New Roman"/>
                <w:sz w:val="24"/>
                <w:szCs w:val="24"/>
              </w:rPr>
              <w:t>ла  и их взаимосвязь. Организация, планирование,  контроль и мотивация как функции управления. Понятие, назначение и виды</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571"/>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Планирование, его значение, цели, принципы, методы и этапы. Виды планов в организации ресторанного бизнеса. Миссия организации, понятие и содержание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1127"/>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Система методов управления на предприятиях общественного питания (организационные, административные, экономические, социально-психологические). Управленческое решение: понятие, виды. Методы принятия управленческого решения.  Этапы принятия и реализации решений. Делегирование полномочий.</w:t>
            </w:r>
            <w:r w:rsidRPr="005C63F4">
              <w:rPr>
                <w:rFonts w:ascii="Times New Roman" w:hAnsi="Times New Roman"/>
                <w:b/>
                <w:sz w:val="24"/>
                <w:szCs w:val="24"/>
              </w:rPr>
              <w:t xml:space="preserve">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Практические занятия. </w:t>
            </w:r>
            <w:r w:rsidRPr="005C63F4">
              <w:rPr>
                <w:rFonts w:ascii="Times New Roman" w:hAnsi="Times New Roman"/>
                <w:sz w:val="24"/>
                <w:szCs w:val="24"/>
              </w:rPr>
              <w:t>Деловая игра на умение находить правильное управленческое решение в сложных производственных ситуациях методом «мозгового штурма»</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692"/>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Практические занятия.</w:t>
            </w:r>
            <w:r w:rsidRPr="005C63F4">
              <w:rPr>
                <w:rFonts w:ascii="Times New Roman" w:hAnsi="Times New Roman"/>
                <w:sz w:val="24"/>
                <w:szCs w:val="24"/>
              </w:rPr>
              <w:t xml:space="preserve"> Деловая игра на умение организовывать работу команды, проявлять лидерские качества, принимать управленческие решения «Полет на Луну»</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157"/>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 2.2.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Управление производственным персоналом в общественном питании. Система методов управления</w:t>
            </w: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59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704"/>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Сущность управления персоналом на предприятиях общественного питания. Должностные инструкции и профессиональные стандарты. Определение потребности в персонале, перестановка, обучение, аттестация, мотивация, создание команды на производстве.</w:t>
            </w:r>
            <w:r w:rsidRPr="005C63F4">
              <w:rPr>
                <w:rFonts w:ascii="Times New Roman" w:hAnsi="Times New Roman"/>
                <w:b/>
                <w:sz w:val="24"/>
                <w:szCs w:val="24"/>
              </w:rPr>
              <w:t xml:space="preserve"> </w:t>
            </w:r>
            <w:r w:rsidRPr="005C63F4">
              <w:rPr>
                <w:rFonts w:ascii="Times New Roman" w:hAnsi="Times New Roman"/>
                <w:sz w:val="24"/>
                <w:szCs w:val="24"/>
              </w:rPr>
              <w:t xml:space="preserve">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7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Количественный и качественный состав трудовых ресурсов организаций питания. Показатели движения кадров. Техническое нормирование труда. Показатели и резервы роста производительности труда в организациях питания. Мотивация труда</w:t>
            </w:r>
            <w:r w:rsidRPr="005C63F4">
              <w:rPr>
                <w:rFonts w:ascii="Times New Roman" w:hAnsi="Times New Roman"/>
                <w:b/>
                <w:sz w:val="24"/>
                <w:szCs w:val="24"/>
              </w:rPr>
              <w:t xml:space="preserve">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571"/>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 xml:space="preserve">Практические занятия. </w:t>
            </w:r>
            <w:r w:rsidRPr="005C63F4">
              <w:rPr>
                <w:rFonts w:ascii="Times New Roman" w:hAnsi="Times New Roman"/>
                <w:sz w:val="24"/>
                <w:szCs w:val="24"/>
              </w:rPr>
              <w:t xml:space="preserve">Изучение методов расчета  и </w:t>
            </w:r>
            <w:r w:rsidR="00F90850" w:rsidRPr="005C63F4">
              <w:rPr>
                <w:rFonts w:ascii="Times New Roman" w:hAnsi="Times New Roman"/>
                <w:sz w:val="24"/>
                <w:szCs w:val="24"/>
              </w:rPr>
              <w:t>_нна</w:t>
            </w:r>
            <w:r w:rsidRPr="005C63F4">
              <w:rPr>
                <w:rFonts w:ascii="Times New Roman" w:hAnsi="Times New Roman"/>
                <w:sz w:val="24"/>
                <w:szCs w:val="24"/>
              </w:rPr>
              <w:t>лиза производительности труда. Расчет показателей движения кадров.</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Коммуникация как функция менеджмента</w:t>
            </w: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59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1304"/>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Коммуникация как функция менеджмента. Деловое общение, его характеристика, виды, функции и назначение. Правила ведения бесед, совещаний, переговоров. Факторы и  условия повышения эффективности  делового общения. Фазы делового общения. Деловое общение менеджеров с потребителями услуг общественного питания, руководством, подчиненными и коллегами по работе.</w:t>
            </w:r>
            <w:r w:rsidRPr="005C63F4">
              <w:rPr>
                <w:rFonts w:ascii="Times New Roman" w:hAnsi="Times New Roman"/>
                <w:b/>
                <w:sz w:val="24"/>
                <w:szCs w:val="24"/>
              </w:rPr>
              <w:t xml:space="preserve">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77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Управление конфликтами и стрессами. Понятие и классификация конфликтов, способы управления. Стресс: природа и причины. Психологическая устойчивость руководителя как основа нормальной обстановки в организации</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9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Самоменеджмент.  Планирование работы менеджера:  рабочего дня, рабочей недели, организация рабочего места</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60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Практические занятия. </w:t>
            </w:r>
            <w:r w:rsidRPr="005C63F4">
              <w:rPr>
                <w:rFonts w:ascii="Times New Roman" w:hAnsi="Times New Roman"/>
                <w:sz w:val="24"/>
                <w:szCs w:val="24"/>
              </w:rPr>
              <w:t>Деловая игра на выработку умения передавать точную информацию «ЧП на предприятии»</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344"/>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Изучение должностных инструкций, профессиональных стандартов, требований к организации рабочих мест, договоров о материальной ответственности на предприятиях общественного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Подготовка докладов, рефератов, решение проблемных задач</w:t>
            </w:r>
          </w:p>
        </w:tc>
        <w:tc>
          <w:tcPr>
            <w:tcW w:w="475" w:type="pct"/>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89"/>
        </w:trPr>
        <w:tc>
          <w:tcPr>
            <w:tcW w:w="89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3.</w:t>
            </w: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Основы маркетинга</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16</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325"/>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3.1. Понятие маркетинга, его цели и функции</w:t>
            </w: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59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Цели и задачи маркетинга. Принципы и функции маркетинга, их краткая характеристика. Основные концепции развития маркетинга, их отличительные особенности. Необходимость  совершенствования маркетинга в современных условиях. Содержание маркетинговой деятельности. Управление маркетингом и планирование маркетинговой деятельности в организации ресторанного бизнеса.</w:t>
            </w:r>
            <w:r w:rsidRPr="005C63F4">
              <w:rPr>
                <w:rFonts w:ascii="Times New Roman" w:hAnsi="Times New Roman"/>
                <w:b/>
                <w:sz w:val="24"/>
                <w:szCs w:val="24"/>
              </w:rPr>
              <w:t xml:space="preserve">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1878"/>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Понятие комплекса маркетинга и его разработка в организации питания. Товарная политика предприятия. Понятие товара и услуги.  Стратегия  разработки новых товаров (меню). Жизненный цикл товара (услуги),  цикл создания и освоения новых товаров (услуг) на предприятиях общественного питания. Качество товаров и услуг как фактор конкурентоспособности предприятий, причины, оказывающие на них влияние.  Понятие «петля качества».  Стандарты  системы качества ИСО-9000 (ISO-9000). Разработка нового товара (услуги).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4F05DA">
        <w:trPr>
          <w:trHeight w:val="483"/>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Сбытовая политика предприятия. Функции, методы, виды и задачи сбыта. Сбытовая политика  в организации ресторанного бизнеса. Формирование спроса и стимулирование сбыта. Ценовая политика и ценовые стратегии организации. Разработка ценовой  политики  на предприятиях питания.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844"/>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Методы продвижения товаров и услуг в маркетинге. Понятие позиционирования на рынке товаров и услуг. Маркетинговые коммуникации. Реклама и ее виды. Средства рекламы.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418"/>
        </w:trPr>
        <w:tc>
          <w:tcPr>
            <w:tcW w:w="898"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3.2. Маркетинговые исследования в общественном питании</w:t>
            </w:r>
          </w:p>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475"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59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782"/>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Определение спроса и потребностей в услугах организаций ресторанного бизнеса. Емкость рынка. Сегментирование рынка, факторы, влияющие на поведение покупателей, выбор целевого рынка организацией питания.</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1556"/>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Методы и виды маркетинговых исследований. Качественные и количественные методы исследования. Наблюдение за потребителями. Экспертный опрос. Мозговой штурм. Изучение реакции респондентов. Количественные методы исследования. Опросы (анкетирование респондентов). Технология и виды опросов в маркетинговых исследованиях. Выбор конкретных методов  маркетинговых исследований   в организациях питания. Методы прогнозирования в маркетинговых исследованиях </w:t>
            </w:r>
          </w:p>
        </w:tc>
        <w:tc>
          <w:tcPr>
            <w:tcW w:w="475" w:type="pct"/>
            <w:vMerge/>
          </w:tcPr>
          <w:p w:rsidR="001F4420" w:rsidRPr="005C63F4" w:rsidRDefault="001F4420" w:rsidP="00B8275E">
            <w:pPr>
              <w:spacing w:after="0" w:line="240" w:lineRule="auto"/>
              <w:rPr>
                <w:rFonts w:ascii="Times New Roman" w:hAnsi="Times New Roman"/>
                <w:b/>
                <w:sz w:val="24"/>
                <w:szCs w:val="24"/>
              </w:rPr>
            </w:pP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 и лабораторных работ</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596"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20"/>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Практические занятия.  </w:t>
            </w:r>
            <w:r w:rsidRPr="005C63F4">
              <w:rPr>
                <w:rFonts w:ascii="Times New Roman" w:hAnsi="Times New Roman"/>
                <w:sz w:val="24"/>
                <w:szCs w:val="24"/>
              </w:rPr>
              <w:t>Определение фазы жизненного цикла товаров(меню) и услуг предприятий общественного питания, разработка маркетинговых мероприятий для продления ЖЦТ и продвижения организации ресторанного бизнеса на рынке.</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E31B68">
        <w:trPr>
          <w:trHeight w:val="636"/>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Практические занятия.  </w:t>
            </w:r>
            <w:r w:rsidRPr="005C63F4">
              <w:rPr>
                <w:rFonts w:ascii="Times New Roman" w:hAnsi="Times New Roman"/>
                <w:sz w:val="24"/>
                <w:szCs w:val="24"/>
              </w:rPr>
              <w:t>Изучение методов проведения количественных и качественных маркетинговых исследований  в организациях питания. Составление анкеты для изучения потребительских предпочтений</w:t>
            </w:r>
          </w:p>
        </w:tc>
        <w:tc>
          <w:tcPr>
            <w:tcW w:w="475"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1-ОК5, ОК7, ОК9, ОК10,ОК11</w:t>
            </w:r>
          </w:p>
        </w:tc>
      </w:tr>
      <w:tr w:rsidR="00E74FF0" w:rsidRPr="005C63F4" w:rsidTr="00E31B68">
        <w:trPr>
          <w:trHeight w:val="1268"/>
        </w:trPr>
        <w:tc>
          <w:tcPr>
            <w:tcW w:w="898" w:type="pct"/>
            <w:vMerge/>
          </w:tcPr>
          <w:p w:rsidR="001F4420" w:rsidRPr="005C63F4" w:rsidRDefault="001F4420" w:rsidP="00B8275E">
            <w:pPr>
              <w:spacing w:after="0" w:line="240" w:lineRule="auto"/>
              <w:rPr>
                <w:rFonts w:ascii="Times New Roman" w:hAnsi="Times New Roman"/>
                <w:b/>
                <w:sz w:val="24"/>
                <w:szCs w:val="24"/>
              </w:rPr>
            </w:pPr>
          </w:p>
        </w:tc>
        <w:tc>
          <w:tcPr>
            <w:tcW w:w="303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Сбор и анализ информации о ценовой политике предприятий общественного питания и розничной торговли. Подготовка докладов, рефератов, презентаций, решение проблемных заданий </w:t>
            </w:r>
          </w:p>
        </w:tc>
        <w:tc>
          <w:tcPr>
            <w:tcW w:w="475" w:type="pct"/>
          </w:tcPr>
          <w:p w:rsidR="001F4420" w:rsidRPr="005C63F4" w:rsidRDefault="00F90850" w:rsidP="00B8275E">
            <w:pPr>
              <w:spacing w:after="0" w:line="240" w:lineRule="auto"/>
              <w:rPr>
                <w:rFonts w:ascii="Times New Roman" w:hAnsi="Times New Roman"/>
                <w:i/>
                <w:sz w:val="24"/>
                <w:szCs w:val="24"/>
              </w:rPr>
            </w:pPr>
            <w:r w:rsidRPr="005C63F4">
              <w:rPr>
                <w:rFonts w:ascii="Times New Roman" w:hAnsi="Times New Roman"/>
                <w:i/>
                <w:sz w:val="24"/>
                <w:szCs w:val="24"/>
              </w:rPr>
              <w:t>2</w:t>
            </w:r>
          </w:p>
        </w:tc>
        <w:tc>
          <w:tcPr>
            <w:tcW w:w="596"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F90850">
        <w:trPr>
          <w:trHeight w:val="239"/>
        </w:trPr>
        <w:tc>
          <w:tcPr>
            <w:tcW w:w="3929" w:type="pct"/>
            <w:gridSpan w:val="2"/>
          </w:tcPr>
          <w:p w:rsidR="00F90850" w:rsidRPr="005C63F4" w:rsidRDefault="00F90850" w:rsidP="00B8275E">
            <w:pPr>
              <w:spacing w:after="0" w:line="240" w:lineRule="auto"/>
              <w:rPr>
                <w:rFonts w:ascii="Times New Roman" w:hAnsi="Times New Roman"/>
                <w:b/>
                <w:sz w:val="24"/>
                <w:szCs w:val="24"/>
              </w:rPr>
            </w:pPr>
            <w:r w:rsidRPr="005C63F4">
              <w:rPr>
                <w:rFonts w:ascii="Times New Roman" w:hAnsi="Times New Roman"/>
                <w:b/>
                <w:sz w:val="24"/>
                <w:szCs w:val="24"/>
              </w:rPr>
              <w:t>Промежуточная аттестация</w:t>
            </w:r>
          </w:p>
        </w:tc>
        <w:tc>
          <w:tcPr>
            <w:tcW w:w="475" w:type="pct"/>
          </w:tcPr>
          <w:p w:rsidR="00F90850" w:rsidRPr="005C63F4" w:rsidRDefault="00F9085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596" w:type="pct"/>
          </w:tcPr>
          <w:p w:rsidR="00F90850" w:rsidRPr="005C63F4" w:rsidRDefault="00F90850" w:rsidP="00B8275E">
            <w:pPr>
              <w:spacing w:after="0" w:line="240" w:lineRule="auto"/>
              <w:rPr>
                <w:rFonts w:ascii="Times New Roman" w:hAnsi="Times New Roman"/>
                <w:b/>
                <w:sz w:val="24"/>
                <w:szCs w:val="24"/>
              </w:rPr>
            </w:pPr>
          </w:p>
        </w:tc>
      </w:tr>
      <w:tr w:rsidR="00E74FF0" w:rsidRPr="005C63F4" w:rsidTr="00F90850">
        <w:trPr>
          <w:trHeight w:val="239"/>
        </w:trPr>
        <w:tc>
          <w:tcPr>
            <w:tcW w:w="3929" w:type="pct"/>
            <w:gridSpan w:val="2"/>
          </w:tcPr>
          <w:p w:rsidR="00F90850" w:rsidRPr="005C63F4" w:rsidRDefault="00F90850" w:rsidP="00B8275E">
            <w:pPr>
              <w:spacing w:after="0" w:line="240" w:lineRule="auto"/>
              <w:rPr>
                <w:rFonts w:ascii="Times New Roman" w:hAnsi="Times New Roman"/>
                <w:b/>
                <w:sz w:val="24"/>
                <w:szCs w:val="24"/>
              </w:rPr>
            </w:pPr>
            <w:r w:rsidRPr="005C63F4">
              <w:rPr>
                <w:rFonts w:ascii="Times New Roman" w:hAnsi="Times New Roman"/>
                <w:b/>
                <w:sz w:val="24"/>
                <w:szCs w:val="24"/>
              </w:rPr>
              <w:t>Внеаудиторная самостоятельная работа</w:t>
            </w:r>
          </w:p>
        </w:tc>
        <w:tc>
          <w:tcPr>
            <w:tcW w:w="475" w:type="pct"/>
          </w:tcPr>
          <w:p w:rsidR="00F90850" w:rsidRPr="005C63F4" w:rsidRDefault="00F90850"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596" w:type="pct"/>
          </w:tcPr>
          <w:p w:rsidR="00F90850" w:rsidRPr="005C63F4" w:rsidRDefault="00F90850" w:rsidP="00B8275E">
            <w:pPr>
              <w:spacing w:after="0" w:line="240" w:lineRule="auto"/>
              <w:rPr>
                <w:rFonts w:ascii="Times New Roman" w:hAnsi="Times New Roman"/>
                <w:b/>
                <w:sz w:val="24"/>
                <w:szCs w:val="24"/>
              </w:rPr>
            </w:pPr>
          </w:p>
        </w:tc>
      </w:tr>
      <w:tr w:rsidR="00E74FF0" w:rsidRPr="005C63F4" w:rsidTr="00E31B68">
        <w:trPr>
          <w:trHeight w:val="20"/>
        </w:trPr>
        <w:tc>
          <w:tcPr>
            <w:tcW w:w="3929"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Всего:</w:t>
            </w:r>
          </w:p>
        </w:tc>
        <w:tc>
          <w:tcPr>
            <w:tcW w:w="475" w:type="pct"/>
          </w:tcPr>
          <w:p w:rsidR="001F4420" w:rsidRPr="005C63F4" w:rsidRDefault="00F90850" w:rsidP="00B8275E">
            <w:pPr>
              <w:spacing w:after="0" w:line="240" w:lineRule="auto"/>
              <w:rPr>
                <w:rFonts w:ascii="Times New Roman" w:hAnsi="Times New Roman"/>
                <w:b/>
                <w:sz w:val="24"/>
                <w:szCs w:val="24"/>
              </w:rPr>
            </w:pPr>
            <w:r w:rsidRPr="005C63F4">
              <w:rPr>
                <w:rFonts w:ascii="Times New Roman" w:hAnsi="Times New Roman"/>
                <w:b/>
                <w:iCs/>
                <w:sz w:val="24"/>
                <w:szCs w:val="24"/>
              </w:rPr>
              <w:t>102</w:t>
            </w:r>
          </w:p>
        </w:tc>
        <w:tc>
          <w:tcPr>
            <w:tcW w:w="596" w:type="pct"/>
          </w:tcPr>
          <w:p w:rsidR="001F4420" w:rsidRPr="005C63F4" w:rsidRDefault="001F4420" w:rsidP="00B8275E">
            <w:pPr>
              <w:spacing w:after="0" w:line="240" w:lineRule="auto"/>
              <w:rPr>
                <w:rFonts w:ascii="Times New Roman" w:hAnsi="Times New Roman"/>
                <w:b/>
                <w:sz w:val="24"/>
                <w:szCs w:val="24"/>
              </w:rPr>
            </w:pPr>
          </w:p>
        </w:tc>
      </w:tr>
    </w:tbl>
    <w:p w:rsidR="001F4420" w:rsidRPr="005C63F4" w:rsidRDefault="001F4420" w:rsidP="00297675">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1"/>
        <w:gridCol w:w="2700"/>
        <w:gridCol w:w="2778"/>
      </w:tblGrid>
      <w:tr w:rsidR="00E74FF0" w:rsidRPr="005C63F4" w:rsidTr="00E31B68">
        <w:tc>
          <w:tcPr>
            <w:tcW w:w="2482"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Результаты обучения</w:t>
            </w:r>
          </w:p>
        </w:tc>
        <w:tc>
          <w:tcPr>
            <w:tcW w:w="124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Критерии оценки</w:t>
            </w:r>
          </w:p>
        </w:tc>
        <w:tc>
          <w:tcPr>
            <w:tcW w:w="127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Формы и методы оценки</w:t>
            </w:r>
          </w:p>
        </w:tc>
      </w:tr>
      <w:tr w:rsidR="00E74FF0" w:rsidRPr="005C63F4" w:rsidTr="00E31B68">
        <w:tc>
          <w:tcPr>
            <w:tcW w:w="2482" w:type="pct"/>
          </w:tcPr>
          <w:p w:rsidR="001F4420" w:rsidRPr="005C63F4" w:rsidRDefault="001F4420" w:rsidP="00B8275E">
            <w:pPr>
              <w:spacing w:after="0" w:line="240" w:lineRule="auto"/>
              <w:rPr>
                <w:rFonts w:ascii="Times New Roman" w:hAnsi="Times New Roman"/>
                <w:b/>
                <w:sz w:val="24"/>
                <w:szCs w:val="24"/>
                <w:u w:color="000000"/>
              </w:rPr>
            </w:pPr>
            <w:r w:rsidRPr="005C63F4">
              <w:rPr>
                <w:rFonts w:ascii="Times New Roman" w:hAnsi="Times New Roman"/>
                <w:b/>
                <w:sz w:val="24"/>
                <w:szCs w:val="24"/>
                <w:u w:color="000000"/>
              </w:rPr>
              <w:t>Знания:</w:t>
            </w:r>
          </w:p>
          <w:p w:rsidR="001F4420" w:rsidRPr="005C63F4" w:rsidRDefault="001F4420" w:rsidP="00B8275E">
            <w:pPr>
              <w:spacing w:after="0" w:line="240" w:lineRule="auto"/>
              <w:rPr>
                <w:rStyle w:val="FontStyle28"/>
                <w:szCs w:val="24"/>
              </w:rPr>
            </w:pPr>
            <w:r w:rsidRPr="005C63F4">
              <w:rPr>
                <w:rStyle w:val="FontStyle28"/>
                <w:szCs w:val="24"/>
              </w:rPr>
              <w:t xml:space="preserve">понятие, цели и задачи экономики, основные положения экономической теории; </w:t>
            </w:r>
          </w:p>
          <w:p w:rsidR="001F4420" w:rsidRPr="005C63F4" w:rsidRDefault="001F4420" w:rsidP="00B8275E">
            <w:pPr>
              <w:spacing w:after="0" w:line="240" w:lineRule="auto"/>
              <w:rPr>
                <w:rStyle w:val="FontStyle28"/>
                <w:szCs w:val="24"/>
              </w:rPr>
            </w:pPr>
            <w:r w:rsidRPr="005C63F4">
              <w:rPr>
                <w:rStyle w:val="FontStyle28"/>
                <w:szCs w:val="24"/>
              </w:rPr>
              <w:t>принципы функционирования рыночной экономики, современное состояние и перспективы развития отрасли;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виды экономической деятельности (отрасли народного хозяйства),</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 xml:space="preserve">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 </w:t>
            </w:r>
          </w:p>
          <w:p w:rsidR="001F4420" w:rsidRPr="005C63F4" w:rsidRDefault="001F4420" w:rsidP="00B8275E">
            <w:pPr>
              <w:spacing w:after="0" w:line="240" w:lineRule="auto"/>
              <w:rPr>
                <w:rStyle w:val="FontStyle28"/>
                <w:szCs w:val="24"/>
              </w:rPr>
            </w:pPr>
            <w:r w:rsidRPr="005C63F4">
              <w:rPr>
                <w:rStyle w:val="FontStyle28"/>
                <w:szCs w:val="24"/>
              </w:rPr>
              <w:t>классификацию  хозяйствующих субъектов в рыночной экономике по признакам;</w:t>
            </w:r>
          </w:p>
          <w:p w:rsidR="001F4420" w:rsidRPr="005C63F4" w:rsidRDefault="001F4420" w:rsidP="00B8275E">
            <w:pPr>
              <w:spacing w:after="0" w:line="240" w:lineRule="auto"/>
              <w:rPr>
                <w:rStyle w:val="FontStyle28"/>
                <w:szCs w:val="24"/>
              </w:rPr>
            </w:pPr>
            <w:r w:rsidRPr="005C63F4">
              <w:rPr>
                <w:rStyle w:val="FontStyle28"/>
                <w:szCs w:val="24"/>
              </w:rPr>
              <w:t>цели и задачи организации ресторанного бизнеса,</w:t>
            </w:r>
            <w:r w:rsidRPr="005C63F4">
              <w:rPr>
                <w:rFonts w:ascii="Times New Roman" w:hAnsi="Times New Roman"/>
                <w:sz w:val="24"/>
                <w:szCs w:val="24"/>
              </w:rPr>
              <w:t xml:space="preserve"> понятие концепции организации питания</w:t>
            </w:r>
            <w:r w:rsidRPr="005C63F4">
              <w:rPr>
                <w:rStyle w:val="FontStyle28"/>
                <w:szCs w:val="24"/>
              </w:rPr>
              <w:t>;</w:t>
            </w:r>
          </w:p>
          <w:p w:rsidR="001F4420" w:rsidRPr="005C63F4" w:rsidRDefault="001F4420" w:rsidP="00B8275E">
            <w:pPr>
              <w:spacing w:after="0" w:line="240" w:lineRule="auto"/>
              <w:rPr>
                <w:rStyle w:val="FontStyle28"/>
                <w:szCs w:val="24"/>
              </w:rPr>
            </w:pPr>
            <w:r w:rsidRPr="005C63F4">
              <w:rPr>
                <w:rStyle w:val="FontStyle28"/>
                <w:szCs w:val="24"/>
              </w:rPr>
              <w:t>этапы регистрации и порядок ликвидации организаций, понятие банкротства, его признаки и методы предотвращения;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rsidR="001F4420" w:rsidRPr="005C63F4" w:rsidRDefault="001F4420" w:rsidP="00B8275E">
            <w:pPr>
              <w:spacing w:after="0" w:line="240" w:lineRule="auto"/>
              <w:rPr>
                <w:rStyle w:val="FontStyle28"/>
                <w:szCs w:val="24"/>
              </w:rPr>
            </w:pPr>
            <w:r w:rsidRPr="005C63F4">
              <w:rPr>
                <w:rStyle w:val="FontStyle28"/>
                <w:szCs w:val="24"/>
              </w:rPr>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предприятий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  отчет материально - ответственных лиц,</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учет реализации продукции собственного производства и полуфабрикатов;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-требования к реализации продукции общественного питания;</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-количественный и качественный состав персонала организации;</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-показатели и резервы роста производительности труда на предприятиях питания, понятие нормирования труда;</w:t>
            </w:r>
          </w:p>
          <w:p w:rsidR="001F4420" w:rsidRPr="005C63F4" w:rsidRDefault="001F4420" w:rsidP="00B8275E">
            <w:pPr>
              <w:spacing w:after="0" w:line="240" w:lineRule="auto"/>
              <w:rPr>
                <w:rStyle w:val="FontStyle28"/>
                <w:szCs w:val="24"/>
              </w:rPr>
            </w:pPr>
            <w:r w:rsidRPr="005C63F4">
              <w:rPr>
                <w:rStyle w:val="FontStyle28"/>
                <w:szCs w:val="24"/>
              </w:rPr>
              <w:t>формы и системы оплаты труда, виды гарантий, компенсаций и удержаний из заработной платы;</w:t>
            </w:r>
          </w:p>
          <w:p w:rsidR="001F4420" w:rsidRPr="005C63F4" w:rsidRDefault="001F4420" w:rsidP="00B8275E">
            <w:pPr>
              <w:spacing w:after="0" w:line="240" w:lineRule="auto"/>
              <w:rPr>
                <w:rStyle w:val="FontStyle28"/>
                <w:szCs w:val="24"/>
              </w:rPr>
            </w:pPr>
            <w:r w:rsidRPr="005C63F4">
              <w:rPr>
                <w:rStyle w:val="FontStyle28"/>
                <w:szCs w:val="24"/>
              </w:rPr>
              <w:t>состав издержек производства и обращения организаций  ресторанного бизнеса;</w:t>
            </w:r>
          </w:p>
          <w:p w:rsidR="001F4420" w:rsidRPr="005C63F4" w:rsidRDefault="001F4420" w:rsidP="00B8275E">
            <w:pPr>
              <w:spacing w:after="0" w:line="240" w:lineRule="auto"/>
              <w:rPr>
                <w:rStyle w:val="FontStyle28"/>
                <w:szCs w:val="24"/>
              </w:rPr>
            </w:pPr>
            <w:r w:rsidRPr="005C63F4">
              <w:rPr>
                <w:rStyle w:val="FontStyle28"/>
                <w:szCs w:val="24"/>
              </w:rPr>
              <w:t>механизмы ценообразования на продукцию (услуги) организаций  ресторанного бизнеса;</w:t>
            </w:r>
          </w:p>
          <w:p w:rsidR="001F4420" w:rsidRPr="005C63F4" w:rsidRDefault="001F4420" w:rsidP="00B8275E">
            <w:pPr>
              <w:spacing w:after="0" w:line="240" w:lineRule="auto"/>
              <w:rPr>
                <w:rStyle w:val="FontStyle28"/>
                <w:szCs w:val="24"/>
              </w:rPr>
            </w:pPr>
            <w:r w:rsidRPr="005C63F4">
              <w:rPr>
                <w:rStyle w:val="FontStyle28"/>
                <w:szCs w:val="24"/>
              </w:rPr>
              <w:t>основные показатели деятельности предприятий общественного питания и методы их расчета;</w:t>
            </w:r>
          </w:p>
          <w:p w:rsidR="001F4420" w:rsidRPr="005C63F4" w:rsidRDefault="001F4420" w:rsidP="00B8275E">
            <w:pPr>
              <w:spacing w:after="0" w:line="240" w:lineRule="auto"/>
              <w:rPr>
                <w:rStyle w:val="FontStyle28"/>
                <w:szCs w:val="24"/>
              </w:rPr>
            </w:pPr>
            <w:r w:rsidRPr="005C63F4">
              <w:rPr>
                <w:rStyle w:val="FontStyle28"/>
                <w:szCs w:val="24"/>
              </w:rPr>
              <w:t>понятие товарооборота, дохода, прибыли и рентабельности предприятия, факторы, влияющие на них, методику расчета, планирования, анализа;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государственные внебюджетные фонды, методику их расчета;</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понятие бизнес-планирования, виды и разделы бизнес-плана;</w:t>
            </w:r>
          </w:p>
          <w:p w:rsidR="001F4420" w:rsidRPr="005C63F4" w:rsidRDefault="001F4420" w:rsidP="00B8275E">
            <w:pPr>
              <w:spacing w:after="0" w:line="240" w:lineRule="auto"/>
              <w:rPr>
                <w:rStyle w:val="FontStyle28"/>
                <w:szCs w:val="24"/>
              </w:rPr>
            </w:pPr>
            <w:r w:rsidRPr="005C63F4">
              <w:rPr>
                <w:rStyle w:val="FontStyle28"/>
                <w:szCs w:val="24"/>
              </w:rPr>
              <w:t>сущность, цели, основные принципы и 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rsidR="001F4420" w:rsidRPr="005C63F4" w:rsidRDefault="001F4420" w:rsidP="00B8275E">
            <w:pPr>
              <w:spacing w:after="0" w:line="240" w:lineRule="auto"/>
              <w:rPr>
                <w:rStyle w:val="FontStyle28"/>
                <w:szCs w:val="24"/>
              </w:rPr>
            </w:pPr>
            <w:r w:rsidRPr="005C63F4">
              <w:rPr>
                <w:rStyle w:val="FontStyle28"/>
                <w:szCs w:val="24"/>
              </w:rPr>
              <w:t>стили управления;</w:t>
            </w:r>
          </w:p>
          <w:p w:rsidR="001F4420" w:rsidRPr="005C63F4" w:rsidRDefault="001F4420" w:rsidP="00B8275E">
            <w:pPr>
              <w:spacing w:after="0" w:line="240" w:lineRule="auto"/>
              <w:rPr>
                <w:rStyle w:val="FontStyle28"/>
                <w:szCs w:val="24"/>
              </w:rPr>
            </w:pPr>
            <w:r w:rsidRPr="005C63F4">
              <w:rPr>
                <w:rStyle w:val="FontStyle28"/>
                <w:szCs w:val="24"/>
              </w:rPr>
              <w:t>способы организации работы коллектива, виды и методы мотивации персонала</w:t>
            </w:r>
          </w:p>
          <w:p w:rsidR="001F4420" w:rsidRPr="005C63F4" w:rsidRDefault="001F4420" w:rsidP="00B8275E">
            <w:pPr>
              <w:spacing w:after="0" w:line="240" w:lineRule="auto"/>
              <w:rPr>
                <w:rStyle w:val="FontStyle28"/>
                <w:szCs w:val="24"/>
              </w:rPr>
            </w:pPr>
            <w:r w:rsidRPr="005C63F4">
              <w:rPr>
                <w:rStyle w:val="FontStyle28"/>
                <w:szCs w:val="24"/>
              </w:rPr>
              <w:t>правила  делового общения в коллективе;</w:t>
            </w:r>
          </w:p>
          <w:p w:rsidR="001F4420" w:rsidRPr="005C63F4" w:rsidRDefault="001F4420" w:rsidP="00B8275E">
            <w:pPr>
              <w:spacing w:after="0" w:line="240" w:lineRule="auto"/>
              <w:rPr>
                <w:rStyle w:val="FontStyle28"/>
                <w:szCs w:val="24"/>
              </w:rPr>
            </w:pPr>
            <w:r w:rsidRPr="005C63F4">
              <w:rPr>
                <w:rStyle w:val="FontStyle28"/>
                <w:szCs w:val="24"/>
              </w:rPr>
              <w:t>сущность, цели, основные принципы и функции маркетинга;</w:t>
            </w:r>
          </w:p>
          <w:p w:rsidR="001F4420" w:rsidRPr="005C63F4" w:rsidRDefault="001F4420" w:rsidP="00B8275E">
            <w:pPr>
              <w:spacing w:after="0" w:line="240" w:lineRule="auto"/>
              <w:rPr>
                <w:rStyle w:val="FontStyle28"/>
                <w:szCs w:val="24"/>
              </w:rPr>
            </w:pPr>
            <w:r w:rsidRPr="005C63F4">
              <w:rPr>
                <w:rStyle w:val="FontStyle28"/>
                <w:szCs w:val="24"/>
              </w:rPr>
              <w:t>понятие сегментация рынка;</w:t>
            </w:r>
          </w:p>
          <w:p w:rsidR="001F4420" w:rsidRPr="005C63F4" w:rsidRDefault="001F4420" w:rsidP="00B8275E">
            <w:pPr>
              <w:spacing w:after="0" w:line="240" w:lineRule="auto"/>
              <w:rPr>
                <w:rStyle w:val="FontStyle28"/>
                <w:szCs w:val="24"/>
              </w:rPr>
            </w:pPr>
            <w:r w:rsidRPr="005C63F4">
              <w:rPr>
                <w:rStyle w:val="FontStyle28"/>
                <w:szCs w:val="24"/>
              </w:rPr>
              <w:t>методы проведения маркетинговых исследований;</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понятие товарной, ценовой, сбытовой, коммуникационной  политики организации питания (комплекс маркетинга);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организацию управления маркетинговой деятельностью в организации ресторанного бизнеса.</w:t>
            </w:r>
          </w:p>
        </w:tc>
        <w:tc>
          <w:tcPr>
            <w:tcW w:w="124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1F4420" w:rsidRPr="005C63F4" w:rsidRDefault="001F4420" w:rsidP="00B8275E">
            <w:pPr>
              <w:spacing w:after="0" w:line="240" w:lineRule="auto"/>
              <w:rPr>
                <w:rFonts w:ascii="Times New Roman" w:hAnsi="Times New Roman"/>
                <w:sz w:val="24"/>
                <w:szCs w:val="24"/>
              </w:rPr>
            </w:pPr>
          </w:p>
        </w:tc>
        <w:tc>
          <w:tcPr>
            <w:tcW w:w="127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1F4420" w:rsidRPr="005C63F4" w:rsidTr="00E31B68">
        <w:tc>
          <w:tcPr>
            <w:tcW w:w="2482" w:type="pct"/>
          </w:tcPr>
          <w:p w:rsidR="001F4420" w:rsidRPr="005C63F4" w:rsidRDefault="001F4420" w:rsidP="00B8275E">
            <w:pPr>
              <w:spacing w:after="0" w:line="240" w:lineRule="auto"/>
              <w:rPr>
                <w:rStyle w:val="FontStyle28"/>
                <w:b/>
                <w:szCs w:val="24"/>
              </w:rPr>
            </w:pPr>
            <w:r w:rsidRPr="005C63F4">
              <w:rPr>
                <w:rStyle w:val="FontStyle28"/>
                <w:b/>
                <w:szCs w:val="24"/>
              </w:rPr>
              <w:t>Умения:</w:t>
            </w:r>
          </w:p>
          <w:p w:rsidR="001F4420" w:rsidRPr="005C63F4" w:rsidRDefault="001F4420" w:rsidP="00B8275E">
            <w:pPr>
              <w:spacing w:after="0" w:line="240" w:lineRule="auto"/>
              <w:rPr>
                <w:rFonts w:ascii="Times New Roman" w:hAnsi="Times New Roman"/>
                <w:sz w:val="24"/>
                <w:szCs w:val="24"/>
              </w:rPr>
            </w:pPr>
            <w:r w:rsidRPr="005C63F4">
              <w:rPr>
                <w:rStyle w:val="FontStyle28"/>
                <w:szCs w:val="24"/>
              </w:rPr>
              <w:t>участвовать в выборе наиболее эффективной  организационно - правовой формы для деятельности организации ресторанного бизнеса, формировании пакета документов для открытия предприятия;</w:t>
            </w:r>
          </w:p>
          <w:p w:rsidR="001F4420" w:rsidRPr="005C63F4" w:rsidRDefault="001F4420" w:rsidP="00B8275E">
            <w:pPr>
              <w:spacing w:after="0" w:line="240" w:lineRule="auto"/>
              <w:rPr>
                <w:rStyle w:val="FontStyle28"/>
                <w:szCs w:val="24"/>
              </w:rPr>
            </w:pPr>
            <w:r w:rsidRPr="005C63F4">
              <w:rPr>
                <w:rStyle w:val="FontStyle28"/>
                <w:szCs w:val="24"/>
              </w:rPr>
              <w:t>рассчитывать и планировать основные технико-экономические показатели деятельности организации ресторанного бизнеса и анализировать их динамику;</w:t>
            </w:r>
          </w:p>
          <w:p w:rsidR="001F4420" w:rsidRPr="005C63F4" w:rsidRDefault="001F4420" w:rsidP="00B8275E">
            <w:pPr>
              <w:spacing w:after="0" w:line="240" w:lineRule="auto"/>
              <w:rPr>
                <w:rStyle w:val="FontStyle28"/>
                <w:szCs w:val="24"/>
              </w:rPr>
            </w:pPr>
            <w:r w:rsidRPr="005C63F4">
              <w:rPr>
                <w:rStyle w:val="FontStyle28"/>
                <w:szCs w:val="24"/>
              </w:rPr>
              <w:t>анализировать факторы, влияющие на хозяйственную деятельность организации;</w:t>
            </w:r>
          </w:p>
          <w:p w:rsidR="001F4420" w:rsidRPr="005C63F4" w:rsidRDefault="001F4420" w:rsidP="00B8275E">
            <w:pPr>
              <w:spacing w:after="0" w:line="240" w:lineRule="auto"/>
              <w:rPr>
                <w:rStyle w:val="FontStyle28"/>
                <w:szCs w:val="24"/>
              </w:rPr>
            </w:pPr>
            <w:r w:rsidRPr="005C63F4">
              <w:rPr>
                <w:rStyle w:val="FontStyle28"/>
                <w:szCs w:val="24"/>
              </w:rPr>
              <w:t>рассчитывать показатели эффективности использования ресурсов организации;</w:t>
            </w:r>
          </w:p>
          <w:p w:rsidR="001F4420" w:rsidRPr="005C63F4" w:rsidRDefault="001F4420" w:rsidP="00B8275E">
            <w:pPr>
              <w:spacing w:after="0" w:line="240" w:lineRule="auto"/>
              <w:rPr>
                <w:rStyle w:val="FontStyle28"/>
                <w:szCs w:val="24"/>
              </w:rPr>
            </w:pPr>
            <w:r w:rsidRPr="005C63F4">
              <w:rPr>
                <w:rStyle w:val="FontStyle28"/>
                <w:szCs w:val="24"/>
              </w:rPr>
              <w:t>проводить инвентаризацию на предприятиях питания;</w:t>
            </w:r>
          </w:p>
          <w:p w:rsidR="001F4420" w:rsidRPr="005C63F4" w:rsidRDefault="001F4420" w:rsidP="00B8275E">
            <w:pPr>
              <w:spacing w:after="0" w:line="240" w:lineRule="auto"/>
              <w:rPr>
                <w:rStyle w:val="FontStyle28"/>
                <w:szCs w:val="24"/>
              </w:rPr>
            </w:pPr>
            <w:r w:rsidRPr="005C63F4">
              <w:rPr>
                <w:rStyle w:val="FontStyle28"/>
                <w:szCs w:val="24"/>
              </w:rPr>
              <w:t>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w:t>
            </w:r>
            <w:r w:rsidRPr="005C63F4">
              <w:rPr>
                <w:rFonts w:ascii="Times New Roman" w:hAnsi="Times New Roman"/>
                <w:sz w:val="24"/>
                <w:szCs w:val="24"/>
              </w:rPr>
              <w:t xml:space="preserve">  документацию по контролю наличия запасов на производстве</w:t>
            </w:r>
            <w:r w:rsidRPr="005C63F4">
              <w:rPr>
                <w:rStyle w:val="FontStyle28"/>
                <w:szCs w:val="24"/>
              </w:rPr>
              <w:t>);</w:t>
            </w:r>
          </w:p>
          <w:p w:rsidR="001F4420" w:rsidRPr="005C63F4" w:rsidRDefault="001F4420" w:rsidP="00B8275E">
            <w:pPr>
              <w:spacing w:after="0" w:line="240" w:lineRule="auto"/>
              <w:rPr>
                <w:rStyle w:val="FontStyle28"/>
                <w:szCs w:val="24"/>
              </w:rPr>
            </w:pPr>
            <w:r w:rsidRPr="005C63F4">
              <w:rPr>
                <w:rFonts w:ascii="Times New Roman" w:hAnsi="Times New Roman"/>
                <w:sz w:val="24"/>
                <w:szCs w:val="24"/>
              </w:rPr>
              <w:t xml:space="preserve">оценивать имеющиеся на производстве запасы в соответствии с требуемым количеством и качеством, </w:t>
            </w:r>
            <w:r w:rsidRPr="005C63F4">
              <w:rPr>
                <w:rStyle w:val="FontStyle28"/>
                <w:szCs w:val="24"/>
              </w:rPr>
              <w:t>рассчитывать и анализировать изменение показателей  товарных запасов и товарооборачиваемости, и</w:t>
            </w:r>
            <w:r w:rsidRPr="005C63F4">
              <w:rPr>
                <w:rFonts w:ascii="Times New Roman" w:hAnsi="Times New Roman"/>
                <w:sz w:val="24"/>
                <w:szCs w:val="24"/>
              </w:rPr>
              <w:t xml:space="preserve">спользовать программное обеспечение при контроле наличия запасов </w:t>
            </w:r>
          </w:p>
          <w:p w:rsidR="001F4420" w:rsidRPr="005C63F4" w:rsidRDefault="001F4420" w:rsidP="00B8275E">
            <w:pPr>
              <w:spacing w:after="0" w:line="240" w:lineRule="auto"/>
              <w:rPr>
                <w:rStyle w:val="FontStyle28"/>
                <w:szCs w:val="24"/>
              </w:rPr>
            </w:pPr>
            <w:r w:rsidRPr="005C63F4">
              <w:rPr>
                <w:rStyle w:val="FontStyle28"/>
                <w:szCs w:val="24"/>
              </w:rPr>
              <w:t>анализировать состояние продуктового баланса предприятия питания;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вести учет реализации готовой продукции и  полуфабрикатов;</w:t>
            </w:r>
          </w:p>
          <w:p w:rsidR="001F4420" w:rsidRPr="005C63F4" w:rsidRDefault="001F4420" w:rsidP="00B8275E">
            <w:pPr>
              <w:spacing w:after="0" w:line="240" w:lineRule="auto"/>
              <w:rPr>
                <w:rStyle w:val="FontStyle28"/>
                <w:szCs w:val="24"/>
              </w:rPr>
            </w:pPr>
            <w:r w:rsidRPr="005C63F4">
              <w:rPr>
                <w:rStyle w:val="FontStyle28"/>
                <w:szCs w:val="24"/>
              </w:rPr>
              <w:t>калькулировать цены на продукцию собственного производства и полуфабрикаты  производимые организацией ресторанного бизнеса;</w:t>
            </w:r>
          </w:p>
          <w:p w:rsidR="001F4420" w:rsidRPr="005C63F4" w:rsidRDefault="001F4420" w:rsidP="00B8275E">
            <w:pPr>
              <w:spacing w:after="0" w:line="240" w:lineRule="auto"/>
              <w:rPr>
                <w:rStyle w:val="FontStyle28"/>
                <w:szCs w:val="24"/>
              </w:rPr>
            </w:pPr>
            <w:r w:rsidRPr="005C63F4">
              <w:rPr>
                <w:rStyle w:val="FontStyle28"/>
                <w:szCs w:val="24"/>
              </w:rPr>
              <w:t>рассчитывать налоги и  отчисления, уплачиваемые организацией ресторанного бизнеса в бюджет и в государственные  внебюджетные фонды,</w:t>
            </w:r>
          </w:p>
          <w:p w:rsidR="001F4420" w:rsidRPr="005C63F4" w:rsidRDefault="001F4420" w:rsidP="00B8275E">
            <w:pPr>
              <w:spacing w:after="0" w:line="240" w:lineRule="auto"/>
              <w:rPr>
                <w:rStyle w:val="FontStyle28"/>
                <w:szCs w:val="24"/>
              </w:rPr>
            </w:pPr>
            <w:r w:rsidRPr="005C63F4">
              <w:rPr>
                <w:rStyle w:val="FontStyle28"/>
                <w:szCs w:val="24"/>
              </w:rPr>
              <w:t>рассчитывать проценты и  платежи за пользование кредитом, уплачиваемые организацией банку;</w:t>
            </w:r>
          </w:p>
          <w:p w:rsidR="001F4420" w:rsidRPr="005C63F4" w:rsidRDefault="001F4420" w:rsidP="00B8275E">
            <w:pPr>
              <w:spacing w:after="0" w:line="240" w:lineRule="auto"/>
              <w:rPr>
                <w:rStyle w:val="FontStyle28"/>
                <w:szCs w:val="24"/>
              </w:rPr>
            </w:pPr>
            <w:r w:rsidRPr="005C63F4">
              <w:rPr>
                <w:rStyle w:val="FontStyle28"/>
                <w:szCs w:val="24"/>
              </w:rPr>
              <w:t>планировать и контролировать собственную деятельность и деятельность подчиненных;</w:t>
            </w:r>
          </w:p>
          <w:p w:rsidR="001F4420" w:rsidRPr="005C63F4" w:rsidRDefault="001F4420" w:rsidP="00B8275E">
            <w:pPr>
              <w:spacing w:after="0" w:line="240" w:lineRule="auto"/>
              <w:rPr>
                <w:rStyle w:val="FontStyle28"/>
                <w:szCs w:val="24"/>
              </w:rPr>
            </w:pPr>
            <w:r w:rsidRPr="005C63F4">
              <w:rPr>
                <w:rStyle w:val="FontStyle28"/>
                <w:szCs w:val="24"/>
              </w:rPr>
              <w:t>выбирать методы принятия эффективных управленческих решений;</w:t>
            </w:r>
          </w:p>
          <w:p w:rsidR="001F4420" w:rsidRPr="005C63F4" w:rsidRDefault="001F4420" w:rsidP="00B8275E">
            <w:pPr>
              <w:spacing w:after="0" w:line="240" w:lineRule="auto"/>
              <w:rPr>
                <w:rStyle w:val="FontStyle28"/>
                <w:szCs w:val="24"/>
              </w:rPr>
            </w:pPr>
            <w:r w:rsidRPr="005C63F4">
              <w:rPr>
                <w:rStyle w:val="FontStyle28"/>
                <w:szCs w:val="24"/>
              </w:rPr>
              <w:t>управлять конфликтами и стрессами в организации;</w:t>
            </w:r>
          </w:p>
          <w:p w:rsidR="001F4420" w:rsidRPr="005C63F4" w:rsidRDefault="001F4420" w:rsidP="00B8275E">
            <w:pPr>
              <w:spacing w:after="0" w:line="240" w:lineRule="auto"/>
              <w:rPr>
                <w:rStyle w:val="FontStyle28"/>
                <w:szCs w:val="24"/>
              </w:rPr>
            </w:pPr>
            <w:r w:rsidRPr="005C63F4">
              <w:rPr>
                <w:rStyle w:val="FontStyle28"/>
                <w:szCs w:val="24"/>
              </w:rPr>
              <w:t>применять в профессиональной деятельности приемы делового общения и  управленческого воздействия;</w:t>
            </w:r>
          </w:p>
          <w:p w:rsidR="001F4420" w:rsidRPr="005C63F4" w:rsidRDefault="001F4420" w:rsidP="00B8275E">
            <w:pPr>
              <w:spacing w:after="0" w:line="240" w:lineRule="auto"/>
              <w:rPr>
                <w:rStyle w:val="FontStyle28"/>
                <w:szCs w:val="24"/>
              </w:rPr>
            </w:pPr>
            <w:r w:rsidRPr="005C63F4">
              <w:rPr>
                <w:rStyle w:val="FontStyle28"/>
                <w:szCs w:val="24"/>
              </w:rPr>
              <w:t>анализировать текущую ситуацию на рынке товаров и услуг;</w:t>
            </w:r>
          </w:p>
          <w:p w:rsidR="001F4420" w:rsidRPr="005C63F4" w:rsidRDefault="001F4420" w:rsidP="00B8275E">
            <w:pPr>
              <w:spacing w:after="0" w:line="240" w:lineRule="auto"/>
              <w:rPr>
                <w:rStyle w:val="FontStyle28"/>
                <w:szCs w:val="24"/>
              </w:rPr>
            </w:pPr>
            <w:r w:rsidRPr="005C63F4">
              <w:rPr>
                <w:rStyle w:val="FontStyle28"/>
                <w:szCs w:val="24"/>
              </w:rPr>
              <w:t>составлять бизес-план для организации ресторанного бизнеса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w:t>
            </w:r>
          </w:p>
          <w:p w:rsidR="001F4420" w:rsidRPr="005C63F4" w:rsidRDefault="001F4420" w:rsidP="00B8275E">
            <w:pPr>
              <w:spacing w:after="0" w:line="240" w:lineRule="auto"/>
              <w:rPr>
                <w:rStyle w:val="FontStyle28"/>
                <w:szCs w:val="24"/>
              </w:rPr>
            </w:pPr>
            <w:r w:rsidRPr="005C63F4">
              <w:rPr>
                <w:rStyle w:val="FontStyle28"/>
                <w:szCs w:val="24"/>
              </w:rPr>
              <w:t>прогнозировать изменения на рынке ресторанного бизнеса</w:t>
            </w:r>
            <w:r w:rsidRPr="005C63F4">
              <w:rPr>
                <w:rFonts w:ascii="Times New Roman" w:hAnsi="Times New Roman"/>
                <w:sz w:val="24"/>
                <w:szCs w:val="24"/>
              </w:rPr>
              <w:t xml:space="preserve"> и восприятие потребителями меню</w:t>
            </w:r>
            <w:r w:rsidRPr="005C63F4">
              <w:rPr>
                <w:rStyle w:val="FontStyle28"/>
                <w:szCs w:val="24"/>
              </w:rPr>
              <w:t>;</w:t>
            </w:r>
            <w:r w:rsidRPr="005C63F4">
              <w:rPr>
                <w:rFonts w:ascii="Times New Roman" w:hAnsi="Times New Roman"/>
                <w:sz w:val="24"/>
                <w:szCs w:val="24"/>
              </w:rPr>
              <w:t xml:space="preserve">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анализировать спрос на товары и услуги организации ресторанного бизнеса;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грамотно определять маркетинговую политику организации питания (товарную, ценовую политику, способы продвижения продукции и услуг  на рынке);</w:t>
            </w:r>
          </w:p>
          <w:p w:rsidR="001F4420" w:rsidRPr="005C63F4" w:rsidRDefault="001F4420" w:rsidP="00B8275E">
            <w:pPr>
              <w:spacing w:after="0" w:line="240" w:lineRule="auto"/>
              <w:rPr>
                <w:rFonts w:ascii="Times New Roman" w:hAnsi="Times New Roman"/>
                <w:sz w:val="24"/>
                <w:szCs w:val="24"/>
              </w:rPr>
            </w:pPr>
            <w:r w:rsidRPr="005C63F4">
              <w:rPr>
                <w:rStyle w:val="FontStyle28"/>
                <w:szCs w:val="24"/>
              </w:rPr>
              <w:t xml:space="preserve">проводить маркетинговые исследования в соответствии с целями организации и </w:t>
            </w:r>
            <w:r w:rsidRPr="005C63F4">
              <w:rPr>
                <w:rFonts w:ascii="Times New Roman" w:hAnsi="Times New Roman"/>
                <w:sz w:val="24"/>
                <w:szCs w:val="24"/>
              </w:rPr>
              <w:t>анализ потребительских предпочтений, меню конкурирующих и наиболее популярных организаций питания в различных сегментах ресторанного бизнеса</w:t>
            </w:r>
          </w:p>
        </w:tc>
        <w:tc>
          <w:tcPr>
            <w:tcW w:w="1241"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1F4420" w:rsidRPr="005C63F4" w:rsidRDefault="001F4420" w:rsidP="00B8275E">
            <w:pPr>
              <w:spacing w:after="0" w:line="240" w:lineRule="auto"/>
              <w:rPr>
                <w:rFonts w:ascii="Times New Roman" w:hAnsi="Times New Roman"/>
                <w:sz w:val="24"/>
                <w:szCs w:val="24"/>
              </w:rPr>
            </w:pPr>
          </w:p>
        </w:tc>
        <w:tc>
          <w:tcPr>
            <w:tcW w:w="127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1F4420" w:rsidRPr="005C63F4" w:rsidRDefault="001F4420" w:rsidP="00B8275E">
            <w:pPr>
              <w:spacing w:after="0" w:line="240" w:lineRule="auto"/>
              <w:rPr>
                <w:rFonts w:ascii="Times New Roman" w:hAnsi="Times New Roman"/>
                <w:sz w:val="24"/>
                <w:szCs w:val="24"/>
              </w:rPr>
            </w:pP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F4401D" w:rsidP="00297675">
      <w:pPr>
        <w:spacing w:after="0" w:line="240" w:lineRule="auto"/>
        <w:jc w:val="center"/>
        <w:rPr>
          <w:rFonts w:ascii="Times New Roman" w:hAnsi="Times New Roman"/>
          <w:b/>
          <w:sz w:val="24"/>
          <w:szCs w:val="24"/>
        </w:rPr>
      </w:pPr>
      <w:r w:rsidRPr="005C63F4">
        <w:rPr>
          <w:rFonts w:ascii="Times New Roman" w:hAnsi="Times New Roman"/>
          <w:b/>
          <w:sz w:val="24"/>
          <w:szCs w:val="24"/>
        </w:rPr>
        <w:t>ОП.0</w:t>
      </w:r>
      <w:r w:rsidR="00504A1A" w:rsidRPr="005C63F4">
        <w:rPr>
          <w:rFonts w:ascii="Times New Roman" w:hAnsi="Times New Roman"/>
          <w:b/>
          <w:sz w:val="24"/>
          <w:szCs w:val="24"/>
        </w:rPr>
        <w:t>6</w:t>
      </w:r>
      <w:r w:rsidRPr="005C63F4">
        <w:rPr>
          <w:rFonts w:ascii="Times New Roman" w:hAnsi="Times New Roman"/>
          <w:b/>
          <w:sz w:val="24"/>
          <w:szCs w:val="24"/>
        </w:rPr>
        <w:t xml:space="preserve"> </w:t>
      </w:r>
      <w:r w:rsidR="001F4420" w:rsidRPr="005C63F4">
        <w:rPr>
          <w:rFonts w:ascii="Times New Roman" w:hAnsi="Times New Roman"/>
          <w:b/>
          <w:sz w:val="24"/>
          <w:szCs w:val="24"/>
        </w:rPr>
        <w:t>ПРАВОВЫЕ ОСНОВЫ В ПРОФЕССИОНАЛЬНОЙ ДЕЯТЕЛЬНОСТИ</w:t>
      </w:r>
    </w:p>
    <w:p w:rsidR="001F4420" w:rsidRPr="005C63F4" w:rsidRDefault="00F4401D" w:rsidP="00297675">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969"/>
        <w:gridCol w:w="5528"/>
      </w:tblGrid>
      <w:tr w:rsidR="00E74FF0" w:rsidRPr="005C63F4" w:rsidTr="00B8275E">
        <w:trPr>
          <w:trHeight w:val="649"/>
        </w:trPr>
        <w:tc>
          <w:tcPr>
            <w:tcW w:w="1384"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Код ПК, ОК</w:t>
            </w:r>
          </w:p>
        </w:tc>
        <w:tc>
          <w:tcPr>
            <w:tcW w:w="3969"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Умения</w:t>
            </w:r>
          </w:p>
        </w:tc>
        <w:tc>
          <w:tcPr>
            <w:tcW w:w="5528"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Знания</w:t>
            </w:r>
          </w:p>
        </w:tc>
      </w:tr>
      <w:tr w:rsidR="00E74FF0" w:rsidRPr="005C63F4" w:rsidTr="00B8275E">
        <w:trPr>
          <w:trHeight w:val="273"/>
        </w:trPr>
        <w:tc>
          <w:tcPr>
            <w:tcW w:w="1384" w:type="dxa"/>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1F4420" w:rsidRPr="005C63F4" w:rsidRDefault="001F4420" w:rsidP="00B8275E">
            <w:pPr>
              <w:spacing w:after="0" w:line="240" w:lineRule="auto"/>
              <w:rPr>
                <w:rFonts w:ascii="Times New Roman" w:hAnsi="Times New Roman"/>
                <w:b/>
                <w:sz w:val="24"/>
                <w:szCs w:val="24"/>
              </w:rPr>
            </w:pPr>
          </w:p>
        </w:tc>
        <w:tc>
          <w:tcPr>
            <w:tcW w:w="3969"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использовать необходимые </w:t>
            </w:r>
            <w:r w:rsidRPr="005C63F4">
              <w:rPr>
                <w:rFonts w:ascii="Times New Roman" w:hAnsi="Times New Roman"/>
                <w:w w:val="106"/>
                <w:position w:val="-1"/>
                <w:sz w:val="24"/>
                <w:szCs w:val="24"/>
              </w:rPr>
              <w:t>нормативно-правовые документы;</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защищать свои права в соответствии с </w:t>
            </w:r>
            <w:r w:rsidRPr="005C63F4">
              <w:rPr>
                <w:rFonts w:ascii="Times New Roman" w:hAnsi="Times New Roman"/>
                <w:w w:val="106"/>
                <w:sz w:val="24"/>
                <w:szCs w:val="24"/>
              </w:rPr>
              <w:t xml:space="preserve">гражданским, гражданско-процессуальным </w:t>
            </w:r>
            <w:r w:rsidRPr="005C63F4">
              <w:rPr>
                <w:rFonts w:ascii="Times New Roman" w:hAnsi="Times New Roman"/>
                <w:sz w:val="24"/>
                <w:szCs w:val="24"/>
              </w:rPr>
              <w:t xml:space="preserve">и трудовым </w:t>
            </w:r>
            <w:r w:rsidRPr="005C63F4">
              <w:rPr>
                <w:rFonts w:ascii="Times New Roman" w:hAnsi="Times New Roman"/>
                <w:w w:val="105"/>
                <w:sz w:val="24"/>
                <w:szCs w:val="24"/>
              </w:rPr>
              <w:t>законодательством;</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w w:val="108"/>
                <w:sz w:val="24"/>
                <w:szCs w:val="24"/>
              </w:rPr>
              <w:t xml:space="preserve">анализировать </w:t>
            </w:r>
            <w:r w:rsidRPr="005C63F4">
              <w:rPr>
                <w:rFonts w:ascii="Times New Roman" w:hAnsi="Times New Roman"/>
                <w:sz w:val="24"/>
                <w:szCs w:val="24"/>
              </w:rPr>
              <w:t xml:space="preserve">и оценивать результаты и последствия деятельности </w:t>
            </w:r>
            <w:r w:rsidRPr="005C63F4">
              <w:rPr>
                <w:rFonts w:ascii="Times New Roman" w:hAnsi="Times New Roman"/>
                <w:w w:val="106"/>
                <w:sz w:val="24"/>
                <w:szCs w:val="24"/>
              </w:rPr>
              <w:t xml:space="preserve">(бездействия) </w:t>
            </w:r>
            <w:r w:rsidRPr="005C63F4">
              <w:rPr>
                <w:rFonts w:ascii="Times New Roman" w:hAnsi="Times New Roman"/>
                <w:sz w:val="24"/>
                <w:szCs w:val="24"/>
              </w:rPr>
              <w:t xml:space="preserve">с </w:t>
            </w:r>
            <w:r w:rsidRPr="005C63F4">
              <w:rPr>
                <w:rFonts w:ascii="Times New Roman" w:hAnsi="Times New Roman"/>
                <w:w w:val="107"/>
                <w:sz w:val="24"/>
                <w:szCs w:val="24"/>
              </w:rPr>
              <w:t>пр</w:t>
            </w:r>
            <w:r w:rsidRPr="005C63F4">
              <w:rPr>
                <w:rFonts w:ascii="Times New Roman" w:hAnsi="Times New Roman"/>
                <w:spacing w:val="-1"/>
                <w:w w:val="107"/>
                <w:sz w:val="24"/>
                <w:szCs w:val="24"/>
              </w:rPr>
              <w:t>а</w:t>
            </w:r>
            <w:r w:rsidRPr="005C63F4">
              <w:rPr>
                <w:rFonts w:ascii="Times New Roman" w:hAnsi="Times New Roman"/>
                <w:sz w:val="24"/>
                <w:szCs w:val="24"/>
              </w:rPr>
              <w:t xml:space="preserve">вовой точки </w:t>
            </w:r>
            <w:r w:rsidRPr="005C63F4">
              <w:rPr>
                <w:rFonts w:ascii="Times New Roman" w:hAnsi="Times New Roman"/>
                <w:w w:val="108"/>
                <w:sz w:val="24"/>
                <w:szCs w:val="24"/>
              </w:rPr>
              <w:t>зрения</w:t>
            </w:r>
          </w:p>
        </w:tc>
        <w:tc>
          <w:tcPr>
            <w:tcW w:w="5528"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основные </w:t>
            </w:r>
            <w:r w:rsidRPr="005C63F4">
              <w:rPr>
                <w:rFonts w:ascii="Times New Roman" w:hAnsi="Times New Roman"/>
                <w:w w:val="107"/>
                <w:position w:val="-1"/>
                <w:sz w:val="24"/>
                <w:szCs w:val="24"/>
              </w:rPr>
              <w:t>положения Конституции Российской Федерации, Трудового Кодекса;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права и свободы человека и </w:t>
            </w:r>
            <w:r w:rsidRPr="005C63F4">
              <w:rPr>
                <w:rFonts w:ascii="Times New Roman" w:hAnsi="Times New Roman"/>
                <w:w w:val="106"/>
                <w:position w:val="-1"/>
                <w:sz w:val="24"/>
                <w:szCs w:val="24"/>
              </w:rPr>
              <w:t xml:space="preserve">гражданина, </w:t>
            </w:r>
            <w:r w:rsidRPr="005C63F4">
              <w:rPr>
                <w:rFonts w:ascii="Times New Roman" w:hAnsi="Times New Roman"/>
                <w:position w:val="-1"/>
                <w:sz w:val="24"/>
                <w:szCs w:val="24"/>
              </w:rPr>
              <w:t xml:space="preserve">механизмы их </w:t>
            </w:r>
            <w:r w:rsidRPr="005C63F4">
              <w:rPr>
                <w:rFonts w:ascii="Times New Roman" w:hAnsi="Times New Roman"/>
                <w:w w:val="107"/>
                <w:position w:val="-1"/>
                <w:sz w:val="24"/>
                <w:szCs w:val="24"/>
              </w:rPr>
              <w:t>реализации;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понятие правового </w:t>
            </w:r>
            <w:r w:rsidRPr="005C63F4">
              <w:rPr>
                <w:rFonts w:ascii="Times New Roman" w:hAnsi="Times New Roman"/>
                <w:w w:val="105"/>
                <w:position w:val="-1"/>
                <w:sz w:val="24"/>
                <w:szCs w:val="24"/>
              </w:rPr>
              <w:t xml:space="preserve">регулирования </w:t>
            </w:r>
            <w:r w:rsidRPr="005C63F4">
              <w:rPr>
                <w:rFonts w:ascii="Times New Roman" w:hAnsi="Times New Roman"/>
                <w:position w:val="-1"/>
                <w:sz w:val="24"/>
                <w:szCs w:val="24"/>
              </w:rPr>
              <w:t xml:space="preserve">в сфере </w:t>
            </w:r>
            <w:r w:rsidRPr="005C63F4">
              <w:rPr>
                <w:rFonts w:ascii="Times New Roman" w:hAnsi="Times New Roman"/>
                <w:w w:val="106"/>
                <w:position w:val="-1"/>
                <w:sz w:val="24"/>
                <w:szCs w:val="24"/>
              </w:rPr>
              <w:t>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w w:val="108"/>
                <w:sz w:val="24"/>
                <w:szCs w:val="24"/>
              </w:rPr>
              <w:t xml:space="preserve">законодательные </w:t>
            </w:r>
            <w:r w:rsidRPr="005C63F4">
              <w:rPr>
                <w:rFonts w:ascii="Times New Roman" w:hAnsi="Times New Roman"/>
                <w:sz w:val="24"/>
                <w:szCs w:val="24"/>
              </w:rPr>
              <w:t xml:space="preserve">акты и другие </w:t>
            </w:r>
            <w:r w:rsidRPr="005C63F4">
              <w:rPr>
                <w:rFonts w:ascii="Times New Roman" w:hAnsi="Times New Roman"/>
                <w:w w:val="107"/>
                <w:sz w:val="24"/>
                <w:szCs w:val="24"/>
              </w:rPr>
              <w:t xml:space="preserve">нормативные </w:t>
            </w:r>
            <w:r w:rsidRPr="005C63F4">
              <w:rPr>
                <w:rFonts w:ascii="Times New Roman" w:hAnsi="Times New Roman"/>
                <w:sz w:val="24"/>
                <w:szCs w:val="24"/>
              </w:rPr>
              <w:t xml:space="preserve">документы, регулирующие </w:t>
            </w:r>
            <w:r w:rsidRPr="005C63F4">
              <w:rPr>
                <w:rFonts w:ascii="Times New Roman" w:hAnsi="Times New Roman"/>
                <w:w w:val="106"/>
                <w:sz w:val="24"/>
                <w:szCs w:val="24"/>
              </w:rPr>
              <w:t>правоотноше</w:t>
            </w:r>
            <w:r w:rsidRPr="005C63F4">
              <w:rPr>
                <w:rFonts w:ascii="Times New Roman" w:hAnsi="Times New Roman"/>
                <w:sz w:val="24"/>
                <w:szCs w:val="24"/>
              </w:rPr>
              <w:t xml:space="preserve">ния в процессе </w:t>
            </w:r>
            <w:r w:rsidRPr="005C63F4">
              <w:rPr>
                <w:rFonts w:ascii="Times New Roman" w:hAnsi="Times New Roman"/>
                <w:w w:val="106"/>
                <w:sz w:val="24"/>
                <w:szCs w:val="24"/>
              </w:rPr>
              <w:t>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w w:val="107"/>
                <w:position w:val="-1"/>
                <w:sz w:val="24"/>
                <w:szCs w:val="24"/>
              </w:rPr>
              <w:t xml:space="preserve">организационно-правовые </w:t>
            </w:r>
            <w:r w:rsidRPr="005C63F4">
              <w:rPr>
                <w:rFonts w:ascii="Times New Roman" w:hAnsi="Times New Roman"/>
                <w:position w:val="-1"/>
                <w:sz w:val="24"/>
                <w:szCs w:val="24"/>
              </w:rPr>
              <w:t xml:space="preserve">формы юридических </w:t>
            </w:r>
            <w:r w:rsidRPr="005C63F4">
              <w:rPr>
                <w:rFonts w:ascii="Times New Roman" w:hAnsi="Times New Roman"/>
                <w:w w:val="108"/>
                <w:position w:val="-1"/>
                <w:sz w:val="24"/>
                <w:szCs w:val="24"/>
              </w:rPr>
              <w:t>лиц;</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правовое положение субъектов </w:t>
            </w:r>
            <w:r w:rsidRPr="005C63F4">
              <w:rPr>
                <w:rFonts w:ascii="Times New Roman" w:hAnsi="Times New Roman"/>
                <w:w w:val="105"/>
                <w:position w:val="-1"/>
                <w:sz w:val="24"/>
                <w:szCs w:val="24"/>
              </w:rPr>
              <w:t>предпринимательской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права и </w:t>
            </w:r>
            <w:r w:rsidRPr="005C63F4">
              <w:rPr>
                <w:rFonts w:ascii="Times New Roman" w:hAnsi="Times New Roman"/>
                <w:w w:val="107"/>
                <w:position w:val="-1"/>
                <w:sz w:val="24"/>
                <w:szCs w:val="24"/>
              </w:rPr>
              <w:t xml:space="preserve">обязанности работников </w:t>
            </w:r>
            <w:r w:rsidRPr="005C63F4">
              <w:rPr>
                <w:rFonts w:ascii="Times New Roman" w:hAnsi="Times New Roman"/>
                <w:position w:val="-1"/>
                <w:sz w:val="24"/>
                <w:szCs w:val="24"/>
              </w:rPr>
              <w:t xml:space="preserve">в сфере </w:t>
            </w:r>
            <w:r w:rsidRPr="005C63F4">
              <w:rPr>
                <w:rFonts w:ascii="Times New Roman" w:hAnsi="Times New Roman"/>
                <w:w w:val="106"/>
                <w:position w:val="-1"/>
                <w:sz w:val="24"/>
                <w:szCs w:val="24"/>
              </w:rPr>
              <w:t>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порядок </w:t>
            </w:r>
            <w:r w:rsidRPr="005C63F4">
              <w:rPr>
                <w:rFonts w:ascii="Times New Roman" w:hAnsi="Times New Roman"/>
                <w:w w:val="107"/>
                <w:position w:val="-1"/>
                <w:sz w:val="24"/>
                <w:szCs w:val="24"/>
              </w:rPr>
              <w:t xml:space="preserve">заключения </w:t>
            </w:r>
            <w:r w:rsidRPr="005C63F4">
              <w:rPr>
                <w:rFonts w:ascii="Times New Roman" w:hAnsi="Times New Roman"/>
                <w:position w:val="-1"/>
                <w:sz w:val="24"/>
                <w:szCs w:val="24"/>
              </w:rPr>
              <w:t xml:space="preserve">трудового договора и </w:t>
            </w:r>
            <w:r w:rsidRPr="005C63F4">
              <w:rPr>
                <w:rFonts w:ascii="Times New Roman" w:hAnsi="Times New Roman"/>
                <w:w w:val="108"/>
                <w:position w:val="-1"/>
                <w:sz w:val="24"/>
                <w:szCs w:val="24"/>
              </w:rPr>
              <w:t xml:space="preserve">основания </w:t>
            </w:r>
            <w:r w:rsidRPr="005C63F4">
              <w:rPr>
                <w:rFonts w:ascii="Times New Roman" w:hAnsi="Times New Roman"/>
                <w:position w:val="-1"/>
                <w:sz w:val="24"/>
                <w:szCs w:val="24"/>
              </w:rPr>
              <w:t xml:space="preserve">его </w:t>
            </w:r>
            <w:r w:rsidRPr="005C63F4">
              <w:rPr>
                <w:rFonts w:ascii="Times New Roman" w:hAnsi="Times New Roman"/>
                <w:w w:val="108"/>
                <w:position w:val="-1"/>
                <w:sz w:val="24"/>
                <w:szCs w:val="24"/>
              </w:rPr>
              <w:t>прекращения;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роль </w:t>
            </w:r>
            <w:r w:rsidRPr="005C63F4">
              <w:rPr>
                <w:rFonts w:ascii="Times New Roman" w:hAnsi="Times New Roman"/>
                <w:w w:val="104"/>
                <w:position w:val="-1"/>
                <w:sz w:val="24"/>
                <w:szCs w:val="24"/>
              </w:rPr>
              <w:t xml:space="preserve">государственного регулирования </w:t>
            </w:r>
            <w:r w:rsidRPr="005C63F4">
              <w:rPr>
                <w:rFonts w:ascii="Times New Roman" w:hAnsi="Times New Roman"/>
                <w:position w:val="-1"/>
                <w:sz w:val="24"/>
                <w:szCs w:val="24"/>
              </w:rPr>
              <w:t xml:space="preserve">в </w:t>
            </w:r>
            <w:r w:rsidRPr="005C63F4">
              <w:rPr>
                <w:rFonts w:ascii="Times New Roman" w:hAnsi="Times New Roman"/>
                <w:w w:val="106"/>
                <w:position w:val="-1"/>
                <w:sz w:val="24"/>
                <w:szCs w:val="24"/>
              </w:rPr>
              <w:t xml:space="preserve">обеспечении </w:t>
            </w:r>
            <w:r w:rsidRPr="005C63F4">
              <w:rPr>
                <w:rFonts w:ascii="Times New Roman" w:hAnsi="Times New Roman"/>
                <w:position w:val="-1"/>
                <w:sz w:val="24"/>
                <w:szCs w:val="24"/>
              </w:rPr>
              <w:t xml:space="preserve">занятости </w:t>
            </w:r>
            <w:r w:rsidRPr="005C63F4">
              <w:rPr>
                <w:rFonts w:ascii="Times New Roman" w:hAnsi="Times New Roman"/>
                <w:w w:val="108"/>
                <w:position w:val="-1"/>
                <w:sz w:val="24"/>
                <w:szCs w:val="24"/>
              </w:rPr>
              <w:t>населения;</w:t>
            </w:r>
          </w:p>
          <w:p w:rsidR="001F4420" w:rsidRPr="005C63F4" w:rsidRDefault="001F4420" w:rsidP="00B8275E">
            <w:pPr>
              <w:spacing w:after="0" w:line="240" w:lineRule="auto"/>
              <w:rPr>
                <w:rFonts w:ascii="Times New Roman" w:hAnsi="Times New Roman"/>
                <w:w w:val="105"/>
                <w:sz w:val="24"/>
                <w:szCs w:val="24"/>
              </w:rPr>
            </w:pPr>
            <w:r w:rsidRPr="005C63F4">
              <w:rPr>
                <w:rFonts w:ascii="Times New Roman" w:hAnsi="Times New Roman"/>
                <w:sz w:val="24"/>
                <w:szCs w:val="24"/>
              </w:rPr>
              <w:t xml:space="preserve">право </w:t>
            </w:r>
            <w:r w:rsidRPr="005C63F4">
              <w:rPr>
                <w:rFonts w:ascii="Times New Roman" w:hAnsi="Times New Roman"/>
                <w:w w:val="107"/>
                <w:sz w:val="24"/>
                <w:szCs w:val="24"/>
              </w:rPr>
              <w:t xml:space="preserve">социальной </w:t>
            </w:r>
            <w:r w:rsidRPr="005C63F4">
              <w:rPr>
                <w:rFonts w:ascii="Times New Roman" w:hAnsi="Times New Roman"/>
                <w:sz w:val="24"/>
                <w:szCs w:val="24"/>
              </w:rPr>
              <w:t xml:space="preserve">защиты </w:t>
            </w:r>
            <w:r w:rsidRPr="005C63F4">
              <w:rPr>
                <w:rFonts w:ascii="Times New Roman" w:hAnsi="Times New Roman"/>
                <w:w w:val="105"/>
                <w:sz w:val="24"/>
                <w:szCs w:val="24"/>
              </w:rPr>
              <w:t>граждан</w:t>
            </w:r>
          </w:p>
          <w:p w:rsidR="001F4420" w:rsidRPr="005C63F4" w:rsidRDefault="001F4420" w:rsidP="00B8275E">
            <w:pPr>
              <w:spacing w:after="0" w:line="240" w:lineRule="auto"/>
              <w:rPr>
                <w:rFonts w:ascii="Times New Roman" w:hAnsi="Times New Roman"/>
                <w:w w:val="105"/>
                <w:sz w:val="24"/>
                <w:szCs w:val="24"/>
              </w:rPr>
            </w:pPr>
            <w:r w:rsidRPr="005C63F4">
              <w:rPr>
                <w:rFonts w:ascii="Times New Roman" w:hAnsi="Times New Roman"/>
                <w:position w:val="-1"/>
                <w:sz w:val="24"/>
                <w:szCs w:val="24"/>
              </w:rPr>
              <w:t xml:space="preserve">понятие </w:t>
            </w:r>
            <w:r w:rsidRPr="005C63F4">
              <w:rPr>
                <w:rFonts w:ascii="Times New Roman" w:hAnsi="Times New Roman"/>
                <w:w w:val="108"/>
                <w:position w:val="-1"/>
                <w:sz w:val="24"/>
                <w:szCs w:val="24"/>
              </w:rPr>
              <w:t xml:space="preserve">дисциплинарной </w:t>
            </w:r>
            <w:r w:rsidRPr="005C63F4">
              <w:rPr>
                <w:rFonts w:ascii="Times New Roman" w:hAnsi="Times New Roman"/>
                <w:position w:val="-1"/>
                <w:sz w:val="24"/>
                <w:szCs w:val="24"/>
              </w:rPr>
              <w:t xml:space="preserve">и </w:t>
            </w:r>
            <w:r w:rsidRPr="005C63F4">
              <w:rPr>
                <w:rFonts w:ascii="Times New Roman" w:hAnsi="Times New Roman"/>
                <w:w w:val="105"/>
                <w:position w:val="-1"/>
                <w:sz w:val="24"/>
                <w:szCs w:val="24"/>
              </w:rPr>
              <w:t xml:space="preserve">материальной ответственности </w:t>
            </w:r>
            <w:r w:rsidRPr="005C63F4">
              <w:rPr>
                <w:rFonts w:ascii="Times New Roman" w:hAnsi="Times New Roman"/>
                <w:w w:val="107"/>
                <w:position w:val="-1"/>
                <w:sz w:val="24"/>
                <w:szCs w:val="24"/>
              </w:rPr>
              <w:t>работника;</w:t>
            </w:r>
          </w:p>
          <w:p w:rsidR="001F4420" w:rsidRPr="005C63F4" w:rsidRDefault="001F4420" w:rsidP="00B8275E">
            <w:pPr>
              <w:spacing w:after="0" w:line="240" w:lineRule="auto"/>
              <w:rPr>
                <w:rFonts w:ascii="Times New Roman" w:hAnsi="Times New Roman"/>
                <w:w w:val="105"/>
                <w:position w:val="-1"/>
                <w:sz w:val="24"/>
                <w:szCs w:val="24"/>
              </w:rPr>
            </w:pPr>
            <w:r w:rsidRPr="005C63F4">
              <w:rPr>
                <w:rFonts w:ascii="Times New Roman" w:hAnsi="Times New Roman"/>
                <w:position w:val="-1"/>
                <w:sz w:val="24"/>
                <w:szCs w:val="24"/>
              </w:rPr>
              <w:t xml:space="preserve">виды </w:t>
            </w:r>
            <w:r w:rsidRPr="005C63F4">
              <w:rPr>
                <w:rFonts w:ascii="Times New Roman" w:hAnsi="Times New Roman"/>
                <w:w w:val="105"/>
                <w:position w:val="-1"/>
                <w:sz w:val="24"/>
                <w:szCs w:val="24"/>
              </w:rPr>
              <w:t xml:space="preserve">административных правонарушений </w:t>
            </w:r>
            <w:r w:rsidRPr="005C63F4">
              <w:rPr>
                <w:rFonts w:ascii="Times New Roman" w:hAnsi="Times New Roman"/>
                <w:position w:val="-1"/>
                <w:sz w:val="24"/>
                <w:szCs w:val="24"/>
              </w:rPr>
              <w:t xml:space="preserve">и </w:t>
            </w:r>
            <w:r w:rsidRPr="005C63F4">
              <w:rPr>
                <w:rFonts w:ascii="Times New Roman" w:hAnsi="Times New Roman"/>
                <w:w w:val="105"/>
                <w:position w:val="-1"/>
                <w:sz w:val="24"/>
                <w:szCs w:val="24"/>
              </w:rPr>
              <w:t xml:space="preserve">административной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w w:val="105"/>
                <w:position w:val="-1"/>
                <w:sz w:val="24"/>
                <w:szCs w:val="24"/>
              </w:rPr>
              <w:t>ответственности;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нормы защиты нарушенных прав и судебный порядок </w:t>
            </w:r>
            <w:r w:rsidRPr="005C63F4">
              <w:rPr>
                <w:rFonts w:ascii="Times New Roman" w:hAnsi="Times New Roman"/>
                <w:w w:val="106"/>
                <w:sz w:val="24"/>
                <w:szCs w:val="24"/>
              </w:rPr>
              <w:t>разрешения споров</w:t>
            </w:r>
          </w:p>
        </w:tc>
      </w:tr>
      <w:tr w:rsidR="00E74FF0" w:rsidRPr="005C63F4" w:rsidTr="00923EA6">
        <w:trPr>
          <w:trHeight w:val="273"/>
        </w:trPr>
        <w:tc>
          <w:tcPr>
            <w:tcW w:w="10881" w:type="dxa"/>
            <w:gridSpan w:val="3"/>
          </w:tcPr>
          <w:p w:rsidR="00EE3386" w:rsidRPr="005C63F4" w:rsidRDefault="00EE3386" w:rsidP="00EE3386">
            <w:pPr>
              <w:spacing w:after="0"/>
              <w:jc w:val="both"/>
              <w:rPr>
                <w:rFonts w:ascii="Times New Roman" w:hAnsi="Times New Roman"/>
                <w:b/>
                <w:bCs/>
                <w:sz w:val="24"/>
                <w:szCs w:val="24"/>
                <w:lang w:eastAsia="en-US"/>
              </w:rPr>
            </w:pPr>
            <w:r w:rsidRPr="005C63F4">
              <w:rPr>
                <w:rFonts w:ascii="Times New Roman" w:hAnsi="Times New Roman"/>
                <w:b/>
                <w:bCs/>
                <w:sz w:val="24"/>
                <w:szCs w:val="24"/>
                <w:lang w:eastAsia="en-US"/>
              </w:rPr>
              <w:t>Личностные результаты реализации программы воспитания</w:t>
            </w:r>
          </w:p>
        </w:tc>
      </w:tr>
      <w:tr w:rsidR="00E74FF0" w:rsidRPr="005C63F4" w:rsidTr="00923EA6">
        <w:trPr>
          <w:trHeight w:val="273"/>
        </w:trPr>
        <w:tc>
          <w:tcPr>
            <w:tcW w:w="1384" w:type="dxa"/>
          </w:tcPr>
          <w:p w:rsidR="00EE3386" w:rsidRPr="005C63F4" w:rsidRDefault="00EE3386" w:rsidP="00EE3386">
            <w:pPr>
              <w:spacing w:after="0" w:line="240" w:lineRule="auto"/>
              <w:rPr>
                <w:rFonts w:ascii="Times New Roman" w:hAnsi="Times New Roman"/>
                <w:b/>
                <w:sz w:val="24"/>
                <w:szCs w:val="24"/>
              </w:rPr>
            </w:pPr>
            <w:r w:rsidRPr="005C63F4">
              <w:rPr>
                <w:rFonts w:ascii="Times New Roman" w:hAnsi="Times New Roman"/>
                <w:b/>
                <w:sz w:val="24"/>
                <w:szCs w:val="24"/>
              </w:rPr>
              <w:t>ЛР 14</w:t>
            </w:r>
          </w:p>
        </w:tc>
        <w:tc>
          <w:tcPr>
            <w:tcW w:w="9497" w:type="dxa"/>
            <w:gridSpan w:val="2"/>
          </w:tcPr>
          <w:p w:rsidR="00EE3386" w:rsidRPr="005C63F4" w:rsidRDefault="00EE3386" w:rsidP="00EE3386">
            <w:pPr>
              <w:spacing w:after="0" w:line="240" w:lineRule="auto"/>
              <w:rPr>
                <w:rStyle w:val="FontStyle28"/>
                <w:szCs w:val="24"/>
              </w:rPr>
            </w:pPr>
            <w:r w:rsidRPr="005C63F4">
              <w:rPr>
                <w:rStyle w:val="FontStyle28"/>
                <w:szCs w:val="24"/>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r w:rsidRPr="005C63F4">
              <w:rPr>
                <w:rStyle w:val="FontStyle28"/>
                <w:szCs w:val="24"/>
              </w:rPr>
              <w:tab/>
            </w:r>
          </w:p>
        </w:tc>
      </w:tr>
      <w:tr w:rsidR="00EE3386" w:rsidRPr="005C63F4" w:rsidTr="00923EA6">
        <w:trPr>
          <w:trHeight w:val="273"/>
        </w:trPr>
        <w:tc>
          <w:tcPr>
            <w:tcW w:w="1384" w:type="dxa"/>
          </w:tcPr>
          <w:p w:rsidR="00EE3386" w:rsidRPr="005C63F4" w:rsidRDefault="00EE3386" w:rsidP="00EE3386">
            <w:pPr>
              <w:spacing w:after="0" w:line="240" w:lineRule="auto"/>
              <w:rPr>
                <w:rFonts w:ascii="Times New Roman" w:hAnsi="Times New Roman"/>
                <w:b/>
                <w:sz w:val="24"/>
                <w:szCs w:val="24"/>
              </w:rPr>
            </w:pPr>
            <w:r w:rsidRPr="005C63F4">
              <w:rPr>
                <w:rFonts w:ascii="Times New Roman" w:hAnsi="Times New Roman"/>
                <w:b/>
                <w:sz w:val="24"/>
                <w:szCs w:val="24"/>
              </w:rPr>
              <w:t>ЛР 15</w:t>
            </w:r>
          </w:p>
        </w:tc>
        <w:tc>
          <w:tcPr>
            <w:tcW w:w="9497" w:type="dxa"/>
            <w:gridSpan w:val="2"/>
          </w:tcPr>
          <w:p w:rsidR="00EE3386" w:rsidRPr="005C63F4" w:rsidRDefault="00EE3386" w:rsidP="00EE3386">
            <w:pPr>
              <w:spacing w:after="0" w:line="240" w:lineRule="auto"/>
              <w:rPr>
                <w:rStyle w:val="FontStyle28"/>
                <w:szCs w:val="24"/>
              </w:rPr>
            </w:pPr>
            <w:r w:rsidRPr="005C63F4">
              <w:rPr>
                <w:rStyle w:val="FontStyle28"/>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r w:rsidRPr="005C63F4">
              <w:rPr>
                <w:rStyle w:val="FontStyle28"/>
                <w:szCs w:val="24"/>
              </w:rPr>
              <w:tab/>
            </w:r>
          </w:p>
        </w:tc>
      </w:tr>
    </w:tbl>
    <w:p w:rsidR="00E20DF4" w:rsidRPr="005C63F4" w:rsidRDefault="00E20DF4" w:rsidP="00B8275E">
      <w:pPr>
        <w:spacing w:after="0" w:line="240" w:lineRule="auto"/>
        <w:rPr>
          <w:rFonts w:ascii="Times New Roman" w:hAnsi="Times New Roman"/>
          <w:b/>
          <w:sz w:val="24"/>
          <w:szCs w:val="24"/>
        </w:rPr>
      </w:pPr>
    </w:p>
    <w:p w:rsidR="00F90850" w:rsidRPr="005C63F4" w:rsidRDefault="00F90850" w:rsidP="004F05DA">
      <w:pPr>
        <w:spacing w:after="0" w:line="240" w:lineRule="auto"/>
        <w:jc w:val="center"/>
        <w:rPr>
          <w:rFonts w:ascii="Times New Roman" w:hAnsi="Times New Roman"/>
          <w:sz w:val="24"/>
          <w:szCs w:val="24"/>
        </w:rPr>
      </w:pPr>
    </w:p>
    <w:p w:rsidR="001F4420" w:rsidRPr="005C63F4" w:rsidRDefault="00E20DF4" w:rsidP="004F05DA">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p w:rsidR="004F05DA" w:rsidRPr="005C63F4" w:rsidRDefault="004F05DA" w:rsidP="004F05DA">
      <w:pPr>
        <w:spacing w:after="0" w:line="240" w:lineRule="auto"/>
        <w:jc w:val="center"/>
        <w:rPr>
          <w:rFonts w:ascii="Times New Roman" w:hAnsi="Times New Roman"/>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992"/>
        <w:gridCol w:w="5103"/>
        <w:gridCol w:w="992"/>
        <w:gridCol w:w="1559"/>
      </w:tblGrid>
      <w:tr w:rsidR="00E74FF0" w:rsidRPr="005C63F4" w:rsidTr="00354CF6">
        <w:trPr>
          <w:trHeight w:val="650"/>
        </w:trPr>
        <w:tc>
          <w:tcPr>
            <w:tcW w:w="3227" w:type="dxa"/>
            <w:gridSpan w:val="2"/>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C63F4">
              <w:rPr>
                <w:rFonts w:ascii="Times New Roman" w:hAnsi="Times New Roman"/>
                <w:b/>
                <w:bCs/>
                <w:sz w:val="24"/>
                <w:szCs w:val="24"/>
              </w:rPr>
              <w:t>Наименование разделов и тем</w:t>
            </w:r>
          </w:p>
        </w:tc>
        <w:tc>
          <w:tcPr>
            <w:tcW w:w="5103"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C63F4">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C63F4">
              <w:rPr>
                <w:rFonts w:ascii="Times New Roman" w:hAnsi="Times New Roman"/>
                <w:b/>
                <w:bCs/>
                <w:sz w:val="24"/>
                <w:szCs w:val="24"/>
              </w:rPr>
              <w:t>Объем часов</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C63F4">
              <w:rPr>
                <w:rFonts w:ascii="Times New Roman" w:hAnsi="Times New Roman"/>
                <w:b/>
                <w:sz w:val="24"/>
                <w:szCs w:val="24"/>
              </w:rPr>
              <w:t>Осваиваемые элементы компетенций</w:t>
            </w:r>
          </w:p>
        </w:tc>
      </w:tr>
      <w:tr w:rsidR="00E74FF0" w:rsidRPr="005C63F4" w:rsidTr="00354CF6">
        <w:tc>
          <w:tcPr>
            <w:tcW w:w="2235"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5C63F4">
              <w:rPr>
                <w:rFonts w:ascii="Times New Roman" w:hAnsi="Times New Roman"/>
                <w:bCs/>
                <w:i/>
                <w:sz w:val="24"/>
                <w:szCs w:val="24"/>
              </w:rPr>
              <w:t>1</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5C63F4">
              <w:rPr>
                <w:rFonts w:ascii="Times New Roman" w:hAnsi="Times New Roman"/>
                <w:bCs/>
                <w:i/>
                <w:sz w:val="24"/>
                <w:szCs w:val="24"/>
              </w:rPr>
              <w:t>2</w:t>
            </w:r>
          </w:p>
        </w:tc>
        <w:tc>
          <w:tcPr>
            <w:tcW w:w="5103"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5C63F4">
              <w:rPr>
                <w:rFonts w:ascii="Times New Roman" w:hAnsi="Times New Roman"/>
                <w:bCs/>
                <w:i/>
                <w:sz w:val="24"/>
                <w:szCs w:val="24"/>
              </w:rPr>
              <w:t>3</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5C63F4">
              <w:rPr>
                <w:rFonts w:ascii="Times New Roman" w:hAnsi="Times New Roman"/>
                <w:bCs/>
                <w:i/>
                <w:sz w:val="24"/>
                <w:szCs w:val="24"/>
              </w:rPr>
              <w:t>4</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r>
      <w:tr w:rsidR="00E74FF0" w:rsidRPr="005C63F4" w:rsidTr="00354CF6">
        <w:tc>
          <w:tcPr>
            <w:tcW w:w="8330" w:type="dxa"/>
            <w:gridSpan w:val="3"/>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C63F4">
              <w:rPr>
                <w:rFonts w:ascii="Times New Roman" w:hAnsi="Times New Roman"/>
                <w:b/>
                <w:bCs/>
                <w:sz w:val="24"/>
                <w:szCs w:val="24"/>
              </w:rPr>
              <w:t xml:space="preserve">Раздел 1. </w:t>
            </w:r>
            <w:r w:rsidRPr="005C63F4">
              <w:rPr>
                <w:rFonts w:ascii="Times New Roman" w:hAnsi="Times New Roman"/>
                <w:b/>
                <w:bCs/>
                <w:spacing w:val="-2"/>
                <w:sz w:val="24"/>
                <w:szCs w:val="24"/>
              </w:rPr>
              <w:t>Правовые основы профессиональной деятельности</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C63F4">
              <w:rPr>
                <w:rFonts w:ascii="Times New Roman" w:hAnsi="Times New Roman"/>
                <w:b/>
                <w:bCs/>
                <w:sz w:val="24"/>
                <w:szCs w:val="24"/>
              </w:rPr>
              <w:t>6</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c>
          <w:tcPr>
            <w:tcW w:w="2235"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5C63F4">
              <w:rPr>
                <w:rFonts w:ascii="Times New Roman" w:hAnsi="Times New Roman"/>
                <w:bCs/>
                <w:sz w:val="24"/>
                <w:szCs w:val="24"/>
              </w:rPr>
              <w:t>Введение</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C63F4">
              <w:rPr>
                <w:rFonts w:ascii="Times New Roman" w:hAnsi="Times New Roman"/>
                <w:bCs/>
                <w:sz w:val="24"/>
                <w:szCs w:val="24"/>
              </w:rPr>
              <w:t>1</w:t>
            </w:r>
          </w:p>
        </w:tc>
        <w:tc>
          <w:tcPr>
            <w:tcW w:w="5103"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val="restart"/>
          </w:tcPr>
          <w:p w:rsidR="007C0139" w:rsidRPr="005C63F4" w:rsidRDefault="007C0139" w:rsidP="00354CF6">
            <w:pPr>
              <w:shd w:val="clear" w:color="auto" w:fill="FFFFFF"/>
              <w:spacing w:after="0" w:line="274" w:lineRule="exact"/>
              <w:ind w:left="5"/>
              <w:rPr>
                <w:rFonts w:ascii="Times New Roman" w:hAnsi="Times New Roman"/>
                <w:sz w:val="24"/>
                <w:szCs w:val="24"/>
              </w:rPr>
            </w:pPr>
            <w:r w:rsidRPr="005C63F4">
              <w:rPr>
                <w:rFonts w:ascii="Times New Roman" w:hAnsi="Times New Roman"/>
                <w:sz w:val="24"/>
                <w:szCs w:val="24"/>
              </w:rPr>
              <w:t>Тема 1.1. Правовое регулирование экономических отношений</w:t>
            </w:r>
          </w:p>
          <w:p w:rsidR="007C0139" w:rsidRPr="005C63F4" w:rsidRDefault="007C0139" w:rsidP="00354CF6">
            <w:pPr>
              <w:shd w:val="clear" w:color="auto" w:fill="FFFFFF"/>
              <w:spacing w:after="0" w:line="274" w:lineRule="exact"/>
              <w:ind w:left="5"/>
              <w:rPr>
                <w:rFonts w:ascii="Times New Roman" w:hAnsi="Times New Roman"/>
                <w:bCs/>
                <w:sz w:val="24"/>
                <w:szCs w:val="24"/>
              </w:rPr>
            </w:pPr>
            <w:r w:rsidRPr="005C63F4">
              <w:rPr>
                <w:rFonts w:ascii="Times New Roman" w:hAnsi="Times New Roman"/>
                <w:sz w:val="24"/>
                <w:szCs w:val="24"/>
              </w:rPr>
              <w:t xml:space="preserve">     </w:t>
            </w:r>
          </w:p>
        </w:tc>
        <w:tc>
          <w:tcPr>
            <w:tcW w:w="6095" w:type="dxa"/>
            <w:gridSpan w:val="2"/>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8"/>
                <w:szCs w:val="28"/>
              </w:rPr>
            </w:pPr>
            <w:r w:rsidRPr="005C63F4">
              <w:rPr>
                <w:rFonts w:ascii="Times New Roman" w:hAnsi="Times New Roman"/>
                <w:b/>
                <w:bCs/>
                <w:sz w:val="24"/>
                <w:szCs w:val="24"/>
              </w:rPr>
              <w:t>Содержание учебного материала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3</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74" w:lineRule="exact"/>
              <w:ind w:left="5"/>
              <w:rPr>
                <w:rFonts w:ascii="Times New Roman" w:hAnsi="Times New Roman"/>
                <w:sz w:val="24"/>
                <w:szCs w:val="24"/>
              </w:rPr>
            </w:pPr>
          </w:p>
        </w:tc>
        <w:tc>
          <w:tcPr>
            <w:tcW w:w="992" w:type="dxa"/>
          </w:tcPr>
          <w:p w:rsidR="007C0139" w:rsidRPr="005C63F4" w:rsidRDefault="007C0139" w:rsidP="00354CF6">
            <w:pPr>
              <w:shd w:val="clear" w:color="auto" w:fill="FFFFFF"/>
              <w:spacing w:after="0" w:line="274" w:lineRule="exact"/>
              <w:ind w:left="5"/>
              <w:rPr>
                <w:rFonts w:ascii="Times New Roman" w:hAnsi="Times New Roman"/>
                <w:sz w:val="24"/>
                <w:szCs w:val="24"/>
              </w:rPr>
            </w:pPr>
            <w:r w:rsidRPr="005C63F4">
              <w:rPr>
                <w:rFonts w:ascii="Times New Roman" w:hAnsi="Times New Roman"/>
                <w:sz w:val="24"/>
                <w:szCs w:val="24"/>
              </w:rPr>
              <w:t>2</w:t>
            </w:r>
          </w:p>
        </w:tc>
        <w:tc>
          <w:tcPr>
            <w:tcW w:w="5103" w:type="dxa"/>
          </w:tcPr>
          <w:p w:rsidR="007C0139" w:rsidRPr="005C63F4" w:rsidRDefault="007C0139" w:rsidP="00354CF6">
            <w:pPr>
              <w:shd w:val="clear" w:color="auto" w:fill="FFFFFF"/>
              <w:spacing w:after="0" w:line="240" w:lineRule="auto"/>
              <w:ind w:right="706"/>
              <w:rPr>
                <w:rFonts w:ascii="Times New Roman" w:hAnsi="Times New Roman"/>
                <w:sz w:val="24"/>
                <w:szCs w:val="24"/>
              </w:rPr>
            </w:pPr>
            <w:r w:rsidRPr="005C63F4">
              <w:rPr>
                <w:rFonts w:ascii="Times New Roman" w:hAnsi="Times New Roman"/>
                <w:sz w:val="24"/>
                <w:szCs w:val="24"/>
              </w:rPr>
              <w:t xml:space="preserve">Понятие правового регулирования в сфере профессиональной деятельности. Законодательные акты и другие нормативные документы, регулирующие </w:t>
            </w:r>
            <w:r w:rsidRPr="005C63F4">
              <w:rPr>
                <w:rFonts w:ascii="Times New Roman" w:hAnsi="Times New Roman"/>
                <w:spacing w:val="-1"/>
                <w:sz w:val="24"/>
                <w:szCs w:val="24"/>
              </w:rPr>
              <w:t>правоотношения в процессе профессиональной деятельности.</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val="restart"/>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74" w:lineRule="exact"/>
              <w:ind w:left="5"/>
              <w:rPr>
                <w:rFonts w:ascii="Times New Roman" w:hAnsi="Times New Roman"/>
                <w:sz w:val="24"/>
                <w:szCs w:val="24"/>
              </w:rPr>
            </w:pPr>
          </w:p>
        </w:tc>
        <w:tc>
          <w:tcPr>
            <w:tcW w:w="992" w:type="dxa"/>
          </w:tcPr>
          <w:p w:rsidR="007C0139" w:rsidRPr="005C63F4" w:rsidRDefault="007C0139" w:rsidP="00354CF6">
            <w:pPr>
              <w:shd w:val="clear" w:color="auto" w:fill="FFFFFF"/>
              <w:spacing w:after="0" w:line="274" w:lineRule="exact"/>
              <w:ind w:left="5"/>
              <w:rPr>
                <w:rFonts w:ascii="Times New Roman" w:hAnsi="Times New Roman"/>
                <w:sz w:val="24"/>
                <w:szCs w:val="24"/>
              </w:rPr>
            </w:pPr>
            <w:r w:rsidRPr="005C63F4">
              <w:rPr>
                <w:rFonts w:ascii="Times New Roman" w:hAnsi="Times New Roman"/>
                <w:sz w:val="24"/>
                <w:szCs w:val="24"/>
              </w:rPr>
              <w:t>3</w:t>
            </w:r>
          </w:p>
        </w:tc>
        <w:tc>
          <w:tcPr>
            <w:tcW w:w="5103" w:type="dxa"/>
          </w:tcPr>
          <w:p w:rsidR="007C0139" w:rsidRPr="005C63F4" w:rsidRDefault="007C0139" w:rsidP="00354CF6">
            <w:pPr>
              <w:shd w:val="clear" w:color="auto" w:fill="FFFFFF"/>
              <w:spacing w:after="0" w:line="240" w:lineRule="auto"/>
              <w:ind w:right="706"/>
              <w:rPr>
                <w:rFonts w:ascii="Times New Roman" w:hAnsi="Times New Roman"/>
                <w:sz w:val="24"/>
                <w:szCs w:val="24"/>
              </w:rPr>
            </w:pPr>
            <w:r w:rsidRPr="005C63F4">
              <w:rPr>
                <w:rFonts w:ascii="Times New Roman" w:hAnsi="Times New Roman"/>
                <w:spacing w:val="-1"/>
                <w:sz w:val="24"/>
                <w:szCs w:val="24"/>
              </w:rPr>
              <w:t xml:space="preserve">Права и свободы </w:t>
            </w:r>
            <w:r w:rsidRPr="005C63F4">
              <w:rPr>
                <w:rFonts w:ascii="Times New Roman" w:hAnsi="Times New Roman"/>
                <w:sz w:val="24"/>
                <w:szCs w:val="24"/>
              </w:rPr>
              <w:t xml:space="preserve">человека и гражданина, механизмы их реализации. </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val="restart"/>
          </w:tcPr>
          <w:p w:rsidR="007C0139" w:rsidRPr="005C63F4" w:rsidRDefault="007C0139" w:rsidP="00354CF6">
            <w:pPr>
              <w:shd w:val="clear" w:color="auto" w:fill="FFFFFF"/>
              <w:spacing w:after="0" w:line="274" w:lineRule="exact"/>
              <w:ind w:left="5"/>
              <w:rPr>
                <w:rFonts w:ascii="Times New Roman" w:hAnsi="Times New Roman"/>
                <w:sz w:val="24"/>
                <w:szCs w:val="24"/>
              </w:rPr>
            </w:pPr>
            <w:r w:rsidRPr="005C63F4">
              <w:rPr>
                <w:rFonts w:ascii="Times New Roman" w:hAnsi="Times New Roman"/>
                <w:sz w:val="24"/>
                <w:szCs w:val="24"/>
              </w:rPr>
              <w:t>Тема 1.2.</w:t>
            </w:r>
            <w:r w:rsidRPr="005C63F4">
              <w:rPr>
                <w:rFonts w:ascii="Times New Roman" w:hAnsi="Times New Roman"/>
                <w:spacing w:val="-2"/>
                <w:sz w:val="24"/>
                <w:szCs w:val="24"/>
              </w:rPr>
              <w:t xml:space="preserve">Правовое положение </w:t>
            </w:r>
            <w:r w:rsidRPr="005C63F4">
              <w:rPr>
                <w:rFonts w:ascii="Times New Roman" w:hAnsi="Times New Roman"/>
                <w:sz w:val="24"/>
                <w:szCs w:val="24"/>
              </w:rPr>
              <w:t xml:space="preserve">субъектов </w:t>
            </w:r>
            <w:r w:rsidRPr="005C63F4">
              <w:rPr>
                <w:rFonts w:ascii="Times New Roman" w:hAnsi="Times New Roman"/>
                <w:spacing w:val="-2"/>
                <w:sz w:val="24"/>
                <w:szCs w:val="24"/>
              </w:rPr>
              <w:t xml:space="preserve">предпринимательской </w:t>
            </w:r>
            <w:r w:rsidRPr="005C63F4">
              <w:rPr>
                <w:rFonts w:ascii="Times New Roman" w:hAnsi="Times New Roman"/>
                <w:sz w:val="24"/>
                <w:szCs w:val="24"/>
              </w:rPr>
              <w:t>деятельности</w:t>
            </w:r>
          </w:p>
          <w:p w:rsidR="007C0139" w:rsidRPr="005C63F4" w:rsidRDefault="007C0139" w:rsidP="00354CF6">
            <w:pPr>
              <w:shd w:val="clear" w:color="auto" w:fill="FFFFFF"/>
              <w:spacing w:after="0" w:line="274" w:lineRule="exact"/>
              <w:ind w:left="5"/>
              <w:rPr>
                <w:rFonts w:ascii="Times New Roman" w:hAnsi="Times New Roman"/>
                <w:bCs/>
                <w:sz w:val="24"/>
                <w:szCs w:val="24"/>
              </w:rPr>
            </w:pPr>
          </w:p>
        </w:tc>
        <w:tc>
          <w:tcPr>
            <w:tcW w:w="6095" w:type="dxa"/>
            <w:gridSpan w:val="2"/>
          </w:tcPr>
          <w:p w:rsidR="007C0139" w:rsidRPr="005C63F4" w:rsidRDefault="007C0139" w:rsidP="00354CF6">
            <w:pPr>
              <w:spacing w:after="0" w:line="240" w:lineRule="auto"/>
              <w:jc w:val="both"/>
              <w:rPr>
                <w:rFonts w:ascii="Times New Roman" w:hAnsi="Times New Roman"/>
                <w:bCs/>
                <w:sz w:val="24"/>
                <w:szCs w:val="24"/>
              </w:rPr>
            </w:pPr>
            <w:r w:rsidRPr="005C63F4">
              <w:rPr>
                <w:rFonts w:ascii="Times New Roman" w:hAnsi="Times New Roman"/>
                <w:b/>
                <w:bCs/>
                <w:sz w:val="24"/>
                <w:szCs w:val="24"/>
              </w:rPr>
              <w:t>Содержание учебного материала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74" w:lineRule="exact"/>
              <w:ind w:left="5"/>
              <w:rPr>
                <w:rFonts w:ascii="Times New Roman" w:hAnsi="Times New Roman"/>
                <w:sz w:val="24"/>
                <w:szCs w:val="24"/>
              </w:rPr>
            </w:pPr>
          </w:p>
        </w:tc>
        <w:tc>
          <w:tcPr>
            <w:tcW w:w="992" w:type="dxa"/>
          </w:tcPr>
          <w:p w:rsidR="007C0139" w:rsidRPr="005C63F4" w:rsidRDefault="007C0139" w:rsidP="00354CF6">
            <w:pPr>
              <w:shd w:val="clear" w:color="auto" w:fill="FFFFFF"/>
              <w:spacing w:after="0" w:line="274" w:lineRule="exact"/>
              <w:ind w:left="5"/>
              <w:rPr>
                <w:rFonts w:ascii="Times New Roman" w:hAnsi="Times New Roman"/>
                <w:sz w:val="24"/>
                <w:szCs w:val="24"/>
              </w:rPr>
            </w:pPr>
            <w:r w:rsidRPr="005C63F4">
              <w:rPr>
                <w:rFonts w:ascii="Times New Roman" w:hAnsi="Times New Roman"/>
                <w:sz w:val="24"/>
                <w:szCs w:val="24"/>
              </w:rPr>
              <w:t>4</w:t>
            </w:r>
          </w:p>
        </w:tc>
        <w:tc>
          <w:tcPr>
            <w:tcW w:w="5103" w:type="dxa"/>
          </w:tcPr>
          <w:p w:rsidR="007C0139" w:rsidRPr="005C63F4" w:rsidRDefault="007C0139" w:rsidP="00354CF6">
            <w:pPr>
              <w:spacing w:after="0" w:line="240" w:lineRule="auto"/>
              <w:jc w:val="both"/>
              <w:rPr>
                <w:rFonts w:ascii="Times New Roman" w:hAnsi="Times New Roman"/>
                <w:sz w:val="24"/>
                <w:szCs w:val="24"/>
              </w:rPr>
            </w:pPr>
            <w:r w:rsidRPr="005C63F4">
              <w:rPr>
                <w:rFonts w:ascii="Times New Roman" w:hAnsi="Times New Roman"/>
                <w:sz w:val="24"/>
                <w:szCs w:val="24"/>
              </w:rPr>
              <w:t>Понятие и признаки юридического лица.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val="restart"/>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74" w:lineRule="exact"/>
              <w:ind w:left="5"/>
              <w:rPr>
                <w:rFonts w:ascii="Times New Roman" w:hAnsi="Times New Roman"/>
                <w:sz w:val="24"/>
                <w:szCs w:val="24"/>
              </w:rPr>
            </w:pPr>
          </w:p>
        </w:tc>
        <w:tc>
          <w:tcPr>
            <w:tcW w:w="992" w:type="dxa"/>
          </w:tcPr>
          <w:p w:rsidR="007C0139" w:rsidRPr="005C63F4" w:rsidRDefault="007C0139" w:rsidP="00354CF6">
            <w:pPr>
              <w:shd w:val="clear" w:color="auto" w:fill="FFFFFF"/>
              <w:spacing w:after="0" w:line="274" w:lineRule="exact"/>
              <w:ind w:left="5"/>
              <w:rPr>
                <w:rFonts w:ascii="Times New Roman" w:hAnsi="Times New Roman"/>
                <w:sz w:val="24"/>
                <w:szCs w:val="24"/>
              </w:rPr>
            </w:pPr>
            <w:r w:rsidRPr="005C63F4">
              <w:rPr>
                <w:rFonts w:ascii="Times New Roman" w:hAnsi="Times New Roman"/>
                <w:sz w:val="24"/>
                <w:szCs w:val="24"/>
              </w:rPr>
              <w:t>5</w:t>
            </w:r>
          </w:p>
        </w:tc>
        <w:tc>
          <w:tcPr>
            <w:tcW w:w="5103" w:type="dxa"/>
          </w:tcPr>
          <w:p w:rsidR="007C0139" w:rsidRPr="005C63F4" w:rsidRDefault="007C0139" w:rsidP="00354CF6">
            <w:pPr>
              <w:spacing w:after="0" w:line="240" w:lineRule="auto"/>
              <w:jc w:val="both"/>
              <w:rPr>
                <w:rFonts w:ascii="Times New Roman" w:hAnsi="Times New Roman"/>
                <w:sz w:val="24"/>
                <w:szCs w:val="24"/>
              </w:rPr>
            </w:pPr>
            <w:r w:rsidRPr="005C63F4">
              <w:rPr>
                <w:rFonts w:ascii="Times New Roman" w:hAnsi="Times New Roman"/>
                <w:sz w:val="24"/>
                <w:szCs w:val="24"/>
              </w:rPr>
              <w:t xml:space="preserve">Организационно-правовые формы </w:t>
            </w:r>
            <w:r w:rsidRPr="005C63F4">
              <w:rPr>
                <w:rFonts w:ascii="Times New Roman" w:hAnsi="Times New Roman"/>
                <w:spacing w:val="-1"/>
                <w:sz w:val="24"/>
                <w:szCs w:val="24"/>
              </w:rPr>
              <w:t xml:space="preserve">юридических лиц. Создание, реорганизация и ликвидация юридических лиц. </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74" w:lineRule="exact"/>
              <w:ind w:left="5"/>
              <w:rPr>
                <w:rFonts w:ascii="Times New Roman" w:hAnsi="Times New Roman"/>
                <w:sz w:val="24"/>
                <w:szCs w:val="24"/>
              </w:rPr>
            </w:pPr>
          </w:p>
        </w:tc>
        <w:tc>
          <w:tcPr>
            <w:tcW w:w="992" w:type="dxa"/>
          </w:tcPr>
          <w:p w:rsidR="007C0139" w:rsidRPr="005C63F4" w:rsidRDefault="007C0139" w:rsidP="00354CF6">
            <w:pPr>
              <w:shd w:val="clear" w:color="auto" w:fill="FFFFFF"/>
              <w:spacing w:after="0" w:line="274" w:lineRule="exact"/>
              <w:ind w:left="5"/>
              <w:rPr>
                <w:rFonts w:ascii="Times New Roman" w:hAnsi="Times New Roman"/>
                <w:sz w:val="24"/>
                <w:szCs w:val="24"/>
              </w:rPr>
            </w:pPr>
            <w:r w:rsidRPr="005C63F4">
              <w:rPr>
                <w:rFonts w:ascii="Times New Roman" w:hAnsi="Times New Roman"/>
                <w:sz w:val="24"/>
                <w:szCs w:val="24"/>
              </w:rPr>
              <w:t>6</w:t>
            </w:r>
          </w:p>
        </w:tc>
        <w:tc>
          <w:tcPr>
            <w:tcW w:w="5103" w:type="dxa"/>
          </w:tcPr>
          <w:p w:rsidR="007C0139" w:rsidRPr="005C63F4" w:rsidRDefault="007C0139" w:rsidP="00354CF6">
            <w:pPr>
              <w:spacing w:after="0" w:line="240" w:lineRule="auto"/>
              <w:jc w:val="both"/>
              <w:rPr>
                <w:rFonts w:ascii="Times New Roman" w:hAnsi="Times New Roman"/>
                <w:sz w:val="24"/>
                <w:szCs w:val="24"/>
              </w:rPr>
            </w:pPr>
            <w:r w:rsidRPr="005C63F4">
              <w:rPr>
                <w:rFonts w:ascii="Times New Roman" w:hAnsi="Times New Roman"/>
                <w:spacing w:val="-1"/>
                <w:sz w:val="24"/>
                <w:szCs w:val="24"/>
              </w:rPr>
              <w:t xml:space="preserve">Понятие и признаки несостоятельности (банкротства). Порядок рассмотрения для банкротства </w:t>
            </w:r>
            <w:r w:rsidRPr="005C63F4">
              <w:rPr>
                <w:rFonts w:ascii="Times New Roman" w:hAnsi="Times New Roman"/>
                <w:sz w:val="24"/>
                <w:szCs w:val="24"/>
              </w:rPr>
              <w:t>в арбитражном суде.</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095" w:type="dxa"/>
            <w:gridSpan w:val="2"/>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C63F4">
              <w:rPr>
                <w:rFonts w:ascii="Times New Roman" w:hAnsi="Times New Roman"/>
                <w:b/>
                <w:bCs/>
                <w:sz w:val="24"/>
                <w:szCs w:val="24"/>
              </w:rPr>
              <w:t>Самостоятельная работа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rPr>
          <w:trHeight w:val="286"/>
        </w:trPr>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6095" w:type="dxa"/>
            <w:gridSpan w:val="2"/>
          </w:tcPr>
          <w:p w:rsidR="007C0139" w:rsidRPr="005C63F4" w:rsidRDefault="007C0139" w:rsidP="00354CF6">
            <w:pPr>
              <w:spacing w:after="0" w:line="240" w:lineRule="auto"/>
              <w:jc w:val="both"/>
              <w:rPr>
                <w:rFonts w:ascii="Times New Roman" w:hAnsi="Times New Roman"/>
                <w:b/>
                <w:bCs/>
                <w:spacing w:val="-1"/>
                <w:sz w:val="24"/>
                <w:szCs w:val="24"/>
              </w:rPr>
            </w:pPr>
            <w:r w:rsidRPr="005C63F4">
              <w:rPr>
                <w:rFonts w:ascii="Times New Roman" w:hAnsi="Times New Roman"/>
                <w:sz w:val="24"/>
                <w:szCs w:val="24"/>
              </w:rPr>
              <w:t>Т</w:t>
            </w:r>
            <w:r w:rsidRPr="005C63F4">
              <w:rPr>
                <w:rFonts w:ascii="Times New Roman" w:hAnsi="Times New Roman"/>
                <w:b/>
                <w:bCs/>
                <w:spacing w:val="-1"/>
                <w:sz w:val="24"/>
                <w:szCs w:val="24"/>
              </w:rPr>
              <w:t xml:space="preserve">ематика внеаудиторной самостоятельной работы: </w:t>
            </w:r>
          </w:p>
          <w:p w:rsidR="007C0139" w:rsidRPr="005C63F4" w:rsidRDefault="007C0139" w:rsidP="00354CF6">
            <w:pPr>
              <w:spacing w:after="0" w:line="240" w:lineRule="auto"/>
              <w:jc w:val="both"/>
              <w:rPr>
                <w:rFonts w:ascii="Times New Roman" w:hAnsi="Times New Roman"/>
                <w:sz w:val="24"/>
                <w:szCs w:val="24"/>
              </w:rPr>
            </w:pPr>
            <w:r w:rsidRPr="005C63F4">
              <w:rPr>
                <w:rFonts w:ascii="Times New Roman" w:hAnsi="Times New Roman"/>
                <w:spacing w:val="-1"/>
                <w:sz w:val="24"/>
                <w:szCs w:val="24"/>
              </w:rPr>
              <w:t xml:space="preserve">Собственность </w:t>
            </w:r>
            <w:r w:rsidRPr="005C63F4">
              <w:rPr>
                <w:rFonts w:ascii="Times New Roman" w:hAnsi="Times New Roman"/>
                <w:sz w:val="24"/>
                <w:szCs w:val="24"/>
              </w:rPr>
              <w:t xml:space="preserve">предприятия. </w:t>
            </w:r>
          </w:p>
          <w:p w:rsidR="007C0139" w:rsidRPr="005C63F4" w:rsidRDefault="007C0139" w:rsidP="00354CF6">
            <w:pPr>
              <w:spacing w:after="0" w:line="240" w:lineRule="auto"/>
              <w:jc w:val="both"/>
              <w:rPr>
                <w:rFonts w:ascii="Times New Roman" w:hAnsi="Times New Roman"/>
                <w:spacing w:val="-8"/>
                <w:sz w:val="24"/>
                <w:szCs w:val="24"/>
              </w:rPr>
            </w:pPr>
            <w:r w:rsidRPr="005C63F4">
              <w:rPr>
                <w:rFonts w:ascii="Times New Roman" w:hAnsi="Times New Roman"/>
                <w:sz w:val="24"/>
                <w:szCs w:val="24"/>
              </w:rPr>
              <w:t>Способы возникновения и прекращения права собственности.</w:t>
            </w:r>
          </w:p>
        </w:tc>
        <w:tc>
          <w:tcPr>
            <w:tcW w:w="992" w:type="dxa"/>
          </w:tcPr>
          <w:p w:rsidR="007C0139" w:rsidRPr="005C63F4" w:rsidRDefault="00F90850"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5C63F4">
              <w:rPr>
                <w:rFonts w:ascii="Times New Roman" w:hAnsi="Times New Roman"/>
                <w:bCs/>
                <w:i/>
                <w:sz w:val="24"/>
                <w:szCs w:val="24"/>
              </w:rPr>
              <w:t>1</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8330" w:type="dxa"/>
            <w:gridSpan w:val="3"/>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C63F4">
              <w:rPr>
                <w:rFonts w:ascii="Times New Roman" w:hAnsi="Times New Roman"/>
                <w:b/>
                <w:bCs/>
                <w:sz w:val="24"/>
                <w:szCs w:val="24"/>
              </w:rPr>
              <w:t>Раздел 2. Правовое регулирование юридических вопросов</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C63F4">
              <w:rPr>
                <w:rFonts w:ascii="Times New Roman" w:hAnsi="Times New Roman"/>
                <w:b/>
                <w:bCs/>
                <w:sz w:val="24"/>
                <w:szCs w:val="24"/>
              </w:rPr>
              <w:t>7</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c>
          <w:tcPr>
            <w:tcW w:w="2235" w:type="dxa"/>
            <w:vMerge w:val="restart"/>
          </w:tcPr>
          <w:p w:rsidR="007C0139" w:rsidRPr="005C63F4" w:rsidRDefault="007C0139" w:rsidP="00354CF6">
            <w:pPr>
              <w:shd w:val="clear" w:color="auto" w:fill="FFFFFF"/>
              <w:spacing w:after="0" w:line="278" w:lineRule="exact"/>
              <w:rPr>
                <w:rFonts w:ascii="Times New Roman" w:hAnsi="Times New Roman"/>
                <w:sz w:val="24"/>
                <w:szCs w:val="24"/>
              </w:rPr>
            </w:pPr>
            <w:r w:rsidRPr="005C63F4">
              <w:rPr>
                <w:rFonts w:ascii="Times New Roman" w:hAnsi="Times New Roman"/>
                <w:sz w:val="24"/>
                <w:szCs w:val="24"/>
              </w:rPr>
              <w:t>Тема 2.1. Правовое регулирование экономических отношений</w:t>
            </w:r>
          </w:p>
          <w:p w:rsidR="007C0139" w:rsidRPr="005C63F4" w:rsidRDefault="007C0139" w:rsidP="00354CF6">
            <w:pPr>
              <w:shd w:val="clear" w:color="auto" w:fill="FFFFFF"/>
              <w:spacing w:after="0" w:line="278" w:lineRule="exact"/>
              <w:rPr>
                <w:rFonts w:ascii="Times New Roman" w:hAnsi="Times New Roman"/>
                <w:sz w:val="24"/>
                <w:szCs w:val="24"/>
              </w:rPr>
            </w:pPr>
          </w:p>
        </w:tc>
        <w:tc>
          <w:tcPr>
            <w:tcW w:w="6095" w:type="dxa"/>
            <w:gridSpan w:val="2"/>
          </w:tcPr>
          <w:p w:rsidR="007C0139" w:rsidRPr="005C63F4" w:rsidRDefault="007C0139" w:rsidP="00354CF6">
            <w:pPr>
              <w:shd w:val="clear" w:color="auto" w:fill="FFFFFF"/>
              <w:spacing w:after="0" w:line="278" w:lineRule="exact"/>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tcPr>
          <w:p w:rsidR="007C0139" w:rsidRPr="005C63F4" w:rsidRDefault="007C0139" w:rsidP="00354CF6">
            <w:pPr>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78" w:lineRule="exact"/>
              <w:rPr>
                <w:rFonts w:ascii="Times New Roman" w:hAnsi="Times New Roman"/>
                <w:sz w:val="24"/>
                <w:szCs w:val="24"/>
              </w:rPr>
            </w:pPr>
          </w:p>
        </w:tc>
        <w:tc>
          <w:tcPr>
            <w:tcW w:w="992" w:type="dxa"/>
          </w:tcPr>
          <w:p w:rsidR="007C0139" w:rsidRPr="005C63F4" w:rsidRDefault="007C0139" w:rsidP="00354CF6">
            <w:pPr>
              <w:shd w:val="clear" w:color="auto" w:fill="FFFFFF"/>
              <w:spacing w:after="0" w:line="278" w:lineRule="exact"/>
              <w:rPr>
                <w:rFonts w:ascii="Times New Roman" w:hAnsi="Times New Roman"/>
                <w:sz w:val="24"/>
                <w:szCs w:val="24"/>
              </w:rPr>
            </w:pPr>
            <w:r w:rsidRPr="005C63F4">
              <w:rPr>
                <w:rFonts w:ascii="Times New Roman" w:hAnsi="Times New Roman"/>
                <w:sz w:val="24"/>
                <w:szCs w:val="24"/>
              </w:rPr>
              <w:t>7</w:t>
            </w:r>
          </w:p>
        </w:tc>
        <w:tc>
          <w:tcPr>
            <w:tcW w:w="5103" w:type="dxa"/>
          </w:tcPr>
          <w:p w:rsidR="007C0139" w:rsidRPr="005C63F4" w:rsidRDefault="007C0139" w:rsidP="00354CF6">
            <w:pPr>
              <w:shd w:val="clear" w:color="auto" w:fill="FFFFFF"/>
              <w:spacing w:after="0" w:line="278" w:lineRule="exact"/>
              <w:rPr>
                <w:rFonts w:ascii="Times New Roman" w:hAnsi="Times New Roman"/>
                <w:sz w:val="24"/>
                <w:szCs w:val="24"/>
              </w:rPr>
            </w:pPr>
            <w:r w:rsidRPr="005C63F4">
              <w:rPr>
                <w:rFonts w:ascii="Times New Roman" w:hAnsi="Times New Roman"/>
                <w:sz w:val="24"/>
                <w:szCs w:val="24"/>
              </w:rPr>
              <w:t xml:space="preserve">Рыночная экономика как объект воздействия права. Понятие предпринимательской деятельности, ее признаки. </w:t>
            </w:r>
          </w:p>
        </w:tc>
        <w:tc>
          <w:tcPr>
            <w:tcW w:w="992" w:type="dxa"/>
          </w:tcPr>
          <w:p w:rsidR="007C0139" w:rsidRPr="005C63F4" w:rsidRDefault="007C0139" w:rsidP="00354CF6">
            <w:pPr>
              <w:spacing w:after="0" w:line="240" w:lineRule="auto"/>
              <w:jc w:val="center"/>
              <w:rPr>
                <w:rFonts w:ascii="Times New Roman" w:hAnsi="Times New Roman"/>
                <w:bCs/>
                <w:sz w:val="24"/>
                <w:szCs w:val="24"/>
              </w:rPr>
            </w:pPr>
          </w:p>
        </w:tc>
        <w:tc>
          <w:tcPr>
            <w:tcW w:w="1559" w:type="dxa"/>
            <w:vMerge w:val="restart"/>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78" w:lineRule="exact"/>
              <w:rPr>
                <w:rFonts w:ascii="Times New Roman" w:hAnsi="Times New Roman"/>
                <w:sz w:val="24"/>
                <w:szCs w:val="24"/>
              </w:rPr>
            </w:pPr>
          </w:p>
        </w:tc>
        <w:tc>
          <w:tcPr>
            <w:tcW w:w="992" w:type="dxa"/>
          </w:tcPr>
          <w:p w:rsidR="007C0139" w:rsidRPr="005C63F4" w:rsidRDefault="007C0139" w:rsidP="00354CF6">
            <w:pPr>
              <w:shd w:val="clear" w:color="auto" w:fill="FFFFFF"/>
              <w:spacing w:after="0" w:line="278" w:lineRule="exact"/>
              <w:rPr>
                <w:rFonts w:ascii="Times New Roman" w:hAnsi="Times New Roman"/>
                <w:sz w:val="24"/>
                <w:szCs w:val="24"/>
              </w:rPr>
            </w:pPr>
            <w:r w:rsidRPr="005C63F4">
              <w:rPr>
                <w:rFonts w:ascii="Times New Roman" w:hAnsi="Times New Roman"/>
                <w:sz w:val="24"/>
                <w:szCs w:val="24"/>
              </w:rPr>
              <w:t>8</w:t>
            </w:r>
          </w:p>
        </w:tc>
        <w:tc>
          <w:tcPr>
            <w:tcW w:w="5103" w:type="dxa"/>
          </w:tcPr>
          <w:p w:rsidR="007C0139" w:rsidRPr="005C63F4" w:rsidRDefault="007C0139" w:rsidP="00354CF6">
            <w:pPr>
              <w:shd w:val="clear" w:color="auto" w:fill="FFFFFF"/>
              <w:spacing w:after="0" w:line="278" w:lineRule="exact"/>
              <w:rPr>
                <w:rFonts w:ascii="Times New Roman" w:hAnsi="Times New Roman"/>
                <w:sz w:val="24"/>
                <w:szCs w:val="24"/>
              </w:rPr>
            </w:pPr>
            <w:r w:rsidRPr="005C63F4">
              <w:rPr>
                <w:rFonts w:ascii="Times New Roman" w:hAnsi="Times New Roman"/>
                <w:sz w:val="24"/>
                <w:szCs w:val="24"/>
              </w:rPr>
              <w:t>Отрасли права, регулирующие хозяйственные отношения в РФ, их источники.</w:t>
            </w:r>
          </w:p>
        </w:tc>
        <w:tc>
          <w:tcPr>
            <w:tcW w:w="992" w:type="dxa"/>
          </w:tcPr>
          <w:p w:rsidR="007C0139" w:rsidRPr="005C63F4" w:rsidRDefault="007C0139" w:rsidP="00354CF6">
            <w:pPr>
              <w:spacing w:after="0" w:line="240" w:lineRule="auto"/>
              <w:jc w:val="center"/>
              <w:rPr>
                <w:rFonts w:ascii="Times New Roman" w:hAnsi="Times New Roman"/>
                <w:bCs/>
                <w:sz w:val="24"/>
                <w:szCs w:val="24"/>
              </w:rPr>
            </w:pPr>
          </w:p>
        </w:tc>
        <w:tc>
          <w:tcPr>
            <w:tcW w:w="1559" w:type="dxa"/>
            <w:vMerge/>
          </w:tcPr>
          <w:p w:rsidR="007C0139" w:rsidRPr="005C63F4" w:rsidRDefault="007C0139" w:rsidP="00354CF6">
            <w:pPr>
              <w:spacing w:after="0" w:line="240" w:lineRule="auto"/>
              <w:jc w:val="center"/>
              <w:rPr>
                <w:rFonts w:ascii="Times New Roman" w:hAnsi="Times New Roman"/>
                <w:bCs/>
                <w:sz w:val="24"/>
                <w:szCs w:val="24"/>
              </w:rPr>
            </w:pPr>
          </w:p>
        </w:tc>
      </w:tr>
      <w:tr w:rsidR="00E74FF0" w:rsidRPr="005C63F4" w:rsidTr="00354CF6">
        <w:tc>
          <w:tcPr>
            <w:tcW w:w="2235" w:type="dxa"/>
            <w:vMerge w:val="restart"/>
          </w:tcPr>
          <w:p w:rsidR="007C0139" w:rsidRPr="005C63F4" w:rsidRDefault="007C0139" w:rsidP="00354CF6">
            <w:pPr>
              <w:shd w:val="clear" w:color="auto" w:fill="FFFFFF"/>
              <w:spacing w:after="0" w:line="278" w:lineRule="exact"/>
              <w:rPr>
                <w:rFonts w:ascii="Times New Roman" w:hAnsi="Times New Roman"/>
                <w:bCs/>
                <w:sz w:val="24"/>
                <w:szCs w:val="24"/>
              </w:rPr>
            </w:pPr>
            <w:r w:rsidRPr="005C63F4">
              <w:rPr>
                <w:rFonts w:ascii="Times New Roman" w:hAnsi="Times New Roman"/>
                <w:sz w:val="24"/>
                <w:szCs w:val="24"/>
              </w:rPr>
              <w:t xml:space="preserve">Тема 2.2. Правовое положение </w:t>
            </w:r>
            <w:r w:rsidRPr="005C63F4">
              <w:rPr>
                <w:rFonts w:ascii="Times New Roman" w:hAnsi="Times New Roman"/>
                <w:spacing w:val="-2"/>
                <w:sz w:val="24"/>
                <w:szCs w:val="24"/>
              </w:rPr>
              <w:t xml:space="preserve">субъектов предпринимательской </w:t>
            </w:r>
            <w:r w:rsidRPr="005C63F4">
              <w:rPr>
                <w:rFonts w:ascii="Times New Roman" w:hAnsi="Times New Roman"/>
                <w:sz w:val="24"/>
                <w:szCs w:val="24"/>
              </w:rPr>
              <w:t>деятельности</w:t>
            </w:r>
          </w:p>
        </w:tc>
        <w:tc>
          <w:tcPr>
            <w:tcW w:w="6095" w:type="dxa"/>
            <w:gridSpan w:val="2"/>
          </w:tcPr>
          <w:p w:rsidR="007C0139" w:rsidRPr="005C63F4" w:rsidRDefault="007C0139" w:rsidP="00354CF6">
            <w:pPr>
              <w:spacing w:after="0" w:line="240" w:lineRule="auto"/>
              <w:jc w:val="both"/>
              <w:rPr>
                <w:rFonts w:ascii="Times New Roman" w:hAnsi="Times New Roman"/>
                <w:bCs/>
                <w:sz w:val="24"/>
                <w:szCs w:val="24"/>
              </w:rPr>
            </w:pPr>
            <w:r w:rsidRPr="005C63F4">
              <w:rPr>
                <w:rFonts w:ascii="Times New Roman" w:hAnsi="Times New Roman"/>
                <w:b/>
                <w:bCs/>
                <w:sz w:val="24"/>
                <w:szCs w:val="24"/>
              </w:rPr>
              <w:t>Содержание учебного материала</w:t>
            </w:r>
          </w:p>
        </w:tc>
        <w:tc>
          <w:tcPr>
            <w:tcW w:w="992" w:type="dxa"/>
            <w:vMerge w:val="restart"/>
          </w:tcPr>
          <w:p w:rsidR="007C0139" w:rsidRPr="005C63F4" w:rsidRDefault="007C0139" w:rsidP="00354CF6">
            <w:pPr>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1559" w:type="dxa"/>
          </w:tcPr>
          <w:p w:rsidR="007C0139" w:rsidRPr="005C63F4" w:rsidRDefault="007C0139" w:rsidP="00354CF6">
            <w:pPr>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78" w:lineRule="exact"/>
              <w:rPr>
                <w:rFonts w:ascii="Times New Roman" w:hAnsi="Times New Roman"/>
                <w:sz w:val="24"/>
                <w:szCs w:val="24"/>
              </w:rPr>
            </w:pPr>
          </w:p>
        </w:tc>
        <w:tc>
          <w:tcPr>
            <w:tcW w:w="992" w:type="dxa"/>
          </w:tcPr>
          <w:p w:rsidR="007C0139" w:rsidRPr="005C63F4" w:rsidRDefault="007C0139" w:rsidP="00354CF6">
            <w:pPr>
              <w:shd w:val="clear" w:color="auto" w:fill="FFFFFF"/>
              <w:spacing w:after="0" w:line="278" w:lineRule="exact"/>
              <w:rPr>
                <w:rFonts w:ascii="Times New Roman" w:hAnsi="Times New Roman"/>
                <w:sz w:val="24"/>
                <w:szCs w:val="24"/>
              </w:rPr>
            </w:pPr>
            <w:r w:rsidRPr="005C63F4">
              <w:rPr>
                <w:rFonts w:ascii="Times New Roman" w:hAnsi="Times New Roman"/>
                <w:sz w:val="24"/>
                <w:szCs w:val="24"/>
              </w:rPr>
              <w:t>9</w:t>
            </w:r>
          </w:p>
        </w:tc>
        <w:tc>
          <w:tcPr>
            <w:tcW w:w="5103" w:type="dxa"/>
          </w:tcPr>
          <w:p w:rsidR="007C0139" w:rsidRPr="005C63F4" w:rsidRDefault="007C0139" w:rsidP="00354CF6">
            <w:pPr>
              <w:spacing w:after="0" w:line="240" w:lineRule="auto"/>
              <w:jc w:val="both"/>
              <w:rPr>
                <w:rFonts w:ascii="Times New Roman" w:hAnsi="Times New Roman"/>
                <w:spacing w:val="-1"/>
                <w:sz w:val="24"/>
                <w:szCs w:val="24"/>
              </w:rPr>
            </w:pPr>
            <w:r w:rsidRPr="005C63F4">
              <w:rPr>
                <w:rFonts w:ascii="Times New Roman" w:hAnsi="Times New Roman"/>
                <w:spacing w:val="-1"/>
                <w:sz w:val="24"/>
                <w:szCs w:val="24"/>
              </w:rPr>
              <w:t xml:space="preserve">Понятие и признаки субъектов предпринимательской деятельности. Виды </w:t>
            </w:r>
            <w:r w:rsidRPr="005C63F4">
              <w:rPr>
                <w:rFonts w:ascii="Times New Roman" w:hAnsi="Times New Roman"/>
                <w:sz w:val="24"/>
                <w:szCs w:val="24"/>
              </w:rPr>
              <w:t>субъектов предпринимательского права</w:t>
            </w:r>
          </w:p>
        </w:tc>
        <w:tc>
          <w:tcPr>
            <w:tcW w:w="992" w:type="dxa"/>
            <w:vMerge/>
          </w:tcPr>
          <w:p w:rsidR="007C0139" w:rsidRPr="005C63F4" w:rsidRDefault="007C0139" w:rsidP="00354CF6">
            <w:pPr>
              <w:spacing w:after="0" w:line="240" w:lineRule="auto"/>
              <w:jc w:val="center"/>
              <w:rPr>
                <w:rFonts w:ascii="Times New Roman" w:hAnsi="Times New Roman"/>
                <w:bCs/>
                <w:sz w:val="24"/>
                <w:szCs w:val="24"/>
              </w:rPr>
            </w:pPr>
          </w:p>
        </w:tc>
        <w:tc>
          <w:tcPr>
            <w:tcW w:w="1559" w:type="dxa"/>
            <w:vMerge w:val="restart"/>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C63F4">
              <w:rPr>
                <w:rFonts w:ascii="Times New Roman" w:hAnsi="Times New Roman"/>
                <w:bCs/>
                <w:sz w:val="24"/>
                <w:szCs w:val="24"/>
              </w:rPr>
              <w:t>10</w:t>
            </w:r>
          </w:p>
        </w:tc>
        <w:tc>
          <w:tcPr>
            <w:tcW w:w="5103" w:type="dxa"/>
          </w:tcPr>
          <w:p w:rsidR="007C0139" w:rsidRPr="005C63F4" w:rsidRDefault="007C0139" w:rsidP="00354CF6">
            <w:pPr>
              <w:spacing w:after="0" w:line="240" w:lineRule="auto"/>
              <w:jc w:val="both"/>
              <w:rPr>
                <w:rFonts w:ascii="Times New Roman" w:hAnsi="Times New Roman"/>
                <w:bCs/>
                <w:sz w:val="24"/>
                <w:szCs w:val="24"/>
              </w:rPr>
            </w:pPr>
            <w:r w:rsidRPr="005C63F4">
              <w:rPr>
                <w:rFonts w:ascii="Times New Roman" w:hAnsi="Times New Roman"/>
                <w:sz w:val="24"/>
                <w:szCs w:val="24"/>
              </w:rPr>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tc>
        <w:tc>
          <w:tcPr>
            <w:tcW w:w="992" w:type="dxa"/>
            <w:vMerge/>
          </w:tcPr>
          <w:p w:rsidR="007C0139" w:rsidRPr="005C63F4" w:rsidRDefault="007C0139" w:rsidP="00354CF6">
            <w:pPr>
              <w:spacing w:after="0" w:line="240" w:lineRule="auto"/>
              <w:jc w:val="center"/>
              <w:rPr>
                <w:rFonts w:ascii="Times New Roman" w:hAnsi="Times New Roman"/>
                <w:bCs/>
                <w:sz w:val="24"/>
                <w:szCs w:val="24"/>
              </w:rPr>
            </w:pPr>
          </w:p>
        </w:tc>
        <w:tc>
          <w:tcPr>
            <w:tcW w:w="1559" w:type="dxa"/>
            <w:vMerge/>
          </w:tcPr>
          <w:p w:rsidR="007C0139" w:rsidRPr="005C63F4" w:rsidRDefault="007C0139" w:rsidP="00354CF6">
            <w:pPr>
              <w:spacing w:after="0" w:line="240" w:lineRule="auto"/>
              <w:jc w:val="center"/>
              <w:rPr>
                <w:rFonts w:ascii="Times New Roman" w:hAnsi="Times New Roman"/>
                <w:bCs/>
                <w:sz w:val="24"/>
                <w:szCs w:val="24"/>
              </w:rPr>
            </w:pPr>
          </w:p>
        </w:tc>
      </w:tr>
      <w:tr w:rsidR="00E74FF0" w:rsidRPr="005C63F4" w:rsidTr="00354CF6">
        <w:tc>
          <w:tcPr>
            <w:tcW w:w="2235"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5C63F4">
              <w:rPr>
                <w:rFonts w:ascii="Times New Roman" w:hAnsi="Times New Roman"/>
                <w:sz w:val="24"/>
                <w:szCs w:val="24"/>
              </w:rPr>
              <w:t>Тема 2.3. Договорное право</w:t>
            </w:r>
          </w:p>
        </w:tc>
        <w:tc>
          <w:tcPr>
            <w:tcW w:w="6095" w:type="dxa"/>
            <w:gridSpan w:val="2"/>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tcPr>
          <w:p w:rsidR="007C0139" w:rsidRPr="005C63F4" w:rsidRDefault="007C0139" w:rsidP="00354CF6">
            <w:pPr>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11</w:t>
            </w:r>
          </w:p>
        </w:tc>
        <w:tc>
          <w:tcPr>
            <w:tcW w:w="5103" w:type="dxa"/>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Общее положение о договоре. Отдельные виды договоров</w:t>
            </w:r>
          </w:p>
        </w:tc>
        <w:tc>
          <w:tcPr>
            <w:tcW w:w="992" w:type="dxa"/>
          </w:tcPr>
          <w:p w:rsidR="007C0139" w:rsidRPr="005C63F4" w:rsidRDefault="007C0139" w:rsidP="00354CF6">
            <w:pPr>
              <w:spacing w:after="0" w:line="240" w:lineRule="auto"/>
              <w:jc w:val="center"/>
              <w:rPr>
                <w:rFonts w:ascii="Times New Roman" w:hAnsi="Times New Roman"/>
                <w:bCs/>
                <w:sz w:val="24"/>
                <w:szCs w:val="24"/>
              </w:rPr>
            </w:pPr>
          </w:p>
        </w:tc>
        <w:tc>
          <w:tcPr>
            <w:tcW w:w="1559" w:type="dxa"/>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spacing w:after="0" w:line="240" w:lineRule="auto"/>
              <w:jc w:val="center"/>
              <w:rPr>
                <w:rFonts w:ascii="Times New Roman" w:hAnsi="Times New Roman"/>
                <w:bCs/>
                <w:sz w:val="24"/>
                <w:szCs w:val="24"/>
              </w:rPr>
            </w:pPr>
          </w:p>
        </w:tc>
      </w:tr>
      <w:tr w:rsidR="00E74FF0" w:rsidRPr="005C63F4" w:rsidTr="00354CF6">
        <w:tc>
          <w:tcPr>
            <w:tcW w:w="2235"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5C63F4">
              <w:rPr>
                <w:rFonts w:ascii="Times New Roman" w:hAnsi="Times New Roman"/>
                <w:spacing w:val="-2"/>
                <w:sz w:val="24"/>
                <w:szCs w:val="24"/>
              </w:rPr>
              <w:t>Тема 2.4</w:t>
            </w:r>
            <w:r w:rsidRPr="005C63F4">
              <w:rPr>
                <w:rFonts w:ascii="Times New Roman" w:hAnsi="Times New Roman"/>
                <w:b/>
                <w:bCs/>
                <w:spacing w:val="-2"/>
                <w:sz w:val="24"/>
                <w:szCs w:val="24"/>
              </w:rPr>
              <w:t xml:space="preserve">. </w:t>
            </w:r>
            <w:r w:rsidRPr="005C63F4">
              <w:rPr>
                <w:rFonts w:ascii="Times New Roman" w:hAnsi="Times New Roman"/>
                <w:spacing w:val="-2"/>
                <w:sz w:val="24"/>
                <w:szCs w:val="24"/>
              </w:rPr>
              <w:t>Экономические споры</w:t>
            </w:r>
            <w:r w:rsidRPr="005C63F4">
              <w:rPr>
                <w:rFonts w:ascii="Times New Roman" w:hAnsi="Times New Roman"/>
                <w:b/>
                <w:bCs/>
                <w:spacing w:val="-2"/>
                <w:sz w:val="24"/>
                <w:szCs w:val="24"/>
              </w:rPr>
              <w:t>.</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4"/>
                <w:szCs w:val="24"/>
              </w:rPr>
            </w:pPr>
            <w:r w:rsidRPr="005C63F4">
              <w:rPr>
                <w:rFonts w:ascii="Times New Roman" w:hAnsi="Times New Roman"/>
                <w:spacing w:val="-2"/>
                <w:sz w:val="24"/>
                <w:szCs w:val="24"/>
              </w:rPr>
              <w:t>12</w:t>
            </w:r>
          </w:p>
        </w:tc>
        <w:tc>
          <w:tcPr>
            <w:tcW w:w="5103" w:type="dxa"/>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Понятие экономических споров.</w:t>
            </w:r>
            <w:r w:rsidRPr="005C63F4">
              <w:rPr>
                <w:rFonts w:ascii="Times New Roman" w:hAnsi="Times New Roman"/>
                <w:spacing w:val="-1"/>
                <w:sz w:val="24"/>
                <w:szCs w:val="24"/>
              </w:rPr>
              <w:t xml:space="preserve"> Досудебный (претензионный) порядок рассмотрения споров, его значение.</w:t>
            </w:r>
            <w:r w:rsidRPr="005C63F4">
              <w:rPr>
                <w:rFonts w:ascii="Times New Roman" w:hAnsi="Times New Roman"/>
                <w:sz w:val="24"/>
                <w:szCs w:val="24"/>
              </w:rPr>
              <w:t xml:space="preserve"> Подведомственность и подсудность экономических споров. Сроки исковой давности.</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6095" w:type="dxa"/>
            <w:gridSpan w:val="2"/>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b/>
                <w:bCs/>
                <w:sz w:val="24"/>
                <w:szCs w:val="24"/>
              </w:rPr>
              <w:t>Практические занятия</w:t>
            </w:r>
          </w:p>
        </w:tc>
        <w:tc>
          <w:tcPr>
            <w:tcW w:w="992"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13/1</w:t>
            </w:r>
          </w:p>
        </w:tc>
        <w:tc>
          <w:tcPr>
            <w:tcW w:w="5103" w:type="dxa"/>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Составление претензии. Составление договора купли-продажи</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6095" w:type="dxa"/>
            <w:gridSpan w:val="2"/>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b/>
                <w:bCs/>
                <w:sz w:val="24"/>
                <w:szCs w:val="24"/>
              </w:rPr>
              <w:t>Самостоятельная работа</w:t>
            </w:r>
          </w:p>
        </w:tc>
        <w:tc>
          <w:tcPr>
            <w:tcW w:w="992" w:type="dxa"/>
          </w:tcPr>
          <w:p w:rsidR="007C0139" w:rsidRPr="005C63F4" w:rsidRDefault="00F90850"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5C63F4">
              <w:rPr>
                <w:rFonts w:ascii="Times New Roman" w:hAnsi="Times New Roman"/>
                <w:bCs/>
                <w:i/>
                <w:sz w:val="24"/>
                <w:szCs w:val="24"/>
              </w:rPr>
              <w:t>1</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6095" w:type="dxa"/>
            <w:gridSpan w:val="2"/>
          </w:tcPr>
          <w:p w:rsidR="007C0139" w:rsidRPr="005C63F4" w:rsidRDefault="007C0139" w:rsidP="00354CF6">
            <w:pPr>
              <w:spacing w:after="0" w:line="240" w:lineRule="auto"/>
              <w:jc w:val="both"/>
              <w:rPr>
                <w:rFonts w:ascii="Times New Roman" w:hAnsi="Times New Roman"/>
                <w:b/>
                <w:bCs/>
                <w:spacing w:val="-1"/>
                <w:sz w:val="24"/>
                <w:szCs w:val="24"/>
              </w:rPr>
            </w:pPr>
            <w:r w:rsidRPr="005C63F4">
              <w:rPr>
                <w:rFonts w:ascii="Times New Roman" w:hAnsi="Times New Roman"/>
                <w:sz w:val="24"/>
                <w:szCs w:val="24"/>
              </w:rPr>
              <w:t>Т</w:t>
            </w:r>
            <w:r w:rsidRPr="005C63F4">
              <w:rPr>
                <w:rFonts w:ascii="Times New Roman" w:hAnsi="Times New Roman"/>
                <w:b/>
                <w:bCs/>
                <w:spacing w:val="-1"/>
                <w:sz w:val="24"/>
                <w:szCs w:val="24"/>
              </w:rPr>
              <w:t xml:space="preserve">ематика внеаудиторной самостоятельной работы: </w:t>
            </w:r>
          </w:p>
          <w:p w:rsidR="007C0139" w:rsidRPr="005C63F4" w:rsidRDefault="007C0139" w:rsidP="00354CF6">
            <w:pPr>
              <w:spacing w:after="0" w:line="240" w:lineRule="auto"/>
              <w:jc w:val="both"/>
              <w:rPr>
                <w:rFonts w:ascii="Times New Roman" w:hAnsi="Times New Roman"/>
                <w:sz w:val="24"/>
                <w:szCs w:val="24"/>
              </w:rPr>
            </w:pPr>
            <w:r w:rsidRPr="005C63F4">
              <w:rPr>
                <w:rFonts w:ascii="Times New Roman" w:hAnsi="Times New Roman"/>
                <w:spacing w:val="-1"/>
                <w:sz w:val="24"/>
                <w:szCs w:val="24"/>
              </w:rPr>
              <w:t>Составление договора купли - продажи</w:t>
            </w:r>
            <w:r w:rsidRPr="005C63F4">
              <w:rPr>
                <w:rFonts w:ascii="Times New Roman" w:hAnsi="Times New Roman"/>
                <w:sz w:val="24"/>
                <w:szCs w:val="24"/>
              </w:rPr>
              <w:t xml:space="preserve">. </w:t>
            </w:r>
          </w:p>
          <w:p w:rsidR="007C0139" w:rsidRPr="005C63F4" w:rsidRDefault="007C0139" w:rsidP="00354CF6">
            <w:pPr>
              <w:spacing w:after="0" w:line="240" w:lineRule="auto"/>
              <w:jc w:val="both"/>
              <w:rPr>
                <w:rFonts w:ascii="Times New Roman" w:hAnsi="Times New Roman"/>
                <w:spacing w:val="-8"/>
                <w:sz w:val="24"/>
                <w:szCs w:val="24"/>
              </w:rPr>
            </w:pPr>
            <w:r w:rsidRPr="005C63F4">
              <w:rPr>
                <w:rFonts w:ascii="Times New Roman" w:hAnsi="Times New Roman"/>
                <w:sz w:val="24"/>
                <w:szCs w:val="24"/>
              </w:rPr>
              <w:t>Способы возникновения и прекращения права собственности.</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8330" w:type="dxa"/>
            <w:gridSpan w:val="3"/>
          </w:tcPr>
          <w:p w:rsidR="007C0139" w:rsidRPr="005C63F4" w:rsidRDefault="007C0139" w:rsidP="00354CF6">
            <w:pPr>
              <w:shd w:val="clear" w:color="auto" w:fill="FFFFFF"/>
              <w:spacing w:after="0" w:line="240" w:lineRule="auto"/>
              <w:rPr>
                <w:rFonts w:ascii="Times New Roman" w:hAnsi="Times New Roman"/>
                <w:spacing w:val="-1"/>
                <w:sz w:val="24"/>
                <w:szCs w:val="24"/>
              </w:rPr>
            </w:pPr>
            <w:r w:rsidRPr="005C63F4">
              <w:rPr>
                <w:rFonts w:ascii="Times New Roman" w:hAnsi="Times New Roman"/>
                <w:b/>
                <w:bCs/>
                <w:sz w:val="24"/>
                <w:szCs w:val="24"/>
              </w:rPr>
              <w:t xml:space="preserve">Раздел 3. </w:t>
            </w:r>
            <w:r w:rsidRPr="005C63F4">
              <w:rPr>
                <w:rFonts w:ascii="Times New Roman" w:hAnsi="Times New Roman"/>
                <w:b/>
                <w:bCs/>
                <w:spacing w:val="-2"/>
                <w:sz w:val="24"/>
                <w:szCs w:val="24"/>
              </w:rPr>
              <w:t>Трудовое право</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C63F4">
              <w:rPr>
                <w:rFonts w:ascii="Times New Roman" w:hAnsi="Times New Roman"/>
                <w:b/>
                <w:bCs/>
                <w:sz w:val="24"/>
                <w:szCs w:val="24"/>
              </w:rPr>
              <w:t>4</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c>
          <w:tcPr>
            <w:tcW w:w="2235" w:type="dxa"/>
            <w:vMerge w:val="restart"/>
          </w:tcPr>
          <w:p w:rsidR="007C0139" w:rsidRPr="005C63F4" w:rsidRDefault="007C0139" w:rsidP="00354CF6">
            <w:pPr>
              <w:shd w:val="clear" w:color="auto" w:fill="FFFFFF"/>
              <w:spacing w:after="0" w:line="278" w:lineRule="exact"/>
              <w:rPr>
                <w:rFonts w:ascii="Times New Roman" w:hAnsi="Times New Roman"/>
                <w:sz w:val="24"/>
                <w:szCs w:val="24"/>
              </w:rPr>
            </w:pPr>
            <w:r w:rsidRPr="005C63F4">
              <w:rPr>
                <w:rFonts w:ascii="Times New Roman" w:hAnsi="Times New Roman"/>
                <w:sz w:val="24"/>
                <w:szCs w:val="24"/>
              </w:rPr>
              <w:t>Тема 3.1. Трудовое право как отрасль права</w:t>
            </w:r>
          </w:p>
        </w:tc>
        <w:tc>
          <w:tcPr>
            <w:tcW w:w="6095" w:type="dxa"/>
            <w:gridSpan w:val="2"/>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78" w:lineRule="exact"/>
              <w:rPr>
                <w:rFonts w:ascii="Times New Roman" w:hAnsi="Times New Roman"/>
                <w:sz w:val="24"/>
                <w:szCs w:val="24"/>
              </w:rPr>
            </w:pPr>
          </w:p>
        </w:tc>
        <w:tc>
          <w:tcPr>
            <w:tcW w:w="992" w:type="dxa"/>
          </w:tcPr>
          <w:p w:rsidR="007C0139" w:rsidRPr="005C63F4" w:rsidRDefault="007C0139" w:rsidP="00354CF6">
            <w:pPr>
              <w:shd w:val="clear" w:color="auto" w:fill="FFFFFF"/>
              <w:spacing w:after="0" w:line="278" w:lineRule="exact"/>
              <w:rPr>
                <w:rFonts w:ascii="Times New Roman" w:hAnsi="Times New Roman"/>
                <w:sz w:val="24"/>
                <w:szCs w:val="24"/>
              </w:rPr>
            </w:pPr>
            <w:r w:rsidRPr="005C63F4">
              <w:rPr>
                <w:rFonts w:ascii="Times New Roman" w:hAnsi="Times New Roman"/>
                <w:sz w:val="24"/>
                <w:szCs w:val="24"/>
              </w:rPr>
              <w:t>14</w:t>
            </w:r>
          </w:p>
        </w:tc>
        <w:tc>
          <w:tcPr>
            <w:tcW w:w="5103" w:type="dxa"/>
          </w:tcPr>
          <w:p w:rsidR="007C0139" w:rsidRPr="005C63F4" w:rsidRDefault="007C0139" w:rsidP="00354CF6">
            <w:pPr>
              <w:shd w:val="clear" w:color="auto" w:fill="FFFFFF"/>
              <w:spacing w:after="0" w:line="240" w:lineRule="auto"/>
              <w:rPr>
                <w:rFonts w:ascii="Times New Roman" w:hAnsi="Times New Roman"/>
                <w:spacing w:val="-1"/>
                <w:sz w:val="24"/>
                <w:szCs w:val="24"/>
              </w:rPr>
            </w:pPr>
            <w:r w:rsidRPr="005C63F4">
              <w:rPr>
                <w:rFonts w:ascii="Times New Roman" w:hAnsi="Times New Roman"/>
                <w:spacing w:val="-1"/>
                <w:sz w:val="24"/>
                <w:szCs w:val="24"/>
              </w:rPr>
              <w:t xml:space="preserve">Понятие трудового права. Источники трудового права. Трудовой Кодекс РФ. </w:t>
            </w:r>
            <w:r w:rsidRPr="005C63F4">
              <w:rPr>
                <w:rFonts w:ascii="Times New Roman" w:hAnsi="Times New Roman"/>
                <w:bCs/>
                <w:sz w:val="24"/>
                <w:szCs w:val="24"/>
              </w:rPr>
              <w:t>Трудовые правоотношения.</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val="restart"/>
          </w:tcPr>
          <w:p w:rsidR="007C0139" w:rsidRPr="005C63F4" w:rsidRDefault="007C0139" w:rsidP="00354CF6">
            <w:pPr>
              <w:spacing w:after="0" w:line="240" w:lineRule="auto"/>
              <w:rPr>
                <w:rFonts w:ascii="Times New Roman" w:hAnsi="Times New Roman"/>
                <w:sz w:val="24"/>
                <w:szCs w:val="24"/>
              </w:rPr>
            </w:pPr>
            <w:r w:rsidRPr="005C63F4">
              <w:rPr>
                <w:rFonts w:ascii="Times New Roman" w:hAnsi="Times New Roman"/>
                <w:spacing w:val="-2"/>
                <w:sz w:val="24"/>
                <w:szCs w:val="24"/>
              </w:rPr>
              <w:t>Тема 3.2</w:t>
            </w:r>
            <w:r w:rsidRPr="005C63F4">
              <w:rPr>
                <w:rFonts w:ascii="Times New Roman" w:hAnsi="Times New Roman"/>
                <w:b/>
                <w:bCs/>
                <w:spacing w:val="-2"/>
                <w:sz w:val="24"/>
                <w:szCs w:val="24"/>
              </w:rPr>
              <w:t xml:space="preserve">. </w:t>
            </w:r>
            <w:r w:rsidRPr="005C63F4">
              <w:rPr>
                <w:rFonts w:ascii="Times New Roman" w:hAnsi="Times New Roman"/>
                <w:spacing w:val="-2"/>
                <w:sz w:val="24"/>
                <w:szCs w:val="24"/>
              </w:rPr>
              <w:t>Правовое регулирование занятости и трудоустройства</w:t>
            </w:r>
          </w:p>
          <w:p w:rsidR="007C0139" w:rsidRPr="005C63F4" w:rsidRDefault="007C0139" w:rsidP="00354CF6">
            <w:pPr>
              <w:spacing w:after="0" w:line="240" w:lineRule="auto"/>
              <w:rPr>
                <w:rFonts w:ascii="Times New Roman" w:hAnsi="Times New Roman"/>
                <w:sz w:val="24"/>
                <w:szCs w:val="24"/>
              </w:rPr>
            </w:pPr>
          </w:p>
        </w:tc>
        <w:tc>
          <w:tcPr>
            <w:tcW w:w="6095" w:type="dxa"/>
            <w:gridSpan w:val="2"/>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3</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pacing w:after="0" w:line="240" w:lineRule="auto"/>
              <w:rPr>
                <w:rFonts w:ascii="Times New Roman" w:hAnsi="Times New Roman"/>
                <w:spacing w:val="-2"/>
                <w:sz w:val="24"/>
                <w:szCs w:val="24"/>
              </w:rPr>
            </w:pPr>
          </w:p>
        </w:tc>
        <w:tc>
          <w:tcPr>
            <w:tcW w:w="992" w:type="dxa"/>
          </w:tcPr>
          <w:p w:rsidR="007C0139" w:rsidRPr="005C63F4" w:rsidRDefault="007C0139" w:rsidP="00354CF6">
            <w:pPr>
              <w:spacing w:after="0" w:line="240" w:lineRule="auto"/>
              <w:rPr>
                <w:rFonts w:ascii="Times New Roman" w:hAnsi="Times New Roman"/>
                <w:spacing w:val="-2"/>
                <w:sz w:val="24"/>
                <w:szCs w:val="24"/>
              </w:rPr>
            </w:pPr>
            <w:r w:rsidRPr="005C63F4">
              <w:rPr>
                <w:rFonts w:ascii="Times New Roman" w:hAnsi="Times New Roman"/>
                <w:spacing w:val="-2"/>
                <w:sz w:val="24"/>
                <w:szCs w:val="24"/>
              </w:rPr>
              <w:t>15</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z w:val="24"/>
                <w:szCs w:val="24"/>
              </w:rPr>
              <w:t xml:space="preserve">Основания возникновения, изменения и прекращения трудового </w:t>
            </w:r>
            <w:r w:rsidRPr="005C63F4">
              <w:rPr>
                <w:rFonts w:ascii="Times New Roman" w:hAnsi="Times New Roman"/>
                <w:spacing w:val="-1"/>
                <w:sz w:val="24"/>
                <w:szCs w:val="24"/>
              </w:rPr>
              <w:t xml:space="preserve">правоотношения. Структура трудового правоотношения. Субъекты трудового </w:t>
            </w:r>
            <w:r w:rsidRPr="005C63F4">
              <w:rPr>
                <w:rFonts w:ascii="Times New Roman" w:hAnsi="Times New Roman"/>
                <w:sz w:val="24"/>
                <w:szCs w:val="24"/>
              </w:rPr>
              <w:t xml:space="preserve">правоотношения населения. </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val="restart"/>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pacing w:after="0" w:line="240" w:lineRule="auto"/>
              <w:rPr>
                <w:rFonts w:ascii="Times New Roman" w:hAnsi="Times New Roman"/>
                <w:spacing w:val="-2"/>
                <w:sz w:val="24"/>
                <w:szCs w:val="24"/>
              </w:rPr>
            </w:pPr>
          </w:p>
        </w:tc>
        <w:tc>
          <w:tcPr>
            <w:tcW w:w="992" w:type="dxa"/>
          </w:tcPr>
          <w:p w:rsidR="007C0139" w:rsidRPr="005C63F4" w:rsidRDefault="007C0139" w:rsidP="00354CF6">
            <w:pPr>
              <w:spacing w:after="0" w:line="240" w:lineRule="auto"/>
              <w:rPr>
                <w:rFonts w:ascii="Times New Roman" w:hAnsi="Times New Roman"/>
                <w:spacing w:val="-2"/>
                <w:sz w:val="24"/>
                <w:szCs w:val="24"/>
              </w:rPr>
            </w:pPr>
            <w:r w:rsidRPr="005C63F4">
              <w:rPr>
                <w:rFonts w:ascii="Times New Roman" w:hAnsi="Times New Roman"/>
                <w:spacing w:val="-2"/>
                <w:sz w:val="24"/>
                <w:szCs w:val="24"/>
              </w:rPr>
              <w:t>16</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z w:val="24"/>
                <w:szCs w:val="24"/>
              </w:rPr>
              <w:t>Понятие и формы занятости. Порядок и условия признания гражданина безработным.</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rPr>
          <w:trHeight w:val="135"/>
        </w:trPr>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6095" w:type="dxa"/>
            <w:gridSpan w:val="2"/>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b/>
                <w:bCs/>
                <w:sz w:val="24"/>
                <w:szCs w:val="24"/>
              </w:rPr>
              <w:t>Практические занятия</w:t>
            </w:r>
          </w:p>
        </w:tc>
        <w:tc>
          <w:tcPr>
            <w:tcW w:w="992"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rPr>
          <w:trHeight w:val="135"/>
        </w:trPr>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17/2</w:t>
            </w:r>
          </w:p>
        </w:tc>
        <w:tc>
          <w:tcPr>
            <w:tcW w:w="5103" w:type="dxa"/>
          </w:tcPr>
          <w:p w:rsidR="007C0139" w:rsidRPr="005C63F4" w:rsidRDefault="007C0139" w:rsidP="00354CF6">
            <w:pPr>
              <w:shd w:val="clear" w:color="auto" w:fill="FFFFFF"/>
              <w:spacing w:after="0" w:line="240" w:lineRule="auto"/>
              <w:rPr>
                <w:rFonts w:ascii="Times New Roman" w:hAnsi="Times New Roman"/>
                <w:bCs/>
                <w:sz w:val="24"/>
                <w:szCs w:val="24"/>
              </w:rPr>
            </w:pPr>
            <w:r w:rsidRPr="005C63F4">
              <w:rPr>
                <w:rFonts w:ascii="Times New Roman" w:hAnsi="Times New Roman"/>
                <w:sz w:val="24"/>
                <w:szCs w:val="24"/>
              </w:rPr>
              <w:t>Правовой статус безработного. пособия по безработице. Иные меры социальной поддержки безработных.</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6095" w:type="dxa"/>
            <w:gridSpan w:val="2"/>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b/>
                <w:bCs/>
                <w:sz w:val="24"/>
                <w:szCs w:val="24"/>
              </w:rPr>
              <w:t>Самостоятельная работа</w:t>
            </w:r>
          </w:p>
        </w:tc>
        <w:tc>
          <w:tcPr>
            <w:tcW w:w="992" w:type="dxa"/>
          </w:tcPr>
          <w:p w:rsidR="007C0139" w:rsidRPr="005C63F4" w:rsidRDefault="00F90850"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5C63F4">
              <w:rPr>
                <w:rFonts w:ascii="Times New Roman" w:hAnsi="Times New Roman"/>
                <w:bCs/>
                <w:i/>
                <w:sz w:val="24"/>
                <w:szCs w:val="24"/>
              </w:rPr>
              <w:t>2</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6095" w:type="dxa"/>
            <w:gridSpan w:val="2"/>
          </w:tcPr>
          <w:p w:rsidR="007C0139" w:rsidRPr="005C63F4" w:rsidRDefault="007C0139" w:rsidP="00354CF6">
            <w:pPr>
              <w:spacing w:after="0" w:line="240" w:lineRule="auto"/>
              <w:jc w:val="both"/>
              <w:rPr>
                <w:rFonts w:ascii="Times New Roman" w:hAnsi="Times New Roman"/>
                <w:b/>
                <w:bCs/>
                <w:spacing w:val="-1"/>
                <w:sz w:val="24"/>
                <w:szCs w:val="24"/>
              </w:rPr>
            </w:pPr>
            <w:r w:rsidRPr="005C63F4">
              <w:rPr>
                <w:rFonts w:ascii="Times New Roman" w:hAnsi="Times New Roman"/>
                <w:sz w:val="24"/>
                <w:szCs w:val="24"/>
              </w:rPr>
              <w:t>Т</w:t>
            </w:r>
            <w:r w:rsidRPr="005C63F4">
              <w:rPr>
                <w:rFonts w:ascii="Times New Roman" w:hAnsi="Times New Roman"/>
                <w:b/>
                <w:bCs/>
                <w:spacing w:val="-1"/>
                <w:sz w:val="24"/>
                <w:szCs w:val="24"/>
              </w:rPr>
              <w:t xml:space="preserve">ематика внеаудиторной самостоятельной работы: </w:t>
            </w:r>
          </w:p>
          <w:p w:rsidR="007C0139" w:rsidRPr="005C63F4" w:rsidRDefault="007C0139" w:rsidP="00354CF6">
            <w:pPr>
              <w:spacing w:after="0" w:line="240" w:lineRule="auto"/>
              <w:jc w:val="both"/>
              <w:rPr>
                <w:rFonts w:ascii="Times New Roman" w:hAnsi="Times New Roman"/>
                <w:spacing w:val="-1"/>
                <w:sz w:val="24"/>
                <w:szCs w:val="24"/>
              </w:rPr>
            </w:pPr>
            <w:r w:rsidRPr="005C63F4">
              <w:rPr>
                <w:rFonts w:ascii="Times New Roman" w:hAnsi="Times New Roman"/>
                <w:spacing w:val="-1"/>
                <w:sz w:val="24"/>
                <w:szCs w:val="24"/>
              </w:rPr>
              <w:t>Написание заявления о приеме на работу.</w:t>
            </w:r>
          </w:p>
          <w:p w:rsidR="007C0139" w:rsidRPr="005C63F4" w:rsidRDefault="007C0139" w:rsidP="00354CF6">
            <w:pPr>
              <w:spacing w:after="0" w:line="240" w:lineRule="auto"/>
              <w:jc w:val="both"/>
              <w:rPr>
                <w:rFonts w:ascii="Times New Roman" w:hAnsi="Times New Roman"/>
                <w:spacing w:val="-1"/>
                <w:sz w:val="24"/>
                <w:szCs w:val="24"/>
              </w:rPr>
            </w:pPr>
            <w:r w:rsidRPr="005C63F4">
              <w:rPr>
                <w:rFonts w:ascii="Times New Roman" w:hAnsi="Times New Roman"/>
                <w:spacing w:val="-1"/>
                <w:sz w:val="24"/>
                <w:szCs w:val="24"/>
              </w:rPr>
              <w:t>Оформление документов при приеме на работу.</w:t>
            </w:r>
          </w:p>
          <w:p w:rsidR="007C0139" w:rsidRPr="005C63F4" w:rsidRDefault="007C0139" w:rsidP="00354CF6">
            <w:pPr>
              <w:spacing w:after="0" w:line="240" w:lineRule="auto"/>
              <w:jc w:val="both"/>
              <w:rPr>
                <w:rFonts w:ascii="Times New Roman" w:hAnsi="Times New Roman"/>
                <w:spacing w:val="-8"/>
                <w:sz w:val="24"/>
                <w:szCs w:val="24"/>
              </w:rPr>
            </w:pPr>
            <w:r w:rsidRPr="005C63F4">
              <w:rPr>
                <w:rFonts w:ascii="Times New Roman" w:hAnsi="Times New Roman"/>
                <w:spacing w:val="-1"/>
                <w:sz w:val="24"/>
                <w:szCs w:val="24"/>
              </w:rPr>
              <w:t>Заявление при незаконном увольнении.</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8330" w:type="dxa"/>
            <w:gridSpan w:val="3"/>
          </w:tcPr>
          <w:p w:rsidR="007C0139" w:rsidRPr="005C63F4" w:rsidRDefault="007C0139" w:rsidP="00354CF6">
            <w:pPr>
              <w:shd w:val="clear" w:color="auto" w:fill="FFFFFF"/>
              <w:spacing w:after="0" w:line="274" w:lineRule="exact"/>
              <w:ind w:right="82"/>
              <w:rPr>
                <w:rFonts w:ascii="Times New Roman" w:hAnsi="Times New Roman"/>
                <w:b/>
                <w:spacing w:val="-1"/>
                <w:sz w:val="24"/>
                <w:szCs w:val="24"/>
              </w:rPr>
            </w:pPr>
            <w:r w:rsidRPr="005C63F4">
              <w:rPr>
                <w:rFonts w:ascii="Times New Roman" w:hAnsi="Times New Roman"/>
                <w:b/>
                <w:bCs/>
                <w:sz w:val="24"/>
                <w:szCs w:val="24"/>
              </w:rPr>
              <w:t xml:space="preserve">Раздел 4. </w:t>
            </w:r>
            <w:r w:rsidRPr="005C63F4">
              <w:rPr>
                <w:rFonts w:ascii="Times New Roman" w:hAnsi="Times New Roman"/>
                <w:b/>
                <w:bCs/>
                <w:spacing w:val="-2"/>
                <w:sz w:val="24"/>
                <w:szCs w:val="24"/>
              </w:rPr>
              <w:t>Трудовая деятельность</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C63F4">
              <w:rPr>
                <w:rFonts w:ascii="Times New Roman" w:hAnsi="Times New Roman"/>
                <w:b/>
                <w:bCs/>
                <w:sz w:val="24"/>
                <w:szCs w:val="24"/>
              </w:rPr>
              <w:t>15</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rPr>
          <w:trHeight w:val="289"/>
        </w:trPr>
        <w:tc>
          <w:tcPr>
            <w:tcW w:w="2235"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5C63F4">
              <w:rPr>
                <w:rFonts w:ascii="Times New Roman" w:hAnsi="Times New Roman"/>
                <w:sz w:val="24"/>
                <w:szCs w:val="24"/>
              </w:rPr>
              <w:t>Тема 4.1. Трудовой договор</w:t>
            </w:r>
          </w:p>
        </w:tc>
        <w:tc>
          <w:tcPr>
            <w:tcW w:w="6095" w:type="dxa"/>
            <w:gridSpan w:val="2"/>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6</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1</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rPr>
          <w:trHeight w:val="289"/>
        </w:trPr>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18</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z w:val="24"/>
                <w:szCs w:val="24"/>
              </w:rPr>
              <w:t>Понятие трудового договора, его значение. Стороны трудового договора.</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val="restart"/>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19</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z w:val="24"/>
                <w:szCs w:val="24"/>
              </w:rPr>
              <w:t xml:space="preserve">Содержание трудового договора. Виды трудовых договоров. Порядок заключения трудового договора. </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20</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z w:val="24"/>
                <w:szCs w:val="24"/>
              </w:rPr>
              <w:t>Документы, предоставляемые при поступлении на работу. Оформление на работу. Испытание при приеме на работу</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21</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pacing w:val="-1"/>
                <w:sz w:val="24"/>
                <w:szCs w:val="24"/>
              </w:rPr>
              <w:t xml:space="preserve">Понятие и виды переводов по трудовому праву. Отличие переводов от </w:t>
            </w:r>
            <w:r w:rsidRPr="005C63F4">
              <w:rPr>
                <w:rFonts w:ascii="Times New Roman" w:hAnsi="Times New Roman"/>
                <w:sz w:val="24"/>
                <w:szCs w:val="24"/>
              </w:rPr>
              <w:t xml:space="preserve">перемещения. Совместительство. </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22</w:t>
            </w:r>
          </w:p>
        </w:tc>
        <w:tc>
          <w:tcPr>
            <w:tcW w:w="5103" w:type="dxa"/>
          </w:tcPr>
          <w:p w:rsidR="007C0139" w:rsidRPr="005C63F4" w:rsidRDefault="007C0139" w:rsidP="00354CF6">
            <w:pPr>
              <w:shd w:val="clear" w:color="auto" w:fill="FFFFFF"/>
              <w:spacing w:after="0" w:line="274" w:lineRule="exact"/>
              <w:rPr>
                <w:rFonts w:ascii="Times New Roman" w:hAnsi="Times New Roman"/>
                <w:spacing w:val="-1"/>
                <w:sz w:val="24"/>
                <w:szCs w:val="24"/>
              </w:rPr>
            </w:pPr>
            <w:r w:rsidRPr="005C63F4">
              <w:rPr>
                <w:rFonts w:ascii="Times New Roman" w:hAnsi="Times New Roman"/>
                <w:sz w:val="24"/>
                <w:szCs w:val="24"/>
              </w:rPr>
              <w:t>Основания прекращения трудового договора. Оформление увольнения работника.</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6095" w:type="dxa"/>
            <w:gridSpan w:val="2"/>
          </w:tcPr>
          <w:p w:rsidR="007C0139" w:rsidRPr="005C63F4" w:rsidRDefault="007C0139" w:rsidP="00354CF6">
            <w:pPr>
              <w:shd w:val="clear" w:color="auto" w:fill="FFFFFF"/>
              <w:spacing w:after="0" w:line="274" w:lineRule="exact"/>
              <w:ind w:right="768"/>
              <w:rPr>
                <w:rFonts w:ascii="Times New Roman" w:hAnsi="Times New Roman"/>
                <w:spacing w:val="-1"/>
                <w:sz w:val="24"/>
                <w:szCs w:val="24"/>
              </w:rPr>
            </w:pPr>
            <w:r w:rsidRPr="005C63F4">
              <w:rPr>
                <w:rFonts w:ascii="Times New Roman" w:hAnsi="Times New Roman"/>
                <w:b/>
                <w:bCs/>
                <w:sz w:val="24"/>
                <w:szCs w:val="24"/>
              </w:rPr>
              <w:t>Практические занятия</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23/3</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z w:val="24"/>
                <w:szCs w:val="24"/>
              </w:rPr>
              <w:t>Правовые последствия незаконного увольнения.</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E74FF0" w:rsidRPr="005C63F4" w:rsidTr="00354CF6">
        <w:tc>
          <w:tcPr>
            <w:tcW w:w="2235"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5C63F4">
              <w:rPr>
                <w:rFonts w:ascii="Times New Roman" w:hAnsi="Times New Roman"/>
                <w:spacing w:val="-2"/>
                <w:sz w:val="24"/>
                <w:szCs w:val="24"/>
              </w:rPr>
              <w:t xml:space="preserve">Тема 4.2. Рабочее время и время </w:t>
            </w:r>
            <w:r w:rsidRPr="005C63F4">
              <w:rPr>
                <w:rFonts w:ascii="Times New Roman" w:hAnsi="Times New Roman"/>
                <w:sz w:val="24"/>
                <w:szCs w:val="24"/>
              </w:rPr>
              <w:t>отдыха</w:t>
            </w:r>
          </w:p>
        </w:tc>
        <w:tc>
          <w:tcPr>
            <w:tcW w:w="6095" w:type="dxa"/>
            <w:gridSpan w:val="2"/>
          </w:tcPr>
          <w:p w:rsidR="007C0139" w:rsidRPr="005C63F4" w:rsidRDefault="007C0139" w:rsidP="00354CF6">
            <w:pPr>
              <w:shd w:val="clear" w:color="auto" w:fill="FFFFFF"/>
              <w:spacing w:after="0" w:line="274" w:lineRule="exact"/>
              <w:ind w:right="82"/>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4"/>
                <w:szCs w:val="24"/>
              </w:rPr>
            </w:pPr>
            <w:r w:rsidRPr="005C63F4">
              <w:rPr>
                <w:rFonts w:ascii="Times New Roman" w:hAnsi="Times New Roman"/>
                <w:spacing w:val="-2"/>
                <w:sz w:val="24"/>
                <w:szCs w:val="24"/>
              </w:rPr>
              <w:t>24</w:t>
            </w:r>
          </w:p>
        </w:tc>
        <w:tc>
          <w:tcPr>
            <w:tcW w:w="5103" w:type="dxa"/>
          </w:tcPr>
          <w:p w:rsidR="007C0139" w:rsidRPr="005C63F4" w:rsidRDefault="007C0139" w:rsidP="00354CF6">
            <w:pPr>
              <w:shd w:val="clear" w:color="auto" w:fill="FFFFFF"/>
              <w:spacing w:after="0" w:line="274" w:lineRule="exact"/>
              <w:ind w:right="82"/>
              <w:rPr>
                <w:rFonts w:ascii="Times New Roman" w:hAnsi="Times New Roman"/>
                <w:spacing w:val="-1"/>
                <w:sz w:val="24"/>
                <w:szCs w:val="24"/>
              </w:rPr>
            </w:pPr>
            <w:r w:rsidRPr="005C63F4">
              <w:rPr>
                <w:rFonts w:ascii="Times New Roman" w:hAnsi="Times New Roman"/>
                <w:spacing w:val="-1"/>
                <w:sz w:val="24"/>
                <w:szCs w:val="24"/>
              </w:rPr>
              <w:t xml:space="preserve">Понятие рабочего времени, его виды. Режим рабочего времени и порядок его </w:t>
            </w:r>
            <w:r w:rsidRPr="005C63F4">
              <w:rPr>
                <w:rFonts w:ascii="Times New Roman" w:hAnsi="Times New Roman"/>
                <w:sz w:val="24"/>
                <w:szCs w:val="24"/>
              </w:rPr>
              <w:t>установления. Учет рабочего времени. Понятие и виды времени отдыха.</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val="restart"/>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25</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z w:val="24"/>
                <w:szCs w:val="24"/>
              </w:rPr>
              <w:t xml:space="preserve">Отпуска: понятие, виды, порядок предоставления. </w:t>
            </w:r>
          </w:p>
        </w:tc>
        <w:tc>
          <w:tcPr>
            <w:tcW w:w="992"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val="restart"/>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Тема 4.3. Заработная плата</w:t>
            </w:r>
          </w:p>
        </w:tc>
        <w:tc>
          <w:tcPr>
            <w:tcW w:w="6095" w:type="dxa"/>
            <w:gridSpan w:val="2"/>
          </w:tcPr>
          <w:p w:rsidR="007C0139" w:rsidRPr="005C63F4" w:rsidRDefault="007C0139" w:rsidP="00354CF6">
            <w:pPr>
              <w:shd w:val="clear" w:color="auto" w:fill="FFFFFF"/>
              <w:spacing w:after="0" w:line="274" w:lineRule="exact"/>
              <w:ind w:right="77"/>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shd w:val="clear" w:color="auto" w:fill="FFFFFF"/>
              <w:spacing w:after="0" w:line="240" w:lineRule="auto"/>
              <w:rPr>
                <w:rFonts w:ascii="Times New Roman" w:hAnsi="Times New Roman"/>
                <w:sz w:val="24"/>
                <w:szCs w:val="24"/>
              </w:rPr>
            </w:pPr>
          </w:p>
        </w:tc>
        <w:tc>
          <w:tcPr>
            <w:tcW w:w="992" w:type="dxa"/>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26</w:t>
            </w:r>
          </w:p>
        </w:tc>
        <w:tc>
          <w:tcPr>
            <w:tcW w:w="5103" w:type="dxa"/>
          </w:tcPr>
          <w:p w:rsidR="007C0139" w:rsidRPr="005C63F4" w:rsidRDefault="007C0139" w:rsidP="00354CF6">
            <w:pPr>
              <w:shd w:val="clear" w:color="auto" w:fill="FFFFFF"/>
              <w:spacing w:after="0" w:line="274" w:lineRule="exact"/>
              <w:ind w:right="77"/>
              <w:rPr>
                <w:rFonts w:ascii="Times New Roman" w:hAnsi="Times New Roman"/>
                <w:sz w:val="24"/>
                <w:szCs w:val="24"/>
              </w:rPr>
            </w:pPr>
            <w:r w:rsidRPr="005C63F4">
              <w:rPr>
                <w:rFonts w:ascii="Times New Roman" w:hAnsi="Times New Roman"/>
                <w:sz w:val="24"/>
                <w:szCs w:val="24"/>
              </w:rPr>
              <w:t xml:space="preserve">Понятие и системы заработной платы. Правовое регулирование заработной </w:t>
            </w:r>
            <w:r w:rsidRPr="005C63F4">
              <w:rPr>
                <w:rFonts w:ascii="Times New Roman" w:hAnsi="Times New Roman"/>
                <w:spacing w:val="-1"/>
                <w:sz w:val="24"/>
                <w:szCs w:val="24"/>
              </w:rPr>
              <w:t xml:space="preserve">платы. Тарифная система, надбавки и доплаты. Порядок выплаты заработной </w:t>
            </w:r>
            <w:r w:rsidRPr="005C63F4">
              <w:rPr>
                <w:rFonts w:ascii="Times New Roman" w:hAnsi="Times New Roman"/>
                <w:sz w:val="24"/>
                <w:szCs w:val="24"/>
              </w:rPr>
              <w:t>платы.</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5C63F4">
              <w:rPr>
                <w:rFonts w:ascii="Times New Roman" w:hAnsi="Times New Roman"/>
                <w:spacing w:val="-2"/>
                <w:sz w:val="24"/>
                <w:szCs w:val="24"/>
              </w:rPr>
              <w:t>Тема 4.4</w:t>
            </w:r>
            <w:r w:rsidRPr="005C63F4">
              <w:rPr>
                <w:rFonts w:ascii="Times New Roman" w:hAnsi="Times New Roman"/>
                <w:b/>
                <w:bCs/>
                <w:spacing w:val="-2"/>
                <w:sz w:val="24"/>
                <w:szCs w:val="24"/>
              </w:rPr>
              <w:t xml:space="preserve">. </w:t>
            </w:r>
            <w:r w:rsidRPr="005C63F4">
              <w:rPr>
                <w:rFonts w:ascii="Times New Roman" w:hAnsi="Times New Roman"/>
                <w:spacing w:val="-2"/>
                <w:sz w:val="24"/>
                <w:szCs w:val="24"/>
              </w:rPr>
              <w:t>Трудовая дисциплина</w:t>
            </w:r>
          </w:p>
        </w:tc>
        <w:tc>
          <w:tcPr>
            <w:tcW w:w="6095" w:type="dxa"/>
            <w:gridSpan w:val="2"/>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vMerge w:val="restart"/>
            <w:shd w:val="clear" w:color="auto" w:fill="FFFFFF"/>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1559" w:type="dxa"/>
            <w:shd w:val="clear" w:color="auto" w:fill="FFFFFF"/>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4"/>
                <w:szCs w:val="24"/>
              </w:rPr>
            </w:pPr>
            <w:r w:rsidRPr="005C63F4">
              <w:rPr>
                <w:rFonts w:ascii="Times New Roman" w:hAnsi="Times New Roman"/>
                <w:spacing w:val="-2"/>
                <w:sz w:val="24"/>
                <w:szCs w:val="24"/>
              </w:rPr>
              <w:t>27</w:t>
            </w:r>
          </w:p>
        </w:tc>
        <w:tc>
          <w:tcPr>
            <w:tcW w:w="5103" w:type="dxa"/>
          </w:tcPr>
          <w:p w:rsidR="007C0139" w:rsidRPr="005C63F4" w:rsidRDefault="007C0139" w:rsidP="00354CF6">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Понятие трудовой дисциплины, методы ее обеспечения. Понятие дисциплинарной ответственности. Виды дисциплинарных взысканий.</w:t>
            </w:r>
          </w:p>
        </w:tc>
        <w:tc>
          <w:tcPr>
            <w:tcW w:w="992" w:type="dxa"/>
            <w:vMerge/>
            <w:shd w:val="clear" w:color="auto" w:fill="FFFFFF"/>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shd w:val="clear" w:color="auto" w:fill="FFFFFF"/>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4"/>
                <w:szCs w:val="24"/>
              </w:rPr>
            </w:pPr>
          </w:p>
        </w:tc>
        <w:tc>
          <w:tcPr>
            <w:tcW w:w="6095" w:type="dxa"/>
            <w:gridSpan w:val="2"/>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b/>
                <w:bCs/>
                <w:sz w:val="24"/>
                <w:szCs w:val="24"/>
              </w:rPr>
              <w:t>Практические занятия</w:t>
            </w:r>
          </w:p>
        </w:tc>
        <w:tc>
          <w:tcPr>
            <w:tcW w:w="992" w:type="dxa"/>
            <w:vMerge/>
            <w:shd w:val="clear" w:color="auto" w:fill="FFFFFF"/>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shd w:val="clear" w:color="auto" w:fill="FFFFFF"/>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4"/>
                <w:szCs w:val="24"/>
              </w:rPr>
            </w:pPr>
            <w:r w:rsidRPr="005C63F4">
              <w:rPr>
                <w:rFonts w:ascii="Times New Roman" w:hAnsi="Times New Roman"/>
                <w:spacing w:val="-2"/>
                <w:sz w:val="24"/>
                <w:szCs w:val="24"/>
              </w:rPr>
              <w:t>28/4</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992" w:type="dxa"/>
            <w:vMerge/>
            <w:shd w:val="clear" w:color="auto" w:fill="FFFFFF"/>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shd w:val="clear" w:color="auto" w:fill="FFFFFF"/>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5C63F4">
              <w:rPr>
                <w:rFonts w:ascii="Times New Roman" w:hAnsi="Times New Roman"/>
                <w:sz w:val="24"/>
                <w:szCs w:val="24"/>
              </w:rPr>
              <w:t xml:space="preserve">Тема 4.5.Материальная </w:t>
            </w:r>
            <w:r w:rsidRPr="005C63F4">
              <w:rPr>
                <w:rFonts w:ascii="Times New Roman" w:hAnsi="Times New Roman"/>
                <w:spacing w:val="-2"/>
                <w:sz w:val="24"/>
                <w:szCs w:val="24"/>
              </w:rPr>
              <w:t xml:space="preserve">ответственность сторон трудового </w:t>
            </w:r>
            <w:r w:rsidRPr="005C63F4">
              <w:rPr>
                <w:rFonts w:ascii="Times New Roman" w:hAnsi="Times New Roman"/>
                <w:sz w:val="24"/>
                <w:szCs w:val="24"/>
              </w:rPr>
              <w:t>договора</w:t>
            </w:r>
          </w:p>
        </w:tc>
        <w:tc>
          <w:tcPr>
            <w:tcW w:w="6095" w:type="dxa"/>
            <w:gridSpan w:val="2"/>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29</w:t>
            </w:r>
          </w:p>
        </w:tc>
        <w:tc>
          <w:tcPr>
            <w:tcW w:w="5103" w:type="dxa"/>
          </w:tcPr>
          <w:p w:rsidR="007C0139" w:rsidRPr="005C63F4" w:rsidRDefault="007C0139" w:rsidP="00354CF6">
            <w:pPr>
              <w:shd w:val="clear" w:color="auto" w:fill="FFFFFF"/>
              <w:spacing w:after="0" w:line="274" w:lineRule="exact"/>
              <w:rPr>
                <w:rFonts w:ascii="Times New Roman" w:hAnsi="Times New Roman"/>
                <w:sz w:val="24"/>
                <w:szCs w:val="24"/>
              </w:rPr>
            </w:pPr>
            <w:r w:rsidRPr="005C63F4">
              <w:rPr>
                <w:rFonts w:ascii="Times New Roman" w:hAnsi="Times New Roman"/>
                <w:sz w:val="24"/>
                <w:szCs w:val="24"/>
              </w:rPr>
              <w:t>Понятие материальной ответственности. Основания условия привлечения работника к материальной ответственности. 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rPr>
          <w:trHeight w:val="317"/>
        </w:trPr>
        <w:tc>
          <w:tcPr>
            <w:tcW w:w="2235" w:type="dxa"/>
            <w:vMerge w:val="restart"/>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5C63F4">
              <w:rPr>
                <w:rFonts w:ascii="Times New Roman" w:hAnsi="Times New Roman"/>
                <w:sz w:val="24"/>
                <w:szCs w:val="24"/>
              </w:rPr>
              <w:t>Тема 4.6. Трудовые споры</w:t>
            </w:r>
          </w:p>
        </w:tc>
        <w:tc>
          <w:tcPr>
            <w:tcW w:w="6095" w:type="dxa"/>
            <w:gridSpan w:val="2"/>
          </w:tcPr>
          <w:p w:rsidR="007C0139" w:rsidRPr="005C63F4" w:rsidRDefault="007C0139" w:rsidP="00354CF6">
            <w:pPr>
              <w:shd w:val="clear" w:color="auto" w:fill="FFFFFF"/>
              <w:spacing w:after="0" w:line="274" w:lineRule="exact"/>
              <w:jc w:val="both"/>
              <w:rPr>
                <w:rFonts w:ascii="Times New Roman" w:hAnsi="Times New Roman"/>
                <w:sz w:val="24"/>
                <w:szCs w:val="24"/>
              </w:rPr>
            </w:pPr>
            <w:r w:rsidRPr="005C63F4">
              <w:rPr>
                <w:rFonts w:ascii="Times New Roman" w:hAnsi="Times New Roman"/>
                <w:b/>
                <w:bCs/>
                <w:sz w:val="24"/>
                <w:szCs w:val="24"/>
              </w:rPr>
              <w:t>Содержание учебного материала</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3</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rPr>
          <w:trHeight w:val="317"/>
        </w:trPr>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30</w:t>
            </w:r>
          </w:p>
        </w:tc>
        <w:tc>
          <w:tcPr>
            <w:tcW w:w="5103" w:type="dxa"/>
          </w:tcPr>
          <w:p w:rsidR="007C0139" w:rsidRPr="005C63F4" w:rsidRDefault="007C0139" w:rsidP="00354CF6">
            <w:pPr>
              <w:shd w:val="clear" w:color="auto" w:fill="FFFFFF"/>
              <w:spacing w:after="0" w:line="274" w:lineRule="exact"/>
              <w:jc w:val="both"/>
              <w:rPr>
                <w:rFonts w:ascii="Times New Roman" w:hAnsi="Times New Roman"/>
                <w:sz w:val="24"/>
                <w:szCs w:val="24"/>
              </w:rPr>
            </w:pPr>
            <w:r w:rsidRPr="005C63F4">
              <w:rPr>
                <w:rFonts w:ascii="Times New Roman" w:hAnsi="Times New Roman"/>
                <w:sz w:val="24"/>
                <w:szCs w:val="24"/>
              </w:rPr>
              <w:t>Понятие трудовых споров, причины их возникновения.</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val="restart"/>
          </w:tcPr>
          <w:p w:rsidR="007C0139" w:rsidRPr="005C63F4" w:rsidRDefault="007C0139" w:rsidP="00354CF6">
            <w:pPr>
              <w:spacing w:after="0" w:line="240" w:lineRule="auto"/>
              <w:rPr>
                <w:rFonts w:ascii="Times New Roman" w:hAnsi="Times New Roman"/>
                <w:b/>
                <w:sz w:val="24"/>
                <w:szCs w:val="24"/>
              </w:rPr>
            </w:pPr>
            <w:r w:rsidRPr="005C63F4">
              <w:rPr>
                <w:rFonts w:ascii="Times New Roman" w:hAnsi="Times New Roman"/>
                <w:b/>
                <w:sz w:val="24"/>
                <w:szCs w:val="24"/>
              </w:rPr>
              <w:t>ОК 1-7, ОК 9,10</w:t>
            </w:r>
          </w:p>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rPr>
          <w:trHeight w:val="859"/>
        </w:trPr>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31</w:t>
            </w:r>
          </w:p>
        </w:tc>
        <w:tc>
          <w:tcPr>
            <w:tcW w:w="5103" w:type="dxa"/>
          </w:tcPr>
          <w:p w:rsidR="007C0139" w:rsidRPr="005C63F4" w:rsidRDefault="007C0139" w:rsidP="00354CF6">
            <w:pPr>
              <w:shd w:val="clear" w:color="auto" w:fill="FFFFFF"/>
              <w:spacing w:after="0" w:line="274" w:lineRule="exact"/>
              <w:jc w:val="both"/>
              <w:rPr>
                <w:rFonts w:ascii="Times New Roman" w:hAnsi="Times New Roman"/>
                <w:sz w:val="24"/>
                <w:szCs w:val="24"/>
              </w:rPr>
            </w:pPr>
            <w:r w:rsidRPr="005C63F4">
              <w:rPr>
                <w:rFonts w:ascii="Times New Roman" w:hAnsi="Times New Roman"/>
                <w:sz w:val="24"/>
                <w:szCs w:val="24"/>
              </w:rPr>
              <w:t>Органы по рассмотрению индивидуальных трудовых споров: комиссия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559"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E74FF0" w:rsidRPr="005C63F4" w:rsidTr="00354CF6">
        <w:tc>
          <w:tcPr>
            <w:tcW w:w="2235" w:type="dxa"/>
            <w:vMerge/>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63F4">
              <w:rPr>
                <w:rFonts w:ascii="Times New Roman" w:hAnsi="Times New Roman"/>
                <w:sz w:val="24"/>
                <w:szCs w:val="24"/>
              </w:rPr>
              <w:t>32/5</w:t>
            </w:r>
          </w:p>
        </w:tc>
        <w:tc>
          <w:tcPr>
            <w:tcW w:w="5103" w:type="dxa"/>
          </w:tcPr>
          <w:p w:rsidR="007C0139" w:rsidRPr="005C63F4" w:rsidRDefault="007C0139" w:rsidP="00354CF6">
            <w:pPr>
              <w:spacing w:after="0" w:line="240" w:lineRule="auto"/>
              <w:jc w:val="both"/>
              <w:rPr>
                <w:rFonts w:ascii="Times New Roman" w:hAnsi="Times New Roman"/>
                <w:spacing w:val="-8"/>
                <w:sz w:val="24"/>
                <w:szCs w:val="24"/>
              </w:rPr>
            </w:pPr>
            <w:r w:rsidRPr="005C63F4">
              <w:rPr>
                <w:rFonts w:ascii="Times New Roman" w:hAnsi="Times New Roman"/>
                <w:spacing w:val="-8"/>
                <w:sz w:val="24"/>
                <w:szCs w:val="24"/>
              </w:rPr>
              <w:t>Дифференцированный зачет</w:t>
            </w:r>
          </w:p>
        </w:tc>
        <w:tc>
          <w:tcPr>
            <w:tcW w:w="992"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1559" w:type="dxa"/>
          </w:tcPr>
          <w:p w:rsidR="007C0139" w:rsidRPr="005C63F4" w:rsidRDefault="007C0139"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F90850" w:rsidRPr="005C63F4" w:rsidTr="00354CF6">
        <w:tc>
          <w:tcPr>
            <w:tcW w:w="2235" w:type="dxa"/>
          </w:tcPr>
          <w:p w:rsidR="00F90850" w:rsidRPr="005C63F4" w:rsidRDefault="00F90850"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c>
          <w:tcPr>
            <w:tcW w:w="992" w:type="dxa"/>
          </w:tcPr>
          <w:p w:rsidR="00F90850" w:rsidRPr="005C63F4" w:rsidRDefault="00F90850"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5103" w:type="dxa"/>
          </w:tcPr>
          <w:p w:rsidR="00F90850" w:rsidRPr="005C63F4" w:rsidRDefault="00F90850" w:rsidP="00354CF6">
            <w:pPr>
              <w:spacing w:after="0" w:line="240" w:lineRule="auto"/>
              <w:jc w:val="both"/>
              <w:rPr>
                <w:rFonts w:ascii="Times New Roman" w:hAnsi="Times New Roman"/>
                <w:b/>
                <w:spacing w:val="-8"/>
                <w:sz w:val="24"/>
                <w:szCs w:val="24"/>
              </w:rPr>
            </w:pPr>
            <w:r w:rsidRPr="005C63F4">
              <w:rPr>
                <w:rFonts w:ascii="Times New Roman" w:hAnsi="Times New Roman"/>
                <w:b/>
                <w:spacing w:val="-8"/>
                <w:sz w:val="24"/>
                <w:szCs w:val="24"/>
              </w:rPr>
              <w:t xml:space="preserve">Всего </w:t>
            </w:r>
          </w:p>
        </w:tc>
        <w:tc>
          <w:tcPr>
            <w:tcW w:w="992" w:type="dxa"/>
          </w:tcPr>
          <w:p w:rsidR="00F90850" w:rsidRPr="005C63F4" w:rsidRDefault="00F90850"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5C63F4">
              <w:rPr>
                <w:rFonts w:ascii="Times New Roman" w:hAnsi="Times New Roman"/>
                <w:b/>
                <w:bCs/>
                <w:sz w:val="24"/>
                <w:szCs w:val="24"/>
              </w:rPr>
              <w:t>36</w:t>
            </w:r>
          </w:p>
        </w:tc>
        <w:tc>
          <w:tcPr>
            <w:tcW w:w="1559" w:type="dxa"/>
          </w:tcPr>
          <w:p w:rsidR="00F90850" w:rsidRPr="005C63F4" w:rsidRDefault="00F90850" w:rsidP="00354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bl>
    <w:p w:rsidR="007C0139" w:rsidRPr="005C63F4" w:rsidRDefault="007C0139"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297675">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p w:rsidR="00E20DF4" w:rsidRPr="005C63F4" w:rsidRDefault="00E20DF4" w:rsidP="00B8275E">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6"/>
        <w:gridCol w:w="3190"/>
        <w:gridCol w:w="3596"/>
      </w:tblGrid>
      <w:tr w:rsidR="00E74FF0" w:rsidRPr="005C63F4" w:rsidTr="00E31B68">
        <w:tc>
          <w:tcPr>
            <w:tcW w:w="182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Результаты обучения</w:t>
            </w:r>
          </w:p>
        </w:tc>
        <w:tc>
          <w:tcPr>
            <w:tcW w:w="149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Критерии оценки</w:t>
            </w:r>
          </w:p>
        </w:tc>
        <w:tc>
          <w:tcPr>
            <w:tcW w:w="168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Формы и методы оценки</w:t>
            </w:r>
          </w:p>
        </w:tc>
      </w:tr>
      <w:tr w:rsidR="00E74FF0" w:rsidRPr="005C63F4" w:rsidTr="00E31B68">
        <w:tc>
          <w:tcPr>
            <w:tcW w:w="182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Знание: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основные </w:t>
            </w:r>
            <w:r w:rsidRPr="005C63F4">
              <w:rPr>
                <w:rFonts w:ascii="Times New Roman" w:hAnsi="Times New Roman"/>
                <w:w w:val="107"/>
                <w:position w:val="-1"/>
                <w:sz w:val="24"/>
                <w:szCs w:val="24"/>
              </w:rPr>
              <w:t>положения Конституции Российской Федерации, Трудового Кодекса;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права и свободы человека и </w:t>
            </w:r>
            <w:r w:rsidRPr="005C63F4">
              <w:rPr>
                <w:rFonts w:ascii="Times New Roman" w:hAnsi="Times New Roman"/>
                <w:w w:val="106"/>
                <w:position w:val="-1"/>
                <w:sz w:val="24"/>
                <w:szCs w:val="24"/>
              </w:rPr>
              <w:t xml:space="preserve">гражданина, </w:t>
            </w:r>
            <w:r w:rsidRPr="005C63F4">
              <w:rPr>
                <w:rFonts w:ascii="Times New Roman" w:hAnsi="Times New Roman"/>
                <w:position w:val="-1"/>
                <w:sz w:val="24"/>
                <w:szCs w:val="24"/>
              </w:rPr>
              <w:t xml:space="preserve">механизмы их </w:t>
            </w:r>
            <w:r w:rsidRPr="005C63F4">
              <w:rPr>
                <w:rFonts w:ascii="Times New Roman" w:hAnsi="Times New Roman"/>
                <w:w w:val="107"/>
                <w:position w:val="-1"/>
                <w:sz w:val="24"/>
                <w:szCs w:val="24"/>
              </w:rPr>
              <w:t>реализации;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понятие правового </w:t>
            </w:r>
            <w:r w:rsidRPr="005C63F4">
              <w:rPr>
                <w:rFonts w:ascii="Times New Roman" w:hAnsi="Times New Roman"/>
                <w:w w:val="105"/>
                <w:position w:val="-1"/>
                <w:sz w:val="24"/>
                <w:szCs w:val="24"/>
              </w:rPr>
              <w:t xml:space="preserve">регулирования </w:t>
            </w:r>
            <w:r w:rsidRPr="005C63F4">
              <w:rPr>
                <w:rFonts w:ascii="Times New Roman" w:hAnsi="Times New Roman"/>
                <w:position w:val="-1"/>
                <w:sz w:val="24"/>
                <w:szCs w:val="24"/>
              </w:rPr>
              <w:t xml:space="preserve">в сфере </w:t>
            </w:r>
            <w:r w:rsidRPr="005C63F4">
              <w:rPr>
                <w:rFonts w:ascii="Times New Roman" w:hAnsi="Times New Roman"/>
                <w:w w:val="106"/>
                <w:position w:val="-1"/>
                <w:sz w:val="24"/>
                <w:szCs w:val="24"/>
              </w:rPr>
              <w:t>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w w:val="108"/>
                <w:sz w:val="24"/>
                <w:szCs w:val="24"/>
              </w:rPr>
              <w:t xml:space="preserve">законодательные </w:t>
            </w:r>
            <w:r w:rsidRPr="005C63F4">
              <w:rPr>
                <w:rFonts w:ascii="Times New Roman" w:hAnsi="Times New Roman"/>
                <w:sz w:val="24"/>
                <w:szCs w:val="24"/>
              </w:rPr>
              <w:t xml:space="preserve">акты и другие </w:t>
            </w:r>
            <w:r w:rsidRPr="005C63F4">
              <w:rPr>
                <w:rFonts w:ascii="Times New Roman" w:hAnsi="Times New Roman"/>
                <w:w w:val="107"/>
                <w:sz w:val="24"/>
                <w:szCs w:val="24"/>
              </w:rPr>
              <w:t xml:space="preserve">нормативные </w:t>
            </w:r>
            <w:r w:rsidRPr="005C63F4">
              <w:rPr>
                <w:rFonts w:ascii="Times New Roman" w:hAnsi="Times New Roman"/>
                <w:sz w:val="24"/>
                <w:szCs w:val="24"/>
              </w:rPr>
              <w:t xml:space="preserve">документы, регулирующие </w:t>
            </w:r>
            <w:r w:rsidRPr="005C63F4">
              <w:rPr>
                <w:rFonts w:ascii="Times New Roman" w:hAnsi="Times New Roman"/>
                <w:w w:val="106"/>
                <w:sz w:val="24"/>
                <w:szCs w:val="24"/>
              </w:rPr>
              <w:t>правоотноше</w:t>
            </w:r>
            <w:r w:rsidRPr="005C63F4">
              <w:rPr>
                <w:rFonts w:ascii="Times New Roman" w:hAnsi="Times New Roman"/>
                <w:sz w:val="24"/>
                <w:szCs w:val="24"/>
              </w:rPr>
              <w:t xml:space="preserve">ния в процессе </w:t>
            </w:r>
            <w:r w:rsidRPr="005C63F4">
              <w:rPr>
                <w:rFonts w:ascii="Times New Roman" w:hAnsi="Times New Roman"/>
                <w:w w:val="106"/>
                <w:sz w:val="24"/>
                <w:szCs w:val="24"/>
              </w:rPr>
              <w:t>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w w:val="107"/>
                <w:position w:val="-1"/>
                <w:sz w:val="24"/>
                <w:szCs w:val="24"/>
              </w:rPr>
              <w:t xml:space="preserve">организационно-правовые </w:t>
            </w:r>
            <w:r w:rsidRPr="005C63F4">
              <w:rPr>
                <w:rFonts w:ascii="Times New Roman" w:hAnsi="Times New Roman"/>
                <w:position w:val="-1"/>
                <w:sz w:val="24"/>
                <w:szCs w:val="24"/>
              </w:rPr>
              <w:t xml:space="preserve">формы юридических </w:t>
            </w:r>
            <w:r w:rsidRPr="005C63F4">
              <w:rPr>
                <w:rFonts w:ascii="Times New Roman" w:hAnsi="Times New Roman"/>
                <w:w w:val="108"/>
                <w:position w:val="-1"/>
                <w:sz w:val="24"/>
                <w:szCs w:val="24"/>
              </w:rPr>
              <w:t>лиц;</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правовое положение субъектов </w:t>
            </w:r>
            <w:r w:rsidRPr="005C63F4">
              <w:rPr>
                <w:rFonts w:ascii="Times New Roman" w:hAnsi="Times New Roman"/>
                <w:w w:val="105"/>
                <w:position w:val="-1"/>
                <w:sz w:val="24"/>
                <w:szCs w:val="24"/>
              </w:rPr>
              <w:t>предпринимательской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права и </w:t>
            </w:r>
            <w:r w:rsidRPr="005C63F4">
              <w:rPr>
                <w:rFonts w:ascii="Times New Roman" w:hAnsi="Times New Roman"/>
                <w:w w:val="107"/>
                <w:position w:val="-1"/>
                <w:sz w:val="24"/>
                <w:szCs w:val="24"/>
              </w:rPr>
              <w:t xml:space="preserve">обязанности работников </w:t>
            </w:r>
            <w:r w:rsidRPr="005C63F4">
              <w:rPr>
                <w:rFonts w:ascii="Times New Roman" w:hAnsi="Times New Roman"/>
                <w:position w:val="-1"/>
                <w:sz w:val="24"/>
                <w:szCs w:val="24"/>
              </w:rPr>
              <w:t xml:space="preserve">в сфере </w:t>
            </w:r>
            <w:r w:rsidRPr="005C63F4">
              <w:rPr>
                <w:rFonts w:ascii="Times New Roman" w:hAnsi="Times New Roman"/>
                <w:w w:val="106"/>
                <w:position w:val="-1"/>
                <w:sz w:val="24"/>
                <w:szCs w:val="24"/>
              </w:rPr>
              <w:t>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порядок </w:t>
            </w:r>
            <w:r w:rsidRPr="005C63F4">
              <w:rPr>
                <w:rFonts w:ascii="Times New Roman" w:hAnsi="Times New Roman"/>
                <w:w w:val="107"/>
                <w:position w:val="-1"/>
                <w:sz w:val="24"/>
                <w:szCs w:val="24"/>
              </w:rPr>
              <w:t xml:space="preserve">заключения </w:t>
            </w:r>
            <w:r w:rsidRPr="005C63F4">
              <w:rPr>
                <w:rFonts w:ascii="Times New Roman" w:hAnsi="Times New Roman"/>
                <w:position w:val="-1"/>
                <w:sz w:val="24"/>
                <w:szCs w:val="24"/>
              </w:rPr>
              <w:t xml:space="preserve">трудового договора и </w:t>
            </w:r>
            <w:r w:rsidRPr="005C63F4">
              <w:rPr>
                <w:rFonts w:ascii="Times New Roman" w:hAnsi="Times New Roman"/>
                <w:w w:val="108"/>
                <w:position w:val="-1"/>
                <w:sz w:val="24"/>
                <w:szCs w:val="24"/>
              </w:rPr>
              <w:t xml:space="preserve">основания </w:t>
            </w:r>
            <w:r w:rsidRPr="005C63F4">
              <w:rPr>
                <w:rFonts w:ascii="Times New Roman" w:hAnsi="Times New Roman"/>
                <w:position w:val="-1"/>
                <w:sz w:val="24"/>
                <w:szCs w:val="24"/>
              </w:rPr>
              <w:t xml:space="preserve">его </w:t>
            </w:r>
            <w:r w:rsidRPr="005C63F4">
              <w:rPr>
                <w:rFonts w:ascii="Times New Roman" w:hAnsi="Times New Roman"/>
                <w:w w:val="108"/>
                <w:position w:val="-1"/>
                <w:sz w:val="24"/>
                <w:szCs w:val="24"/>
              </w:rPr>
              <w:t>прекращения;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роль </w:t>
            </w:r>
            <w:r w:rsidRPr="005C63F4">
              <w:rPr>
                <w:rFonts w:ascii="Times New Roman" w:hAnsi="Times New Roman"/>
                <w:w w:val="104"/>
                <w:position w:val="-1"/>
                <w:sz w:val="24"/>
                <w:szCs w:val="24"/>
              </w:rPr>
              <w:t xml:space="preserve">государственного регулирования </w:t>
            </w:r>
            <w:r w:rsidRPr="005C63F4">
              <w:rPr>
                <w:rFonts w:ascii="Times New Roman" w:hAnsi="Times New Roman"/>
                <w:position w:val="-1"/>
                <w:sz w:val="24"/>
                <w:szCs w:val="24"/>
              </w:rPr>
              <w:t xml:space="preserve">в </w:t>
            </w:r>
            <w:r w:rsidRPr="005C63F4">
              <w:rPr>
                <w:rFonts w:ascii="Times New Roman" w:hAnsi="Times New Roman"/>
                <w:w w:val="106"/>
                <w:position w:val="-1"/>
                <w:sz w:val="24"/>
                <w:szCs w:val="24"/>
              </w:rPr>
              <w:t xml:space="preserve">обеспечении </w:t>
            </w:r>
            <w:r w:rsidRPr="005C63F4">
              <w:rPr>
                <w:rFonts w:ascii="Times New Roman" w:hAnsi="Times New Roman"/>
                <w:position w:val="-1"/>
                <w:sz w:val="24"/>
                <w:szCs w:val="24"/>
              </w:rPr>
              <w:t xml:space="preserve">занятости </w:t>
            </w:r>
            <w:r w:rsidRPr="005C63F4">
              <w:rPr>
                <w:rFonts w:ascii="Times New Roman" w:hAnsi="Times New Roman"/>
                <w:w w:val="108"/>
                <w:position w:val="-1"/>
                <w:sz w:val="24"/>
                <w:szCs w:val="24"/>
              </w:rPr>
              <w:t>населения;</w:t>
            </w:r>
          </w:p>
          <w:p w:rsidR="001F4420" w:rsidRPr="005C63F4" w:rsidRDefault="001F4420" w:rsidP="00B8275E">
            <w:pPr>
              <w:spacing w:after="0" w:line="240" w:lineRule="auto"/>
              <w:rPr>
                <w:rFonts w:ascii="Times New Roman" w:hAnsi="Times New Roman"/>
                <w:w w:val="105"/>
                <w:sz w:val="24"/>
                <w:szCs w:val="24"/>
              </w:rPr>
            </w:pPr>
            <w:r w:rsidRPr="005C63F4">
              <w:rPr>
                <w:rFonts w:ascii="Times New Roman" w:hAnsi="Times New Roman"/>
                <w:sz w:val="24"/>
                <w:szCs w:val="24"/>
              </w:rPr>
              <w:t xml:space="preserve">право </w:t>
            </w:r>
            <w:r w:rsidRPr="005C63F4">
              <w:rPr>
                <w:rFonts w:ascii="Times New Roman" w:hAnsi="Times New Roman"/>
                <w:w w:val="107"/>
                <w:sz w:val="24"/>
                <w:szCs w:val="24"/>
              </w:rPr>
              <w:t xml:space="preserve">социальной </w:t>
            </w:r>
            <w:r w:rsidRPr="005C63F4">
              <w:rPr>
                <w:rFonts w:ascii="Times New Roman" w:hAnsi="Times New Roman"/>
                <w:sz w:val="24"/>
                <w:szCs w:val="24"/>
              </w:rPr>
              <w:t xml:space="preserve">защиты </w:t>
            </w:r>
            <w:r w:rsidRPr="005C63F4">
              <w:rPr>
                <w:rFonts w:ascii="Times New Roman" w:hAnsi="Times New Roman"/>
                <w:w w:val="105"/>
                <w:sz w:val="24"/>
                <w:szCs w:val="24"/>
              </w:rPr>
              <w:t>граждан</w:t>
            </w:r>
          </w:p>
          <w:p w:rsidR="001F4420" w:rsidRPr="005C63F4" w:rsidRDefault="001F4420" w:rsidP="00B8275E">
            <w:pPr>
              <w:spacing w:after="0" w:line="240" w:lineRule="auto"/>
              <w:rPr>
                <w:rFonts w:ascii="Times New Roman" w:hAnsi="Times New Roman"/>
                <w:w w:val="105"/>
                <w:sz w:val="24"/>
                <w:szCs w:val="24"/>
              </w:rPr>
            </w:pPr>
            <w:r w:rsidRPr="005C63F4">
              <w:rPr>
                <w:rFonts w:ascii="Times New Roman" w:hAnsi="Times New Roman"/>
                <w:position w:val="-1"/>
                <w:sz w:val="24"/>
                <w:szCs w:val="24"/>
              </w:rPr>
              <w:t xml:space="preserve">понятие </w:t>
            </w:r>
            <w:r w:rsidRPr="005C63F4">
              <w:rPr>
                <w:rFonts w:ascii="Times New Roman" w:hAnsi="Times New Roman"/>
                <w:w w:val="108"/>
                <w:position w:val="-1"/>
                <w:sz w:val="24"/>
                <w:szCs w:val="24"/>
              </w:rPr>
              <w:t xml:space="preserve">дисциплинарной </w:t>
            </w:r>
            <w:r w:rsidRPr="005C63F4">
              <w:rPr>
                <w:rFonts w:ascii="Times New Roman" w:hAnsi="Times New Roman"/>
                <w:position w:val="-1"/>
                <w:sz w:val="24"/>
                <w:szCs w:val="24"/>
              </w:rPr>
              <w:t xml:space="preserve">и </w:t>
            </w:r>
            <w:r w:rsidRPr="005C63F4">
              <w:rPr>
                <w:rFonts w:ascii="Times New Roman" w:hAnsi="Times New Roman"/>
                <w:w w:val="105"/>
                <w:position w:val="-1"/>
                <w:sz w:val="24"/>
                <w:szCs w:val="24"/>
              </w:rPr>
              <w:t xml:space="preserve">материальной ответственности </w:t>
            </w:r>
            <w:r w:rsidRPr="005C63F4">
              <w:rPr>
                <w:rFonts w:ascii="Times New Roman" w:hAnsi="Times New Roman"/>
                <w:w w:val="107"/>
                <w:position w:val="-1"/>
                <w:sz w:val="24"/>
                <w:szCs w:val="24"/>
              </w:rPr>
              <w:t>работника;</w:t>
            </w:r>
          </w:p>
          <w:p w:rsidR="001F4420" w:rsidRPr="005C63F4" w:rsidRDefault="001F4420" w:rsidP="00B8275E">
            <w:pPr>
              <w:spacing w:after="0" w:line="240" w:lineRule="auto"/>
              <w:rPr>
                <w:rFonts w:ascii="Times New Roman" w:hAnsi="Times New Roman"/>
                <w:w w:val="105"/>
                <w:position w:val="-1"/>
                <w:sz w:val="24"/>
                <w:szCs w:val="24"/>
              </w:rPr>
            </w:pPr>
            <w:r w:rsidRPr="005C63F4">
              <w:rPr>
                <w:rFonts w:ascii="Times New Roman" w:hAnsi="Times New Roman"/>
                <w:position w:val="-1"/>
                <w:sz w:val="24"/>
                <w:szCs w:val="24"/>
              </w:rPr>
              <w:t xml:space="preserve">виды </w:t>
            </w:r>
            <w:r w:rsidRPr="005C63F4">
              <w:rPr>
                <w:rFonts w:ascii="Times New Roman" w:hAnsi="Times New Roman"/>
                <w:w w:val="105"/>
                <w:position w:val="-1"/>
                <w:sz w:val="24"/>
                <w:szCs w:val="24"/>
              </w:rPr>
              <w:t xml:space="preserve">административных правонарушений </w:t>
            </w:r>
            <w:r w:rsidRPr="005C63F4">
              <w:rPr>
                <w:rFonts w:ascii="Times New Roman" w:hAnsi="Times New Roman"/>
                <w:position w:val="-1"/>
                <w:sz w:val="24"/>
                <w:szCs w:val="24"/>
              </w:rPr>
              <w:t xml:space="preserve">и </w:t>
            </w:r>
            <w:r w:rsidRPr="005C63F4">
              <w:rPr>
                <w:rFonts w:ascii="Times New Roman" w:hAnsi="Times New Roman"/>
                <w:w w:val="105"/>
                <w:position w:val="-1"/>
                <w:sz w:val="24"/>
                <w:szCs w:val="24"/>
              </w:rPr>
              <w:t xml:space="preserve">административной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w w:val="105"/>
                <w:position w:val="-1"/>
                <w:sz w:val="24"/>
                <w:szCs w:val="24"/>
              </w:rPr>
              <w:t>ответственности;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нормы защиты нарушенных прав и судебный порядок </w:t>
            </w:r>
            <w:r w:rsidRPr="005C63F4">
              <w:rPr>
                <w:rFonts w:ascii="Times New Roman" w:hAnsi="Times New Roman"/>
                <w:w w:val="106"/>
                <w:sz w:val="24"/>
                <w:szCs w:val="24"/>
              </w:rPr>
              <w:t>разрешения споров.</w:t>
            </w:r>
          </w:p>
          <w:p w:rsidR="001F4420" w:rsidRPr="005C63F4" w:rsidRDefault="001F4420" w:rsidP="00B8275E">
            <w:pPr>
              <w:spacing w:after="0" w:line="240" w:lineRule="auto"/>
              <w:rPr>
                <w:rFonts w:ascii="Times New Roman" w:hAnsi="Times New Roman"/>
                <w:sz w:val="24"/>
                <w:szCs w:val="24"/>
              </w:rPr>
            </w:pPr>
          </w:p>
        </w:tc>
        <w:tc>
          <w:tcPr>
            <w:tcW w:w="149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1F4420" w:rsidRPr="005C63F4" w:rsidRDefault="001F4420" w:rsidP="00B8275E">
            <w:pPr>
              <w:spacing w:after="0" w:line="240" w:lineRule="auto"/>
              <w:rPr>
                <w:rFonts w:ascii="Times New Roman" w:hAnsi="Times New Roman"/>
                <w:sz w:val="24"/>
                <w:szCs w:val="24"/>
              </w:rPr>
            </w:pPr>
          </w:p>
        </w:tc>
        <w:tc>
          <w:tcPr>
            <w:tcW w:w="168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1F4420" w:rsidRPr="005C63F4" w:rsidTr="00E31B68">
        <w:tc>
          <w:tcPr>
            <w:tcW w:w="182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Умения: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position w:val="-1"/>
                <w:sz w:val="24"/>
                <w:szCs w:val="24"/>
              </w:rPr>
              <w:t xml:space="preserve">использовать необходимые </w:t>
            </w:r>
            <w:r w:rsidRPr="005C63F4">
              <w:rPr>
                <w:rFonts w:ascii="Times New Roman" w:hAnsi="Times New Roman"/>
                <w:w w:val="106"/>
                <w:position w:val="-1"/>
                <w:sz w:val="24"/>
                <w:szCs w:val="24"/>
              </w:rPr>
              <w:t>нормативно-правовые документы;</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защищать свои права в соответствии с </w:t>
            </w:r>
            <w:r w:rsidRPr="005C63F4">
              <w:rPr>
                <w:rFonts w:ascii="Times New Roman" w:hAnsi="Times New Roman"/>
                <w:w w:val="106"/>
                <w:sz w:val="24"/>
                <w:szCs w:val="24"/>
              </w:rPr>
              <w:t xml:space="preserve">гражданским, гражданско-процессуальным </w:t>
            </w:r>
            <w:r w:rsidRPr="005C63F4">
              <w:rPr>
                <w:rFonts w:ascii="Times New Roman" w:hAnsi="Times New Roman"/>
                <w:sz w:val="24"/>
                <w:szCs w:val="24"/>
              </w:rPr>
              <w:t xml:space="preserve">и трудовым </w:t>
            </w:r>
            <w:r w:rsidRPr="005C63F4">
              <w:rPr>
                <w:rFonts w:ascii="Times New Roman" w:hAnsi="Times New Roman"/>
                <w:w w:val="105"/>
                <w:sz w:val="24"/>
                <w:szCs w:val="24"/>
              </w:rPr>
              <w:t>законодательством;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w w:val="108"/>
                <w:sz w:val="24"/>
                <w:szCs w:val="24"/>
              </w:rPr>
              <w:t xml:space="preserve">анализировать </w:t>
            </w:r>
            <w:r w:rsidRPr="005C63F4">
              <w:rPr>
                <w:rFonts w:ascii="Times New Roman" w:hAnsi="Times New Roman"/>
                <w:sz w:val="24"/>
                <w:szCs w:val="24"/>
              </w:rPr>
              <w:t xml:space="preserve">и оценивать результаты и последствия деятельности </w:t>
            </w:r>
            <w:r w:rsidRPr="005C63F4">
              <w:rPr>
                <w:rFonts w:ascii="Times New Roman" w:hAnsi="Times New Roman"/>
                <w:w w:val="106"/>
                <w:sz w:val="24"/>
                <w:szCs w:val="24"/>
              </w:rPr>
              <w:t xml:space="preserve">(бездействия) </w:t>
            </w:r>
            <w:r w:rsidRPr="005C63F4">
              <w:rPr>
                <w:rFonts w:ascii="Times New Roman" w:hAnsi="Times New Roman"/>
                <w:sz w:val="24"/>
                <w:szCs w:val="24"/>
              </w:rPr>
              <w:t xml:space="preserve">с </w:t>
            </w:r>
            <w:r w:rsidRPr="005C63F4">
              <w:rPr>
                <w:rFonts w:ascii="Times New Roman" w:hAnsi="Times New Roman"/>
                <w:w w:val="107"/>
                <w:sz w:val="24"/>
                <w:szCs w:val="24"/>
              </w:rPr>
              <w:t>пр</w:t>
            </w:r>
            <w:r w:rsidRPr="005C63F4">
              <w:rPr>
                <w:rFonts w:ascii="Times New Roman" w:hAnsi="Times New Roman"/>
                <w:spacing w:val="-1"/>
                <w:w w:val="107"/>
                <w:sz w:val="24"/>
                <w:szCs w:val="24"/>
              </w:rPr>
              <w:t>а</w:t>
            </w:r>
            <w:r w:rsidRPr="005C63F4">
              <w:rPr>
                <w:rFonts w:ascii="Times New Roman" w:hAnsi="Times New Roman"/>
                <w:sz w:val="24"/>
                <w:szCs w:val="24"/>
              </w:rPr>
              <w:t xml:space="preserve">вовой точки </w:t>
            </w:r>
            <w:r w:rsidRPr="005C63F4">
              <w:rPr>
                <w:rFonts w:ascii="Times New Roman" w:hAnsi="Times New Roman"/>
                <w:w w:val="108"/>
                <w:sz w:val="24"/>
                <w:szCs w:val="24"/>
              </w:rPr>
              <w:t>зрения</w:t>
            </w:r>
          </w:p>
        </w:tc>
        <w:tc>
          <w:tcPr>
            <w:tcW w:w="149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1F4420" w:rsidRPr="005C63F4" w:rsidRDefault="001F4420" w:rsidP="00B8275E">
            <w:pPr>
              <w:spacing w:after="0" w:line="240" w:lineRule="auto"/>
              <w:rPr>
                <w:rFonts w:ascii="Times New Roman" w:hAnsi="Times New Roman"/>
                <w:sz w:val="24"/>
                <w:szCs w:val="24"/>
              </w:rPr>
            </w:pPr>
          </w:p>
        </w:tc>
        <w:tc>
          <w:tcPr>
            <w:tcW w:w="168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1F4420" w:rsidRPr="005C63F4" w:rsidRDefault="001F4420" w:rsidP="00B8275E">
            <w:pPr>
              <w:spacing w:after="0" w:line="240" w:lineRule="auto"/>
              <w:rPr>
                <w:rFonts w:ascii="Times New Roman" w:hAnsi="Times New Roman"/>
                <w:sz w:val="24"/>
                <w:szCs w:val="24"/>
              </w:rPr>
            </w:pP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E20DF4" w:rsidP="008324E4">
      <w:pPr>
        <w:spacing w:after="0" w:line="240" w:lineRule="auto"/>
        <w:jc w:val="center"/>
        <w:rPr>
          <w:rFonts w:ascii="Times New Roman" w:hAnsi="Times New Roman"/>
          <w:b/>
          <w:sz w:val="24"/>
          <w:szCs w:val="24"/>
        </w:rPr>
      </w:pPr>
      <w:r w:rsidRPr="005C63F4">
        <w:rPr>
          <w:rFonts w:ascii="Times New Roman" w:hAnsi="Times New Roman"/>
          <w:b/>
          <w:sz w:val="24"/>
          <w:szCs w:val="24"/>
        </w:rPr>
        <w:t>ОП.0</w:t>
      </w:r>
      <w:r w:rsidR="00504A1A" w:rsidRPr="005C63F4">
        <w:rPr>
          <w:rFonts w:ascii="Times New Roman" w:hAnsi="Times New Roman"/>
          <w:b/>
          <w:sz w:val="24"/>
          <w:szCs w:val="24"/>
        </w:rPr>
        <w:t>7</w:t>
      </w:r>
      <w:r w:rsidRPr="005C63F4">
        <w:rPr>
          <w:rFonts w:ascii="Times New Roman" w:hAnsi="Times New Roman"/>
          <w:b/>
          <w:sz w:val="24"/>
          <w:szCs w:val="24"/>
        </w:rPr>
        <w:t xml:space="preserve"> </w:t>
      </w:r>
      <w:r w:rsidR="001F4420" w:rsidRPr="005C63F4">
        <w:rPr>
          <w:rFonts w:ascii="Times New Roman" w:hAnsi="Times New Roman"/>
          <w:b/>
          <w:sz w:val="24"/>
          <w:szCs w:val="24"/>
        </w:rPr>
        <w:t>ИНФОРМАЦИОННЫЕ ТЕХНОЛОГИИ</w:t>
      </w:r>
    </w:p>
    <w:p w:rsidR="001F4420" w:rsidRPr="005C63F4" w:rsidRDefault="001F4420" w:rsidP="008324E4">
      <w:pPr>
        <w:spacing w:after="0" w:line="240" w:lineRule="auto"/>
        <w:jc w:val="center"/>
        <w:rPr>
          <w:rFonts w:ascii="Times New Roman" w:hAnsi="Times New Roman"/>
          <w:b/>
          <w:sz w:val="24"/>
          <w:szCs w:val="24"/>
        </w:rPr>
      </w:pPr>
      <w:r w:rsidRPr="005C63F4">
        <w:rPr>
          <w:rFonts w:ascii="Times New Roman" w:hAnsi="Times New Roman"/>
          <w:b/>
          <w:sz w:val="24"/>
          <w:szCs w:val="24"/>
        </w:rPr>
        <w:t>В ПРОФЕССИОНАЛЬНОЙ ДЕЯТЕЛЬНОСТИ</w:t>
      </w:r>
    </w:p>
    <w:p w:rsidR="001F4420" w:rsidRPr="005C63F4" w:rsidRDefault="00E20DF4" w:rsidP="008324E4">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09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116"/>
        <w:gridCol w:w="5704"/>
      </w:tblGrid>
      <w:tr w:rsidR="00E74FF0" w:rsidRPr="005C63F4" w:rsidTr="00B8275E">
        <w:trPr>
          <w:trHeight w:val="649"/>
        </w:trPr>
        <w:tc>
          <w:tcPr>
            <w:tcW w:w="1129"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Код ПК, ОК</w:t>
            </w:r>
          </w:p>
        </w:tc>
        <w:tc>
          <w:tcPr>
            <w:tcW w:w="4116"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Умения</w:t>
            </w:r>
          </w:p>
        </w:tc>
        <w:tc>
          <w:tcPr>
            <w:tcW w:w="5704"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Знания</w:t>
            </w:r>
          </w:p>
        </w:tc>
      </w:tr>
      <w:tr w:rsidR="00E74FF0" w:rsidRPr="005C63F4" w:rsidTr="00B8275E">
        <w:trPr>
          <w:trHeight w:val="5802"/>
        </w:trPr>
        <w:tc>
          <w:tcPr>
            <w:tcW w:w="1129" w:type="dxa"/>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11</w:t>
            </w:r>
          </w:p>
          <w:p w:rsidR="001F4420" w:rsidRPr="005C63F4" w:rsidRDefault="001F4420" w:rsidP="00B8275E">
            <w:pPr>
              <w:spacing w:after="0" w:line="240" w:lineRule="auto"/>
              <w:rPr>
                <w:rFonts w:ascii="Times New Roman" w:hAnsi="Times New Roman"/>
                <w:b/>
                <w:sz w:val="24"/>
                <w:szCs w:val="24"/>
              </w:rPr>
            </w:pPr>
          </w:p>
        </w:tc>
        <w:tc>
          <w:tcPr>
            <w:tcW w:w="4116"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пользоваться современными средствами связи и оргтехникой; обрабатывать текстовую и табличную информацию;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обеспечивать информационную безопасность;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антивирусные средства защиты информации;</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поиск необходимой информации</w:t>
            </w:r>
          </w:p>
        </w:tc>
        <w:tc>
          <w:tcPr>
            <w:tcW w:w="5704"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основные понятия автоматизированной обработки информации;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общий состав и структуру персональных компьютеров и вычислительных систем;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базовые системные программные продукты в области 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состав, функции и возможности использования информационных и телекоммуникационных технологий в профессиональной деятельности; методы и средства сбора, обработки, хранения, передачи и накопления информации;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основные методы и приемы обеспечения информационной безопасности</w:t>
            </w:r>
          </w:p>
        </w:tc>
      </w:tr>
      <w:tr w:rsidR="00E74FF0" w:rsidRPr="005C63F4" w:rsidTr="00923EA6">
        <w:trPr>
          <w:trHeight w:val="324"/>
        </w:trPr>
        <w:tc>
          <w:tcPr>
            <w:tcW w:w="10949" w:type="dxa"/>
            <w:gridSpan w:val="3"/>
          </w:tcPr>
          <w:p w:rsidR="00EE3386" w:rsidRPr="005C63F4" w:rsidRDefault="00EE3386" w:rsidP="00EE3386">
            <w:pPr>
              <w:spacing w:after="0"/>
              <w:jc w:val="both"/>
              <w:rPr>
                <w:rFonts w:ascii="Times New Roman" w:hAnsi="Times New Roman"/>
                <w:b/>
                <w:bCs/>
                <w:sz w:val="24"/>
                <w:szCs w:val="24"/>
                <w:lang w:eastAsia="en-US"/>
              </w:rPr>
            </w:pPr>
            <w:r w:rsidRPr="005C63F4">
              <w:rPr>
                <w:rFonts w:ascii="Times New Roman" w:hAnsi="Times New Roman"/>
                <w:b/>
                <w:bCs/>
                <w:sz w:val="24"/>
                <w:szCs w:val="24"/>
                <w:lang w:eastAsia="en-US"/>
              </w:rPr>
              <w:t>Личностные результаты реализации программы воспитания</w:t>
            </w:r>
          </w:p>
        </w:tc>
      </w:tr>
      <w:tr w:rsidR="00E74FF0" w:rsidRPr="005C63F4" w:rsidTr="00923EA6">
        <w:trPr>
          <w:trHeight w:val="324"/>
        </w:trPr>
        <w:tc>
          <w:tcPr>
            <w:tcW w:w="1129" w:type="dxa"/>
          </w:tcPr>
          <w:p w:rsidR="00EE3386" w:rsidRPr="005C63F4" w:rsidRDefault="00EE3386" w:rsidP="00B8275E">
            <w:pPr>
              <w:spacing w:after="0" w:line="240" w:lineRule="auto"/>
              <w:rPr>
                <w:rFonts w:ascii="Times New Roman" w:hAnsi="Times New Roman"/>
                <w:b/>
                <w:sz w:val="24"/>
                <w:szCs w:val="24"/>
              </w:rPr>
            </w:pPr>
            <w:r w:rsidRPr="005C63F4">
              <w:rPr>
                <w:rFonts w:ascii="Times New Roman" w:hAnsi="Times New Roman"/>
                <w:b/>
                <w:sz w:val="24"/>
                <w:szCs w:val="24"/>
              </w:rPr>
              <w:t>ЛР 4</w:t>
            </w:r>
          </w:p>
        </w:tc>
        <w:tc>
          <w:tcPr>
            <w:tcW w:w="9820" w:type="dxa"/>
            <w:gridSpan w:val="2"/>
          </w:tcPr>
          <w:p w:rsidR="00EE3386" w:rsidRPr="005C63F4" w:rsidRDefault="00EE3386" w:rsidP="00B8275E">
            <w:pPr>
              <w:spacing w:after="0" w:line="240" w:lineRule="auto"/>
              <w:rPr>
                <w:rFonts w:ascii="Times New Roman" w:hAnsi="Times New Roman"/>
                <w:sz w:val="24"/>
                <w:szCs w:val="24"/>
              </w:rPr>
            </w:pPr>
            <w:r w:rsidRPr="005C63F4">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r w:rsidRPr="005C63F4">
              <w:rPr>
                <w:rFonts w:ascii="Times New Roman" w:hAnsi="Times New Roman"/>
                <w:sz w:val="24"/>
                <w:szCs w:val="24"/>
              </w:rPr>
              <w:tab/>
            </w:r>
          </w:p>
        </w:tc>
      </w:tr>
      <w:tr w:rsidR="00E74FF0" w:rsidRPr="005C63F4" w:rsidTr="00923EA6">
        <w:trPr>
          <w:trHeight w:val="324"/>
        </w:trPr>
        <w:tc>
          <w:tcPr>
            <w:tcW w:w="1129" w:type="dxa"/>
          </w:tcPr>
          <w:p w:rsidR="00EE3386" w:rsidRPr="005C63F4" w:rsidRDefault="00EE3386" w:rsidP="00B8275E">
            <w:pPr>
              <w:spacing w:after="0" w:line="240" w:lineRule="auto"/>
              <w:rPr>
                <w:rFonts w:ascii="Times New Roman" w:hAnsi="Times New Roman"/>
                <w:b/>
                <w:sz w:val="24"/>
                <w:szCs w:val="24"/>
              </w:rPr>
            </w:pPr>
            <w:r w:rsidRPr="005C63F4">
              <w:rPr>
                <w:rFonts w:ascii="Times New Roman" w:hAnsi="Times New Roman"/>
                <w:b/>
                <w:sz w:val="24"/>
                <w:szCs w:val="24"/>
              </w:rPr>
              <w:t>ЛР 10</w:t>
            </w:r>
          </w:p>
        </w:tc>
        <w:tc>
          <w:tcPr>
            <w:tcW w:w="9820" w:type="dxa"/>
            <w:gridSpan w:val="2"/>
          </w:tcPr>
          <w:p w:rsidR="00EE3386" w:rsidRPr="005C63F4" w:rsidRDefault="00EE3386" w:rsidP="00B8275E">
            <w:pPr>
              <w:spacing w:after="0" w:line="240" w:lineRule="auto"/>
              <w:rPr>
                <w:rFonts w:ascii="Times New Roman" w:hAnsi="Times New Roman"/>
                <w:sz w:val="24"/>
                <w:szCs w:val="24"/>
              </w:rPr>
            </w:pPr>
            <w:r w:rsidRPr="005C63F4">
              <w:rPr>
                <w:rFonts w:ascii="Times New Roman" w:hAnsi="Times New Roman"/>
                <w:sz w:val="24"/>
                <w:szCs w:val="24"/>
              </w:rPr>
              <w:t>Заботящийся о защите окружающей среды, собственной и чужой безопасности, в том числе цифровой.</w:t>
            </w:r>
            <w:r w:rsidRPr="005C63F4">
              <w:rPr>
                <w:rFonts w:ascii="Times New Roman" w:hAnsi="Times New Roman"/>
                <w:sz w:val="24"/>
                <w:szCs w:val="24"/>
              </w:rPr>
              <w:tab/>
            </w: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E20DF4" w:rsidP="00F02ACD">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3"/>
        <w:gridCol w:w="5814"/>
        <w:gridCol w:w="1043"/>
        <w:gridCol w:w="1634"/>
      </w:tblGrid>
      <w:tr w:rsidR="00E74FF0" w:rsidRPr="005C63F4" w:rsidTr="00B2156D">
        <w:trPr>
          <w:trHeight w:val="20"/>
        </w:trPr>
        <w:tc>
          <w:tcPr>
            <w:tcW w:w="1149"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Наименование разделов и тем</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 и формы организации деятельности обучающихся</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Объем часов</w:t>
            </w:r>
          </w:p>
        </w:tc>
        <w:tc>
          <w:tcPr>
            <w:tcW w:w="74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Осваиваемые элементы компетенций</w:t>
            </w:r>
          </w:p>
        </w:tc>
      </w:tr>
      <w:tr w:rsidR="00E74FF0" w:rsidRPr="005C63F4" w:rsidTr="00B2156D">
        <w:trPr>
          <w:trHeight w:val="20"/>
        </w:trPr>
        <w:tc>
          <w:tcPr>
            <w:tcW w:w="1149"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c>
          <w:tcPr>
            <w:tcW w:w="741"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r>
      <w:tr w:rsidR="00E74FF0" w:rsidRPr="005C63F4" w:rsidTr="00B2156D">
        <w:trPr>
          <w:trHeight w:val="20"/>
        </w:trPr>
        <w:tc>
          <w:tcPr>
            <w:tcW w:w="1149"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1</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Автоматизированная обработка информации</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12</w:t>
            </w:r>
          </w:p>
        </w:tc>
        <w:tc>
          <w:tcPr>
            <w:tcW w:w="74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Информация и информационные процессы</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3" w:type="pct"/>
            <w:vMerge w:val="restart"/>
          </w:tcPr>
          <w:p w:rsidR="00F9085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i/>
                <w:sz w:val="24"/>
                <w:szCs w:val="24"/>
              </w:rPr>
            </w:pP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w:t>
            </w:r>
            <w:r w:rsidRPr="005C63F4">
              <w:rPr>
                <w:rFonts w:ascii="Times New Roman" w:hAnsi="Times New Roman"/>
                <w:sz w:val="24"/>
                <w:szCs w:val="24"/>
              </w:rPr>
              <w:t>. Основные понятия автоматизированной обработки информации. Представление об автоматических и автоматизированных системах управления. АСУ различного назначения, примеры их использования.</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Технические средства информационных технологий</w:t>
            </w:r>
          </w:p>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Состав и структура персональных ЭВМ и вычислительных систем. Телекоммуникации. Средства хранения и переноса информации.</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Комплектации компьютерного рабочего места в соответствии с целями его использования для различных направлений деятельности на предприятии общественного питания</w:t>
            </w:r>
            <w:r w:rsidRPr="005C63F4">
              <w:rPr>
                <w:rFonts w:ascii="Times New Roman" w:hAnsi="Times New Roman"/>
                <w:b/>
                <w:sz w:val="24"/>
                <w:szCs w:val="24"/>
              </w:rPr>
              <w:t xml:space="preserve">. </w:t>
            </w:r>
            <w:r w:rsidRPr="005C63F4">
              <w:rPr>
                <w:rFonts w:ascii="Times New Roman" w:hAnsi="Times New Roman"/>
                <w:sz w:val="24"/>
                <w:szCs w:val="24"/>
              </w:rPr>
              <w:t>Оргтехника</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B2156D"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Работа над учебным материалом, ответы на контрольные вопросы; подготовка</w:t>
            </w:r>
            <w:r w:rsidRPr="005C63F4">
              <w:rPr>
                <w:rFonts w:ascii="Times New Roman" w:hAnsi="Times New Roman"/>
                <w:b/>
                <w:sz w:val="24"/>
                <w:szCs w:val="24"/>
              </w:rPr>
              <w:t xml:space="preserve"> </w:t>
            </w:r>
            <w:r w:rsidRPr="005C63F4">
              <w:rPr>
                <w:rFonts w:ascii="Times New Roman" w:hAnsi="Times New Roman"/>
                <w:sz w:val="24"/>
                <w:szCs w:val="24"/>
              </w:rPr>
              <w:t xml:space="preserve">сообщений по темам: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Архитектура персонального компьютера.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Архитектура микропроцессоров.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Внешние устройства ЭВМ.</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АРМ рабочих мест в индустрии питания..</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1.3. Информационные системы</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6</w:t>
            </w:r>
          </w:p>
          <w:p w:rsidR="001F4420" w:rsidRPr="005C63F4" w:rsidRDefault="001F4420" w:rsidP="00B8275E">
            <w:pPr>
              <w:spacing w:after="0" w:line="240" w:lineRule="auto"/>
              <w:rPr>
                <w:rFonts w:ascii="Times New Roman" w:hAnsi="Times New Roman"/>
                <w:b/>
                <w:sz w:val="24"/>
                <w:szCs w:val="24"/>
              </w:rPr>
            </w:pPr>
          </w:p>
        </w:tc>
        <w:tc>
          <w:tcPr>
            <w:tcW w:w="74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Основные понятия,  классификация и структура автоматизированных информационных систем.  Виды профессиональных автоматизированных систем. Классификация информационных систем</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Основы работы в программах  оптического распознавания информации, в справочно-правовых системах «Консультант – плюс», «Гарант».</w:t>
            </w:r>
          </w:p>
        </w:tc>
        <w:tc>
          <w:tcPr>
            <w:tcW w:w="473" w:type="pct"/>
            <w:vMerge w:val="restart"/>
          </w:tcPr>
          <w:p w:rsidR="001F4420" w:rsidRPr="005C63F4" w:rsidRDefault="001F4420" w:rsidP="00B8275E">
            <w:pPr>
              <w:spacing w:after="0" w:line="240" w:lineRule="auto"/>
              <w:rPr>
                <w:rFonts w:ascii="Times New Roman" w:hAnsi="Times New Roman"/>
                <w:i/>
                <w:sz w:val="24"/>
                <w:szCs w:val="24"/>
              </w:rPr>
            </w:pPr>
          </w:p>
          <w:p w:rsidR="00F90850" w:rsidRPr="005C63F4" w:rsidRDefault="00F90850" w:rsidP="00B8275E">
            <w:pPr>
              <w:spacing w:after="0" w:line="240" w:lineRule="auto"/>
              <w:rPr>
                <w:rFonts w:ascii="Times New Roman" w:hAnsi="Times New Roman"/>
                <w:i/>
                <w:sz w:val="24"/>
                <w:szCs w:val="24"/>
              </w:rPr>
            </w:pPr>
          </w:p>
          <w:p w:rsidR="00F90850" w:rsidRPr="005C63F4" w:rsidRDefault="00F90850" w:rsidP="00B8275E">
            <w:pPr>
              <w:spacing w:after="0" w:line="240" w:lineRule="auto"/>
              <w:rPr>
                <w:rFonts w:ascii="Times New Roman" w:hAnsi="Times New Roman"/>
                <w:i/>
                <w:sz w:val="24"/>
                <w:szCs w:val="24"/>
              </w:rPr>
            </w:pPr>
          </w:p>
          <w:p w:rsidR="00F90850" w:rsidRPr="005C63F4" w:rsidRDefault="00F90850" w:rsidP="00B8275E">
            <w:pPr>
              <w:spacing w:after="0" w:line="240" w:lineRule="auto"/>
              <w:rPr>
                <w:rFonts w:ascii="Times New Roman" w:hAnsi="Times New Roman"/>
                <w:i/>
                <w:sz w:val="24"/>
                <w:szCs w:val="24"/>
              </w:rPr>
            </w:pPr>
          </w:p>
          <w:p w:rsidR="00F90850" w:rsidRPr="005C63F4" w:rsidRDefault="00F90850"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B2156D" w:rsidRPr="005C63F4" w:rsidRDefault="001F4420" w:rsidP="00B2156D">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2156D">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2</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Базовые системные программные продукты и пакеты прикладных программ в области профессиональной деятельности</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58</w:t>
            </w:r>
          </w:p>
        </w:tc>
        <w:tc>
          <w:tcPr>
            <w:tcW w:w="74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Технология обработки текстовой информации</w:t>
            </w:r>
          </w:p>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12</w:t>
            </w: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6.1-6.3</w:t>
            </w: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Оформление страниц документов, формирование оглавлений. Расстановка колонтитулов, нумерация страниц, буквица. Шаблоны и стили оформления. Работа с таблицами и рисунками в тексте. Водяные знаки в тексте. Слияние документов. Издательские возможности редактора.</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Создание и форматирование документа с помощью текстового редактора MS WORD. Создание структурированного документа</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Работа над учебным материалом, ответы на контрольные вопросы. Подготовка рефератов по теме: Настольные издательские системы</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76"/>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Технология обработки графической информации</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12</w:t>
            </w: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6.1-6.3</w:t>
            </w:r>
          </w:p>
        </w:tc>
      </w:tr>
      <w:tr w:rsidR="00E74FF0" w:rsidRPr="005C63F4" w:rsidTr="00B2156D">
        <w:trPr>
          <w:trHeight w:val="672"/>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Прикладные программы для обработки графической информации (Например: </w:t>
            </w:r>
            <w:hyperlink r:id="rId26" w:tooltip="Microsoft Paint" w:history="1">
              <w:r w:rsidRPr="005C63F4">
                <w:rPr>
                  <w:rStyle w:val="ad"/>
                  <w:rFonts w:ascii="Times New Roman" w:hAnsi="Times New Roman"/>
                  <w:bCs/>
                  <w:color w:val="auto"/>
                  <w:sz w:val="24"/>
                  <w:szCs w:val="24"/>
                  <w:u w:val="none"/>
                </w:rPr>
                <w:t>Microsoft Paint;</w:t>
              </w:r>
            </w:hyperlink>
            <w:r w:rsidRPr="005C63F4">
              <w:rPr>
                <w:rFonts w:ascii="Times New Roman" w:hAnsi="Times New Roman"/>
                <w:b/>
                <w:sz w:val="24"/>
                <w:szCs w:val="24"/>
              </w:rPr>
              <w:t xml:space="preserve"> </w:t>
            </w:r>
            <w:r w:rsidRPr="005C63F4">
              <w:rPr>
                <w:rFonts w:ascii="Times New Roman" w:hAnsi="Times New Roman"/>
                <w:sz w:val="24"/>
                <w:szCs w:val="24"/>
              </w:rPr>
              <w:t>Corel DRAW, Adobe Photoshop)</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Основы работы с объектами средствами прикладных  компьютерных программ</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b/>
                <w:sz w:val="24"/>
                <w:szCs w:val="24"/>
              </w:rPr>
            </w:pPr>
          </w:p>
          <w:p w:rsidR="00F90850" w:rsidRPr="005C63F4" w:rsidRDefault="00F90850"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 обучающихся (при наличии указывается тематика и содержание домашних заданий)</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Подготовка материала для создания графических объектов. Обработка изображения (по выбору студента) с использованием прикладных  компьютерных программ</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2.3</w:t>
            </w:r>
            <w:r w:rsidRPr="005C63F4">
              <w:rPr>
                <w:rFonts w:ascii="Times New Roman" w:hAnsi="Times New Roman"/>
                <w:sz w:val="24"/>
                <w:szCs w:val="24"/>
              </w:rPr>
              <w:t xml:space="preserve"> </w:t>
            </w:r>
            <w:r w:rsidRPr="005C63F4">
              <w:rPr>
                <w:rFonts w:ascii="Times New Roman" w:hAnsi="Times New Roman"/>
                <w:b/>
                <w:sz w:val="24"/>
                <w:szCs w:val="24"/>
              </w:rPr>
              <w:t xml:space="preserve">Компьютерные  презентации </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6.1-6.3</w:t>
            </w: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Формы компьютерных презентаций. Графические объекты, таблицы и диаграммы как элементы презентации. Общие операции со слайдами. Выбор дизайна, анимация, эффекты, звуковое сопровождение</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125"/>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Работа в программе </w:t>
            </w:r>
            <w:r w:rsidRPr="005C63F4">
              <w:rPr>
                <w:rFonts w:ascii="Times New Roman" w:hAnsi="Times New Roman"/>
                <w:sz w:val="24"/>
                <w:szCs w:val="24"/>
                <w:lang w:val="en-US"/>
              </w:rPr>
              <w:t>Power</w:t>
            </w:r>
            <w:r w:rsidRPr="005C63F4">
              <w:rPr>
                <w:rFonts w:ascii="Times New Roman" w:hAnsi="Times New Roman"/>
                <w:sz w:val="24"/>
                <w:szCs w:val="24"/>
              </w:rPr>
              <w:t xml:space="preserve"> </w:t>
            </w:r>
            <w:r w:rsidRPr="005C63F4">
              <w:rPr>
                <w:rFonts w:ascii="Times New Roman" w:hAnsi="Times New Roman"/>
                <w:sz w:val="24"/>
                <w:szCs w:val="24"/>
                <w:lang w:val="en-US"/>
              </w:rPr>
              <w:t>Point</w:t>
            </w:r>
            <w:r w:rsidRPr="005C63F4">
              <w:rPr>
                <w:rFonts w:ascii="Times New Roman" w:hAnsi="Times New Roman"/>
                <w:sz w:val="24"/>
                <w:szCs w:val="24"/>
              </w:rPr>
              <w:t xml:space="preserve"> над презентациями по темам: Новые блюда ресторана, Новое меню ресторана, Современные способы обслуживания в ресторане и т.п..</w:t>
            </w:r>
          </w:p>
        </w:tc>
        <w:tc>
          <w:tcPr>
            <w:tcW w:w="473" w:type="pct"/>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Технологии обработки числовой информации в профессиональной деятельности </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Содержание учебного материала </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Электронные таблицы, базы и банки данных, их назначение, использование в информационных системах профессионального назначения. Расчетные операции, статистические и математические функции. Решение задач линейной и разветвляющейся структуры в ЭТ. Связь листов таблицы. Построение макросов. Дополнительные возможности EXCEL.</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База данных </w:t>
            </w:r>
            <w:r w:rsidRPr="005C63F4">
              <w:rPr>
                <w:rFonts w:ascii="Times New Roman" w:hAnsi="Times New Roman"/>
                <w:sz w:val="24"/>
                <w:szCs w:val="24"/>
                <w:lang w:val="en-US"/>
              </w:rPr>
              <w:t>ACCESS</w:t>
            </w:r>
            <w:r w:rsidRPr="005C63F4">
              <w:rPr>
                <w:rFonts w:ascii="Times New Roman" w:hAnsi="Times New Roman"/>
                <w:sz w:val="24"/>
                <w:szCs w:val="24"/>
              </w:rPr>
              <w:t>. Основные типы данных. Объекты, атрибуты и связи. Формирование запроса-выборки.</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8</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Создание базы данных в  </w:t>
            </w:r>
            <w:r w:rsidRPr="005C63F4">
              <w:rPr>
                <w:rFonts w:ascii="Times New Roman" w:hAnsi="Times New Roman"/>
                <w:sz w:val="24"/>
                <w:szCs w:val="24"/>
                <w:lang w:val="en-US"/>
              </w:rPr>
              <w:t>ACCESS</w:t>
            </w:r>
            <w:r w:rsidRPr="005C63F4">
              <w:rPr>
                <w:rFonts w:ascii="Times New Roman" w:hAnsi="Times New Roman"/>
                <w:sz w:val="24"/>
                <w:szCs w:val="24"/>
              </w:rPr>
              <w:t>. Создание таблицы, запроса. Создание формы, отчета</w:t>
            </w:r>
          </w:p>
        </w:tc>
        <w:tc>
          <w:tcPr>
            <w:tcW w:w="473" w:type="pct"/>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559"/>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2.5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Пакеты прикладных программ в области профессиональной деятельности </w:t>
            </w:r>
          </w:p>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14</w:t>
            </w: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6.1-6.3</w:t>
            </w: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838"/>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Составление и получение отчетов о деятельности ресторана. Работа с калькуляционными карточками, меню, себестоимостью.</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51"/>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Тематика практических занятий </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12</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688"/>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Работа с калькуляционными карточками, меню, себестоимостью. Учет движения това ров (приход, расход, внутренние перемещения, возвраты, списания).</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p>
          <w:p w:rsidR="00B2156D" w:rsidRPr="005C63F4" w:rsidRDefault="00B2156D" w:rsidP="00B8275E">
            <w:pPr>
              <w:spacing w:after="0" w:line="240" w:lineRule="auto"/>
              <w:rPr>
                <w:rFonts w:ascii="Times New Roman" w:hAnsi="Times New Roman"/>
                <w:b/>
                <w:sz w:val="24"/>
                <w:szCs w:val="24"/>
              </w:rPr>
            </w:pPr>
          </w:p>
          <w:p w:rsidR="00B2156D" w:rsidRPr="005C63F4" w:rsidRDefault="00B2156D" w:rsidP="00B8275E">
            <w:pPr>
              <w:spacing w:after="0" w:line="240" w:lineRule="auto"/>
              <w:rPr>
                <w:rFonts w:ascii="Times New Roman" w:hAnsi="Times New Roman"/>
                <w:b/>
                <w:sz w:val="24"/>
                <w:szCs w:val="24"/>
              </w:rPr>
            </w:pPr>
          </w:p>
          <w:p w:rsidR="00B2156D" w:rsidRPr="005C63F4" w:rsidRDefault="00B2156D"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2156D">
            <w:pPr>
              <w:spacing w:after="0" w:line="240" w:lineRule="auto"/>
              <w:rPr>
                <w:rFonts w:ascii="Times New Roman" w:hAnsi="Times New Roman"/>
                <w:sz w:val="24"/>
                <w:szCs w:val="24"/>
              </w:rPr>
            </w:pPr>
            <w:r w:rsidRPr="005C63F4">
              <w:rPr>
                <w:rFonts w:ascii="Times New Roman" w:hAnsi="Times New Roman"/>
                <w:b/>
                <w:sz w:val="24"/>
                <w:szCs w:val="24"/>
              </w:rPr>
              <w:t xml:space="preserve">Самостоятельная работа обучающихся </w:t>
            </w:r>
            <w:r w:rsidRPr="005C63F4">
              <w:rPr>
                <w:rFonts w:ascii="Times New Roman" w:hAnsi="Times New Roman"/>
                <w:sz w:val="24"/>
                <w:szCs w:val="24"/>
              </w:rPr>
              <w:t xml:space="preserve">Работа над учебным материалом, ответы на контрольные вопросы; изучение нормативных документов предприятий; решение ситуационных производственных (профессиональных) задач </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328"/>
        </w:trPr>
        <w:tc>
          <w:tcPr>
            <w:tcW w:w="1149"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Раздел 3</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Возможности использования информационных и телекоммуникационных технологий в профессиональной деятельности и информационная безопасность</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24</w:t>
            </w:r>
          </w:p>
        </w:tc>
        <w:tc>
          <w:tcPr>
            <w:tcW w:w="74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337"/>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Компьютерные сети, сеть Интернет </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r w:rsidRPr="005C63F4">
              <w:rPr>
                <w:rFonts w:ascii="Times New Roman" w:hAnsi="Times New Roman"/>
                <w:b/>
                <w:sz w:val="24"/>
                <w:szCs w:val="24"/>
              </w:rPr>
              <w:tab/>
            </w:r>
          </w:p>
        </w:tc>
        <w:tc>
          <w:tcPr>
            <w:tcW w:w="47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12</w:t>
            </w:r>
          </w:p>
          <w:p w:rsidR="001F4420" w:rsidRPr="005C63F4" w:rsidRDefault="001F4420" w:rsidP="00B8275E">
            <w:pPr>
              <w:spacing w:after="0" w:line="240" w:lineRule="auto"/>
              <w:rPr>
                <w:rFonts w:ascii="Times New Roman" w:hAnsi="Times New Roman"/>
                <w:b/>
                <w:sz w:val="24"/>
                <w:szCs w:val="24"/>
              </w:rPr>
            </w:pP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6.1-6.3</w:t>
            </w: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Классификация сетей по масштабам, топологии, архитектуре и стан дартам. Среда передачи данных. Типы компьютерных сетей. Эталонная модель </w:t>
            </w:r>
            <w:r w:rsidRPr="005C63F4">
              <w:rPr>
                <w:rFonts w:ascii="Times New Roman" w:hAnsi="Times New Roman"/>
                <w:sz w:val="24"/>
                <w:szCs w:val="24"/>
                <w:lang w:val="en-US"/>
              </w:rPr>
              <w:t>OSI</w:t>
            </w:r>
            <w:r w:rsidRPr="005C63F4">
              <w:rPr>
                <w:rFonts w:ascii="Times New Roman" w:hAnsi="Times New Roman"/>
                <w:sz w:val="24"/>
                <w:szCs w:val="24"/>
              </w:rPr>
              <w:t xml:space="preserve">. Преимущества работы в локальной сети. </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Технология World Wide Web. Браузеры. Адресация ресурсов, навигация. Настройка Internet Explorer. Электронная почта и телеконференции</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Инструментальные средства создания Web-страниц. Основы проектирования Web – страниц..</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Создание Web-страницы предприятия общественного питания.</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p>
          <w:p w:rsidR="00B2156D" w:rsidRPr="005C63F4" w:rsidRDefault="00B2156D" w:rsidP="00B8275E">
            <w:pPr>
              <w:spacing w:after="0" w:line="240" w:lineRule="auto"/>
              <w:rPr>
                <w:rFonts w:ascii="Times New Roman" w:hAnsi="Times New Roman"/>
                <w:b/>
                <w:sz w:val="24"/>
                <w:szCs w:val="24"/>
              </w:rPr>
            </w:pPr>
          </w:p>
          <w:p w:rsidR="00B2156D" w:rsidRPr="005C63F4" w:rsidRDefault="00B2156D"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B2156D" w:rsidRPr="005C63F4" w:rsidRDefault="001F4420" w:rsidP="00B2156D">
            <w:pPr>
              <w:spacing w:after="0" w:line="240" w:lineRule="auto"/>
              <w:rPr>
                <w:rFonts w:ascii="Times New Roman" w:hAnsi="Times New Roman"/>
                <w:b/>
                <w:sz w:val="24"/>
                <w:szCs w:val="24"/>
              </w:rPr>
            </w:pPr>
            <w:r w:rsidRPr="005C63F4">
              <w:rPr>
                <w:rFonts w:ascii="Times New Roman" w:hAnsi="Times New Roman"/>
                <w:b/>
                <w:sz w:val="24"/>
                <w:szCs w:val="24"/>
              </w:rPr>
              <w:t xml:space="preserve">Самостоятельная работа обучающихся </w:t>
            </w:r>
          </w:p>
          <w:p w:rsidR="001F4420" w:rsidRPr="005C63F4" w:rsidRDefault="001F4420" w:rsidP="00B2156D">
            <w:pPr>
              <w:spacing w:after="0" w:line="240" w:lineRule="auto"/>
              <w:rPr>
                <w:rFonts w:ascii="Times New Roman" w:hAnsi="Times New Roman"/>
                <w:sz w:val="24"/>
                <w:szCs w:val="24"/>
              </w:rPr>
            </w:pPr>
            <w:r w:rsidRPr="005C63F4">
              <w:rPr>
                <w:rFonts w:ascii="Times New Roman" w:hAnsi="Times New Roman"/>
                <w:sz w:val="24"/>
                <w:szCs w:val="24"/>
              </w:rPr>
              <w:t>Разработка проекта Web-страницы предприятия общественного питания.</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 3.2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Основы информационной  и технической компьютерной безопасности</w:t>
            </w: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Содержание учебного материала</w:t>
            </w:r>
            <w:r w:rsidRPr="005C63F4">
              <w:rPr>
                <w:rFonts w:ascii="Times New Roman" w:hAnsi="Times New Roman"/>
                <w:b/>
                <w:sz w:val="24"/>
                <w:szCs w:val="24"/>
              </w:rPr>
              <w:tab/>
            </w:r>
            <w:r w:rsidRPr="005C63F4">
              <w:rPr>
                <w:rFonts w:ascii="Times New Roman" w:hAnsi="Times New Roman"/>
                <w:b/>
                <w:sz w:val="24"/>
                <w:szCs w:val="24"/>
              </w:rPr>
              <w:tab/>
            </w:r>
          </w:p>
        </w:tc>
        <w:tc>
          <w:tcPr>
            <w:tcW w:w="473"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12</w:t>
            </w:r>
          </w:p>
        </w:tc>
        <w:tc>
          <w:tcPr>
            <w:tcW w:w="741" w:type="pct"/>
            <w:vMerge w:val="restar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1-7, 9,10</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6.1-6.3</w:t>
            </w: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Информационная безопасность. Классификация средств защиты. Программно-технический уровень защиты. Защита жесткого диска. </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Защита от компьютерных вирусов. Виды компьютерных вирусов Организация безопасной работы с компьютерной техникой.</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Тематика практических занятий</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10</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Организация безопасной работы с компьютерной техникой.</w:t>
            </w:r>
          </w:p>
        </w:tc>
        <w:tc>
          <w:tcPr>
            <w:tcW w:w="473" w:type="pct"/>
            <w:vMerge w:val="restart"/>
          </w:tcPr>
          <w:p w:rsidR="001F4420" w:rsidRPr="005C63F4" w:rsidRDefault="001F4420" w:rsidP="00B8275E">
            <w:pPr>
              <w:spacing w:after="0" w:line="240" w:lineRule="auto"/>
              <w:rPr>
                <w:rFonts w:ascii="Times New Roman" w:hAnsi="Times New Roman"/>
                <w:b/>
                <w:sz w:val="24"/>
                <w:szCs w:val="24"/>
              </w:rPr>
            </w:pPr>
          </w:p>
          <w:p w:rsidR="00B2156D" w:rsidRPr="005C63F4" w:rsidRDefault="00B2156D" w:rsidP="00B8275E">
            <w:pPr>
              <w:spacing w:after="0" w:line="240" w:lineRule="auto"/>
              <w:rPr>
                <w:rFonts w:ascii="Times New Roman" w:hAnsi="Times New Roman"/>
                <w:b/>
                <w:sz w:val="24"/>
                <w:szCs w:val="24"/>
              </w:rPr>
            </w:pPr>
          </w:p>
          <w:p w:rsidR="00B2156D" w:rsidRPr="005C63F4" w:rsidRDefault="00B2156D"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1149" w:type="pct"/>
            <w:vMerge/>
          </w:tcPr>
          <w:p w:rsidR="001F4420" w:rsidRPr="005C63F4" w:rsidRDefault="001F4420" w:rsidP="00B8275E">
            <w:pPr>
              <w:spacing w:after="0" w:line="240" w:lineRule="auto"/>
              <w:rPr>
                <w:rFonts w:ascii="Times New Roman" w:hAnsi="Times New Roman"/>
                <w:b/>
                <w:sz w:val="24"/>
                <w:szCs w:val="24"/>
              </w:rPr>
            </w:pPr>
          </w:p>
        </w:tc>
        <w:tc>
          <w:tcPr>
            <w:tcW w:w="2637" w:type="pct"/>
          </w:tcPr>
          <w:p w:rsidR="001F4420" w:rsidRPr="005C63F4" w:rsidRDefault="001F4420" w:rsidP="00B2156D">
            <w:pPr>
              <w:spacing w:after="0" w:line="240" w:lineRule="auto"/>
              <w:rPr>
                <w:rFonts w:ascii="Times New Roman" w:hAnsi="Times New Roman"/>
                <w:sz w:val="24"/>
                <w:szCs w:val="24"/>
              </w:rPr>
            </w:pPr>
            <w:r w:rsidRPr="005C63F4">
              <w:rPr>
                <w:rFonts w:ascii="Times New Roman" w:hAnsi="Times New Roman"/>
                <w:b/>
                <w:sz w:val="24"/>
                <w:szCs w:val="24"/>
              </w:rPr>
              <w:t xml:space="preserve">Самостоятельная работа обучающихся </w:t>
            </w:r>
            <w:r w:rsidRPr="005C63F4">
              <w:rPr>
                <w:rFonts w:ascii="Times New Roman" w:hAnsi="Times New Roman"/>
                <w:sz w:val="24"/>
                <w:szCs w:val="24"/>
              </w:rPr>
              <w:t>Подготовка компьютерных презентаций по  темам: Классификация средств защиты, Установка паролей на документ, Программно-технический уровень защиты, Защита от компьютерных вирусов</w:t>
            </w:r>
          </w:p>
        </w:tc>
        <w:tc>
          <w:tcPr>
            <w:tcW w:w="473" w:type="pct"/>
            <w:vMerge/>
          </w:tcPr>
          <w:p w:rsidR="001F4420" w:rsidRPr="005C63F4" w:rsidRDefault="001F4420" w:rsidP="00B8275E">
            <w:pPr>
              <w:spacing w:after="0" w:line="240" w:lineRule="auto"/>
              <w:rPr>
                <w:rFonts w:ascii="Times New Roman" w:hAnsi="Times New Roman"/>
                <w:b/>
                <w:sz w:val="24"/>
                <w:szCs w:val="24"/>
              </w:rPr>
            </w:pPr>
          </w:p>
        </w:tc>
        <w:tc>
          <w:tcPr>
            <w:tcW w:w="741" w:type="pct"/>
            <w:vMerge/>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3786" w:type="pct"/>
            <w:gridSpan w:val="2"/>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Промежуточная аттестация</w:t>
            </w:r>
          </w:p>
        </w:tc>
        <w:tc>
          <w:tcPr>
            <w:tcW w:w="47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c>
          <w:tcPr>
            <w:tcW w:w="741" w:type="pct"/>
          </w:tcPr>
          <w:p w:rsidR="001F4420" w:rsidRPr="005C63F4" w:rsidRDefault="001F4420" w:rsidP="00B8275E">
            <w:pPr>
              <w:spacing w:after="0" w:line="240" w:lineRule="auto"/>
              <w:rPr>
                <w:rFonts w:ascii="Times New Roman" w:hAnsi="Times New Roman"/>
                <w:b/>
                <w:sz w:val="24"/>
                <w:szCs w:val="24"/>
              </w:rPr>
            </w:pPr>
          </w:p>
        </w:tc>
      </w:tr>
      <w:tr w:rsidR="00E74FF0" w:rsidRPr="005C63F4" w:rsidTr="00B2156D">
        <w:trPr>
          <w:trHeight w:val="20"/>
        </w:trPr>
        <w:tc>
          <w:tcPr>
            <w:tcW w:w="3786" w:type="pct"/>
            <w:gridSpan w:val="2"/>
          </w:tcPr>
          <w:p w:rsidR="001F4420" w:rsidRPr="005C63F4" w:rsidRDefault="00B2156D" w:rsidP="00B8275E">
            <w:pPr>
              <w:spacing w:after="0" w:line="240" w:lineRule="auto"/>
              <w:rPr>
                <w:rFonts w:ascii="Times New Roman" w:hAnsi="Times New Roman"/>
                <w:b/>
                <w:sz w:val="24"/>
                <w:szCs w:val="24"/>
              </w:rPr>
            </w:pPr>
            <w:r w:rsidRPr="005C63F4">
              <w:rPr>
                <w:rFonts w:ascii="Times New Roman" w:hAnsi="Times New Roman"/>
                <w:b/>
                <w:sz w:val="24"/>
                <w:szCs w:val="24"/>
              </w:rPr>
              <w:t>Внеаудиторная самостоятельная работа</w:t>
            </w:r>
          </w:p>
        </w:tc>
        <w:tc>
          <w:tcPr>
            <w:tcW w:w="473" w:type="pct"/>
          </w:tcPr>
          <w:p w:rsidR="001F4420" w:rsidRPr="005C63F4" w:rsidRDefault="00B2156D" w:rsidP="00B8275E">
            <w:pPr>
              <w:spacing w:after="0" w:line="240" w:lineRule="auto"/>
              <w:rPr>
                <w:rFonts w:ascii="Times New Roman" w:hAnsi="Times New Roman"/>
                <w:b/>
                <w:sz w:val="24"/>
                <w:szCs w:val="24"/>
              </w:rPr>
            </w:pPr>
            <w:r w:rsidRPr="005C63F4">
              <w:rPr>
                <w:rFonts w:ascii="Times New Roman" w:hAnsi="Times New Roman"/>
                <w:b/>
                <w:sz w:val="24"/>
                <w:szCs w:val="24"/>
              </w:rPr>
              <w:t>6</w:t>
            </w:r>
          </w:p>
        </w:tc>
        <w:tc>
          <w:tcPr>
            <w:tcW w:w="741" w:type="pct"/>
          </w:tcPr>
          <w:p w:rsidR="001F4420" w:rsidRPr="005C63F4" w:rsidRDefault="001F4420" w:rsidP="00B8275E">
            <w:pPr>
              <w:spacing w:after="0" w:line="240" w:lineRule="auto"/>
              <w:rPr>
                <w:rFonts w:ascii="Times New Roman" w:hAnsi="Times New Roman"/>
                <w:b/>
                <w:sz w:val="24"/>
                <w:szCs w:val="24"/>
              </w:rPr>
            </w:pPr>
          </w:p>
        </w:tc>
      </w:tr>
      <w:tr w:rsidR="00B2156D" w:rsidRPr="005C63F4" w:rsidTr="00B2156D">
        <w:trPr>
          <w:trHeight w:val="20"/>
        </w:trPr>
        <w:tc>
          <w:tcPr>
            <w:tcW w:w="3786" w:type="pct"/>
            <w:gridSpan w:val="2"/>
          </w:tcPr>
          <w:p w:rsidR="00B2156D" w:rsidRPr="005C63F4" w:rsidRDefault="00B2156D" w:rsidP="00A05BEB">
            <w:pPr>
              <w:spacing w:after="0" w:line="240" w:lineRule="auto"/>
              <w:rPr>
                <w:rFonts w:ascii="Times New Roman" w:hAnsi="Times New Roman"/>
                <w:b/>
                <w:sz w:val="24"/>
                <w:szCs w:val="24"/>
              </w:rPr>
            </w:pPr>
            <w:r w:rsidRPr="005C63F4">
              <w:rPr>
                <w:rFonts w:ascii="Times New Roman" w:hAnsi="Times New Roman"/>
                <w:b/>
                <w:sz w:val="24"/>
                <w:szCs w:val="24"/>
              </w:rPr>
              <w:t>Всего:</w:t>
            </w:r>
          </w:p>
        </w:tc>
        <w:tc>
          <w:tcPr>
            <w:tcW w:w="473" w:type="pct"/>
          </w:tcPr>
          <w:p w:rsidR="00B2156D" w:rsidRPr="005C63F4" w:rsidRDefault="00B2156D" w:rsidP="00A05BEB">
            <w:pPr>
              <w:spacing w:after="0" w:line="240" w:lineRule="auto"/>
              <w:rPr>
                <w:rFonts w:ascii="Times New Roman" w:hAnsi="Times New Roman"/>
                <w:b/>
                <w:sz w:val="24"/>
                <w:szCs w:val="24"/>
              </w:rPr>
            </w:pPr>
            <w:r w:rsidRPr="005C63F4">
              <w:rPr>
                <w:rFonts w:ascii="Times New Roman" w:hAnsi="Times New Roman"/>
                <w:b/>
                <w:sz w:val="24"/>
                <w:szCs w:val="24"/>
              </w:rPr>
              <w:t>102</w:t>
            </w:r>
          </w:p>
        </w:tc>
        <w:tc>
          <w:tcPr>
            <w:tcW w:w="741" w:type="pct"/>
          </w:tcPr>
          <w:p w:rsidR="00B2156D" w:rsidRPr="005C63F4" w:rsidRDefault="00B2156D" w:rsidP="00B8275E">
            <w:pPr>
              <w:spacing w:after="0" w:line="240" w:lineRule="auto"/>
              <w:rPr>
                <w:rFonts w:ascii="Times New Roman" w:hAnsi="Times New Roman"/>
                <w:b/>
                <w:sz w:val="24"/>
                <w:szCs w:val="24"/>
              </w:rPr>
            </w:pPr>
          </w:p>
        </w:tc>
      </w:tr>
    </w:tbl>
    <w:p w:rsidR="00297675" w:rsidRPr="005C63F4" w:rsidRDefault="00297675" w:rsidP="00297675">
      <w:pPr>
        <w:spacing w:after="0" w:line="240" w:lineRule="auto"/>
        <w:jc w:val="center"/>
        <w:rPr>
          <w:rFonts w:ascii="Times New Roman" w:hAnsi="Times New Roman"/>
          <w:sz w:val="24"/>
          <w:szCs w:val="24"/>
        </w:rPr>
      </w:pPr>
    </w:p>
    <w:p w:rsidR="00B2156D" w:rsidRPr="005C63F4" w:rsidRDefault="00B2156D" w:rsidP="00297675">
      <w:pPr>
        <w:spacing w:after="0" w:line="240" w:lineRule="auto"/>
        <w:jc w:val="center"/>
        <w:rPr>
          <w:rFonts w:ascii="Times New Roman" w:hAnsi="Times New Roman"/>
          <w:sz w:val="24"/>
          <w:szCs w:val="24"/>
        </w:rPr>
      </w:pPr>
    </w:p>
    <w:p w:rsidR="001F4420" w:rsidRPr="005C63F4" w:rsidRDefault="001F4420" w:rsidP="00297675">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3071"/>
        <w:gridCol w:w="3658"/>
      </w:tblGrid>
      <w:tr w:rsidR="00E74FF0" w:rsidRPr="005C63F4" w:rsidTr="00B8275E">
        <w:tc>
          <w:tcPr>
            <w:tcW w:w="1948"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Результаты обучения</w:t>
            </w:r>
          </w:p>
        </w:tc>
        <w:tc>
          <w:tcPr>
            <w:tcW w:w="139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Критерии оценки</w:t>
            </w:r>
          </w:p>
        </w:tc>
        <w:tc>
          <w:tcPr>
            <w:tcW w:w="166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Формы и методы оценки</w:t>
            </w:r>
          </w:p>
        </w:tc>
      </w:tr>
      <w:tr w:rsidR="00E74FF0" w:rsidRPr="005C63F4" w:rsidTr="00B8275E">
        <w:tc>
          <w:tcPr>
            <w:tcW w:w="194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Знания: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основных понятий автоматизированной обработки информации;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общего состава и структуры персональных компьютеров и вычислительных систем;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базовых системных программных продуктов в области 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состава, функций и возможностей использования информационных и телекоммуникационных технологий в профессиональной деятельности;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методов и средств сбора, обработки, хранения, передачи и накопления информации;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основных методов и приемов обеспечения информационной безопасности </w:t>
            </w:r>
          </w:p>
        </w:tc>
        <w:tc>
          <w:tcPr>
            <w:tcW w:w="139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1F4420" w:rsidRPr="005C63F4" w:rsidRDefault="001F4420" w:rsidP="00B8275E">
            <w:pPr>
              <w:spacing w:after="0" w:line="240" w:lineRule="auto"/>
              <w:rPr>
                <w:rFonts w:ascii="Times New Roman" w:hAnsi="Times New Roman"/>
                <w:sz w:val="24"/>
                <w:szCs w:val="24"/>
              </w:rPr>
            </w:pPr>
          </w:p>
        </w:tc>
        <w:tc>
          <w:tcPr>
            <w:tcW w:w="1660"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1F4420" w:rsidRPr="005C63F4" w:rsidTr="00B8275E">
        <w:tc>
          <w:tcPr>
            <w:tcW w:w="1948"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Умения: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пользоваться современными средствами связи и оргтехникой; обрабатывать текстовую и табличную информацию;</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обеспечивать информационную безопасность;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антивирусные средства защиты информации;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поиск необходимой информации</w:t>
            </w:r>
          </w:p>
        </w:tc>
        <w:tc>
          <w:tcPr>
            <w:tcW w:w="139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1F4420" w:rsidRPr="005C63F4" w:rsidRDefault="001F4420" w:rsidP="00B8275E">
            <w:pPr>
              <w:spacing w:after="0" w:line="240" w:lineRule="auto"/>
              <w:rPr>
                <w:rFonts w:ascii="Times New Roman" w:hAnsi="Times New Roman"/>
                <w:sz w:val="24"/>
                <w:szCs w:val="24"/>
              </w:rPr>
            </w:pPr>
          </w:p>
        </w:tc>
        <w:tc>
          <w:tcPr>
            <w:tcW w:w="1660"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1F4420" w:rsidRPr="005C63F4" w:rsidRDefault="001F4420" w:rsidP="00B8275E">
            <w:pPr>
              <w:spacing w:after="0" w:line="240" w:lineRule="auto"/>
              <w:rPr>
                <w:rFonts w:ascii="Times New Roman" w:hAnsi="Times New Roman"/>
                <w:sz w:val="24"/>
                <w:szCs w:val="24"/>
              </w:rPr>
            </w:pP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B145A7" w:rsidP="00B9762D">
      <w:pPr>
        <w:spacing w:after="0" w:line="240" w:lineRule="auto"/>
        <w:jc w:val="center"/>
        <w:rPr>
          <w:rFonts w:ascii="Times New Roman" w:hAnsi="Times New Roman"/>
          <w:b/>
          <w:sz w:val="24"/>
          <w:szCs w:val="24"/>
        </w:rPr>
      </w:pPr>
      <w:r w:rsidRPr="005C63F4">
        <w:rPr>
          <w:rFonts w:ascii="Times New Roman" w:hAnsi="Times New Roman"/>
          <w:b/>
          <w:sz w:val="24"/>
          <w:szCs w:val="24"/>
        </w:rPr>
        <w:t>ОП.0</w:t>
      </w:r>
      <w:r w:rsidR="00504A1A" w:rsidRPr="005C63F4">
        <w:rPr>
          <w:rFonts w:ascii="Times New Roman" w:hAnsi="Times New Roman"/>
          <w:b/>
          <w:sz w:val="24"/>
          <w:szCs w:val="24"/>
        </w:rPr>
        <w:t>8</w:t>
      </w:r>
      <w:r w:rsidRPr="005C63F4">
        <w:rPr>
          <w:rFonts w:ascii="Times New Roman" w:hAnsi="Times New Roman"/>
          <w:b/>
          <w:sz w:val="24"/>
          <w:szCs w:val="24"/>
        </w:rPr>
        <w:t xml:space="preserve"> </w:t>
      </w:r>
      <w:r w:rsidR="001F4420" w:rsidRPr="005C63F4">
        <w:rPr>
          <w:rFonts w:ascii="Times New Roman" w:hAnsi="Times New Roman"/>
          <w:b/>
          <w:sz w:val="24"/>
          <w:szCs w:val="24"/>
        </w:rPr>
        <w:t>ОХРАНА ТРУДА</w:t>
      </w:r>
    </w:p>
    <w:p w:rsidR="001F4420" w:rsidRPr="005C63F4" w:rsidRDefault="00B145A7" w:rsidP="00B9762D">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791"/>
        <w:gridCol w:w="5103"/>
      </w:tblGrid>
      <w:tr w:rsidR="00E74FF0" w:rsidRPr="005C63F4" w:rsidTr="00B8275E">
        <w:trPr>
          <w:trHeight w:val="649"/>
        </w:trPr>
        <w:tc>
          <w:tcPr>
            <w:tcW w:w="1129"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Код ПК, ОК</w:t>
            </w:r>
          </w:p>
        </w:tc>
        <w:tc>
          <w:tcPr>
            <w:tcW w:w="4791"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Умения</w:t>
            </w:r>
          </w:p>
        </w:tc>
        <w:tc>
          <w:tcPr>
            <w:tcW w:w="5103" w:type="dxa"/>
            <w:vAlign w:val="center"/>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Знания</w:t>
            </w:r>
          </w:p>
        </w:tc>
      </w:tr>
      <w:tr w:rsidR="001F4420" w:rsidRPr="005C63F4" w:rsidTr="00B8275E">
        <w:trPr>
          <w:trHeight w:val="1975"/>
        </w:trPr>
        <w:tc>
          <w:tcPr>
            <w:tcW w:w="1129" w:type="dxa"/>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3.1-3.7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4.1-4.6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5.1-5.6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ПК 6.1-6.4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01</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03</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04</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05</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07</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1F4420" w:rsidRPr="005C63F4" w:rsidRDefault="001F4420" w:rsidP="00B8275E">
            <w:pPr>
              <w:spacing w:after="0" w:line="240" w:lineRule="auto"/>
              <w:rPr>
                <w:rFonts w:ascii="Times New Roman" w:hAnsi="Times New Roman"/>
                <w:b/>
                <w:sz w:val="24"/>
                <w:szCs w:val="24"/>
              </w:rPr>
            </w:pPr>
          </w:p>
        </w:tc>
        <w:tc>
          <w:tcPr>
            <w:tcW w:w="4791"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-участвовать в аттестации рабочих мест по условиям труда, в т. ч. оценивать условия труда и уровень травмобезопасности;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-разъяснять подчиненным работникам (персоналу) содержание установленных требований охраны труда;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-вырабатывать и контролировать навыки, необходимые для достижения требуемого уровня безопасности труда;</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-вести документацию установленного образца по охране труда, соблюдать сроки ее заполнения и условия хранения</w:t>
            </w:r>
            <w:r w:rsidRPr="005C63F4">
              <w:rPr>
                <w:rFonts w:ascii="Times New Roman" w:hAnsi="Times New Roman"/>
                <w:b/>
                <w:sz w:val="24"/>
                <w:szCs w:val="24"/>
              </w:rPr>
              <w:t xml:space="preserve"> </w:t>
            </w:r>
          </w:p>
        </w:tc>
        <w:tc>
          <w:tcPr>
            <w:tcW w:w="5103" w:type="dxa"/>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-системы управления охраной труда в организации;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-обязанности работников в области охраны труда;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-порядок и периодичность инструктирования подчиненных работников (персонала);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-порядок хранения и использования средств коллективной и индивидуальной защиты</w:t>
            </w:r>
          </w:p>
        </w:tc>
      </w:tr>
    </w:tbl>
    <w:p w:rsidR="00FC0622" w:rsidRPr="005C63F4" w:rsidRDefault="00FC0622" w:rsidP="00B8275E">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5"/>
        <w:gridCol w:w="5683"/>
        <w:gridCol w:w="933"/>
        <w:gridCol w:w="1711"/>
      </w:tblGrid>
      <w:tr w:rsidR="00E74FF0" w:rsidRPr="005C63F4" w:rsidTr="00FC0622">
        <w:trPr>
          <w:trHeight w:val="20"/>
        </w:trPr>
        <w:tc>
          <w:tcPr>
            <w:tcW w:w="839"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Наименование разделов и тем</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Содержание учебного материала и формы организации деятельности обучающихся</w:t>
            </w:r>
          </w:p>
        </w:tc>
        <w:tc>
          <w:tcPr>
            <w:tcW w:w="519"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Объем часов</w:t>
            </w:r>
          </w:p>
        </w:tc>
        <w:tc>
          <w:tcPr>
            <w:tcW w:w="566"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Осваиваемые элементы компетенций</w:t>
            </w:r>
          </w:p>
        </w:tc>
      </w:tr>
      <w:tr w:rsidR="00E74FF0" w:rsidRPr="005C63F4" w:rsidTr="00FC0622">
        <w:trPr>
          <w:trHeight w:val="20"/>
        </w:trPr>
        <w:tc>
          <w:tcPr>
            <w:tcW w:w="83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1</w:t>
            </w:r>
          </w:p>
        </w:tc>
        <w:tc>
          <w:tcPr>
            <w:tcW w:w="3077"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51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3</w:t>
            </w:r>
          </w:p>
        </w:tc>
        <w:tc>
          <w:tcPr>
            <w:tcW w:w="566"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4</w:t>
            </w:r>
          </w:p>
        </w:tc>
      </w:tr>
      <w:tr w:rsidR="00E74FF0" w:rsidRPr="005C63F4" w:rsidTr="00FC0622">
        <w:trPr>
          <w:trHeight w:val="20"/>
        </w:trPr>
        <w:tc>
          <w:tcPr>
            <w:tcW w:w="839"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Введение</w:t>
            </w:r>
          </w:p>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Содержание учебного материала </w:t>
            </w:r>
          </w:p>
        </w:tc>
        <w:tc>
          <w:tcPr>
            <w:tcW w:w="519" w:type="pct"/>
            <w:vMerge w:val="restart"/>
          </w:tcPr>
          <w:p w:rsidR="00FC0622" w:rsidRPr="005C63F4" w:rsidRDefault="00FC0622" w:rsidP="00FC0622">
            <w:pPr>
              <w:spacing w:after="0" w:line="240" w:lineRule="auto"/>
              <w:jc w:val="center"/>
              <w:rPr>
                <w:rFonts w:ascii="Times New Roman" w:hAnsi="Times New Roman"/>
                <w:b/>
                <w:sz w:val="24"/>
                <w:szCs w:val="24"/>
              </w:rPr>
            </w:pPr>
            <w:r w:rsidRPr="005C63F4">
              <w:rPr>
                <w:rFonts w:ascii="Times New Roman" w:hAnsi="Times New Roman"/>
                <w:b/>
                <w:sz w:val="24"/>
                <w:szCs w:val="24"/>
              </w:rPr>
              <w:t>2</w:t>
            </w:r>
          </w:p>
          <w:p w:rsidR="00FC0622" w:rsidRPr="005C63F4" w:rsidRDefault="00FC0622" w:rsidP="00FC0622">
            <w:pPr>
              <w:spacing w:after="0" w:line="240" w:lineRule="auto"/>
              <w:jc w:val="center"/>
              <w:rPr>
                <w:rFonts w:ascii="Times New Roman" w:hAnsi="Times New Roman"/>
                <w:b/>
                <w:bCs/>
                <w:sz w:val="24"/>
                <w:szCs w:val="24"/>
              </w:rPr>
            </w:pPr>
          </w:p>
        </w:tc>
        <w:tc>
          <w:tcPr>
            <w:tcW w:w="566" w:type="pct"/>
            <w:vMerge w:val="restar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sz w:val="24"/>
                <w:szCs w:val="24"/>
              </w:rPr>
              <w:t>ОК 1-7, ОК 9,10</w:t>
            </w:r>
          </w:p>
        </w:tc>
      </w:tr>
      <w:tr w:rsidR="00E74FF0" w:rsidRPr="005C63F4" w:rsidTr="00FC0622">
        <w:trPr>
          <w:trHeight w:val="522"/>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519" w:type="pct"/>
            <w:vMerge/>
          </w:tcPr>
          <w:p w:rsidR="00FC0622" w:rsidRPr="005C63F4" w:rsidRDefault="00FC0622" w:rsidP="00FC0622">
            <w:pPr>
              <w:spacing w:after="0" w:line="240" w:lineRule="auto"/>
              <w:jc w:val="center"/>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Раздел 1</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Нормативно - правовая база охраны труда</w:t>
            </w:r>
          </w:p>
        </w:tc>
        <w:tc>
          <w:tcPr>
            <w:tcW w:w="519" w:type="pct"/>
          </w:tcPr>
          <w:p w:rsidR="00FC0622" w:rsidRPr="005C63F4" w:rsidRDefault="00FC0622" w:rsidP="00FC0622">
            <w:pPr>
              <w:spacing w:after="0" w:line="240" w:lineRule="auto"/>
              <w:jc w:val="center"/>
              <w:rPr>
                <w:rFonts w:ascii="Times New Roman" w:hAnsi="Times New Roman"/>
                <w:b/>
                <w:sz w:val="24"/>
                <w:szCs w:val="24"/>
              </w:rPr>
            </w:pPr>
            <w:r w:rsidRPr="005C63F4">
              <w:rPr>
                <w:rFonts w:ascii="Times New Roman" w:hAnsi="Times New Roman"/>
                <w:b/>
                <w:sz w:val="24"/>
                <w:szCs w:val="24"/>
              </w:rPr>
              <w:t>8</w:t>
            </w:r>
          </w:p>
        </w:tc>
        <w:tc>
          <w:tcPr>
            <w:tcW w:w="566" w:type="pct"/>
          </w:tcPr>
          <w:p w:rsidR="00FC0622" w:rsidRPr="005C63F4" w:rsidRDefault="00FC0622" w:rsidP="00FC0622">
            <w:pPr>
              <w:spacing w:after="0" w:line="240" w:lineRule="auto"/>
              <w:rPr>
                <w:rFonts w:ascii="Times New Roman" w:hAnsi="Times New Roman"/>
                <w:b/>
                <w:sz w:val="24"/>
                <w:szCs w:val="24"/>
              </w:rPr>
            </w:pPr>
          </w:p>
        </w:tc>
      </w:tr>
      <w:tr w:rsidR="00E74FF0" w:rsidRPr="005C63F4" w:rsidTr="00FC0622">
        <w:trPr>
          <w:trHeight w:val="20"/>
        </w:trPr>
        <w:tc>
          <w:tcPr>
            <w:tcW w:w="839"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Тема 1.1</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Законодательство в области охраны труда</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Содержание учебного материала </w:t>
            </w:r>
          </w:p>
        </w:tc>
        <w:tc>
          <w:tcPr>
            <w:tcW w:w="519" w:type="pct"/>
            <w:vMerge w:val="restart"/>
          </w:tcPr>
          <w:p w:rsidR="00FC0622" w:rsidRPr="005C63F4" w:rsidRDefault="00FC0622" w:rsidP="00FC0622">
            <w:pPr>
              <w:spacing w:after="0" w:line="240" w:lineRule="auto"/>
              <w:jc w:val="center"/>
              <w:rPr>
                <w:rFonts w:ascii="Times New Roman" w:hAnsi="Times New Roman"/>
                <w:bCs/>
                <w:sz w:val="24"/>
                <w:szCs w:val="24"/>
              </w:rPr>
            </w:pPr>
            <w:r w:rsidRPr="005C63F4">
              <w:rPr>
                <w:rFonts w:ascii="Times New Roman" w:hAnsi="Times New Roman"/>
                <w:bCs/>
                <w:sz w:val="24"/>
                <w:szCs w:val="24"/>
              </w:rPr>
              <w:t>4</w:t>
            </w:r>
          </w:p>
        </w:tc>
        <w:tc>
          <w:tcPr>
            <w:tcW w:w="566"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ОК 1-7, ОК 9,10</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ПК 1.1-1.5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2.1-2.8</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3.1-3.6</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4.1-4.5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5.1-5.5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6.3-6.5</w:t>
            </w: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519" w:type="pct"/>
            <w:vMerge/>
          </w:tcPr>
          <w:p w:rsidR="00FC0622" w:rsidRPr="005C63F4" w:rsidRDefault="00FC0622" w:rsidP="00FC0622">
            <w:pPr>
              <w:spacing w:after="0" w:line="240" w:lineRule="auto"/>
              <w:rPr>
                <w:rFonts w:ascii="Times New Roman" w:hAnsi="Times New Roman"/>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Основные направления государственной политики в области охраны труда. Полномочия органов государственной власти России и субъектов РФ, а также местного самоуправления в области охраны труда. Государственные нормативные требования охраны труда (Трудовой кодекс РФ, ст. 211).</w:t>
            </w:r>
          </w:p>
        </w:tc>
        <w:tc>
          <w:tcPr>
            <w:tcW w:w="519" w:type="pct"/>
            <w:vMerge/>
          </w:tcPr>
          <w:p w:rsidR="00FC0622" w:rsidRPr="005C63F4" w:rsidRDefault="00FC0622" w:rsidP="00FC0622">
            <w:pPr>
              <w:spacing w:after="0" w:line="240" w:lineRule="auto"/>
              <w:rPr>
                <w:rFonts w:ascii="Times New Roman" w:hAnsi="Times New Roman"/>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433"/>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519" w:type="pct"/>
            <w:vMerge/>
          </w:tcPr>
          <w:p w:rsidR="00FC0622" w:rsidRPr="005C63F4" w:rsidRDefault="00FC0622" w:rsidP="00FC0622">
            <w:pPr>
              <w:spacing w:after="0" w:line="240" w:lineRule="auto"/>
              <w:rPr>
                <w:rFonts w:ascii="Times New Roman" w:hAnsi="Times New Roman"/>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433"/>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Положение о системе сертификации работ по охране труда в организациях: назначение, содержание</w:t>
            </w:r>
          </w:p>
        </w:tc>
        <w:tc>
          <w:tcPr>
            <w:tcW w:w="519" w:type="pct"/>
            <w:vMerge/>
          </w:tcPr>
          <w:p w:rsidR="00FC0622" w:rsidRPr="005C63F4" w:rsidRDefault="00FC0622" w:rsidP="00FC0622">
            <w:pPr>
              <w:spacing w:after="0" w:line="240" w:lineRule="auto"/>
              <w:rPr>
                <w:rFonts w:ascii="Times New Roman" w:hAnsi="Times New Roman"/>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bCs/>
                <w:sz w:val="24"/>
                <w:szCs w:val="24"/>
              </w:rPr>
              <w:t>Тематика практических работ</w:t>
            </w:r>
          </w:p>
        </w:tc>
        <w:tc>
          <w:tcPr>
            <w:tcW w:w="519" w:type="pct"/>
          </w:tcPr>
          <w:p w:rsidR="00FC0622" w:rsidRPr="005C63F4" w:rsidRDefault="00FC0622" w:rsidP="00FC0622">
            <w:pPr>
              <w:spacing w:after="0" w:line="240" w:lineRule="auto"/>
              <w:jc w:val="center"/>
              <w:rPr>
                <w:rFonts w:ascii="Times New Roman" w:hAnsi="Times New Roman"/>
                <w:b/>
                <w:sz w:val="24"/>
                <w:szCs w:val="24"/>
              </w:rPr>
            </w:pPr>
            <w:r w:rsidRPr="005C63F4">
              <w:rPr>
                <w:rFonts w:ascii="Times New Roman" w:hAnsi="Times New Roman"/>
                <w:b/>
                <w:sz w:val="24"/>
                <w:szCs w:val="24"/>
              </w:rPr>
              <w:t>2</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pStyle w:val="ae"/>
              <w:spacing w:after="0"/>
              <w:ind w:left="48"/>
              <w:contextualSpacing/>
              <w:rPr>
                <w:rFonts w:ascii="Times New Roman" w:hAnsi="Times New Roman" w:cs="Times New Roman"/>
                <w:b/>
                <w:sz w:val="24"/>
                <w:szCs w:val="24"/>
              </w:rPr>
            </w:pPr>
            <w:r w:rsidRPr="005C63F4">
              <w:rPr>
                <w:rFonts w:ascii="Times New Roman" w:hAnsi="Times New Roman" w:cs="Times New Roman"/>
                <w:sz w:val="24"/>
                <w:szCs w:val="24"/>
              </w:rPr>
              <w:t>Оформление нормативно-технических документов, в соответствии  действующими Федеральными  Законами  в области охраны труда</w:t>
            </w:r>
          </w:p>
        </w:tc>
        <w:tc>
          <w:tcPr>
            <w:tcW w:w="519" w:type="pct"/>
          </w:tcPr>
          <w:p w:rsidR="00FC0622" w:rsidRPr="005C63F4" w:rsidRDefault="00FC0622" w:rsidP="00FC0622">
            <w:pPr>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Тема 1.2</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Обеспечение охраны труда</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Содержание учебного материала </w:t>
            </w:r>
          </w:p>
        </w:tc>
        <w:tc>
          <w:tcPr>
            <w:tcW w:w="519" w:type="pct"/>
            <w:vMerge w:val="restar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566"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ОК 1-7, ОК 9,10</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ПК 1.1-1.5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2.1-2.8</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3.1-3.6</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4.1-4.5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5.1-5.5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6.3-6.5</w:t>
            </w: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Обеспечение охраны труда: понятие, назначение. Государственное управление охраной труда</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Государственный надзор и контроль за соблюдением законодательства об охране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5C63F4">
              <w:rPr>
                <w:rFonts w:ascii="Times New Roman" w:hAnsi="Times New Roman"/>
                <w:sz w:val="24"/>
                <w:szCs w:val="24"/>
              </w:rPr>
              <w:t>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bCs/>
                <w:sz w:val="24"/>
                <w:szCs w:val="24"/>
              </w:rPr>
              <w:t xml:space="preserve">Самостоятельная работа обучающихся </w:t>
            </w:r>
            <w:r w:rsidRPr="005C63F4">
              <w:rPr>
                <w:rFonts w:ascii="Times New Roman" w:hAnsi="Times New Roman"/>
                <w:b/>
                <w:sz w:val="24"/>
                <w:szCs w:val="24"/>
              </w:rPr>
              <w:t>(при наличии указывается тематика и содержание домашних заданий)</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Cs/>
                <w:sz w:val="24"/>
                <w:szCs w:val="24"/>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519" w:type="pct"/>
          </w:tcPr>
          <w:p w:rsidR="00FC0622" w:rsidRPr="005C63F4" w:rsidRDefault="00FC0622" w:rsidP="00FC0622">
            <w:pPr>
              <w:spacing w:after="0" w:line="240" w:lineRule="auto"/>
              <w:jc w:val="center"/>
              <w:rPr>
                <w:rFonts w:ascii="Times New Roman" w:hAnsi="Times New Roman"/>
                <w:bCs/>
                <w:i/>
                <w:sz w:val="24"/>
                <w:szCs w:val="24"/>
              </w:rPr>
            </w:pPr>
            <w:r w:rsidRPr="005C63F4">
              <w:rPr>
                <w:rFonts w:ascii="Times New Roman" w:hAnsi="Times New Roman"/>
                <w:bCs/>
                <w:i/>
                <w:sz w:val="24"/>
                <w:szCs w:val="24"/>
              </w:rPr>
              <w:t>1</w:t>
            </w: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1.3. </w:t>
            </w:r>
          </w:p>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sz w:val="24"/>
                <w:szCs w:val="24"/>
              </w:rPr>
              <w:t xml:space="preserve">Организация </w:t>
            </w:r>
          </w:p>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sz w:val="24"/>
                <w:szCs w:val="24"/>
              </w:rPr>
              <w:t>охраны труда в</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предприятиях</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Содержание учебного материала </w:t>
            </w:r>
          </w:p>
        </w:tc>
        <w:tc>
          <w:tcPr>
            <w:tcW w:w="519" w:type="pct"/>
            <w:vMerge w:val="restar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566"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ОК 1-7, ОК 9,10</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ПК 1.1-1.5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2.1-2.8</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3.1-3.6</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4.1-4.5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5.1-5.5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6.3-6.5</w:t>
            </w: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Финансирование мероприятий по улучшению условий и охраны труда</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bCs/>
                <w:sz w:val="24"/>
                <w:szCs w:val="24"/>
              </w:rPr>
              <w:t xml:space="preserve">Самостоятельная работа обучающихся </w:t>
            </w:r>
            <w:r w:rsidRPr="005C63F4">
              <w:rPr>
                <w:rFonts w:ascii="Times New Roman" w:hAnsi="Times New Roman"/>
                <w:b/>
                <w:sz w:val="24"/>
                <w:szCs w:val="24"/>
              </w:rPr>
              <w:t>(при наличии указывается тематика и содержание домашних заданий)</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Cs/>
                <w:sz w:val="24"/>
                <w:szCs w:val="24"/>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519" w:type="pct"/>
          </w:tcPr>
          <w:p w:rsidR="00FC0622" w:rsidRPr="005C63F4" w:rsidRDefault="00FC0622" w:rsidP="00FC0622">
            <w:pPr>
              <w:spacing w:after="0" w:line="240" w:lineRule="auto"/>
              <w:jc w:val="center"/>
              <w:rPr>
                <w:rFonts w:ascii="Times New Roman" w:hAnsi="Times New Roman"/>
                <w:bCs/>
                <w:i/>
                <w:sz w:val="24"/>
                <w:szCs w:val="24"/>
              </w:rPr>
            </w:pPr>
            <w:r w:rsidRPr="005C63F4">
              <w:rPr>
                <w:rFonts w:ascii="Times New Roman" w:hAnsi="Times New Roman"/>
                <w:bCs/>
                <w:i/>
                <w:sz w:val="24"/>
                <w:szCs w:val="24"/>
              </w:rPr>
              <w:t>1</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Раздел 2</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Условия труда на предприятиях общественного питания</w:t>
            </w:r>
          </w:p>
        </w:tc>
        <w:tc>
          <w:tcPr>
            <w:tcW w:w="51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8</w:t>
            </w:r>
          </w:p>
        </w:tc>
        <w:tc>
          <w:tcPr>
            <w:tcW w:w="566"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ОК 1-7, ОК 9,10</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ПК 1.1-1.5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2.1-2.8</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3.1-3.6</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4.1-4.5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5.1-5.5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6.3-6.5</w:t>
            </w:r>
          </w:p>
        </w:tc>
      </w:tr>
      <w:tr w:rsidR="00E74FF0" w:rsidRPr="005C63F4" w:rsidTr="00FC0622">
        <w:trPr>
          <w:trHeight w:val="20"/>
        </w:trPr>
        <w:tc>
          <w:tcPr>
            <w:tcW w:w="839"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Тема 2.1</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Основы понятия условия труда. Опасные и вредные производственные факторы</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Содержание учебного материала </w:t>
            </w:r>
          </w:p>
        </w:tc>
        <w:tc>
          <w:tcPr>
            <w:tcW w:w="519" w:type="pct"/>
            <w:vMerge w:val="restar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4</w:t>
            </w: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Вредные производственные факторы: понятие, классификация. Краткая характеристика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 средства защиты от вредных производственных факторов</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bCs/>
                <w:sz w:val="24"/>
                <w:szCs w:val="24"/>
              </w:rPr>
              <w:t xml:space="preserve">Тематика практических занятий </w:t>
            </w:r>
          </w:p>
        </w:tc>
        <w:tc>
          <w:tcPr>
            <w:tcW w:w="51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tabs>
                <w:tab w:val="left" w:pos="47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C63F4">
              <w:rPr>
                <w:rFonts w:ascii="Times New Roman" w:hAnsi="Times New Roman"/>
                <w:sz w:val="24"/>
                <w:szCs w:val="24"/>
              </w:rPr>
              <w:t>Исследование метеорологических характеристик помещений, проверка их соответствия установленным нормам</w:t>
            </w:r>
          </w:p>
        </w:tc>
        <w:tc>
          <w:tcPr>
            <w:tcW w:w="519" w:type="pct"/>
          </w:tcPr>
          <w:p w:rsidR="00FC0622" w:rsidRPr="005C63F4" w:rsidRDefault="00FC0622" w:rsidP="00FC0622">
            <w:pPr>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bCs/>
                <w:sz w:val="24"/>
                <w:szCs w:val="24"/>
              </w:rPr>
              <w:t xml:space="preserve">Самостоятельная работа обучающихся </w:t>
            </w:r>
            <w:r w:rsidRPr="005C63F4">
              <w:rPr>
                <w:rFonts w:ascii="Times New Roman" w:hAnsi="Times New Roman"/>
                <w:b/>
                <w:sz w:val="24"/>
                <w:szCs w:val="24"/>
              </w:rPr>
              <w:t>(при наличии указывается тематика и содержание домашних заданий)</w:t>
            </w:r>
          </w:p>
          <w:p w:rsidR="00FC0622" w:rsidRPr="005C63F4" w:rsidRDefault="00FC0622" w:rsidP="00FC0622">
            <w:pPr>
              <w:spacing w:after="0" w:line="240" w:lineRule="auto"/>
              <w:jc w:val="both"/>
              <w:rPr>
                <w:rFonts w:ascii="Times New Roman" w:hAnsi="Times New Roman"/>
                <w:b/>
                <w:bCs/>
                <w:sz w:val="24"/>
                <w:szCs w:val="24"/>
              </w:rPr>
            </w:pPr>
            <w:r w:rsidRPr="005C63F4">
              <w:rPr>
                <w:rFonts w:ascii="Times New Roman" w:hAnsi="Times New Roman"/>
                <w:bCs/>
                <w:sz w:val="24"/>
                <w:szCs w:val="24"/>
              </w:rPr>
              <w:t xml:space="preserve">Работа над учебным материалом, ответы на контрольные вопросы; изучение нормативных материалов. Подготовка сообщений по межотраслевым правилам охраны труда </w:t>
            </w:r>
          </w:p>
        </w:tc>
        <w:tc>
          <w:tcPr>
            <w:tcW w:w="519" w:type="pct"/>
          </w:tcPr>
          <w:p w:rsidR="00FC0622" w:rsidRPr="005C63F4" w:rsidRDefault="00FC0622" w:rsidP="00FC0622">
            <w:pPr>
              <w:spacing w:after="0" w:line="240" w:lineRule="auto"/>
              <w:jc w:val="center"/>
              <w:rPr>
                <w:rFonts w:ascii="Times New Roman" w:hAnsi="Times New Roman"/>
                <w:bCs/>
                <w:i/>
                <w:sz w:val="24"/>
                <w:szCs w:val="24"/>
              </w:rPr>
            </w:pPr>
            <w:r w:rsidRPr="005C63F4">
              <w:rPr>
                <w:rFonts w:ascii="Times New Roman" w:hAnsi="Times New Roman"/>
                <w:bCs/>
                <w:i/>
                <w:sz w:val="24"/>
                <w:szCs w:val="24"/>
              </w:rPr>
              <w:t>2</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Тема 2.2</w:t>
            </w:r>
          </w:p>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sz w:val="24"/>
                <w:szCs w:val="24"/>
              </w:rPr>
              <w:t xml:space="preserve">Производственный травматизм и </w:t>
            </w:r>
          </w:p>
          <w:p w:rsidR="00FC0622" w:rsidRPr="005C63F4" w:rsidRDefault="00FC0622" w:rsidP="00FC0622">
            <w:pPr>
              <w:spacing w:after="0" w:line="240" w:lineRule="auto"/>
              <w:ind w:right="-162"/>
              <w:rPr>
                <w:rFonts w:ascii="Times New Roman" w:hAnsi="Times New Roman"/>
                <w:b/>
                <w:sz w:val="24"/>
                <w:szCs w:val="24"/>
              </w:rPr>
            </w:pPr>
            <w:r w:rsidRPr="005C63F4">
              <w:rPr>
                <w:rFonts w:ascii="Times New Roman" w:hAnsi="Times New Roman"/>
                <w:b/>
                <w:sz w:val="24"/>
                <w:szCs w:val="24"/>
              </w:rPr>
              <w:t xml:space="preserve">профессиональные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заболевания</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Содержание учебного материала </w:t>
            </w:r>
          </w:p>
        </w:tc>
        <w:tc>
          <w:tcPr>
            <w:tcW w:w="519" w:type="pct"/>
            <w:vMerge w:val="restar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566"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ОК 1-7, ОК 9,10</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ПК 1.1-1.5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2.1-2.8</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3.1-3.6</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4.1-4.5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5.1-5.5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6.3-6.5</w:t>
            </w:r>
          </w:p>
        </w:tc>
      </w:tr>
      <w:tr w:rsidR="00E74FF0" w:rsidRPr="005C63F4" w:rsidTr="00FC0622">
        <w:trPr>
          <w:trHeight w:val="672"/>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bCs/>
                <w:sz w:val="24"/>
                <w:szCs w:val="24"/>
              </w:rPr>
              <w:t xml:space="preserve">Тематика практических занятий </w:t>
            </w:r>
          </w:p>
        </w:tc>
        <w:tc>
          <w:tcPr>
            <w:tcW w:w="51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jc w:val="both"/>
              <w:rPr>
                <w:rFonts w:ascii="Times New Roman" w:hAnsi="Times New Roman"/>
                <w:sz w:val="24"/>
                <w:szCs w:val="24"/>
              </w:rPr>
            </w:pPr>
            <w:r w:rsidRPr="005C63F4">
              <w:rPr>
                <w:rFonts w:ascii="Times New Roman" w:hAnsi="Times New Roman"/>
                <w:sz w:val="24"/>
                <w:szCs w:val="24"/>
              </w:rPr>
              <w:t>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519" w:type="pct"/>
          </w:tcPr>
          <w:p w:rsidR="00FC0622" w:rsidRPr="005C63F4" w:rsidRDefault="00FC0622" w:rsidP="00FC0622">
            <w:pPr>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bCs/>
                <w:sz w:val="24"/>
                <w:szCs w:val="24"/>
              </w:rPr>
              <w:t xml:space="preserve">Самостоятельная работа обучающихся </w:t>
            </w:r>
            <w:r w:rsidRPr="005C63F4">
              <w:rPr>
                <w:rFonts w:ascii="Times New Roman" w:hAnsi="Times New Roman"/>
                <w:b/>
                <w:sz w:val="24"/>
                <w:szCs w:val="24"/>
              </w:rPr>
              <w:t>(при наличии указывается тематика и содержание домашних заданий)</w:t>
            </w:r>
          </w:p>
          <w:p w:rsidR="00FC0622" w:rsidRPr="005C63F4" w:rsidRDefault="00FC0622" w:rsidP="00FC0622">
            <w:pPr>
              <w:spacing w:after="0" w:line="240" w:lineRule="auto"/>
              <w:rPr>
                <w:rFonts w:ascii="Times New Roman" w:hAnsi="Times New Roman"/>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w:t>
            </w:r>
            <w:r w:rsidRPr="005C63F4">
              <w:rPr>
                <w:rFonts w:ascii="Times New Roman" w:hAnsi="Times New Roman"/>
                <w:bCs/>
                <w:sz w:val="24"/>
                <w:szCs w:val="24"/>
              </w:rPr>
              <w:t xml:space="preserve"> Подготовка сообщений по теме «Производственный травматизм», «Виды профессиональных заболеваний в системе общественного питания»</w:t>
            </w:r>
          </w:p>
        </w:tc>
        <w:tc>
          <w:tcPr>
            <w:tcW w:w="519" w:type="pct"/>
          </w:tcPr>
          <w:p w:rsidR="00FC0622" w:rsidRPr="005C63F4" w:rsidRDefault="00FC0622" w:rsidP="00FC0622">
            <w:pPr>
              <w:tabs>
                <w:tab w:val="left" w:pos="579"/>
                <w:tab w:val="center" w:pos="667"/>
              </w:tabs>
              <w:spacing w:after="0" w:line="240" w:lineRule="auto"/>
              <w:jc w:val="center"/>
              <w:rPr>
                <w:rFonts w:ascii="Times New Roman" w:hAnsi="Times New Roman"/>
                <w:bCs/>
                <w:i/>
                <w:sz w:val="24"/>
                <w:szCs w:val="24"/>
              </w:rPr>
            </w:pPr>
            <w:r w:rsidRPr="005C63F4">
              <w:rPr>
                <w:rFonts w:ascii="Times New Roman" w:hAnsi="Times New Roman"/>
                <w:bCs/>
                <w:i/>
                <w:sz w:val="24"/>
                <w:szCs w:val="24"/>
              </w:rPr>
              <w:t>2</w:t>
            </w: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Раздел 3</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Электробезопасность и пожарная безопасность</w:t>
            </w:r>
          </w:p>
        </w:tc>
        <w:tc>
          <w:tcPr>
            <w:tcW w:w="51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12</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Тема 3.1</w:t>
            </w:r>
          </w:p>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Содержание учебного материала </w:t>
            </w:r>
          </w:p>
        </w:tc>
        <w:tc>
          <w:tcPr>
            <w:tcW w:w="519" w:type="pct"/>
            <w:vMerge w:val="restar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4</w:t>
            </w:r>
          </w:p>
        </w:tc>
        <w:tc>
          <w:tcPr>
            <w:tcW w:w="566"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ОК 1-7, ОК 9,10</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ПК 1.1-1.5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2.1-2.8</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3.1-3.6</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4.1-4.5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5.1-5.5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6.3-6.5</w:t>
            </w: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Статистическое электричество: понятие, способы защиты от его воздействия</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Технические и организационные мероприятия по обеспечению электробезопасности на предприятиях общественного питания</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bCs/>
                <w:sz w:val="24"/>
                <w:szCs w:val="24"/>
              </w:rPr>
              <w:t xml:space="preserve">Самостоятельная работа обучающихся </w:t>
            </w:r>
            <w:r w:rsidRPr="005C63F4">
              <w:rPr>
                <w:rFonts w:ascii="Times New Roman" w:hAnsi="Times New Roman"/>
                <w:b/>
                <w:sz w:val="24"/>
                <w:szCs w:val="24"/>
              </w:rPr>
              <w:t>(при наличии указывается тематика и содержание домашних заданий)</w:t>
            </w:r>
          </w:p>
          <w:p w:rsidR="00FC0622" w:rsidRPr="005C63F4" w:rsidRDefault="00FC0622" w:rsidP="00FC0622">
            <w:pPr>
              <w:spacing w:after="0" w:line="240" w:lineRule="auto"/>
              <w:rPr>
                <w:rFonts w:ascii="Times New Roman" w:hAnsi="Times New Roman"/>
                <w:bCs/>
                <w:sz w:val="24"/>
                <w:szCs w:val="24"/>
              </w:rPr>
            </w:pPr>
            <w:r w:rsidRPr="005C63F4">
              <w:rPr>
                <w:rFonts w:ascii="Times New Roman" w:hAnsi="Times New Roman"/>
                <w:sz w:val="24"/>
                <w:szCs w:val="24"/>
              </w:rPr>
              <w:t xml:space="preserve">Работа над учебным материалом, ответы на контрольные вопросы; изучение нормативных материалов; </w:t>
            </w:r>
            <w:r w:rsidRPr="005C63F4">
              <w:rPr>
                <w:rFonts w:ascii="Times New Roman" w:hAnsi="Times New Roman"/>
                <w:bCs/>
                <w:sz w:val="24"/>
                <w:szCs w:val="24"/>
              </w:rPr>
              <w:t>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519" w:type="pct"/>
          </w:tcPr>
          <w:p w:rsidR="00FC0622" w:rsidRPr="005C63F4" w:rsidRDefault="00FC0622" w:rsidP="00FC0622">
            <w:pPr>
              <w:spacing w:after="0" w:line="240" w:lineRule="auto"/>
              <w:jc w:val="center"/>
              <w:rPr>
                <w:rFonts w:ascii="Times New Roman" w:hAnsi="Times New Roman"/>
                <w:bCs/>
                <w:i/>
                <w:sz w:val="24"/>
                <w:szCs w:val="24"/>
              </w:rPr>
            </w:pPr>
            <w:r w:rsidRPr="005C63F4">
              <w:rPr>
                <w:rFonts w:ascii="Times New Roman" w:hAnsi="Times New Roman"/>
                <w:bCs/>
                <w:i/>
                <w:sz w:val="24"/>
                <w:szCs w:val="24"/>
              </w:rPr>
              <w:t>1</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29"/>
        </w:trPr>
        <w:tc>
          <w:tcPr>
            <w:tcW w:w="839"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Тема 3.2</w:t>
            </w:r>
          </w:p>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sz w:val="24"/>
                <w:szCs w:val="24"/>
              </w:rPr>
              <w:t xml:space="preserve">Пожарная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безопасность</w:t>
            </w:r>
          </w:p>
          <w:p w:rsidR="00FC0622" w:rsidRPr="005C63F4" w:rsidRDefault="00FC0622" w:rsidP="00FC0622">
            <w:pPr>
              <w:spacing w:after="0" w:line="240" w:lineRule="auto"/>
              <w:rPr>
                <w:rFonts w:ascii="Times New Roman" w:hAnsi="Times New Roman"/>
                <w:b/>
                <w:bCs/>
                <w:sz w:val="24"/>
                <w:szCs w:val="24"/>
              </w:rPr>
            </w:pPr>
          </w:p>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Содержание учебного материала</w:t>
            </w:r>
          </w:p>
        </w:tc>
        <w:tc>
          <w:tcPr>
            <w:tcW w:w="519" w:type="pct"/>
            <w:vMerge w:val="restar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6</w:t>
            </w:r>
          </w:p>
        </w:tc>
        <w:tc>
          <w:tcPr>
            <w:tcW w:w="566"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ОК 1-7, ОК 9,10</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ПК 1.1-1.5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2.1-2.8</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3.1-3.6</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4.1-4.5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5.1-5.5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6.3-6.5</w:t>
            </w: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sz w:val="24"/>
                <w:szCs w:val="24"/>
              </w:rPr>
              <w:t>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sz w:val="24"/>
                <w:szCs w:val="24"/>
              </w:rPr>
              <w:t>Организация эвакуации людей при пожаре на предприятии общественного питания</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Тематика практических занятий </w:t>
            </w:r>
          </w:p>
        </w:tc>
        <w:tc>
          <w:tcPr>
            <w:tcW w:w="51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4</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519" w:type="pct"/>
          </w:tcPr>
          <w:p w:rsidR="00FC0622" w:rsidRPr="005C63F4" w:rsidRDefault="00FC0622" w:rsidP="00FC0622">
            <w:pPr>
              <w:spacing w:after="0" w:line="240" w:lineRule="auto"/>
              <w:jc w:val="center"/>
              <w:rPr>
                <w:rFonts w:ascii="Times New Roman" w:hAnsi="Times New Roman"/>
                <w:bCs/>
                <w:sz w:val="24"/>
                <w:szCs w:val="24"/>
              </w:rPr>
            </w:pPr>
            <w:r w:rsidRPr="005C63F4">
              <w:rPr>
                <w:rFonts w:ascii="Times New Roman" w:hAnsi="Times New Roman"/>
                <w:bCs/>
                <w:sz w:val="24"/>
                <w:szCs w:val="24"/>
              </w:rPr>
              <w:t>4</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5C63F4">
              <w:rPr>
                <w:rFonts w:ascii="Times New Roman" w:hAnsi="Times New Roman"/>
                <w:b/>
                <w:bCs/>
                <w:sz w:val="24"/>
                <w:szCs w:val="24"/>
              </w:rPr>
              <w:t>Самостоятельная работа обучающихся:</w:t>
            </w:r>
          </w:p>
          <w:p w:rsidR="00FC0622" w:rsidRPr="005C63F4" w:rsidRDefault="00FC0622" w:rsidP="00FC0622">
            <w:pPr>
              <w:spacing w:after="0" w:line="240" w:lineRule="auto"/>
              <w:rPr>
                <w:rFonts w:ascii="Times New Roman" w:hAnsi="Times New Roman"/>
                <w:sz w:val="24"/>
                <w:szCs w:val="24"/>
              </w:rPr>
            </w:pPr>
            <w:r w:rsidRPr="005C63F4">
              <w:rPr>
                <w:rFonts w:ascii="Times New Roman" w:hAnsi="Times New Roman"/>
                <w:sz w:val="24"/>
                <w:szCs w:val="24"/>
              </w:rPr>
              <w:t xml:space="preserve">Работа над учебным материалом, ответы на контрольные вопросы; изучение нормативных документов; </w:t>
            </w:r>
            <w:r w:rsidRPr="005C63F4">
              <w:rPr>
                <w:rFonts w:ascii="Times New Roman" w:hAnsi="Times New Roman"/>
                <w:bCs/>
                <w:sz w:val="24"/>
                <w:szCs w:val="24"/>
              </w:rPr>
              <w:t>составление плана мероприятий по обеспечению пожарной безопасности в производственных цехах предприятий общественного питания</w:t>
            </w:r>
          </w:p>
        </w:tc>
        <w:tc>
          <w:tcPr>
            <w:tcW w:w="519" w:type="pct"/>
          </w:tcPr>
          <w:p w:rsidR="00FC0622" w:rsidRPr="005C63F4" w:rsidRDefault="00FC0622" w:rsidP="00FC0622">
            <w:pPr>
              <w:spacing w:after="0" w:line="240" w:lineRule="auto"/>
              <w:jc w:val="center"/>
              <w:rPr>
                <w:rFonts w:ascii="Times New Roman" w:hAnsi="Times New Roman"/>
                <w:bCs/>
                <w:i/>
                <w:sz w:val="24"/>
                <w:szCs w:val="24"/>
              </w:rPr>
            </w:pPr>
            <w:r w:rsidRPr="005C63F4">
              <w:rPr>
                <w:rFonts w:ascii="Times New Roman" w:hAnsi="Times New Roman"/>
                <w:bCs/>
                <w:i/>
                <w:sz w:val="24"/>
                <w:szCs w:val="24"/>
              </w:rPr>
              <w:t>1</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481"/>
        </w:trPr>
        <w:tc>
          <w:tcPr>
            <w:tcW w:w="839"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Тема 3.3</w:t>
            </w:r>
          </w:p>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sz w:val="24"/>
                <w:szCs w:val="24"/>
              </w:rPr>
              <w:t xml:space="preserve">Требования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безопасности к производственному оборудованию</w:t>
            </w:r>
          </w:p>
        </w:tc>
        <w:tc>
          <w:tcPr>
            <w:tcW w:w="3077" w:type="pc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Содержание учебного материала</w:t>
            </w:r>
          </w:p>
        </w:tc>
        <w:tc>
          <w:tcPr>
            <w:tcW w:w="519" w:type="pct"/>
            <w:vMerge w:val="restar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566" w:type="pct"/>
            <w:vMerge w:val="restart"/>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sz w:val="24"/>
                <w:szCs w:val="24"/>
              </w:rPr>
              <w:t>ОК 1-7, ОК 9,10</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 xml:space="preserve">ПК 1.1-1.5 </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2.1-2.8</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3.1-3.6</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4.1-4.5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5.1-5.5</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ПК 6.3-6.5</w:t>
            </w: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C63F4">
              <w:rPr>
                <w:rFonts w:ascii="Times New Roman" w:hAnsi="Times New Roman"/>
                <w:sz w:val="24"/>
                <w:szCs w:val="24"/>
              </w:rPr>
              <w:t>Нормативная база: стандарты ССБТ, правила и инструкции по технике безопасности</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C63F4">
              <w:rPr>
                <w:rFonts w:ascii="Times New Roman" w:hAnsi="Times New Roman"/>
                <w:sz w:val="24"/>
                <w:szCs w:val="24"/>
              </w:rPr>
              <w:t>Общие требования безопасности, предъявляемые к торгово-технологическому оборудованию (к материалам, конструкции, эксплуатации, элементам защиты, монтажу и т.д.). Опасные зоны технологического оборудования</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C63F4">
              <w:rPr>
                <w:rFonts w:ascii="Times New Roman" w:hAnsi="Times New Roman"/>
                <w:sz w:val="24"/>
                <w:szCs w:val="24"/>
              </w:rPr>
              <w:t>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холодильного, подъемно-транспортного и др</w:t>
            </w:r>
          </w:p>
        </w:tc>
        <w:tc>
          <w:tcPr>
            <w:tcW w:w="519" w:type="pct"/>
            <w:vMerge/>
          </w:tcPr>
          <w:p w:rsidR="00FC0622" w:rsidRPr="005C63F4" w:rsidRDefault="00FC0622" w:rsidP="00FC0622">
            <w:pPr>
              <w:spacing w:after="0" w:line="240" w:lineRule="auto"/>
              <w:rPr>
                <w:rFonts w:ascii="Times New Roman" w:hAnsi="Times New Roman"/>
                <w:b/>
                <w:bCs/>
                <w:sz w:val="24"/>
                <w:szCs w:val="24"/>
              </w:rPr>
            </w:pPr>
          </w:p>
        </w:tc>
        <w:tc>
          <w:tcPr>
            <w:tcW w:w="566" w:type="pct"/>
            <w:vMerge/>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839" w:type="pct"/>
            <w:vMerge/>
          </w:tcPr>
          <w:p w:rsidR="00FC0622" w:rsidRPr="005C63F4" w:rsidRDefault="00FC0622" w:rsidP="00FC0622">
            <w:pPr>
              <w:spacing w:after="0" w:line="240" w:lineRule="auto"/>
              <w:rPr>
                <w:rFonts w:ascii="Times New Roman" w:hAnsi="Times New Roman"/>
                <w:b/>
                <w:bCs/>
                <w:sz w:val="24"/>
                <w:szCs w:val="24"/>
              </w:rPr>
            </w:pPr>
          </w:p>
        </w:tc>
        <w:tc>
          <w:tcPr>
            <w:tcW w:w="3077" w:type="pct"/>
          </w:tcPr>
          <w:p w:rsidR="00FC0622" w:rsidRPr="005C63F4" w:rsidRDefault="00FC0622" w:rsidP="00FC0622">
            <w:pPr>
              <w:spacing w:after="0" w:line="240" w:lineRule="auto"/>
              <w:rPr>
                <w:rFonts w:ascii="Times New Roman" w:hAnsi="Times New Roman"/>
                <w:b/>
                <w:sz w:val="24"/>
                <w:szCs w:val="24"/>
              </w:rPr>
            </w:pPr>
            <w:r w:rsidRPr="005C63F4">
              <w:rPr>
                <w:rFonts w:ascii="Times New Roman" w:hAnsi="Times New Roman"/>
                <w:b/>
                <w:bCs/>
                <w:sz w:val="24"/>
                <w:szCs w:val="24"/>
              </w:rPr>
              <w:t xml:space="preserve">Самостоятельная работа обучающихся </w:t>
            </w:r>
            <w:r w:rsidRPr="005C63F4">
              <w:rPr>
                <w:rFonts w:ascii="Times New Roman" w:hAnsi="Times New Roman"/>
                <w:b/>
                <w:sz w:val="24"/>
                <w:szCs w:val="24"/>
              </w:rPr>
              <w:t>(при наличии указывается тематика и содержание домашних заданий)</w:t>
            </w:r>
          </w:p>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документов</w:t>
            </w:r>
            <w:r w:rsidRPr="005C63F4">
              <w:rPr>
                <w:rFonts w:ascii="Times New Roman" w:hAnsi="Times New Roman"/>
                <w:bCs/>
                <w:sz w:val="24"/>
                <w:szCs w:val="24"/>
              </w:rPr>
              <w:t>. Решение ситуационных задач по безопасной эксплуатации торгово-технологического оборудования</w:t>
            </w:r>
          </w:p>
        </w:tc>
        <w:tc>
          <w:tcPr>
            <w:tcW w:w="519" w:type="pct"/>
          </w:tcPr>
          <w:p w:rsidR="00FC0622" w:rsidRPr="005C63F4" w:rsidRDefault="00FC0622" w:rsidP="00FC0622">
            <w:pPr>
              <w:spacing w:after="0" w:line="240" w:lineRule="auto"/>
              <w:jc w:val="center"/>
              <w:rPr>
                <w:rFonts w:ascii="Times New Roman" w:hAnsi="Times New Roman"/>
                <w:bCs/>
                <w:i/>
                <w:sz w:val="24"/>
                <w:szCs w:val="24"/>
              </w:rPr>
            </w:pPr>
            <w:r w:rsidRPr="005C63F4">
              <w:rPr>
                <w:rFonts w:ascii="Times New Roman" w:hAnsi="Times New Roman"/>
                <w:bCs/>
                <w:i/>
                <w:sz w:val="24"/>
                <w:szCs w:val="24"/>
              </w:rPr>
              <w:t>1</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3915" w:type="pct"/>
            <w:gridSpan w:val="2"/>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Дифференцированный зачет</w:t>
            </w:r>
          </w:p>
        </w:tc>
        <w:tc>
          <w:tcPr>
            <w:tcW w:w="51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E74FF0" w:rsidRPr="005C63F4" w:rsidTr="00FC0622">
        <w:trPr>
          <w:trHeight w:val="20"/>
        </w:trPr>
        <w:tc>
          <w:tcPr>
            <w:tcW w:w="3915" w:type="pct"/>
            <w:gridSpan w:val="2"/>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Внеаудиторная самостоятельная работа</w:t>
            </w:r>
          </w:p>
        </w:tc>
        <w:tc>
          <w:tcPr>
            <w:tcW w:w="51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9</w:t>
            </w:r>
          </w:p>
        </w:tc>
        <w:tc>
          <w:tcPr>
            <w:tcW w:w="566" w:type="pct"/>
          </w:tcPr>
          <w:p w:rsidR="00FC0622" w:rsidRPr="005C63F4" w:rsidRDefault="00FC0622" w:rsidP="00FC0622">
            <w:pPr>
              <w:spacing w:after="0" w:line="240" w:lineRule="auto"/>
              <w:rPr>
                <w:rFonts w:ascii="Times New Roman" w:hAnsi="Times New Roman"/>
                <w:b/>
                <w:bCs/>
                <w:sz w:val="24"/>
                <w:szCs w:val="24"/>
              </w:rPr>
            </w:pPr>
          </w:p>
        </w:tc>
      </w:tr>
      <w:tr w:rsidR="00FC0622" w:rsidRPr="005C63F4" w:rsidTr="00FC0622">
        <w:trPr>
          <w:trHeight w:val="20"/>
        </w:trPr>
        <w:tc>
          <w:tcPr>
            <w:tcW w:w="3915" w:type="pct"/>
            <w:gridSpan w:val="2"/>
          </w:tcPr>
          <w:p w:rsidR="00FC0622" w:rsidRPr="005C63F4" w:rsidRDefault="00FC0622" w:rsidP="00FC0622">
            <w:pPr>
              <w:spacing w:after="0" w:line="240" w:lineRule="auto"/>
              <w:rPr>
                <w:rFonts w:ascii="Times New Roman" w:hAnsi="Times New Roman"/>
                <w:b/>
                <w:bCs/>
                <w:sz w:val="24"/>
                <w:szCs w:val="24"/>
              </w:rPr>
            </w:pPr>
            <w:r w:rsidRPr="005C63F4">
              <w:rPr>
                <w:rFonts w:ascii="Times New Roman" w:hAnsi="Times New Roman"/>
                <w:b/>
                <w:bCs/>
                <w:sz w:val="24"/>
                <w:szCs w:val="24"/>
              </w:rPr>
              <w:t>Всего:</w:t>
            </w:r>
          </w:p>
        </w:tc>
        <w:tc>
          <w:tcPr>
            <w:tcW w:w="519" w:type="pct"/>
          </w:tcPr>
          <w:p w:rsidR="00FC0622" w:rsidRPr="005C63F4" w:rsidRDefault="00FC0622" w:rsidP="00FC0622">
            <w:pPr>
              <w:spacing w:after="0" w:line="240" w:lineRule="auto"/>
              <w:jc w:val="center"/>
              <w:rPr>
                <w:rFonts w:ascii="Times New Roman" w:hAnsi="Times New Roman"/>
                <w:b/>
                <w:bCs/>
                <w:sz w:val="24"/>
                <w:szCs w:val="24"/>
              </w:rPr>
            </w:pPr>
            <w:r w:rsidRPr="005C63F4">
              <w:rPr>
                <w:rFonts w:ascii="Times New Roman" w:hAnsi="Times New Roman"/>
                <w:b/>
                <w:bCs/>
                <w:sz w:val="24"/>
                <w:szCs w:val="24"/>
              </w:rPr>
              <w:t>41</w:t>
            </w:r>
          </w:p>
        </w:tc>
        <w:tc>
          <w:tcPr>
            <w:tcW w:w="566" w:type="pct"/>
          </w:tcPr>
          <w:p w:rsidR="00FC0622" w:rsidRPr="005C63F4" w:rsidRDefault="00FC0622" w:rsidP="00FC0622">
            <w:pPr>
              <w:spacing w:after="0" w:line="240" w:lineRule="auto"/>
              <w:rPr>
                <w:rFonts w:ascii="Times New Roman" w:hAnsi="Times New Roman"/>
                <w:b/>
                <w:bCs/>
                <w:sz w:val="24"/>
                <w:szCs w:val="24"/>
              </w:rPr>
            </w:pPr>
          </w:p>
        </w:tc>
      </w:tr>
    </w:tbl>
    <w:p w:rsidR="001F4420" w:rsidRPr="005C63F4" w:rsidRDefault="001F4420" w:rsidP="00FC0622">
      <w:pPr>
        <w:ind w:firstLine="708"/>
        <w:rPr>
          <w:rFonts w:ascii="Times New Roman" w:hAnsi="Times New Roman"/>
          <w:sz w:val="24"/>
          <w:szCs w:val="24"/>
        </w:rPr>
      </w:pPr>
    </w:p>
    <w:p w:rsidR="001F4420" w:rsidRPr="005C63F4" w:rsidRDefault="001F4420" w:rsidP="00297675">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p w:rsidR="001F4420" w:rsidRPr="005C63F4" w:rsidRDefault="001F4420" w:rsidP="00B8275E">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6"/>
        <w:gridCol w:w="3190"/>
        <w:gridCol w:w="3596"/>
      </w:tblGrid>
      <w:tr w:rsidR="00E74FF0" w:rsidRPr="005C63F4" w:rsidTr="00E31B68">
        <w:tc>
          <w:tcPr>
            <w:tcW w:w="1824"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Результаты обучения</w:t>
            </w:r>
          </w:p>
        </w:tc>
        <w:tc>
          <w:tcPr>
            <w:tcW w:w="149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Критерии оценки</w:t>
            </w:r>
          </w:p>
        </w:tc>
        <w:tc>
          <w:tcPr>
            <w:tcW w:w="168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Формы и методы оценки</w:t>
            </w:r>
          </w:p>
        </w:tc>
      </w:tr>
      <w:tr w:rsidR="00E74FF0" w:rsidRPr="005C63F4" w:rsidTr="00E31B68">
        <w:tc>
          <w:tcPr>
            <w:tcW w:w="182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Знание:</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-системы управления охраной труда в организации;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-обязанности работников в области охраны труда;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-фактические или потенциальные последствия собственной деятельности (или бездействия) и их влияние на уровень безопасности труда;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-возможные последствия несоблюдения технологических процессов и производственных инструкций подчиненными работниками (персоналом);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-порядок и периодичность инструктирования подчиненных работников (персонала);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-порядок хранения и использования средств коллективной и индивидуальной защиты </w:t>
            </w:r>
          </w:p>
        </w:tc>
        <w:tc>
          <w:tcPr>
            <w:tcW w:w="149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Не менее 75% правильных ответов.</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Актуальность темы, адекватность результатов поставленным целям,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полнота ответов, точность формулировок, адекватность применения профессиональной терминологии</w:t>
            </w:r>
          </w:p>
          <w:p w:rsidR="001F4420" w:rsidRPr="005C63F4" w:rsidRDefault="001F4420" w:rsidP="00B8275E">
            <w:pPr>
              <w:spacing w:after="0" w:line="240" w:lineRule="auto"/>
              <w:rPr>
                <w:rFonts w:ascii="Times New Roman" w:hAnsi="Times New Roman"/>
                <w:sz w:val="24"/>
                <w:szCs w:val="24"/>
              </w:rPr>
            </w:pPr>
          </w:p>
        </w:tc>
        <w:tc>
          <w:tcPr>
            <w:tcW w:w="1683" w:type="pct"/>
          </w:tcPr>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b/>
                <w:sz w:val="24"/>
                <w:szCs w:val="24"/>
              </w:rPr>
              <w:t>при проведении: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-письменного/устного опроса;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p w:rsidR="001F4420" w:rsidRPr="005C63F4" w:rsidRDefault="001F4420" w:rsidP="00B8275E">
            <w:pPr>
              <w:spacing w:after="0" w:line="240" w:lineRule="auto"/>
              <w:rPr>
                <w:rFonts w:ascii="Times New Roman" w:hAnsi="Times New Roman"/>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-оценки результатов самостоятельной работы (докладов, рефератов, теоретической части проектов, учебных исследований и т.д.)</w:t>
            </w: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b/>
                <w:sz w:val="24"/>
                <w:szCs w:val="24"/>
              </w:rPr>
            </w:pP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форме дифференцированного зачета в виде: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-письменных/ устных ответов,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-тестирования</w:t>
            </w:r>
          </w:p>
        </w:tc>
      </w:tr>
      <w:tr w:rsidR="001F4420" w:rsidRPr="005C63F4" w:rsidTr="00E31B68">
        <w:tc>
          <w:tcPr>
            <w:tcW w:w="1824"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Умения: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-участвовать в аттестации рабочих мест по условиям труда, в т. ч. оценивать условия труда и уровень травмобезопасности;</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-разъяснять подчиненным работникам (персоналу) содержание установленных требований охраны труда;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-вырабатывать и контролировать навыки, необходимые для достижения требуемого уровня безопасности труда;</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-вести документацию установленного образца по охране труда, соблюдать сроки ее заполнения и условия хранения</w:t>
            </w:r>
          </w:p>
        </w:tc>
        <w:tc>
          <w:tcPr>
            <w:tcW w:w="149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полнота выполнения заданий, точность формулировок, точность расчетов, соответствие требованиям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оптимальность выбора способов действий, методов, техник, последовательностей действий и т.д.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самооценки выполнения</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требованиям инструкций, регламентов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Рациональность действий  и т.д.</w:t>
            </w:r>
          </w:p>
          <w:p w:rsidR="001F4420" w:rsidRPr="005C63F4" w:rsidRDefault="001F4420" w:rsidP="00B8275E">
            <w:pPr>
              <w:spacing w:after="0" w:line="240" w:lineRule="auto"/>
              <w:rPr>
                <w:rFonts w:ascii="Times New Roman" w:hAnsi="Times New Roman"/>
                <w:sz w:val="24"/>
                <w:szCs w:val="24"/>
              </w:rPr>
            </w:pPr>
          </w:p>
        </w:tc>
        <w:tc>
          <w:tcPr>
            <w:tcW w:w="1683" w:type="pct"/>
          </w:tcPr>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демонстрируемых умений, выполняемых действий, защите отчетов по практическим  занятиям;</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sz w:val="24"/>
                <w:szCs w:val="24"/>
              </w:rPr>
              <w:t xml:space="preserve">- оценка заданий для самостоятельной  работы, </w:t>
            </w:r>
          </w:p>
          <w:p w:rsidR="001F4420" w:rsidRPr="005C63F4" w:rsidRDefault="001F4420"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F4420" w:rsidRPr="005C63F4" w:rsidRDefault="001F4420"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 экспертная оценка выполнения практических заданий на зачете </w:t>
            </w:r>
          </w:p>
          <w:p w:rsidR="001F4420" w:rsidRPr="005C63F4" w:rsidRDefault="001F4420" w:rsidP="00B8275E">
            <w:pPr>
              <w:spacing w:after="0" w:line="240" w:lineRule="auto"/>
              <w:rPr>
                <w:rFonts w:ascii="Times New Roman" w:hAnsi="Times New Roman"/>
                <w:sz w:val="24"/>
                <w:szCs w:val="24"/>
              </w:rPr>
            </w:pPr>
          </w:p>
        </w:tc>
      </w:tr>
    </w:tbl>
    <w:p w:rsidR="001F4420" w:rsidRPr="005C63F4" w:rsidRDefault="001F4420" w:rsidP="00B8275E">
      <w:pPr>
        <w:spacing w:after="0" w:line="240" w:lineRule="auto"/>
        <w:rPr>
          <w:rFonts w:ascii="Times New Roman" w:hAnsi="Times New Roman"/>
          <w:b/>
          <w:sz w:val="24"/>
          <w:szCs w:val="24"/>
        </w:rPr>
      </w:pPr>
    </w:p>
    <w:p w:rsidR="001F4420" w:rsidRPr="005C63F4" w:rsidRDefault="00826922" w:rsidP="00297675">
      <w:pPr>
        <w:spacing w:after="0" w:line="240" w:lineRule="auto"/>
        <w:jc w:val="center"/>
        <w:rPr>
          <w:rFonts w:ascii="Times New Roman" w:hAnsi="Times New Roman"/>
          <w:b/>
          <w:sz w:val="24"/>
          <w:szCs w:val="24"/>
        </w:rPr>
      </w:pPr>
      <w:r w:rsidRPr="005C63F4">
        <w:rPr>
          <w:rFonts w:ascii="Times New Roman" w:hAnsi="Times New Roman"/>
          <w:b/>
          <w:sz w:val="24"/>
          <w:szCs w:val="24"/>
        </w:rPr>
        <w:t>ОП.10 ФИНАНСОВАЯ ГРАМОТНОСТЬ</w:t>
      </w:r>
    </w:p>
    <w:p w:rsidR="005E5935" w:rsidRPr="005C63F4" w:rsidRDefault="005E5935" w:rsidP="005E5935">
      <w:pPr>
        <w:spacing w:after="0"/>
        <w:jc w:val="center"/>
        <w:rPr>
          <w:rFonts w:ascii="Times New Roman" w:hAnsi="Times New Roman"/>
        </w:rPr>
      </w:pPr>
      <w:r w:rsidRPr="005C63F4">
        <w:rPr>
          <w:rFonts w:ascii="Times New Roman" w:hAnsi="Times New Roman"/>
        </w:rPr>
        <w:t>ЦЕЛЬ И ПЛАНИРУЕМЫЕ РЕЗУЛЬТАТЫ ОСВОЕНИЯ ДИСЦИПЛИНЫ</w:t>
      </w:r>
    </w:p>
    <w:p w:rsidR="005E5935" w:rsidRPr="005C63F4" w:rsidRDefault="005E5935" w:rsidP="005E5935">
      <w:pPr>
        <w:spacing w:after="0"/>
        <w:rPr>
          <w:rFonts w:ascii="Times New Roman" w:hAnsi="Times New Roman"/>
        </w:rPr>
      </w:pPr>
      <w:r w:rsidRPr="005C63F4">
        <w:rPr>
          <w:rFonts w:ascii="Times New Roman" w:hAnsi="Times New Roman"/>
        </w:rPr>
        <w:t xml:space="preserve">Цели </w:t>
      </w:r>
    </w:p>
    <w:p w:rsidR="005E5935" w:rsidRPr="005C63F4" w:rsidRDefault="005E5935" w:rsidP="005E5935">
      <w:pPr>
        <w:spacing w:after="0"/>
        <w:rPr>
          <w:rFonts w:ascii="Times New Roman" w:hAnsi="Times New Roman"/>
        </w:rPr>
      </w:pPr>
      <w:r w:rsidRPr="005C63F4">
        <w:rPr>
          <w:rFonts w:ascii="Times New Roman" w:hAnsi="Times New Roman"/>
        </w:rPr>
        <w:t>•</w:t>
      </w:r>
      <w:r w:rsidRPr="005C63F4">
        <w:rPr>
          <w:rFonts w:ascii="Times New Roman" w:hAnsi="Times New Roman"/>
        </w:rPr>
        <w:tab/>
        <w:t>Приобретение знаний о существующих в России финансовых институтах и финансовых продуктах, а также о способах получения информации об этих продуктах и институтах из различных источников;</w:t>
      </w:r>
    </w:p>
    <w:p w:rsidR="005E5935" w:rsidRPr="005C63F4" w:rsidRDefault="005E5935" w:rsidP="005E5935">
      <w:pPr>
        <w:spacing w:after="0"/>
        <w:rPr>
          <w:rFonts w:ascii="Times New Roman" w:hAnsi="Times New Roman"/>
        </w:rPr>
      </w:pPr>
      <w:r w:rsidRPr="005C63F4">
        <w:rPr>
          <w:rFonts w:ascii="Times New Roman" w:hAnsi="Times New Roman"/>
        </w:rPr>
        <w:t>•</w:t>
      </w:r>
      <w:r w:rsidRPr="005C63F4">
        <w:rPr>
          <w:rFonts w:ascii="Times New Roman" w:hAnsi="Times New Roman"/>
        </w:rPr>
        <w:tab/>
        <w:t>развитие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 в процессе выбора;</w:t>
      </w:r>
    </w:p>
    <w:p w:rsidR="005E5935" w:rsidRPr="005C63F4" w:rsidRDefault="005E5935" w:rsidP="005E5935">
      <w:pPr>
        <w:spacing w:after="0"/>
        <w:rPr>
          <w:rFonts w:ascii="Times New Roman" w:hAnsi="Times New Roman"/>
        </w:rPr>
      </w:pPr>
      <w:r w:rsidRPr="005C63F4">
        <w:rPr>
          <w:rFonts w:ascii="Times New Roman" w:hAnsi="Times New Roman"/>
        </w:rPr>
        <w:t>•</w:t>
      </w:r>
      <w:r w:rsidRPr="005C63F4">
        <w:rPr>
          <w:rFonts w:ascii="Times New Roman" w:hAnsi="Times New Roman"/>
        </w:rPr>
        <w:tab/>
        <w:t>формирование знаний о таких способах повышения благосостояния, как инвестирование денежных средств, использование пенсионных фондов, создание собственного бизнеса.</w:t>
      </w:r>
    </w:p>
    <w:p w:rsidR="005E5935" w:rsidRPr="005C63F4" w:rsidRDefault="005E5935" w:rsidP="005E5935">
      <w:pPr>
        <w:spacing w:after="0"/>
        <w:rPr>
          <w:rFonts w:ascii="Times New Roman" w:hAnsi="Times New Roman"/>
        </w:rPr>
      </w:pPr>
      <w:r w:rsidRPr="005C63F4">
        <w:rPr>
          <w:rFonts w:ascii="Times New Roman" w:hAnsi="Times New Roman"/>
        </w:rPr>
        <w:tab/>
        <w:t>Требования к обучающимся</w:t>
      </w:r>
    </w:p>
    <w:p w:rsidR="005E5935" w:rsidRPr="005C63F4" w:rsidRDefault="005E5935" w:rsidP="005E5935">
      <w:pPr>
        <w:spacing w:after="0"/>
        <w:rPr>
          <w:rFonts w:ascii="Times New Roman" w:hAnsi="Times New Roman"/>
        </w:rPr>
      </w:pPr>
      <w:r w:rsidRPr="005C63F4">
        <w:rPr>
          <w:rFonts w:ascii="Times New Roman" w:hAnsi="Times New Roman"/>
        </w:rPr>
        <w:t>При изучении данного курса желательно, чтобы обучающиеся уже</w:t>
      </w:r>
    </w:p>
    <w:p w:rsidR="005E5935" w:rsidRPr="005C63F4" w:rsidRDefault="005E5935" w:rsidP="005E5935">
      <w:pPr>
        <w:spacing w:after="0"/>
        <w:rPr>
          <w:rFonts w:ascii="Times New Roman" w:hAnsi="Times New Roman"/>
        </w:rPr>
      </w:pPr>
      <w:r w:rsidRPr="005C63F4">
        <w:rPr>
          <w:rFonts w:ascii="Times New Roman" w:hAnsi="Times New Roman"/>
        </w:rPr>
        <w:t>владели базовыми знаниями (в объёме основной школы) об источниках</w:t>
      </w:r>
    </w:p>
    <w:p w:rsidR="005E5935" w:rsidRPr="005C63F4" w:rsidRDefault="005E5935" w:rsidP="005E5935">
      <w:pPr>
        <w:spacing w:after="0"/>
        <w:rPr>
          <w:rFonts w:ascii="Times New Roman" w:hAnsi="Times New Roman"/>
        </w:rPr>
      </w:pPr>
      <w:r w:rsidRPr="005C63F4">
        <w:rPr>
          <w:rFonts w:ascii="Times New Roman" w:hAnsi="Times New Roman"/>
        </w:rPr>
        <w:t>денежных средств семьи и возможных направлениях расходов, о семейном</w:t>
      </w:r>
    </w:p>
    <w:p w:rsidR="005E5935" w:rsidRPr="005C63F4" w:rsidRDefault="005E5935" w:rsidP="005E5935">
      <w:pPr>
        <w:spacing w:after="0"/>
        <w:rPr>
          <w:rFonts w:ascii="Times New Roman" w:hAnsi="Times New Roman"/>
        </w:rPr>
      </w:pPr>
      <w:r w:rsidRPr="005C63F4">
        <w:rPr>
          <w:rFonts w:ascii="Times New Roman" w:hAnsi="Times New Roman"/>
        </w:rPr>
        <w:t>бюджете, инфляции и валютных курсах.</w:t>
      </w:r>
    </w:p>
    <w:p w:rsidR="005E5935" w:rsidRPr="005C63F4" w:rsidRDefault="005E5935" w:rsidP="005E5935">
      <w:pPr>
        <w:spacing w:after="0"/>
        <w:rPr>
          <w:rFonts w:ascii="Times New Roman" w:hAnsi="Times New Roman"/>
        </w:rPr>
      </w:pPr>
      <w:r w:rsidRPr="005C63F4">
        <w:rPr>
          <w:rFonts w:ascii="Times New Roman" w:hAnsi="Times New Roman"/>
        </w:rPr>
        <w:tab/>
        <w:t>Результаты обучения</w:t>
      </w:r>
    </w:p>
    <w:p w:rsidR="005E5935" w:rsidRPr="005C63F4" w:rsidRDefault="005E5935" w:rsidP="005E5935">
      <w:pPr>
        <w:spacing w:after="0"/>
        <w:rPr>
          <w:rFonts w:ascii="Times New Roman" w:hAnsi="Times New Roman"/>
          <w:b/>
          <w:szCs w:val="24"/>
          <w:lang w:eastAsia="en-US"/>
        </w:rPr>
      </w:pPr>
      <w:r w:rsidRPr="005C63F4">
        <w:rPr>
          <w:rFonts w:ascii="Times New Roman" w:hAnsi="Times New Roman"/>
        </w:rPr>
        <w:tab/>
      </w:r>
      <w:r w:rsidRPr="005C63F4">
        <w:rPr>
          <w:rFonts w:ascii="Times New Roman" w:hAnsi="Times New Roman"/>
          <w:b/>
          <w:szCs w:val="24"/>
          <w:lang w:eastAsia="en-US"/>
        </w:rPr>
        <w:t>уметь:</w:t>
      </w:r>
    </w:p>
    <w:p w:rsidR="005E5935" w:rsidRPr="005C63F4" w:rsidRDefault="005E5935" w:rsidP="0007705E">
      <w:pPr>
        <w:numPr>
          <w:ilvl w:val="0"/>
          <w:numId w:val="76"/>
        </w:numPr>
        <w:spacing w:after="0" w:line="240" w:lineRule="auto"/>
        <w:jc w:val="both"/>
        <w:rPr>
          <w:rFonts w:ascii="Times New Roman" w:hAnsi="Times New Roman"/>
          <w:szCs w:val="24"/>
          <w:lang w:eastAsia="en-US"/>
        </w:rPr>
      </w:pPr>
      <w:r w:rsidRPr="005C63F4">
        <w:rPr>
          <w:rFonts w:ascii="Times New Roman" w:hAnsi="Times New Roman"/>
          <w:szCs w:val="24"/>
          <w:lang w:eastAsia="en-US"/>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E5935" w:rsidRPr="005C63F4" w:rsidRDefault="005E5935" w:rsidP="0007705E">
      <w:pPr>
        <w:numPr>
          <w:ilvl w:val="0"/>
          <w:numId w:val="76"/>
        </w:numPr>
        <w:spacing w:after="0" w:line="240" w:lineRule="auto"/>
        <w:jc w:val="both"/>
        <w:rPr>
          <w:rFonts w:ascii="Times New Roman" w:hAnsi="Times New Roman"/>
          <w:szCs w:val="24"/>
          <w:lang w:eastAsia="en-US"/>
        </w:rPr>
      </w:pPr>
      <w:r w:rsidRPr="005C63F4">
        <w:rPr>
          <w:rFonts w:ascii="Times New Roman" w:hAnsi="Times New Roman"/>
          <w:szCs w:val="24"/>
          <w:lang w:eastAsia="en-US"/>
        </w:rPr>
        <w:t>пользоваться разнообразными финансовыми услугами, предоставляемыми банками, для повышения своего благосостояния</w:t>
      </w:r>
    </w:p>
    <w:p w:rsidR="005E5935" w:rsidRPr="005C63F4" w:rsidRDefault="005E5935" w:rsidP="0007705E">
      <w:pPr>
        <w:numPr>
          <w:ilvl w:val="0"/>
          <w:numId w:val="76"/>
        </w:numPr>
        <w:spacing w:after="0" w:line="240" w:lineRule="auto"/>
        <w:jc w:val="both"/>
        <w:rPr>
          <w:rFonts w:ascii="Times New Roman" w:hAnsi="Times New Roman"/>
          <w:szCs w:val="24"/>
          <w:lang w:eastAsia="en-US"/>
        </w:rPr>
      </w:pPr>
      <w:r w:rsidRPr="005C63F4">
        <w:rPr>
          <w:rFonts w:ascii="Times New Roman" w:hAnsi="Times New Roman"/>
          <w:szCs w:val="24"/>
          <w:lang w:eastAsia="en-US"/>
        </w:rPr>
        <w:t>оценивать необходимость осуществления операций с ценными бумагами в зависимости от жизненных обстоятельств и общеэкономической ситуации в стране</w:t>
      </w:r>
    </w:p>
    <w:p w:rsidR="005E5935" w:rsidRPr="005C63F4" w:rsidRDefault="005E5935" w:rsidP="0007705E">
      <w:pPr>
        <w:numPr>
          <w:ilvl w:val="0"/>
          <w:numId w:val="76"/>
        </w:numPr>
        <w:spacing w:after="0" w:line="240" w:lineRule="auto"/>
        <w:jc w:val="both"/>
        <w:rPr>
          <w:rFonts w:ascii="Times New Roman" w:hAnsi="Times New Roman"/>
          <w:szCs w:val="24"/>
          <w:lang w:eastAsia="en-US"/>
        </w:rPr>
      </w:pPr>
      <w:r w:rsidRPr="005C63F4">
        <w:rPr>
          <w:rFonts w:ascii="Times New Roman" w:hAnsi="Times New Roman"/>
          <w:szCs w:val="24"/>
          <w:lang w:eastAsia="en-US"/>
        </w:rPr>
        <w:t>рассчитывать величину налогов</w:t>
      </w:r>
    </w:p>
    <w:p w:rsidR="005E5935" w:rsidRPr="005C63F4" w:rsidRDefault="005E5935" w:rsidP="0007705E">
      <w:pPr>
        <w:numPr>
          <w:ilvl w:val="0"/>
          <w:numId w:val="76"/>
        </w:numPr>
        <w:spacing w:after="0" w:line="240" w:lineRule="auto"/>
        <w:jc w:val="both"/>
        <w:rPr>
          <w:rFonts w:ascii="Times New Roman" w:hAnsi="Times New Roman"/>
          <w:szCs w:val="24"/>
          <w:lang w:eastAsia="en-US"/>
        </w:rPr>
      </w:pPr>
      <w:r w:rsidRPr="005C63F4">
        <w:rPr>
          <w:rFonts w:ascii="Times New Roman" w:hAnsi="Times New Roman"/>
          <w:szCs w:val="24"/>
          <w:lang w:eastAsia="en-US"/>
        </w:rPr>
        <w:t>различать обязательное пенсионное страхование (государственное) и добровольные (дополнительные) пенсионные накопления;</w:t>
      </w:r>
    </w:p>
    <w:p w:rsidR="005E5935" w:rsidRPr="005C63F4" w:rsidRDefault="005E5935" w:rsidP="0007705E">
      <w:pPr>
        <w:numPr>
          <w:ilvl w:val="0"/>
          <w:numId w:val="76"/>
        </w:numPr>
        <w:spacing w:after="0" w:line="240" w:lineRule="auto"/>
        <w:jc w:val="both"/>
        <w:rPr>
          <w:rFonts w:ascii="Times New Roman" w:hAnsi="Times New Roman"/>
          <w:szCs w:val="24"/>
          <w:lang w:eastAsia="en-US"/>
        </w:rPr>
      </w:pPr>
      <w:r w:rsidRPr="005C63F4">
        <w:rPr>
          <w:rFonts w:ascii="Times New Roman" w:hAnsi="Times New Roman"/>
          <w:szCs w:val="24"/>
          <w:lang w:eastAsia="en-US"/>
        </w:rPr>
        <w:t>рассчитывать основные экономические показатели фирмы</w:t>
      </w:r>
    </w:p>
    <w:p w:rsidR="005E5935" w:rsidRPr="005C63F4" w:rsidRDefault="005E5935" w:rsidP="0007705E">
      <w:pPr>
        <w:numPr>
          <w:ilvl w:val="0"/>
          <w:numId w:val="76"/>
        </w:numPr>
        <w:spacing w:after="0" w:line="240" w:lineRule="auto"/>
        <w:jc w:val="both"/>
        <w:rPr>
          <w:rFonts w:ascii="Times New Roman" w:hAnsi="Times New Roman"/>
          <w:szCs w:val="24"/>
          <w:lang w:eastAsia="en-US"/>
        </w:rPr>
      </w:pPr>
      <w:r w:rsidRPr="005C63F4">
        <w:rPr>
          <w:rFonts w:ascii="Times New Roman" w:hAnsi="Times New Roman"/>
          <w:szCs w:val="24"/>
          <w:lang w:eastAsia="en-US"/>
        </w:rPr>
        <w:t>составлять бизнес-план по алгоритму; находить идеи для собственного дела;</w:t>
      </w:r>
    </w:p>
    <w:p w:rsidR="005E5935" w:rsidRPr="005C63F4" w:rsidRDefault="005E5935" w:rsidP="005E5935">
      <w:pPr>
        <w:spacing w:after="0"/>
        <w:rPr>
          <w:rFonts w:ascii="Times New Roman" w:hAnsi="Times New Roman"/>
          <w:b/>
          <w:szCs w:val="24"/>
          <w:lang w:eastAsia="en-US"/>
        </w:rPr>
      </w:pPr>
      <w:r w:rsidRPr="005C63F4">
        <w:rPr>
          <w:rFonts w:ascii="Times New Roman" w:hAnsi="Times New Roman"/>
          <w:b/>
          <w:szCs w:val="24"/>
          <w:lang w:eastAsia="en-US"/>
        </w:rPr>
        <w:t>знать:</w:t>
      </w:r>
    </w:p>
    <w:p w:rsidR="005E5935" w:rsidRPr="005C63F4" w:rsidRDefault="005E5935" w:rsidP="0007705E">
      <w:pPr>
        <w:numPr>
          <w:ilvl w:val="0"/>
          <w:numId w:val="77"/>
        </w:numPr>
        <w:spacing w:after="0" w:line="240" w:lineRule="auto"/>
        <w:jc w:val="both"/>
        <w:rPr>
          <w:rFonts w:ascii="Times New Roman" w:hAnsi="Times New Roman"/>
        </w:rPr>
      </w:pPr>
      <w:r w:rsidRPr="005C63F4">
        <w:rPr>
          <w:rFonts w:ascii="Times New Roman" w:hAnsi="Times New Roman"/>
        </w:rPr>
        <w:t>стандартный набор услуг коммерческого банка</w:t>
      </w:r>
    </w:p>
    <w:p w:rsidR="005E5935" w:rsidRPr="005C63F4" w:rsidRDefault="005E5935" w:rsidP="0007705E">
      <w:pPr>
        <w:numPr>
          <w:ilvl w:val="0"/>
          <w:numId w:val="77"/>
        </w:numPr>
        <w:spacing w:after="0" w:line="240" w:lineRule="auto"/>
        <w:jc w:val="both"/>
        <w:rPr>
          <w:rFonts w:ascii="Times New Roman" w:hAnsi="Times New Roman"/>
        </w:rPr>
      </w:pPr>
      <w:r w:rsidRPr="005C63F4">
        <w:rPr>
          <w:rFonts w:ascii="Times New Roman" w:hAnsi="Times New Roman"/>
        </w:rPr>
        <w:t>виды кредитов</w:t>
      </w:r>
    </w:p>
    <w:p w:rsidR="005E5935" w:rsidRPr="005C63F4" w:rsidRDefault="005E5935" w:rsidP="0007705E">
      <w:pPr>
        <w:numPr>
          <w:ilvl w:val="0"/>
          <w:numId w:val="77"/>
        </w:numPr>
        <w:spacing w:after="0" w:line="240" w:lineRule="auto"/>
        <w:jc w:val="both"/>
        <w:rPr>
          <w:rFonts w:ascii="Times New Roman" w:hAnsi="Times New Roman"/>
        </w:rPr>
      </w:pPr>
      <w:r w:rsidRPr="005C63F4">
        <w:rPr>
          <w:rFonts w:ascii="Times New Roman" w:hAnsi="Times New Roman"/>
        </w:rPr>
        <w:t>риски связанные с использованием банковских услуг</w:t>
      </w:r>
    </w:p>
    <w:p w:rsidR="005E5935" w:rsidRPr="005C63F4" w:rsidRDefault="005E5935" w:rsidP="0007705E">
      <w:pPr>
        <w:numPr>
          <w:ilvl w:val="0"/>
          <w:numId w:val="77"/>
        </w:numPr>
        <w:spacing w:after="0" w:line="240" w:lineRule="auto"/>
        <w:jc w:val="both"/>
        <w:rPr>
          <w:rFonts w:ascii="Times New Roman" w:hAnsi="Times New Roman"/>
        </w:rPr>
      </w:pPr>
      <w:r w:rsidRPr="005C63F4">
        <w:rPr>
          <w:rFonts w:ascii="Times New Roman" w:hAnsi="Times New Roman"/>
        </w:rPr>
        <w:t>виды ценных бумаг, работу фондовой биржи</w:t>
      </w:r>
    </w:p>
    <w:p w:rsidR="005E5935" w:rsidRPr="005C63F4" w:rsidRDefault="005E5935" w:rsidP="0007705E">
      <w:pPr>
        <w:numPr>
          <w:ilvl w:val="0"/>
          <w:numId w:val="77"/>
        </w:numPr>
        <w:spacing w:after="0" w:line="240" w:lineRule="auto"/>
        <w:jc w:val="both"/>
        <w:rPr>
          <w:rFonts w:ascii="Times New Roman" w:hAnsi="Times New Roman"/>
        </w:rPr>
      </w:pPr>
      <w:r w:rsidRPr="005C63F4">
        <w:rPr>
          <w:rFonts w:ascii="Times New Roman" w:hAnsi="Times New Roman"/>
        </w:rPr>
        <w:t>виды налогов, систему налогообложения РФ</w:t>
      </w:r>
    </w:p>
    <w:p w:rsidR="005E5935" w:rsidRPr="005C63F4" w:rsidRDefault="005E5935" w:rsidP="0007705E">
      <w:pPr>
        <w:numPr>
          <w:ilvl w:val="0"/>
          <w:numId w:val="77"/>
        </w:numPr>
        <w:spacing w:after="0" w:line="240" w:lineRule="auto"/>
        <w:jc w:val="both"/>
        <w:rPr>
          <w:rFonts w:ascii="Times New Roman" w:hAnsi="Times New Roman"/>
        </w:rPr>
      </w:pPr>
      <w:r w:rsidRPr="005C63F4">
        <w:rPr>
          <w:rFonts w:ascii="Times New Roman" w:hAnsi="Times New Roman"/>
        </w:rPr>
        <w:t>порядок регистрации фирмы, структуру бизнес-плана</w:t>
      </w:r>
    </w:p>
    <w:p w:rsidR="005E5935" w:rsidRPr="005C63F4" w:rsidRDefault="005E5935" w:rsidP="0007705E">
      <w:pPr>
        <w:numPr>
          <w:ilvl w:val="0"/>
          <w:numId w:val="77"/>
        </w:numPr>
        <w:spacing w:after="0" w:line="240" w:lineRule="auto"/>
        <w:jc w:val="both"/>
        <w:rPr>
          <w:rFonts w:ascii="Times New Roman" w:hAnsi="Times New Roman"/>
        </w:rPr>
      </w:pPr>
      <w:r w:rsidRPr="005C63F4">
        <w:rPr>
          <w:rFonts w:ascii="Times New Roman" w:hAnsi="Times New Roman"/>
        </w:rPr>
        <w:t>виды финансового мошенничества, способы сокращения финансовых рисков</w:t>
      </w:r>
    </w:p>
    <w:p w:rsidR="00EE3386" w:rsidRPr="005C63F4" w:rsidRDefault="00EE3386" w:rsidP="00EE3386">
      <w:pPr>
        <w:spacing w:after="0" w:line="240" w:lineRule="auto"/>
        <w:ind w:left="720"/>
        <w:jc w:val="both"/>
        <w:rPr>
          <w:rFonts w:ascii="Times New Roman" w:hAnsi="Times New Roman"/>
        </w:rPr>
      </w:pPr>
    </w:p>
    <w:p w:rsidR="00EE3386" w:rsidRPr="005C63F4" w:rsidRDefault="00EE3386" w:rsidP="00EE3386">
      <w:pPr>
        <w:spacing w:after="0" w:line="240" w:lineRule="auto"/>
        <w:ind w:left="720"/>
        <w:jc w:val="both"/>
        <w:rPr>
          <w:rFonts w:ascii="Times New Roman" w:hAnsi="Times New Roman"/>
          <w:b/>
          <w:bCs/>
        </w:rPr>
      </w:pPr>
      <w:bookmarkStart w:id="231" w:name="_Hlk112610532"/>
      <w:r w:rsidRPr="005C63F4">
        <w:rPr>
          <w:rFonts w:ascii="Times New Roman" w:hAnsi="Times New Roman"/>
          <w:b/>
          <w:bCs/>
        </w:rPr>
        <w:t>Личностные результаты реализации программы воспитания</w:t>
      </w:r>
    </w:p>
    <w:bookmarkEnd w:id="231"/>
    <w:p w:rsidR="005E5935" w:rsidRPr="005C63F4" w:rsidRDefault="00EE3386" w:rsidP="0007705E">
      <w:pPr>
        <w:numPr>
          <w:ilvl w:val="0"/>
          <w:numId w:val="77"/>
        </w:numPr>
        <w:spacing w:after="0" w:line="240" w:lineRule="auto"/>
        <w:jc w:val="both"/>
        <w:rPr>
          <w:rFonts w:ascii="Times New Roman" w:hAnsi="Times New Roman"/>
        </w:rPr>
      </w:pPr>
      <w:r w:rsidRPr="005C63F4">
        <w:rPr>
          <w:rFonts w:ascii="Times New Roman" w:hAnsi="Times New Roman"/>
          <w:b/>
          <w:bCs/>
        </w:rPr>
        <w:t>ЛР 10</w:t>
      </w:r>
      <w:r w:rsidRPr="005C63F4">
        <w:rPr>
          <w:rFonts w:ascii="Times New Roman" w:hAnsi="Times New Roman"/>
        </w:rPr>
        <w:t xml:space="preserve"> Заботящийся о защите окружающей среды, собственной и чужой безопасности, в том числе цифровой.</w:t>
      </w:r>
      <w:r w:rsidRPr="005C63F4">
        <w:rPr>
          <w:rFonts w:ascii="Times New Roman" w:hAnsi="Times New Roman"/>
        </w:rPr>
        <w:tab/>
      </w:r>
    </w:p>
    <w:p w:rsidR="00EE3386" w:rsidRPr="005C63F4" w:rsidRDefault="00EE3386" w:rsidP="0007705E">
      <w:pPr>
        <w:numPr>
          <w:ilvl w:val="0"/>
          <w:numId w:val="77"/>
        </w:numPr>
        <w:spacing w:after="0" w:line="240" w:lineRule="auto"/>
        <w:jc w:val="both"/>
        <w:rPr>
          <w:rFonts w:ascii="Times New Roman" w:hAnsi="Times New Roman"/>
        </w:rPr>
      </w:pPr>
      <w:r w:rsidRPr="005C63F4">
        <w:rPr>
          <w:rFonts w:ascii="Times New Roman" w:hAnsi="Times New Roman"/>
          <w:b/>
          <w:bCs/>
        </w:rPr>
        <w:t>ЛР 12</w:t>
      </w:r>
      <w:r w:rsidRPr="005C63F4">
        <w:rPr>
          <w:rFonts w:ascii="Times New Roman" w:hAnsi="Times New Roman"/>
        </w:rPr>
        <w:t xml:space="preserve">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r w:rsidRPr="005C63F4">
        <w:rPr>
          <w:rFonts w:ascii="Times New Roman" w:hAnsi="Times New Roman"/>
        </w:rPr>
        <w:tab/>
      </w:r>
    </w:p>
    <w:p w:rsidR="00826922" w:rsidRPr="005C63F4" w:rsidRDefault="00826922" w:rsidP="005E5935">
      <w:pPr>
        <w:spacing w:after="0" w:line="240" w:lineRule="auto"/>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3"/>
        <w:gridCol w:w="8005"/>
        <w:gridCol w:w="904"/>
      </w:tblGrid>
      <w:tr w:rsidR="00E74FF0" w:rsidRPr="005C63F4" w:rsidTr="00B2156D">
        <w:trPr>
          <w:trHeight w:val="20"/>
        </w:trPr>
        <w:tc>
          <w:tcPr>
            <w:tcW w:w="830" w:type="pct"/>
            <w:vAlign w:val="center"/>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Наименование разделов и тем</w:t>
            </w:r>
          </w:p>
        </w:tc>
        <w:tc>
          <w:tcPr>
            <w:tcW w:w="3747" w:type="pct"/>
            <w:vAlign w:val="center"/>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Содержание учебного материала и формы организации деятельности обучающихся</w:t>
            </w:r>
          </w:p>
        </w:tc>
        <w:tc>
          <w:tcPr>
            <w:tcW w:w="423" w:type="pct"/>
            <w:vAlign w:val="center"/>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Объем часов</w:t>
            </w:r>
          </w:p>
        </w:tc>
      </w:tr>
      <w:tr w:rsidR="00E74FF0" w:rsidRPr="005C63F4" w:rsidTr="00B2156D">
        <w:trPr>
          <w:trHeight w:val="20"/>
        </w:trPr>
        <w:tc>
          <w:tcPr>
            <w:tcW w:w="830"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1</w:t>
            </w: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423"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r>
      <w:tr w:rsidR="00E74FF0" w:rsidRPr="005C63F4" w:rsidTr="00B2156D">
        <w:trPr>
          <w:trHeight w:val="235"/>
        </w:trPr>
        <w:tc>
          <w:tcPr>
            <w:tcW w:w="830"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1.</w:t>
            </w:r>
            <w:r w:rsidRPr="005C63F4">
              <w:rPr>
                <w:rFonts w:ascii="Times New Roman" w:hAnsi="Times New Roman"/>
                <w:b/>
                <w:sz w:val="24"/>
                <w:szCs w:val="24"/>
              </w:rPr>
              <w:t xml:space="preserve"> Банки: чем они могут быть вам полезны</w:t>
            </w: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23"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7</w:t>
            </w: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p>
        </w:tc>
        <w:tc>
          <w:tcPr>
            <w:tcW w:w="423" w:type="pct"/>
            <w:vMerge/>
          </w:tcPr>
          <w:p w:rsidR="00B2156D" w:rsidRPr="005C63F4" w:rsidRDefault="00B2156D" w:rsidP="00B8275E">
            <w:pPr>
              <w:spacing w:after="0" w:line="240" w:lineRule="auto"/>
              <w:rPr>
                <w:rFonts w:ascii="Times New Roman" w:hAnsi="Times New Roman"/>
                <w:b/>
                <w:i/>
                <w:sz w:val="24"/>
                <w:szCs w:val="24"/>
              </w:rPr>
            </w:pP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Тематика практических занятий </w:t>
            </w:r>
          </w:p>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Решение задач</w:t>
            </w:r>
          </w:p>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Проверочная работа №1</w:t>
            </w:r>
          </w:p>
        </w:tc>
        <w:tc>
          <w:tcPr>
            <w:tcW w:w="423"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5</w:t>
            </w:r>
          </w:p>
        </w:tc>
      </w:tr>
      <w:tr w:rsidR="00E74FF0" w:rsidRPr="005C63F4" w:rsidTr="00B2156D">
        <w:trPr>
          <w:trHeight w:val="20"/>
        </w:trPr>
        <w:tc>
          <w:tcPr>
            <w:tcW w:w="830"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 2. </w:t>
            </w:r>
            <w:r w:rsidRPr="005C63F4">
              <w:rPr>
                <w:rFonts w:ascii="Times New Roman" w:hAnsi="Times New Roman"/>
                <w:b/>
                <w:sz w:val="24"/>
                <w:szCs w:val="24"/>
              </w:rPr>
              <w:t>. Фондовый рынок: как его использовать для роста доходов</w:t>
            </w:r>
          </w:p>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23"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4</w:t>
            </w:r>
          </w:p>
        </w:tc>
      </w:tr>
      <w:tr w:rsidR="00E74FF0" w:rsidRPr="005C63F4" w:rsidTr="00B2156D">
        <w:trPr>
          <w:trHeight w:val="562"/>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
        </w:tc>
        <w:tc>
          <w:tcPr>
            <w:tcW w:w="423" w:type="pct"/>
            <w:vMerge/>
          </w:tcPr>
          <w:p w:rsidR="00B2156D" w:rsidRPr="005C63F4" w:rsidRDefault="00B2156D" w:rsidP="00B8275E">
            <w:pPr>
              <w:spacing w:after="0" w:line="240" w:lineRule="auto"/>
              <w:rPr>
                <w:rFonts w:ascii="Times New Roman" w:hAnsi="Times New Roman"/>
                <w:b/>
                <w:i/>
                <w:sz w:val="24"/>
                <w:szCs w:val="24"/>
              </w:rPr>
            </w:pPr>
          </w:p>
        </w:tc>
      </w:tr>
      <w:tr w:rsidR="00E74FF0" w:rsidRPr="005C63F4" w:rsidTr="00B2156D">
        <w:trPr>
          <w:trHeight w:val="20"/>
        </w:trPr>
        <w:tc>
          <w:tcPr>
            <w:tcW w:w="830"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3.</w:t>
            </w:r>
            <w:r w:rsidRPr="005C63F4">
              <w:rPr>
                <w:rFonts w:ascii="Times New Roman" w:hAnsi="Times New Roman"/>
                <w:sz w:val="24"/>
                <w:szCs w:val="24"/>
              </w:rPr>
              <w:t xml:space="preserve"> </w:t>
            </w:r>
            <w:r w:rsidRPr="005C63F4">
              <w:rPr>
                <w:rFonts w:ascii="Times New Roman" w:hAnsi="Times New Roman"/>
                <w:b/>
                <w:sz w:val="24"/>
                <w:szCs w:val="24"/>
              </w:rPr>
              <w:t>Страхование. Что и как</w:t>
            </w:r>
            <w:r w:rsidRPr="005C63F4">
              <w:rPr>
                <w:rFonts w:ascii="Times New Roman" w:hAnsi="Times New Roman"/>
                <w:sz w:val="24"/>
                <w:szCs w:val="24"/>
              </w:rPr>
              <w:t xml:space="preserve"> </w:t>
            </w:r>
            <w:r w:rsidRPr="005C63F4">
              <w:rPr>
                <w:rFonts w:ascii="Times New Roman" w:hAnsi="Times New Roman"/>
                <w:b/>
                <w:sz w:val="24"/>
                <w:szCs w:val="24"/>
              </w:rPr>
              <w:t>надо страховать, чтобы не попасть в беду</w:t>
            </w:r>
          </w:p>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23" w:type="pct"/>
            <w:vMerge w:val="restart"/>
          </w:tcPr>
          <w:p w:rsidR="00B2156D" w:rsidRPr="005C63F4" w:rsidRDefault="00B2156D"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r>
      <w:tr w:rsidR="00E74FF0" w:rsidRPr="005C63F4" w:rsidTr="00B2156D">
        <w:trPr>
          <w:trHeight w:val="562"/>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w:t>
            </w:r>
          </w:p>
        </w:tc>
        <w:tc>
          <w:tcPr>
            <w:tcW w:w="423" w:type="pct"/>
            <w:vMerge/>
          </w:tcPr>
          <w:p w:rsidR="00B2156D" w:rsidRPr="005C63F4" w:rsidRDefault="00B2156D" w:rsidP="00B8275E">
            <w:pPr>
              <w:spacing w:after="0" w:line="240" w:lineRule="auto"/>
              <w:rPr>
                <w:rFonts w:ascii="Times New Roman" w:hAnsi="Times New Roman"/>
                <w:b/>
                <w:i/>
                <w:sz w:val="24"/>
                <w:szCs w:val="24"/>
              </w:rPr>
            </w:pP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Тематика практических занятий</w:t>
            </w:r>
          </w:p>
        </w:tc>
        <w:tc>
          <w:tcPr>
            <w:tcW w:w="423"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2156D">
        <w:trPr>
          <w:trHeight w:val="50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vAlign w:val="center"/>
          </w:tcPr>
          <w:p w:rsidR="00B2156D" w:rsidRPr="005C63F4" w:rsidRDefault="00B2156D" w:rsidP="00B8275E">
            <w:pPr>
              <w:spacing w:after="0" w:line="240" w:lineRule="auto"/>
              <w:rPr>
                <w:rFonts w:ascii="Times New Roman" w:hAnsi="Times New Roman"/>
                <w:b/>
                <w:sz w:val="24"/>
                <w:szCs w:val="24"/>
              </w:rPr>
            </w:pPr>
            <w:r w:rsidRPr="005C63F4">
              <w:rPr>
                <w:rStyle w:val="290"/>
                <w:rFonts w:ascii="Times New Roman" w:hAnsi="Times New Roman" w:cs="Times New Roman"/>
                <w:color w:val="auto"/>
                <w:sz w:val="24"/>
                <w:szCs w:val="24"/>
              </w:rPr>
              <w:t>Контрольная работа</w:t>
            </w:r>
          </w:p>
          <w:p w:rsidR="00B2156D" w:rsidRPr="005C63F4" w:rsidRDefault="00B2156D" w:rsidP="00B8275E">
            <w:pPr>
              <w:spacing w:after="0" w:line="240" w:lineRule="auto"/>
              <w:rPr>
                <w:rFonts w:ascii="Times New Roman" w:hAnsi="Times New Roman"/>
                <w:b/>
                <w:sz w:val="24"/>
                <w:szCs w:val="24"/>
              </w:rPr>
            </w:pPr>
            <w:r w:rsidRPr="005C63F4">
              <w:rPr>
                <w:rStyle w:val="290"/>
                <w:rFonts w:ascii="Times New Roman" w:hAnsi="Times New Roman" w:cs="Times New Roman"/>
                <w:color w:val="auto"/>
                <w:sz w:val="24"/>
                <w:szCs w:val="24"/>
              </w:rPr>
              <w:t>Разбор контрольной работы</w:t>
            </w:r>
          </w:p>
        </w:tc>
        <w:tc>
          <w:tcPr>
            <w:tcW w:w="423" w:type="pct"/>
          </w:tcPr>
          <w:p w:rsidR="00B2156D" w:rsidRPr="005C63F4" w:rsidRDefault="00B2156D" w:rsidP="00B8275E">
            <w:pPr>
              <w:spacing w:after="0" w:line="240" w:lineRule="auto"/>
              <w:rPr>
                <w:rFonts w:ascii="Times New Roman" w:hAnsi="Times New Roman"/>
                <w:i/>
                <w:sz w:val="24"/>
                <w:szCs w:val="24"/>
              </w:rPr>
            </w:pPr>
          </w:p>
        </w:tc>
      </w:tr>
      <w:tr w:rsidR="00E74FF0" w:rsidRPr="005C63F4" w:rsidTr="00B2156D">
        <w:trPr>
          <w:trHeight w:val="20"/>
        </w:trPr>
        <w:tc>
          <w:tcPr>
            <w:tcW w:w="830"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4.</w:t>
            </w:r>
          </w:p>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sz w:val="24"/>
                <w:szCs w:val="24"/>
              </w:rPr>
              <w:t>Налоги: почему их надо платить и чем грозит неуплата</w:t>
            </w: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23"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p>
        </w:tc>
        <w:tc>
          <w:tcPr>
            <w:tcW w:w="423" w:type="pct"/>
            <w:vMerge/>
          </w:tcPr>
          <w:p w:rsidR="00B2156D" w:rsidRPr="005C63F4" w:rsidRDefault="00B2156D" w:rsidP="00B8275E">
            <w:pPr>
              <w:spacing w:after="0" w:line="240" w:lineRule="auto"/>
              <w:rPr>
                <w:rFonts w:ascii="Times New Roman" w:hAnsi="Times New Roman"/>
                <w:b/>
                <w:i/>
                <w:sz w:val="24"/>
                <w:szCs w:val="24"/>
              </w:rPr>
            </w:pP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Тематика практических занятий </w:t>
            </w:r>
          </w:p>
          <w:p w:rsidR="00B2156D" w:rsidRPr="005C63F4" w:rsidRDefault="00B2156D" w:rsidP="00B8275E">
            <w:pPr>
              <w:spacing w:after="0" w:line="240" w:lineRule="auto"/>
              <w:rPr>
                <w:rFonts w:ascii="Times New Roman" w:hAnsi="Times New Roman"/>
                <w:i/>
                <w:sz w:val="24"/>
                <w:szCs w:val="24"/>
              </w:rPr>
            </w:pPr>
            <w:r w:rsidRPr="005C63F4">
              <w:rPr>
                <w:rFonts w:ascii="Times New Roman" w:hAnsi="Times New Roman"/>
                <w:i/>
                <w:sz w:val="24"/>
                <w:szCs w:val="24"/>
              </w:rPr>
              <w:t>Решение задач</w:t>
            </w:r>
          </w:p>
        </w:tc>
        <w:tc>
          <w:tcPr>
            <w:tcW w:w="423"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4</w:t>
            </w:r>
          </w:p>
        </w:tc>
      </w:tr>
      <w:tr w:rsidR="00E74FF0" w:rsidRPr="005C63F4" w:rsidTr="00B2156D">
        <w:trPr>
          <w:trHeight w:val="20"/>
        </w:trPr>
        <w:tc>
          <w:tcPr>
            <w:tcW w:w="830"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5.</w:t>
            </w:r>
          </w:p>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sz w:val="24"/>
                <w:szCs w:val="24"/>
              </w:rPr>
              <w:t>Обеспеченная старость: возмож-ности пенсионного накопления.</w:t>
            </w:r>
            <w:r w:rsidRPr="005C63F4">
              <w:rPr>
                <w:rFonts w:ascii="Times New Roman" w:hAnsi="Times New Roman"/>
                <w:sz w:val="24"/>
                <w:szCs w:val="24"/>
              </w:rPr>
              <w:br/>
            </w: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23" w:type="pct"/>
            <w:vMerge w:val="restart"/>
          </w:tcPr>
          <w:p w:rsidR="00B2156D" w:rsidRPr="005C63F4" w:rsidRDefault="00B2156D"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p>
        </w:tc>
        <w:tc>
          <w:tcPr>
            <w:tcW w:w="423" w:type="pct"/>
            <w:vMerge/>
          </w:tcPr>
          <w:p w:rsidR="00B2156D" w:rsidRPr="005C63F4" w:rsidRDefault="00B2156D" w:rsidP="00B8275E">
            <w:pPr>
              <w:spacing w:after="0" w:line="240" w:lineRule="auto"/>
              <w:rPr>
                <w:rFonts w:ascii="Times New Roman" w:hAnsi="Times New Roman"/>
                <w:b/>
                <w:i/>
                <w:sz w:val="24"/>
                <w:szCs w:val="24"/>
              </w:rPr>
            </w:pPr>
          </w:p>
        </w:tc>
      </w:tr>
      <w:tr w:rsidR="00E74FF0" w:rsidRPr="005C63F4" w:rsidTr="00B2156D">
        <w:trPr>
          <w:trHeight w:val="20"/>
        </w:trPr>
        <w:tc>
          <w:tcPr>
            <w:tcW w:w="830"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6.</w:t>
            </w:r>
            <w:r w:rsidRPr="005C63F4">
              <w:rPr>
                <w:rFonts w:ascii="Times New Roman" w:hAnsi="Times New Roman"/>
                <w:sz w:val="24"/>
                <w:szCs w:val="24"/>
              </w:rPr>
              <w:t xml:space="preserve"> </w:t>
            </w:r>
            <w:r w:rsidRPr="005C63F4">
              <w:rPr>
                <w:rFonts w:ascii="Times New Roman" w:hAnsi="Times New Roman"/>
                <w:b/>
                <w:sz w:val="24"/>
                <w:szCs w:val="24"/>
              </w:rPr>
              <w:t>Финансовые механизмы работы фирмы</w:t>
            </w:r>
          </w:p>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23" w:type="pct"/>
            <w:vMerge w:val="restart"/>
          </w:tcPr>
          <w:p w:rsidR="00B2156D" w:rsidRPr="005C63F4" w:rsidRDefault="00B2156D"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sz w:val="24"/>
                <w:szCs w:val="24"/>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
        </w:tc>
        <w:tc>
          <w:tcPr>
            <w:tcW w:w="423" w:type="pct"/>
            <w:vMerge/>
          </w:tcPr>
          <w:p w:rsidR="00B2156D" w:rsidRPr="005C63F4" w:rsidRDefault="00B2156D" w:rsidP="00B8275E">
            <w:pPr>
              <w:spacing w:after="0" w:line="240" w:lineRule="auto"/>
              <w:rPr>
                <w:rFonts w:ascii="Times New Roman" w:hAnsi="Times New Roman"/>
                <w:b/>
                <w:i/>
                <w:sz w:val="24"/>
                <w:szCs w:val="24"/>
              </w:rPr>
            </w:pPr>
          </w:p>
        </w:tc>
      </w:tr>
      <w:tr w:rsidR="00E74FF0" w:rsidRPr="005C63F4" w:rsidTr="00B2156D">
        <w:trPr>
          <w:trHeight w:val="397"/>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Тематика практических занятий </w:t>
            </w:r>
          </w:p>
        </w:tc>
        <w:tc>
          <w:tcPr>
            <w:tcW w:w="423"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3</w:t>
            </w: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Решение задач</w:t>
            </w:r>
          </w:p>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sz w:val="24"/>
                <w:szCs w:val="24"/>
              </w:rPr>
              <w:t>Проверочная работа № 2</w:t>
            </w:r>
          </w:p>
        </w:tc>
        <w:tc>
          <w:tcPr>
            <w:tcW w:w="423" w:type="pct"/>
          </w:tcPr>
          <w:p w:rsidR="00B2156D" w:rsidRPr="005C63F4" w:rsidRDefault="00B2156D" w:rsidP="00B8275E">
            <w:pPr>
              <w:spacing w:after="0" w:line="240" w:lineRule="auto"/>
              <w:rPr>
                <w:rFonts w:ascii="Times New Roman" w:hAnsi="Times New Roman"/>
                <w:i/>
                <w:sz w:val="24"/>
                <w:szCs w:val="24"/>
              </w:rPr>
            </w:pPr>
          </w:p>
        </w:tc>
      </w:tr>
      <w:tr w:rsidR="00E74FF0" w:rsidRPr="005C63F4" w:rsidTr="00B2156D">
        <w:trPr>
          <w:trHeight w:val="20"/>
        </w:trPr>
        <w:tc>
          <w:tcPr>
            <w:tcW w:w="830" w:type="pct"/>
            <w:vMerge w:val="restar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7.</w:t>
            </w:r>
            <w:r w:rsidRPr="005C63F4">
              <w:rPr>
                <w:rFonts w:ascii="Times New Roman" w:hAnsi="Times New Roman"/>
                <w:sz w:val="24"/>
                <w:szCs w:val="24"/>
              </w:rPr>
              <w:t xml:space="preserve"> </w:t>
            </w:r>
            <w:r w:rsidRPr="005C63F4">
              <w:rPr>
                <w:rFonts w:ascii="Times New Roman" w:hAnsi="Times New Roman"/>
                <w:b/>
                <w:sz w:val="24"/>
                <w:szCs w:val="24"/>
              </w:rPr>
              <w:t>Собственный бизнес: как создать и не потерять</w:t>
            </w:r>
          </w:p>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23" w:type="pct"/>
            <w:vMerge w:val="restart"/>
          </w:tcPr>
          <w:p w:rsidR="00B2156D" w:rsidRPr="005C63F4" w:rsidRDefault="00B2156D" w:rsidP="00B8275E">
            <w:pPr>
              <w:spacing w:after="0" w:line="240" w:lineRule="auto"/>
              <w:rPr>
                <w:rFonts w:ascii="Times New Roman" w:hAnsi="Times New Roman"/>
                <w:b/>
                <w:sz w:val="24"/>
                <w:szCs w:val="24"/>
              </w:rPr>
            </w:pPr>
            <w:r w:rsidRPr="005C63F4">
              <w:rPr>
                <w:rFonts w:ascii="Times New Roman" w:hAnsi="Times New Roman"/>
                <w:b/>
                <w:sz w:val="24"/>
                <w:szCs w:val="24"/>
              </w:rPr>
              <w:t>4</w:t>
            </w: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
        </w:tc>
        <w:tc>
          <w:tcPr>
            <w:tcW w:w="423" w:type="pct"/>
            <w:vMerge/>
          </w:tcPr>
          <w:p w:rsidR="00B2156D" w:rsidRPr="005C63F4" w:rsidRDefault="00B2156D" w:rsidP="00B8275E">
            <w:pPr>
              <w:spacing w:after="0" w:line="240" w:lineRule="auto"/>
              <w:rPr>
                <w:rFonts w:ascii="Times New Roman" w:hAnsi="Times New Roman"/>
                <w:b/>
                <w:i/>
                <w:sz w:val="24"/>
                <w:szCs w:val="24"/>
              </w:rPr>
            </w:pP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Тематика практических занятий </w:t>
            </w:r>
          </w:p>
          <w:p w:rsidR="00B2156D" w:rsidRPr="005C63F4" w:rsidRDefault="00B2156D" w:rsidP="00B8275E">
            <w:pPr>
              <w:spacing w:after="0" w:line="240" w:lineRule="auto"/>
              <w:rPr>
                <w:rFonts w:ascii="Times New Roman" w:hAnsi="Times New Roman"/>
                <w:i/>
                <w:sz w:val="24"/>
                <w:szCs w:val="24"/>
              </w:rPr>
            </w:pPr>
            <w:r w:rsidRPr="005C63F4">
              <w:rPr>
                <w:rFonts w:ascii="Times New Roman" w:hAnsi="Times New Roman"/>
                <w:i/>
                <w:sz w:val="24"/>
                <w:szCs w:val="24"/>
              </w:rPr>
              <w:t>Анализ бизнес-идей</w:t>
            </w:r>
          </w:p>
          <w:p w:rsidR="00B2156D" w:rsidRPr="005C63F4" w:rsidRDefault="00B2156D" w:rsidP="00B8275E">
            <w:pPr>
              <w:spacing w:after="0" w:line="240" w:lineRule="auto"/>
              <w:rPr>
                <w:rFonts w:ascii="Times New Roman" w:hAnsi="Times New Roman"/>
                <w:i/>
                <w:sz w:val="24"/>
                <w:szCs w:val="24"/>
              </w:rPr>
            </w:pPr>
          </w:p>
        </w:tc>
        <w:tc>
          <w:tcPr>
            <w:tcW w:w="423"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2156D">
        <w:trPr>
          <w:trHeight w:val="20"/>
        </w:trPr>
        <w:tc>
          <w:tcPr>
            <w:tcW w:w="830" w:type="pct"/>
            <w:vMerge w:val="restart"/>
          </w:tcPr>
          <w:p w:rsidR="00B2156D" w:rsidRPr="005C63F4" w:rsidRDefault="00B2156D" w:rsidP="00B8275E">
            <w:pPr>
              <w:spacing w:after="0" w:line="240" w:lineRule="auto"/>
              <w:rPr>
                <w:rFonts w:ascii="Times New Roman" w:hAnsi="Times New Roman"/>
                <w:b/>
                <w:sz w:val="24"/>
                <w:szCs w:val="24"/>
              </w:rPr>
            </w:pPr>
            <w:r w:rsidRPr="005C63F4">
              <w:rPr>
                <w:rFonts w:ascii="Times New Roman" w:hAnsi="Times New Roman"/>
                <w:b/>
                <w:i/>
                <w:sz w:val="24"/>
                <w:szCs w:val="24"/>
              </w:rPr>
              <w:t>Тема 8.</w:t>
            </w:r>
            <w:r w:rsidRPr="005C63F4">
              <w:rPr>
                <w:rFonts w:ascii="Times New Roman" w:hAnsi="Times New Roman"/>
                <w:sz w:val="24"/>
                <w:szCs w:val="24"/>
              </w:rPr>
              <w:t xml:space="preserve"> </w:t>
            </w:r>
            <w:r w:rsidRPr="005C63F4">
              <w:rPr>
                <w:rFonts w:ascii="Times New Roman" w:hAnsi="Times New Roman"/>
                <w:b/>
                <w:sz w:val="24"/>
                <w:szCs w:val="24"/>
              </w:rPr>
              <w:t>Риски в мире денег:</w:t>
            </w:r>
          </w:p>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sz w:val="24"/>
                <w:szCs w:val="24"/>
              </w:rPr>
              <w:t>как защититься от разорения</w:t>
            </w:r>
            <w:r w:rsidRPr="005C63F4">
              <w:rPr>
                <w:rFonts w:ascii="Times New Roman" w:hAnsi="Times New Roman"/>
                <w:sz w:val="24"/>
                <w:szCs w:val="24"/>
              </w:rPr>
              <w:br/>
            </w: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23" w:type="pct"/>
            <w:vMerge w:val="restart"/>
          </w:tcPr>
          <w:p w:rsidR="00B2156D" w:rsidRPr="005C63F4" w:rsidRDefault="00B2156D" w:rsidP="00B8275E">
            <w:pPr>
              <w:spacing w:after="0" w:line="240" w:lineRule="auto"/>
              <w:rPr>
                <w:rFonts w:ascii="Times New Roman" w:hAnsi="Times New Roman"/>
                <w:b/>
                <w:sz w:val="24"/>
                <w:szCs w:val="24"/>
              </w:rPr>
            </w:pPr>
            <w:r w:rsidRPr="005C63F4">
              <w:rPr>
                <w:rFonts w:ascii="Times New Roman" w:hAnsi="Times New Roman"/>
                <w:b/>
                <w:sz w:val="24"/>
                <w:szCs w:val="24"/>
              </w:rPr>
              <w:t>3</w:t>
            </w:r>
          </w:p>
        </w:tc>
      </w:tr>
      <w:tr w:rsidR="00E74FF0" w:rsidRPr="005C63F4" w:rsidTr="00B2156D">
        <w:trPr>
          <w:trHeight w:val="902"/>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sz w:val="24"/>
                <w:szCs w:val="24"/>
              </w:rPr>
            </w:pPr>
            <w:r w:rsidRPr="005C63F4">
              <w:rPr>
                <w:rFonts w:ascii="Times New Roman" w:hAnsi="Times New Roman"/>
                <w:sz w:val="24"/>
                <w:szCs w:val="24"/>
              </w:rPr>
              <w:t>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w:t>
            </w:r>
          </w:p>
        </w:tc>
        <w:tc>
          <w:tcPr>
            <w:tcW w:w="423" w:type="pct"/>
            <w:vMerge/>
          </w:tcPr>
          <w:p w:rsidR="00B2156D" w:rsidRPr="005C63F4" w:rsidRDefault="00B2156D" w:rsidP="00B8275E">
            <w:pPr>
              <w:spacing w:after="0" w:line="240" w:lineRule="auto"/>
              <w:rPr>
                <w:rFonts w:ascii="Times New Roman" w:hAnsi="Times New Roman"/>
                <w:b/>
                <w:i/>
                <w:sz w:val="24"/>
                <w:szCs w:val="24"/>
              </w:rPr>
            </w:pPr>
          </w:p>
        </w:tc>
      </w:tr>
      <w:tr w:rsidR="00E74FF0" w:rsidRPr="005C63F4" w:rsidTr="00B2156D">
        <w:trPr>
          <w:trHeight w:val="20"/>
        </w:trPr>
        <w:tc>
          <w:tcPr>
            <w:tcW w:w="830" w:type="pct"/>
            <w:vMerge/>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B2156D" w:rsidRPr="005C63F4" w:rsidRDefault="00B2156D" w:rsidP="00B8275E">
            <w:pPr>
              <w:spacing w:after="0" w:line="240" w:lineRule="auto"/>
              <w:rPr>
                <w:rFonts w:ascii="Times New Roman" w:hAnsi="Times New Roman"/>
                <w:i/>
                <w:sz w:val="24"/>
                <w:szCs w:val="24"/>
              </w:rPr>
            </w:pPr>
            <w:r w:rsidRPr="005C63F4">
              <w:rPr>
                <w:rFonts w:ascii="Times New Roman" w:hAnsi="Times New Roman"/>
                <w:i/>
                <w:sz w:val="24"/>
                <w:szCs w:val="24"/>
              </w:rPr>
              <w:t>Подготовка презентации по теме «Финансовое мошенничество»</w:t>
            </w:r>
          </w:p>
        </w:tc>
        <w:tc>
          <w:tcPr>
            <w:tcW w:w="423" w:type="pct"/>
          </w:tcPr>
          <w:p w:rsidR="00B2156D" w:rsidRPr="005C63F4" w:rsidRDefault="00B2156D" w:rsidP="00B8275E">
            <w:pPr>
              <w:spacing w:after="0" w:line="240" w:lineRule="auto"/>
              <w:rPr>
                <w:rFonts w:ascii="Times New Roman" w:hAnsi="Times New Roman"/>
                <w:i/>
                <w:sz w:val="24"/>
                <w:szCs w:val="24"/>
              </w:rPr>
            </w:pPr>
            <w:r w:rsidRPr="005C63F4">
              <w:rPr>
                <w:rFonts w:ascii="Times New Roman" w:hAnsi="Times New Roman"/>
                <w:i/>
                <w:sz w:val="24"/>
                <w:szCs w:val="24"/>
              </w:rPr>
              <w:t>4</w:t>
            </w:r>
          </w:p>
        </w:tc>
      </w:tr>
      <w:tr w:rsidR="00E74FF0" w:rsidRPr="005C63F4" w:rsidTr="00B2156D">
        <w:trPr>
          <w:trHeight w:val="20"/>
        </w:trPr>
        <w:tc>
          <w:tcPr>
            <w:tcW w:w="830" w:type="pct"/>
          </w:tcPr>
          <w:p w:rsidR="00B2156D" w:rsidRPr="005C63F4" w:rsidRDefault="00B2156D" w:rsidP="00B8275E">
            <w:pPr>
              <w:spacing w:after="0" w:line="240" w:lineRule="auto"/>
              <w:rPr>
                <w:rFonts w:ascii="Times New Roman" w:hAnsi="Times New Roman"/>
                <w:b/>
                <w:i/>
                <w:sz w:val="24"/>
                <w:szCs w:val="24"/>
              </w:rPr>
            </w:pPr>
          </w:p>
        </w:tc>
        <w:tc>
          <w:tcPr>
            <w:tcW w:w="3747" w:type="pct"/>
          </w:tcPr>
          <w:p w:rsidR="00B2156D" w:rsidRPr="005C63F4" w:rsidRDefault="00B2156D" w:rsidP="00297675">
            <w:pPr>
              <w:spacing w:after="0" w:line="240" w:lineRule="auto"/>
              <w:rPr>
                <w:rFonts w:ascii="Times New Roman" w:hAnsi="Times New Roman"/>
                <w:b/>
                <w:i/>
                <w:sz w:val="24"/>
                <w:szCs w:val="24"/>
              </w:rPr>
            </w:pPr>
            <w:r w:rsidRPr="005C63F4">
              <w:rPr>
                <w:rFonts w:ascii="Times New Roman" w:hAnsi="Times New Roman"/>
                <w:b/>
                <w:i/>
                <w:sz w:val="24"/>
                <w:szCs w:val="24"/>
              </w:rPr>
              <w:t xml:space="preserve">Дифференцированный зачет </w:t>
            </w:r>
          </w:p>
        </w:tc>
        <w:tc>
          <w:tcPr>
            <w:tcW w:w="423" w:type="pct"/>
          </w:tcPr>
          <w:p w:rsidR="00B2156D" w:rsidRPr="005C63F4" w:rsidRDefault="00B2156D" w:rsidP="00B8275E">
            <w:pPr>
              <w:spacing w:after="0" w:line="240" w:lineRule="auto"/>
              <w:rPr>
                <w:rFonts w:ascii="Times New Roman" w:hAnsi="Times New Roman"/>
                <w:b/>
                <w:sz w:val="24"/>
                <w:szCs w:val="24"/>
              </w:rPr>
            </w:pPr>
            <w:r w:rsidRPr="005C63F4">
              <w:rPr>
                <w:rFonts w:ascii="Times New Roman" w:hAnsi="Times New Roman"/>
                <w:b/>
                <w:sz w:val="24"/>
                <w:szCs w:val="24"/>
              </w:rPr>
              <w:t>2</w:t>
            </w:r>
          </w:p>
        </w:tc>
      </w:tr>
      <w:tr w:rsidR="00E74FF0" w:rsidRPr="005C63F4" w:rsidTr="00B2156D">
        <w:trPr>
          <w:trHeight w:val="20"/>
        </w:trPr>
        <w:tc>
          <w:tcPr>
            <w:tcW w:w="4577" w:type="pct"/>
            <w:gridSpan w:val="2"/>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Всего:</w:t>
            </w:r>
          </w:p>
        </w:tc>
        <w:tc>
          <w:tcPr>
            <w:tcW w:w="423" w:type="pct"/>
          </w:tcPr>
          <w:p w:rsidR="00B2156D" w:rsidRPr="005C63F4" w:rsidRDefault="00B2156D" w:rsidP="00B8275E">
            <w:pPr>
              <w:spacing w:after="0" w:line="240" w:lineRule="auto"/>
              <w:rPr>
                <w:rFonts w:ascii="Times New Roman" w:hAnsi="Times New Roman"/>
                <w:b/>
                <w:i/>
                <w:sz w:val="24"/>
                <w:szCs w:val="24"/>
              </w:rPr>
            </w:pPr>
            <w:r w:rsidRPr="005C63F4">
              <w:rPr>
                <w:rFonts w:ascii="Times New Roman" w:hAnsi="Times New Roman"/>
                <w:b/>
                <w:i/>
                <w:sz w:val="24"/>
                <w:szCs w:val="24"/>
              </w:rPr>
              <w:t>36</w:t>
            </w:r>
          </w:p>
        </w:tc>
      </w:tr>
    </w:tbl>
    <w:p w:rsidR="00826922" w:rsidRPr="005C63F4" w:rsidRDefault="00826922" w:rsidP="007D7C31">
      <w:pPr>
        <w:spacing w:after="0" w:line="240" w:lineRule="auto"/>
        <w:jc w:val="center"/>
        <w:rPr>
          <w:rFonts w:ascii="Times New Roman" w:hAnsi="Times New Roman"/>
          <w:b/>
          <w:sz w:val="24"/>
          <w:szCs w:val="24"/>
        </w:rPr>
      </w:pPr>
      <w:r w:rsidRPr="005C63F4">
        <w:rPr>
          <w:rFonts w:ascii="Times New Roman" w:hAnsi="Times New Roman"/>
          <w:b/>
          <w:sz w:val="24"/>
          <w:szCs w:val="24"/>
        </w:rPr>
        <w:t>ОП.11 ЭФФЕКТИВНОЕ ПОВЕДЕНИЕ НА РЫНКЕ ТРУДА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РЕЗУЛЬТАТЫ ОСВОЕНИЯ ДИСЦИПЛИНЫ</w:t>
      </w:r>
    </w:p>
    <w:p w:rsidR="00B8275E" w:rsidRPr="005C63F4" w:rsidRDefault="00826922" w:rsidP="00B8275E">
      <w:pPr>
        <w:spacing w:after="0" w:line="240" w:lineRule="auto"/>
        <w:rPr>
          <w:rFonts w:ascii="Times New Roman" w:hAnsi="Times New Roman"/>
          <w:spacing w:val="-1"/>
          <w:sz w:val="24"/>
          <w:szCs w:val="24"/>
        </w:rPr>
      </w:pPr>
      <w:r w:rsidRPr="005C63F4">
        <w:rPr>
          <w:rFonts w:ascii="Times New Roman" w:hAnsi="Times New Roman"/>
          <w:spacing w:val="-1"/>
          <w:sz w:val="24"/>
          <w:szCs w:val="24"/>
        </w:rPr>
        <w:t>В результате освоения учебной дисциплины обучающийся</w:t>
      </w:r>
    </w:p>
    <w:p w:rsidR="00826922" w:rsidRPr="005C63F4" w:rsidRDefault="00826922" w:rsidP="00B8275E">
      <w:pPr>
        <w:spacing w:after="0" w:line="240" w:lineRule="auto"/>
        <w:rPr>
          <w:rFonts w:ascii="Times New Roman" w:hAnsi="Times New Roman"/>
          <w:spacing w:val="-1"/>
          <w:sz w:val="24"/>
          <w:szCs w:val="24"/>
        </w:rPr>
      </w:pPr>
      <w:r w:rsidRPr="005C63F4">
        <w:rPr>
          <w:rFonts w:ascii="Times New Roman" w:hAnsi="Times New Roman"/>
          <w:spacing w:val="-1"/>
          <w:sz w:val="24"/>
          <w:szCs w:val="24"/>
        </w:rPr>
        <w:t xml:space="preserve"> </w:t>
      </w:r>
      <w:r w:rsidRPr="005C63F4">
        <w:rPr>
          <w:rFonts w:ascii="Times New Roman" w:hAnsi="Times New Roman"/>
          <w:b/>
          <w:i/>
          <w:spacing w:val="-1"/>
          <w:sz w:val="24"/>
          <w:szCs w:val="24"/>
        </w:rPr>
        <w:t>должен уметь</w:t>
      </w:r>
      <w:r w:rsidRPr="005C63F4">
        <w:rPr>
          <w:rFonts w:ascii="Times New Roman" w:hAnsi="Times New Roman"/>
          <w:spacing w:val="-1"/>
          <w:sz w:val="24"/>
          <w:szCs w:val="24"/>
        </w:rPr>
        <w:t>:</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анализировать изменения, происходящие на рынке труда, и учитывать их в своей профессиональной деятельности;</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строить план карьеры с учетом значимых для него факторов личной и</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профессиональной самореализации;</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определять личные и профессиональные цели и пути их реализации;</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организовывать собственную проектную деятельность в сфере карьеры и личностного развития;</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составлять резюме;</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оценивать предложения о работе;</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эффективно использовать полученные теоретические знания при поиске работы.</w:t>
      </w:r>
    </w:p>
    <w:p w:rsidR="00B8275E"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В результате освоения учебной дисциплины обучающийся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 </w:t>
      </w:r>
      <w:r w:rsidRPr="005C63F4">
        <w:rPr>
          <w:rFonts w:ascii="Times New Roman" w:hAnsi="Times New Roman"/>
          <w:b/>
          <w:i/>
          <w:sz w:val="24"/>
          <w:szCs w:val="24"/>
        </w:rPr>
        <w:t>должен знать:</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основные понятия дисциплины;</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реальную ситуацию на рынке труда;</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содержание понятия «карьера» типологии карьеры, стратегии карьерного роста;</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основы проектирования карьерного и профессионального роста, личностного развития;</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основные этапы трудоустройства;</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принципы составления резюме;</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этапы карьеры и их специфику;</w:t>
      </w:r>
    </w:p>
    <w:p w:rsidR="00826922" w:rsidRPr="005C63F4" w:rsidRDefault="00826922" w:rsidP="00B8275E">
      <w:pPr>
        <w:spacing w:after="0" w:line="240" w:lineRule="auto"/>
        <w:rPr>
          <w:rFonts w:ascii="Times New Roman" w:hAnsi="Times New Roman"/>
          <w:position w:val="6"/>
          <w:sz w:val="24"/>
          <w:szCs w:val="24"/>
        </w:rPr>
      </w:pPr>
      <w:r w:rsidRPr="005C63F4">
        <w:rPr>
          <w:rFonts w:ascii="Times New Roman" w:hAnsi="Times New Roman"/>
          <w:position w:val="6"/>
          <w:sz w:val="24"/>
          <w:szCs w:val="24"/>
        </w:rPr>
        <w:t>правовые аспекты взаимоотношения с работодателем;</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position w:val="6"/>
          <w:sz w:val="24"/>
          <w:szCs w:val="24"/>
        </w:rPr>
        <w:t>правила поведения в организации.</w:t>
      </w:r>
    </w:p>
    <w:p w:rsidR="00826922" w:rsidRPr="005C63F4" w:rsidRDefault="00826922" w:rsidP="00354CF6">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ДИСЦИПЛИНЫ</w:t>
      </w:r>
    </w:p>
    <w:p w:rsidR="00354CF6" w:rsidRPr="005C63F4" w:rsidRDefault="00354CF6" w:rsidP="00354CF6">
      <w:pPr>
        <w:spacing w:after="0" w:line="240" w:lineRule="auto"/>
        <w:jc w:val="center"/>
        <w:rPr>
          <w:rFonts w:ascii="Times New Roman" w:hAnsi="Times New Roman"/>
          <w:sz w:val="24"/>
          <w:szCs w:val="24"/>
        </w:rPr>
      </w:pP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918"/>
        <w:gridCol w:w="5407"/>
        <w:gridCol w:w="1843"/>
      </w:tblGrid>
      <w:tr w:rsidR="00E74FF0" w:rsidRPr="005C63F4" w:rsidTr="00354CF6">
        <w:trPr>
          <w:trHeight w:val="650"/>
        </w:trPr>
        <w:tc>
          <w:tcPr>
            <w:tcW w:w="3632"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Наименование разделов и тем</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Содержание учебного материала, лабораторные работы и практические занятия, самостоятельная работа обучающихся</w:t>
            </w:r>
          </w:p>
        </w:tc>
        <w:tc>
          <w:tcPr>
            <w:tcW w:w="1843"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Объем часов</w:t>
            </w:r>
          </w:p>
        </w:tc>
      </w:tr>
      <w:tr w:rsidR="00E74FF0" w:rsidRPr="005C63F4" w:rsidTr="00354CF6">
        <w:tc>
          <w:tcPr>
            <w:tcW w:w="2714" w:type="dxa"/>
          </w:tcPr>
          <w:p w:rsidR="00354CF6" w:rsidRPr="005C63F4" w:rsidRDefault="00354CF6" w:rsidP="00354CF6">
            <w:pPr>
              <w:pStyle w:val="afffffd"/>
              <w:rPr>
                <w:rFonts w:ascii="Times New Roman" w:hAnsi="Times New Roman" w:cs="Times New Roman"/>
                <w:i/>
                <w:sz w:val="24"/>
                <w:szCs w:val="24"/>
              </w:rPr>
            </w:pPr>
            <w:r w:rsidRPr="005C63F4">
              <w:rPr>
                <w:rFonts w:ascii="Times New Roman" w:hAnsi="Times New Roman" w:cs="Times New Roman"/>
                <w:i/>
                <w:sz w:val="24"/>
                <w:szCs w:val="24"/>
              </w:rPr>
              <w:t>1</w:t>
            </w:r>
          </w:p>
        </w:tc>
        <w:tc>
          <w:tcPr>
            <w:tcW w:w="918" w:type="dxa"/>
          </w:tcPr>
          <w:p w:rsidR="00354CF6" w:rsidRPr="005C63F4" w:rsidRDefault="00354CF6" w:rsidP="00354CF6">
            <w:pPr>
              <w:pStyle w:val="afffffd"/>
              <w:rPr>
                <w:rFonts w:ascii="Times New Roman" w:hAnsi="Times New Roman" w:cs="Times New Roman"/>
                <w:i/>
                <w:sz w:val="24"/>
                <w:szCs w:val="24"/>
              </w:rPr>
            </w:pPr>
            <w:r w:rsidRPr="005C63F4">
              <w:rPr>
                <w:rFonts w:ascii="Times New Roman" w:hAnsi="Times New Roman" w:cs="Times New Roman"/>
                <w:i/>
                <w:sz w:val="24"/>
                <w:szCs w:val="24"/>
              </w:rPr>
              <w:t>2</w:t>
            </w:r>
          </w:p>
        </w:tc>
        <w:tc>
          <w:tcPr>
            <w:tcW w:w="5407" w:type="dxa"/>
          </w:tcPr>
          <w:p w:rsidR="00354CF6" w:rsidRPr="005C63F4" w:rsidRDefault="00354CF6" w:rsidP="00354CF6">
            <w:pPr>
              <w:pStyle w:val="afffffd"/>
              <w:rPr>
                <w:rFonts w:ascii="Times New Roman" w:hAnsi="Times New Roman" w:cs="Times New Roman"/>
                <w:i/>
                <w:sz w:val="24"/>
                <w:szCs w:val="24"/>
              </w:rPr>
            </w:pPr>
            <w:r w:rsidRPr="005C63F4">
              <w:rPr>
                <w:rFonts w:ascii="Times New Roman" w:hAnsi="Times New Roman" w:cs="Times New Roman"/>
                <w:i/>
                <w:sz w:val="24"/>
                <w:szCs w:val="24"/>
              </w:rPr>
              <w:t>3</w:t>
            </w:r>
          </w:p>
        </w:tc>
        <w:tc>
          <w:tcPr>
            <w:tcW w:w="1843" w:type="dxa"/>
          </w:tcPr>
          <w:p w:rsidR="00354CF6" w:rsidRPr="005C63F4" w:rsidRDefault="00354CF6" w:rsidP="00354CF6">
            <w:pPr>
              <w:pStyle w:val="afffffd"/>
              <w:rPr>
                <w:rFonts w:ascii="Times New Roman" w:hAnsi="Times New Roman" w:cs="Times New Roman"/>
                <w:i/>
                <w:sz w:val="24"/>
                <w:szCs w:val="24"/>
              </w:rPr>
            </w:pPr>
            <w:r w:rsidRPr="005C63F4">
              <w:rPr>
                <w:rFonts w:ascii="Times New Roman" w:hAnsi="Times New Roman" w:cs="Times New Roman"/>
                <w:i/>
                <w:sz w:val="24"/>
                <w:szCs w:val="24"/>
              </w:rPr>
              <w:t>4</w:t>
            </w:r>
          </w:p>
        </w:tc>
      </w:tr>
      <w:tr w:rsidR="00E74FF0" w:rsidRPr="005C63F4" w:rsidTr="00354CF6">
        <w:tc>
          <w:tcPr>
            <w:tcW w:w="9039" w:type="dxa"/>
            <w:gridSpan w:val="3"/>
          </w:tcPr>
          <w:p w:rsidR="00354CF6" w:rsidRPr="005C63F4" w:rsidRDefault="00354CF6" w:rsidP="00354CF6">
            <w:pPr>
              <w:pStyle w:val="afffffd"/>
              <w:rPr>
                <w:rFonts w:ascii="Times New Roman" w:hAnsi="Times New Roman" w:cs="Times New Roman"/>
                <w:b/>
                <w:sz w:val="24"/>
                <w:szCs w:val="24"/>
              </w:rPr>
            </w:pPr>
            <w:r w:rsidRPr="005C63F4">
              <w:rPr>
                <w:rFonts w:ascii="Times New Roman" w:hAnsi="Times New Roman" w:cs="Times New Roman"/>
                <w:b/>
                <w:sz w:val="24"/>
                <w:szCs w:val="24"/>
              </w:rPr>
              <w:t xml:space="preserve">Раздел 1. </w:t>
            </w:r>
            <w:r w:rsidRPr="005C63F4">
              <w:rPr>
                <w:rFonts w:ascii="Times New Roman" w:hAnsi="Times New Roman" w:cs="Times New Roman"/>
                <w:b/>
                <w:spacing w:val="-2"/>
                <w:sz w:val="24"/>
                <w:szCs w:val="24"/>
              </w:rPr>
              <w:t>Правовые основы профессиональной деятельности</w:t>
            </w:r>
          </w:p>
        </w:tc>
        <w:tc>
          <w:tcPr>
            <w:tcW w:w="1843" w:type="dxa"/>
          </w:tcPr>
          <w:p w:rsidR="00354CF6" w:rsidRPr="005C63F4" w:rsidRDefault="00354CF6" w:rsidP="00354CF6">
            <w:pPr>
              <w:pStyle w:val="afffffd"/>
              <w:jc w:val="center"/>
              <w:rPr>
                <w:rFonts w:ascii="Times New Roman" w:hAnsi="Times New Roman" w:cs="Times New Roman"/>
                <w:b/>
                <w:sz w:val="24"/>
                <w:szCs w:val="24"/>
              </w:rPr>
            </w:pPr>
            <w:r w:rsidRPr="005C63F4">
              <w:rPr>
                <w:rFonts w:ascii="Times New Roman" w:hAnsi="Times New Roman" w:cs="Times New Roman"/>
                <w:b/>
                <w:sz w:val="24"/>
                <w:szCs w:val="24"/>
              </w:rPr>
              <w:t>6</w:t>
            </w: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 xml:space="preserve">Тема 1.1. Анализ современного рынка труда     </w:t>
            </w:r>
          </w:p>
        </w:tc>
        <w:tc>
          <w:tcPr>
            <w:tcW w:w="6325" w:type="dxa"/>
            <w:gridSpan w:val="2"/>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2F4D10" w:rsidP="00354CF6">
            <w:pPr>
              <w:pStyle w:val="afffffd"/>
              <w:rPr>
                <w:rFonts w:ascii="Times New Roman" w:hAnsi="Times New Roman" w:cs="Times New Roman"/>
                <w:sz w:val="24"/>
                <w:szCs w:val="24"/>
              </w:rPr>
            </w:pPr>
            <w:r w:rsidRPr="005C63F4">
              <w:rPr>
                <w:rFonts w:ascii="Times New Roman" w:hAnsi="Times New Roman" w:cs="Times New Roman"/>
                <w:sz w:val="24"/>
                <w:szCs w:val="24"/>
              </w:rPr>
              <w:t>1</w:t>
            </w:r>
          </w:p>
        </w:tc>
        <w:tc>
          <w:tcPr>
            <w:tcW w:w="5407" w:type="dxa"/>
          </w:tcPr>
          <w:p w:rsidR="00354CF6" w:rsidRPr="005C63F4" w:rsidRDefault="002F4D10"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Эффективное поведение на рынке труда, как учебный курс. Специфика объекта изучения. Актуальность изучения эффективного поведения на рынке труда при освоении профессий СПО.</w:t>
            </w:r>
            <w:r w:rsidR="00354CF6" w:rsidRPr="005C63F4">
              <w:rPr>
                <w:rFonts w:ascii="Times New Roman" w:hAnsi="Times New Roman" w:cs="Times New Roman"/>
                <w:sz w:val="24"/>
                <w:szCs w:val="24"/>
              </w:rPr>
              <w:t xml:space="preserve">Общая характеристика рынка труда и рынка профессий.  Структура рынка труда. Спрос и предложение на рынке труда. Занятые и безработные. </w:t>
            </w:r>
          </w:p>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 Способы анализа информации о состоянии и тенденциях развития рынка труда.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2F4D10" w:rsidP="00354CF6">
            <w:pPr>
              <w:pStyle w:val="afffffd"/>
              <w:rPr>
                <w:rFonts w:ascii="Times New Roman" w:hAnsi="Times New Roman" w:cs="Times New Roman"/>
                <w:sz w:val="24"/>
                <w:szCs w:val="24"/>
              </w:rPr>
            </w:pPr>
            <w:r w:rsidRPr="005C63F4">
              <w:rPr>
                <w:rFonts w:ascii="Times New Roman" w:hAnsi="Times New Roman" w:cs="Times New Roman"/>
                <w:sz w:val="24"/>
                <w:szCs w:val="24"/>
              </w:rPr>
              <w:t>2</w:t>
            </w:r>
            <w:r w:rsidR="00354CF6" w:rsidRPr="005C63F4">
              <w:rPr>
                <w:rFonts w:ascii="Times New Roman" w:hAnsi="Times New Roman" w:cs="Times New Roman"/>
                <w:sz w:val="24"/>
                <w:szCs w:val="24"/>
              </w:rPr>
              <w:t>/1</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Изучаем спрос и предложение рабочей силы в профессионально-квалификационном разрезе на региональном рынке труда.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Самостоятельная работа обучающихся</w:t>
            </w:r>
          </w:p>
        </w:tc>
        <w:tc>
          <w:tcPr>
            <w:tcW w:w="1843" w:type="dxa"/>
          </w:tcPr>
          <w:p w:rsidR="00354CF6" w:rsidRPr="005C63F4" w:rsidRDefault="00354CF6" w:rsidP="00354CF6">
            <w:pPr>
              <w:pStyle w:val="afffffd"/>
              <w:jc w:val="center"/>
              <w:rPr>
                <w:rFonts w:ascii="Times New Roman" w:hAnsi="Times New Roman" w:cs="Times New Roman"/>
                <w:sz w:val="24"/>
                <w:szCs w:val="24"/>
              </w:rPr>
            </w:pPr>
            <w:r w:rsidRPr="005C63F4">
              <w:rPr>
                <w:rFonts w:ascii="Times New Roman" w:hAnsi="Times New Roman" w:cs="Times New Roman"/>
                <w:sz w:val="24"/>
                <w:szCs w:val="24"/>
              </w:rPr>
              <w:t>2</w:t>
            </w: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354CF6">
            <w:pPr>
              <w:pStyle w:val="afffffd"/>
              <w:rPr>
                <w:rFonts w:ascii="Times New Roman" w:hAnsi="Times New Roman" w:cs="Times New Roman"/>
                <w:sz w:val="24"/>
                <w:szCs w:val="24"/>
              </w:rPr>
            </w:pPr>
          </w:p>
        </w:tc>
        <w:tc>
          <w:tcPr>
            <w:tcW w:w="5407" w:type="dxa"/>
          </w:tcPr>
          <w:p w:rsidR="00354CF6" w:rsidRPr="005C63F4" w:rsidRDefault="00354CF6" w:rsidP="002F4D10">
            <w:pPr>
              <w:pStyle w:val="afffffd"/>
              <w:jc w:val="both"/>
              <w:rPr>
                <w:rFonts w:ascii="Times New Roman" w:hAnsi="Times New Roman" w:cs="Times New Roman"/>
                <w:sz w:val="24"/>
                <w:szCs w:val="24"/>
              </w:rPr>
            </w:pPr>
            <w:r w:rsidRPr="005C63F4">
              <w:rPr>
                <w:rFonts w:ascii="Times New Roman" w:hAnsi="Times New Roman" w:cs="Times New Roman"/>
                <w:sz w:val="24"/>
                <w:szCs w:val="24"/>
              </w:rPr>
              <w:t>Работа со словарем. Основные понятия, значимые для темы: безработица, вакансия, востребованные  профессии, дефицитные профессии, должность, занятость, инфраструктура и  конъюнктура рынка труда, невостребованные (трудоизбыточные) профессии,  предложение рабочей силы, профессия, профессиональные группы, рабочая сила,  рынок профессий, рынок труда, специальность, спрос на рабочую силу, цена рабочей  силы, экономическая деятельность.</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1.2. Тенденции развития мира профессий</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2F4D10" w:rsidP="00354CF6">
            <w:pPr>
              <w:pStyle w:val="afffffd"/>
              <w:rPr>
                <w:rFonts w:ascii="Times New Roman" w:hAnsi="Times New Roman" w:cs="Times New Roman"/>
                <w:sz w:val="24"/>
                <w:szCs w:val="24"/>
              </w:rPr>
            </w:pPr>
            <w:r w:rsidRPr="005C63F4">
              <w:rPr>
                <w:rFonts w:ascii="Times New Roman" w:hAnsi="Times New Roman" w:cs="Times New Roman"/>
                <w:sz w:val="24"/>
                <w:szCs w:val="24"/>
              </w:rPr>
              <w:t>3</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 xml:space="preserve">Понятия «профессия» и «специальность». Современные профессии и специальности и их классификация. Формула профессии. Востребованность специальности. Требования к профессии, специальности.  Функции профессии, специальности. Профессиональные стандарты. </w:t>
            </w:r>
          </w:p>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Возможности получения профессионального образования. Образовательные траектории. Профессиональные образовательные организации. Профессиональное обучение.</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Самостоятельная работа</w:t>
            </w:r>
          </w:p>
        </w:tc>
        <w:tc>
          <w:tcPr>
            <w:tcW w:w="1843" w:type="dxa"/>
          </w:tcPr>
          <w:p w:rsidR="00354CF6" w:rsidRPr="005C63F4" w:rsidRDefault="00354CF6" w:rsidP="00354CF6">
            <w:pPr>
              <w:pStyle w:val="afffffd"/>
              <w:jc w:val="center"/>
              <w:rPr>
                <w:rFonts w:ascii="Times New Roman" w:hAnsi="Times New Roman" w:cs="Times New Roman"/>
                <w:sz w:val="24"/>
                <w:szCs w:val="24"/>
              </w:rPr>
            </w:pPr>
            <w:r w:rsidRPr="005C63F4">
              <w:rPr>
                <w:rFonts w:ascii="Times New Roman" w:hAnsi="Times New Roman" w:cs="Times New Roman"/>
                <w:sz w:val="24"/>
                <w:szCs w:val="24"/>
              </w:rPr>
              <w:t>2</w:t>
            </w:r>
          </w:p>
        </w:tc>
      </w:tr>
      <w:tr w:rsidR="00E74FF0" w:rsidRPr="005C63F4" w:rsidTr="00354CF6">
        <w:trPr>
          <w:trHeight w:val="286"/>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jc w:val="both"/>
              <w:rPr>
                <w:rFonts w:ascii="Times New Roman" w:hAnsi="Times New Roman" w:cs="Times New Roman"/>
                <w:spacing w:val="-8"/>
                <w:sz w:val="24"/>
                <w:szCs w:val="24"/>
              </w:rPr>
            </w:pPr>
            <w:r w:rsidRPr="005C63F4">
              <w:rPr>
                <w:rFonts w:ascii="Times New Roman" w:hAnsi="Times New Roman" w:cs="Times New Roman"/>
                <w:sz w:val="24"/>
                <w:szCs w:val="24"/>
              </w:rPr>
              <w:t>Выписать с сайта Главного управления по труду и занятости населения Алтайского края  основные отрасли экономики, в которых наблюдается спад производства и сокращается потребность в рабочих кадрах и специалистах; категории работников слабо востребованных рынком труда; профессии, перспективные для трудоустройства.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1.3. Определение личных качеств, способствующих выбору профессии, специальности.</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2F4D10" w:rsidP="00354CF6">
            <w:pPr>
              <w:pStyle w:val="afffffd"/>
              <w:rPr>
                <w:rFonts w:ascii="Times New Roman" w:hAnsi="Times New Roman" w:cs="Times New Roman"/>
                <w:sz w:val="24"/>
                <w:szCs w:val="24"/>
              </w:rPr>
            </w:pPr>
            <w:r w:rsidRPr="005C63F4">
              <w:rPr>
                <w:rFonts w:ascii="Times New Roman" w:hAnsi="Times New Roman" w:cs="Times New Roman"/>
                <w:sz w:val="24"/>
                <w:szCs w:val="24"/>
              </w:rPr>
              <w:t>4</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Условия и правила выбора профессии. Социально-физиологические особенности личности. Интересы личности. Определение профессиональных интересов. Способы определения склонностей и способностей.</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1B1FB2" w:rsidP="00354CF6">
            <w:pPr>
              <w:pStyle w:val="afffffd"/>
              <w:rPr>
                <w:rFonts w:ascii="Times New Roman" w:hAnsi="Times New Roman" w:cs="Times New Roman"/>
                <w:sz w:val="24"/>
                <w:szCs w:val="24"/>
              </w:rPr>
            </w:pPr>
            <w:r w:rsidRPr="005C63F4">
              <w:rPr>
                <w:rFonts w:ascii="Times New Roman" w:hAnsi="Times New Roman" w:cs="Times New Roman"/>
                <w:sz w:val="24"/>
                <w:szCs w:val="24"/>
              </w:rPr>
              <w:t>5</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 xml:space="preserve">Определение социально-физиологических особенностей личности, профессиональных интересов,  склонностей и  способностей.  </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1.4. Конкурентоспособность</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tcPr>
          <w:p w:rsidR="002F4D10" w:rsidRPr="005C63F4" w:rsidRDefault="002F4D10" w:rsidP="00354CF6">
            <w:pPr>
              <w:pStyle w:val="afffffd"/>
              <w:rPr>
                <w:rFonts w:ascii="Times New Roman" w:hAnsi="Times New Roman" w:cs="Times New Roman"/>
                <w:sz w:val="24"/>
                <w:szCs w:val="24"/>
              </w:rPr>
            </w:pPr>
          </w:p>
        </w:tc>
        <w:tc>
          <w:tcPr>
            <w:tcW w:w="918" w:type="dxa"/>
            <w:vMerge w:val="restart"/>
          </w:tcPr>
          <w:p w:rsidR="002F4D10" w:rsidRPr="005C63F4" w:rsidRDefault="001B1FB2" w:rsidP="00354CF6">
            <w:pPr>
              <w:pStyle w:val="afffffd"/>
              <w:rPr>
                <w:rFonts w:ascii="Times New Roman" w:hAnsi="Times New Roman" w:cs="Times New Roman"/>
                <w:sz w:val="24"/>
                <w:szCs w:val="24"/>
              </w:rPr>
            </w:pPr>
            <w:r w:rsidRPr="005C63F4">
              <w:rPr>
                <w:rFonts w:ascii="Times New Roman" w:hAnsi="Times New Roman" w:cs="Times New Roman"/>
                <w:sz w:val="24"/>
                <w:szCs w:val="24"/>
              </w:rPr>
              <w:t>6</w:t>
            </w:r>
          </w:p>
        </w:tc>
        <w:tc>
          <w:tcPr>
            <w:tcW w:w="5407" w:type="dxa"/>
            <w:vMerge w:val="restart"/>
          </w:tcPr>
          <w:p w:rsidR="002F4D10" w:rsidRPr="005C63F4" w:rsidRDefault="002F4D10" w:rsidP="00354CF6">
            <w:pPr>
              <w:pStyle w:val="afffffd"/>
              <w:jc w:val="both"/>
              <w:rPr>
                <w:rFonts w:ascii="Times New Roman" w:hAnsi="Times New Roman" w:cs="Times New Roman"/>
                <w:spacing w:val="-8"/>
                <w:sz w:val="24"/>
                <w:szCs w:val="24"/>
              </w:rPr>
            </w:pPr>
            <w:r w:rsidRPr="005C63F4">
              <w:rPr>
                <w:rFonts w:ascii="Times New Roman" w:hAnsi="Times New Roman" w:cs="Times New Roman"/>
                <w:spacing w:val="-8"/>
                <w:sz w:val="24"/>
                <w:szCs w:val="24"/>
              </w:rPr>
              <w:t xml:space="preserve">Формирование представлений о конкурентоспособности работника  на современном рынке труда. Основные характеристики конкурентоспособности. Ее ключевые составляющие: общие и профессиональные компетенции (конкурентные преимущества). </w:t>
            </w:r>
          </w:p>
          <w:p w:rsidR="002F4D10" w:rsidRPr="005C63F4" w:rsidRDefault="002F4D10" w:rsidP="00354CF6">
            <w:pPr>
              <w:pStyle w:val="afffffd"/>
              <w:jc w:val="both"/>
              <w:rPr>
                <w:rFonts w:ascii="Times New Roman" w:hAnsi="Times New Roman" w:cs="Times New Roman"/>
                <w:spacing w:val="-8"/>
                <w:sz w:val="24"/>
                <w:szCs w:val="24"/>
              </w:rPr>
            </w:pPr>
            <w:r w:rsidRPr="005C63F4">
              <w:rPr>
                <w:rFonts w:ascii="Times New Roman" w:hAnsi="Times New Roman" w:cs="Times New Roman"/>
                <w:spacing w:val="-8"/>
                <w:sz w:val="24"/>
                <w:szCs w:val="24"/>
              </w:rPr>
              <w:t>Способы изучения своих профессиональных конкурентных преимуществ: анализ  видов деятельности, функциональных задач и профессиональных компетенций выпускников, требование работодателей. Способы повышения конкурентоспособности.</w:t>
            </w:r>
          </w:p>
        </w:tc>
        <w:tc>
          <w:tcPr>
            <w:tcW w:w="1843" w:type="dxa"/>
          </w:tcPr>
          <w:p w:rsidR="002F4D10" w:rsidRPr="005C63F4" w:rsidRDefault="002F4D10"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tcPr>
          <w:p w:rsidR="002F4D10" w:rsidRPr="005C63F4" w:rsidRDefault="002F4D10" w:rsidP="00354CF6">
            <w:pPr>
              <w:pStyle w:val="afffffd"/>
              <w:rPr>
                <w:rFonts w:ascii="Times New Roman" w:hAnsi="Times New Roman" w:cs="Times New Roman"/>
                <w:sz w:val="24"/>
                <w:szCs w:val="24"/>
              </w:rPr>
            </w:pPr>
          </w:p>
        </w:tc>
        <w:tc>
          <w:tcPr>
            <w:tcW w:w="918" w:type="dxa"/>
            <w:vMerge/>
          </w:tcPr>
          <w:p w:rsidR="002F4D10" w:rsidRPr="005C63F4" w:rsidRDefault="002F4D10" w:rsidP="00354CF6">
            <w:pPr>
              <w:pStyle w:val="afffffd"/>
              <w:rPr>
                <w:rFonts w:ascii="Times New Roman" w:hAnsi="Times New Roman" w:cs="Times New Roman"/>
                <w:sz w:val="24"/>
                <w:szCs w:val="24"/>
              </w:rPr>
            </w:pPr>
          </w:p>
        </w:tc>
        <w:tc>
          <w:tcPr>
            <w:tcW w:w="5407" w:type="dxa"/>
            <w:vMerge/>
          </w:tcPr>
          <w:p w:rsidR="002F4D10" w:rsidRPr="005C63F4" w:rsidRDefault="002F4D10" w:rsidP="00354CF6">
            <w:pPr>
              <w:pStyle w:val="afffffd"/>
              <w:jc w:val="both"/>
              <w:rPr>
                <w:rFonts w:ascii="Times New Roman" w:hAnsi="Times New Roman" w:cs="Times New Roman"/>
                <w:spacing w:val="-8"/>
                <w:sz w:val="24"/>
                <w:szCs w:val="24"/>
              </w:rPr>
            </w:pPr>
          </w:p>
        </w:tc>
        <w:tc>
          <w:tcPr>
            <w:tcW w:w="1843" w:type="dxa"/>
          </w:tcPr>
          <w:p w:rsidR="002F4D10" w:rsidRPr="005C63F4" w:rsidRDefault="002F4D10"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1B1FB2" w:rsidP="00354CF6">
            <w:pPr>
              <w:pStyle w:val="afffffd"/>
              <w:rPr>
                <w:rFonts w:ascii="Times New Roman" w:hAnsi="Times New Roman" w:cs="Times New Roman"/>
                <w:sz w:val="24"/>
                <w:szCs w:val="24"/>
              </w:rPr>
            </w:pPr>
            <w:r w:rsidRPr="005C63F4">
              <w:rPr>
                <w:rFonts w:ascii="Times New Roman" w:hAnsi="Times New Roman" w:cs="Times New Roman"/>
                <w:sz w:val="24"/>
                <w:szCs w:val="24"/>
              </w:rPr>
              <w:t>7</w:t>
            </w:r>
            <w:r w:rsidR="00354CF6" w:rsidRPr="005C63F4">
              <w:rPr>
                <w:rFonts w:ascii="Times New Roman" w:hAnsi="Times New Roman" w:cs="Times New Roman"/>
                <w:sz w:val="24"/>
                <w:szCs w:val="24"/>
              </w:rPr>
              <w:t>/3</w:t>
            </w:r>
          </w:p>
        </w:tc>
        <w:tc>
          <w:tcPr>
            <w:tcW w:w="5407" w:type="dxa"/>
          </w:tcPr>
          <w:p w:rsidR="00354CF6" w:rsidRPr="005C63F4" w:rsidRDefault="00354CF6" w:rsidP="00354CF6">
            <w:pPr>
              <w:pStyle w:val="afffffd"/>
              <w:jc w:val="both"/>
              <w:rPr>
                <w:rFonts w:ascii="Times New Roman" w:hAnsi="Times New Roman" w:cs="Times New Roman"/>
                <w:spacing w:val="-8"/>
                <w:sz w:val="24"/>
                <w:szCs w:val="24"/>
              </w:rPr>
            </w:pPr>
            <w:r w:rsidRPr="005C63F4">
              <w:rPr>
                <w:rFonts w:ascii="Times New Roman" w:hAnsi="Times New Roman" w:cs="Times New Roman"/>
                <w:spacing w:val="-8"/>
                <w:sz w:val="24"/>
                <w:szCs w:val="24"/>
              </w:rPr>
              <w:t>Портрет конкурентоспособного человека на рынке труда.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pacing w:val="-8"/>
                <w:sz w:val="24"/>
                <w:szCs w:val="24"/>
              </w:rPr>
            </w:pPr>
            <w:r w:rsidRPr="005C63F4">
              <w:rPr>
                <w:rFonts w:ascii="Times New Roman" w:hAnsi="Times New Roman" w:cs="Times New Roman"/>
                <w:sz w:val="24"/>
                <w:szCs w:val="24"/>
              </w:rPr>
              <w:t>Самостоятельная работа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286"/>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pacing w:val="-8"/>
                <w:sz w:val="24"/>
                <w:szCs w:val="24"/>
              </w:rPr>
            </w:pPr>
            <w:r w:rsidRPr="005C63F4">
              <w:rPr>
                <w:rFonts w:ascii="Times New Roman" w:hAnsi="Times New Roman" w:cs="Times New Roman"/>
                <w:sz w:val="24"/>
                <w:szCs w:val="24"/>
              </w:rPr>
              <w:t>Определение причин, побуждающих работника к построению карьеры</w:t>
            </w:r>
          </w:p>
        </w:tc>
        <w:tc>
          <w:tcPr>
            <w:tcW w:w="1843" w:type="dxa"/>
          </w:tcPr>
          <w:p w:rsidR="00354CF6" w:rsidRPr="005C63F4" w:rsidRDefault="00354CF6" w:rsidP="00354CF6">
            <w:pPr>
              <w:pStyle w:val="afffffd"/>
              <w:jc w:val="center"/>
              <w:rPr>
                <w:rFonts w:ascii="Times New Roman" w:hAnsi="Times New Roman" w:cs="Times New Roman"/>
                <w:sz w:val="24"/>
                <w:szCs w:val="24"/>
              </w:rPr>
            </w:pPr>
            <w:r w:rsidRPr="005C63F4">
              <w:rPr>
                <w:rFonts w:ascii="Times New Roman" w:hAnsi="Times New Roman" w:cs="Times New Roman"/>
                <w:sz w:val="24"/>
                <w:szCs w:val="24"/>
              </w:rPr>
              <w:t>2</w:t>
            </w:r>
          </w:p>
        </w:tc>
      </w:tr>
      <w:tr w:rsidR="00E74FF0" w:rsidRPr="005C63F4" w:rsidTr="00354CF6">
        <w:tc>
          <w:tcPr>
            <w:tcW w:w="9039" w:type="dxa"/>
            <w:gridSpan w:val="3"/>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sz w:val="24"/>
                <w:szCs w:val="24"/>
              </w:rPr>
              <w:t>Раздел 2. Профессиональная карьера</w:t>
            </w:r>
          </w:p>
        </w:tc>
        <w:tc>
          <w:tcPr>
            <w:tcW w:w="1843" w:type="dxa"/>
          </w:tcPr>
          <w:p w:rsidR="00354CF6" w:rsidRPr="005C63F4" w:rsidRDefault="00354CF6" w:rsidP="00354CF6">
            <w:pPr>
              <w:pStyle w:val="afffffd"/>
              <w:jc w:val="center"/>
              <w:rPr>
                <w:rFonts w:ascii="Times New Roman" w:hAnsi="Times New Roman" w:cs="Times New Roman"/>
                <w:b/>
                <w:sz w:val="24"/>
                <w:szCs w:val="24"/>
              </w:rPr>
            </w:pPr>
            <w:r w:rsidRPr="005C63F4">
              <w:rPr>
                <w:rFonts w:ascii="Times New Roman" w:hAnsi="Times New Roman" w:cs="Times New Roman"/>
                <w:b/>
                <w:sz w:val="24"/>
                <w:szCs w:val="24"/>
              </w:rPr>
              <w:t>4</w:t>
            </w: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2.1. Понятие  «Профессиональная карьера».</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1B1FB2" w:rsidP="00354CF6">
            <w:pPr>
              <w:pStyle w:val="afffffd"/>
              <w:rPr>
                <w:rFonts w:ascii="Times New Roman" w:hAnsi="Times New Roman" w:cs="Times New Roman"/>
                <w:sz w:val="24"/>
                <w:szCs w:val="24"/>
              </w:rPr>
            </w:pPr>
            <w:r w:rsidRPr="005C63F4">
              <w:rPr>
                <w:rFonts w:ascii="Times New Roman" w:hAnsi="Times New Roman" w:cs="Times New Roman"/>
                <w:sz w:val="24"/>
                <w:szCs w:val="24"/>
              </w:rPr>
              <w:t>8</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Понятие «профессиональная карьера». Виды карьеры. Типология карьеры (вертикальная, горизонтальная, профессиональная, должностная и др.). Этапы карьеры и мотивы карьерного роста.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1B1FB2" w:rsidP="002F4D10">
            <w:pPr>
              <w:pStyle w:val="afffffd"/>
              <w:rPr>
                <w:rFonts w:ascii="Times New Roman" w:hAnsi="Times New Roman" w:cs="Times New Roman"/>
                <w:sz w:val="24"/>
                <w:szCs w:val="24"/>
              </w:rPr>
            </w:pPr>
            <w:r w:rsidRPr="005C63F4">
              <w:rPr>
                <w:rFonts w:ascii="Times New Roman" w:hAnsi="Times New Roman" w:cs="Times New Roman"/>
                <w:sz w:val="24"/>
                <w:szCs w:val="24"/>
              </w:rPr>
              <w:t>9</w:t>
            </w:r>
            <w:r w:rsidR="00354CF6" w:rsidRPr="005C63F4">
              <w:rPr>
                <w:rFonts w:ascii="Times New Roman" w:hAnsi="Times New Roman" w:cs="Times New Roman"/>
                <w:sz w:val="24"/>
                <w:szCs w:val="24"/>
              </w:rPr>
              <w:t>/4</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Мотивация карьерного роста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2.2. Планирование профессиональной карьеры</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1</w:t>
            </w:r>
            <w:r w:rsidR="001B1FB2" w:rsidRPr="005C63F4">
              <w:rPr>
                <w:rFonts w:ascii="Times New Roman" w:hAnsi="Times New Roman" w:cs="Times New Roman"/>
                <w:sz w:val="24"/>
                <w:szCs w:val="24"/>
              </w:rPr>
              <w:t>0</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Профессиональная готовность. Понятие и определение степени профессиональной готовности. Выбор вида профессиональной карьеры с учетом индивидуальных особенностей. Управление временем. Тайм-менеджмент. Карьерный рост и личностное развитие как предмет проектирования самого себя.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1</w:t>
            </w:r>
            <w:r w:rsidR="001B1FB2" w:rsidRPr="005C63F4">
              <w:rPr>
                <w:rFonts w:ascii="Times New Roman" w:hAnsi="Times New Roman" w:cs="Times New Roman"/>
                <w:sz w:val="24"/>
                <w:szCs w:val="24"/>
              </w:rPr>
              <w:t>1</w:t>
            </w:r>
            <w:r w:rsidRPr="005C63F4">
              <w:rPr>
                <w:rFonts w:ascii="Times New Roman" w:hAnsi="Times New Roman" w:cs="Times New Roman"/>
                <w:sz w:val="24"/>
                <w:szCs w:val="24"/>
              </w:rPr>
              <w:t>/5</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Построение карьеры.</w:t>
            </w:r>
            <w:r w:rsidRPr="005C63F4">
              <w:t xml:space="preserve"> </w:t>
            </w:r>
            <w:r w:rsidRPr="005C63F4">
              <w:rPr>
                <w:rFonts w:ascii="Times New Roman" w:hAnsi="Times New Roman" w:cs="Times New Roman"/>
                <w:sz w:val="24"/>
                <w:szCs w:val="24"/>
              </w:rPr>
              <w:t>Разработка проекта профессиональной карьеры.  Составление портфолио.</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9039" w:type="dxa"/>
            <w:gridSpan w:val="3"/>
          </w:tcPr>
          <w:p w:rsidR="00354CF6" w:rsidRPr="005C63F4" w:rsidRDefault="00354CF6" w:rsidP="00354CF6">
            <w:pPr>
              <w:pStyle w:val="afffffd"/>
              <w:rPr>
                <w:rFonts w:ascii="Times New Roman" w:hAnsi="Times New Roman" w:cs="Times New Roman"/>
                <w:spacing w:val="-1"/>
                <w:sz w:val="24"/>
                <w:szCs w:val="24"/>
              </w:rPr>
            </w:pPr>
            <w:r w:rsidRPr="005C63F4">
              <w:rPr>
                <w:rFonts w:ascii="Times New Roman" w:hAnsi="Times New Roman" w:cs="Times New Roman"/>
                <w:b/>
                <w:sz w:val="24"/>
                <w:szCs w:val="24"/>
              </w:rPr>
              <w:t>Раздел 3. Основы профессионального общения</w:t>
            </w:r>
          </w:p>
        </w:tc>
        <w:tc>
          <w:tcPr>
            <w:tcW w:w="1843" w:type="dxa"/>
          </w:tcPr>
          <w:p w:rsidR="00354CF6" w:rsidRPr="005C63F4" w:rsidRDefault="00354CF6" w:rsidP="00354CF6">
            <w:pPr>
              <w:pStyle w:val="afffffd"/>
              <w:jc w:val="center"/>
              <w:rPr>
                <w:rFonts w:ascii="Times New Roman" w:hAnsi="Times New Roman" w:cs="Times New Roman"/>
                <w:b/>
                <w:sz w:val="24"/>
                <w:szCs w:val="24"/>
              </w:rPr>
            </w:pPr>
            <w:r w:rsidRPr="005C63F4">
              <w:rPr>
                <w:rFonts w:ascii="Times New Roman" w:hAnsi="Times New Roman" w:cs="Times New Roman"/>
                <w:b/>
                <w:sz w:val="24"/>
                <w:szCs w:val="24"/>
              </w:rPr>
              <w:t>8</w:t>
            </w: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3.1. Деловое общение в ситуации поиска работы</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rPr>
          <w:trHeight w:val="135"/>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1</w:t>
            </w:r>
            <w:r w:rsidR="001B1FB2" w:rsidRPr="005C63F4">
              <w:rPr>
                <w:rFonts w:ascii="Times New Roman" w:hAnsi="Times New Roman" w:cs="Times New Roman"/>
                <w:sz w:val="24"/>
                <w:szCs w:val="24"/>
              </w:rPr>
              <w:t>2</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Функции и отличительные признаки делового общения. Структура делового общения. Структурный анализ делового общения. Вербальные и невербальные средства общения. Процессуальный анализ делового общения. Ролевой анализ делового общения на основе теории Э. Берна. Трудности делового общения: коммуникативные барьеры, конфликты, манипуляции  и пути их преодоления. Самоанализ готовности  обучающихся к деловой беседе.</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Самостоятельная работа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pacing w:val="-8"/>
                <w:sz w:val="24"/>
                <w:szCs w:val="24"/>
              </w:rPr>
            </w:pPr>
            <w:r w:rsidRPr="005C63F4">
              <w:rPr>
                <w:rFonts w:ascii="Times New Roman" w:hAnsi="Times New Roman" w:cs="Times New Roman"/>
                <w:sz w:val="24"/>
                <w:szCs w:val="24"/>
              </w:rPr>
              <w:t>Составить план посещения организации с целью трудоустройства. Собеседование</w:t>
            </w:r>
          </w:p>
        </w:tc>
        <w:tc>
          <w:tcPr>
            <w:tcW w:w="1843" w:type="dxa"/>
          </w:tcPr>
          <w:p w:rsidR="00354CF6" w:rsidRPr="005C63F4" w:rsidRDefault="00354CF6" w:rsidP="00354CF6">
            <w:pPr>
              <w:pStyle w:val="afffffd"/>
              <w:jc w:val="center"/>
              <w:rPr>
                <w:rFonts w:ascii="Times New Roman" w:hAnsi="Times New Roman" w:cs="Times New Roman"/>
                <w:sz w:val="24"/>
                <w:szCs w:val="24"/>
              </w:rPr>
            </w:pPr>
            <w:r w:rsidRPr="005C63F4">
              <w:rPr>
                <w:rFonts w:ascii="Times New Roman" w:hAnsi="Times New Roman" w:cs="Times New Roman"/>
                <w:sz w:val="24"/>
                <w:szCs w:val="24"/>
              </w:rPr>
              <w:t>2</w:t>
            </w: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3.2.Конфликты и способы  их преодоления</w:t>
            </w:r>
          </w:p>
        </w:tc>
        <w:tc>
          <w:tcPr>
            <w:tcW w:w="6325" w:type="dxa"/>
            <w:gridSpan w:val="2"/>
          </w:tcPr>
          <w:p w:rsidR="00354CF6" w:rsidRPr="005C63F4" w:rsidRDefault="00354CF6" w:rsidP="00354CF6">
            <w:pPr>
              <w:pStyle w:val="afffffd"/>
              <w:rPr>
                <w:rFonts w:ascii="Times New Roman" w:hAnsi="Times New Roman" w:cs="Times New Roman"/>
                <w:spacing w:val="-8"/>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rPr>
          <w:trHeight w:val="300"/>
        </w:trPr>
        <w:tc>
          <w:tcPr>
            <w:tcW w:w="2714" w:type="dxa"/>
            <w:vMerge/>
          </w:tcPr>
          <w:p w:rsidR="001B1FB2" w:rsidRPr="005C63F4" w:rsidRDefault="001B1FB2" w:rsidP="00354CF6">
            <w:pPr>
              <w:pStyle w:val="afffffd"/>
              <w:rPr>
                <w:rFonts w:ascii="Times New Roman" w:hAnsi="Times New Roman" w:cs="Times New Roman"/>
                <w:sz w:val="24"/>
                <w:szCs w:val="24"/>
              </w:rPr>
            </w:pPr>
          </w:p>
        </w:tc>
        <w:tc>
          <w:tcPr>
            <w:tcW w:w="6325" w:type="dxa"/>
            <w:gridSpan w:val="2"/>
          </w:tcPr>
          <w:p w:rsidR="001B1FB2" w:rsidRPr="005C63F4" w:rsidRDefault="001B1FB2"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1B1FB2" w:rsidRPr="005C63F4" w:rsidRDefault="001B1FB2" w:rsidP="00354CF6">
            <w:pPr>
              <w:pStyle w:val="afffffd"/>
              <w:rPr>
                <w:rFonts w:ascii="Times New Roman" w:hAnsi="Times New Roman" w:cs="Times New Roman"/>
                <w:sz w:val="24"/>
                <w:szCs w:val="24"/>
              </w:rPr>
            </w:pPr>
          </w:p>
        </w:tc>
      </w:tr>
      <w:tr w:rsidR="00E74FF0" w:rsidRPr="005C63F4" w:rsidTr="00354CF6">
        <w:trPr>
          <w:trHeight w:val="298"/>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1</w:t>
            </w:r>
            <w:r w:rsidR="001B1FB2" w:rsidRPr="005C63F4">
              <w:rPr>
                <w:rFonts w:ascii="Times New Roman" w:hAnsi="Times New Roman" w:cs="Times New Roman"/>
                <w:sz w:val="24"/>
                <w:szCs w:val="24"/>
              </w:rPr>
              <w:t>3</w:t>
            </w:r>
            <w:r w:rsidRPr="005C63F4">
              <w:rPr>
                <w:rFonts w:ascii="Times New Roman" w:hAnsi="Times New Roman" w:cs="Times New Roman"/>
                <w:sz w:val="24"/>
                <w:szCs w:val="24"/>
              </w:rPr>
              <w:t>/6</w:t>
            </w:r>
          </w:p>
        </w:tc>
        <w:tc>
          <w:tcPr>
            <w:tcW w:w="5407" w:type="dxa"/>
          </w:tcPr>
          <w:p w:rsidR="00354CF6" w:rsidRPr="005C63F4" w:rsidRDefault="001B1FB2" w:rsidP="00354CF6">
            <w:pPr>
              <w:jc w:val="both"/>
              <w:rPr>
                <w:rFonts w:ascii="Times New Roman" w:hAnsi="Times New Roman"/>
                <w:spacing w:val="-8"/>
                <w:sz w:val="24"/>
                <w:szCs w:val="24"/>
              </w:rPr>
            </w:pPr>
            <w:r w:rsidRPr="005C63F4">
              <w:rPr>
                <w:rFonts w:ascii="Times New Roman" w:hAnsi="Times New Roman"/>
                <w:sz w:val="24"/>
                <w:szCs w:val="24"/>
              </w:rPr>
              <w:t xml:space="preserve">Конфликты и их классификация. Стратегии поведения в конфликтах. Правила поведения в конфликтах. Предупреждение конфликтов на работе </w:t>
            </w:r>
            <w:r w:rsidR="00354CF6" w:rsidRPr="005C63F4">
              <w:rPr>
                <w:rFonts w:ascii="Times New Roman" w:hAnsi="Times New Roman"/>
                <w:sz w:val="24"/>
                <w:szCs w:val="24"/>
              </w:rPr>
              <w:t>Использование приемов делового общения при возникновении конфликтов.</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3.3. Признаки и условия уверенного поведения</w:t>
            </w:r>
          </w:p>
        </w:tc>
        <w:tc>
          <w:tcPr>
            <w:tcW w:w="6325" w:type="dxa"/>
            <w:gridSpan w:val="2"/>
          </w:tcPr>
          <w:p w:rsidR="00354CF6" w:rsidRPr="005C63F4" w:rsidRDefault="00354CF6" w:rsidP="00354CF6">
            <w:pPr>
              <w:pStyle w:val="afffffd"/>
              <w:rPr>
                <w:rFonts w:ascii="Times New Roman" w:hAnsi="Times New Roman" w:cs="Times New Roman"/>
                <w:spacing w:val="-8"/>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1</w:t>
            </w:r>
            <w:r w:rsidR="001B1FB2" w:rsidRPr="005C63F4">
              <w:rPr>
                <w:rFonts w:ascii="Times New Roman" w:hAnsi="Times New Roman" w:cs="Times New Roman"/>
                <w:sz w:val="24"/>
                <w:szCs w:val="24"/>
              </w:rPr>
              <w:t>4</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Понятие уверенного, неуверенного и агрессивного поведения.  Достоинства других людей</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3.4. Формирование деловых качеств личности</w:t>
            </w:r>
          </w:p>
        </w:tc>
        <w:tc>
          <w:tcPr>
            <w:tcW w:w="6325" w:type="dxa"/>
            <w:gridSpan w:val="2"/>
          </w:tcPr>
          <w:p w:rsidR="00354CF6" w:rsidRPr="005C63F4" w:rsidRDefault="00354CF6" w:rsidP="00354CF6">
            <w:pPr>
              <w:pStyle w:val="afffffd"/>
              <w:jc w:val="both"/>
              <w:rPr>
                <w:rFonts w:ascii="Times New Roman" w:hAnsi="Times New Roman" w:cs="Times New Roman"/>
                <w:spacing w:val="-8"/>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1</w:t>
            </w:r>
            <w:r w:rsidR="001B1FB2" w:rsidRPr="005C63F4">
              <w:rPr>
                <w:rFonts w:ascii="Times New Roman" w:hAnsi="Times New Roman" w:cs="Times New Roman"/>
                <w:sz w:val="24"/>
                <w:szCs w:val="24"/>
              </w:rPr>
              <w:t>5</w:t>
            </w:r>
          </w:p>
        </w:tc>
        <w:tc>
          <w:tcPr>
            <w:tcW w:w="5407" w:type="dxa"/>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Имидж делового человека. Эффективное и рациональное использование времени. Правила этики служебных отношений. Эффективное взаимодействие с руководителем и коллегами по работе</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pacing w:val="-8"/>
                <w:sz w:val="24"/>
                <w:szCs w:val="24"/>
              </w:rPr>
            </w:pPr>
            <w:r w:rsidRPr="005C63F4">
              <w:rPr>
                <w:rFonts w:ascii="Times New Roman" w:hAnsi="Times New Roman" w:cs="Times New Roman"/>
                <w:spacing w:val="-8"/>
                <w:sz w:val="24"/>
                <w:szCs w:val="24"/>
              </w:rPr>
              <w:t>Самостоятельная работа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pacing w:val="-8"/>
                <w:sz w:val="24"/>
                <w:szCs w:val="24"/>
              </w:rPr>
            </w:pPr>
            <w:r w:rsidRPr="005C63F4">
              <w:rPr>
                <w:rFonts w:ascii="Times New Roman" w:hAnsi="Times New Roman" w:cs="Times New Roman"/>
                <w:sz w:val="24"/>
                <w:szCs w:val="24"/>
              </w:rPr>
              <w:t>Составить письмо с предложением услуг на замещение вакансий. Составить резюме</w:t>
            </w:r>
          </w:p>
        </w:tc>
        <w:tc>
          <w:tcPr>
            <w:tcW w:w="1843" w:type="dxa"/>
          </w:tcPr>
          <w:p w:rsidR="00354CF6" w:rsidRPr="005C63F4" w:rsidRDefault="00354CF6" w:rsidP="00354CF6">
            <w:pPr>
              <w:pStyle w:val="afffffd"/>
              <w:jc w:val="center"/>
              <w:rPr>
                <w:rFonts w:ascii="Times New Roman" w:hAnsi="Times New Roman" w:cs="Times New Roman"/>
                <w:sz w:val="24"/>
                <w:szCs w:val="24"/>
              </w:rPr>
            </w:pPr>
            <w:r w:rsidRPr="005C63F4">
              <w:rPr>
                <w:rFonts w:ascii="Times New Roman" w:hAnsi="Times New Roman" w:cs="Times New Roman"/>
                <w:sz w:val="24"/>
                <w:szCs w:val="24"/>
              </w:rPr>
              <w:t>2</w:t>
            </w:r>
          </w:p>
        </w:tc>
      </w:tr>
      <w:tr w:rsidR="00E74FF0" w:rsidRPr="005C63F4" w:rsidTr="00354CF6">
        <w:tc>
          <w:tcPr>
            <w:tcW w:w="9039" w:type="dxa"/>
            <w:gridSpan w:val="3"/>
          </w:tcPr>
          <w:p w:rsidR="00354CF6" w:rsidRPr="005C63F4" w:rsidRDefault="00354CF6" w:rsidP="00354CF6">
            <w:pPr>
              <w:pStyle w:val="afffffd"/>
              <w:rPr>
                <w:rFonts w:ascii="Times New Roman" w:hAnsi="Times New Roman" w:cs="Times New Roman"/>
                <w:spacing w:val="-1"/>
                <w:sz w:val="24"/>
                <w:szCs w:val="24"/>
              </w:rPr>
            </w:pPr>
            <w:r w:rsidRPr="005C63F4">
              <w:rPr>
                <w:rFonts w:ascii="Times New Roman" w:hAnsi="Times New Roman" w:cs="Times New Roman"/>
                <w:b/>
                <w:sz w:val="24"/>
                <w:szCs w:val="24"/>
              </w:rPr>
              <w:t>Раздел 4. Трудоустройство</w:t>
            </w:r>
          </w:p>
        </w:tc>
        <w:tc>
          <w:tcPr>
            <w:tcW w:w="1843" w:type="dxa"/>
          </w:tcPr>
          <w:p w:rsidR="00354CF6" w:rsidRPr="005C63F4" w:rsidRDefault="00354CF6" w:rsidP="00354CF6">
            <w:pPr>
              <w:pStyle w:val="afffffd"/>
              <w:jc w:val="center"/>
              <w:rPr>
                <w:rFonts w:ascii="Times New Roman" w:hAnsi="Times New Roman" w:cs="Times New Roman"/>
                <w:b/>
                <w:sz w:val="24"/>
                <w:szCs w:val="24"/>
              </w:rPr>
            </w:pPr>
            <w:r w:rsidRPr="005C63F4">
              <w:rPr>
                <w:rFonts w:ascii="Times New Roman" w:hAnsi="Times New Roman" w:cs="Times New Roman"/>
                <w:b/>
                <w:sz w:val="24"/>
                <w:szCs w:val="24"/>
              </w:rPr>
              <w:t>14</w:t>
            </w:r>
          </w:p>
        </w:tc>
      </w:tr>
      <w:tr w:rsidR="00E74FF0" w:rsidRPr="005C63F4" w:rsidTr="001B1FB2">
        <w:trPr>
          <w:trHeight w:val="289"/>
        </w:trPr>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4.1. Определение целей поиска работы</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vMerge w:val="restart"/>
          </w:tcPr>
          <w:p w:rsidR="00354CF6" w:rsidRPr="005C63F4" w:rsidRDefault="00354CF6" w:rsidP="00354CF6">
            <w:pPr>
              <w:pStyle w:val="afffffd"/>
              <w:rPr>
                <w:rFonts w:ascii="Times New Roman" w:hAnsi="Times New Roman" w:cs="Times New Roman"/>
                <w:sz w:val="24"/>
                <w:szCs w:val="24"/>
              </w:rPr>
            </w:pPr>
          </w:p>
        </w:tc>
      </w:tr>
      <w:tr w:rsidR="00E74FF0" w:rsidRPr="005C63F4" w:rsidTr="001B1FB2">
        <w:trPr>
          <w:trHeight w:val="289"/>
        </w:trPr>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1</w:t>
            </w:r>
            <w:r w:rsidR="001B1FB2" w:rsidRPr="005C63F4">
              <w:rPr>
                <w:rFonts w:ascii="Times New Roman" w:hAnsi="Times New Roman" w:cs="Times New Roman"/>
                <w:sz w:val="24"/>
                <w:szCs w:val="24"/>
              </w:rPr>
              <w:t>6</w:t>
            </w:r>
          </w:p>
        </w:tc>
        <w:tc>
          <w:tcPr>
            <w:tcW w:w="5407" w:type="dxa"/>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Преимущества целенаправленного поведения при поиске работы и трудоустройства. Ценностные и целевые ориентиры при  поиске работы. Анализ  профессиональных ценностей. Построение образа желаемого будущего, составление карты   ожиданий от будущей работы: оценка значимости профессиональных ожиданий, определение  критериев предпочтительности при поиске работы, формулирование целей поиска работы, выстраивание временной перспективы, проверка сформулированных целей на жизнеспособность. Определение ценностных и целевых ориентиров при поиске работы. Составление списка возможных вариантов поиска работы и трудоустройства.</w:t>
            </w:r>
          </w:p>
        </w:tc>
        <w:tc>
          <w:tcPr>
            <w:tcW w:w="1843" w:type="dxa"/>
            <w:vMerge/>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pacing w:val="-1"/>
                <w:sz w:val="24"/>
                <w:szCs w:val="24"/>
              </w:rPr>
            </w:pPr>
            <w:r w:rsidRPr="005C63F4">
              <w:rPr>
                <w:rFonts w:ascii="Times New Roman" w:hAnsi="Times New Roman" w:cs="Times New Roman"/>
                <w:sz w:val="24"/>
                <w:szCs w:val="24"/>
              </w:rPr>
              <w:t>Практические занятия</w:t>
            </w:r>
          </w:p>
        </w:tc>
        <w:tc>
          <w:tcPr>
            <w:tcW w:w="1843" w:type="dxa"/>
            <w:vMerge/>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2F4D10" w:rsidP="001B1FB2">
            <w:pPr>
              <w:pStyle w:val="afffffd"/>
              <w:rPr>
                <w:rFonts w:ascii="Times New Roman" w:hAnsi="Times New Roman" w:cs="Times New Roman"/>
                <w:sz w:val="24"/>
                <w:szCs w:val="24"/>
              </w:rPr>
            </w:pPr>
            <w:r w:rsidRPr="005C63F4">
              <w:rPr>
                <w:rFonts w:ascii="Times New Roman" w:hAnsi="Times New Roman" w:cs="Times New Roman"/>
                <w:sz w:val="24"/>
                <w:szCs w:val="24"/>
              </w:rPr>
              <w:t>1</w:t>
            </w:r>
            <w:r w:rsidR="001B1FB2" w:rsidRPr="005C63F4">
              <w:rPr>
                <w:rFonts w:ascii="Times New Roman" w:hAnsi="Times New Roman" w:cs="Times New Roman"/>
                <w:sz w:val="24"/>
                <w:szCs w:val="24"/>
              </w:rPr>
              <w:t>7</w:t>
            </w:r>
            <w:r w:rsidR="00354CF6" w:rsidRPr="005C63F4">
              <w:rPr>
                <w:rFonts w:ascii="Times New Roman" w:hAnsi="Times New Roman" w:cs="Times New Roman"/>
                <w:sz w:val="24"/>
                <w:szCs w:val="24"/>
              </w:rPr>
              <w:t>/7</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Карта ожидания будущей работы</w:t>
            </w:r>
          </w:p>
        </w:tc>
        <w:tc>
          <w:tcPr>
            <w:tcW w:w="1843" w:type="dxa"/>
            <w:vMerge/>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4.2. Технологии поиска работы</w:t>
            </w:r>
          </w:p>
        </w:tc>
        <w:tc>
          <w:tcPr>
            <w:tcW w:w="6325" w:type="dxa"/>
            <w:gridSpan w:val="2"/>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vMerge w:val="restart"/>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1B1FB2" w:rsidP="002F4D10">
            <w:pPr>
              <w:pStyle w:val="afffffd"/>
              <w:rPr>
                <w:rFonts w:ascii="Times New Roman" w:hAnsi="Times New Roman" w:cs="Times New Roman"/>
                <w:spacing w:val="-2"/>
                <w:sz w:val="24"/>
                <w:szCs w:val="24"/>
              </w:rPr>
            </w:pPr>
            <w:r w:rsidRPr="005C63F4">
              <w:rPr>
                <w:rFonts w:ascii="Times New Roman" w:hAnsi="Times New Roman" w:cs="Times New Roman"/>
                <w:spacing w:val="-2"/>
                <w:sz w:val="24"/>
                <w:szCs w:val="24"/>
              </w:rPr>
              <w:t>18</w:t>
            </w:r>
          </w:p>
        </w:tc>
        <w:tc>
          <w:tcPr>
            <w:tcW w:w="5407" w:type="dxa"/>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 xml:space="preserve">Пути и способы поиска работы, возможности и ограничения. Информационно-поисковый (пассивный)  путь поиска работы, его основные способы: анализ объявлений о вакансиях; анализ информации, размещенной работодателями о себе; их практическое освоение обучающимися. Активно-действенный (активный) путь поиска работы, его основные способы: обращение в посреднические структуры для расширения возможностей поиска работы; привлечение друзей, родственников, знакомых для поиска вариантов занятости; поисковые действия (в т.ч. телефонные звонки: поисковые и по вакансиям; личные обращения в кадровые службы и к руководителям предприятий); размещение информации о себе; рассылка презентационных документов; участие в информационно-деловых встречах для выпускников; использование собственного информационного сайта, страничек в социальных сетях. Их  практическое освоение обучающимися. </w:t>
            </w:r>
          </w:p>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Ошибки и затруднения при писке работы, способы их преодоления.  Формирование представлений о возможных видах мошенничества при трудоустройстве.  Возможные варианты занятости выпускников.  Оценка готовности к поиску работы.  Освоение способов разработки и реализации. Плана поиска работы обучающимися.</w:t>
            </w:r>
          </w:p>
        </w:tc>
        <w:tc>
          <w:tcPr>
            <w:tcW w:w="1843" w:type="dxa"/>
            <w:vMerge/>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vMerge/>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1B1FB2" w:rsidP="002F4D10">
            <w:pPr>
              <w:pStyle w:val="afffffd"/>
              <w:rPr>
                <w:rFonts w:ascii="Times New Roman" w:hAnsi="Times New Roman" w:cs="Times New Roman"/>
                <w:sz w:val="24"/>
                <w:szCs w:val="24"/>
              </w:rPr>
            </w:pPr>
            <w:r w:rsidRPr="005C63F4">
              <w:rPr>
                <w:rFonts w:ascii="Times New Roman" w:hAnsi="Times New Roman" w:cs="Times New Roman"/>
                <w:sz w:val="24"/>
                <w:szCs w:val="24"/>
              </w:rPr>
              <w:t>19</w:t>
            </w:r>
            <w:r w:rsidR="00354CF6" w:rsidRPr="005C63F4">
              <w:rPr>
                <w:rFonts w:ascii="Times New Roman" w:hAnsi="Times New Roman" w:cs="Times New Roman"/>
                <w:sz w:val="24"/>
                <w:szCs w:val="24"/>
              </w:rPr>
              <w:t>/8</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Анализ объявлений. План поиска работы</w:t>
            </w:r>
          </w:p>
        </w:tc>
        <w:tc>
          <w:tcPr>
            <w:tcW w:w="1843" w:type="dxa"/>
            <w:vMerge/>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4.3. Подготовка презентационных документов и материалов</w:t>
            </w:r>
          </w:p>
        </w:tc>
        <w:tc>
          <w:tcPr>
            <w:tcW w:w="6325" w:type="dxa"/>
            <w:gridSpan w:val="2"/>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2</w:t>
            </w:r>
            <w:r w:rsidR="001B1FB2" w:rsidRPr="005C63F4">
              <w:rPr>
                <w:rFonts w:ascii="Times New Roman" w:hAnsi="Times New Roman" w:cs="Times New Roman"/>
                <w:sz w:val="24"/>
                <w:szCs w:val="24"/>
              </w:rPr>
              <w:t>0</w:t>
            </w:r>
          </w:p>
        </w:tc>
        <w:tc>
          <w:tcPr>
            <w:tcW w:w="5407" w:type="dxa"/>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Основные презентационные документы,  запрашиваемые работодателями на современном рынке труда.  Виды презентационных документов: основные презентационные документы и дополнительные или сопутствующие. Целевое назначение, виды, структура и требования к подготовке презентационных документов, основные ошибки при их подготовке. Освоение обучающимися навыков подготовки презентационных документов: автобиографии, мини-резюме, презентационные документы, поискового письма, профессиональное резюме, рекомендации, сопроводительного письма.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pacing w:val="-2"/>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vMerge w:val="restart"/>
            <w:shd w:val="clear" w:color="auto" w:fill="FFFFFF"/>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pacing w:val="-2"/>
                <w:sz w:val="24"/>
                <w:szCs w:val="24"/>
              </w:rPr>
            </w:pPr>
          </w:p>
        </w:tc>
        <w:tc>
          <w:tcPr>
            <w:tcW w:w="918" w:type="dxa"/>
          </w:tcPr>
          <w:p w:rsidR="00354CF6" w:rsidRPr="005C63F4" w:rsidRDefault="00354CF6" w:rsidP="001B1FB2">
            <w:pPr>
              <w:pStyle w:val="afffffd"/>
              <w:rPr>
                <w:rFonts w:ascii="Times New Roman" w:hAnsi="Times New Roman" w:cs="Times New Roman"/>
                <w:spacing w:val="-2"/>
                <w:sz w:val="24"/>
                <w:szCs w:val="24"/>
              </w:rPr>
            </w:pPr>
            <w:r w:rsidRPr="005C63F4">
              <w:rPr>
                <w:rFonts w:ascii="Times New Roman" w:hAnsi="Times New Roman" w:cs="Times New Roman"/>
                <w:spacing w:val="-2"/>
                <w:sz w:val="24"/>
                <w:szCs w:val="24"/>
              </w:rPr>
              <w:t>2</w:t>
            </w:r>
            <w:r w:rsidR="001B1FB2" w:rsidRPr="005C63F4">
              <w:rPr>
                <w:rFonts w:ascii="Times New Roman" w:hAnsi="Times New Roman" w:cs="Times New Roman"/>
                <w:spacing w:val="-2"/>
                <w:sz w:val="24"/>
                <w:szCs w:val="24"/>
              </w:rPr>
              <w:t>1</w:t>
            </w:r>
            <w:r w:rsidRPr="005C63F4">
              <w:rPr>
                <w:rFonts w:ascii="Times New Roman" w:hAnsi="Times New Roman" w:cs="Times New Roman"/>
                <w:spacing w:val="-2"/>
                <w:sz w:val="24"/>
                <w:szCs w:val="24"/>
              </w:rPr>
              <w:t>/9</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Анализ готовых резюме. Составление собственного резюме с учетом специфики работодателя</w:t>
            </w:r>
          </w:p>
        </w:tc>
        <w:tc>
          <w:tcPr>
            <w:tcW w:w="1843" w:type="dxa"/>
            <w:vMerge/>
            <w:shd w:val="clear" w:color="auto" w:fill="FFFFFF"/>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4.4. Посредники на рынке труда</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2</w:t>
            </w:r>
            <w:r w:rsidR="001B1FB2" w:rsidRPr="005C63F4">
              <w:rPr>
                <w:rFonts w:ascii="Times New Roman" w:hAnsi="Times New Roman" w:cs="Times New Roman"/>
                <w:sz w:val="24"/>
                <w:szCs w:val="24"/>
              </w:rPr>
              <w:t>2</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Государственные службы занятости населения (пособие по безработице, профессиональное обучение, консультации, поиск вакансий на бирже труда). Типы кадровых агентств.</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4.5. Собеседование</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2</w:t>
            </w:r>
            <w:r w:rsidR="001B1FB2" w:rsidRPr="005C63F4">
              <w:rPr>
                <w:rFonts w:ascii="Times New Roman" w:hAnsi="Times New Roman" w:cs="Times New Roman"/>
                <w:sz w:val="24"/>
                <w:szCs w:val="24"/>
              </w:rPr>
              <w:t>3</w:t>
            </w:r>
          </w:p>
        </w:tc>
        <w:tc>
          <w:tcPr>
            <w:tcW w:w="5407" w:type="dxa"/>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Структура и назначение собеседования при приеме на работу. Виды собеседования. Подготовка к собеседованию. Типичные вопросы работодателей. Отработка навыков  проведения собеседования,  формирование готовности ответить на типичные  вопросы, возникающие в процессе собеседования. Отработка способов поведения на собеседованиях в разных ситуациях и  способов преодоления возможных трудностей во время прохождения  собеседования при приеме на работу.</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2</w:t>
            </w:r>
            <w:r w:rsidR="001B1FB2" w:rsidRPr="005C63F4">
              <w:rPr>
                <w:rFonts w:ascii="Times New Roman" w:hAnsi="Times New Roman" w:cs="Times New Roman"/>
                <w:sz w:val="24"/>
                <w:szCs w:val="24"/>
              </w:rPr>
              <w:t>4</w:t>
            </w:r>
            <w:r w:rsidRPr="005C63F4">
              <w:rPr>
                <w:rFonts w:ascii="Times New Roman" w:hAnsi="Times New Roman" w:cs="Times New Roman"/>
                <w:sz w:val="24"/>
                <w:szCs w:val="24"/>
              </w:rPr>
              <w:t>/10</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Прохождение собеседования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4.6. Прохождение испытаний при трудоустройстве</w:t>
            </w:r>
          </w:p>
        </w:tc>
        <w:tc>
          <w:tcPr>
            <w:tcW w:w="6325" w:type="dxa"/>
            <w:gridSpan w:val="2"/>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2</w:t>
            </w:r>
            <w:r w:rsidR="001B1FB2" w:rsidRPr="005C63F4">
              <w:rPr>
                <w:rFonts w:ascii="Times New Roman" w:hAnsi="Times New Roman" w:cs="Times New Roman"/>
                <w:sz w:val="24"/>
                <w:szCs w:val="24"/>
              </w:rPr>
              <w:t>5</w:t>
            </w:r>
          </w:p>
        </w:tc>
        <w:tc>
          <w:tcPr>
            <w:tcW w:w="5407" w:type="dxa"/>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Основные формы и методы испытаний при приеме на работу: биографический</w:t>
            </w:r>
            <w:r w:rsidRPr="005C63F4">
              <w:t xml:space="preserve"> </w:t>
            </w:r>
            <w:r w:rsidRPr="005C63F4">
              <w:rPr>
                <w:rFonts w:ascii="Times New Roman" w:hAnsi="Times New Roman" w:cs="Times New Roman"/>
                <w:sz w:val="24"/>
                <w:szCs w:val="24"/>
              </w:rPr>
              <w:t>(источниковедческий) метод, собеседование (интервью), опрос экспертов, тестирование, анкетирование, наблюдение,  пробная работа и т.д. Их характеристика и направленность. Знакомство с типичными вариантами тестовых заданий, предлагаемых при приеме на работу. Подготовка к испытаниям при приеме на работу, ее основные шаги. Приобретение  опыта выполнения заданий, используемых для испытания  при  приеме на работу:  пробное тестирование по трем различным тестам, выбранным самостоятельно. Метод «Центра оценки» при приеме на работу</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2</w:t>
            </w:r>
            <w:r w:rsidR="001B1FB2" w:rsidRPr="005C63F4">
              <w:rPr>
                <w:rFonts w:ascii="Times New Roman" w:hAnsi="Times New Roman" w:cs="Times New Roman"/>
                <w:sz w:val="24"/>
                <w:szCs w:val="24"/>
              </w:rPr>
              <w:t>6</w:t>
            </w:r>
            <w:r w:rsidRPr="005C63F4">
              <w:rPr>
                <w:rFonts w:ascii="Times New Roman" w:hAnsi="Times New Roman" w:cs="Times New Roman"/>
                <w:sz w:val="24"/>
                <w:szCs w:val="24"/>
              </w:rPr>
              <w:t>/11</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Выполнение стандартных тестов при приеме на работу</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4.7. Адаптация на рабочем месте</w:t>
            </w:r>
          </w:p>
        </w:tc>
        <w:tc>
          <w:tcPr>
            <w:tcW w:w="6325" w:type="dxa"/>
            <w:gridSpan w:val="2"/>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1B1FB2">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2F4D10" w:rsidP="001B1FB2">
            <w:pPr>
              <w:pStyle w:val="afffffd"/>
              <w:rPr>
                <w:rFonts w:ascii="Times New Roman" w:hAnsi="Times New Roman" w:cs="Times New Roman"/>
                <w:sz w:val="24"/>
                <w:szCs w:val="24"/>
              </w:rPr>
            </w:pPr>
            <w:r w:rsidRPr="005C63F4">
              <w:rPr>
                <w:rFonts w:ascii="Times New Roman" w:hAnsi="Times New Roman" w:cs="Times New Roman"/>
                <w:sz w:val="24"/>
                <w:szCs w:val="24"/>
              </w:rPr>
              <w:t>2</w:t>
            </w:r>
            <w:r w:rsidR="001B1FB2" w:rsidRPr="005C63F4">
              <w:rPr>
                <w:rFonts w:ascii="Times New Roman" w:hAnsi="Times New Roman" w:cs="Times New Roman"/>
                <w:sz w:val="24"/>
                <w:szCs w:val="24"/>
              </w:rPr>
              <w:t>7</w:t>
            </w:r>
          </w:p>
        </w:tc>
        <w:tc>
          <w:tcPr>
            <w:tcW w:w="5407" w:type="dxa"/>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Виды адаптации. Основные задачи работника в период адаптации. Критерии успешной адаптации.  Правильное поведение в первые дни и месяцы работы, обеспечивающие успешную профессиональную и  социально-психологическую адаптацию на рабочем месте. Как влияет начало работы на жизнь человека. Преимущества, связанные с началом работы. Подготовка к первому рабочему дню. Ошибки и затруднения выпускников в период  адаптации, способы их преодоления.  Понятие о моббинге.</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9039" w:type="dxa"/>
            <w:gridSpan w:val="3"/>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sz w:val="24"/>
                <w:szCs w:val="24"/>
              </w:rPr>
              <w:t>Раздел 5. Правовое и документационное обеспечение трудоустройства</w:t>
            </w:r>
          </w:p>
        </w:tc>
        <w:tc>
          <w:tcPr>
            <w:tcW w:w="1843" w:type="dxa"/>
          </w:tcPr>
          <w:p w:rsidR="00354CF6" w:rsidRPr="005C63F4" w:rsidRDefault="00354CF6" w:rsidP="00354CF6">
            <w:pPr>
              <w:pStyle w:val="afffffd"/>
              <w:jc w:val="center"/>
              <w:rPr>
                <w:rFonts w:ascii="Times New Roman" w:hAnsi="Times New Roman" w:cs="Times New Roman"/>
                <w:b/>
                <w:sz w:val="24"/>
                <w:szCs w:val="24"/>
              </w:rPr>
            </w:pPr>
            <w:r w:rsidRPr="005C63F4">
              <w:rPr>
                <w:rFonts w:ascii="Times New Roman" w:hAnsi="Times New Roman" w:cs="Times New Roman"/>
                <w:b/>
                <w:sz w:val="24"/>
                <w:szCs w:val="24"/>
              </w:rPr>
              <w:t>4</w:t>
            </w: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5.1. Правовые аспекты трудоустройства</w:t>
            </w:r>
          </w:p>
        </w:tc>
        <w:tc>
          <w:tcPr>
            <w:tcW w:w="6325" w:type="dxa"/>
            <w:gridSpan w:val="2"/>
          </w:tcPr>
          <w:p w:rsidR="00354CF6" w:rsidRPr="005C63F4" w:rsidRDefault="00354CF6" w:rsidP="00354CF6">
            <w:pPr>
              <w:pStyle w:val="afffffd"/>
              <w:jc w:val="both"/>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EB6658">
        <w:trPr>
          <w:trHeight w:val="3312"/>
        </w:trPr>
        <w:tc>
          <w:tcPr>
            <w:tcW w:w="2714" w:type="dxa"/>
            <w:vMerge/>
          </w:tcPr>
          <w:p w:rsidR="001B1FB2" w:rsidRPr="005C63F4" w:rsidRDefault="001B1FB2" w:rsidP="00354CF6">
            <w:pPr>
              <w:pStyle w:val="afffffd"/>
              <w:rPr>
                <w:rFonts w:ascii="Times New Roman" w:hAnsi="Times New Roman" w:cs="Times New Roman"/>
                <w:sz w:val="24"/>
                <w:szCs w:val="24"/>
              </w:rPr>
            </w:pPr>
          </w:p>
        </w:tc>
        <w:tc>
          <w:tcPr>
            <w:tcW w:w="918" w:type="dxa"/>
          </w:tcPr>
          <w:p w:rsidR="001B1FB2" w:rsidRPr="005C63F4" w:rsidRDefault="001B1FB2" w:rsidP="002F4D10">
            <w:pPr>
              <w:pStyle w:val="afffffd"/>
              <w:rPr>
                <w:rFonts w:ascii="Times New Roman" w:hAnsi="Times New Roman" w:cs="Times New Roman"/>
                <w:sz w:val="24"/>
                <w:szCs w:val="24"/>
              </w:rPr>
            </w:pPr>
            <w:r w:rsidRPr="005C63F4">
              <w:rPr>
                <w:rFonts w:ascii="Times New Roman" w:hAnsi="Times New Roman" w:cs="Times New Roman"/>
                <w:sz w:val="24"/>
                <w:szCs w:val="24"/>
              </w:rPr>
              <w:t>28</w:t>
            </w:r>
          </w:p>
        </w:tc>
        <w:tc>
          <w:tcPr>
            <w:tcW w:w="5407" w:type="dxa"/>
          </w:tcPr>
          <w:p w:rsidR="001B1FB2" w:rsidRPr="005C63F4" w:rsidRDefault="001B1FB2"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 xml:space="preserve">Основные вопросы и документы, которые необходимо знать при приеме на работу и оформлении трудового правоотношения работника и работодателя. Возраст, при котором допускается заключение трудового договора. Документы, предъявляемые при заключении  трудового договора. Содержание трудового договора. Виды трудовых договоров. Срочный трудовой договор. Вступление трудового договора в силу. </w:t>
            </w:r>
          </w:p>
          <w:p w:rsidR="001B1FB2" w:rsidRPr="005C63F4" w:rsidRDefault="001B1FB2" w:rsidP="00354CF6">
            <w:pPr>
              <w:pStyle w:val="afffffd"/>
              <w:jc w:val="both"/>
              <w:rPr>
                <w:rFonts w:ascii="Times New Roman" w:hAnsi="Times New Roman" w:cs="Times New Roman"/>
                <w:sz w:val="24"/>
                <w:szCs w:val="24"/>
              </w:rPr>
            </w:pPr>
            <w:r w:rsidRPr="005C63F4">
              <w:rPr>
                <w:rFonts w:ascii="Times New Roman" w:hAnsi="Times New Roman" w:cs="Times New Roman"/>
                <w:sz w:val="24"/>
                <w:szCs w:val="24"/>
              </w:rPr>
              <w:t>Порядок приема на работу. Испытательный срок при приеме на работу. Категории  работников, которым не устанавливается испытательный срок.</w:t>
            </w:r>
          </w:p>
        </w:tc>
        <w:tc>
          <w:tcPr>
            <w:tcW w:w="1843" w:type="dxa"/>
          </w:tcPr>
          <w:p w:rsidR="001B1FB2" w:rsidRPr="005C63F4" w:rsidRDefault="001B1FB2"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1B1FB2" w:rsidP="002F4D10">
            <w:pPr>
              <w:pStyle w:val="afffffd"/>
              <w:rPr>
                <w:rFonts w:ascii="Times New Roman" w:hAnsi="Times New Roman" w:cs="Times New Roman"/>
                <w:sz w:val="24"/>
                <w:szCs w:val="24"/>
              </w:rPr>
            </w:pPr>
            <w:r w:rsidRPr="005C63F4">
              <w:rPr>
                <w:rFonts w:ascii="Times New Roman" w:hAnsi="Times New Roman" w:cs="Times New Roman"/>
                <w:sz w:val="24"/>
                <w:szCs w:val="24"/>
              </w:rPr>
              <w:t>29</w:t>
            </w:r>
            <w:r w:rsidR="00354CF6" w:rsidRPr="005C63F4">
              <w:rPr>
                <w:rFonts w:ascii="Times New Roman" w:hAnsi="Times New Roman" w:cs="Times New Roman"/>
                <w:sz w:val="24"/>
                <w:szCs w:val="24"/>
              </w:rPr>
              <w:t>/12</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Отличия гражданско-правового договора от трудового договора.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val="restart"/>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Тема 5.2. Правовые аспекты увольнения</w:t>
            </w: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b/>
                <w:bCs/>
                <w:sz w:val="24"/>
                <w:szCs w:val="24"/>
              </w:rPr>
              <w:t>Содержание учебного материала</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3</w:t>
            </w:r>
            <w:r w:rsidR="001B1FB2" w:rsidRPr="005C63F4">
              <w:rPr>
                <w:rFonts w:ascii="Times New Roman" w:hAnsi="Times New Roman" w:cs="Times New Roman"/>
                <w:sz w:val="24"/>
                <w:szCs w:val="24"/>
              </w:rPr>
              <w:t>0</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Процедура увольнения. Причины увольнения. Правовые аспекты увольнения с работы.</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6325" w:type="dxa"/>
            <w:gridSpan w:val="2"/>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Практические занятия</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3</w:t>
            </w:r>
            <w:r w:rsidR="001B1FB2" w:rsidRPr="005C63F4">
              <w:rPr>
                <w:rFonts w:ascii="Times New Roman" w:hAnsi="Times New Roman" w:cs="Times New Roman"/>
                <w:sz w:val="24"/>
                <w:szCs w:val="24"/>
              </w:rPr>
              <w:t>1</w:t>
            </w:r>
            <w:r w:rsidRPr="005C63F4">
              <w:rPr>
                <w:rFonts w:ascii="Times New Roman" w:hAnsi="Times New Roman" w:cs="Times New Roman"/>
                <w:sz w:val="24"/>
                <w:szCs w:val="24"/>
              </w:rPr>
              <w:t>/13</w:t>
            </w:r>
          </w:p>
        </w:tc>
        <w:tc>
          <w:tcPr>
            <w:tcW w:w="5407" w:type="dxa"/>
          </w:tcPr>
          <w:p w:rsidR="00354CF6" w:rsidRPr="005C63F4" w:rsidRDefault="00354CF6" w:rsidP="00354CF6">
            <w:pPr>
              <w:pStyle w:val="afffffd"/>
              <w:rPr>
                <w:rFonts w:ascii="Times New Roman" w:hAnsi="Times New Roman" w:cs="Times New Roman"/>
                <w:sz w:val="24"/>
                <w:szCs w:val="24"/>
              </w:rPr>
            </w:pPr>
            <w:r w:rsidRPr="005C63F4">
              <w:rPr>
                <w:rFonts w:ascii="Times New Roman" w:hAnsi="Times New Roman" w:cs="Times New Roman"/>
                <w:sz w:val="24"/>
                <w:szCs w:val="24"/>
              </w:rPr>
              <w:t>Оценка законности действий работодателя и работника при приеме на работу и увольнении (решение ситуативных задач).</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354CF6">
        <w:tc>
          <w:tcPr>
            <w:tcW w:w="2714" w:type="dxa"/>
            <w:vMerge/>
          </w:tcPr>
          <w:p w:rsidR="00354CF6" w:rsidRPr="005C63F4" w:rsidRDefault="00354CF6" w:rsidP="00354CF6">
            <w:pPr>
              <w:pStyle w:val="afffffd"/>
              <w:rPr>
                <w:rFonts w:ascii="Times New Roman" w:hAnsi="Times New Roman" w:cs="Times New Roman"/>
                <w:sz w:val="24"/>
                <w:szCs w:val="24"/>
              </w:rPr>
            </w:pPr>
          </w:p>
        </w:tc>
        <w:tc>
          <w:tcPr>
            <w:tcW w:w="918" w:type="dxa"/>
          </w:tcPr>
          <w:p w:rsidR="00354CF6" w:rsidRPr="005C63F4" w:rsidRDefault="00354CF6" w:rsidP="001B1FB2">
            <w:pPr>
              <w:pStyle w:val="afffffd"/>
              <w:rPr>
                <w:rFonts w:ascii="Times New Roman" w:hAnsi="Times New Roman" w:cs="Times New Roman"/>
                <w:sz w:val="24"/>
                <w:szCs w:val="24"/>
              </w:rPr>
            </w:pPr>
            <w:r w:rsidRPr="005C63F4">
              <w:rPr>
                <w:rFonts w:ascii="Times New Roman" w:hAnsi="Times New Roman" w:cs="Times New Roman"/>
                <w:sz w:val="24"/>
                <w:szCs w:val="24"/>
              </w:rPr>
              <w:t>3</w:t>
            </w:r>
            <w:r w:rsidR="001B1FB2" w:rsidRPr="005C63F4">
              <w:rPr>
                <w:rFonts w:ascii="Times New Roman" w:hAnsi="Times New Roman" w:cs="Times New Roman"/>
                <w:sz w:val="24"/>
                <w:szCs w:val="24"/>
              </w:rPr>
              <w:t>2</w:t>
            </w:r>
            <w:r w:rsidRPr="005C63F4">
              <w:rPr>
                <w:rFonts w:ascii="Times New Roman" w:hAnsi="Times New Roman" w:cs="Times New Roman"/>
                <w:sz w:val="24"/>
                <w:szCs w:val="24"/>
              </w:rPr>
              <w:t>/14</w:t>
            </w:r>
          </w:p>
        </w:tc>
        <w:tc>
          <w:tcPr>
            <w:tcW w:w="5407" w:type="dxa"/>
          </w:tcPr>
          <w:p w:rsidR="00354CF6" w:rsidRPr="005C63F4" w:rsidRDefault="00354CF6" w:rsidP="00354CF6">
            <w:pPr>
              <w:pStyle w:val="afffffd"/>
              <w:rPr>
                <w:rFonts w:ascii="Times New Roman" w:hAnsi="Times New Roman" w:cs="Times New Roman"/>
                <w:spacing w:val="-8"/>
                <w:sz w:val="24"/>
                <w:szCs w:val="24"/>
              </w:rPr>
            </w:pPr>
            <w:r w:rsidRPr="005C63F4">
              <w:rPr>
                <w:rFonts w:ascii="Times New Roman" w:hAnsi="Times New Roman" w:cs="Times New Roman"/>
                <w:spacing w:val="-8"/>
                <w:sz w:val="24"/>
                <w:szCs w:val="24"/>
              </w:rPr>
              <w:t>Дифференцированный зачет</w:t>
            </w:r>
          </w:p>
        </w:tc>
        <w:tc>
          <w:tcPr>
            <w:tcW w:w="1843" w:type="dxa"/>
          </w:tcPr>
          <w:p w:rsidR="00354CF6" w:rsidRPr="005C63F4" w:rsidRDefault="00354CF6" w:rsidP="00354CF6">
            <w:pPr>
              <w:pStyle w:val="afffffd"/>
              <w:rPr>
                <w:rFonts w:ascii="Times New Roman" w:hAnsi="Times New Roman" w:cs="Times New Roman"/>
                <w:sz w:val="24"/>
                <w:szCs w:val="24"/>
              </w:rPr>
            </w:pPr>
          </w:p>
        </w:tc>
      </w:tr>
      <w:tr w:rsidR="00E74FF0" w:rsidRPr="005C63F4" w:rsidTr="00EB6658">
        <w:tc>
          <w:tcPr>
            <w:tcW w:w="9039" w:type="dxa"/>
            <w:gridSpan w:val="3"/>
          </w:tcPr>
          <w:p w:rsidR="001B1FB2" w:rsidRPr="005C63F4" w:rsidRDefault="001B1FB2" w:rsidP="00354CF6">
            <w:pPr>
              <w:pStyle w:val="afffffd"/>
              <w:rPr>
                <w:rFonts w:ascii="Times New Roman" w:hAnsi="Times New Roman" w:cs="Times New Roman"/>
                <w:spacing w:val="-8"/>
                <w:sz w:val="24"/>
                <w:szCs w:val="24"/>
              </w:rPr>
            </w:pPr>
            <w:r w:rsidRPr="005C63F4">
              <w:rPr>
                <w:rFonts w:ascii="Times New Roman" w:hAnsi="Times New Roman" w:cs="Times New Roman"/>
                <w:spacing w:val="-8"/>
                <w:sz w:val="24"/>
                <w:szCs w:val="24"/>
              </w:rPr>
              <w:t>Внеаудиторная самостоятельная работа</w:t>
            </w:r>
          </w:p>
        </w:tc>
        <w:tc>
          <w:tcPr>
            <w:tcW w:w="1843" w:type="dxa"/>
          </w:tcPr>
          <w:p w:rsidR="001B1FB2" w:rsidRPr="005C63F4" w:rsidRDefault="001B1FB2" w:rsidP="00354CF6">
            <w:pPr>
              <w:pStyle w:val="afffffd"/>
              <w:rPr>
                <w:rFonts w:ascii="Times New Roman" w:hAnsi="Times New Roman" w:cs="Times New Roman"/>
                <w:sz w:val="24"/>
                <w:szCs w:val="24"/>
              </w:rPr>
            </w:pPr>
            <w:r w:rsidRPr="005C63F4">
              <w:rPr>
                <w:rFonts w:ascii="Times New Roman" w:hAnsi="Times New Roman" w:cs="Times New Roman"/>
                <w:sz w:val="24"/>
                <w:szCs w:val="24"/>
              </w:rPr>
              <w:t>4</w:t>
            </w:r>
          </w:p>
        </w:tc>
      </w:tr>
      <w:tr w:rsidR="001B1FB2" w:rsidRPr="005C63F4" w:rsidTr="00EB6658">
        <w:tc>
          <w:tcPr>
            <w:tcW w:w="9039" w:type="dxa"/>
            <w:gridSpan w:val="3"/>
          </w:tcPr>
          <w:p w:rsidR="001B1FB2" w:rsidRPr="005C63F4" w:rsidRDefault="001B1FB2" w:rsidP="00354CF6">
            <w:pPr>
              <w:pStyle w:val="afffffd"/>
              <w:rPr>
                <w:rFonts w:ascii="Times New Roman" w:hAnsi="Times New Roman" w:cs="Times New Roman"/>
                <w:b/>
                <w:spacing w:val="-8"/>
                <w:sz w:val="24"/>
                <w:szCs w:val="24"/>
              </w:rPr>
            </w:pPr>
            <w:r w:rsidRPr="005C63F4">
              <w:rPr>
                <w:rFonts w:ascii="Times New Roman" w:hAnsi="Times New Roman" w:cs="Times New Roman"/>
                <w:b/>
                <w:spacing w:val="-8"/>
                <w:sz w:val="24"/>
                <w:szCs w:val="24"/>
              </w:rPr>
              <w:t xml:space="preserve">Всего </w:t>
            </w:r>
          </w:p>
        </w:tc>
        <w:tc>
          <w:tcPr>
            <w:tcW w:w="1843" w:type="dxa"/>
          </w:tcPr>
          <w:p w:rsidR="001B1FB2" w:rsidRPr="005C63F4" w:rsidRDefault="001B1FB2" w:rsidP="00354CF6">
            <w:pPr>
              <w:pStyle w:val="afffffd"/>
              <w:rPr>
                <w:rFonts w:ascii="Times New Roman" w:hAnsi="Times New Roman" w:cs="Times New Roman"/>
                <w:b/>
                <w:sz w:val="24"/>
                <w:szCs w:val="24"/>
              </w:rPr>
            </w:pPr>
            <w:r w:rsidRPr="005C63F4">
              <w:rPr>
                <w:rFonts w:ascii="Times New Roman" w:hAnsi="Times New Roman" w:cs="Times New Roman"/>
                <w:b/>
                <w:sz w:val="24"/>
                <w:szCs w:val="24"/>
              </w:rPr>
              <w:t>36</w:t>
            </w:r>
          </w:p>
        </w:tc>
      </w:tr>
    </w:tbl>
    <w:p w:rsidR="00354CF6" w:rsidRPr="005C63F4" w:rsidRDefault="00354CF6" w:rsidP="00354CF6">
      <w:pPr>
        <w:spacing w:after="0" w:line="240" w:lineRule="auto"/>
        <w:jc w:val="center"/>
        <w:rPr>
          <w:rFonts w:ascii="Times New Roman" w:hAnsi="Times New Roman"/>
          <w:sz w:val="24"/>
          <w:szCs w:val="24"/>
        </w:rPr>
      </w:pPr>
    </w:p>
    <w:p w:rsidR="00354CF6" w:rsidRPr="005C63F4" w:rsidRDefault="00354CF6" w:rsidP="00354CF6">
      <w:pPr>
        <w:spacing w:after="0" w:line="240" w:lineRule="auto"/>
        <w:jc w:val="center"/>
        <w:rPr>
          <w:rFonts w:ascii="Times New Roman" w:hAnsi="Times New Roman"/>
          <w:sz w:val="24"/>
          <w:szCs w:val="24"/>
        </w:rPr>
      </w:pPr>
    </w:p>
    <w:p w:rsidR="00354CF6" w:rsidRPr="005C63F4" w:rsidRDefault="00354CF6" w:rsidP="00354CF6">
      <w:pPr>
        <w:shd w:val="clear" w:color="auto" w:fill="FFFFFF"/>
        <w:spacing w:after="0"/>
        <w:ind w:left="720" w:right="499"/>
        <w:contextualSpacing/>
        <w:jc w:val="center"/>
        <w:rPr>
          <w:rFonts w:ascii="Times New Roman" w:hAnsi="Times New Roman"/>
          <w:b/>
          <w:bCs/>
          <w:sz w:val="24"/>
          <w:szCs w:val="24"/>
        </w:rPr>
      </w:pPr>
      <w:r w:rsidRPr="005C63F4">
        <w:rPr>
          <w:rFonts w:ascii="Times New Roman" w:hAnsi="Times New Roman"/>
          <w:b/>
          <w:bCs/>
          <w:sz w:val="24"/>
          <w:szCs w:val="24"/>
        </w:rPr>
        <w:t>КОНТРОЛЬ И ОЦЕНКА РЕЗУЛЬТАТОВ ОСВОЕНИЯ УЧЕБНОЙ</w:t>
      </w:r>
    </w:p>
    <w:p w:rsidR="00354CF6" w:rsidRPr="005C63F4" w:rsidRDefault="00354CF6" w:rsidP="00354CF6">
      <w:pPr>
        <w:shd w:val="clear" w:color="auto" w:fill="FFFFFF"/>
        <w:spacing w:after="0"/>
        <w:ind w:left="720" w:right="499"/>
        <w:contextualSpacing/>
        <w:jc w:val="center"/>
        <w:rPr>
          <w:rFonts w:ascii="Times New Roman" w:hAnsi="Times New Roman"/>
          <w:b/>
          <w:bCs/>
          <w:sz w:val="24"/>
          <w:szCs w:val="24"/>
        </w:rPr>
      </w:pPr>
      <w:r w:rsidRPr="005C63F4">
        <w:rPr>
          <w:rFonts w:ascii="Times New Roman" w:hAnsi="Times New Roman"/>
          <w:b/>
          <w:bCs/>
          <w:sz w:val="24"/>
          <w:szCs w:val="24"/>
        </w:rPr>
        <w:t xml:space="preserve"> ДИСЦИПЛИНЫ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2835"/>
      </w:tblGrid>
      <w:tr w:rsidR="00E74FF0" w:rsidRPr="005C63F4" w:rsidTr="00354CF6">
        <w:tc>
          <w:tcPr>
            <w:tcW w:w="6947" w:type="dxa"/>
          </w:tcPr>
          <w:p w:rsidR="00354CF6" w:rsidRPr="005C63F4" w:rsidRDefault="00354CF6" w:rsidP="00354CF6">
            <w:pPr>
              <w:shd w:val="clear" w:color="auto" w:fill="FFFFFF"/>
              <w:spacing w:before="100" w:beforeAutospacing="1" w:after="0" w:afterAutospacing="1" w:line="240" w:lineRule="auto"/>
              <w:ind w:left="48" w:right="38"/>
              <w:jc w:val="center"/>
              <w:rPr>
                <w:rFonts w:ascii="Times New Roman" w:hAnsi="Times New Roman"/>
                <w:bCs/>
                <w:sz w:val="24"/>
                <w:szCs w:val="24"/>
              </w:rPr>
            </w:pPr>
            <w:r w:rsidRPr="005C63F4">
              <w:rPr>
                <w:rFonts w:ascii="Times New Roman" w:hAnsi="Times New Roman"/>
                <w:bCs/>
                <w:sz w:val="24"/>
                <w:szCs w:val="24"/>
              </w:rPr>
              <w:t xml:space="preserve">Результаты обучения </w:t>
            </w:r>
          </w:p>
          <w:p w:rsidR="00354CF6" w:rsidRPr="005C63F4" w:rsidRDefault="00354CF6" w:rsidP="00354CF6">
            <w:pPr>
              <w:shd w:val="clear" w:color="auto" w:fill="FFFFFF"/>
              <w:spacing w:before="100" w:beforeAutospacing="1" w:after="0" w:afterAutospacing="1" w:line="240" w:lineRule="auto"/>
              <w:ind w:left="48" w:right="38"/>
              <w:jc w:val="center"/>
              <w:rPr>
                <w:rFonts w:ascii="Times New Roman" w:hAnsi="Times New Roman"/>
                <w:sz w:val="24"/>
                <w:szCs w:val="24"/>
              </w:rPr>
            </w:pPr>
            <w:r w:rsidRPr="005C63F4">
              <w:rPr>
                <w:rFonts w:ascii="Times New Roman" w:hAnsi="Times New Roman"/>
                <w:bCs/>
                <w:spacing w:val="-2"/>
                <w:sz w:val="24"/>
                <w:szCs w:val="24"/>
              </w:rPr>
              <w:t>(освоенные умения, усвоенные знания)</w:t>
            </w:r>
          </w:p>
        </w:tc>
        <w:tc>
          <w:tcPr>
            <w:tcW w:w="2835" w:type="dxa"/>
          </w:tcPr>
          <w:p w:rsidR="00354CF6" w:rsidRPr="005C63F4" w:rsidRDefault="00354CF6" w:rsidP="00354CF6">
            <w:pPr>
              <w:shd w:val="clear" w:color="auto" w:fill="FFFFFF"/>
              <w:spacing w:before="100" w:beforeAutospacing="1" w:after="0" w:afterAutospacing="1" w:line="240" w:lineRule="auto"/>
              <w:ind w:left="67" w:right="72"/>
              <w:jc w:val="center"/>
              <w:rPr>
                <w:rFonts w:ascii="Times New Roman" w:hAnsi="Times New Roman"/>
                <w:sz w:val="24"/>
                <w:szCs w:val="24"/>
              </w:rPr>
            </w:pPr>
            <w:r w:rsidRPr="005C63F4">
              <w:rPr>
                <w:rFonts w:ascii="Times New Roman" w:hAnsi="Times New Roman"/>
                <w:bCs/>
                <w:spacing w:val="-2"/>
                <w:sz w:val="24"/>
                <w:szCs w:val="24"/>
              </w:rPr>
              <w:t xml:space="preserve">Формы и методы контроля и оценки </w:t>
            </w:r>
            <w:r w:rsidRPr="005C63F4">
              <w:rPr>
                <w:rFonts w:ascii="Times New Roman" w:hAnsi="Times New Roman"/>
                <w:bCs/>
                <w:sz w:val="24"/>
                <w:szCs w:val="24"/>
              </w:rPr>
              <w:t>результатов обучения</w:t>
            </w:r>
          </w:p>
        </w:tc>
      </w:tr>
      <w:tr w:rsidR="00E74FF0" w:rsidRPr="005C63F4" w:rsidTr="00354CF6">
        <w:tc>
          <w:tcPr>
            <w:tcW w:w="6947" w:type="dxa"/>
          </w:tcPr>
          <w:p w:rsidR="00354CF6" w:rsidRPr="005C63F4" w:rsidRDefault="00354CF6" w:rsidP="00354CF6">
            <w:pPr>
              <w:shd w:val="clear" w:color="auto" w:fill="FFFFFF"/>
              <w:spacing w:before="100" w:beforeAutospacing="1" w:after="0" w:afterAutospacing="1" w:line="240" w:lineRule="auto"/>
              <w:jc w:val="center"/>
              <w:rPr>
                <w:rFonts w:ascii="Times New Roman" w:hAnsi="Times New Roman"/>
                <w:sz w:val="24"/>
                <w:szCs w:val="24"/>
              </w:rPr>
            </w:pPr>
            <w:r w:rsidRPr="005C63F4">
              <w:rPr>
                <w:rFonts w:ascii="Times New Roman" w:hAnsi="Times New Roman"/>
                <w:sz w:val="24"/>
                <w:szCs w:val="24"/>
              </w:rPr>
              <w:t>1</w:t>
            </w:r>
          </w:p>
        </w:tc>
        <w:tc>
          <w:tcPr>
            <w:tcW w:w="2835" w:type="dxa"/>
          </w:tcPr>
          <w:p w:rsidR="00354CF6" w:rsidRPr="005C63F4" w:rsidRDefault="00354CF6" w:rsidP="00354CF6">
            <w:pPr>
              <w:shd w:val="clear" w:color="auto" w:fill="FFFFFF"/>
              <w:spacing w:before="100" w:beforeAutospacing="1" w:after="0" w:afterAutospacing="1"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354CF6">
        <w:trPr>
          <w:trHeight w:val="315"/>
        </w:trPr>
        <w:tc>
          <w:tcPr>
            <w:tcW w:w="6947" w:type="dxa"/>
          </w:tcPr>
          <w:p w:rsidR="00354CF6" w:rsidRPr="005C63F4" w:rsidRDefault="00354CF6" w:rsidP="00354CF6">
            <w:pPr>
              <w:shd w:val="clear" w:color="auto" w:fill="FFFFFF"/>
              <w:spacing w:before="100" w:beforeAutospacing="1" w:after="0" w:afterAutospacing="1" w:line="240" w:lineRule="auto"/>
              <w:rPr>
                <w:rFonts w:ascii="Times New Roman" w:hAnsi="Times New Roman"/>
                <w:sz w:val="24"/>
                <w:szCs w:val="24"/>
              </w:rPr>
            </w:pPr>
            <w:r w:rsidRPr="005C63F4">
              <w:rPr>
                <w:rFonts w:ascii="Times New Roman" w:hAnsi="Times New Roman"/>
                <w:b/>
                <w:bCs/>
                <w:sz w:val="24"/>
                <w:szCs w:val="24"/>
              </w:rPr>
              <w:t>Умения:</w:t>
            </w:r>
          </w:p>
        </w:tc>
        <w:tc>
          <w:tcPr>
            <w:tcW w:w="2835" w:type="dxa"/>
          </w:tcPr>
          <w:p w:rsidR="00354CF6" w:rsidRPr="005C63F4" w:rsidRDefault="00354CF6" w:rsidP="00354CF6">
            <w:pPr>
              <w:spacing w:before="100" w:beforeAutospacing="1" w:after="0" w:afterAutospacing="1" w:line="240" w:lineRule="auto"/>
              <w:ind w:right="499"/>
              <w:rPr>
                <w:rFonts w:ascii="Times New Roman" w:hAnsi="Times New Roman"/>
                <w:sz w:val="24"/>
                <w:szCs w:val="24"/>
              </w:rPr>
            </w:pPr>
          </w:p>
        </w:tc>
      </w:tr>
      <w:tr w:rsidR="00E74FF0" w:rsidRPr="005C63F4" w:rsidTr="00354CF6">
        <w:tc>
          <w:tcPr>
            <w:tcW w:w="6947" w:type="dxa"/>
          </w:tcPr>
          <w:p w:rsidR="00354CF6" w:rsidRPr="005C63F4" w:rsidRDefault="00354CF6" w:rsidP="0007705E">
            <w:pPr>
              <w:numPr>
                <w:ilvl w:val="0"/>
                <w:numId w:val="68"/>
              </w:numPr>
              <w:shd w:val="clear" w:color="auto" w:fill="FFFFFF"/>
              <w:tabs>
                <w:tab w:val="left" w:pos="426"/>
              </w:tabs>
              <w:spacing w:after="0" w:line="240" w:lineRule="auto"/>
              <w:ind w:left="284" w:firstLine="142"/>
              <w:jc w:val="both"/>
              <w:rPr>
                <w:rFonts w:ascii="Times New Roman" w:hAnsi="Times New Roman"/>
                <w:sz w:val="24"/>
                <w:szCs w:val="24"/>
              </w:rPr>
            </w:pPr>
            <w:r w:rsidRPr="005C63F4">
              <w:rPr>
                <w:rFonts w:ascii="Times New Roman" w:hAnsi="Times New Roman"/>
                <w:spacing w:val="-1"/>
                <w:sz w:val="24"/>
                <w:szCs w:val="24"/>
              </w:rPr>
              <w:t>давать аргументированную оценку степени востребованности специальности на рынке труда</w:t>
            </w:r>
          </w:p>
        </w:tc>
        <w:tc>
          <w:tcPr>
            <w:tcW w:w="2835" w:type="dxa"/>
          </w:tcPr>
          <w:p w:rsidR="00354CF6" w:rsidRPr="005C63F4" w:rsidRDefault="00354CF6" w:rsidP="00354CF6">
            <w:pPr>
              <w:spacing w:before="100" w:beforeAutospacing="1" w:after="0" w:afterAutospacing="1" w:line="240" w:lineRule="auto"/>
              <w:ind w:right="499"/>
              <w:rPr>
                <w:rFonts w:ascii="Times New Roman" w:hAnsi="Times New Roman"/>
                <w:sz w:val="24"/>
                <w:szCs w:val="24"/>
              </w:rPr>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numPr>
                <w:ilvl w:val="0"/>
                <w:numId w:val="68"/>
              </w:numPr>
              <w:shd w:val="clear" w:color="auto" w:fill="FFFFFF"/>
              <w:tabs>
                <w:tab w:val="left" w:pos="426"/>
              </w:tabs>
              <w:spacing w:after="0" w:line="240" w:lineRule="auto"/>
              <w:ind w:left="284" w:firstLine="142"/>
              <w:jc w:val="both"/>
              <w:rPr>
                <w:rFonts w:ascii="Times New Roman" w:hAnsi="Times New Roman"/>
                <w:sz w:val="24"/>
                <w:szCs w:val="24"/>
              </w:rPr>
            </w:pPr>
            <w:r w:rsidRPr="005C63F4">
              <w:rPr>
                <w:rFonts w:ascii="Times New Roman" w:hAnsi="Times New Roman"/>
                <w:spacing w:val="-1"/>
                <w:sz w:val="24"/>
                <w:szCs w:val="24"/>
              </w:rPr>
              <w:t>аргументировать целесообразность использования элементов ин</w:t>
            </w:r>
            <w:r w:rsidRPr="005C63F4">
              <w:rPr>
                <w:rFonts w:ascii="Times New Roman" w:hAnsi="Times New Roman"/>
                <w:spacing w:val="-2"/>
                <w:sz w:val="24"/>
                <w:szCs w:val="24"/>
              </w:rPr>
              <w:t>фраструктуры для поиска работы</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numPr>
                <w:ilvl w:val="0"/>
                <w:numId w:val="68"/>
              </w:numPr>
              <w:shd w:val="clear" w:color="auto" w:fill="FFFFFF"/>
              <w:tabs>
                <w:tab w:val="left" w:pos="426"/>
              </w:tabs>
              <w:spacing w:after="0" w:line="240" w:lineRule="auto"/>
              <w:ind w:left="284" w:firstLine="142"/>
              <w:jc w:val="both"/>
              <w:rPr>
                <w:rFonts w:ascii="Times New Roman" w:hAnsi="Times New Roman"/>
                <w:sz w:val="24"/>
                <w:szCs w:val="24"/>
              </w:rPr>
            </w:pPr>
            <w:r w:rsidRPr="005C63F4">
              <w:rPr>
                <w:rFonts w:ascii="Times New Roman" w:hAnsi="Times New Roman"/>
                <w:spacing w:val="-1"/>
                <w:sz w:val="24"/>
                <w:szCs w:val="24"/>
              </w:rPr>
              <w:t>составлять структуру заметок для фиксации взаимодействия с по</w:t>
            </w:r>
            <w:r w:rsidRPr="005C63F4">
              <w:rPr>
                <w:rFonts w:ascii="Times New Roman" w:hAnsi="Times New Roman"/>
                <w:spacing w:val="-2"/>
                <w:sz w:val="24"/>
                <w:szCs w:val="24"/>
              </w:rPr>
              <w:t>тенциальными работодателями</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widowControl w:val="0"/>
              <w:numPr>
                <w:ilvl w:val="0"/>
                <w:numId w:val="68"/>
              </w:numPr>
              <w:shd w:val="clear" w:color="auto" w:fill="FFFFFF"/>
              <w:tabs>
                <w:tab w:val="left" w:pos="426"/>
              </w:tabs>
              <w:autoSpaceDE w:val="0"/>
              <w:autoSpaceDN w:val="0"/>
              <w:adjustRightInd w:val="0"/>
              <w:spacing w:after="0" w:line="240" w:lineRule="auto"/>
              <w:ind w:left="284" w:firstLine="142"/>
              <w:jc w:val="both"/>
              <w:rPr>
                <w:rFonts w:ascii="Times New Roman" w:hAnsi="Times New Roman"/>
                <w:sz w:val="24"/>
                <w:szCs w:val="24"/>
              </w:rPr>
            </w:pPr>
            <w:r w:rsidRPr="005C63F4">
              <w:rPr>
                <w:rFonts w:ascii="Times New Roman" w:hAnsi="Times New Roman"/>
                <w:spacing w:val="-1"/>
                <w:sz w:val="24"/>
                <w:szCs w:val="24"/>
              </w:rPr>
              <w:t>составлять резюме с учетом специфики работодателя</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widowControl w:val="0"/>
              <w:numPr>
                <w:ilvl w:val="0"/>
                <w:numId w:val="68"/>
              </w:numPr>
              <w:shd w:val="clear" w:color="auto" w:fill="FFFFFF"/>
              <w:tabs>
                <w:tab w:val="left" w:pos="426"/>
              </w:tabs>
              <w:autoSpaceDE w:val="0"/>
              <w:autoSpaceDN w:val="0"/>
              <w:adjustRightInd w:val="0"/>
              <w:spacing w:after="0" w:line="240" w:lineRule="auto"/>
              <w:ind w:left="284" w:firstLine="142"/>
              <w:jc w:val="both"/>
              <w:rPr>
                <w:rFonts w:ascii="Times New Roman" w:hAnsi="Times New Roman"/>
                <w:spacing w:val="-1"/>
                <w:sz w:val="24"/>
                <w:szCs w:val="24"/>
              </w:rPr>
            </w:pPr>
            <w:r w:rsidRPr="005C63F4">
              <w:rPr>
                <w:rFonts w:ascii="Times New Roman" w:hAnsi="Times New Roman"/>
                <w:spacing w:val="-1"/>
                <w:sz w:val="24"/>
                <w:szCs w:val="24"/>
              </w:rPr>
              <w:t>применять основные правила ведения диалога с работодателем в</w:t>
            </w:r>
            <w:r w:rsidRPr="005C63F4">
              <w:rPr>
                <w:rFonts w:ascii="Times New Roman" w:hAnsi="Times New Roman"/>
                <w:sz w:val="24"/>
                <w:szCs w:val="24"/>
              </w:rPr>
              <w:t xml:space="preserve"> </w:t>
            </w:r>
            <w:r w:rsidRPr="005C63F4">
              <w:rPr>
                <w:rFonts w:ascii="Times New Roman" w:hAnsi="Times New Roman"/>
                <w:spacing w:val="-1"/>
                <w:sz w:val="24"/>
                <w:szCs w:val="24"/>
              </w:rPr>
              <w:t>модельных условиях</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numPr>
                <w:ilvl w:val="0"/>
                <w:numId w:val="68"/>
              </w:numPr>
              <w:shd w:val="clear" w:color="auto" w:fill="FFFFFF"/>
              <w:tabs>
                <w:tab w:val="left" w:pos="426"/>
              </w:tabs>
              <w:spacing w:after="0" w:line="240" w:lineRule="auto"/>
              <w:ind w:left="284" w:firstLine="142"/>
              <w:jc w:val="both"/>
              <w:rPr>
                <w:rFonts w:ascii="Times New Roman" w:hAnsi="Times New Roman"/>
                <w:spacing w:val="-1"/>
                <w:sz w:val="24"/>
                <w:szCs w:val="24"/>
              </w:rPr>
            </w:pPr>
            <w:r w:rsidRPr="005C63F4">
              <w:rPr>
                <w:rFonts w:ascii="Times New Roman" w:hAnsi="Times New Roman"/>
                <w:spacing w:val="-1"/>
                <w:sz w:val="24"/>
                <w:szCs w:val="24"/>
              </w:rPr>
              <w:t>оперировать понятиями «горизонтальная карьера», «вертикальная</w:t>
            </w:r>
            <w:r w:rsidRPr="005C63F4">
              <w:rPr>
                <w:rFonts w:ascii="Times New Roman" w:hAnsi="Times New Roman"/>
                <w:sz w:val="24"/>
                <w:szCs w:val="24"/>
              </w:rPr>
              <w:t xml:space="preserve"> </w:t>
            </w:r>
            <w:r w:rsidRPr="005C63F4">
              <w:rPr>
                <w:rFonts w:ascii="Times New Roman" w:hAnsi="Times New Roman"/>
                <w:spacing w:val="-3"/>
                <w:sz w:val="24"/>
                <w:szCs w:val="24"/>
              </w:rPr>
              <w:t>карьера»</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widowControl w:val="0"/>
              <w:numPr>
                <w:ilvl w:val="0"/>
                <w:numId w:val="68"/>
              </w:numPr>
              <w:shd w:val="clear" w:color="auto" w:fill="FFFFFF"/>
              <w:tabs>
                <w:tab w:val="left" w:pos="426"/>
              </w:tabs>
              <w:autoSpaceDE w:val="0"/>
              <w:autoSpaceDN w:val="0"/>
              <w:adjustRightInd w:val="0"/>
              <w:spacing w:after="0" w:line="240" w:lineRule="auto"/>
              <w:ind w:left="284" w:firstLine="142"/>
              <w:jc w:val="both"/>
              <w:rPr>
                <w:rFonts w:ascii="Times New Roman" w:hAnsi="Times New Roman"/>
                <w:spacing w:val="-1"/>
                <w:sz w:val="24"/>
                <w:szCs w:val="24"/>
              </w:rPr>
            </w:pPr>
            <w:r w:rsidRPr="005C63F4">
              <w:rPr>
                <w:rFonts w:ascii="Times New Roman" w:hAnsi="Times New Roman"/>
                <w:spacing w:val="-2"/>
                <w:sz w:val="24"/>
                <w:szCs w:val="24"/>
              </w:rPr>
              <w:t>корректно отвечать на «неудобные вопросы» потенциального рабо</w:t>
            </w:r>
            <w:r w:rsidRPr="005C63F4">
              <w:rPr>
                <w:rFonts w:ascii="Times New Roman" w:hAnsi="Times New Roman"/>
                <w:spacing w:val="-1"/>
                <w:sz w:val="24"/>
                <w:szCs w:val="24"/>
              </w:rPr>
              <w:t>тодателя</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widowControl w:val="0"/>
              <w:numPr>
                <w:ilvl w:val="0"/>
                <w:numId w:val="68"/>
              </w:numPr>
              <w:shd w:val="clear" w:color="auto" w:fill="FFFFFF"/>
              <w:tabs>
                <w:tab w:val="left" w:pos="426"/>
              </w:tabs>
              <w:autoSpaceDE w:val="0"/>
              <w:autoSpaceDN w:val="0"/>
              <w:adjustRightInd w:val="0"/>
              <w:spacing w:after="0" w:line="240" w:lineRule="auto"/>
              <w:ind w:left="284" w:firstLine="142"/>
              <w:jc w:val="both"/>
              <w:rPr>
                <w:rFonts w:ascii="Times New Roman" w:hAnsi="Times New Roman"/>
                <w:spacing w:val="-1"/>
                <w:sz w:val="24"/>
                <w:szCs w:val="24"/>
              </w:rPr>
            </w:pPr>
            <w:r w:rsidRPr="005C63F4">
              <w:rPr>
                <w:rFonts w:ascii="Times New Roman" w:hAnsi="Times New Roman"/>
                <w:spacing w:val="-1"/>
                <w:sz w:val="24"/>
                <w:szCs w:val="24"/>
              </w:rPr>
              <w:t>задавать критерии для сравнительного анализа информации для принятия решения о поступлении на работу</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numPr>
                <w:ilvl w:val="0"/>
                <w:numId w:val="68"/>
              </w:numPr>
              <w:shd w:val="clear" w:color="auto" w:fill="FFFFFF"/>
              <w:tabs>
                <w:tab w:val="left" w:pos="426"/>
              </w:tabs>
              <w:spacing w:after="0" w:line="240" w:lineRule="auto"/>
              <w:ind w:left="284" w:firstLine="142"/>
              <w:jc w:val="both"/>
              <w:rPr>
                <w:rFonts w:ascii="Times New Roman" w:hAnsi="Times New Roman"/>
                <w:spacing w:val="-1"/>
                <w:sz w:val="24"/>
                <w:szCs w:val="24"/>
              </w:rPr>
            </w:pPr>
            <w:r w:rsidRPr="005C63F4">
              <w:rPr>
                <w:rFonts w:ascii="Times New Roman" w:hAnsi="Times New Roman"/>
                <w:spacing w:val="-2"/>
                <w:sz w:val="24"/>
                <w:szCs w:val="24"/>
              </w:rPr>
              <w:t>объяснять причины, побуждающие работника к построению карье</w:t>
            </w:r>
            <w:r w:rsidRPr="005C63F4">
              <w:rPr>
                <w:rFonts w:ascii="Times New Roman" w:hAnsi="Times New Roman"/>
                <w:spacing w:val="-12"/>
                <w:sz w:val="24"/>
                <w:szCs w:val="24"/>
              </w:rPr>
              <w:t>ры</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numPr>
                <w:ilvl w:val="0"/>
                <w:numId w:val="68"/>
              </w:numPr>
              <w:shd w:val="clear" w:color="auto" w:fill="FFFFFF"/>
              <w:tabs>
                <w:tab w:val="left" w:pos="426"/>
              </w:tabs>
              <w:spacing w:after="0" w:line="240" w:lineRule="auto"/>
              <w:ind w:left="284" w:firstLine="142"/>
              <w:jc w:val="both"/>
              <w:rPr>
                <w:rFonts w:ascii="Times New Roman" w:hAnsi="Times New Roman"/>
                <w:spacing w:val="-1"/>
                <w:sz w:val="24"/>
                <w:szCs w:val="24"/>
              </w:rPr>
            </w:pPr>
            <w:r w:rsidRPr="005C63F4">
              <w:rPr>
                <w:rFonts w:ascii="Times New Roman" w:hAnsi="Times New Roman"/>
                <w:spacing w:val="-1"/>
                <w:sz w:val="24"/>
                <w:szCs w:val="24"/>
              </w:rPr>
              <w:t>анализировать формулировать запрос на внутренние ресурсы для</w:t>
            </w:r>
            <w:r w:rsidRPr="005C63F4">
              <w:rPr>
                <w:rFonts w:ascii="Times New Roman" w:hAnsi="Times New Roman"/>
                <w:sz w:val="24"/>
                <w:szCs w:val="24"/>
              </w:rPr>
              <w:t xml:space="preserve"> </w:t>
            </w:r>
            <w:r w:rsidRPr="005C63F4">
              <w:rPr>
                <w:rFonts w:ascii="Times New Roman" w:hAnsi="Times New Roman"/>
                <w:spacing w:val="-2"/>
                <w:sz w:val="24"/>
                <w:szCs w:val="24"/>
              </w:rPr>
              <w:t>профессионального роста в заданном  определенном направлении</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numPr>
                <w:ilvl w:val="0"/>
                <w:numId w:val="68"/>
              </w:numPr>
              <w:shd w:val="clear" w:color="auto" w:fill="FFFFFF"/>
              <w:tabs>
                <w:tab w:val="left" w:pos="426"/>
              </w:tabs>
              <w:spacing w:after="0" w:line="240" w:lineRule="auto"/>
              <w:ind w:left="284" w:firstLine="142"/>
              <w:jc w:val="both"/>
              <w:rPr>
                <w:rFonts w:ascii="Times New Roman" w:hAnsi="Times New Roman"/>
                <w:spacing w:val="-1"/>
                <w:sz w:val="24"/>
                <w:szCs w:val="24"/>
              </w:rPr>
            </w:pPr>
            <w:r w:rsidRPr="005C63F4">
              <w:rPr>
                <w:rFonts w:ascii="Times New Roman" w:hAnsi="Times New Roman"/>
                <w:spacing w:val="-1"/>
                <w:sz w:val="24"/>
                <w:szCs w:val="24"/>
              </w:rPr>
              <w:t>давать оценку в соответствии с трудовым законодательством законности действий работодателя и работника в произвольно за</w:t>
            </w:r>
            <w:r w:rsidRPr="005C63F4">
              <w:rPr>
                <w:rFonts w:ascii="Times New Roman" w:hAnsi="Times New Roman"/>
                <w:spacing w:val="-1"/>
                <w:sz w:val="24"/>
                <w:szCs w:val="24"/>
              </w:rPr>
              <w:softHyphen/>
            </w:r>
            <w:r w:rsidRPr="005C63F4">
              <w:rPr>
                <w:rFonts w:ascii="Times New Roman" w:hAnsi="Times New Roman"/>
                <w:spacing w:val="-2"/>
                <w:sz w:val="24"/>
                <w:szCs w:val="24"/>
              </w:rPr>
              <w:t>данной ситуации, пользуясь Трудовым кодексом РФ и норматив</w:t>
            </w:r>
            <w:r w:rsidRPr="005C63F4">
              <w:rPr>
                <w:rFonts w:ascii="Times New Roman" w:hAnsi="Times New Roman"/>
                <w:spacing w:val="-2"/>
                <w:sz w:val="24"/>
                <w:szCs w:val="24"/>
              </w:rPr>
              <w:softHyphen/>
            </w:r>
            <w:r w:rsidRPr="005C63F4">
              <w:rPr>
                <w:rFonts w:ascii="Times New Roman" w:hAnsi="Times New Roman"/>
                <w:spacing w:val="1"/>
                <w:sz w:val="24"/>
                <w:szCs w:val="24"/>
              </w:rPr>
              <w:t>ными правовыми актами</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354CF6">
            <w:pPr>
              <w:tabs>
                <w:tab w:val="left" w:pos="284"/>
                <w:tab w:val="left" w:pos="426"/>
              </w:tabs>
              <w:spacing w:before="100" w:beforeAutospacing="1" w:after="0" w:afterAutospacing="1" w:line="240" w:lineRule="auto"/>
              <w:ind w:left="284" w:right="499" w:hanging="284"/>
              <w:rPr>
                <w:rFonts w:ascii="Times New Roman" w:hAnsi="Times New Roman"/>
                <w:sz w:val="24"/>
                <w:szCs w:val="24"/>
              </w:rPr>
            </w:pPr>
            <w:r w:rsidRPr="005C63F4">
              <w:rPr>
                <w:rFonts w:ascii="Times New Roman" w:hAnsi="Times New Roman"/>
                <w:b/>
                <w:bCs/>
                <w:spacing w:val="-2"/>
                <w:sz w:val="24"/>
                <w:szCs w:val="24"/>
              </w:rPr>
              <w:t>Знания:</w:t>
            </w:r>
          </w:p>
        </w:tc>
        <w:tc>
          <w:tcPr>
            <w:tcW w:w="2835" w:type="dxa"/>
          </w:tcPr>
          <w:p w:rsidR="00354CF6" w:rsidRPr="005C63F4" w:rsidRDefault="00354CF6" w:rsidP="00354CF6">
            <w:pPr>
              <w:spacing w:before="100" w:beforeAutospacing="1" w:after="0" w:afterAutospacing="1" w:line="240" w:lineRule="auto"/>
              <w:ind w:right="499"/>
              <w:rPr>
                <w:rFonts w:ascii="Times New Roman" w:hAnsi="Times New Roman"/>
                <w:sz w:val="24"/>
                <w:szCs w:val="24"/>
              </w:rPr>
            </w:pPr>
          </w:p>
        </w:tc>
      </w:tr>
      <w:tr w:rsidR="00E74FF0" w:rsidRPr="005C63F4" w:rsidTr="00354CF6">
        <w:tc>
          <w:tcPr>
            <w:tcW w:w="6947" w:type="dxa"/>
          </w:tcPr>
          <w:p w:rsidR="00354CF6" w:rsidRPr="005C63F4" w:rsidRDefault="00354CF6" w:rsidP="0007705E">
            <w:pPr>
              <w:numPr>
                <w:ilvl w:val="0"/>
                <w:numId w:val="69"/>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основные понятия, принципы и направления анализа на рынке труда</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numPr>
                <w:ilvl w:val="0"/>
                <w:numId w:val="69"/>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типы и виды профессиональных карьер</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c>
          <w:tcPr>
            <w:tcW w:w="6947" w:type="dxa"/>
          </w:tcPr>
          <w:p w:rsidR="00354CF6" w:rsidRPr="005C63F4" w:rsidRDefault="00354CF6" w:rsidP="0007705E">
            <w:pPr>
              <w:numPr>
                <w:ilvl w:val="0"/>
                <w:numId w:val="69"/>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пути формирования себя как специалиста с учетом индивидуальных особенностей</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rPr>
          <w:trHeight w:val="179"/>
        </w:trPr>
        <w:tc>
          <w:tcPr>
            <w:tcW w:w="6947" w:type="dxa"/>
          </w:tcPr>
          <w:p w:rsidR="00354CF6" w:rsidRPr="005C63F4" w:rsidRDefault="00354CF6" w:rsidP="0007705E">
            <w:pPr>
              <w:numPr>
                <w:ilvl w:val="0"/>
                <w:numId w:val="69"/>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технологию трудоустройства</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rPr>
          <w:trHeight w:val="179"/>
        </w:trPr>
        <w:tc>
          <w:tcPr>
            <w:tcW w:w="6947" w:type="dxa"/>
          </w:tcPr>
          <w:p w:rsidR="00354CF6" w:rsidRPr="005C63F4" w:rsidRDefault="00354CF6" w:rsidP="0007705E">
            <w:pPr>
              <w:numPr>
                <w:ilvl w:val="0"/>
                <w:numId w:val="69"/>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варианты поиска работы</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rPr>
          <w:trHeight w:val="179"/>
        </w:trPr>
        <w:tc>
          <w:tcPr>
            <w:tcW w:w="6947" w:type="dxa"/>
          </w:tcPr>
          <w:p w:rsidR="00354CF6" w:rsidRPr="005C63F4" w:rsidRDefault="00354CF6" w:rsidP="0007705E">
            <w:pPr>
              <w:numPr>
                <w:ilvl w:val="0"/>
                <w:numId w:val="70"/>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телефон как средство нахождения работы</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rPr>
          <w:trHeight w:val="179"/>
        </w:trPr>
        <w:tc>
          <w:tcPr>
            <w:tcW w:w="6947" w:type="dxa"/>
          </w:tcPr>
          <w:p w:rsidR="00354CF6" w:rsidRPr="005C63F4" w:rsidRDefault="00354CF6" w:rsidP="0007705E">
            <w:pPr>
              <w:numPr>
                <w:ilvl w:val="0"/>
                <w:numId w:val="70"/>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способы преодоления тревоги и беспокойства</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rPr>
          <w:trHeight w:val="179"/>
        </w:trPr>
        <w:tc>
          <w:tcPr>
            <w:tcW w:w="6947" w:type="dxa"/>
          </w:tcPr>
          <w:p w:rsidR="00354CF6" w:rsidRPr="005C63F4" w:rsidRDefault="00354CF6" w:rsidP="0007705E">
            <w:pPr>
              <w:numPr>
                <w:ilvl w:val="0"/>
                <w:numId w:val="70"/>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понятие и структуру собеседования, подготовку к собеседованию и поведение во время собеседования</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E74FF0" w:rsidRPr="005C63F4" w:rsidTr="00354CF6">
        <w:trPr>
          <w:trHeight w:val="179"/>
        </w:trPr>
        <w:tc>
          <w:tcPr>
            <w:tcW w:w="6947" w:type="dxa"/>
          </w:tcPr>
          <w:p w:rsidR="00354CF6" w:rsidRPr="005C63F4" w:rsidRDefault="00354CF6" w:rsidP="0007705E">
            <w:pPr>
              <w:numPr>
                <w:ilvl w:val="0"/>
                <w:numId w:val="70"/>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технологию прохождения интервью</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r w:rsidR="00354CF6" w:rsidRPr="005C63F4" w:rsidTr="00354CF6">
        <w:trPr>
          <w:trHeight w:val="179"/>
        </w:trPr>
        <w:tc>
          <w:tcPr>
            <w:tcW w:w="6947" w:type="dxa"/>
          </w:tcPr>
          <w:p w:rsidR="00354CF6" w:rsidRPr="005C63F4" w:rsidRDefault="00354CF6" w:rsidP="0007705E">
            <w:pPr>
              <w:numPr>
                <w:ilvl w:val="0"/>
                <w:numId w:val="70"/>
              </w:numPr>
              <w:shd w:val="clear" w:color="auto" w:fill="FFFFFF"/>
              <w:spacing w:after="0" w:line="240" w:lineRule="auto"/>
              <w:ind w:left="709"/>
              <w:jc w:val="both"/>
              <w:rPr>
                <w:rFonts w:ascii="Times New Roman" w:hAnsi="Times New Roman"/>
                <w:sz w:val="24"/>
                <w:szCs w:val="24"/>
              </w:rPr>
            </w:pPr>
            <w:r w:rsidRPr="005C63F4">
              <w:rPr>
                <w:rFonts w:ascii="Times New Roman" w:hAnsi="Times New Roman"/>
                <w:sz w:val="24"/>
                <w:szCs w:val="24"/>
              </w:rPr>
              <w:t>правила адаптации на рабочем месте</w:t>
            </w:r>
          </w:p>
        </w:tc>
        <w:tc>
          <w:tcPr>
            <w:tcW w:w="2835" w:type="dxa"/>
          </w:tcPr>
          <w:p w:rsidR="00354CF6" w:rsidRPr="005C63F4" w:rsidRDefault="00354CF6" w:rsidP="00354CF6">
            <w:pPr>
              <w:spacing w:before="100" w:beforeAutospacing="1" w:after="0" w:afterAutospacing="1" w:line="240" w:lineRule="auto"/>
            </w:pPr>
            <w:r w:rsidRPr="005C63F4">
              <w:rPr>
                <w:rFonts w:ascii="Times New Roman" w:hAnsi="Times New Roman"/>
                <w:sz w:val="24"/>
                <w:szCs w:val="24"/>
              </w:rPr>
              <w:t>Практическая работа</w:t>
            </w:r>
          </w:p>
        </w:tc>
      </w:tr>
    </w:tbl>
    <w:p w:rsidR="00354CF6" w:rsidRPr="005C63F4" w:rsidRDefault="00354CF6" w:rsidP="007D7C31">
      <w:pPr>
        <w:spacing w:after="0" w:line="240" w:lineRule="auto"/>
        <w:jc w:val="center"/>
        <w:rPr>
          <w:rFonts w:ascii="Times New Roman" w:hAnsi="Times New Roman"/>
          <w:b/>
          <w:sz w:val="24"/>
          <w:szCs w:val="24"/>
        </w:rPr>
      </w:pPr>
    </w:p>
    <w:p w:rsidR="00354CF6" w:rsidRPr="005C63F4" w:rsidRDefault="00354CF6" w:rsidP="007D7C31">
      <w:pPr>
        <w:spacing w:after="0" w:line="240" w:lineRule="auto"/>
        <w:jc w:val="center"/>
        <w:rPr>
          <w:rFonts w:ascii="Times New Roman" w:hAnsi="Times New Roman"/>
          <w:b/>
          <w:sz w:val="24"/>
          <w:szCs w:val="24"/>
        </w:rPr>
      </w:pPr>
    </w:p>
    <w:p w:rsidR="00826922" w:rsidRPr="005C63F4" w:rsidRDefault="00826922" w:rsidP="007D7C31">
      <w:pPr>
        <w:spacing w:after="0" w:line="240" w:lineRule="auto"/>
        <w:jc w:val="center"/>
        <w:rPr>
          <w:rFonts w:ascii="Times New Roman" w:hAnsi="Times New Roman"/>
          <w:b/>
          <w:sz w:val="24"/>
          <w:szCs w:val="24"/>
        </w:rPr>
      </w:pPr>
      <w:r w:rsidRPr="005C63F4">
        <w:rPr>
          <w:rFonts w:ascii="Times New Roman" w:hAnsi="Times New Roman"/>
          <w:b/>
          <w:sz w:val="24"/>
          <w:szCs w:val="24"/>
        </w:rPr>
        <w:t>ОП.12 БУХГАЛТЕРСКИЙ УЧЕТ В ОБЩЕСТВЕННОМ ПИТАНИИ</w:t>
      </w:r>
    </w:p>
    <w:p w:rsidR="00826922" w:rsidRPr="005C63F4" w:rsidRDefault="00826922" w:rsidP="007D7C31">
      <w:pPr>
        <w:spacing w:after="0" w:line="240" w:lineRule="auto"/>
        <w:jc w:val="center"/>
        <w:rPr>
          <w:rFonts w:ascii="Times New Roman" w:hAnsi="Times New Roman"/>
          <w:sz w:val="24"/>
          <w:szCs w:val="24"/>
        </w:rPr>
      </w:pPr>
      <w:r w:rsidRPr="005C63F4">
        <w:rPr>
          <w:rFonts w:ascii="Times New Roman" w:hAnsi="Times New Roman"/>
          <w:sz w:val="24"/>
          <w:szCs w:val="24"/>
          <w:bdr w:val="none" w:sz="0" w:space="0" w:color="auto" w:frame="1"/>
        </w:rPr>
        <w:t>РЕЗУЛЬТАТЫ ОСВОЕНИЯ ДИСЦИПЛИНЫ</w:t>
      </w:r>
    </w:p>
    <w:p w:rsidR="00826922" w:rsidRPr="005C63F4" w:rsidRDefault="00826922" w:rsidP="00B8275E">
      <w:pPr>
        <w:spacing w:after="0" w:line="240" w:lineRule="auto"/>
        <w:rPr>
          <w:rFonts w:ascii="Times New Roman" w:hAnsi="Times New Roman"/>
          <w:b/>
          <w:sz w:val="24"/>
          <w:szCs w:val="24"/>
          <w:bdr w:val="none" w:sz="0" w:space="0" w:color="auto" w:frame="1"/>
        </w:rPr>
      </w:pPr>
      <w:r w:rsidRPr="005C63F4">
        <w:rPr>
          <w:rFonts w:ascii="Times New Roman" w:hAnsi="Times New Roman"/>
          <w:sz w:val="24"/>
          <w:szCs w:val="24"/>
        </w:rPr>
        <w:t>В результате освоения дисциплины обучающийся </w:t>
      </w:r>
      <w:r w:rsidRPr="005C63F4">
        <w:rPr>
          <w:rFonts w:ascii="Times New Roman" w:hAnsi="Times New Roman"/>
          <w:sz w:val="24"/>
          <w:szCs w:val="24"/>
          <w:bdr w:val="none" w:sz="0" w:space="0" w:color="auto" w:frame="1"/>
        </w:rPr>
        <w:t xml:space="preserve">должен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sz w:val="24"/>
          <w:szCs w:val="24"/>
          <w:bdr w:val="none" w:sz="0" w:space="0" w:color="auto" w:frame="1"/>
        </w:rPr>
        <w:t>уметь</w:t>
      </w:r>
      <w:r w:rsidRPr="005C63F4">
        <w:rPr>
          <w:rFonts w:ascii="Times New Roman" w:hAnsi="Times New Roman"/>
          <w:sz w:val="24"/>
          <w:szCs w:val="24"/>
        </w:rPr>
        <w:t>:</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составлять и оформлять документы по товарным, денежным и расчётным операциям на предприятиях общественного питания;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проводить инвентаризацию сырья и продуктов и оформлять её результаты;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производить калькуляцию свободных розничных цен на продукцию;</w:t>
      </w:r>
    </w:p>
    <w:p w:rsidR="00826922" w:rsidRPr="005C63F4" w:rsidRDefault="00826922" w:rsidP="00B8275E">
      <w:pPr>
        <w:spacing w:after="0" w:line="240" w:lineRule="auto"/>
        <w:rPr>
          <w:rFonts w:ascii="Times New Roman" w:hAnsi="Times New Roman"/>
          <w:b/>
          <w:sz w:val="24"/>
          <w:szCs w:val="24"/>
          <w:bdr w:val="none" w:sz="0" w:space="0" w:color="auto" w:frame="1"/>
        </w:rPr>
      </w:pPr>
      <w:r w:rsidRPr="005C63F4">
        <w:rPr>
          <w:rFonts w:ascii="Times New Roman" w:hAnsi="Times New Roman"/>
          <w:sz w:val="24"/>
          <w:szCs w:val="24"/>
        </w:rPr>
        <w:t>В результате освоения дисциплины обучающийся </w:t>
      </w:r>
      <w:r w:rsidRPr="005C63F4">
        <w:rPr>
          <w:rFonts w:ascii="Times New Roman" w:hAnsi="Times New Roman"/>
          <w:sz w:val="24"/>
          <w:szCs w:val="24"/>
          <w:bdr w:val="none" w:sz="0" w:space="0" w:color="auto" w:frame="1"/>
        </w:rPr>
        <w:t>должен</w:t>
      </w:r>
      <w:r w:rsidRPr="005C63F4">
        <w:rPr>
          <w:rFonts w:ascii="Times New Roman" w:hAnsi="Times New Roman"/>
          <w:b/>
          <w:sz w:val="24"/>
          <w:szCs w:val="24"/>
          <w:bdr w:val="none" w:sz="0" w:space="0" w:color="auto" w:frame="1"/>
        </w:rPr>
        <w:t xml:space="preserve">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sz w:val="24"/>
          <w:szCs w:val="24"/>
          <w:bdr w:val="none" w:sz="0" w:space="0" w:color="auto" w:frame="1"/>
        </w:rPr>
        <w:t>знать</w:t>
      </w:r>
      <w:r w:rsidRPr="005C63F4">
        <w:rPr>
          <w:rFonts w:ascii="Times New Roman" w:hAnsi="Times New Roman"/>
          <w:sz w:val="24"/>
          <w:szCs w:val="24"/>
        </w:rPr>
        <w:t>:</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цели, задачи и сущность бухгалтерского учёта;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систему счетов бухгалтерского учёта на предприятиях общественного питания;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структуру и виды </w:t>
      </w:r>
      <w:hyperlink r:id="rId27" w:tooltip="Баланс бухгалтерский" w:history="1">
        <w:r w:rsidRPr="005C63F4">
          <w:rPr>
            <w:rFonts w:ascii="Times New Roman" w:hAnsi="Times New Roman"/>
            <w:sz w:val="24"/>
            <w:szCs w:val="24"/>
          </w:rPr>
          <w:t>бухгалтерского баланса</w:t>
        </w:r>
      </w:hyperlink>
      <w:r w:rsidRPr="005C63F4">
        <w:rPr>
          <w:rFonts w:ascii="Times New Roman" w:hAnsi="Times New Roman"/>
          <w:sz w:val="24"/>
          <w:szCs w:val="24"/>
        </w:rPr>
        <w:t>, документы хозяйственных операций;</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организацию, методы, документационное оформление учета на предприятиях;</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порядок проведения и оформления инвентаризации продуктов;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механизм </w:t>
      </w:r>
      <w:hyperlink r:id="rId28" w:tooltip="Ценообразование" w:history="1">
        <w:r w:rsidRPr="005C63F4">
          <w:rPr>
            <w:rFonts w:ascii="Times New Roman" w:hAnsi="Times New Roman"/>
            <w:sz w:val="24"/>
            <w:szCs w:val="24"/>
          </w:rPr>
          <w:t>ценообразования</w:t>
        </w:r>
      </w:hyperlink>
      <w:r w:rsidRPr="005C63F4">
        <w:rPr>
          <w:rFonts w:ascii="Times New Roman" w:hAnsi="Times New Roman"/>
          <w:sz w:val="24"/>
          <w:szCs w:val="24"/>
        </w:rPr>
        <w:t> на продукцию и услуги.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В результате освоения дисциплины обучающийся </w:t>
      </w:r>
      <w:r w:rsidRPr="005C63F4">
        <w:rPr>
          <w:rFonts w:ascii="Times New Roman" w:hAnsi="Times New Roman"/>
          <w:b/>
          <w:sz w:val="24"/>
          <w:szCs w:val="24"/>
          <w:bdr w:val="none" w:sz="0" w:space="0" w:color="auto" w:frame="1"/>
        </w:rPr>
        <w:t>должен иметь представление</w:t>
      </w:r>
      <w:r w:rsidRPr="005C63F4">
        <w:rPr>
          <w:rFonts w:ascii="Times New Roman" w:hAnsi="Times New Roman"/>
          <w:sz w:val="24"/>
          <w:szCs w:val="24"/>
        </w:rPr>
        <w:t>:</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о роли и месте знаний по бухгалтерскому учету в </w:t>
      </w:r>
      <w:hyperlink r:id="rId29" w:tooltip="Профессиональная деятельность" w:history="1">
        <w:r w:rsidRPr="005C63F4">
          <w:rPr>
            <w:rFonts w:ascii="Times New Roman" w:hAnsi="Times New Roman"/>
            <w:sz w:val="24"/>
            <w:szCs w:val="24"/>
          </w:rPr>
          <w:t>профессиональной деятельности</w:t>
        </w:r>
      </w:hyperlink>
      <w:r w:rsidRPr="005C63F4">
        <w:rPr>
          <w:rFonts w:ascii="Times New Roman" w:hAnsi="Times New Roman"/>
          <w:sz w:val="24"/>
          <w:szCs w:val="24"/>
        </w:rPr>
        <w:t xml:space="preserve">, учетной политике организации, </w:t>
      </w:r>
      <w:hyperlink r:id="rId30" w:tooltip="Бухгалтерская отчетность" w:history="1">
        <w:r w:rsidRPr="005C63F4">
          <w:rPr>
            <w:rFonts w:ascii="Times New Roman" w:hAnsi="Times New Roman"/>
            <w:sz w:val="24"/>
            <w:szCs w:val="24"/>
          </w:rPr>
          <w:t>бухгалтерской отчетности</w:t>
        </w:r>
      </w:hyperlink>
      <w:r w:rsidRPr="005C63F4">
        <w:rPr>
          <w:rFonts w:ascii="Times New Roman" w:hAnsi="Times New Roman"/>
          <w:sz w:val="24"/>
          <w:szCs w:val="24"/>
        </w:rPr>
        <w:t>.</w:t>
      </w:r>
    </w:p>
    <w:p w:rsidR="00EE3386" w:rsidRPr="005C63F4" w:rsidRDefault="00EE3386" w:rsidP="00EE3386">
      <w:pPr>
        <w:spacing w:after="0" w:line="240" w:lineRule="auto"/>
        <w:ind w:left="720"/>
        <w:jc w:val="both"/>
        <w:rPr>
          <w:rFonts w:ascii="Times New Roman" w:hAnsi="Times New Roman"/>
          <w:b/>
          <w:bCs/>
        </w:rPr>
      </w:pPr>
      <w:r w:rsidRPr="005C63F4">
        <w:rPr>
          <w:rFonts w:ascii="Times New Roman" w:hAnsi="Times New Roman"/>
          <w:b/>
          <w:bCs/>
        </w:rPr>
        <w:t>Личностные результаты реализации программы воспитания</w:t>
      </w:r>
    </w:p>
    <w:p w:rsidR="00EE3386" w:rsidRPr="005C63F4" w:rsidRDefault="00EE3386" w:rsidP="00EE3386">
      <w:pPr>
        <w:spacing w:after="0" w:line="240" w:lineRule="auto"/>
        <w:rPr>
          <w:rFonts w:ascii="Times New Roman" w:hAnsi="Times New Roman"/>
          <w:sz w:val="24"/>
          <w:szCs w:val="24"/>
        </w:rPr>
      </w:pPr>
      <w:r w:rsidRPr="005C63F4">
        <w:rPr>
          <w:rFonts w:ascii="Times New Roman" w:hAnsi="Times New Roman"/>
          <w:b/>
          <w:bCs/>
          <w:sz w:val="24"/>
          <w:szCs w:val="24"/>
        </w:rPr>
        <w:t>ЛР 14</w:t>
      </w:r>
      <w:r w:rsidRPr="005C63F4">
        <w:rPr>
          <w:rFonts w:ascii="Times New Roman" w:hAnsi="Times New Roman"/>
          <w:sz w:val="24"/>
          <w:szCs w:val="24"/>
        </w:rPr>
        <w:t xml:space="preserve"> 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r w:rsidRPr="005C63F4">
        <w:rPr>
          <w:rFonts w:ascii="Times New Roman" w:hAnsi="Times New Roman"/>
          <w:sz w:val="24"/>
          <w:szCs w:val="24"/>
        </w:rPr>
        <w:tab/>
      </w:r>
    </w:p>
    <w:p w:rsidR="001B1FB2" w:rsidRPr="005C63F4" w:rsidRDefault="00EE3386" w:rsidP="00B8275E">
      <w:pPr>
        <w:spacing w:after="0" w:line="240" w:lineRule="auto"/>
        <w:rPr>
          <w:rFonts w:ascii="Times New Roman" w:hAnsi="Times New Roman"/>
          <w:sz w:val="24"/>
          <w:szCs w:val="24"/>
        </w:rPr>
      </w:pPr>
      <w:r w:rsidRPr="005C63F4">
        <w:rPr>
          <w:rFonts w:ascii="Times New Roman" w:hAnsi="Times New Roman"/>
          <w:sz w:val="24"/>
          <w:szCs w:val="24"/>
        </w:rPr>
        <w:t xml:space="preserve"> </w:t>
      </w:r>
      <w:r w:rsidRPr="005C63F4">
        <w:rPr>
          <w:rFonts w:ascii="Times New Roman" w:hAnsi="Times New Roman"/>
          <w:b/>
          <w:bCs/>
          <w:sz w:val="24"/>
          <w:szCs w:val="24"/>
        </w:rPr>
        <w:t xml:space="preserve">ЛР 15 </w:t>
      </w:r>
      <w:r w:rsidRPr="005C63F4">
        <w:rPr>
          <w:rFonts w:ascii="Times New Roman" w:hAnsi="Times New Roman"/>
          <w:sz w:val="24"/>
          <w:szCs w:val="24"/>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r w:rsidRPr="005C63F4">
        <w:rPr>
          <w:rFonts w:ascii="Times New Roman" w:hAnsi="Times New Roman"/>
          <w:sz w:val="24"/>
          <w:szCs w:val="24"/>
        </w:rPr>
        <w:tab/>
      </w:r>
    </w:p>
    <w:p w:rsidR="00826922" w:rsidRPr="005C63F4" w:rsidRDefault="00826922" w:rsidP="001B1FB2">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tbl>
      <w:tblPr>
        <w:tblpPr w:leftFromText="180" w:rightFromText="180" w:vertAnchor="text" w:tblpY="1"/>
        <w:tblOverlap w:val="neve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540"/>
        <w:gridCol w:w="6689"/>
        <w:gridCol w:w="1134"/>
      </w:tblGrid>
      <w:tr w:rsidR="00E74FF0" w:rsidRPr="005C63F4" w:rsidTr="00701E12">
        <w:tc>
          <w:tcPr>
            <w:tcW w:w="2660" w:type="dxa"/>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Наименование разделов</w:t>
            </w:r>
            <w:r w:rsidRPr="005C63F4">
              <w:rPr>
                <w:rFonts w:ascii="Times New Roman" w:hAnsi="Times New Roman"/>
                <w:b/>
                <w:sz w:val="24"/>
                <w:szCs w:val="24"/>
              </w:rPr>
              <w:t xml:space="preserve"> учебной дисциплины</w:t>
            </w:r>
            <w:r w:rsidRPr="005C63F4">
              <w:rPr>
                <w:rFonts w:ascii="Times New Roman" w:hAnsi="Times New Roman"/>
                <w:b/>
                <w:bCs/>
                <w:sz w:val="24"/>
                <w:szCs w:val="24"/>
              </w:rPr>
              <w:t xml:space="preserve"> и тем</w:t>
            </w:r>
          </w:p>
        </w:tc>
        <w:tc>
          <w:tcPr>
            <w:tcW w:w="7229" w:type="dxa"/>
            <w:gridSpan w:val="2"/>
            <w:hideMark/>
          </w:tcPr>
          <w:p w:rsidR="00701E12" w:rsidRPr="005C63F4" w:rsidRDefault="00701E12" w:rsidP="00701E12">
            <w:pPr>
              <w:snapToGrid w:val="0"/>
              <w:spacing w:after="0" w:line="240" w:lineRule="auto"/>
              <w:jc w:val="center"/>
              <w:rPr>
                <w:rFonts w:ascii="Times New Roman" w:hAnsi="Times New Roman"/>
                <w:bCs/>
                <w:i/>
                <w:sz w:val="24"/>
                <w:szCs w:val="24"/>
              </w:rPr>
            </w:pPr>
            <w:r w:rsidRPr="005C63F4">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5C63F4">
              <w:rPr>
                <w:rFonts w:ascii="Times New Roman" w:hAnsi="Times New Roman"/>
                <w:bCs/>
                <w:i/>
                <w:sz w:val="24"/>
                <w:szCs w:val="24"/>
              </w:rPr>
              <w:t xml:space="preserve"> </w:t>
            </w:r>
          </w:p>
        </w:tc>
        <w:tc>
          <w:tcPr>
            <w:tcW w:w="1134" w:type="dxa"/>
            <w:hideMark/>
          </w:tcPr>
          <w:p w:rsidR="00701E12" w:rsidRPr="005C63F4" w:rsidRDefault="00701E12" w:rsidP="00701E12">
            <w:pPr>
              <w:snapToGrid w:val="0"/>
              <w:spacing w:after="0" w:line="240" w:lineRule="auto"/>
              <w:jc w:val="center"/>
              <w:rPr>
                <w:rFonts w:ascii="Times New Roman" w:hAnsi="Times New Roman"/>
                <w:b/>
                <w:bCs/>
                <w:sz w:val="24"/>
                <w:szCs w:val="24"/>
              </w:rPr>
            </w:pPr>
            <w:r w:rsidRPr="005C63F4">
              <w:rPr>
                <w:rFonts w:ascii="Times New Roman" w:hAnsi="Times New Roman"/>
                <w:b/>
                <w:bCs/>
                <w:sz w:val="24"/>
                <w:szCs w:val="24"/>
              </w:rPr>
              <w:t>Объем часов</w:t>
            </w:r>
          </w:p>
        </w:tc>
      </w:tr>
      <w:tr w:rsidR="00E74FF0" w:rsidRPr="005C63F4" w:rsidTr="00701E12">
        <w:tc>
          <w:tcPr>
            <w:tcW w:w="2660" w:type="dxa"/>
            <w:hideMark/>
          </w:tcPr>
          <w:p w:rsidR="00701E12" w:rsidRPr="005C63F4" w:rsidRDefault="00701E12"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1</w:t>
            </w:r>
          </w:p>
        </w:tc>
        <w:tc>
          <w:tcPr>
            <w:tcW w:w="7229" w:type="dxa"/>
            <w:gridSpan w:val="2"/>
            <w:hideMark/>
          </w:tcPr>
          <w:p w:rsidR="00701E12" w:rsidRPr="005C63F4" w:rsidRDefault="00701E12" w:rsidP="00701E12">
            <w:pPr>
              <w:snapToGrid w:val="0"/>
              <w:spacing w:after="0" w:line="240" w:lineRule="auto"/>
              <w:jc w:val="center"/>
              <w:rPr>
                <w:rFonts w:ascii="Times New Roman" w:hAnsi="Times New Roman"/>
                <w:b/>
                <w:bCs/>
                <w:sz w:val="24"/>
                <w:szCs w:val="24"/>
              </w:rPr>
            </w:pPr>
            <w:r w:rsidRPr="005C63F4">
              <w:rPr>
                <w:rFonts w:ascii="Times New Roman" w:hAnsi="Times New Roman"/>
                <w:b/>
                <w:bCs/>
                <w:sz w:val="24"/>
                <w:szCs w:val="24"/>
              </w:rPr>
              <w:t>2</w:t>
            </w:r>
          </w:p>
        </w:tc>
        <w:tc>
          <w:tcPr>
            <w:tcW w:w="1134" w:type="dxa"/>
            <w:hideMark/>
          </w:tcPr>
          <w:p w:rsidR="00701E12" w:rsidRPr="005C63F4" w:rsidRDefault="00701E12" w:rsidP="00701E12">
            <w:pPr>
              <w:snapToGrid w:val="0"/>
              <w:spacing w:after="0" w:line="240" w:lineRule="auto"/>
              <w:jc w:val="center"/>
              <w:rPr>
                <w:rFonts w:ascii="Times New Roman" w:hAnsi="Times New Roman"/>
                <w:b/>
                <w:bCs/>
                <w:sz w:val="24"/>
                <w:szCs w:val="24"/>
              </w:rPr>
            </w:pPr>
            <w:r w:rsidRPr="005C63F4">
              <w:rPr>
                <w:rFonts w:ascii="Times New Roman" w:hAnsi="Times New Roman"/>
                <w:b/>
                <w:bCs/>
                <w:sz w:val="24"/>
                <w:szCs w:val="24"/>
              </w:rPr>
              <w:t>3</w:t>
            </w:r>
          </w:p>
        </w:tc>
      </w:tr>
      <w:tr w:rsidR="00E74FF0" w:rsidRPr="005C63F4" w:rsidTr="00A342B0">
        <w:trPr>
          <w:trHeight w:val="278"/>
        </w:trPr>
        <w:tc>
          <w:tcPr>
            <w:tcW w:w="2660" w:type="dxa"/>
            <w:shd w:val="clear" w:color="auto" w:fill="FFFFFF"/>
          </w:tcPr>
          <w:p w:rsidR="00701E12" w:rsidRPr="005C63F4" w:rsidRDefault="00A342B0" w:rsidP="00A342B0">
            <w:pPr>
              <w:snapToGrid w:val="0"/>
              <w:spacing w:after="0" w:line="240" w:lineRule="auto"/>
              <w:jc w:val="center"/>
              <w:rPr>
                <w:rFonts w:ascii="Times New Roman" w:hAnsi="Times New Roman"/>
                <w:b/>
                <w:sz w:val="24"/>
                <w:szCs w:val="24"/>
              </w:rPr>
            </w:pPr>
            <w:r w:rsidRPr="005C63F4">
              <w:rPr>
                <w:rFonts w:ascii="Times New Roman" w:hAnsi="Times New Roman"/>
                <w:b/>
                <w:bCs/>
                <w:sz w:val="24"/>
                <w:szCs w:val="24"/>
              </w:rPr>
              <w:t>Раздел</w:t>
            </w:r>
            <w:r w:rsidR="00701E12" w:rsidRPr="005C63F4">
              <w:rPr>
                <w:rFonts w:ascii="Times New Roman" w:hAnsi="Times New Roman"/>
                <w:b/>
                <w:bCs/>
                <w:sz w:val="24"/>
                <w:szCs w:val="24"/>
              </w:rPr>
              <w:t xml:space="preserve"> 1.</w:t>
            </w:r>
          </w:p>
        </w:tc>
        <w:tc>
          <w:tcPr>
            <w:tcW w:w="7229" w:type="dxa"/>
            <w:gridSpan w:val="2"/>
            <w:shd w:val="clear" w:color="auto" w:fill="FFFFFF"/>
          </w:tcPr>
          <w:p w:rsidR="00701E12" w:rsidRPr="005C63F4" w:rsidRDefault="00A342B0" w:rsidP="00A342B0">
            <w:pPr>
              <w:snapToGrid w:val="0"/>
              <w:spacing w:after="0" w:line="240" w:lineRule="auto"/>
              <w:jc w:val="center"/>
              <w:rPr>
                <w:rFonts w:ascii="Times New Roman" w:hAnsi="Times New Roman"/>
                <w:sz w:val="24"/>
                <w:szCs w:val="24"/>
              </w:rPr>
            </w:pPr>
            <w:r w:rsidRPr="005C63F4">
              <w:rPr>
                <w:rFonts w:ascii="Times New Roman" w:hAnsi="Times New Roman"/>
                <w:b/>
                <w:sz w:val="24"/>
                <w:szCs w:val="24"/>
              </w:rPr>
              <w:t>Теоретические основы бухгалтерского учёта.</w:t>
            </w:r>
          </w:p>
        </w:tc>
        <w:tc>
          <w:tcPr>
            <w:tcW w:w="1134" w:type="dxa"/>
            <w:tcBorders>
              <w:bottom w:val="single" w:sz="4" w:space="0" w:color="auto"/>
            </w:tcBorders>
            <w:shd w:val="clear" w:color="auto" w:fill="FFFFFF"/>
            <w:hideMark/>
          </w:tcPr>
          <w:p w:rsidR="00701E12" w:rsidRPr="005C63F4" w:rsidRDefault="00682C5D" w:rsidP="00AB73BB">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1</w:t>
            </w:r>
            <w:r w:rsidR="00AB73BB" w:rsidRPr="005C63F4">
              <w:rPr>
                <w:rFonts w:ascii="Times New Roman" w:hAnsi="Times New Roman"/>
                <w:b/>
                <w:sz w:val="24"/>
                <w:szCs w:val="24"/>
              </w:rPr>
              <w:t>7</w:t>
            </w:r>
          </w:p>
        </w:tc>
      </w:tr>
      <w:tr w:rsidR="00E74FF0" w:rsidRPr="005C63F4" w:rsidTr="00701E12">
        <w:tc>
          <w:tcPr>
            <w:tcW w:w="2660" w:type="dxa"/>
            <w:vMerge w:val="restart"/>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1.1.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Общая характеристика бухгалтерского учёта</w:t>
            </w:r>
          </w:p>
        </w:tc>
        <w:tc>
          <w:tcPr>
            <w:tcW w:w="7229" w:type="dxa"/>
            <w:gridSpan w:val="2"/>
            <w:hideMark/>
          </w:tcPr>
          <w:p w:rsidR="00701E12" w:rsidRPr="005C63F4" w:rsidRDefault="00701E12" w:rsidP="00701E12">
            <w:pPr>
              <w:snapToGrid w:val="0"/>
              <w:spacing w:after="0" w:line="240" w:lineRule="auto"/>
              <w:rPr>
                <w:rFonts w:ascii="Times New Roman" w:hAnsi="Times New Roman"/>
                <w:b/>
                <w:bCs/>
                <w:i/>
                <w:sz w:val="24"/>
                <w:szCs w:val="24"/>
              </w:rPr>
            </w:pPr>
            <w:r w:rsidRPr="005C63F4">
              <w:rPr>
                <w:rFonts w:ascii="Times New Roman" w:hAnsi="Times New Roman"/>
                <w:b/>
                <w:bCs/>
                <w:i/>
                <w:sz w:val="24"/>
                <w:szCs w:val="24"/>
              </w:rPr>
              <w:t>Содержание  учебного материала:</w:t>
            </w:r>
          </w:p>
        </w:tc>
        <w:tc>
          <w:tcPr>
            <w:tcW w:w="1134" w:type="dxa"/>
            <w:tcBorders>
              <w:right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4</w:t>
            </w:r>
          </w:p>
        </w:tc>
      </w:tr>
      <w:tr w:rsidR="00E74FF0" w:rsidRPr="005C63F4" w:rsidTr="00A342B0">
        <w:trPr>
          <w:trHeight w:val="841"/>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 xml:space="preserve">1. </w:t>
            </w: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Понятие о хозяйственном учёте, требования, предъявляемые к учёту.</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shd w:val="clear" w:color="auto" w:fill="FFFFFF"/>
              </w:rPr>
              <w:t>Измерители, применяемые в учете.</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Виды хозяйственного учёта.</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Законодательные основы бухгалтерского учёта в Российской Федерации.</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Роль, задачи и функции бухгалтерского учёта.</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Предмет и объекты бухгалтерского учёта.</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Имущество организации, классификация, источники образования.</w:t>
            </w:r>
          </w:p>
        </w:tc>
        <w:tc>
          <w:tcPr>
            <w:tcW w:w="1134" w:type="dxa"/>
            <w:tcBorders>
              <w:bottom w:val="single" w:sz="4" w:space="0" w:color="auto"/>
            </w:tcBorders>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701E12">
        <w:trPr>
          <w:trHeight w:val="33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b/>
                <w:bCs/>
                <w:sz w:val="24"/>
                <w:szCs w:val="24"/>
              </w:rPr>
              <w:t>Практические занятия:</w:t>
            </w:r>
          </w:p>
        </w:tc>
        <w:tc>
          <w:tcPr>
            <w:tcW w:w="1134"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701E12">
        <w:trPr>
          <w:trHeight w:val="1116"/>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Составить информационные схемы: </w:t>
            </w:r>
          </w:p>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1.Классификация хозяйственных средств предприятия.</w:t>
            </w:r>
          </w:p>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2.</w:t>
            </w:r>
            <w:r w:rsidRPr="005C63F4">
              <w:rPr>
                <w:rFonts w:ascii="Times New Roman" w:hAnsi="Times New Roman"/>
                <w:b/>
                <w:bCs/>
                <w:sz w:val="24"/>
                <w:szCs w:val="24"/>
              </w:rPr>
              <w:t xml:space="preserve"> </w:t>
            </w:r>
            <w:r w:rsidRPr="005C63F4">
              <w:rPr>
                <w:rFonts w:ascii="Times New Roman" w:hAnsi="Times New Roman"/>
                <w:sz w:val="24"/>
                <w:szCs w:val="24"/>
                <w:shd w:val="clear" w:color="auto" w:fill="FFFFFF"/>
              </w:rPr>
              <w:t>Классификация  источников образования хозяйственных средств.</w:t>
            </w:r>
          </w:p>
        </w:tc>
        <w:tc>
          <w:tcPr>
            <w:tcW w:w="1134" w:type="dxa"/>
            <w:tcBorders>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r>
      <w:tr w:rsidR="00E74FF0" w:rsidRPr="005C63F4" w:rsidTr="00701E12">
        <w:trPr>
          <w:trHeight w:val="41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bottom w:val="single" w:sz="4" w:space="0" w:color="auto"/>
            </w:tcBorders>
            <w:hideMark/>
          </w:tcPr>
          <w:p w:rsidR="00701E12" w:rsidRPr="005C63F4" w:rsidRDefault="00701E12" w:rsidP="00701E12">
            <w:pPr>
              <w:snapToGrid w:val="0"/>
              <w:spacing w:after="0" w:line="240" w:lineRule="auto"/>
              <w:jc w:val="both"/>
              <w:rPr>
                <w:rFonts w:ascii="Times New Roman" w:hAnsi="Times New Roman"/>
                <w:b/>
                <w:sz w:val="24"/>
                <w:szCs w:val="24"/>
              </w:rPr>
            </w:pPr>
            <w:r w:rsidRPr="005C63F4">
              <w:rPr>
                <w:rFonts w:ascii="Times New Roman" w:hAnsi="Times New Roman"/>
                <w:b/>
                <w:sz w:val="24"/>
                <w:szCs w:val="24"/>
              </w:rPr>
              <w:t>Самостоятельная работа:</w:t>
            </w:r>
          </w:p>
        </w:tc>
        <w:tc>
          <w:tcPr>
            <w:tcW w:w="1134" w:type="dxa"/>
            <w:tcBorders>
              <w:bottom w:val="single" w:sz="4" w:space="0" w:color="auto"/>
            </w:tcBorders>
            <w:hideMark/>
          </w:tcPr>
          <w:p w:rsidR="00701E12" w:rsidRPr="005C63F4" w:rsidRDefault="00682C5D" w:rsidP="00701E12">
            <w:pPr>
              <w:snapToGrid w:val="0"/>
              <w:spacing w:after="0" w:line="240" w:lineRule="auto"/>
              <w:jc w:val="center"/>
              <w:rPr>
                <w:rFonts w:ascii="Times New Roman" w:hAnsi="Times New Roman"/>
                <w:i/>
                <w:sz w:val="24"/>
                <w:szCs w:val="24"/>
              </w:rPr>
            </w:pPr>
            <w:r w:rsidRPr="005C63F4">
              <w:rPr>
                <w:rFonts w:ascii="Times New Roman" w:hAnsi="Times New Roman"/>
                <w:i/>
                <w:sz w:val="24"/>
                <w:szCs w:val="24"/>
              </w:rPr>
              <w:t>1</w:t>
            </w:r>
          </w:p>
        </w:tc>
      </w:tr>
      <w:tr w:rsidR="00E74FF0" w:rsidRPr="005C63F4" w:rsidTr="00701E12">
        <w:trPr>
          <w:trHeight w:val="39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 xml:space="preserve">Изучение ФЗ «О бухгалтерском учете» от 21.11.96г. с дополнениями и изменениями </w:t>
            </w:r>
          </w:p>
          <w:p w:rsidR="00701E12" w:rsidRPr="005C63F4" w:rsidRDefault="00701E12"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Изучение Федерального закона «О бухгалтерском учёте»</w:t>
            </w:r>
          </w:p>
          <w:p w:rsidR="00701E12" w:rsidRPr="005C63F4" w:rsidRDefault="00701E12"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ПБУ 1/98 «Учётная политика организации».</w:t>
            </w:r>
          </w:p>
        </w:tc>
        <w:tc>
          <w:tcPr>
            <w:tcW w:w="1134" w:type="dxa"/>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b/>
                <w:sz w:val="24"/>
                <w:szCs w:val="24"/>
              </w:rPr>
            </w:pPr>
          </w:p>
        </w:tc>
      </w:tr>
      <w:tr w:rsidR="00E74FF0" w:rsidRPr="005C63F4" w:rsidTr="00701E12">
        <w:trPr>
          <w:trHeight w:val="90"/>
        </w:trPr>
        <w:tc>
          <w:tcPr>
            <w:tcW w:w="2660" w:type="dxa"/>
            <w:vMerge w:val="restart"/>
            <w:tcBorders>
              <w:bottom w:val="single" w:sz="4" w:space="0" w:color="auto"/>
            </w:tcBorders>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1.2.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Бухгалтерский баланс и система счетов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sz w:val="24"/>
                <w:szCs w:val="24"/>
              </w:rPr>
              <w:t>бухгалтерского учёта.</w:t>
            </w:r>
          </w:p>
        </w:tc>
        <w:tc>
          <w:tcPr>
            <w:tcW w:w="7229" w:type="dxa"/>
            <w:gridSpan w:val="2"/>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hideMark/>
          </w:tcPr>
          <w:p w:rsidR="00701E12" w:rsidRPr="005C63F4" w:rsidRDefault="00AB73BB"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6</w:t>
            </w:r>
          </w:p>
        </w:tc>
      </w:tr>
      <w:tr w:rsidR="00E74FF0" w:rsidRPr="005C63F4" w:rsidTr="00701E12">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 xml:space="preserve">Понятие  и структура  бухгалтерского счёта, их содержание и строение. </w:t>
            </w:r>
          </w:p>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Виды счетов. Корреспонденция счетов бухгалтерского учёта.</w:t>
            </w:r>
          </w:p>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Синтетический и аналитический учёт.</w:t>
            </w:r>
          </w:p>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План счетов бухгалтерского учёта. Двойная запись, её сущность.</w:t>
            </w:r>
          </w:p>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 xml:space="preserve">Бухгалтерский баланс, назначение и структура, влияние хозяйственных операций на баланс. </w:t>
            </w:r>
          </w:p>
        </w:tc>
        <w:tc>
          <w:tcPr>
            <w:tcW w:w="1134" w:type="dxa"/>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3</w:t>
            </w:r>
          </w:p>
        </w:tc>
      </w:tr>
      <w:tr w:rsidR="00E74FF0" w:rsidRPr="005C63F4" w:rsidTr="00701E12">
        <w:trPr>
          <w:trHeight w:val="415"/>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7229" w:type="dxa"/>
            <w:gridSpan w:val="2"/>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Практические занятия:</w:t>
            </w:r>
          </w:p>
        </w:tc>
        <w:tc>
          <w:tcPr>
            <w:tcW w:w="1134" w:type="dxa"/>
            <w:hideMark/>
          </w:tcPr>
          <w:p w:rsidR="00701E12" w:rsidRPr="005C63F4" w:rsidRDefault="00AB73BB"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3</w:t>
            </w:r>
          </w:p>
        </w:tc>
      </w:tr>
      <w:tr w:rsidR="00E74FF0" w:rsidRPr="005C63F4" w:rsidTr="00701E12">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6689" w:type="dxa"/>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Составление бухгалтерского баланса.</w:t>
            </w:r>
          </w:p>
        </w:tc>
        <w:tc>
          <w:tcPr>
            <w:tcW w:w="1134" w:type="dxa"/>
            <w:vMerge w:val="restart"/>
            <w:tcBorders>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r>
      <w:tr w:rsidR="00E74FF0" w:rsidRPr="005C63F4" w:rsidTr="00701E12">
        <w:trPr>
          <w:trHeight w:val="555"/>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2.</w:t>
            </w:r>
          </w:p>
          <w:p w:rsidR="00701E12" w:rsidRPr="005C63F4" w:rsidRDefault="00701E12" w:rsidP="00701E12">
            <w:pPr>
              <w:snapToGrid w:val="0"/>
              <w:spacing w:after="0" w:line="240" w:lineRule="auto"/>
              <w:jc w:val="center"/>
              <w:rPr>
                <w:rFonts w:ascii="Times New Roman" w:hAnsi="Times New Roman"/>
                <w:bCs/>
                <w:sz w:val="24"/>
                <w:szCs w:val="24"/>
              </w:rPr>
            </w:pP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Запись хозяйственных операций на счетах </w:t>
            </w:r>
            <w:r w:rsidRPr="005C63F4">
              <w:rPr>
                <w:rFonts w:ascii="Times New Roman" w:hAnsi="Times New Roman"/>
                <w:sz w:val="24"/>
                <w:szCs w:val="24"/>
                <w:shd w:val="clear" w:color="auto" w:fill="FFFFFF"/>
              </w:rPr>
              <w:t xml:space="preserve"> синтетического и аналитического учета.</w:t>
            </w:r>
            <w:r w:rsidRPr="005C63F4">
              <w:rPr>
                <w:rFonts w:ascii="Times New Roman" w:hAnsi="Times New Roman"/>
                <w:sz w:val="24"/>
                <w:szCs w:val="24"/>
              </w:rPr>
              <w:t xml:space="preserve"> </w:t>
            </w:r>
          </w:p>
        </w:tc>
        <w:tc>
          <w:tcPr>
            <w:tcW w:w="1134"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621"/>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3.</w:t>
            </w:r>
          </w:p>
        </w:tc>
        <w:tc>
          <w:tcPr>
            <w:tcW w:w="6689" w:type="dxa"/>
            <w:tcBorders>
              <w:top w:val="single" w:sz="4" w:space="0" w:color="auto"/>
              <w:bottom w:val="single" w:sz="4" w:space="0" w:color="auto"/>
            </w:tcBorders>
            <w:hideMark/>
          </w:tcPr>
          <w:p w:rsidR="00701E12" w:rsidRPr="005C63F4" w:rsidRDefault="00701E12" w:rsidP="00701E12">
            <w:pPr>
              <w:spacing w:after="0" w:line="240" w:lineRule="auto"/>
              <w:ind w:right="45"/>
              <w:textAlignment w:val="baseline"/>
              <w:outlineLvl w:val="0"/>
              <w:rPr>
                <w:rFonts w:ascii="Times New Roman" w:hAnsi="Times New Roman"/>
                <w:sz w:val="24"/>
                <w:szCs w:val="24"/>
                <w:shd w:val="clear" w:color="auto" w:fill="FFFFFF"/>
              </w:rPr>
            </w:pPr>
            <w:r w:rsidRPr="005C63F4">
              <w:rPr>
                <w:rFonts w:ascii="Times New Roman" w:hAnsi="Times New Roman"/>
                <w:sz w:val="24"/>
                <w:szCs w:val="24"/>
                <w:shd w:val="clear" w:color="auto" w:fill="FFFFFF"/>
              </w:rPr>
              <w:t>Составление</w:t>
            </w:r>
            <w:r w:rsidRPr="005C63F4">
              <w:rPr>
                <w:rFonts w:ascii="Times New Roman" w:hAnsi="Times New Roman"/>
                <w:sz w:val="24"/>
                <w:szCs w:val="24"/>
              </w:rPr>
              <w:t> </w:t>
            </w:r>
            <w:hyperlink r:id="rId31" w:tooltip="Ведомость оборотная" w:history="1">
              <w:r w:rsidRPr="005C63F4">
                <w:rPr>
                  <w:rFonts w:ascii="Times New Roman" w:hAnsi="Times New Roman"/>
                  <w:sz w:val="24"/>
                  <w:szCs w:val="24"/>
                  <w:u w:val="single"/>
                </w:rPr>
                <w:t>оборотных ведомостей</w:t>
              </w:r>
            </w:hyperlink>
            <w:r w:rsidRPr="005C63F4">
              <w:rPr>
                <w:rFonts w:ascii="Times New Roman" w:hAnsi="Times New Roman"/>
                <w:sz w:val="24"/>
                <w:szCs w:val="24"/>
              </w:rPr>
              <w:t> </w:t>
            </w:r>
            <w:r w:rsidRPr="005C63F4">
              <w:rPr>
                <w:rFonts w:ascii="Times New Roman" w:hAnsi="Times New Roman"/>
                <w:sz w:val="24"/>
                <w:szCs w:val="24"/>
                <w:shd w:val="clear" w:color="auto" w:fill="FFFFFF"/>
              </w:rPr>
              <w:t>по счетам синтетического и аналитического учета.</w:t>
            </w:r>
          </w:p>
        </w:tc>
        <w:tc>
          <w:tcPr>
            <w:tcW w:w="1134"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360"/>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bCs/>
                <w:sz w:val="24"/>
                <w:szCs w:val="24"/>
              </w:rPr>
            </w:pP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w:t>
            </w:r>
          </w:p>
          <w:p w:rsidR="00701E12" w:rsidRPr="005C63F4" w:rsidRDefault="00701E12"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Решение задач на составление бухгалтерского баланса, на запись хозяйственных операций по счета и на составление оборотной ведомости.</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1</w:t>
            </w:r>
          </w:p>
        </w:tc>
      </w:tr>
      <w:tr w:rsidR="00E74FF0" w:rsidRPr="005C63F4" w:rsidTr="00701E12">
        <w:trPr>
          <w:trHeight w:val="139"/>
        </w:trPr>
        <w:tc>
          <w:tcPr>
            <w:tcW w:w="2660" w:type="dxa"/>
            <w:vMerge w:val="restart"/>
            <w:tcBorders>
              <w:bottom w:val="single" w:sz="4" w:space="0" w:color="auto"/>
            </w:tcBorders>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1.3.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Документация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и инвентаризация.</w:t>
            </w:r>
          </w:p>
        </w:tc>
        <w:tc>
          <w:tcPr>
            <w:tcW w:w="7229" w:type="dxa"/>
            <w:gridSpan w:val="2"/>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7</w:t>
            </w:r>
          </w:p>
        </w:tc>
      </w:tr>
      <w:tr w:rsidR="00E74FF0" w:rsidRPr="005C63F4" w:rsidTr="00701E12">
        <w:trPr>
          <w:trHeight w:val="480"/>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1.</w:t>
            </w:r>
          </w:p>
        </w:tc>
        <w:tc>
          <w:tcPr>
            <w:tcW w:w="6689" w:type="dxa"/>
            <w:tcBorders>
              <w:bottom w:val="single" w:sz="4" w:space="0" w:color="auto"/>
            </w:tcBorders>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Элементы метода  ведения бухгалтерского учёта.</w:t>
            </w:r>
          </w:p>
        </w:tc>
        <w:tc>
          <w:tcPr>
            <w:tcW w:w="1134" w:type="dxa"/>
            <w:vMerge w:val="restart"/>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3</w:t>
            </w:r>
          </w:p>
        </w:tc>
      </w:tr>
      <w:tr w:rsidR="00E74FF0" w:rsidRPr="005C63F4" w:rsidTr="00701E12">
        <w:trPr>
          <w:trHeight w:val="333"/>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2.</w:t>
            </w:r>
          </w:p>
        </w:tc>
        <w:tc>
          <w:tcPr>
            <w:tcW w:w="6689" w:type="dxa"/>
            <w:tcBorders>
              <w:top w:val="single" w:sz="4" w:space="0" w:color="auto"/>
            </w:tcBorders>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Понятие документа, назначение и классификация.</w:t>
            </w:r>
          </w:p>
        </w:tc>
        <w:tc>
          <w:tcPr>
            <w:tcW w:w="1134" w:type="dxa"/>
            <w:vMerge/>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308"/>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3.</w:t>
            </w:r>
          </w:p>
        </w:tc>
        <w:tc>
          <w:tcPr>
            <w:tcW w:w="6689" w:type="dxa"/>
            <w:tcBorders>
              <w:bottom w:val="single" w:sz="4" w:space="0" w:color="auto"/>
            </w:tcBorders>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Требования к оформлению документов.</w:t>
            </w:r>
          </w:p>
        </w:tc>
        <w:tc>
          <w:tcPr>
            <w:tcW w:w="1134" w:type="dxa"/>
            <w:vMerge/>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375"/>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4.</w:t>
            </w:r>
          </w:p>
        </w:tc>
        <w:tc>
          <w:tcPr>
            <w:tcW w:w="6689" w:type="dxa"/>
            <w:tcBorders>
              <w:top w:val="single" w:sz="4" w:space="0" w:color="auto"/>
              <w:bottom w:val="single" w:sz="4" w:space="0" w:color="auto"/>
            </w:tcBorders>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Первичные  бухгалтерские документы.</w:t>
            </w:r>
          </w:p>
        </w:tc>
        <w:tc>
          <w:tcPr>
            <w:tcW w:w="1134" w:type="dxa"/>
            <w:vMerge/>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318"/>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5.</w:t>
            </w:r>
          </w:p>
        </w:tc>
        <w:tc>
          <w:tcPr>
            <w:tcW w:w="6689" w:type="dxa"/>
            <w:tcBorders>
              <w:top w:val="single" w:sz="4" w:space="0" w:color="auto"/>
              <w:bottom w:val="single" w:sz="4" w:space="0" w:color="auto"/>
            </w:tcBorders>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Учётные регистры.</w:t>
            </w:r>
          </w:p>
        </w:tc>
        <w:tc>
          <w:tcPr>
            <w:tcW w:w="1134" w:type="dxa"/>
            <w:vMerge/>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285"/>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6.</w:t>
            </w:r>
          </w:p>
        </w:tc>
        <w:tc>
          <w:tcPr>
            <w:tcW w:w="6689" w:type="dxa"/>
            <w:tcBorders>
              <w:top w:val="single" w:sz="4" w:space="0" w:color="auto"/>
              <w:bottom w:val="single" w:sz="4" w:space="0" w:color="auto"/>
            </w:tcBorders>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Отчётные документы.</w:t>
            </w:r>
          </w:p>
        </w:tc>
        <w:tc>
          <w:tcPr>
            <w:tcW w:w="1134" w:type="dxa"/>
            <w:vMerge/>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300"/>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7.</w:t>
            </w:r>
          </w:p>
        </w:tc>
        <w:tc>
          <w:tcPr>
            <w:tcW w:w="6689" w:type="dxa"/>
            <w:tcBorders>
              <w:top w:val="single" w:sz="4" w:space="0" w:color="auto"/>
              <w:bottom w:val="single" w:sz="4" w:space="0" w:color="auto"/>
            </w:tcBorders>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Документооборот.</w:t>
            </w:r>
          </w:p>
        </w:tc>
        <w:tc>
          <w:tcPr>
            <w:tcW w:w="1134" w:type="dxa"/>
            <w:vMerge/>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525"/>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8.</w:t>
            </w:r>
          </w:p>
        </w:tc>
        <w:tc>
          <w:tcPr>
            <w:tcW w:w="6689" w:type="dxa"/>
            <w:tcBorders>
              <w:top w:val="single" w:sz="4" w:space="0" w:color="auto"/>
            </w:tcBorders>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Исправление ошибок в бухгалтерском учёте.</w:t>
            </w:r>
          </w:p>
        </w:tc>
        <w:tc>
          <w:tcPr>
            <w:tcW w:w="1134" w:type="dxa"/>
            <w:vMerge/>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706"/>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hideMark/>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9.</w:t>
            </w:r>
          </w:p>
        </w:tc>
        <w:tc>
          <w:tcPr>
            <w:tcW w:w="6689" w:type="dxa"/>
            <w:hideMark/>
          </w:tcPr>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 xml:space="preserve">Инвентаризация, как элемент метода бухгалтерского учёта. </w:t>
            </w:r>
          </w:p>
          <w:p w:rsidR="00701E12" w:rsidRPr="005C63F4" w:rsidRDefault="00701E12" w:rsidP="00701E12">
            <w:pPr>
              <w:spacing w:after="0" w:line="240" w:lineRule="auto"/>
              <w:rPr>
                <w:rFonts w:ascii="Times New Roman" w:hAnsi="Times New Roman"/>
                <w:sz w:val="24"/>
                <w:szCs w:val="24"/>
              </w:rPr>
            </w:pPr>
            <w:r w:rsidRPr="005C63F4">
              <w:rPr>
                <w:rFonts w:ascii="Times New Roman" w:hAnsi="Times New Roman"/>
                <w:sz w:val="24"/>
                <w:szCs w:val="24"/>
              </w:rPr>
              <w:t>Общие правила проведения инвентаризации.</w:t>
            </w:r>
          </w:p>
        </w:tc>
        <w:tc>
          <w:tcPr>
            <w:tcW w:w="1134" w:type="dxa"/>
            <w:vMerge/>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7229" w:type="dxa"/>
            <w:gridSpan w:val="2"/>
            <w:hideMark/>
          </w:tcPr>
          <w:p w:rsidR="00701E12" w:rsidRPr="005C63F4" w:rsidRDefault="00701E12" w:rsidP="00701E12">
            <w:pPr>
              <w:tabs>
                <w:tab w:val="left" w:pos="6675"/>
              </w:tabs>
              <w:snapToGrid w:val="0"/>
              <w:spacing w:after="0" w:line="240" w:lineRule="auto"/>
              <w:rPr>
                <w:rFonts w:ascii="Times New Roman" w:hAnsi="Times New Roman"/>
                <w:b/>
                <w:bCs/>
                <w:sz w:val="24"/>
                <w:szCs w:val="24"/>
              </w:rPr>
            </w:pPr>
            <w:r w:rsidRPr="005C63F4">
              <w:rPr>
                <w:rFonts w:ascii="Times New Roman" w:hAnsi="Times New Roman"/>
                <w:b/>
                <w:bCs/>
                <w:sz w:val="24"/>
                <w:szCs w:val="24"/>
              </w:rPr>
              <w:t>Практические занятия:</w:t>
            </w:r>
            <w:r w:rsidRPr="005C63F4">
              <w:rPr>
                <w:rFonts w:ascii="Times New Roman" w:hAnsi="Times New Roman"/>
                <w:b/>
                <w:bCs/>
                <w:sz w:val="24"/>
                <w:szCs w:val="24"/>
              </w:rPr>
              <w:tab/>
            </w:r>
          </w:p>
        </w:tc>
        <w:tc>
          <w:tcPr>
            <w:tcW w:w="1134" w:type="dxa"/>
            <w:hideMark/>
          </w:tcPr>
          <w:p w:rsidR="00701E12" w:rsidRPr="005C63F4" w:rsidRDefault="00B13A6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701E12">
        <w:trPr>
          <w:trHeight w:val="781"/>
        </w:trPr>
        <w:tc>
          <w:tcPr>
            <w:tcW w:w="2660"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Pr>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1.</w:t>
            </w:r>
          </w:p>
          <w:p w:rsidR="00701E12" w:rsidRPr="005C63F4" w:rsidRDefault="00701E12" w:rsidP="00701E12">
            <w:pPr>
              <w:snapToGrid w:val="0"/>
              <w:spacing w:after="0" w:line="240" w:lineRule="auto"/>
              <w:jc w:val="center"/>
              <w:rPr>
                <w:rFonts w:ascii="Times New Roman" w:hAnsi="Times New Roman"/>
                <w:bCs/>
                <w:sz w:val="24"/>
                <w:szCs w:val="24"/>
              </w:rPr>
            </w:pPr>
          </w:p>
          <w:p w:rsidR="00701E12" w:rsidRPr="005C63F4" w:rsidRDefault="00701E12" w:rsidP="00701E12">
            <w:pPr>
              <w:snapToGrid w:val="0"/>
              <w:spacing w:after="0" w:line="240" w:lineRule="auto"/>
              <w:jc w:val="center"/>
              <w:rPr>
                <w:rFonts w:ascii="Times New Roman" w:hAnsi="Times New Roman"/>
                <w:bCs/>
                <w:sz w:val="24"/>
                <w:szCs w:val="24"/>
              </w:rPr>
            </w:pPr>
            <w:r w:rsidRPr="005C63F4">
              <w:rPr>
                <w:rFonts w:ascii="Times New Roman" w:hAnsi="Times New Roman"/>
                <w:bCs/>
                <w:sz w:val="24"/>
                <w:szCs w:val="24"/>
              </w:rPr>
              <w:t>2.</w:t>
            </w:r>
          </w:p>
          <w:p w:rsidR="00701E12" w:rsidRPr="005C63F4" w:rsidRDefault="00701E12" w:rsidP="00701E12">
            <w:pPr>
              <w:spacing w:after="0" w:line="240" w:lineRule="auto"/>
              <w:rPr>
                <w:rFonts w:ascii="Times New Roman" w:hAnsi="Times New Roman"/>
                <w:sz w:val="24"/>
                <w:szCs w:val="24"/>
              </w:rPr>
            </w:pPr>
          </w:p>
        </w:tc>
        <w:tc>
          <w:tcPr>
            <w:tcW w:w="6689" w:type="dxa"/>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Составление первичных документов и исправление ошибок в документах.</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Оформление инвентаризационной описи и сличительной ведомости.</w:t>
            </w:r>
          </w:p>
        </w:tc>
        <w:tc>
          <w:tcPr>
            <w:tcW w:w="1134" w:type="dxa"/>
          </w:tcPr>
          <w:p w:rsidR="00701E12" w:rsidRPr="005C63F4" w:rsidRDefault="00701E12" w:rsidP="00701E12">
            <w:pPr>
              <w:snapToGrid w:val="0"/>
              <w:spacing w:after="0" w:line="240" w:lineRule="auto"/>
              <w:rPr>
                <w:rFonts w:ascii="Times New Roman" w:hAnsi="Times New Roman"/>
                <w:sz w:val="24"/>
                <w:szCs w:val="24"/>
              </w:rPr>
            </w:pPr>
          </w:p>
          <w:p w:rsidR="00701E12" w:rsidRPr="005C63F4" w:rsidRDefault="00701E12" w:rsidP="00701E12">
            <w:pPr>
              <w:spacing w:after="0" w:line="240" w:lineRule="auto"/>
              <w:rPr>
                <w:rFonts w:ascii="Times New Roman" w:hAnsi="Times New Roman"/>
                <w:sz w:val="24"/>
                <w:szCs w:val="24"/>
              </w:rPr>
            </w:pPr>
          </w:p>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781"/>
        </w:trPr>
        <w:tc>
          <w:tcPr>
            <w:tcW w:w="2660" w:type="dxa"/>
            <w:tcBorders>
              <w:bottom w:val="single" w:sz="4" w:space="0" w:color="auto"/>
            </w:tcBorders>
          </w:tcPr>
          <w:p w:rsidR="00701E12" w:rsidRPr="005C63F4" w:rsidRDefault="00701E12" w:rsidP="00701E12">
            <w:pPr>
              <w:snapToGrid w:val="0"/>
              <w:spacing w:after="0" w:line="240" w:lineRule="auto"/>
              <w:jc w:val="center"/>
              <w:rPr>
                <w:rFonts w:ascii="Times New Roman" w:hAnsi="Times New Roman"/>
                <w:bCs/>
                <w:sz w:val="24"/>
                <w:szCs w:val="24"/>
              </w:rPr>
            </w:pPr>
          </w:p>
        </w:tc>
        <w:tc>
          <w:tcPr>
            <w:tcW w:w="540" w:type="dxa"/>
          </w:tcPr>
          <w:p w:rsidR="00701E12" w:rsidRPr="005C63F4" w:rsidRDefault="00701E12" w:rsidP="00701E12">
            <w:pPr>
              <w:snapToGrid w:val="0"/>
              <w:spacing w:after="0" w:line="240" w:lineRule="auto"/>
              <w:jc w:val="center"/>
              <w:rPr>
                <w:rFonts w:ascii="Times New Roman" w:hAnsi="Times New Roman"/>
                <w:bCs/>
                <w:sz w:val="24"/>
                <w:szCs w:val="24"/>
              </w:rPr>
            </w:pPr>
          </w:p>
        </w:tc>
        <w:tc>
          <w:tcPr>
            <w:tcW w:w="6689" w:type="dxa"/>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b/>
                <w:sz w:val="24"/>
                <w:szCs w:val="24"/>
              </w:rPr>
              <w:t xml:space="preserve"> </w:t>
            </w:r>
            <w:r w:rsidR="00A342B0" w:rsidRPr="005C63F4">
              <w:rPr>
                <w:rFonts w:ascii="Times New Roman" w:hAnsi="Times New Roman"/>
                <w:sz w:val="24"/>
                <w:szCs w:val="24"/>
              </w:rPr>
              <w:t xml:space="preserve">Составить информационные сообщения </w:t>
            </w:r>
            <w:r w:rsidRPr="005C63F4">
              <w:rPr>
                <w:rFonts w:ascii="Times New Roman" w:hAnsi="Times New Roman"/>
                <w:sz w:val="24"/>
                <w:szCs w:val="24"/>
              </w:rPr>
              <w:t>по темам:</w:t>
            </w:r>
          </w:p>
          <w:p w:rsidR="00701E12" w:rsidRPr="005C63F4" w:rsidRDefault="00701E12"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Приёмка, проверка и хранение документов.</w:t>
            </w:r>
          </w:p>
          <w:p w:rsidR="00701E12" w:rsidRPr="005C63F4" w:rsidRDefault="00701E12"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Методы исправления ошибок в бухучёте.</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i/>
                <w:sz w:val="24"/>
                <w:szCs w:val="24"/>
              </w:rPr>
              <w:t>Составные элементы документации и инвентаризации.</w:t>
            </w:r>
          </w:p>
        </w:tc>
        <w:tc>
          <w:tcPr>
            <w:tcW w:w="1134" w:type="dxa"/>
            <w:hideMark/>
          </w:tcPr>
          <w:p w:rsidR="00701E12" w:rsidRPr="005C63F4" w:rsidRDefault="00682C5D" w:rsidP="00701E12">
            <w:pPr>
              <w:snapToGrid w:val="0"/>
              <w:spacing w:after="0" w:line="240" w:lineRule="auto"/>
              <w:jc w:val="center"/>
              <w:rPr>
                <w:rFonts w:ascii="Times New Roman" w:hAnsi="Times New Roman"/>
                <w:i/>
                <w:sz w:val="24"/>
                <w:szCs w:val="24"/>
              </w:rPr>
            </w:pPr>
            <w:r w:rsidRPr="005C63F4">
              <w:rPr>
                <w:rFonts w:ascii="Times New Roman" w:hAnsi="Times New Roman"/>
                <w:i/>
                <w:sz w:val="24"/>
                <w:szCs w:val="24"/>
              </w:rPr>
              <w:t>1</w:t>
            </w:r>
          </w:p>
        </w:tc>
      </w:tr>
      <w:tr w:rsidR="00E74FF0" w:rsidRPr="005C63F4" w:rsidTr="00701E12">
        <w:tc>
          <w:tcPr>
            <w:tcW w:w="2660" w:type="dxa"/>
            <w:shd w:val="clear" w:color="auto" w:fill="FFFFFF"/>
          </w:tcPr>
          <w:p w:rsidR="00701E12" w:rsidRPr="005C63F4" w:rsidRDefault="00A342B0" w:rsidP="00701E12">
            <w:pPr>
              <w:snapToGrid w:val="0"/>
              <w:spacing w:after="0" w:line="240" w:lineRule="auto"/>
              <w:jc w:val="center"/>
              <w:rPr>
                <w:rFonts w:ascii="Times New Roman" w:hAnsi="Times New Roman"/>
                <w:b/>
                <w:bCs/>
                <w:sz w:val="24"/>
                <w:szCs w:val="24"/>
              </w:rPr>
            </w:pPr>
            <w:r w:rsidRPr="005C63F4">
              <w:rPr>
                <w:rFonts w:ascii="Times New Roman" w:hAnsi="Times New Roman"/>
                <w:b/>
                <w:bCs/>
                <w:sz w:val="24"/>
                <w:szCs w:val="24"/>
              </w:rPr>
              <w:t>Раздел</w:t>
            </w:r>
            <w:r w:rsidR="00701E12" w:rsidRPr="005C63F4">
              <w:rPr>
                <w:rFonts w:ascii="Times New Roman" w:hAnsi="Times New Roman"/>
                <w:b/>
                <w:bCs/>
                <w:sz w:val="24"/>
                <w:szCs w:val="24"/>
              </w:rPr>
              <w:t xml:space="preserve"> 2</w:t>
            </w:r>
          </w:p>
          <w:p w:rsidR="00701E12" w:rsidRPr="005C63F4" w:rsidRDefault="00701E12" w:rsidP="00701E12">
            <w:pPr>
              <w:snapToGrid w:val="0"/>
              <w:spacing w:after="0" w:line="240" w:lineRule="auto"/>
              <w:jc w:val="center"/>
              <w:rPr>
                <w:rFonts w:ascii="Times New Roman" w:hAnsi="Times New Roman"/>
                <w:b/>
                <w:sz w:val="24"/>
                <w:szCs w:val="24"/>
              </w:rPr>
            </w:pPr>
          </w:p>
        </w:tc>
        <w:tc>
          <w:tcPr>
            <w:tcW w:w="7229" w:type="dxa"/>
            <w:gridSpan w:val="2"/>
            <w:shd w:val="clear" w:color="auto" w:fill="FFFFFF"/>
            <w:hideMark/>
          </w:tcPr>
          <w:p w:rsidR="00A342B0" w:rsidRPr="005C63F4" w:rsidRDefault="00A342B0" w:rsidP="00A342B0">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Бухгалтерский учёт</w:t>
            </w:r>
          </w:p>
          <w:p w:rsidR="00701E12" w:rsidRPr="005C63F4" w:rsidRDefault="00A342B0" w:rsidP="00A342B0">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 xml:space="preserve"> в организациях общественного питания</w:t>
            </w:r>
          </w:p>
        </w:tc>
        <w:tc>
          <w:tcPr>
            <w:tcW w:w="1134" w:type="dxa"/>
            <w:tcBorders>
              <w:bottom w:val="single" w:sz="4" w:space="0" w:color="auto"/>
            </w:tcBorders>
            <w:shd w:val="clear" w:color="auto" w:fill="FFFFFF"/>
            <w:hideMark/>
          </w:tcPr>
          <w:p w:rsidR="00701E12" w:rsidRPr="005C63F4" w:rsidRDefault="00682C5D" w:rsidP="00AB73BB">
            <w:pPr>
              <w:snapToGrid w:val="0"/>
              <w:spacing w:after="0" w:line="240" w:lineRule="auto"/>
              <w:jc w:val="center"/>
              <w:rPr>
                <w:rFonts w:ascii="Times New Roman" w:hAnsi="Times New Roman"/>
                <w:b/>
                <w:sz w:val="24"/>
                <w:szCs w:val="24"/>
                <w:u w:val="single"/>
              </w:rPr>
            </w:pPr>
            <w:r w:rsidRPr="005C63F4">
              <w:rPr>
                <w:rFonts w:ascii="Times New Roman" w:hAnsi="Times New Roman"/>
                <w:b/>
                <w:sz w:val="24"/>
                <w:szCs w:val="24"/>
                <w:u w:val="single"/>
              </w:rPr>
              <w:t>4</w:t>
            </w:r>
            <w:r w:rsidR="00AB73BB" w:rsidRPr="005C63F4">
              <w:rPr>
                <w:rFonts w:ascii="Times New Roman" w:hAnsi="Times New Roman"/>
                <w:b/>
                <w:sz w:val="24"/>
                <w:szCs w:val="24"/>
                <w:u w:val="single"/>
              </w:rPr>
              <w:t>1</w:t>
            </w:r>
          </w:p>
        </w:tc>
      </w:tr>
      <w:tr w:rsidR="00E74FF0" w:rsidRPr="005C63F4" w:rsidTr="00701E12">
        <w:tc>
          <w:tcPr>
            <w:tcW w:w="2660" w:type="dxa"/>
            <w:vMerge w:val="restart"/>
            <w:hideMark/>
          </w:tcPr>
          <w:p w:rsidR="00682C5D" w:rsidRPr="005C63F4" w:rsidRDefault="00682C5D"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2.1. </w:t>
            </w:r>
          </w:p>
          <w:p w:rsidR="00682C5D" w:rsidRPr="005C63F4" w:rsidRDefault="00682C5D" w:rsidP="00701E12">
            <w:pPr>
              <w:snapToGrid w:val="0"/>
              <w:spacing w:after="0" w:line="240" w:lineRule="auto"/>
              <w:rPr>
                <w:rFonts w:ascii="Times New Roman" w:hAnsi="Times New Roman"/>
                <w:b/>
                <w:sz w:val="24"/>
                <w:szCs w:val="24"/>
                <w:shd w:val="clear" w:color="auto" w:fill="FFFFFF"/>
              </w:rPr>
            </w:pPr>
            <w:r w:rsidRPr="005C63F4">
              <w:rPr>
                <w:rFonts w:ascii="Times New Roman" w:hAnsi="Times New Roman"/>
                <w:b/>
                <w:sz w:val="24"/>
                <w:szCs w:val="24"/>
                <w:shd w:val="clear" w:color="auto" w:fill="FFFFFF"/>
              </w:rPr>
              <w:t xml:space="preserve">Ценообразование </w:t>
            </w:r>
          </w:p>
          <w:p w:rsidR="00682C5D" w:rsidRPr="005C63F4" w:rsidRDefault="00682C5D" w:rsidP="00701E12">
            <w:pPr>
              <w:snapToGrid w:val="0"/>
              <w:spacing w:after="0" w:line="240" w:lineRule="auto"/>
              <w:rPr>
                <w:rFonts w:ascii="Times New Roman" w:hAnsi="Times New Roman"/>
                <w:b/>
                <w:bCs/>
                <w:sz w:val="24"/>
                <w:szCs w:val="24"/>
              </w:rPr>
            </w:pPr>
            <w:r w:rsidRPr="005C63F4">
              <w:rPr>
                <w:rFonts w:ascii="Times New Roman" w:hAnsi="Times New Roman"/>
                <w:b/>
                <w:sz w:val="24"/>
                <w:szCs w:val="24"/>
                <w:shd w:val="clear" w:color="auto" w:fill="FFFFFF"/>
              </w:rPr>
              <w:t>в предприятиях общественного питания.</w:t>
            </w:r>
          </w:p>
        </w:tc>
        <w:tc>
          <w:tcPr>
            <w:tcW w:w="7229" w:type="dxa"/>
            <w:gridSpan w:val="2"/>
            <w:hideMark/>
          </w:tcPr>
          <w:p w:rsidR="00682C5D" w:rsidRPr="005C63F4" w:rsidRDefault="00682C5D"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tcBorders>
              <w:right w:val="single" w:sz="4" w:space="0" w:color="auto"/>
            </w:tcBorders>
            <w:hideMark/>
          </w:tcPr>
          <w:p w:rsidR="00682C5D" w:rsidRPr="005C63F4" w:rsidRDefault="00AB73BB"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5</w:t>
            </w:r>
          </w:p>
        </w:tc>
      </w:tr>
      <w:tr w:rsidR="00E74FF0" w:rsidRPr="005C63F4" w:rsidTr="00701E12">
        <w:trPr>
          <w:trHeight w:val="1545"/>
        </w:trPr>
        <w:tc>
          <w:tcPr>
            <w:tcW w:w="2660" w:type="dxa"/>
            <w:vMerge/>
            <w:vAlign w:val="center"/>
            <w:hideMark/>
          </w:tcPr>
          <w:p w:rsidR="00682C5D" w:rsidRPr="005C63F4" w:rsidRDefault="00682C5D"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682C5D"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 xml:space="preserve">1. </w:t>
            </w:r>
          </w:p>
        </w:tc>
        <w:tc>
          <w:tcPr>
            <w:tcW w:w="6689" w:type="dxa"/>
            <w:tcBorders>
              <w:bottom w:val="single" w:sz="4" w:space="0" w:color="auto"/>
            </w:tcBorders>
            <w:hideMark/>
          </w:tcPr>
          <w:p w:rsidR="00682C5D" w:rsidRPr="005C63F4" w:rsidRDefault="00682C5D"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Понятие цены. Виды цен, торговая наценка, её назначение и порядок установления. Формирование свободных розничных цен. План-меню, его содержание и назначение. </w:t>
            </w:r>
          </w:p>
          <w:p w:rsidR="00682C5D" w:rsidRPr="005C63F4" w:rsidRDefault="00682C5D"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Сборник рецептур блюд и кулинарных изделий, его назначение и использование. </w:t>
            </w:r>
          </w:p>
          <w:p w:rsidR="00682C5D" w:rsidRPr="005C63F4" w:rsidRDefault="00682C5D" w:rsidP="00701E12">
            <w:pPr>
              <w:snapToGrid w:val="0"/>
              <w:spacing w:after="0" w:line="240" w:lineRule="auto"/>
              <w:rPr>
                <w:rFonts w:ascii="Times New Roman" w:hAnsi="Times New Roman"/>
                <w:sz w:val="24"/>
                <w:szCs w:val="24"/>
              </w:rPr>
            </w:pPr>
            <w:r w:rsidRPr="005C63F4">
              <w:rPr>
                <w:rFonts w:ascii="Times New Roman" w:hAnsi="Times New Roman"/>
                <w:sz w:val="24"/>
                <w:szCs w:val="24"/>
              </w:rPr>
              <w:t>Калькуляция продажных цен, определение цен на товары, реализуемые через буфеты, магазины кулинарии, мелкорозничную сеть.</w:t>
            </w:r>
          </w:p>
        </w:tc>
        <w:tc>
          <w:tcPr>
            <w:tcW w:w="1134" w:type="dxa"/>
            <w:tcBorders>
              <w:bottom w:val="single" w:sz="4" w:space="0" w:color="auto"/>
            </w:tcBorders>
            <w:hideMark/>
          </w:tcPr>
          <w:p w:rsidR="00682C5D"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701E12">
        <w:trPr>
          <w:trHeight w:val="285"/>
        </w:trPr>
        <w:tc>
          <w:tcPr>
            <w:tcW w:w="2660" w:type="dxa"/>
            <w:vMerge/>
            <w:vAlign w:val="center"/>
            <w:hideMark/>
          </w:tcPr>
          <w:p w:rsidR="00682C5D" w:rsidRPr="005C63F4" w:rsidRDefault="00682C5D" w:rsidP="00701E12">
            <w:pPr>
              <w:spacing w:after="0" w:line="240" w:lineRule="auto"/>
              <w:rPr>
                <w:rFonts w:ascii="Times New Roman" w:hAnsi="Times New Roman"/>
                <w:b/>
                <w:bCs/>
                <w:sz w:val="24"/>
                <w:szCs w:val="24"/>
              </w:rPr>
            </w:pPr>
          </w:p>
        </w:tc>
        <w:tc>
          <w:tcPr>
            <w:tcW w:w="7229" w:type="dxa"/>
            <w:gridSpan w:val="2"/>
            <w:tcBorders>
              <w:top w:val="single" w:sz="4" w:space="0" w:color="auto"/>
              <w:bottom w:val="single" w:sz="4" w:space="0" w:color="auto"/>
            </w:tcBorders>
            <w:hideMark/>
          </w:tcPr>
          <w:p w:rsidR="00682C5D" w:rsidRPr="005C63F4" w:rsidRDefault="00682C5D" w:rsidP="00701E12">
            <w:pPr>
              <w:snapToGrid w:val="0"/>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hideMark/>
          </w:tcPr>
          <w:p w:rsidR="00682C5D" w:rsidRPr="005C63F4" w:rsidRDefault="00AB73BB"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3</w:t>
            </w:r>
          </w:p>
        </w:tc>
      </w:tr>
      <w:tr w:rsidR="00E74FF0" w:rsidRPr="005C63F4" w:rsidTr="00701E12">
        <w:trPr>
          <w:trHeight w:val="707"/>
        </w:trPr>
        <w:tc>
          <w:tcPr>
            <w:tcW w:w="2660" w:type="dxa"/>
            <w:vMerge/>
            <w:vAlign w:val="center"/>
            <w:hideMark/>
          </w:tcPr>
          <w:p w:rsidR="00682C5D" w:rsidRPr="005C63F4" w:rsidRDefault="00682C5D"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682C5D"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bottom w:val="single" w:sz="4" w:space="0" w:color="auto"/>
            </w:tcBorders>
            <w:hideMark/>
          </w:tcPr>
          <w:p w:rsidR="00682C5D" w:rsidRPr="005C63F4" w:rsidRDefault="00682C5D" w:rsidP="00701E12">
            <w:pPr>
              <w:snapToGrid w:val="0"/>
              <w:spacing w:after="0" w:line="240" w:lineRule="auto"/>
              <w:rPr>
                <w:rFonts w:ascii="Times New Roman" w:hAnsi="Times New Roman"/>
                <w:sz w:val="24"/>
                <w:szCs w:val="24"/>
              </w:rPr>
            </w:pPr>
            <w:r w:rsidRPr="005C63F4">
              <w:rPr>
                <w:rFonts w:ascii="Times New Roman" w:hAnsi="Times New Roman"/>
                <w:sz w:val="24"/>
                <w:szCs w:val="24"/>
              </w:rPr>
              <w:t>Определение норм вложения сырья различных кондиций и взаимозаменяемость продуктов.</w:t>
            </w:r>
          </w:p>
        </w:tc>
        <w:tc>
          <w:tcPr>
            <w:tcW w:w="1134" w:type="dxa"/>
            <w:tcBorders>
              <w:top w:val="single" w:sz="4" w:space="0" w:color="auto"/>
              <w:bottom w:val="single" w:sz="4" w:space="0" w:color="auto"/>
            </w:tcBorders>
          </w:tcPr>
          <w:p w:rsidR="00682C5D" w:rsidRPr="005C63F4" w:rsidRDefault="00682C5D" w:rsidP="00701E12">
            <w:pPr>
              <w:snapToGrid w:val="0"/>
              <w:spacing w:after="0" w:line="240" w:lineRule="auto"/>
              <w:jc w:val="center"/>
              <w:rPr>
                <w:rFonts w:ascii="Times New Roman" w:hAnsi="Times New Roman"/>
                <w:b/>
                <w:sz w:val="24"/>
                <w:szCs w:val="24"/>
              </w:rPr>
            </w:pPr>
          </w:p>
        </w:tc>
      </w:tr>
      <w:tr w:rsidR="00E74FF0" w:rsidRPr="005C63F4" w:rsidTr="00701E12">
        <w:trPr>
          <w:trHeight w:val="450"/>
        </w:trPr>
        <w:tc>
          <w:tcPr>
            <w:tcW w:w="2660" w:type="dxa"/>
            <w:vMerge/>
            <w:vAlign w:val="center"/>
            <w:hideMark/>
          </w:tcPr>
          <w:p w:rsidR="00682C5D" w:rsidRPr="005C63F4" w:rsidRDefault="00682C5D" w:rsidP="00701E12">
            <w:pPr>
              <w:spacing w:after="0" w:line="240" w:lineRule="auto"/>
              <w:rPr>
                <w:rFonts w:ascii="Times New Roman" w:hAnsi="Times New Roman"/>
                <w:b/>
                <w:bCs/>
                <w:sz w:val="24"/>
                <w:szCs w:val="24"/>
              </w:rPr>
            </w:pPr>
          </w:p>
        </w:tc>
        <w:tc>
          <w:tcPr>
            <w:tcW w:w="540" w:type="dxa"/>
            <w:tcBorders>
              <w:top w:val="single" w:sz="4" w:space="0" w:color="auto"/>
            </w:tcBorders>
            <w:hideMark/>
          </w:tcPr>
          <w:p w:rsidR="00682C5D"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6689" w:type="dxa"/>
            <w:tcBorders>
              <w:top w:val="single" w:sz="4" w:space="0" w:color="auto"/>
            </w:tcBorders>
            <w:hideMark/>
          </w:tcPr>
          <w:p w:rsidR="00682C5D" w:rsidRPr="005C63F4" w:rsidRDefault="00682C5D" w:rsidP="00701E12">
            <w:pPr>
              <w:snapToGrid w:val="0"/>
              <w:spacing w:after="0" w:line="240" w:lineRule="auto"/>
              <w:rPr>
                <w:rFonts w:ascii="Times New Roman" w:hAnsi="Times New Roman"/>
                <w:sz w:val="24"/>
                <w:szCs w:val="24"/>
              </w:rPr>
            </w:pPr>
            <w:r w:rsidRPr="005C63F4">
              <w:rPr>
                <w:rFonts w:ascii="Times New Roman" w:hAnsi="Times New Roman"/>
                <w:sz w:val="24"/>
                <w:szCs w:val="24"/>
              </w:rPr>
              <w:t>Калькуляция свободных розничных цен на холодные закуски, первые, вторые, третьи блюда.</w:t>
            </w:r>
          </w:p>
        </w:tc>
        <w:tc>
          <w:tcPr>
            <w:tcW w:w="1134" w:type="dxa"/>
            <w:tcBorders>
              <w:top w:val="single" w:sz="4" w:space="0" w:color="auto"/>
              <w:bottom w:val="single" w:sz="4" w:space="0" w:color="auto"/>
            </w:tcBorders>
          </w:tcPr>
          <w:p w:rsidR="00682C5D" w:rsidRPr="005C63F4" w:rsidRDefault="00682C5D" w:rsidP="00701E12">
            <w:pPr>
              <w:snapToGrid w:val="0"/>
              <w:spacing w:after="0" w:line="240" w:lineRule="auto"/>
              <w:jc w:val="center"/>
              <w:rPr>
                <w:rFonts w:ascii="Times New Roman" w:hAnsi="Times New Roman"/>
                <w:b/>
                <w:sz w:val="24"/>
                <w:szCs w:val="24"/>
              </w:rPr>
            </w:pPr>
          </w:p>
        </w:tc>
      </w:tr>
      <w:tr w:rsidR="00E74FF0" w:rsidRPr="005C63F4" w:rsidTr="00701E12">
        <w:trPr>
          <w:trHeight w:val="450"/>
        </w:trPr>
        <w:tc>
          <w:tcPr>
            <w:tcW w:w="2660" w:type="dxa"/>
            <w:vMerge/>
          </w:tcPr>
          <w:p w:rsidR="00682C5D" w:rsidRPr="005C63F4" w:rsidRDefault="00682C5D" w:rsidP="00701E12">
            <w:pPr>
              <w:snapToGrid w:val="0"/>
              <w:spacing w:after="0" w:line="240" w:lineRule="auto"/>
              <w:jc w:val="center"/>
              <w:rPr>
                <w:rFonts w:ascii="Times New Roman" w:hAnsi="Times New Roman"/>
                <w:b/>
                <w:bCs/>
                <w:sz w:val="24"/>
                <w:szCs w:val="24"/>
              </w:rPr>
            </w:pPr>
          </w:p>
        </w:tc>
        <w:tc>
          <w:tcPr>
            <w:tcW w:w="540" w:type="dxa"/>
            <w:tcBorders>
              <w:top w:val="single" w:sz="4" w:space="0" w:color="auto"/>
            </w:tcBorders>
          </w:tcPr>
          <w:p w:rsidR="00682C5D" w:rsidRPr="005C63F4" w:rsidRDefault="00682C5D"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682C5D" w:rsidRPr="005C63F4" w:rsidRDefault="00682C5D"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w:t>
            </w:r>
          </w:p>
        </w:tc>
        <w:tc>
          <w:tcPr>
            <w:tcW w:w="1134" w:type="dxa"/>
            <w:tcBorders>
              <w:top w:val="single" w:sz="4" w:space="0" w:color="auto"/>
              <w:bottom w:val="single" w:sz="4" w:space="0" w:color="auto"/>
            </w:tcBorders>
            <w:hideMark/>
          </w:tcPr>
          <w:p w:rsidR="00682C5D" w:rsidRPr="005C63F4" w:rsidRDefault="00682C5D" w:rsidP="00701E12">
            <w:pPr>
              <w:snapToGrid w:val="0"/>
              <w:spacing w:after="0" w:line="240" w:lineRule="auto"/>
              <w:jc w:val="center"/>
              <w:rPr>
                <w:rFonts w:ascii="Times New Roman" w:hAnsi="Times New Roman"/>
                <w:i/>
                <w:sz w:val="24"/>
                <w:szCs w:val="24"/>
              </w:rPr>
            </w:pPr>
            <w:r w:rsidRPr="005C63F4">
              <w:rPr>
                <w:rFonts w:ascii="Times New Roman" w:hAnsi="Times New Roman"/>
                <w:i/>
                <w:sz w:val="24"/>
                <w:szCs w:val="24"/>
              </w:rPr>
              <w:t>1</w:t>
            </w:r>
          </w:p>
        </w:tc>
      </w:tr>
      <w:tr w:rsidR="00E74FF0" w:rsidRPr="005C63F4" w:rsidTr="00701E12">
        <w:trPr>
          <w:trHeight w:val="450"/>
        </w:trPr>
        <w:tc>
          <w:tcPr>
            <w:tcW w:w="2660" w:type="dxa"/>
            <w:vMerge/>
            <w:vAlign w:val="center"/>
            <w:hideMark/>
          </w:tcPr>
          <w:p w:rsidR="00682C5D" w:rsidRPr="005C63F4" w:rsidRDefault="00682C5D" w:rsidP="00701E12">
            <w:pPr>
              <w:spacing w:after="0" w:line="240" w:lineRule="auto"/>
              <w:rPr>
                <w:rFonts w:ascii="Times New Roman" w:hAnsi="Times New Roman"/>
                <w:b/>
                <w:bCs/>
                <w:sz w:val="24"/>
                <w:szCs w:val="24"/>
              </w:rPr>
            </w:pPr>
          </w:p>
        </w:tc>
        <w:tc>
          <w:tcPr>
            <w:tcW w:w="540" w:type="dxa"/>
            <w:tcBorders>
              <w:top w:val="single" w:sz="4" w:space="0" w:color="auto"/>
            </w:tcBorders>
          </w:tcPr>
          <w:p w:rsidR="00682C5D" w:rsidRPr="005C63F4" w:rsidRDefault="00682C5D"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682C5D" w:rsidRPr="005C63F4" w:rsidRDefault="00682C5D"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Ознакомление с планом-меню.</w:t>
            </w:r>
          </w:p>
          <w:p w:rsidR="00682C5D" w:rsidRPr="005C63F4" w:rsidRDefault="00682C5D" w:rsidP="00701E12">
            <w:pPr>
              <w:snapToGrid w:val="0"/>
              <w:spacing w:after="0" w:line="240" w:lineRule="auto"/>
              <w:rPr>
                <w:rFonts w:ascii="Times New Roman" w:hAnsi="Times New Roman"/>
                <w:sz w:val="24"/>
                <w:szCs w:val="24"/>
              </w:rPr>
            </w:pPr>
            <w:r w:rsidRPr="005C63F4">
              <w:rPr>
                <w:rFonts w:ascii="Times New Roman" w:hAnsi="Times New Roman"/>
                <w:i/>
                <w:sz w:val="24"/>
                <w:szCs w:val="24"/>
              </w:rPr>
              <w:t>Ознакомление  с  калькуляцией продажных цен.</w:t>
            </w:r>
          </w:p>
        </w:tc>
        <w:tc>
          <w:tcPr>
            <w:tcW w:w="1134" w:type="dxa"/>
            <w:tcBorders>
              <w:top w:val="single" w:sz="4" w:space="0" w:color="auto"/>
              <w:bottom w:val="single" w:sz="4" w:space="0" w:color="auto"/>
            </w:tcBorders>
          </w:tcPr>
          <w:p w:rsidR="00682C5D" w:rsidRPr="005C63F4" w:rsidRDefault="00682C5D" w:rsidP="00701E12">
            <w:pPr>
              <w:snapToGrid w:val="0"/>
              <w:spacing w:after="0" w:line="240" w:lineRule="auto"/>
              <w:jc w:val="center"/>
              <w:rPr>
                <w:rFonts w:ascii="Times New Roman" w:hAnsi="Times New Roman"/>
                <w:b/>
                <w:sz w:val="24"/>
                <w:szCs w:val="24"/>
              </w:rPr>
            </w:pPr>
          </w:p>
        </w:tc>
      </w:tr>
      <w:tr w:rsidR="00E74FF0" w:rsidRPr="005C63F4" w:rsidTr="00701E12">
        <w:tc>
          <w:tcPr>
            <w:tcW w:w="2660" w:type="dxa"/>
            <w:vMerge w:val="restart"/>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2.2.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Учёт сырья, товаров и тары в кладовых.</w:t>
            </w:r>
          </w:p>
        </w:tc>
        <w:tc>
          <w:tcPr>
            <w:tcW w:w="7229" w:type="dxa"/>
            <w:gridSpan w:val="2"/>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tcBorders>
              <w:right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6</w:t>
            </w:r>
          </w:p>
        </w:tc>
      </w:tr>
      <w:tr w:rsidR="00E74FF0" w:rsidRPr="005C63F4" w:rsidTr="00701E12">
        <w:trPr>
          <w:trHeight w:val="693"/>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 xml:space="preserve">1. </w:t>
            </w: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Сущность полной материальной ответственности, её документальное оформление.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Оформление доверенностей, контроль за их использованием. Источники поступления продуктов, товаров, тары и их документальное оформление.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Отпуск продуктов из кладовой на кухню, в буфет, и мелкорозничную сеть.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Отчётность материально-ответственных лиц по товарам и таре. Товарные потери, их документальное оформление.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Порядок проведения инвентаризации в кладовой.</w:t>
            </w:r>
          </w:p>
        </w:tc>
        <w:tc>
          <w:tcPr>
            <w:tcW w:w="1134" w:type="dxa"/>
            <w:tcBorders>
              <w:bottom w:val="single" w:sz="4" w:space="0" w:color="auto"/>
            </w:tcBorders>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701E12">
        <w:trPr>
          <w:trHeight w:val="28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7229" w:type="dxa"/>
            <w:gridSpan w:val="2"/>
            <w:tcBorders>
              <w:top w:val="single" w:sz="4" w:space="0" w:color="auto"/>
              <w:bottom w:val="single" w:sz="4" w:space="0" w:color="auto"/>
            </w:tcBorders>
            <w:hideMark/>
          </w:tcPr>
          <w:p w:rsidR="00701E12" w:rsidRPr="005C63F4" w:rsidRDefault="00701E12" w:rsidP="00701E12">
            <w:pPr>
              <w:snapToGrid w:val="0"/>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701E12">
        <w:trPr>
          <w:trHeight w:val="707"/>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Оформление доверенностей, счетов фактур, актов на расхождения, накладных на отпуск продуктов из кладовой на кухню.</w:t>
            </w:r>
          </w:p>
        </w:tc>
        <w:tc>
          <w:tcPr>
            <w:tcW w:w="1134" w:type="dxa"/>
            <w:vMerge w:val="restart"/>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b/>
                <w:sz w:val="24"/>
                <w:szCs w:val="24"/>
              </w:rPr>
            </w:pPr>
          </w:p>
        </w:tc>
      </w:tr>
      <w:tr w:rsidR="00E74FF0" w:rsidRPr="005C63F4" w:rsidTr="00701E12">
        <w:trPr>
          <w:trHeight w:val="67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Составление товарных отчётов. Составление инвентаризационной описи.</w:t>
            </w:r>
          </w:p>
        </w:tc>
        <w:tc>
          <w:tcPr>
            <w:tcW w:w="1134" w:type="dxa"/>
            <w:vMerge/>
            <w:tcBorders>
              <w:top w:val="single" w:sz="4" w:space="0" w:color="auto"/>
              <w:bottom w:val="single" w:sz="4" w:space="0" w:color="auto"/>
            </w:tcBorders>
            <w:vAlign w:val="center"/>
            <w:hideMark/>
          </w:tcPr>
          <w:p w:rsidR="00701E12" w:rsidRPr="005C63F4" w:rsidRDefault="00701E12" w:rsidP="00701E12">
            <w:pPr>
              <w:spacing w:after="0" w:line="240" w:lineRule="auto"/>
              <w:rPr>
                <w:rFonts w:ascii="Times New Roman" w:hAnsi="Times New Roman"/>
                <w:b/>
                <w:sz w:val="24"/>
                <w:szCs w:val="24"/>
              </w:rPr>
            </w:pPr>
          </w:p>
        </w:tc>
      </w:tr>
      <w:tr w:rsidR="00E74FF0" w:rsidRPr="005C63F4" w:rsidTr="00701E12">
        <w:trPr>
          <w:trHeight w:val="42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w:t>
            </w:r>
          </w:p>
          <w:p w:rsidR="00701E12" w:rsidRPr="005C63F4" w:rsidRDefault="00701E12"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Ознакомиться с положением о индивидуальной и бригадной формах материальной ответственности.</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i/>
                <w:sz w:val="24"/>
                <w:szCs w:val="24"/>
              </w:rPr>
            </w:pPr>
            <w:r w:rsidRPr="005C63F4">
              <w:rPr>
                <w:rFonts w:ascii="Times New Roman" w:hAnsi="Times New Roman"/>
                <w:i/>
                <w:sz w:val="24"/>
                <w:szCs w:val="24"/>
              </w:rPr>
              <w:t>1</w:t>
            </w:r>
          </w:p>
        </w:tc>
      </w:tr>
      <w:tr w:rsidR="00E74FF0" w:rsidRPr="005C63F4" w:rsidTr="00701E12">
        <w:tc>
          <w:tcPr>
            <w:tcW w:w="2660" w:type="dxa"/>
            <w:vMerge w:val="restart"/>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2.3.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Учёт сырья на производстве и реализация готовой продукции.</w:t>
            </w:r>
          </w:p>
        </w:tc>
        <w:tc>
          <w:tcPr>
            <w:tcW w:w="7229" w:type="dxa"/>
            <w:gridSpan w:val="2"/>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tcBorders>
              <w:right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6</w:t>
            </w:r>
          </w:p>
        </w:tc>
      </w:tr>
      <w:tr w:rsidR="00E74FF0" w:rsidRPr="005C63F4" w:rsidTr="00701E12">
        <w:trPr>
          <w:trHeight w:val="154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 xml:space="preserve">1. </w:t>
            </w: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Состав товарооборота общепита.</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 Учётные цены производства.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Документальное оформление реализации готовой продукции производства.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Отчётность о реализации изделий кухни.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Порядок оформления дневных заборных листов.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Порядок составления отчёта о движении продуктов и тары на производстве.</w:t>
            </w:r>
          </w:p>
        </w:tc>
        <w:tc>
          <w:tcPr>
            <w:tcW w:w="1134" w:type="dxa"/>
            <w:tcBorders>
              <w:bottom w:val="single" w:sz="4" w:space="0" w:color="auto"/>
            </w:tcBorders>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701E12">
        <w:trPr>
          <w:trHeight w:val="28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7229" w:type="dxa"/>
            <w:gridSpan w:val="2"/>
            <w:tcBorders>
              <w:top w:val="single" w:sz="4" w:space="0" w:color="auto"/>
              <w:bottom w:val="single" w:sz="4" w:space="0" w:color="auto"/>
            </w:tcBorders>
            <w:hideMark/>
          </w:tcPr>
          <w:p w:rsidR="00701E12" w:rsidRPr="005C63F4" w:rsidRDefault="00701E12" w:rsidP="00701E12">
            <w:pPr>
              <w:snapToGrid w:val="0"/>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701E12">
        <w:trPr>
          <w:trHeight w:val="707"/>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Составление расчета потребного количества сырья на день по плану-меню.</w:t>
            </w:r>
          </w:p>
        </w:tc>
        <w:tc>
          <w:tcPr>
            <w:tcW w:w="1134" w:type="dxa"/>
            <w:vMerge w:val="restart"/>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b/>
                <w:sz w:val="24"/>
                <w:szCs w:val="24"/>
              </w:rPr>
            </w:pPr>
          </w:p>
        </w:tc>
      </w:tr>
      <w:tr w:rsidR="00E74FF0" w:rsidRPr="005C63F4" w:rsidTr="00701E12">
        <w:trPr>
          <w:trHeight w:val="67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Составление первичных документов на операции производства и составление отчёта кухни. </w:t>
            </w:r>
          </w:p>
        </w:tc>
        <w:tc>
          <w:tcPr>
            <w:tcW w:w="1134" w:type="dxa"/>
            <w:vMerge/>
            <w:tcBorders>
              <w:top w:val="single" w:sz="4" w:space="0" w:color="auto"/>
              <w:bottom w:val="single" w:sz="4" w:space="0" w:color="auto"/>
            </w:tcBorders>
            <w:vAlign w:val="center"/>
            <w:hideMark/>
          </w:tcPr>
          <w:p w:rsidR="00701E12" w:rsidRPr="005C63F4" w:rsidRDefault="00701E12" w:rsidP="00701E12">
            <w:pPr>
              <w:spacing w:after="0" w:line="240" w:lineRule="auto"/>
              <w:rPr>
                <w:rFonts w:ascii="Times New Roman" w:hAnsi="Times New Roman"/>
                <w:b/>
                <w:sz w:val="24"/>
                <w:szCs w:val="24"/>
              </w:rPr>
            </w:pPr>
          </w:p>
        </w:tc>
      </w:tr>
      <w:tr w:rsidR="00E74FF0" w:rsidRPr="005C63F4" w:rsidTr="00701E12">
        <w:trPr>
          <w:trHeight w:val="42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w:t>
            </w:r>
          </w:p>
          <w:p w:rsidR="00701E12" w:rsidRPr="005C63F4" w:rsidRDefault="00701E12" w:rsidP="00701E12">
            <w:pPr>
              <w:snapToGrid w:val="0"/>
              <w:spacing w:after="0" w:line="240" w:lineRule="auto"/>
              <w:jc w:val="both"/>
              <w:rPr>
                <w:rFonts w:ascii="Times New Roman" w:hAnsi="Times New Roman"/>
                <w:i/>
                <w:sz w:val="24"/>
                <w:szCs w:val="24"/>
              </w:rPr>
            </w:pPr>
            <w:r w:rsidRPr="005C63F4">
              <w:rPr>
                <w:rFonts w:ascii="Times New Roman" w:hAnsi="Times New Roman"/>
                <w:i/>
                <w:sz w:val="24"/>
                <w:szCs w:val="24"/>
              </w:rPr>
              <w:t>Ознакомление с учётом на предприятиях с цеховым делением.</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i/>
                <w:sz w:val="24"/>
                <w:szCs w:val="24"/>
              </w:rPr>
            </w:pPr>
            <w:r w:rsidRPr="005C63F4">
              <w:rPr>
                <w:rFonts w:ascii="Times New Roman" w:hAnsi="Times New Roman"/>
                <w:i/>
                <w:sz w:val="24"/>
                <w:szCs w:val="24"/>
              </w:rPr>
              <w:t>1</w:t>
            </w:r>
          </w:p>
        </w:tc>
      </w:tr>
      <w:tr w:rsidR="00E74FF0" w:rsidRPr="005C63F4" w:rsidTr="00701E12">
        <w:trPr>
          <w:trHeight w:val="315"/>
        </w:trPr>
        <w:tc>
          <w:tcPr>
            <w:tcW w:w="2660" w:type="dxa"/>
            <w:vMerge w:val="restart"/>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sz w:val="24"/>
                <w:szCs w:val="24"/>
                <w:shd w:val="clear" w:color="auto" w:fill="FFFFFF"/>
              </w:rPr>
              <w:t>Тема 2.4 Учет операций в буфетах, магазинах кулинарии и мелкорозничной сети.</w:t>
            </w:r>
          </w:p>
        </w:tc>
        <w:tc>
          <w:tcPr>
            <w:tcW w:w="7229" w:type="dxa"/>
            <w:gridSpan w:val="2"/>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bCs/>
                <w:i/>
                <w:sz w:val="24"/>
                <w:szCs w:val="24"/>
              </w:rPr>
              <w:t>Содержание  учебного материала:</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3</w:t>
            </w:r>
          </w:p>
        </w:tc>
      </w:tr>
      <w:tr w:rsidR="00E74FF0" w:rsidRPr="005C63F4" w:rsidTr="00EC3A35">
        <w:trPr>
          <w:trHeight w:val="1574"/>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tcBorders>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Документальное оформление движения товаров, готовой продукции производства, тары, сдачи выручки. </w:t>
            </w:r>
          </w:p>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Оформление передачи товаров и тары при смене материально - ответственных лиц. Товарные отчеты. Особенности инвентаризации товаров и тары в буфетах и мелкорозничной сети.</w:t>
            </w:r>
          </w:p>
        </w:tc>
        <w:tc>
          <w:tcPr>
            <w:tcW w:w="1134" w:type="dxa"/>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701E12">
        <w:trPr>
          <w:trHeight w:val="42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hideMark/>
          </w:tcPr>
          <w:p w:rsidR="00701E12" w:rsidRPr="005C63F4" w:rsidRDefault="00B13A6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r>
      <w:tr w:rsidR="00E74FF0" w:rsidRPr="005C63F4" w:rsidTr="00701E12">
        <w:trPr>
          <w:trHeight w:val="42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tcBorders>
            <w:hideMark/>
          </w:tcPr>
          <w:p w:rsidR="00701E12" w:rsidRPr="005C63F4" w:rsidRDefault="00701E12" w:rsidP="00701E12">
            <w:pPr>
              <w:spacing w:after="0" w:line="240" w:lineRule="auto"/>
              <w:ind w:right="45"/>
              <w:textAlignment w:val="baseline"/>
              <w:outlineLvl w:val="0"/>
              <w:rPr>
                <w:rFonts w:ascii="Times New Roman" w:hAnsi="Times New Roman"/>
                <w:b/>
                <w:sz w:val="24"/>
                <w:szCs w:val="24"/>
              </w:rPr>
            </w:pPr>
            <w:r w:rsidRPr="005C63F4">
              <w:rPr>
                <w:rFonts w:ascii="Times New Roman" w:hAnsi="Times New Roman"/>
                <w:sz w:val="24"/>
                <w:szCs w:val="24"/>
                <w:shd w:val="clear" w:color="auto" w:fill="FFFFFF"/>
              </w:rPr>
              <w:t xml:space="preserve"> Составление  товарного отчёта.</w:t>
            </w:r>
          </w:p>
        </w:tc>
        <w:tc>
          <w:tcPr>
            <w:tcW w:w="1134" w:type="dxa"/>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b/>
                <w:sz w:val="24"/>
                <w:szCs w:val="24"/>
              </w:rPr>
            </w:pPr>
          </w:p>
        </w:tc>
      </w:tr>
      <w:tr w:rsidR="00E74FF0" w:rsidRPr="005C63F4" w:rsidTr="00701E12">
        <w:trPr>
          <w:trHeight w:val="42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w:t>
            </w:r>
          </w:p>
          <w:p w:rsidR="00701E12" w:rsidRPr="005C63F4" w:rsidRDefault="00701E12" w:rsidP="00701E12">
            <w:pPr>
              <w:snapToGrid w:val="0"/>
              <w:spacing w:after="0" w:line="240" w:lineRule="auto"/>
              <w:rPr>
                <w:rFonts w:ascii="Times New Roman" w:hAnsi="Times New Roman"/>
                <w:i/>
                <w:sz w:val="24"/>
                <w:szCs w:val="24"/>
                <w:shd w:val="clear" w:color="auto" w:fill="FFFFFF"/>
              </w:rPr>
            </w:pPr>
            <w:r w:rsidRPr="005C63F4">
              <w:rPr>
                <w:rFonts w:ascii="Times New Roman" w:hAnsi="Times New Roman"/>
                <w:i/>
                <w:sz w:val="24"/>
                <w:szCs w:val="24"/>
              </w:rPr>
              <w:t xml:space="preserve">Ознакомление с порядком учёта  </w:t>
            </w:r>
            <w:r w:rsidRPr="005C63F4">
              <w:rPr>
                <w:rFonts w:ascii="Times New Roman" w:hAnsi="Times New Roman"/>
                <w:i/>
                <w:sz w:val="24"/>
                <w:szCs w:val="24"/>
                <w:shd w:val="clear" w:color="auto" w:fill="FFFFFF"/>
              </w:rPr>
              <w:t xml:space="preserve"> и документальным оформлением движения товаров, готовой продукции производства, тары, сдачи выручки. </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i/>
                <w:sz w:val="24"/>
                <w:szCs w:val="24"/>
              </w:rPr>
            </w:pPr>
            <w:r w:rsidRPr="005C63F4">
              <w:rPr>
                <w:rFonts w:ascii="Times New Roman" w:hAnsi="Times New Roman"/>
                <w:i/>
                <w:sz w:val="24"/>
                <w:szCs w:val="24"/>
              </w:rPr>
              <w:t>1</w:t>
            </w:r>
          </w:p>
        </w:tc>
      </w:tr>
      <w:tr w:rsidR="00E74FF0" w:rsidRPr="005C63F4" w:rsidTr="00701E12">
        <w:tc>
          <w:tcPr>
            <w:tcW w:w="2660" w:type="dxa"/>
            <w:vMerge w:val="restart"/>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2.5.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Учёт расчётов с персоналом по оплате труда.</w:t>
            </w:r>
          </w:p>
        </w:tc>
        <w:tc>
          <w:tcPr>
            <w:tcW w:w="7229" w:type="dxa"/>
            <w:gridSpan w:val="2"/>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tcBorders>
              <w:right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6</w:t>
            </w:r>
          </w:p>
        </w:tc>
      </w:tr>
      <w:tr w:rsidR="00E74FF0" w:rsidRPr="005C63F4" w:rsidTr="00701E12">
        <w:trPr>
          <w:trHeight w:val="154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 xml:space="preserve">1. </w:t>
            </w: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Порядок оплаты труда. Оплата пособий по временной нетрудоспособности, за дни очередного отпуска. Удержания из заработной платы. Документальное оформление начисления и выплаты заработной платы. Понятие депонированной заработной платы</w:t>
            </w:r>
          </w:p>
        </w:tc>
        <w:tc>
          <w:tcPr>
            <w:tcW w:w="1134" w:type="dxa"/>
            <w:tcBorders>
              <w:bottom w:val="single" w:sz="4" w:space="0" w:color="auto"/>
            </w:tcBorders>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701E12">
        <w:trPr>
          <w:trHeight w:val="28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7229" w:type="dxa"/>
            <w:gridSpan w:val="2"/>
            <w:tcBorders>
              <w:top w:val="single" w:sz="4" w:space="0" w:color="auto"/>
              <w:bottom w:val="single" w:sz="4" w:space="0" w:color="auto"/>
            </w:tcBorders>
            <w:hideMark/>
          </w:tcPr>
          <w:p w:rsidR="00701E12" w:rsidRPr="005C63F4" w:rsidRDefault="00701E12" w:rsidP="00701E12">
            <w:pPr>
              <w:snapToGrid w:val="0"/>
              <w:spacing w:after="0" w:line="240" w:lineRule="auto"/>
              <w:jc w:val="both"/>
              <w:rPr>
                <w:rFonts w:ascii="Times New Roman" w:hAnsi="Times New Roman"/>
                <w:b/>
                <w:sz w:val="24"/>
                <w:szCs w:val="24"/>
              </w:rPr>
            </w:pPr>
            <w:r w:rsidRPr="005C63F4">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701E12">
        <w:trPr>
          <w:trHeight w:val="707"/>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Составление расчета заработной платы за отработанное время, пособий по временной нетрудоспособности.</w:t>
            </w:r>
          </w:p>
        </w:tc>
        <w:tc>
          <w:tcPr>
            <w:tcW w:w="1134" w:type="dxa"/>
            <w:vMerge w:val="restart"/>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b/>
                <w:sz w:val="24"/>
                <w:szCs w:val="24"/>
              </w:rPr>
            </w:pPr>
          </w:p>
        </w:tc>
      </w:tr>
      <w:tr w:rsidR="00E74FF0" w:rsidRPr="005C63F4" w:rsidTr="00701E12">
        <w:trPr>
          <w:trHeight w:val="67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Составление расчётно-платёжной ведомости и удержания из заработной платы. </w:t>
            </w:r>
          </w:p>
        </w:tc>
        <w:tc>
          <w:tcPr>
            <w:tcW w:w="1134" w:type="dxa"/>
            <w:vMerge/>
            <w:tcBorders>
              <w:top w:val="single" w:sz="4" w:space="0" w:color="auto"/>
              <w:bottom w:val="single" w:sz="4" w:space="0" w:color="auto"/>
            </w:tcBorders>
            <w:vAlign w:val="center"/>
            <w:hideMark/>
          </w:tcPr>
          <w:p w:rsidR="00701E12" w:rsidRPr="005C63F4" w:rsidRDefault="00701E12" w:rsidP="00701E12">
            <w:pPr>
              <w:spacing w:after="0" w:line="240" w:lineRule="auto"/>
              <w:rPr>
                <w:rFonts w:ascii="Times New Roman" w:hAnsi="Times New Roman"/>
                <w:b/>
                <w:sz w:val="24"/>
                <w:szCs w:val="24"/>
              </w:rPr>
            </w:pPr>
          </w:p>
        </w:tc>
      </w:tr>
      <w:tr w:rsidR="00E74FF0" w:rsidRPr="005C63F4" w:rsidTr="00701E12">
        <w:trPr>
          <w:trHeight w:val="42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w:t>
            </w:r>
          </w:p>
          <w:p w:rsidR="00701E12" w:rsidRPr="005C63F4" w:rsidRDefault="00701E12"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 xml:space="preserve">Ознакомление с формами оплаты труда, нормативными документами, регулирующими вопросы оплаты труда.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i/>
                <w:sz w:val="24"/>
                <w:szCs w:val="24"/>
              </w:rPr>
              <w:t>Решение задач на расчёт заработной платы различным категориям работников.</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i/>
                <w:sz w:val="24"/>
                <w:szCs w:val="24"/>
              </w:rPr>
            </w:pPr>
            <w:r w:rsidRPr="005C63F4">
              <w:rPr>
                <w:rFonts w:ascii="Times New Roman" w:hAnsi="Times New Roman"/>
                <w:i/>
                <w:sz w:val="24"/>
                <w:szCs w:val="24"/>
              </w:rPr>
              <w:t>1</w:t>
            </w:r>
          </w:p>
        </w:tc>
      </w:tr>
      <w:tr w:rsidR="00E74FF0" w:rsidRPr="005C63F4" w:rsidTr="00701E12">
        <w:tc>
          <w:tcPr>
            <w:tcW w:w="2660" w:type="dxa"/>
            <w:vMerge w:val="restart"/>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2.6.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Учёт денежных средств, текущих обязательств и расчётов.</w:t>
            </w:r>
          </w:p>
        </w:tc>
        <w:tc>
          <w:tcPr>
            <w:tcW w:w="7229" w:type="dxa"/>
            <w:gridSpan w:val="2"/>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tcBorders>
              <w:right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6</w:t>
            </w:r>
          </w:p>
        </w:tc>
      </w:tr>
      <w:tr w:rsidR="00E74FF0" w:rsidRPr="005C63F4" w:rsidTr="00701E12">
        <w:trPr>
          <w:trHeight w:val="1163"/>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 xml:space="preserve">1. </w:t>
            </w: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Документальное оформление ведения кассовых операций.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Порядок открытия расчётного счёта.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Безналичные расчёты РФ.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Учёт расчётов с поставщиками, с покупателями и заказчиками, с подотчётными лицами, с разными дебиторами и кредиторами.</w:t>
            </w:r>
          </w:p>
        </w:tc>
        <w:tc>
          <w:tcPr>
            <w:tcW w:w="1134" w:type="dxa"/>
            <w:tcBorders>
              <w:bottom w:val="single" w:sz="4" w:space="0" w:color="auto"/>
            </w:tcBorders>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701E12">
        <w:trPr>
          <w:trHeight w:val="28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7229" w:type="dxa"/>
            <w:gridSpan w:val="2"/>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701E12">
        <w:trPr>
          <w:trHeight w:val="579"/>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p w:rsidR="00701E12" w:rsidRPr="005C63F4" w:rsidRDefault="00701E12" w:rsidP="00701E12">
            <w:pPr>
              <w:snapToGrid w:val="0"/>
              <w:spacing w:after="0" w:line="240" w:lineRule="auto"/>
              <w:jc w:val="center"/>
              <w:rPr>
                <w:rFonts w:ascii="Times New Roman" w:hAnsi="Times New Roman"/>
                <w:sz w:val="24"/>
                <w:szCs w:val="24"/>
              </w:rPr>
            </w:pPr>
          </w:p>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Составление приходных и расходных кассовых ордеров и отчёта кассира.</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shd w:val="clear" w:color="auto" w:fill="FFFFFF"/>
              </w:rPr>
              <w:t>Составление</w:t>
            </w:r>
            <w:r w:rsidRPr="005C63F4">
              <w:rPr>
                <w:rFonts w:ascii="Times New Roman" w:hAnsi="Times New Roman"/>
                <w:sz w:val="24"/>
                <w:szCs w:val="24"/>
              </w:rPr>
              <w:t> </w:t>
            </w:r>
            <w:hyperlink r:id="rId32" w:tooltip="Аванс" w:history="1">
              <w:r w:rsidRPr="005C63F4">
                <w:rPr>
                  <w:rFonts w:ascii="Times New Roman" w:hAnsi="Times New Roman"/>
                  <w:sz w:val="24"/>
                  <w:szCs w:val="24"/>
                  <w:u w:val="single"/>
                </w:rPr>
                <w:t>авансового</w:t>
              </w:r>
            </w:hyperlink>
            <w:r w:rsidRPr="005C63F4">
              <w:rPr>
                <w:rFonts w:ascii="Times New Roman" w:hAnsi="Times New Roman"/>
                <w:sz w:val="24"/>
                <w:szCs w:val="24"/>
              </w:rPr>
              <w:t> </w:t>
            </w:r>
            <w:r w:rsidRPr="005C63F4">
              <w:rPr>
                <w:rFonts w:ascii="Times New Roman" w:hAnsi="Times New Roman"/>
                <w:sz w:val="24"/>
                <w:szCs w:val="24"/>
                <w:shd w:val="clear" w:color="auto" w:fill="FFFFFF"/>
              </w:rPr>
              <w:t>отчёта</w:t>
            </w:r>
          </w:p>
        </w:tc>
        <w:tc>
          <w:tcPr>
            <w:tcW w:w="1134"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b/>
                <w:sz w:val="24"/>
                <w:szCs w:val="24"/>
              </w:rPr>
            </w:pPr>
          </w:p>
        </w:tc>
      </w:tr>
      <w:tr w:rsidR="00E74FF0" w:rsidRPr="005C63F4" w:rsidTr="00701E12">
        <w:trPr>
          <w:trHeight w:val="42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w:t>
            </w:r>
          </w:p>
          <w:p w:rsidR="00701E12" w:rsidRPr="005C63F4" w:rsidRDefault="00701E12" w:rsidP="00701E12">
            <w:pPr>
              <w:snapToGrid w:val="0"/>
              <w:spacing w:after="0" w:line="240" w:lineRule="auto"/>
              <w:rPr>
                <w:rFonts w:ascii="Times New Roman" w:hAnsi="Times New Roman"/>
                <w:i/>
                <w:sz w:val="24"/>
                <w:szCs w:val="24"/>
              </w:rPr>
            </w:pPr>
            <w:r w:rsidRPr="005C63F4">
              <w:rPr>
                <w:rFonts w:ascii="Times New Roman" w:hAnsi="Times New Roman"/>
                <w:i/>
                <w:sz w:val="24"/>
                <w:szCs w:val="24"/>
              </w:rPr>
              <w:t>Изучение инструкции «Порядок ведения кассовых операций в РФ» и Положения о безналичных расчетах в РФ.</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i/>
                <w:sz w:val="24"/>
                <w:szCs w:val="24"/>
              </w:rPr>
            </w:pPr>
            <w:r w:rsidRPr="005C63F4">
              <w:rPr>
                <w:rFonts w:ascii="Times New Roman" w:hAnsi="Times New Roman"/>
                <w:i/>
                <w:sz w:val="24"/>
                <w:szCs w:val="24"/>
              </w:rPr>
              <w:t>1</w:t>
            </w:r>
          </w:p>
        </w:tc>
      </w:tr>
      <w:tr w:rsidR="00E74FF0" w:rsidRPr="005C63F4" w:rsidTr="00701E12">
        <w:trPr>
          <w:trHeight w:val="420"/>
        </w:trPr>
        <w:tc>
          <w:tcPr>
            <w:tcW w:w="2660" w:type="dxa"/>
            <w:vMerge w:val="restart"/>
            <w:hideMark/>
          </w:tcPr>
          <w:p w:rsidR="00701E12" w:rsidRPr="005C63F4" w:rsidRDefault="00701E12" w:rsidP="00701E12">
            <w:pPr>
              <w:snapToGrid w:val="0"/>
              <w:spacing w:after="0" w:line="240" w:lineRule="auto"/>
              <w:rPr>
                <w:rFonts w:ascii="Times New Roman" w:hAnsi="Times New Roman"/>
                <w:b/>
                <w:sz w:val="24"/>
                <w:szCs w:val="24"/>
                <w:shd w:val="clear" w:color="auto" w:fill="FFFFFF"/>
              </w:rPr>
            </w:pPr>
            <w:r w:rsidRPr="005C63F4">
              <w:rPr>
                <w:rFonts w:ascii="Times New Roman" w:hAnsi="Times New Roman"/>
                <w:b/>
                <w:sz w:val="24"/>
                <w:szCs w:val="24"/>
                <w:shd w:val="clear" w:color="auto" w:fill="FFFFFF"/>
              </w:rPr>
              <w:t>Тема 2.7 Учет основных средств,</w:t>
            </w:r>
            <w:r w:rsidRPr="005C63F4">
              <w:rPr>
                <w:rFonts w:ascii="Times New Roman" w:hAnsi="Times New Roman"/>
                <w:b/>
                <w:sz w:val="24"/>
                <w:szCs w:val="24"/>
              </w:rPr>
              <w:t> </w:t>
            </w:r>
            <w:hyperlink r:id="rId33" w:tooltip="Нематериальные активы" w:history="1">
              <w:r w:rsidRPr="005C63F4">
                <w:rPr>
                  <w:rFonts w:ascii="Times New Roman" w:hAnsi="Times New Roman"/>
                  <w:b/>
                  <w:sz w:val="24"/>
                  <w:szCs w:val="24"/>
                </w:rPr>
                <w:t>нематериальных активов</w:t>
              </w:r>
            </w:hyperlink>
            <w:r w:rsidRPr="005C63F4">
              <w:rPr>
                <w:rFonts w:ascii="Times New Roman" w:hAnsi="Times New Roman"/>
                <w:b/>
                <w:sz w:val="24"/>
                <w:szCs w:val="24"/>
                <w:shd w:val="clear" w:color="auto" w:fill="FFFFFF"/>
              </w:rPr>
              <w:t>, материалов.</w:t>
            </w:r>
          </w:p>
        </w:tc>
        <w:tc>
          <w:tcPr>
            <w:tcW w:w="7229" w:type="dxa"/>
            <w:gridSpan w:val="2"/>
            <w:tcBorders>
              <w:top w:val="single" w:sz="4" w:space="0" w:color="auto"/>
            </w:tcBorders>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2</w:t>
            </w:r>
          </w:p>
        </w:tc>
      </w:tr>
      <w:tr w:rsidR="00E74FF0" w:rsidRPr="005C63F4" w:rsidTr="00701E12">
        <w:trPr>
          <w:trHeight w:val="1470"/>
        </w:trPr>
        <w:tc>
          <w:tcPr>
            <w:tcW w:w="2660" w:type="dxa"/>
            <w:vMerge/>
            <w:vAlign w:val="center"/>
            <w:hideMark/>
          </w:tcPr>
          <w:p w:rsidR="00701E12" w:rsidRPr="005C63F4" w:rsidRDefault="00701E12" w:rsidP="00701E12">
            <w:pPr>
              <w:spacing w:after="0" w:line="240" w:lineRule="auto"/>
              <w:rPr>
                <w:rFonts w:ascii="Times New Roman" w:hAnsi="Times New Roman"/>
                <w:b/>
                <w:sz w:val="24"/>
                <w:szCs w:val="24"/>
                <w:shd w:val="clear" w:color="auto" w:fill="FFFFFF"/>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Понятие, задачи учета основных средств, принципы оценки. </w:t>
            </w:r>
          </w:p>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Учет поступления основных средств и их выбытие. </w:t>
            </w:r>
          </w:p>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Учет амортизации основных средств. учет нематериальных активов. </w:t>
            </w:r>
          </w:p>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Учет материалов.</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r>
      <w:tr w:rsidR="00E74FF0" w:rsidRPr="005C63F4" w:rsidTr="00701E12">
        <w:trPr>
          <w:trHeight w:val="255"/>
        </w:trPr>
        <w:tc>
          <w:tcPr>
            <w:tcW w:w="2660" w:type="dxa"/>
            <w:vMerge/>
            <w:vAlign w:val="center"/>
            <w:hideMark/>
          </w:tcPr>
          <w:p w:rsidR="00701E12" w:rsidRPr="005C63F4" w:rsidRDefault="00701E12" w:rsidP="00701E12">
            <w:pPr>
              <w:spacing w:after="0" w:line="240" w:lineRule="auto"/>
              <w:rPr>
                <w:rFonts w:ascii="Times New Roman" w:hAnsi="Times New Roman"/>
                <w:b/>
                <w:sz w:val="24"/>
                <w:szCs w:val="24"/>
                <w:shd w:val="clear" w:color="auto" w:fill="FFFFFF"/>
              </w:rPr>
            </w:pPr>
          </w:p>
        </w:tc>
        <w:tc>
          <w:tcPr>
            <w:tcW w:w="540" w:type="dxa"/>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hideMark/>
          </w:tcPr>
          <w:p w:rsidR="00701E12" w:rsidRPr="005C63F4" w:rsidRDefault="00B13A6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r>
      <w:tr w:rsidR="00E74FF0" w:rsidRPr="005C63F4" w:rsidTr="00701E12">
        <w:trPr>
          <w:trHeight w:val="177"/>
        </w:trPr>
        <w:tc>
          <w:tcPr>
            <w:tcW w:w="2660" w:type="dxa"/>
            <w:vMerge/>
            <w:vAlign w:val="center"/>
            <w:hideMark/>
          </w:tcPr>
          <w:p w:rsidR="00701E12" w:rsidRPr="005C63F4" w:rsidRDefault="00701E12" w:rsidP="00701E12">
            <w:pPr>
              <w:spacing w:after="0" w:line="240" w:lineRule="auto"/>
              <w:rPr>
                <w:rFonts w:ascii="Times New Roman" w:hAnsi="Times New Roman"/>
                <w:b/>
                <w:sz w:val="24"/>
                <w:szCs w:val="24"/>
                <w:shd w:val="clear" w:color="auto" w:fill="FFFFFF"/>
              </w:rPr>
            </w:pPr>
          </w:p>
        </w:tc>
        <w:tc>
          <w:tcPr>
            <w:tcW w:w="540" w:type="dxa"/>
            <w:tcBorders>
              <w:top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Документальное оформление учёта основных средств и МБП.</w:t>
            </w:r>
          </w:p>
        </w:tc>
        <w:tc>
          <w:tcPr>
            <w:tcW w:w="1134" w:type="dxa"/>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r>
      <w:tr w:rsidR="00E74FF0" w:rsidRPr="005C63F4" w:rsidTr="00701E12">
        <w:tc>
          <w:tcPr>
            <w:tcW w:w="2660" w:type="dxa"/>
            <w:vMerge w:val="restart"/>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2.8.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Учёт доходов, расходов и финансовых результатов.</w:t>
            </w:r>
          </w:p>
        </w:tc>
        <w:tc>
          <w:tcPr>
            <w:tcW w:w="7229" w:type="dxa"/>
            <w:gridSpan w:val="2"/>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tcBorders>
              <w:right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2</w:t>
            </w:r>
          </w:p>
        </w:tc>
      </w:tr>
      <w:tr w:rsidR="00E74FF0" w:rsidRPr="005C63F4" w:rsidTr="00701E12">
        <w:trPr>
          <w:trHeight w:val="154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 xml:space="preserve">1. </w:t>
            </w: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Понятие, структура и порядок формирования финансового результата хозяйственной деятельности предприятия питания. Учёт финансового результата от реализации продукции собственного производства.</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 Расчёт реализованных торговых надбавок, наценок.</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 Издержки обращения.</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 Классификация издержек обращения.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Учёт финансовых результатов от прочей реализации, операционных доходов и расходов и др.</w:t>
            </w:r>
          </w:p>
        </w:tc>
        <w:tc>
          <w:tcPr>
            <w:tcW w:w="1134" w:type="dxa"/>
            <w:tcBorders>
              <w:bottom w:val="single" w:sz="4" w:space="0" w:color="auto"/>
            </w:tcBorders>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r>
      <w:tr w:rsidR="00E74FF0" w:rsidRPr="005C63F4" w:rsidTr="00701E12">
        <w:trPr>
          <w:trHeight w:val="285"/>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7229" w:type="dxa"/>
            <w:gridSpan w:val="2"/>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hideMark/>
          </w:tcPr>
          <w:p w:rsidR="00701E12" w:rsidRPr="005C63F4" w:rsidRDefault="00B13A6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r>
      <w:tr w:rsidR="00E74FF0" w:rsidRPr="005C63F4" w:rsidTr="00701E12">
        <w:trPr>
          <w:trHeight w:val="579"/>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Решение задач на определение финансового результата хозяйственной деятельности. </w:t>
            </w:r>
          </w:p>
        </w:tc>
        <w:tc>
          <w:tcPr>
            <w:tcW w:w="1134"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b/>
                <w:sz w:val="24"/>
                <w:szCs w:val="24"/>
              </w:rPr>
            </w:pPr>
          </w:p>
        </w:tc>
      </w:tr>
      <w:tr w:rsidR="00E74FF0" w:rsidRPr="005C63F4" w:rsidTr="00701E12">
        <w:trPr>
          <w:trHeight w:val="420"/>
        </w:trPr>
        <w:tc>
          <w:tcPr>
            <w:tcW w:w="2660" w:type="dxa"/>
            <w:vMerge w:val="restart"/>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sz w:val="24"/>
                <w:szCs w:val="24"/>
                <w:shd w:val="clear" w:color="auto" w:fill="FFFFFF"/>
              </w:rPr>
              <w:t>Тема 2.9 Учетная политика организации (предприятия).</w:t>
            </w:r>
          </w:p>
        </w:tc>
        <w:tc>
          <w:tcPr>
            <w:tcW w:w="7229" w:type="dxa"/>
            <w:gridSpan w:val="2"/>
            <w:tcBorders>
              <w:top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bCs/>
                <w:i/>
                <w:sz w:val="24"/>
                <w:szCs w:val="24"/>
              </w:rPr>
              <w:t>Содержание  учебного материала:</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2</w:t>
            </w:r>
          </w:p>
        </w:tc>
      </w:tr>
      <w:tr w:rsidR="00E74FF0" w:rsidRPr="005C63F4" w:rsidTr="00701E12">
        <w:trPr>
          <w:trHeight w:val="90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Учетная политика организации: понятие, формирование, основные требования, документальное оформление, внесение изменений. Характеристика основных положений учетной политики.</w:t>
            </w:r>
          </w:p>
        </w:tc>
        <w:tc>
          <w:tcPr>
            <w:tcW w:w="1134" w:type="dxa"/>
            <w:tcBorders>
              <w:top w:val="single" w:sz="4" w:space="0" w:color="auto"/>
              <w:bottom w:val="single" w:sz="4" w:space="0" w:color="auto"/>
            </w:tcBorders>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r>
      <w:tr w:rsidR="00E74FF0" w:rsidRPr="005C63F4" w:rsidTr="00701E12">
        <w:trPr>
          <w:trHeight w:val="27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hideMark/>
          </w:tcPr>
          <w:p w:rsidR="00701E12" w:rsidRPr="005C63F4" w:rsidRDefault="00B13A6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r>
      <w:tr w:rsidR="00E74FF0" w:rsidRPr="005C63F4" w:rsidTr="00701E12">
        <w:trPr>
          <w:trHeight w:val="180"/>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6689" w:type="dxa"/>
            <w:tcBorders>
              <w:top w:val="single" w:sz="4" w:space="0" w:color="auto"/>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Документальное оформление</w:t>
            </w:r>
            <w:r w:rsidRPr="005C63F4">
              <w:rPr>
                <w:rFonts w:ascii="Times New Roman" w:hAnsi="Times New Roman"/>
                <w:b/>
                <w:sz w:val="24"/>
                <w:szCs w:val="24"/>
                <w:shd w:val="clear" w:color="auto" w:fill="FFFFFF"/>
              </w:rPr>
              <w:t xml:space="preserve"> </w:t>
            </w:r>
            <w:r w:rsidRPr="005C63F4">
              <w:rPr>
                <w:rFonts w:ascii="Times New Roman" w:hAnsi="Times New Roman"/>
                <w:sz w:val="24"/>
                <w:szCs w:val="24"/>
                <w:shd w:val="clear" w:color="auto" w:fill="FFFFFF"/>
              </w:rPr>
              <w:t>учетной политики организации.</w:t>
            </w:r>
          </w:p>
        </w:tc>
        <w:tc>
          <w:tcPr>
            <w:tcW w:w="1134" w:type="dxa"/>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r>
      <w:tr w:rsidR="00E74FF0" w:rsidRPr="005C63F4" w:rsidTr="00701E12">
        <w:trPr>
          <w:trHeight w:val="606"/>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top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tcBorders>
            <w:hideMark/>
          </w:tcPr>
          <w:p w:rsidR="00701E12" w:rsidRPr="005C63F4" w:rsidRDefault="00701E12" w:rsidP="00701E12">
            <w:pPr>
              <w:snapToGrid w:val="0"/>
              <w:spacing w:after="0" w:line="240" w:lineRule="auto"/>
              <w:rPr>
                <w:rFonts w:ascii="Times New Roman" w:hAnsi="Times New Roman"/>
                <w:b/>
                <w:sz w:val="24"/>
                <w:szCs w:val="24"/>
              </w:rPr>
            </w:pPr>
            <w:r w:rsidRPr="005C63F4">
              <w:rPr>
                <w:rFonts w:ascii="Times New Roman" w:hAnsi="Times New Roman"/>
                <w:b/>
                <w:sz w:val="24"/>
                <w:szCs w:val="24"/>
              </w:rPr>
              <w:t>Самостоятельная работа</w:t>
            </w:r>
          </w:p>
          <w:p w:rsidR="00701E12" w:rsidRPr="005C63F4" w:rsidRDefault="00701E12" w:rsidP="00701E12">
            <w:pPr>
              <w:snapToGrid w:val="0"/>
              <w:spacing w:after="0" w:line="240" w:lineRule="auto"/>
              <w:rPr>
                <w:rFonts w:ascii="Times New Roman" w:hAnsi="Times New Roman"/>
                <w:i/>
                <w:sz w:val="24"/>
                <w:szCs w:val="24"/>
                <w:shd w:val="clear" w:color="auto" w:fill="FFFFFF"/>
              </w:rPr>
            </w:pPr>
            <w:r w:rsidRPr="005C63F4">
              <w:rPr>
                <w:rFonts w:ascii="Times New Roman" w:hAnsi="Times New Roman"/>
                <w:i/>
                <w:sz w:val="24"/>
                <w:szCs w:val="24"/>
              </w:rPr>
              <w:t xml:space="preserve">Ознакомиться с </w:t>
            </w:r>
            <w:r w:rsidRPr="005C63F4">
              <w:rPr>
                <w:rFonts w:ascii="Times New Roman" w:hAnsi="Times New Roman"/>
                <w:i/>
                <w:sz w:val="24"/>
                <w:szCs w:val="24"/>
                <w:shd w:val="clear" w:color="auto" w:fill="FFFFFF"/>
              </w:rPr>
              <w:t xml:space="preserve"> основными положениями учетной политики.</w:t>
            </w:r>
          </w:p>
        </w:tc>
        <w:tc>
          <w:tcPr>
            <w:tcW w:w="1134" w:type="dxa"/>
            <w:tcBorders>
              <w:top w:val="single" w:sz="4" w:space="0" w:color="auto"/>
              <w:bottom w:val="single" w:sz="4" w:space="0" w:color="auto"/>
            </w:tcBorders>
            <w:hideMark/>
          </w:tcPr>
          <w:p w:rsidR="00701E12" w:rsidRPr="005C63F4" w:rsidRDefault="00701E12" w:rsidP="00701E12">
            <w:pPr>
              <w:snapToGrid w:val="0"/>
              <w:spacing w:after="0" w:line="240" w:lineRule="auto"/>
              <w:jc w:val="center"/>
              <w:rPr>
                <w:rFonts w:ascii="Times New Roman" w:hAnsi="Times New Roman"/>
                <w:i/>
                <w:sz w:val="24"/>
                <w:szCs w:val="24"/>
              </w:rPr>
            </w:pPr>
            <w:r w:rsidRPr="005C63F4">
              <w:rPr>
                <w:rFonts w:ascii="Times New Roman" w:hAnsi="Times New Roman"/>
                <w:i/>
                <w:sz w:val="24"/>
                <w:szCs w:val="24"/>
              </w:rPr>
              <w:t>2</w:t>
            </w:r>
          </w:p>
        </w:tc>
      </w:tr>
      <w:tr w:rsidR="00E74FF0" w:rsidRPr="005C63F4" w:rsidTr="00701E12">
        <w:tc>
          <w:tcPr>
            <w:tcW w:w="2660" w:type="dxa"/>
            <w:vMerge w:val="restart"/>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 xml:space="preserve">Тема 2.10. </w:t>
            </w:r>
          </w:p>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sz w:val="24"/>
                <w:szCs w:val="24"/>
              </w:rPr>
              <w:t>Бухгалтерская отчётность.</w:t>
            </w:r>
          </w:p>
        </w:tc>
        <w:tc>
          <w:tcPr>
            <w:tcW w:w="7229" w:type="dxa"/>
            <w:gridSpan w:val="2"/>
            <w:hideMark/>
          </w:tcPr>
          <w:p w:rsidR="00701E12" w:rsidRPr="005C63F4" w:rsidRDefault="00701E12" w:rsidP="00701E12">
            <w:pPr>
              <w:snapToGrid w:val="0"/>
              <w:spacing w:after="0" w:line="240" w:lineRule="auto"/>
              <w:rPr>
                <w:rFonts w:ascii="Times New Roman" w:hAnsi="Times New Roman"/>
                <w:b/>
                <w:bCs/>
                <w:sz w:val="24"/>
                <w:szCs w:val="24"/>
              </w:rPr>
            </w:pPr>
            <w:r w:rsidRPr="005C63F4">
              <w:rPr>
                <w:rFonts w:ascii="Times New Roman" w:hAnsi="Times New Roman"/>
                <w:b/>
                <w:bCs/>
                <w:i/>
                <w:sz w:val="24"/>
                <w:szCs w:val="24"/>
              </w:rPr>
              <w:t>Содержание  учебного материала:</w:t>
            </w:r>
          </w:p>
        </w:tc>
        <w:tc>
          <w:tcPr>
            <w:tcW w:w="1134" w:type="dxa"/>
            <w:tcBorders>
              <w:right w:val="single" w:sz="4" w:space="0" w:color="auto"/>
            </w:tcBorders>
            <w:hideMark/>
          </w:tcPr>
          <w:p w:rsidR="00701E12" w:rsidRPr="005C63F4" w:rsidRDefault="00682C5D"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3</w:t>
            </w:r>
          </w:p>
        </w:tc>
      </w:tr>
      <w:tr w:rsidR="00E74FF0" w:rsidRPr="005C63F4" w:rsidTr="00701E12">
        <w:trPr>
          <w:trHeight w:val="732"/>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 xml:space="preserve">1. </w:t>
            </w: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 xml:space="preserve">Виды и назначение бухгалтерской отчётности. </w:t>
            </w:r>
          </w:p>
          <w:p w:rsidR="00701E12" w:rsidRPr="005C63F4" w:rsidRDefault="00701E12" w:rsidP="00701E12">
            <w:pPr>
              <w:snapToGrid w:val="0"/>
              <w:spacing w:after="0" w:line="240" w:lineRule="auto"/>
              <w:rPr>
                <w:rFonts w:ascii="Times New Roman" w:hAnsi="Times New Roman"/>
                <w:sz w:val="24"/>
                <w:szCs w:val="24"/>
              </w:rPr>
            </w:pPr>
            <w:r w:rsidRPr="005C63F4">
              <w:rPr>
                <w:rFonts w:ascii="Times New Roman" w:hAnsi="Times New Roman"/>
                <w:sz w:val="24"/>
                <w:szCs w:val="24"/>
              </w:rPr>
              <w:t>Состав отчётности и принципы её составления.</w:t>
            </w:r>
          </w:p>
        </w:tc>
        <w:tc>
          <w:tcPr>
            <w:tcW w:w="1134" w:type="dxa"/>
            <w:vMerge w:val="restart"/>
            <w:tcBorders>
              <w:bottom w:val="single" w:sz="4" w:space="0" w:color="auto"/>
            </w:tcBorders>
            <w:hideMark/>
          </w:tcPr>
          <w:p w:rsidR="00701E12" w:rsidRPr="005C63F4" w:rsidRDefault="00682C5D"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tc>
      </w:tr>
      <w:tr w:rsidR="00E74FF0" w:rsidRPr="005C63F4" w:rsidTr="00701E12">
        <w:trPr>
          <w:trHeight w:val="348"/>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Порядок составления и представления отчетности. </w:t>
            </w:r>
          </w:p>
        </w:tc>
        <w:tc>
          <w:tcPr>
            <w:tcW w:w="1134" w:type="dxa"/>
            <w:vMerge/>
            <w:tcBorders>
              <w:bottom w:val="single" w:sz="4" w:space="0" w:color="auto"/>
            </w:tcBorders>
            <w:vAlign w:val="center"/>
            <w:hideMark/>
          </w:tcPr>
          <w:p w:rsidR="00701E12" w:rsidRPr="005C63F4" w:rsidRDefault="00701E12" w:rsidP="00701E12">
            <w:pPr>
              <w:spacing w:after="0" w:line="240" w:lineRule="auto"/>
              <w:rPr>
                <w:rFonts w:ascii="Times New Roman" w:hAnsi="Times New Roman"/>
                <w:sz w:val="24"/>
                <w:szCs w:val="24"/>
              </w:rPr>
            </w:pPr>
          </w:p>
        </w:tc>
      </w:tr>
      <w:tr w:rsidR="00E74FF0" w:rsidRPr="005C63F4" w:rsidTr="00701E12">
        <w:trPr>
          <w:trHeight w:val="372"/>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b/>
                <w:sz w:val="24"/>
                <w:szCs w:val="24"/>
              </w:rPr>
              <w:t>Практические занятия:</w:t>
            </w:r>
          </w:p>
        </w:tc>
        <w:tc>
          <w:tcPr>
            <w:tcW w:w="1134"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701E12">
        <w:trPr>
          <w:trHeight w:val="732"/>
        </w:trPr>
        <w:tc>
          <w:tcPr>
            <w:tcW w:w="2660" w:type="dxa"/>
            <w:vMerge/>
            <w:vAlign w:val="center"/>
            <w:hideMark/>
          </w:tcPr>
          <w:p w:rsidR="00701E12" w:rsidRPr="005C63F4" w:rsidRDefault="00701E12" w:rsidP="00701E12">
            <w:pPr>
              <w:spacing w:after="0" w:line="240" w:lineRule="auto"/>
              <w:rPr>
                <w:rFonts w:ascii="Times New Roman" w:hAnsi="Times New Roman"/>
                <w:b/>
                <w:bCs/>
                <w:sz w:val="24"/>
                <w:szCs w:val="24"/>
              </w:rPr>
            </w:pPr>
          </w:p>
        </w:tc>
        <w:tc>
          <w:tcPr>
            <w:tcW w:w="540" w:type="dxa"/>
            <w:tcBorders>
              <w:bottom w:val="single" w:sz="4" w:space="0" w:color="auto"/>
            </w:tcBorders>
            <w:hideMark/>
          </w:tcPr>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1.</w:t>
            </w:r>
          </w:p>
          <w:p w:rsidR="00701E12" w:rsidRPr="005C63F4" w:rsidRDefault="00701E12" w:rsidP="00701E12">
            <w:pPr>
              <w:snapToGri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6689" w:type="dxa"/>
            <w:tcBorders>
              <w:bottom w:val="single" w:sz="4" w:space="0" w:color="auto"/>
            </w:tcBorders>
            <w:hideMark/>
          </w:tcPr>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Составление бухгалтерского баланса (форма№1)</w:t>
            </w:r>
          </w:p>
          <w:p w:rsidR="00701E12" w:rsidRPr="005C63F4" w:rsidRDefault="00701E12" w:rsidP="00701E12">
            <w:pPr>
              <w:snapToGrid w:val="0"/>
              <w:spacing w:after="0" w:line="240" w:lineRule="auto"/>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 Отчет о прибылях и убытках (форма№2)</w:t>
            </w:r>
          </w:p>
        </w:tc>
        <w:tc>
          <w:tcPr>
            <w:tcW w:w="1134" w:type="dxa"/>
            <w:tcBorders>
              <w:bottom w:val="single" w:sz="4" w:space="0" w:color="auto"/>
            </w:tcBorders>
          </w:tcPr>
          <w:p w:rsidR="00701E12" w:rsidRPr="005C63F4" w:rsidRDefault="00701E12" w:rsidP="00701E12">
            <w:pPr>
              <w:snapToGrid w:val="0"/>
              <w:spacing w:after="0" w:line="240" w:lineRule="auto"/>
              <w:rPr>
                <w:rFonts w:ascii="Times New Roman" w:hAnsi="Times New Roman"/>
                <w:sz w:val="24"/>
                <w:szCs w:val="24"/>
              </w:rPr>
            </w:pPr>
          </w:p>
        </w:tc>
      </w:tr>
      <w:tr w:rsidR="00E74FF0" w:rsidRPr="005C63F4" w:rsidTr="00983E17">
        <w:trPr>
          <w:trHeight w:val="390"/>
        </w:trPr>
        <w:tc>
          <w:tcPr>
            <w:tcW w:w="2660" w:type="dxa"/>
            <w:hideMark/>
          </w:tcPr>
          <w:p w:rsidR="00701E12" w:rsidRPr="005C63F4" w:rsidRDefault="007051EC" w:rsidP="00701E12">
            <w:pPr>
              <w:snapToGrid w:val="0"/>
              <w:spacing w:after="0" w:line="240" w:lineRule="auto"/>
              <w:jc w:val="center"/>
              <w:rPr>
                <w:rFonts w:ascii="Times New Roman" w:hAnsi="Times New Roman"/>
                <w:b/>
                <w:bCs/>
                <w:sz w:val="24"/>
                <w:szCs w:val="24"/>
              </w:rPr>
            </w:pPr>
            <w:r w:rsidRPr="005C63F4">
              <w:rPr>
                <w:rFonts w:ascii="Times New Roman" w:hAnsi="Times New Roman"/>
                <w:b/>
                <w:bCs/>
                <w:sz w:val="24"/>
                <w:szCs w:val="24"/>
              </w:rPr>
              <w:t xml:space="preserve">Итого </w:t>
            </w:r>
          </w:p>
        </w:tc>
        <w:tc>
          <w:tcPr>
            <w:tcW w:w="540" w:type="dxa"/>
            <w:tcBorders>
              <w:top w:val="single" w:sz="4" w:space="0" w:color="auto"/>
              <w:bottom w:val="single" w:sz="4" w:space="0" w:color="auto"/>
            </w:tcBorders>
          </w:tcPr>
          <w:p w:rsidR="00701E12" w:rsidRPr="005C63F4" w:rsidRDefault="00701E12" w:rsidP="00701E12">
            <w:pPr>
              <w:snapToGrid w:val="0"/>
              <w:spacing w:after="0" w:line="240" w:lineRule="auto"/>
              <w:jc w:val="center"/>
              <w:rPr>
                <w:rFonts w:ascii="Times New Roman" w:hAnsi="Times New Roman"/>
                <w:sz w:val="24"/>
                <w:szCs w:val="24"/>
              </w:rPr>
            </w:pPr>
          </w:p>
        </w:tc>
        <w:tc>
          <w:tcPr>
            <w:tcW w:w="6689" w:type="dxa"/>
            <w:tcBorders>
              <w:top w:val="single" w:sz="4" w:space="0" w:color="auto"/>
              <w:bottom w:val="single" w:sz="4" w:space="0" w:color="auto"/>
            </w:tcBorders>
          </w:tcPr>
          <w:p w:rsidR="00701E12" w:rsidRPr="005C63F4" w:rsidRDefault="00701E12" w:rsidP="00701E12">
            <w:pPr>
              <w:snapToGrid w:val="0"/>
              <w:spacing w:after="0" w:line="240" w:lineRule="auto"/>
              <w:jc w:val="both"/>
              <w:rPr>
                <w:rFonts w:ascii="Times New Roman" w:hAnsi="Times New Roman"/>
                <w:b/>
                <w:sz w:val="24"/>
                <w:szCs w:val="24"/>
              </w:rPr>
            </w:pPr>
          </w:p>
        </w:tc>
        <w:tc>
          <w:tcPr>
            <w:tcW w:w="1134" w:type="dxa"/>
            <w:tcBorders>
              <w:top w:val="single" w:sz="4" w:space="0" w:color="auto"/>
              <w:bottom w:val="single" w:sz="4" w:space="0" w:color="auto"/>
            </w:tcBorders>
            <w:shd w:val="clear" w:color="auto" w:fill="C4BC96"/>
            <w:hideMark/>
          </w:tcPr>
          <w:p w:rsidR="00701E12" w:rsidRPr="005C63F4" w:rsidRDefault="00AB73BB"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69</w:t>
            </w:r>
          </w:p>
        </w:tc>
      </w:tr>
      <w:tr w:rsidR="00E74FF0" w:rsidRPr="005C63F4" w:rsidTr="008638C9">
        <w:trPr>
          <w:trHeight w:val="390"/>
        </w:trPr>
        <w:tc>
          <w:tcPr>
            <w:tcW w:w="9889" w:type="dxa"/>
            <w:gridSpan w:val="3"/>
            <w:hideMark/>
          </w:tcPr>
          <w:p w:rsidR="007051EC" w:rsidRPr="005C63F4" w:rsidRDefault="007051EC" w:rsidP="00701E12">
            <w:pPr>
              <w:snapToGrid w:val="0"/>
              <w:spacing w:after="0" w:line="240" w:lineRule="auto"/>
              <w:jc w:val="both"/>
              <w:rPr>
                <w:rFonts w:ascii="Times New Roman" w:hAnsi="Times New Roman"/>
                <w:b/>
                <w:sz w:val="24"/>
                <w:szCs w:val="24"/>
              </w:rPr>
            </w:pPr>
            <w:r w:rsidRPr="005C63F4">
              <w:rPr>
                <w:rFonts w:ascii="Times New Roman" w:hAnsi="Times New Roman"/>
                <w:b/>
                <w:bCs/>
                <w:sz w:val="24"/>
                <w:szCs w:val="24"/>
              </w:rPr>
              <w:t>Промежуточная аттестация в форме экзамена</w:t>
            </w:r>
          </w:p>
        </w:tc>
        <w:tc>
          <w:tcPr>
            <w:tcW w:w="1134" w:type="dxa"/>
            <w:tcBorders>
              <w:top w:val="single" w:sz="4" w:space="0" w:color="auto"/>
              <w:bottom w:val="single" w:sz="4" w:space="0" w:color="auto"/>
            </w:tcBorders>
            <w:shd w:val="clear" w:color="auto" w:fill="C4BC96"/>
            <w:hideMark/>
          </w:tcPr>
          <w:p w:rsidR="007051EC" w:rsidRPr="005C63F4" w:rsidRDefault="007051EC"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4</w:t>
            </w:r>
          </w:p>
        </w:tc>
      </w:tr>
      <w:tr w:rsidR="00E74FF0" w:rsidRPr="005C63F4" w:rsidTr="008638C9">
        <w:trPr>
          <w:trHeight w:val="390"/>
        </w:trPr>
        <w:tc>
          <w:tcPr>
            <w:tcW w:w="9889" w:type="dxa"/>
            <w:gridSpan w:val="3"/>
            <w:hideMark/>
          </w:tcPr>
          <w:p w:rsidR="007051EC" w:rsidRPr="005C63F4" w:rsidRDefault="007051EC" w:rsidP="00701E12">
            <w:pPr>
              <w:snapToGrid w:val="0"/>
              <w:spacing w:after="0" w:line="240" w:lineRule="auto"/>
              <w:jc w:val="both"/>
              <w:rPr>
                <w:rFonts w:ascii="Times New Roman" w:hAnsi="Times New Roman"/>
                <w:b/>
                <w:bCs/>
                <w:sz w:val="24"/>
                <w:szCs w:val="24"/>
              </w:rPr>
            </w:pPr>
            <w:r w:rsidRPr="005C63F4">
              <w:rPr>
                <w:rFonts w:ascii="Times New Roman" w:hAnsi="Times New Roman"/>
                <w:b/>
                <w:bCs/>
                <w:sz w:val="24"/>
                <w:szCs w:val="24"/>
              </w:rPr>
              <w:t>ВСЕГО:</w:t>
            </w:r>
          </w:p>
        </w:tc>
        <w:tc>
          <w:tcPr>
            <w:tcW w:w="1134" w:type="dxa"/>
            <w:tcBorders>
              <w:top w:val="single" w:sz="4" w:space="0" w:color="auto"/>
              <w:bottom w:val="single" w:sz="4" w:space="0" w:color="auto"/>
            </w:tcBorders>
            <w:shd w:val="clear" w:color="auto" w:fill="C4BC96"/>
            <w:hideMark/>
          </w:tcPr>
          <w:p w:rsidR="007051EC" w:rsidRPr="005C63F4" w:rsidRDefault="007051EC" w:rsidP="00701E12">
            <w:pPr>
              <w:snapToGrid w:val="0"/>
              <w:spacing w:after="0" w:line="240" w:lineRule="auto"/>
              <w:jc w:val="center"/>
              <w:rPr>
                <w:rFonts w:ascii="Times New Roman" w:hAnsi="Times New Roman"/>
                <w:b/>
                <w:sz w:val="24"/>
                <w:szCs w:val="24"/>
              </w:rPr>
            </w:pPr>
            <w:r w:rsidRPr="005C63F4">
              <w:rPr>
                <w:rFonts w:ascii="Times New Roman" w:hAnsi="Times New Roman"/>
                <w:b/>
                <w:sz w:val="24"/>
                <w:szCs w:val="24"/>
              </w:rPr>
              <w:t>73</w:t>
            </w:r>
          </w:p>
        </w:tc>
      </w:tr>
    </w:tbl>
    <w:p w:rsidR="00EB6658" w:rsidRPr="005C63F4" w:rsidRDefault="00EB6658" w:rsidP="00EC3A35">
      <w:pPr>
        <w:spacing w:after="0" w:line="240" w:lineRule="auto"/>
        <w:jc w:val="center"/>
        <w:rPr>
          <w:rFonts w:ascii="Times New Roman" w:hAnsi="Times New Roman"/>
          <w:sz w:val="24"/>
          <w:szCs w:val="24"/>
        </w:rPr>
      </w:pPr>
    </w:p>
    <w:p w:rsidR="00EB6658" w:rsidRPr="005C63F4" w:rsidRDefault="00EB6658" w:rsidP="00EC3A35">
      <w:pPr>
        <w:spacing w:after="0" w:line="240" w:lineRule="auto"/>
        <w:jc w:val="center"/>
        <w:rPr>
          <w:rFonts w:ascii="Times New Roman" w:hAnsi="Times New Roman"/>
          <w:b/>
          <w:sz w:val="24"/>
          <w:szCs w:val="24"/>
        </w:rPr>
      </w:pPr>
      <w:r w:rsidRPr="005C63F4">
        <w:rPr>
          <w:rFonts w:ascii="Times New Roman" w:hAnsi="Times New Roman"/>
          <w:b/>
          <w:sz w:val="24"/>
          <w:szCs w:val="24"/>
        </w:rPr>
        <w:t>ОП.13</w:t>
      </w:r>
      <w:r w:rsidRPr="005C63F4">
        <w:rPr>
          <w:rFonts w:ascii="Times New Roman" w:hAnsi="Times New Roman"/>
          <w:b/>
          <w:sz w:val="24"/>
          <w:szCs w:val="24"/>
        </w:rPr>
        <w:tab/>
        <w:t>СЕРВИСНЫЕ ТЕХНОЛОГИИ В РЕСТОРАННОМ ДЕЛЕ</w:t>
      </w:r>
    </w:p>
    <w:p w:rsidR="00EB6658" w:rsidRPr="005C63F4" w:rsidRDefault="00EB6658" w:rsidP="00EC3A35">
      <w:pPr>
        <w:spacing w:after="0" w:line="240" w:lineRule="auto"/>
        <w:jc w:val="center"/>
        <w:rPr>
          <w:rFonts w:ascii="Times New Roman" w:hAnsi="Times New Roman"/>
          <w:sz w:val="24"/>
          <w:szCs w:val="24"/>
        </w:rPr>
      </w:pPr>
    </w:p>
    <w:p w:rsidR="00826922" w:rsidRPr="005C63F4" w:rsidRDefault="00826922" w:rsidP="00EC3A35">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ДИСЦИПЛИНЫ</w:t>
      </w:r>
    </w:p>
    <w:p w:rsidR="00826922" w:rsidRPr="005C63F4" w:rsidRDefault="00826922" w:rsidP="00B8275E">
      <w:pPr>
        <w:spacing w:after="0" w:line="240" w:lineRule="auto"/>
        <w:rPr>
          <w:rFonts w:ascii="Times New Roman" w:hAnsi="Times New Roman"/>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508"/>
        <w:gridCol w:w="5244"/>
      </w:tblGrid>
      <w:tr w:rsidR="00E74FF0" w:rsidRPr="005C63F4" w:rsidTr="00EC3A35">
        <w:trPr>
          <w:trHeight w:val="649"/>
        </w:trPr>
        <w:tc>
          <w:tcPr>
            <w:tcW w:w="1129" w:type="dxa"/>
            <w:vAlign w:val="center"/>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Код ПК, ОК</w:t>
            </w:r>
          </w:p>
        </w:tc>
        <w:tc>
          <w:tcPr>
            <w:tcW w:w="4508" w:type="dxa"/>
            <w:vAlign w:val="center"/>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Умения</w:t>
            </w:r>
          </w:p>
        </w:tc>
        <w:tc>
          <w:tcPr>
            <w:tcW w:w="5244" w:type="dxa"/>
            <w:vAlign w:val="center"/>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Знания</w:t>
            </w:r>
          </w:p>
        </w:tc>
      </w:tr>
      <w:tr w:rsidR="00E74FF0" w:rsidRPr="005C63F4" w:rsidTr="00EC3A35">
        <w:trPr>
          <w:trHeight w:val="2326"/>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ПК 1.1-1.4</w:t>
            </w:r>
          </w:p>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ПК 2.1-2.8</w:t>
            </w:r>
          </w:p>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ПК 3.1-3.7</w:t>
            </w:r>
          </w:p>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ПК 4.1-4.6</w:t>
            </w:r>
          </w:p>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ПК 5.1-5.6</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6.1-6.4</w:t>
            </w:r>
          </w:p>
          <w:p w:rsidR="00826922" w:rsidRPr="005C63F4" w:rsidRDefault="00826922" w:rsidP="00B8275E">
            <w:pPr>
              <w:spacing w:after="0" w:line="240" w:lineRule="auto"/>
              <w:rPr>
                <w:rFonts w:ascii="Times New Roman" w:hAnsi="Times New Roman"/>
                <w:b/>
                <w:sz w:val="24"/>
                <w:szCs w:val="24"/>
              </w:rPr>
            </w:pPr>
          </w:p>
        </w:tc>
        <w:tc>
          <w:tcPr>
            <w:tcW w:w="4508"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полученные знания при организации обслуживания в различных типах предприятий общественного питания и в зависимости от обслуживаемого контингента.</w:t>
            </w:r>
            <w:r w:rsidRPr="005C63F4">
              <w:rPr>
                <w:rFonts w:ascii="Times New Roman" w:hAnsi="Times New Roman"/>
                <w:sz w:val="24"/>
                <w:szCs w:val="24"/>
              </w:rPr>
              <w:br/>
              <w:t>решать конфликтные ситуации, связанные с процессом обслуживания посетителей предприятий питания, исходя из нормативных документов в данной сфере; определять уровень качества обслуживания.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основных элементов обслуживания посетителей ресторанов (встречать посетителей в торговом зале, сопровождать до столика, предлагать меню и карту вин, принимать заказ, производить расчет с посетителями).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полученные знания о правилах подачи буфетной продукции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основных методов подачи блюд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холодных блюд и закусок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горячих закусок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супов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вторых горячих блюд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сладких блюд при обслуживании посетителей ресторанов</w:t>
            </w:r>
          </w:p>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sz w:val="24"/>
                <w:szCs w:val="24"/>
              </w:rPr>
              <w:t>применять на практике правила подачи горячих напитков</w:t>
            </w: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предоставляемые виды услуг в ресторанах, гостиницах;</w:t>
            </w:r>
            <w:r w:rsidRPr="005C63F4">
              <w:rPr>
                <w:rFonts w:ascii="Times New Roman" w:hAnsi="Times New Roman"/>
                <w:sz w:val="24"/>
                <w:szCs w:val="24"/>
              </w:rPr>
              <w:br/>
              <w:t>- основные формы и методы обслуживания; особенности составления меню, прейскуранта, карты вин; виды и правила сервировки стола;</w:t>
            </w:r>
            <w:r w:rsidRPr="005C63F4">
              <w:rPr>
                <w:rFonts w:ascii="Times New Roman" w:hAnsi="Times New Roman"/>
                <w:sz w:val="24"/>
                <w:szCs w:val="24"/>
              </w:rPr>
              <w:br/>
              <w:t xml:space="preserve">- очередность и правила подачи блюд, изделий, напитков; </w:t>
            </w:r>
            <w:r w:rsidRPr="005C63F4">
              <w:rPr>
                <w:rFonts w:ascii="Times New Roman" w:hAnsi="Times New Roman"/>
                <w:sz w:val="24"/>
                <w:szCs w:val="24"/>
              </w:rPr>
              <w:br/>
              <w:t>- виды приемов и банкетов;</w:t>
            </w:r>
            <w:r w:rsidRPr="005C63F4">
              <w:rPr>
                <w:rFonts w:ascii="Times New Roman" w:hAnsi="Times New Roman"/>
                <w:sz w:val="24"/>
                <w:szCs w:val="24"/>
              </w:rPr>
              <w:br/>
              <w:t>- требования к обслуживающему персоналу.</w:t>
            </w:r>
            <w:r w:rsidRPr="005C63F4">
              <w:rPr>
                <w:rFonts w:ascii="Times New Roman" w:hAnsi="Times New Roman"/>
                <w:sz w:val="24"/>
                <w:szCs w:val="24"/>
              </w:rPr>
              <w:br/>
            </w:r>
          </w:p>
        </w:tc>
      </w:tr>
      <w:tr w:rsidR="00E74FF0" w:rsidRPr="005C63F4" w:rsidTr="00EC3A35">
        <w:trPr>
          <w:trHeight w:val="212"/>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ОК 01</w:t>
            </w:r>
          </w:p>
        </w:tc>
        <w:tc>
          <w:tcPr>
            <w:tcW w:w="4508"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Распознавать задачу и/или проблему в профессиональном и/или социальном контексте;</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Анализировать задачу и/или проблему и выделять её составные части;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Правильно выявлять и эффективно искать информацию, необходимую для решения задачи и/или проблемы;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Составить план действия,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Определить необходимые ресурсы;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Владеть актуальными методами работы в профессиональной и смежных сферах;</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Реализовать составленный план;</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Оценивать результат и последствия своих действий (самостоятельно или с помощью наставника).</w:t>
            </w: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Актуальный профессиональный и социальный контекст, в котором приходится работать и жить;</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Основные источники информации и ресурсы для решения задач и проблем в профессиональном и/или социальном контексте.</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Алгоритмы выполнения работ в профессиональной и смежных областях;</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Методы работы в профессиональной и смежных сферах.</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Структура плана для решения задач</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Порядок оценки результатов решения задач профессиональной деятельности</w:t>
            </w:r>
          </w:p>
        </w:tc>
      </w:tr>
      <w:tr w:rsidR="00E74FF0" w:rsidRPr="005C63F4" w:rsidTr="00EC3A35">
        <w:trPr>
          <w:trHeight w:val="212"/>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tc>
        <w:tc>
          <w:tcPr>
            <w:tcW w:w="4508"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Определять задачи поиска информации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Определять необходимые источники информации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Планировать процесс поиска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Структурировать получаемую информацию</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Выделять наиболее значимое в перечне информации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Оценивать практическую значимость результатов поиска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Оформлять результаты поиска</w:t>
            </w: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Номенклатура информационных источников применяемых в профессиональной деятельности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Приемы структурирования информации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Формат оформления результатов поиска информации</w:t>
            </w:r>
          </w:p>
          <w:p w:rsidR="00826922" w:rsidRPr="005C63F4" w:rsidRDefault="00826922" w:rsidP="00B8275E">
            <w:pPr>
              <w:spacing w:after="0" w:line="240" w:lineRule="auto"/>
              <w:rPr>
                <w:rFonts w:ascii="Times New Roman" w:hAnsi="Times New Roman"/>
                <w:sz w:val="24"/>
                <w:szCs w:val="24"/>
              </w:rPr>
            </w:pPr>
          </w:p>
        </w:tc>
      </w:tr>
      <w:tr w:rsidR="00E74FF0" w:rsidRPr="005C63F4" w:rsidTr="00EC3A35">
        <w:trPr>
          <w:trHeight w:val="212"/>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ОК 03</w:t>
            </w:r>
          </w:p>
        </w:tc>
        <w:tc>
          <w:tcPr>
            <w:tcW w:w="4508"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Определять актуальность нормативно-правовой документации в профессиональной деятельности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Выстраивать траектории профессионального и личностного развития</w:t>
            </w: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Содержание актуальной нормативно-правовой документации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Современная научная и профессиональная терминология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Возможные траектории профессионального развития  и самообразования</w:t>
            </w:r>
          </w:p>
        </w:tc>
      </w:tr>
      <w:tr w:rsidR="00E74FF0" w:rsidRPr="005C63F4" w:rsidTr="00EC3A35">
        <w:trPr>
          <w:trHeight w:val="212"/>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ОК 04</w:t>
            </w:r>
          </w:p>
        </w:tc>
        <w:tc>
          <w:tcPr>
            <w:tcW w:w="4508"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Организовывать работу коллектива и команды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Взаимодействоватьс коллегами, руководством, клиентами.  </w:t>
            </w: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Психология коллектива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Психология личности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Основы проектной деятельности</w:t>
            </w:r>
          </w:p>
        </w:tc>
      </w:tr>
      <w:tr w:rsidR="00E74FF0" w:rsidRPr="005C63F4" w:rsidTr="00EC3A35">
        <w:trPr>
          <w:trHeight w:val="212"/>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ОК 05</w:t>
            </w:r>
          </w:p>
        </w:tc>
        <w:tc>
          <w:tcPr>
            <w:tcW w:w="4508"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Излагать свои мысли на государственном языке</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Оформлять документы</w:t>
            </w:r>
          </w:p>
          <w:p w:rsidR="00826922" w:rsidRPr="005C63F4" w:rsidRDefault="00826922" w:rsidP="00B8275E">
            <w:pPr>
              <w:spacing w:after="0" w:line="240" w:lineRule="auto"/>
              <w:rPr>
                <w:rFonts w:ascii="Times New Roman" w:hAnsi="Times New Roman"/>
                <w:sz w:val="24"/>
                <w:szCs w:val="24"/>
              </w:rPr>
            </w:pP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Особенности социального и культурного контекста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Правила оформления документов.</w:t>
            </w:r>
          </w:p>
        </w:tc>
      </w:tr>
      <w:tr w:rsidR="00E74FF0" w:rsidRPr="005C63F4" w:rsidTr="00EC3A35">
        <w:trPr>
          <w:trHeight w:val="212"/>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tc>
        <w:tc>
          <w:tcPr>
            <w:tcW w:w="4508" w:type="dxa"/>
          </w:tcPr>
          <w:p w:rsidR="00826922" w:rsidRPr="005C63F4" w:rsidRDefault="000C5D59" w:rsidP="00B8275E">
            <w:pPr>
              <w:spacing w:after="0" w:line="240" w:lineRule="auto"/>
              <w:rPr>
                <w:rFonts w:ascii="Times New Roman" w:hAnsi="Times New Roman"/>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Сущность гражданско-патриотической позиции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Общечеловеческие ценности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Правила поведения в ходе выполнения профессиональной деятельности</w:t>
            </w:r>
          </w:p>
        </w:tc>
      </w:tr>
      <w:tr w:rsidR="00E74FF0" w:rsidRPr="005C63F4" w:rsidTr="00EC3A35">
        <w:trPr>
          <w:trHeight w:val="212"/>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ОК 07</w:t>
            </w:r>
          </w:p>
        </w:tc>
        <w:tc>
          <w:tcPr>
            <w:tcW w:w="4508"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Соблюдать нормы экологической безопасности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Определять направления ресурсосбережения в рамках профессиональной деятельности по профессии (специальности)</w:t>
            </w: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Правила экологической безопасности при ведении профессиональной деятельности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Основные ресурсы задействованные в профессиональной деятельности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Пути обеспечения ресурсосбережения.</w:t>
            </w:r>
          </w:p>
        </w:tc>
      </w:tr>
      <w:tr w:rsidR="00E74FF0" w:rsidRPr="005C63F4" w:rsidTr="00EC3A35">
        <w:trPr>
          <w:trHeight w:val="212"/>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tc>
        <w:tc>
          <w:tcPr>
            <w:tcW w:w="4508"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средства информационных технологий для решения профессиональных задач</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современное программное обеспечение</w:t>
            </w: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Современные средства и устройства информатизации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Порядок их применения и программное обеспечение в профессиональной деятельности</w:t>
            </w:r>
          </w:p>
        </w:tc>
      </w:tr>
      <w:tr w:rsidR="00E74FF0" w:rsidRPr="005C63F4" w:rsidTr="00EC3A35">
        <w:trPr>
          <w:trHeight w:val="212"/>
        </w:trPr>
        <w:tc>
          <w:tcPr>
            <w:tcW w:w="1129" w:type="dxa"/>
          </w:tcPr>
          <w:p w:rsidR="00826922" w:rsidRPr="005C63F4" w:rsidRDefault="00826922"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tc>
        <w:tc>
          <w:tcPr>
            <w:tcW w:w="4508"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Понимать общий смысл четко произнесенных высказываний на известные темы (профессиональные и бытовые), </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понимать тексты на базовые профессиональные темы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участвовать в диалогах на знакомые общие и профессиональные темы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строить простые высказывания о себе и о своей профессиональной деятельности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кратко обосновывать и объяснить свои действия (текущие и планируемые)</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писать простые связные сообщения на знакомые или интересующие профессиональные темы</w:t>
            </w:r>
          </w:p>
        </w:tc>
        <w:tc>
          <w:tcPr>
            <w:tcW w:w="5244" w:type="dxa"/>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правила построения простых и сложных предложений на профессиональные темы</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основные общеупотребительные глаголы (бытовая и профессиональная лексика)</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лексический минимум, относящийся к описанию предметов, средств и процессов профессиональной деятельности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особенности произношения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правила чтения текстов профессиональной направленности</w:t>
            </w:r>
          </w:p>
        </w:tc>
      </w:tr>
      <w:tr w:rsidR="00E74FF0" w:rsidRPr="005C63F4" w:rsidTr="00923EA6">
        <w:trPr>
          <w:trHeight w:val="212"/>
        </w:trPr>
        <w:tc>
          <w:tcPr>
            <w:tcW w:w="10881" w:type="dxa"/>
            <w:gridSpan w:val="3"/>
          </w:tcPr>
          <w:p w:rsidR="00A711FD" w:rsidRPr="005C63F4" w:rsidRDefault="00A711FD" w:rsidP="00A711FD">
            <w:pPr>
              <w:spacing w:after="0" w:line="240" w:lineRule="auto"/>
              <w:ind w:left="720"/>
              <w:jc w:val="both"/>
              <w:rPr>
                <w:rFonts w:ascii="Times New Roman" w:hAnsi="Times New Roman"/>
                <w:sz w:val="24"/>
                <w:szCs w:val="24"/>
              </w:rPr>
            </w:pPr>
            <w:r w:rsidRPr="005C63F4">
              <w:rPr>
                <w:rFonts w:ascii="Times New Roman" w:hAnsi="Times New Roman"/>
                <w:b/>
                <w:bCs/>
              </w:rPr>
              <w:t>Личностные результаты реализации программы воспитания</w:t>
            </w:r>
          </w:p>
        </w:tc>
      </w:tr>
      <w:tr w:rsidR="00E74FF0" w:rsidRPr="005C63F4" w:rsidTr="00923EA6">
        <w:trPr>
          <w:trHeight w:val="212"/>
        </w:trPr>
        <w:tc>
          <w:tcPr>
            <w:tcW w:w="1129" w:type="dxa"/>
          </w:tcPr>
          <w:p w:rsidR="00A711FD" w:rsidRPr="005C63F4" w:rsidRDefault="00A711FD" w:rsidP="00B8275E">
            <w:pPr>
              <w:spacing w:after="0" w:line="240" w:lineRule="auto"/>
              <w:rPr>
                <w:rFonts w:ascii="Times New Roman" w:hAnsi="Times New Roman"/>
                <w:b/>
                <w:sz w:val="24"/>
                <w:szCs w:val="24"/>
              </w:rPr>
            </w:pPr>
            <w:r w:rsidRPr="005C63F4">
              <w:rPr>
                <w:rFonts w:ascii="Times New Roman" w:hAnsi="Times New Roman"/>
                <w:b/>
                <w:sz w:val="24"/>
                <w:szCs w:val="24"/>
              </w:rPr>
              <w:t>ЛР 13</w:t>
            </w:r>
          </w:p>
        </w:tc>
        <w:tc>
          <w:tcPr>
            <w:tcW w:w="9752" w:type="dxa"/>
            <w:gridSpan w:val="2"/>
          </w:tcPr>
          <w:p w:rsidR="00A711FD" w:rsidRPr="005C63F4" w:rsidRDefault="00A711FD" w:rsidP="00A711FD">
            <w:pPr>
              <w:spacing w:after="0" w:line="240" w:lineRule="auto"/>
              <w:rPr>
                <w:rFonts w:ascii="Times New Roman" w:hAnsi="Times New Roman"/>
                <w:sz w:val="24"/>
                <w:szCs w:val="24"/>
              </w:rPr>
            </w:pPr>
            <w:r w:rsidRPr="005C63F4">
              <w:rPr>
                <w:rFonts w:ascii="Times New Roman" w:hAnsi="Times New Roman"/>
                <w:sz w:val="24"/>
                <w:szCs w:val="24"/>
              </w:rPr>
              <w:t>Выполняющий профессиональные навыки в сфере сервиса домашнего и коммунального хозяйства/гостиничного дела</w:t>
            </w:r>
            <w:r w:rsidRPr="005C63F4">
              <w:rPr>
                <w:rFonts w:ascii="Times New Roman" w:hAnsi="Times New Roman"/>
                <w:sz w:val="24"/>
                <w:szCs w:val="24"/>
              </w:rPr>
              <w:tab/>
            </w:r>
          </w:p>
        </w:tc>
      </w:tr>
      <w:tr w:rsidR="00A711FD" w:rsidRPr="005C63F4" w:rsidTr="00923EA6">
        <w:trPr>
          <w:trHeight w:val="212"/>
        </w:trPr>
        <w:tc>
          <w:tcPr>
            <w:tcW w:w="1129" w:type="dxa"/>
          </w:tcPr>
          <w:p w:rsidR="00A711FD" w:rsidRPr="005C63F4" w:rsidRDefault="00A711FD" w:rsidP="00B8275E">
            <w:pPr>
              <w:spacing w:after="0" w:line="240" w:lineRule="auto"/>
              <w:rPr>
                <w:rFonts w:ascii="Times New Roman" w:hAnsi="Times New Roman"/>
                <w:b/>
                <w:sz w:val="24"/>
                <w:szCs w:val="24"/>
              </w:rPr>
            </w:pPr>
            <w:r w:rsidRPr="005C63F4">
              <w:rPr>
                <w:rFonts w:ascii="Times New Roman" w:hAnsi="Times New Roman"/>
                <w:b/>
                <w:sz w:val="24"/>
                <w:szCs w:val="24"/>
              </w:rPr>
              <w:t>ЛР 14</w:t>
            </w:r>
          </w:p>
        </w:tc>
        <w:tc>
          <w:tcPr>
            <w:tcW w:w="9752" w:type="dxa"/>
            <w:gridSpan w:val="2"/>
          </w:tcPr>
          <w:p w:rsidR="00A711FD" w:rsidRPr="005C63F4" w:rsidRDefault="00A711FD" w:rsidP="00B8275E">
            <w:pPr>
              <w:spacing w:after="0" w:line="240" w:lineRule="auto"/>
              <w:rPr>
                <w:rFonts w:ascii="Times New Roman" w:hAnsi="Times New Roman"/>
                <w:sz w:val="24"/>
                <w:szCs w:val="24"/>
              </w:rPr>
            </w:pPr>
            <w:r w:rsidRPr="005C63F4">
              <w:rPr>
                <w:rFonts w:ascii="Times New Roman" w:hAnsi="Times New Roman"/>
                <w:sz w:val="24"/>
                <w:szCs w:val="24"/>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p>
        </w:tc>
      </w:tr>
    </w:tbl>
    <w:p w:rsidR="00826922" w:rsidRPr="005C63F4" w:rsidRDefault="00826922" w:rsidP="00B8275E">
      <w:pPr>
        <w:spacing w:after="0" w:line="240" w:lineRule="auto"/>
        <w:rPr>
          <w:rFonts w:ascii="Times New Roman" w:hAnsi="Times New Roman"/>
          <w:sz w:val="24"/>
          <w:szCs w:val="24"/>
        </w:rPr>
      </w:pPr>
    </w:p>
    <w:p w:rsidR="00826922" w:rsidRPr="005C63F4" w:rsidRDefault="00826922" w:rsidP="00354CF6">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УЧЕБНОЙ ДИСЦИПЛИНЫ</w:t>
      </w:r>
    </w:p>
    <w:p w:rsidR="00826922" w:rsidRPr="005C63F4" w:rsidRDefault="00826922" w:rsidP="00B8275E">
      <w:pPr>
        <w:spacing w:after="0" w:line="240" w:lineRule="auto"/>
        <w:rPr>
          <w:rFonts w:ascii="Times New Roman" w:hAnsi="Times New Roman"/>
          <w:sz w:val="24"/>
          <w:szCs w:val="24"/>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2"/>
        <w:gridCol w:w="7113"/>
        <w:gridCol w:w="915"/>
        <w:gridCol w:w="1204"/>
      </w:tblGrid>
      <w:tr w:rsidR="00E74FF0" w:rsidRPr="005C63F4" w:rsidTr="00EC3A35">
        <w:trPr>
          <w:trHeight w:val="20"/>
        </w:trPr>
        <w:tc>
          <w:tcPr>
            <w:tcW w:w="813" w:type="pct"/>
            <w:vAlign w:val="center"/>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Наименование разделов и тем</w:t>
            </w:r>
          </w:p>
        </w:tc>
        <w:tc>
          <w:tcPr>
            <w:tcW w:w="3226" w:type="pct"/>
            <w:vAlign w:val="center"/>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Содержание учебного материала и формы организации деятельности обучающихся</w:t>
            </w:r>
          </w:p>
        </w:tc>
        <w:tc>
          <w:tcPr>
            <w:tcW w:w="415" w:type="pct"/>
            <w:vAlign w:val="center"/>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Объем часов</w:t>
            </w:r>
          </w:p>
        </w:tc>
        <w:tc>
          <w:tcPr>
            <w:tcW w:w="546" w:type="pct"/>
            <w:vAlign w:val="center"/>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Осваиваемые элементы компетенций</w:t>
            </w:r>
          </w:p>
        </w:tc>
      </w:tr>
      <w:tr w:rsidR="00E74FF0" w:rsidRPr="005C63F4" w:rsidTr="00EC3A35">
        <w:trPr>
          <w:trHeight w:val="20"/>
        </w:trPr>
        <w:tc>
          <w:tcPr>
            <w:tcW w:w="813"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1</w:t>
            </w: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415"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4</w:t>
            </w:r>
          </w:p>
        </w:tc>
      </w:tr>
      <w:tr w:rsidR="00E74FF0" w:rsidRPr="005C63F4" w:rsidTr="00EC3A35">
        <w:trPr>
          <w:trHeight w:val="235"/>
        </w:trPr>
        <w:tc>
          <w:tcPr>
            <w:tcW w:w="813" w:type="pct"/>
            <w:vMerge w:val="restar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1.</w:t>
            </w:r>
            <w:r w:rsidRPr="005C63F4">
              <w:rPr>
                <w:rFonts w:ascii="Times New Roman" w:hAnsi="Times New Roman"/>
                <w:b/>
                <w:sz w:val="24"/>
                <w:szCs w:val="24"/>
              </w:rPr>
              <w:t xml:space="preserve"> Классификация форм и методов обслуживания в зависимости от типа и класса предприятия</w:t>
            </w: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1</w:t>
            </w:r>
          </w:p>
        </w:tc>
        <w:tc>
          <w:tcPr>
            <w:tcW w:w="546" w:type="pct"/>
            <w:vMerge w:val="restar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ОК1-7,9,10</w:t>
            </w:r>
          </w:p>
        </w:tc>
      </w:tr>
      <w:tr w:rsidR="00E74FF0" w:rsidRPr="005C63F4" w:rsidTr="00EC3A35">
        <w:trPr>
          <w:trHeight w:val="276"/>
        </w:trPr>
        <w:tc>
          <w:tcPr>
            <w:tcW w:w="813" w:type="pct"/>
            <w:vMerge/>
          </w:tcPr>
          <w:p w:rsidR="00B45D10" w:rsidRPr="005C63F4" w:rsidRDefault="00B45D10" w:rsidP="00B8275E">
            <w:pPr>
              <w:spacing w:after="0" w:line="240" w:lineRule="auto"/>
              <w:rPr>
                <w:rFonts w:ascii="Times New Roman" w:hAnsi="Times New Roman"/>
                <w:b/>
                <w:i/>
                <w:sz w:val="24"/>
                <w:szCs w:val="24"/>
              </w:rPr>
            </w:pPr>
          </w:p>
        </w:tc>
        <w:tc>
          <w:tcPr>
            <w:tcW w:w="3226" w:type="pct"/>
            <w:vMerge w:val="restar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sz w:val="24"/>
                <w:szCs w:val="24"/>
              </w:rPr>
              <w:t>Понятие «метод обслуживания». Основные методы обслуживания и их характеристика. Методы обслуживания по способу и форме расчета. Формы обслуживания и их характеристика. Современные виды услуг.</w:t>
            </w:r>
            <w:r w:rsidRPr="005C63F4">
              <w:rPr>
                <w:rFonts w:ascii="Times New Roman" w:hAnsi="Times New Roman"/>
                <w:sz w:val="24"/>
                <w:szCs w:val="24"/>
              </w:rPr>
              <w:br/>
            </w:r>
          </w:p>
        </w:tc>
        <w:tc>
          <w:tcPr>
            <w:tcW w:w="415" w:type="pct"/>
            <w:vMerge/>
          </w:tcPr>
          <w:p w:rsidR="00B45D10" w:rsidRPr="005C63F4" w:rsidRDefault="00B45D10" w:rsidP="00B8275E">
            <w:pPr>
              <w:spacing w:after="0" w:line="240" w:lineRule="auto"/>
              <w:rPr>
                <w:rFonts w:ascii="Times New Roman" w:hAnsi="Times New Roman"/>
                <w:b/>
                <w:i/>
                <w:sz w:val="24"/>
                <w:szCs w:val="24"/>
              </w:rPr>
            </w:pPr>
          </w:p>
        </w:tc>
        <w:tc>
          <w:tcPr>
            <w:tcW w:w="546" w:type="pct"/>
            <w:vMerge/>
          </w:tcPr>
          <w:p w:rsidR="00B45D10" w:rsidRPr="005C63F4" w:rsidRDefault="00B45D10"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B45D10" w:rsidRPr="005C63F4" w:rsidRDefault="00B45D10" w:rsidP="00B8275E">
            <w:pPr>
              <w:spacing w:after="0" w:line="240" w:lineRule="auto"/>
              <w:rPr>
                <w:rFonts w:ascii="Times New Roman" w:hAnsi="Times New Roman"/>
                <w:b/>
                <w:i/>
                <w:sz w:val="24"/>
                <w:szCs w:val="24"/>
              </w:rPr>
            </w:pPr>
          </w:p>
        </w:tc>
        <w:tc>
          <w:tcPr>
            <w:tcW w:w="3226" w:type="pct"/>
            <w:vMerge/>
          </w:tcPr>
          <w:p w:rsidR="00B45D10" w:rsidRPr="005C63F4" w:rsidRDefault="00B45D10" w:rsidP="00B8275E">
            <w:pPr>
              <w:spacing w:after="0" w:line="240" w:lineRule="auto"/>
              <w:rPr>
                <w:rFonts w:ascii="Times New Roman" w:hAnsi="Times New Roman"/>
                <w:b/>
                <w:i/>
                <w:sz w:val="24"/>
                <w:szCs w:val="24"/>
              </w:rPr>
            </w:pPr>
          </w:p>
        </w:tc>
        <w:tc>
          <w:tcPr>
            <w:tcW w:w="415" w:type="pct"/>
            <w:vMerge/>
          </w:tcPr>
          <w:p w:rsidR="00B45D10" w:rsidRPr="005C63F4" w:rsidRDefault="00B45D10" w:rsidP="00B8275E">
            <w:pPr>
              <w:spacing w:after="0" w:line="240" w:lineRule="auto"/>
              <w:rPr>
                <w:rFonts w:ascii="Times New Roman" w:hAnsi="Times New Roman"/>
                <w:i/>
                <w:sz w:val="24"/>
                <w:szCs w:val="24"/>
              </w:rPr>
            </w:pPr>
          </w:p>
        </w:tc>
        <w:tc>
          <w:tcPr>
            <w:tcW w:w="546" w:type="pct"/>
          </w:tcPr>
          <w:p w:rsidR="00B45D10" w:rsidRPr="005C63F4" w:rsidRDefault="00B45D10"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 2. </w:t>
            </w:r>
            <w:r w:rsidRPr="005C63F4">
              <w:rPr>
                <w:rFonts w:ascii="Times New Roman" w:hAnsi="Times New Roman"/>
                <w:b/>
                <w:sz w:val="24"/>
                <w:szCs w:val="24"/>
              </w:rPr>
              <w:t>. Правила оказания услуг. Показатели культуры обслуживания</w:t>
            </w:r>
          </w:p>
          <w:p w:rsidR="00B45D10" w:rsidRPr="005C63F4" w:rsidRDefault="00B45D10" w:rsidP="00B8275E">
            <w:pPr>
              <w:spacing w:after="0" w:line="240" w:lineRule="auto"/>
              <w:rPr>
                <w:rFonts w:ascii="Times New Roman" w:hAnsi="Times New Roman"/>
                <w:b/>
                <w:i/>
                <w:sz w:val="24"/>
                <w:szCs w:val="24"/>
              </w:rPr>
            </w:pP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546" w:type="pct"/>
            <w:vMerge w:val="restart"/>
          </w:tcPr>
          <w:p w:rsidR="00B45D10" w:rsidRPr="005C63F4" w:rsidRDefault="00B45D10"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ПК 1.1-1.4</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3.1-3.5</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ПК 5.1-5.5</w:t>
            </w:r>
          </w:p>
          <w:p w:rsidR="00B45D10" w:rsidRPr="005C63F4" w:rsidRDefault="00B45D10" w:rsidP="00B8275E">
            <w:pPr>
              <w:rPr>
                <w:rFonts w:ascii="Times New Roman" w:hAnsi="Times New Roman"/>
                <w:b/>
                <w:i/>
                <w:sz w:val="24"/>
                <w:szCs w:val="24"/>
              </w:rPr>
            </w:pPr>
            <w:r w:rsidRPr="005C63F4">
              <w:rPr>
                <w:rFonts w:ascii="Times New Roman" w:hAnsi="Times New Roman"/>
                <w:b/>
                <w:i/>
                <w:sz w:val="24"/>
                <w:szCs w:val="24"/>
              </w:rPr>
              <w:t>ПК 6.4</w:t>
            </w:r>
          </w:p>
        </w:tc>
      </w:tr>
      <w:tr w:rsidR="00E74FF0" w:rsidRPr="005C63F4" w:rsidTr="00EC3A35">
        <w:trPr>
          <w:trHeight w:val="562"/>
        </w:trPr>
        <w:tc>
          <w:tcPr>
            <w:tcW w:w="813" w:type="pct"/>
            <w:vMerge/>
          </w:tcPr>
          <w:p w:rsidR="00B45D10" w:rsidRPr="005C63F4" w:rsidRDefault="00B45D10" w:rsidP="00B8275E">
            <w:pPr>
              <w:spacing w:after="0" w:line="240" w:lineRule="auto"/>
              <w:rPr>
                <w:rFonts w:ascii="Times New Roman" w:hAnsi="Times New Roman"/>
                <w:b/>
                <w:i/>
                <w:sz w:val="24"/>
                <w:szCs w:val="24"/>
              </w:rPr>
            </w:pP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sz w:val="24"/>
                <w:szCs w:val="24"/>
              </w:rPr>
              <w:t>Основные нормативные документы, регулирующие отношения между потребителями и предприятиями общественного питания. Права потребителя. Порядок оказания услуг. Корпоративная культура в сфере общественного питания. Показатели и оценки культуры обслуживания предприятий общественного питания. Определение уровня качества обслуживания.</w:t>
            </w:r>
            <w:r w:rsidRPr="005C63F4">
              <w:rPr>
                <w:rFonts w:ascii="Times New Roman" w:hAnsi="Times New Roman"/>
                <w:sz w:val="24"/>
                <w:szCs w:val="24"/>
              </w:rPr>
              <w:br/>
            </w:r>
          </w:p>
        </w:tc>
        <w:tc>
          <w:tcPr>
            <w:tcW w:w="415" w:type="pct"/>
            <w:vMerge/>
          </w:tcPr>
          <w:p w:rsidR="00B45D10" w:rsidRPr="005C63F4" w:rsidRDefault="00B45D10" w:rsidP="00B8275E">
            <w:pPr>
              <w:spacing w:after="0" w:line="240" w:lineRule="auto"/>
              <w:rPr>
                <w:rFonts w:ascii="Times New Roman" w:hAnsi="Times New Roman"/>
                <w:b/>
                <w:i/>
                <w:sz w:val="24"/>
                <w:szCs w:val="24"/>
              </w:rPr>
            </w:pPr>
          </w:p>
        </w:tc>
        <w:tc>
          <w:tcPr>
            <w:tcW w:w="546" w:type="pct"/>
            <w:vMerge/>
          </w:tcPr>
          <w:p w:rsidR="00B45D10" w:rsidRPr="005C63F4" w:rsidRDefault="00B45D10" w:rsidP="00B8275E">
            <w:pPr>
              <w:rPr>
                <w:rFonts w:ascii="Times New Roman" w:hAnsi="Times New Roman"/>
                <w:b/>
                <w:i/>
                <w:sz w:val="24"/>
                <w:szCs w:val="24"/>
              </w:rPr>
            </w:pPr>
          </w:p>
        </w:tc>
      </w:tr>
      <w:tr w:rsidR="00E74FF0" w:rsidRPr="005C63F4" w:rsidTr="00EC3A35">
        <w:trPr>
          <w:trHeight w:val="1527"/>
        </w:trPr>
        <w:tc>
          <w:tcPr>
            <w:tcW w:w="813" w:type="pct"/>
            <w:vMerge/>
          </w:tcPr>
          <w:p w:rsidR="00B45D10" w:rsidRPr="005C63F4" w:rsidRDefault="00B45D10" w:rsidP="00B8275E">
            <w:pPr>
              <w:spacing w:after="0" w:line="240" w:lineRule="auto"/>
              <w:rPr>
                <w:rFonts w:ascii="Times New Roman" w:hAnsi="Times New Roman"/>
                <w:b/>
                <w:i/>
                <w:sz w:val="24"/>
                <w:szCs w:val="24"/>
              </w:rPr>
            </w:pP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B45D10" w:rsidRPr="005C63F4" w:rsidRDefault="00B45D10"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46" w:type="pct"/>
            <w:vMerge/>
          </w:tcPr>
          <w:p w:rsidR="00B45D10" w:rsidRPr="005C63F4" w:rsidRDefault="00B45D10"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3.</w:t>
            </w:r>
            <w:r w:rsidRPr="005C63F4">
              <w:rPr>
                <w:rFonts w:ascii="Times New Roman" w:hAnsi="Times New Roman"/>
                <w:b/>
                <w:sz w:val="24"/>
                <w:szCs w:val="24"/>
              </w:rPr>
              <w:t>Основные элементы обслуживания</w:t>
            </w:r>
          </w:p>
          <w:p w:rsidR="00B45D10" w:rsidRPr="005C63F4" w:rsidRDefault="00B45D10" w:rsidP="00B8275E">
            <w:pPr>
              <w:spacing w:after="0" w:line="240" w:lineRule="auto"/>
              <w:rPr>
                <w:rFonts w:ascii="Times New Roman" w:hAnsi="Times New Roman"/>
                <w:b/>
                <w:i/>
                <w:sz w:val="24"/>
                <w:szCs w:val="24"/>
              </w:rPr>
            </w:pP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1</w:t>
            </w:r>
          </w:p>
        </w:tc>
        <w:tc>
          <w:tcPr>
            <w:tcW w:w="546" w:type="pct"/>
            <w:vMerge w:val="restart"/>
          </w:tcPr>
          <w:p w:rsidR="00B45D10" w:rsidRPr="005C63F4" w:rsidRDefault="00B45D10"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ПК 1.1-1.4</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3.1-3.5</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ПК 5.1-5.5</w:t>
            </w:r>
          </w:p>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tc>
      </w:tr>
      <w:tr w:rsidR="00E74FF0" w:rsidRPr="005C63F4" w:rsidTr="00EC3A35">
        <w:trPr>
          <w:trHeight w:val="562"/>
        </w:trPr>
        <w:tc>
          <w:tcPr>
            <w:tcW w:w="813" w:type="pct"/>
            <w:vMerge/>
          </w:tcPr>
          <w:p w:rsidR="00B45D10" w:rsidRPr="005C63F4" w:rsidRDefault="00B45D10" w:rsidP="00B8275E">
            <w:pPr>
              <w:spacing w:after="0" w:line="240" w:lineRule="auto"/>
              <w:rPr>
                <w:rFonts w:ascii="Times New Roman" w:hAnsi="Times New Roman"/>
                <w:b/>
                <w:i/>
                <w:sz w:val="24"/>
                <w:szCs w:val="24"/>
              </w:rPr>
            </w:pP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sz w:val="24"/>
                <w:szCs w:val="24"/>
              </w:rPr>
              <w:t>Характеристика элементов обслуживания и их последовательность. Правила резервирования столика. Встреча посетителей. Подача меню и карты вин. Правила приема заказа. Передача заказа на производство. Подготовка к обслуживанию.</w:t>
            </w:r>
            <w:r w:rsidRPr="005C63F4">
              <w:rPr>
                <w:rFonts w:ascii="Times New Roman" w:hAnsi="Times New Roman"/>
                <w:sz w:val="24"/>
                <w:szCs w:val="24"/>
              </w:rPr>
              <w:br/>
            </w:r>
          </w:p>
        </w:tc>
        <w:tc>
          <w:tcPr>
            <w:tcW w:w="415" w:type="pct"/>
            <w:vMerge/>
          </w:tcPr>
          <w:p w:rsidR="00B45D10" w:rsidRPr="005C63F4" w:rsidRDefault="00B45D10" w:rsidP="00B8275E">
            <w:pPr>
              <w:spacing w:after="0" w:line="240" w:lineRule="auto"/>
              <w:rPr>
                <w:rFonts w:ascii="Times New Roman" w:hAnsi="Times New Roman"/>
                <w:b/>
                <w:i/>
                <w:sz w:val="24"/>
                <w:szCs w:val="24"/>
              </w:rPr>
            </w:pPr>
          </w:p>
        </w:tc>
        <w:tc>
          <w:tcPr>
            <w:tcW w:w="546" w:type="pct"/>
            <w:vMerge/>
          </w:tcPr>
          <w:p w:rsidR="00B45D10" w:rsidRPr="005C63F4" w:rsidRDefault="00B45D10"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B45D10" w:rsidRPr="005C63F4" w:rsidRDefault="00B45D10" w:rsidP="00B8275E">
            <w:pPr>
              <w:spacing w:after="0" w:line="240" w:lineRule="auto"/>
              <w:rPr>
                <w:rFonts w:ascii="Times New Roman" w:hAnsi="Times New Roman"/>
                <w:b/>
                <w:i/>
                <w:sz w:val="24"/>
                <w:szCs w:val="24"/>
              </w:rPr>
            </w:pP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Тематика практических занятий и лабораторных работ</w:t>
            </w:r>
          </w:p>
        </w:tc>
        <w:tc>
          <w:tcPr>
            <w:tcW w:w="415"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vMerge/>
          </w:tcPr>
          <w:p w:rsidR="00B45D10" w:rsidRPr="005C63F4" w:rsidRDefault="00B45D10"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B45D10" w:rsidRPr="005C63F4" w:rsidRDefault="00B45D10" w:rsidP="00B8275E">
            <w:pPr>
              <w:spacing w:after="0" w:line="240" w:lineRule="auto"/>
              <w:rPr>
                <w:rFonts w:ascii="Times New Roman" w:hAnsi="Times New Roman"/>
                <w:b/>
                <w:i/>
                <w:sz w:val="24"/>
                <w:szCs w:val="24"/>
              </w:rPr>
            </w:pP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sz w:val="24"/>
                <w:szCs w:val="24"/>
              </w:rPr>
              <w:t>Отработка полученных теоретических знаний на практике. Ролевая игра (встреча посетителей ресторана, подача меню и карты вин, прием заказа).</w:t>
            </w:r>
            <w:r w:rsidRPr="005C63F4">
              <w:rPr>
                <w:rFonts w:ascii="Times New Roman" w:hAnsi="Times New Roman"/>
                <w:sz w:val="24"/>
                <w:szCs w:val="24"/>
              </w:rPr>
              <w:br/>
            </w:r>
          </w:p>
        </w:tc>
        <w:tc>
          <w:tcPr>
            <w:tcW w:w="415" w:type="pct"/>
          </w:tcPr>
          <w:p w:rsidR="00B45D10" w:rsidRPr="005C63F4" w:rsidRDefault="00B45D10" w:rsidP="00B8275E">
            <w:pPr>
              <w:spacing w:after="0" w:line="240" w:lineRule="auto"/>
              <w:rPr>
                <w:rFonts w:ascii="Times New Roman" w:hAnsi="Times New Roman"/>
                <w:i/>
                <w:sz w:val="24"/>
                <w:szCs w:val="24"/>
              </w:rPr>
            </w:pPr>
          </w:p>
        </w:tc>
        <w:tc>
          <w:tcPr>
            <w:tcW w:w="546" w:type="pct"/>
            <w:vMerge/>
          </w:tcPr>
          <w:p w:rsidR="00B45D10" w:rsidRPr="005C63F4" w:rsidRDefault="00B45D10"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4.</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sz w:val="24"/>
                <w:szCs w:val="24"/>
              </w:rPr>
              <w:t>Правила подачи буфетной продукции</w:t>
            </w: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1</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1.1-1.4</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Последовательность подачи буфетной продукции. Правила подачи безалкогольных напитков. Правила подачи хлеба. Правила подачи алкогольной продукции. Правила подачи фруктов, шоколада, сигарет и сигар</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Тематика практических занятий и лабораторных работ</w:t>
            </w:r>
          </w:p>
        </w:tc>
        <w:tc>
          <w:tcPr>
            <w:tcW w:w="415" w:type="pc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F01EE3">
            <w:pPr>
              <w:spacing w:after="0" w:line="240" w:lineRule="auto"/>
              <w:rPr>
                <w:rFonts w:ascii="Times New Roman" w:hAnsi="Times New Roman"/>
                <w:sz w:val="24"/>
                <w:szCs w:val="24"/>
              </w:rPr>
            </w:pPr>
            <w:r w:rsidRPr="005C63F4">
              <w:rPr>
                <w:rFonts w:ascii="Times New Roman" w:hAnsi="Times New Roman"/>
                <w:sz w:val="24"/>
                <w:szCs w:val="24"/>
              </w:rPr>
              <w:t>Отработка на практике правил подачи буфетной продукции (последовательность подачи, правила подготовки к подаче и подача безалкогольной и алкогольной продукции, хлеба, фруктов, шоколада, сигарет и сигар).</w:t>
            </w:r>
          </w:p>
        </w:tc>
        <w:tc>
          <w:tcPr>
            <w:tcW w:w="415" w:type="pct"/>
          </w:tcPr>
          <w:p w:rsidR="00826922" w:rsidRPr="005C63F4" w:rsidRDefault="00826922" w:rsidP="00B8275E">
            <w:pPr>
              <w:spacing w:after="0" w:line="240" w:lineRule="auto"/>
              <w:rPr>
                <w:rFonts w:ascii="Times New Roman" w:hAnsi="Times New Roman"/>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00354CF6" w:rsidRPr="005C63F4">
              <w:rPr>
                <w:rFonts w:ascii="Times New Roman" w:hAnsi="Times New Roman"/>
                <w:sz w:val="24"/>
                <w:szCs w:val="24"/>
              </w:rPr>
              <w:t xml:space="preserve"> </w:t>
            </w:r>
            <w:r w:rsidRPr="005C63F4">
              <w:rPr>
                <w:rFonts w:ascii="Times New Roman" w:hAnsi="Times New Roman"/>
                <w:sz w:val="24"/>
                <w:szCs w:val="24"/>
              </w:rPr>
              <w:t>сообщений</w:t>
            </w:r>
          </w:p>
        </w:tc>
        <w:tc>
          <w:tcPr>
            <w:tcW w:w="415" w:type="pct"/>
          </w:tcPr>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sz w:val="24"/>
                <w:szCs w:val="24"/>
              </w:rPr>
              <w:t>Методы подачи блюд или виды сервиса в России и за рубежом.</w:t>
            </w:r>
            <w:r w:rsidRPr="005C63F4">
              <w:rPr>
                <w:rFonts w:ascii="Times New Roman" w:hAnsi="Times New Roman"/>
                <w:sz w:val="24"/>
                <w:szCs w:val="24"/>
              </w:rPr>
              <w:br/>
            </w: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1</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1.1-1.4</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Основные методы подачи блюд в России и их характеристика (французский метод, английский метод, европейский метод, русский метод и guieridon). Зарубежные виды сервиса, их характеристика.</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Тематика практических занятий и лабораторных работ</w:t>
            </w:r>
          </w:p>
        </w:tc>
        <w:tc>
          <w:tcPr>
            <w:tcW w:w="415" w:type="pc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45D10">
            <w:pPr>
              <w:spacing w:after="0" w:line="240" w:lineRule="auto"/>
              <w:rPr>
                <w:rFonts w:ascii="Times New Roman" w:hAnsi="Times New Roman"/>
                <w:b/>
                <w:i/>
                <w:sz w:val="24"/>
                <w:szCs w:val="24"/>
              </w:rPr>
            </w:pPr>
            <w:r w:rsidRPr="005C63F4">
              <w:rPr>
                <w:rFonts w:ascii="Times New Roman" w:hAnsi="Times New Roman"/>
                <w:sz w:val="24"/>
                <w:szCs w:val="24"/>
              </w:rPr>
              <w:t xml:space="preserve">Отработка на практике методов обслуживания: французский, европейский, английский, русский. </w:t>
            </w:r>
          </w:p>
        </w:tc>
        <w:tc>
          <w:tcPr>
            <w:tcW w:w="415" w:type="pct"/>
          </w:tcPr>
          <w:p w:rsidR="00826922" w:rsidRPr="005C63F4" w:rsidRDefault="00826922" w:rsidP="00B8275E">
            <w:pPr>
              <w:spacing w:after="0" w:line="240" w:lineRule="auto"/>
              <w:rPr>
                <w:rFonts w:ascii="Times New Roman" w:hAnsi="Times New Roman"/>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6.</w:t>
            </w:r>
            <w:r w:rsidRPr="005C63F4">
              <w:rPr>
                <w:rFonts w:ascii="Times New Roman" w:hAnsi="Times New Roman"/>
                <w:b/>
                <w:sz w:val="24"/>
                <w:szCs w:val="24"/>
              </w:rPr>
              <w:t>Правила подачи холодных блюд и закусок</w:t>
            </w:r>
          </w:p>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1</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826922" w:rsidRPr="005C63F4" w:rsidRDefault="00826922" w:rsidP="00B45D10">
            <w:pPr>
              <w:spacing w:after="0" w:line="240" w:lineRule="auto"/>
              <w:rPr>
                <w:rFonts w:ascii="Times New Roman" w:hAnsi="Times New Roman"/>
                <w:b/>
                <w:i/>
                <w:sz w:val="24"/>
                <w:szCs w:val="24"/>
              </w:rPr>
            </w:pPr>
            <w:r w:rsidRPr="005C63F4">
              <w:rPr>
                <w:rFonts w:ascii="Times New Roman" w:hAnsi="Times New Roman"/>
                <w:b/>
                <w:i/>
                <w:sz w:val="24"/>
                <w:szCs w:val="24"/>
              </w:rPr>
              <w:t>ПК 6.4</w:t>
            </w: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Посуда для подачи холодных блюд и закусок. Методы подачи холодных блюд и закусок. Правила подачи однокомпонентных и многокомпонентных блюд, закусок. Правила подачи холодных блюд, закусок в салатниках (повседневное и банкетное обслуживание). Правила подачи холодных блюд, закусок в креманках.</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397"/>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Тематика практических занятий и лабораторных работ</w:t>
            </w:r>
          </w:p>
        </w:tc>
        <w:tc>
          <w:tcPr>
            <w:tcW w:w="415" w:type="pc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vMerge w:val="restart"/>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F01EE3">
            <w:pPr>
              <w:spacing w:after="0" w:line="240" w:lineRule="auto"/>
              <w:rPr>
                <w:rFonts w:ascii="Times New Roman" w:hAnsi="Times New Roman"/>
                <w:b/>
                <w:i/>
                <w:sz w:val="24"/>
                <w:szCs w:val="24"/>
              </w:rPr>
            </w:pPr>
            <w:r w:rsidRPr="005C63F4">
              <w:rPr>
                <w:rFonts w:ascii="Times New Roman" w:hAnsi="Times New Roman"/>
                <w:sz w:val="24"/>
                <w:szCs w:val="24"/>
              </w:rPr>
              <w:t>Ролевая игра (подача холодных закусок при повседневном обслуживании и банкетном обслуживании).</w:t>
            </w:r>
          </w:p>
        </w:tc>
        <w:tc>
          <w:tcPr>
            <w:tcW w:w="415" w:type="pct"/>
          </w:tcPr>
          <w:p w:rsidR="00826922" w:rsidRPr="005C63F4" w:rsidRDefault="00826922" w:rsidP="00B8275E">
            <w:pPr>
              <w:spacing w:after="0" w:line="240" w:lineRule="auto"/>
              <w:rPr>
                <w:rFonts w:ascii="Times New Roman" w:hAnsi="Times New Roman"/>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46" w:type="pct"/>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7.</w:t>
            </w:r>
            <w:r w:rsidRPr="005C63F4">
              <w:rPr>
                <w:rFonts w:ascii="Times New Roman" w:hAnsi="Times New Roman"/>
                <w:b/>
                <w:sz w:val="24"/>
                <w:szCs w:val="24"/>
              </w:rPr>
              <w:t>Правила подачи горячих закусок.</w:t>
            </w:r>
            <w:r w:rsidRPr="005C63F4">
              <w:rPr>
                <w:rFonts w:ascii="Times New Roman" w:hAnsi="Times New Roman"/>
                <w:sz w:val="24"/>
                <w:szCs w:val="24"/>
              </w:rPr>
              <w:br/>
            </w:r>
          </w:p>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1.1-1.4</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2.1-2.7</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5.1-5.5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Посуда для подачи горячих закусок. Методы подачи горячих закусок. Правила подачи горячих закусок в кокотницах. Правила подачи горячих закусок в кокильницах. Правила подачи горячих закусок в порционных сковородках, в кроншах.</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Тематика практических занятий и лабораторных работ</w:t>
            </w:r>
          </w:p>
        </w:tc>
        <w:tc>
          <w:tcPr>
            <w:tcW w:w="415" w:type="pc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1F2CB8">
        <w:trPr>
          <w:trHeight w:val="562"/>
        </w:trPr>
        <w:tc>
          <w:tcPr>
            <w:tcW w:w="813" w:type="pct"/>
            <w:vMerge/>
          </w:tcPr>
          <w:p w:rsidR="00B45D10" w:rsidRPr="005C63F4" w:rsidRDefault="00B45D10" w:rsidP="00B8275E">
            <w:pPr>
              <w:spacing w:after="0" w:line="240" w:lineRule="auto"/>
              <w:rPr>
                <w:rFonts w:ascii="Times New Roman" w:hAnsi="Times New Roman"/>
                <w:b/>
                <w:i/>
                <w:sz w:val="24"/>
                <w:szCs w:val="24"/>
              </w:rPr>
            </w:pP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sz w:val="24"/>
                <w:szCs w:val="24"/>
              </w:rPr>
              <w:t>Ролевая игра (подача горячих закусок при повседневном обслуживании и банкетном обслуживании).</w:t>
            </w:r>
          </w:p>
        </w:tc>
        <w:tc>
          <w:tcPr>
            <w:tcW w:w="415" w:type="pct"/>
          </w:tcPr>
          <w:p w:rsidR="00B45D10" w:rsidRPr="005C63F4" w:rsidRDefault="00B45D10" w:rsidP="00B8275E">
            <w:pPr>
              <w:spacing w:after="0" w:line="240" w:lineRule="auto"/>
              <w:rPr>
                <w:rFonts w:ascii="Times New Roman" w:hAnsi="Times New Roman"/>
                <w:i/>
                <w:sz w:val="24"/>
                <w:szCs w:val="24"/>
              </w:rPr>
            </w:pPr>
          </w:p>
        </w:tc>
        <w:tc>
          <w:tcPr>
            <w:tcW w:w="546" w:type="pct"/>
            <w:vMerge/>
          </w:tcPr>
          <w:p w:rsidR="00B45D10" w:rsidRPr="005C63F4" w:rsidRDefault="00B45D10"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8.</w:t>
            </w:r>
            <w:r w:rsidRPr="005C63F4">
              <w:rPr>
                <w:rFonts w:ascii="Times New Roman" w:hAnsi="Times New Roman"/>
                <w:b/>
                <w:sz w:val="24"/>
                <w:szCs w:val="24"/>
              </w:rPr>
              <w:t>Правила подачи супов</w:t>
            </w:r>
            <w:r w:rsidRPr="005C63F4">
              <w:rPr>
                <w:rFonts w:ascii="Times New Roman" w:hAnsi="Times New Roman"/>
                <w:sz w:val="24"/>
                <w:szCs w:val="24"/>
              </w:rPr>
              <w:br/>
            </w: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1.1-1.5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2.1-2.8</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3.1-3.7</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4.1-4.6</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5.1-5.6</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902"/>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Посуда для подачи супов. Методы подачи супов. Правила подачи прозрачных супов и супов – пюре (индивидуальная подача и на группу гостей). Правила подачи заправочных супов (индивидуальная подача и на группу гостей). Правила подачи национальных супов. Правила подачи холодных супов. Правила подачи сладких супов.</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Тематика практических занятий и лабораторных работ</w:t>
            </w:r>
          </w:p>
        </w:tc>
        <w:tc>
          <w:tcPr>
            <w:tcW w:w="415" w:type="pc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Ролевая игра (подача супов при повседневном обслуживании, индивидуальная и на группу, а также подача супов европейским и английским методом).</w:t>
            </w:r>
          </w:p>
        </w:tc>
        <w:tc>
          <w:tcPr>
            <w:tcW w:w="415" w:type="pct"/>
          </w:tcPr>
          <w:p w:rsidR="00826922" w:rsidRPr="005C63F4" w:rsidRDefault="00826922" w:rsidP="00B8275E">
            <w:pPr>
              <w:spacing w:after="0" w:line="240" w:lineRule="auto"/>
              <w:rPr>
                <w:rFonts w:ascii="Times New Roman" w:hAnsi="Times New Roman"/>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9.</w:t>
            </w:r>
            <w:r w:rsidRPr="005C63F4">
              <w:rPr>
                <w:rFonts w:ascii="Times New Roman" w:hAnsi="Times New Roman"/>
                <w:b/>
                <w:sz w:val="24"/>
                <w:szCs w:val="24"/>
              </w:rPr>
              <w:t>Правила подачи вторых горячих блюд</w:t>
            </w:r>
          </w:p>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1</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5.1-5.5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Посуда и приборы для подачи вторых горячих блюд. Методы подачи вторых горячих блюд. Особенности подачи соусов ко вторым горячим блюдам.</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Тематика практических занятий и лабораторных работ</w:t>
            </w:r>
          </w:p>
        </w:tc>
        <w:tc>
          <w:tcPr>
            <w:tcW w:w="415" w:type="pc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Изучение правил безопасной эксплуатации оборудования для подготовки кондитерского сырья</w:t>
            </w:r>
          </w:p>
        </w:tc>
        <w:tc>
          <w:tcPr>
            <w:tcW w:w="415" w:type="pct"/>
          </w:tcPr>
          <w:p w:rsidR="00826922" w:rsidRPr="005C63F4" w:rsidRDefault="00826922" w:rsidP="00B8275E">
            <w:pPr>
              <w:spacing w:after="0" w:line="240" w:lineRule="auto"/>
              <w:rPr>
                <w:rFonts w:ascii="Times New Roman" w:hAnsi="Times New Roman"/>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76"/>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 10. </w:t>
            </w:r>
            <w:r w:rsidRPr="005C63F4">
              <w:rPr>
                <w:rFonts w:ascii="Times New Roman" w:hAnsi="Times New Roman"/>
                <w:b/>
                <w:sz w:val="24"/>
                <w:szCs w:val="24"/>
              </w:rPr>
              <w:t>Правила подачи сладких блюд</w:t>
            </w:r>
          </w:p>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Содержание учебного материала</w:t>
            </w:r>
          </w:p>
        </w:tc>
        <w:tc>
          <w:tcPr>
            <w:tcW w:w="415"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Посуда для подачи сладких блюд. Методы подачи сладких блюд. Правила подачи холодных сладких блюд (индивидуальная подача и на группу гостей). Правила подачи горячих сладких блюд (индивидуальная подача и на группу гостей).</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Тематика практических занятий и лабораторных работ</w:t>
            </w:r>
          </w:p>
        </w:tc>
        <w:tc>
          <w:tcPr>
            <w:tcW w:w="415"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F01EE3">
            <w:pPr>
              <w:spacing w:after="0" w:line="240" w:lineRule="auto"/>
              <w:rPr>
                <w:rFonts w:ascii="Times New Roman" w:hAnsi="Times New Roman"/>
                <w:sz w:val="24"/>
                <w:szCs w:val="24"/>
              </w:rPr>
            </w:pPr>
            <w:r w:rsidRPr="005C63F4">
              <w:rPr>
                <w:rFonts w:ascii="Times New Roman" w:hAnsi="Times New Roman"/>
                <w:sz w:val="24"/>
                <w:szCs w:val="24"/>
              </w:rPr>
              <w:t>Ролевая игра (подача сладких блюд, индивидуальная подача и на группу гостей).</w:t>
            </w:r>
          </w:p>
        </w:tc>
        <w:tc>
          <w:tcPr>
            <w:tcW w:w="415" w:type="pct"/>
          </w:tcPr>
          <w:p w:rsidR="00826922" w:rsidRPr="005C63F4" w:rsidRDefault="00826922" w:rsidP="00B8275E">
            <w:pPr>
              <w:spacing w:after="0" w:line="240" w:lineRule="auto"/>
              <w:rPr>
                <w:rFonts w:ascii="Times New Roman" w:hAnsi="Times New Roman"/>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11.</w:t>
            </w:r>
            <w:r w:rsidRPr="005C63F4">
              <w:rPr>
                <w:rFonts w:ascii="Times New Roman" w:hAnsi="Times New Roman"/>
                <w:b/>
                <w:sz w:val="24"/>
                <w:szCs w:val="24"/>
              </w:rPr>
              <w:t>Правила подачи горячих напитков</w:t>
            </w:r>
            <w:r w:rsidRPr="005C63F4">
              <w:rPr>
                <w:rFonts w:ascii="Times New Roman" w:hAnsi="Times New Roman"/>
                <w:sz w:val="24"/>
                <w:szCs w:val="24"/>
              </w:rPr>
              <w:br/>
            </w:r>
          </w:p>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2.1-2.8</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5.1-5.5</w:t>
            </w:r>
          </w:p>
          <w:p w:rsidR="00826922" w:rsidRPr="005C63F4" w:rsidRDefault="00826922" w:rsidP="00F01EE3">
            <w:pPr>
              <w:spacing w:after="0" w:line="240" w:lineRule="auto"/>
              <w:rPr>
                <w:rFonts w:ascii="Times New Roman" w:hAnsi="Times New Roman"/>
                <w:b/>
                <w:i/>
                <w:sz w:val="24"/>
                <w:szCs w:val="24"/>
              </w:rPr>
            </w:pPr>
            <w:r w:rsidRPr="005C63F4">
              <w:rPr>
                <w:rFonts w:ascii="Times New Roman" w:hAnsi="Times New Roman"/>
                <w:b/>
                <w:i/>
                <w:sz w:val="24"/>
                <w:szCs w:val="24"/>
              </w:rPr>
              <w:t>ПК 6.4</w:t>
            </w: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Посуда для подачи горячих напитков. Правила подачи кофе американо, эспрессо, кофе по-венски, кофе по-варшавски, кофе по-турецки, кофе гляссе, кофе латте. Правила подачи чая (индивидуальная подача и на группу гостей). Правила подачи какао и горячего шоколада.</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Тематика практических занятий и лабораторных работ</w:t>
            </w:r>
          </w:p>
        </w:tc>
        <w:tc>
          <w:tcPr>
            <w:tcW w:w="415"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3</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1F2CB8">
        <w:trPr>
          <w:trHeight w:val="828"/>
        </w:trPr>
        <w:tc>
          <w:tcPr>
            <w:tcW w:w="813" w:type="pct"/>
            <w:vMerge/>
          </w:tcPr>
          <w:p w:rsidR="00B45D10" w:rsidRPr="005C63F4" w:rsidRDefault="00B45D10" w:rsidP="00B8275E">
            <w:pPr>
              <w:spacing w:after="0" w:line="240" w:lineRule="auto"/>
              <w:rPr>
                <w:rFonts w:ascii="Times New Roman" w:hAnsi="Times New Roman"/>
                <w:b/>
                <w:i/>
                <w:sz w:val="24"/>
                <w:szCs w:val="24"/>
              </w:rPr>
            </w:pPr>
          </w:p>
        </w:tc>
        <w:tc>
          <w:tcPr>
            <w:tcW w:w="3226" w:type="pct"/>
          </w:tcPr>
          <w:p w:rsidR="00B45D10" w:rsidRPr="005C63F4" w:rsidRDefault="00B45D10" w:rsidP="00B8275E">
            <w:pPr>
              <w:spacing w:after="0" w:line="240" w:lineRule="auto"/>
              <w:rPr>
                <w:rFonts w:ascii="Times New Roman" w:hAnsi="Times New Roman"/>
                <w:b/>
                <w:i/>
                <w:sz w:val="24"/>
                <w:szCs w:val="24"/>
              </w:rPr>
            </w:pPr>
            <w:r w:rsidRPr="005C63F4">
              <w:rPr>
                <w:rFonts w:ascii="Times New Roman" w:hAnsi="Times New Roman"/>
                <w:sz w:val="24"/>
                <w:szCs w:val="24"/>
              </w:rPr>
              <w:t>Ролевая игра (подача горячих напитков: индивидуальная подача и на группу гостей).</w:t>
            </w:r>
            <w:r w:rsidRPr="005C63F4">
              <w:rPr>
                <w:rFonts w:ascii="Times New Roman" w:hAnsi="Times New Roman"/>
                <w:sz w:val="24"/>
                <w:szCs w:val="24"/>
              </w:rPr>
              <w:br/>
            </w:r>
          </w:p>
        </w:tc>
        <w:tc>
          <w:tcPr>
            <w:tcW w:w="415" w:type="pct"/>
          </w:tcPr>
          <w:p w:rsidR="00B45D10" w:rsidRPr="005C63F4" w:rsidRDefault="00B45D10" w:rsidP="00B8275E">
            <w:pPr>
              <w:spacing w:after="0" w:line="240" w:lineRule="auto"/>
              <w:rPr>
                <w:rFonts w:ascii="Times New Roman" w:hAnsi="Times New Roman"/>
                <w:i/>
                <w:sz w:val="24"/>
                <w:szCs w:val="24"/>
              </w:rPr>
            </w:pPr>
          </w:p>
        </w:tc>
        <w:tc>
          <w:tcPr>
            <w:tcW w:w="546" w:type="pct"/>
            <w:vMerge/>
          </w:tcPr>
          <w:p w:rsidR="00B45D10" w:rsidRPr="005C63F4" w:rsidRDefault="00B45D10"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12.</w:t>
            </w:r>
            <w:r w:rsidRPr="005C63F4">
              <w:rPr>
                <w:rFonts w:ascii="Times New Roman" w:hAnsi="Times New Roman"/>
                <w:b/>
                <w:sz w:val="24"/>
                <w:szCs w:val="24"/>
              </w:rPr>
              <w:t>Особенности банкетного обслуживания</w:t>
            </w:r>
          </w:p>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2.1-2.8</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5.1-5.5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 xml:space="preserve">Функции менеджера (метрдотеля) по организации банкетного обслуживания. Виды банкетов в зависимости от формы обслуживания. Характеристика метода полного обслуживания официантами. Дипломатический прием, понятие и виды. Особенности обслуживания дневных приемов. Особенности обслуживания вечерних приемов. </w:t>
            </w:r>
            <w:r w:rsidRPr="005C63F4">
              <w:rPr>
                <w:rFonts w:ascii="Times New Roman" w:hAnsi="Times New Roman"/>
                <w:sz w:val="24"/>
                <w:szCs w:val="24"/>
              </w:rPr>
              <w:br/>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 13. </w:t>
            </w:r>
            <w:r w:rsidRPr="005C63F4">
              <w:rPr>
                <w:rFonts w:ascii="Times New Roman" w:hAnsi="Times New Roman"/>
                <w:b/>
                <w:sz w:val="24"/>
                <w:szCs w:val="24"/>
              </w:rPr>
              <w:t>Виды банкетов и особенности их проведения</w:t>
            </w:r>
          </w:p>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B45D10"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2.1-2.8</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5.1-5.5</w:t>
            </w:r>
          </w:p>
          <w:p w:rsidR="00826922" w:rsidRPr="005C63F4" w:rsidRDefault="00826922" w:rsidP="00F01EE3">
            <w:pPr>
              <w:spacing w:after="0" w:line="240" w:lineRule="auto"/>
              <w:rPr>
                <w:rFonts w:ascii="Times New Roman" w:hAnsi="Times New Roman"/>
                <w:b/>
                <w:i/>
                <w:sz w:val="24"/>
                <w:szCs w:val="24"/>
              </w:rPr>
            </w:pPr>
            <w:r w:rsidRPr="005C63F4">
              <w:rPr>
                <w:rFonts w:ascii="Times New Roman" w:hAnsi="Times New Roman"/>
                <w:b/>
                <w:i/>
                <w:sz w:val="24"/>
                <w:szCs w:val="24"/>
              </w:rPr>
              <w:t>ПК 6.4</w:t>
            </w: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Виды банкетов. Особенности обслуживания банкета – фуршет, банкета – коктейль, банкета – чай, банкет - свадьба, банкета – прием (требования к помещению, время проведения, особенности меню, особенности расстановки мебели, особенности сервировки столов, особенности подачи блюд, особенности уборки использованной посуды, преимущества и недостатки такого вида банкета).</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1F2CB8">
        <w:trPr>
          <w:trHeight w:val="1390"/>
        </w:trPr>
        <w:tc>
          <w:tcPr>
            <w:tcW w:w="813" w:type="pct"/>
            <w:vMerge w:val="restart"/>
          </w:tcPr>
          <w:p w:rsidR="00F01EE3" w:rsidRPr="005C63F4" w:rsidRDefault="00F01EE3" w:rsidP="00B8275E">
            <w:pPr>
              <w:spacing w:after="0" w:line="240" w:lineRule="auto"/>
              <w:rPr>
                <w:rFonts w:ascii="Times New Roman" w:hAnsi="Times New Roman"/>
                <w:b/>
                <w:i/>
                <w:sz w:val="24"/>
                <w:szCs w:val="24"/>
              </w:rPr>
            </w:pPr>
            <w:r w:rsidRPr="005C63F4">
              <w:rPr>
                <w:rFonts w:ascii="Times New Roman" w:hAnsi="Times New Roman"/>
                <w:b/>
                <w:i/>
                <w:sz w:val="24"/>
                <w:szCs w:val="24"/>
              </w:rPr>
              <w:t>Тема 14.</w:t>
            </w:r>
            <w:r w:rsidRPr="005C63F4">
              <w:rPr>
                <w:rFonts w:ascii="Times New Roman" w:hAnsi="Times New Roman"/>
                <w:b/>
                <w:sz w:val="24"/>
                <w:szCs w:val="24"/>
              </w:rPr>
              <w:t>Организация обслуживания гостей на высшем уровне</w:t>
            </w:r>
          </w:p>
          <w:p w:rsidR="00F01EE3" w:rsidRPr="005C63F4" w:rsidRDefault="00F01EE3" w:rsidP="00B8275E">
            <w:pPr>
              <w:spacing w:after="0" w:line="240" w:lineRule="auto"/>
              <w:rPr>
                <w:rFonts w:ascii="Times New Roman" w:hAnsi="Times New Roman"/>
                <w:b/>
                <w:i/>
                <w:sz w:val="24"/>
                <w:szCs w:val="24"/>
              </w:rPr>
            </w:pPr>
          </w:p>
        </w:tc>
        <w:tc>
          <w:tcPr>
            <w:tcW w:w="3226" w:type="pct"/>
          </w:tcPr>
          <w:p w:rsidR="00F01EE3" w:rsidRPr="005C63F4" w:rsidRDefault="00F01EE3" w:rsidP="00B8275E">
            <w:pPr>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r w:rsidRPr="005C63F4">
              <w:rPr>
                <w:rFonts w:ascii="Times New Roman" w:hAnsi="Times New Roman"/>
                <w:sz w:val="24"/>
                <w:szCs w:val="24"/>
              </w:rPr>
              <w:t>Обслуживание VIP – гостей (в зале ресторана или в номере гостиницы). Особенности подачи фондю. Транширование и фламбирование блюд.</w:t>
            </w:r>
            <w:r w:rsidRPr="005C63F4">
              <w:rPr>
                <w:rFonts w:ascii="Times New Roman" w:hAnsi="Times New Roman"/>
                <w:sz w:val="24"/>
                <w:szCs w:val="24"/>
              </w:rPr>
              <w:br/>
            </w:r>
          </w:p>
        </w:tc>
        <w:tc>
          <w:tcPr>
            <w:tcW w:w="415" w:type="pct"/>
          </w:tcPr>
          <w:p w:rsidR="00F01EE3" w:rsidRPr="005C63F4" w:rsidRDefault="00F01EE3"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p w:rsidR="00F01EE3" w:rsidRPr="005C63F4" w:rsidRDefault="00F01EE3" w:rsidP="00B8275E">
            <w:pPr>
              <w:spacing w:after="0" w:line="240" w:lineRule="auto"/>
              <w:rPr>
                <w:rFonts w:ascii="Times New Roman" w:hAnsi="Times New Roman"/>
                <w:b/>
                <w:i/>
                <w:sz w:val="24"/>
                <w:szCs w:val="24"/>
              </w:rPr>
            </w:pPr>
          </w:p>
          <w:p w:rsidR="00F01EE3" w:rsidRPr="005C63F4" w:rsidRDefault="00F01EE3" w:rsidP="00B8275E">
            <w:pPr>
              <w:spacing w:after="0" w:line="240" w:lineRule="auto"/>
              <w:rPr>
                <w:rFonts w:ascii="Times New Roman" w:hAnsi="Times New Roman"/>
                <w:b/>
                <w:i/>
                <w:sz w:val="24"/>
                <w:szCs w:val="24"/>
              </w:rPr>
            </w:pPr>
          </w:p>
        </w:tc>
        <w:tc>
          <w:tcPr>
            <w:tcW w:w="546" w:type="pct"/>
            <w:vMerge w:val="restart"/>
          </w:tcPr>
          <w:p w:rsidR="00F01EE3" w:rsidRPr="005C63F4" w:rsidRDefault="00F01EE3"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F01EE3" w:rsidRPr="005C63F4" w:rsidRDefault="00F01EE3" w:rsidP="00B8275E">
            <w:pPr>
              <w:spacing w:after="0" w:line="240" w:lineRule="auto"/>
              <w:rPr>
                <w:rFonts w:ascii="Times New Roman" w:hAnsi="Times New Roman"/>
                <w:b/>
                <w:i/>
                <w:sz w:val="24"/>
                <w:szCs w:val="24"/>
              </w:rPr>
            </w:pPr>
            <w:r w:rsidRPr="005C63F4">
              <w:rPr>
                <w:rFonts w:ascii="Times New Roman" w:hAnsi="Times New Roman"/>
                <w:b/>
                <w:i/>
                <w:sz w:val="24"/>
                <w:szCs w:val="24"/>
              </w:rPr>
              <w:t>ПК 2.1-2.8</w:t>
            </w:r>
          </w:p>
          <w:p w:rsidR="00F01EE3" w:rsidRPr="005C63F4" w:rsidRDefault="00F01EE3" w:rsidP="00B8275E">
            <w:pPr>
              <w:spacing w:after="0" w:line="240" w:lineRule="auto"/>
              <w:rPr>
                <w:rFonts w:ascii="Times New Roman" w:hAnsi="Times New Roman"/>
                <w:b/>
                <w:i/>
                <w:sz w:val="24"/>
                <w:szCs w:val="24"/>
              </w:rPr>
            </w:pPr>
            <w:r w:rsidRPr="005C63F4">
              <w:rPr>
                <w:rFonts w:ascii="Times New Roman" w:hAnsi="Times New Roman"/>
                <w:b/>
                <w:i/>
                <w:sz w:val="24"/>
                <w:szCs w:val="24"/>
              </w:rPr>
              <w:t>ПК 3.1-3.5</w:t>
            </w:r>
          </w:p>
          <w:p w:rsidR="00F01EE3" w:rsidRPr="005C63F4" w:rsidRDefault="00F01EE3"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F01EE3" w:rsidRPr="005C63F4" w:rsidRDefault="00F01EE3" w:rsidP="00B8275E">
            <w:pPr>
              <w:spacing w:after="0" w:line="240" w:lineRule="auto"/>
              <w:rPr>
                <w:rFonts w:ascii="Times New Roman" w:hAnsi="Times New Roman"/>
                <w:b/>
                <w:i/>
                <w:sz w:val="24"/>
                <w:szCs w:val="24"/>
              </w:rPr>
            </w:pPr>
            <w:r w:rsidRPr="005C63F4">
              <w:rPr>
                <w:rFonts w:ascii="Times New Roman" w:hAnsi="Times New Roman"/>
                <w:b/>
                <w:i/>
                <w:sz w:val="24"/>
                <w:szCs w:val="24"/>
              </w:rPr>
              <w:t>ПК 5.1-5.5</w:t>
            </w:r>
          </w:p>
          <w:p w:rsidR="00F01EE3" w:rsidRPr="005C63F4" w:rsidRDefault="00F01EE3"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p w:rsidR="00F01EE3" w:rsidRPr="005C63F4" w:rsidRDefault="00F01EE3"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0007705E" w:rsidRPr="005C63F4">
              <w:rPr>
                <w:rFonts w:ascii="Times New Roman" w:hAnsi="Times New Roman"/>
                <w:sz w:val="24"/>
                <w:szCs w:val="24"/>
              </w:rPr>
              <w:t xml:space="preserve"> </w:t>
            </w:r>
            <w:r w:rsidRPr="005C63F4">
              <w:rPr>
                <w:rFonts w:ascii="Times New Roman" w:hAnsi="Times New Roman"/>
                <w:sz w:val="24"/>
                <w:szCs w:val="24"/>
              </w:rPr>
              <w:t>сообщений</w:t>
            </w:r>
          </w:p>
        </w:tc>
        <w:tc>
          <w:tcPr>
            <w:tcW w:w="415" w:type="pct"/>
          </w:tcPr>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 15. </w:t>
            </w:r>
            <w:r w:rsidRPr="005C63F4">
              <w:rPr>
                <w:rFonts w:ascii="Times New Roman" w:hAnsi="Times New Roman"/>
                <w:b/>
                <w:sz w:val="24"/>
                <w:szCs w:val="24"/>
              </w:rPr>
              <w:t>Организация обслуживания участников съездов, конференций, фестивалей, спортивных соревнований.</w:t>
            </w:r>
            <w:r w:rsidRPr="005C63F4">
              <w:rPr>
                <w:rFonts w:ascii="Times New Roman" w:hAnsi="Times New Roman"/>
                <w:sz w:val="24"/>
                <w:szCs w:val="24"/>
              </w:rPr>
              <w:br/>
            </w:r>
          </w:p>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546" w:type="pct"/>
            <w:vMerge w:val="restart"/>
          </w:tcPr>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 xml:space="preserve">Классификация мероприятий. Обязанности предприятия общественного питания и обязанности предприятия – устроителя. План обслуживания, понятие и характеристика. План – меню. </w:t>
            </w:r>
            <w:r w:rsidRPr="005C63F4">
              <w:rPr>
                <w:rFonts w:ascii="Times New Roman" w:hAnsi="Times New Roman"/>
                <w:sz w:val="24"/>
                <w:szCs w:val="24"/>
              </w:rPr>
              <w:br/>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0007705E" w:rsidRPr="005C63F4">
              <w:rPr>
                <w:rFonts w:ascii="Times New Roman" w:hAnsi="Times New Roman"/>
                <w:sz w:val="24"/>
                <w:szCs w:val="24"/>
              </w:rPr>
              <w:t xml:space="preserve"> </w:t>
            </w:r>
            <w:r w:rsidRPr="005C63F4">
              <w:rPr>
                <w:rFonts w:ascii="Times New Roman" w:hAnsi="Times New Roman"/>
                <w:sz w:val="24"/>
                <w:szCs w:val="24"/>
              </w:rPr>
              <w:t>сообщений</w:t>
            </w:r>
          </w:p>
        </w:tc>
        <w:tc>
          <w:tcPr>
            <w:tcW w:w="415" w:type="pct"/>
          </w:tcPr>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134"/>
        </w:trPr>
        <w:tc>
          <w:tcPr>
            <w:tcW w:w="813"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Тема 16. </w:t>
            </w:r>
            <w:r w:rsidRPr="005C63F4">
              <w:rPr>
                <w:rFonts w:ascii="Times New Roman" w:hAnsi="Times New Roman"/>
                <w:b/>
                <w:sz w:val="24"/>
                <w:szCs w:val="24"/>
              </w:rPr>
              <w:t>Выездное ресторанное обслуживание</w:t>
            </w:r>
          </w:p>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 xml:space="preserve">Содержание учебного материала </w:t>
            </w:r>
          </w:p>
        </w:tc>
        <w:tc>
          <w:tcPr>
            <w:tcW w:w="415" w:type="pct"/>
            <w:vMerge w:val="restar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2</w:t>
            </w:r>
          </w:p>
        </w:tc>
        <w:tc>
          <w:tcPr>
            <w:tcW w:w="546" w:type="pct"/>
            <w:vMerge w:val="restart"/>
          </w:tcPr>
          <w:p w:rsidR="007051EC" w:rsidRPr="005C63F4" w:rsidRDefault="007051EC" w:rsidP="00B8275E">
            <w:pPr>
              <w:spacing w:after="0" w:line="240" w:lineRule="auto"/>
              <w:rPr>
                <w:rFonts w:ascii="Times New Roman" w:hAnsi="Times New Roman"/>
                <w:b/>
                <w:i/>
                <w:sz w:val="24"/>
                <w:szCs w:val="24"/>
              </w:rPr>
            </w:pP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b/>
                <w:i/>
                <w:sz w:val="24"/>
                <w:szCs w:val="24"/>
              </w:rPr>
              <w:t>ОК1-7,9,10</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2.1-2.8</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4.1-4.5</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ПК 6.4</w:t>
            </w:r>
          </w:p>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07705E" w:rsidRPr="005C63F4" w:rsidRDefault="00826922" w:rsidP="007051EC">
            <w:pPr>
              <w:spacing w:after="0" w:line="240" w:lineRule="auto"/>
              <w:rPr>
                <w:rFonts w:ascii="Times New Roman" w:hAnsi="Times New Roman"/>
                <w:b/>
                <w:i/>
                <w:sz w:val="24"/>
                <w:szCs w:val="24"/>
              </w:rPr>
            </w:pPr>
            <w:r w:rsidRPr="005C63F4">
              <w:rPr>
                <w:rFonts w:ascii="Times New Roman" w:hAnsi="Times New Roman"/>
                <w:sz w:val="24"/>
                <w:szCs w:val="24"/>
              </w:rPr>
              <w:t>Понятие «выездное обслуживание» и «кейтеринг». Виды кейтеринга. Этапы организации кейтеринга. Необходимое оборудование и инвентарь для кейтеринга.</w:t>
            </w:r>
          </w:p>
        </w:tc>
        <w:tc>
          <w:tcPr>
            <w:tcW w:w="415" w:type="pct"/>
            <w:vMerge/>
          </w:tcPr>
          <w:p w:rsidR="00826922" w:rsidRPr="005C63F4" w:rsidRDefault="00826922" w:rsidP="00B8275E">
            <w:pPr>
              <w:spacing w:after="0" w:line="240" w:lineRule="auto"/>
              <w:rPr>
                <w:rFonts w:ascii="Times New Roman" w:hAnsi="Times New Roman"/>
                <w:b/>
                <w:i/>
                <w:sz w:val="24"/>
                <w:szCs w:val="24"/>
              </w:rPr>
            </w:pP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813" w:type="pct"/>
            <w:vMerge/>
          </w:tcPr>
          <w:p w:rsidR="00826922" w:rsidRPr="005C63F4" w:rsidRDefault="00826922" w:rsidP="00B8275E">
            <w:pPr>
              <w:spacing w:after="0" w:line="240" w:lineRule="auto"/>
              <w:rPr>
                <w:rFonts w:ascii="Times New Roman" w:hAnsi="Times New Roman"/>
                <w:b/>
                <w:i/>
                <w:sz w:val="24"/>
                <w:szCs w:val="24"/>
              </w:rPr>
            </w:pPr>
          </w:p>
        </w:tc>
        <w:tc>
          <w:tcPr>
            <w:tcW w:w="3226"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Самостоятельная работа обучающихся</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rsidR="00826922" w:rsidRPr="005C63F4" w:rsidRDefault="00F01EE3" w:rsidP="00B8275E">
            <w:pPr>
              <w:spacing w:after="0" w:line="240" w:lineRule="auto"/>
              <w:rPr>
                <w:rFonts w:ascii="Times New Roman" w:hAnsi="Times New Roman"/>
                <w:i/>
                <w:sz w:val="24"/>
                <w:szCs w:val="24"/>
              </w:rPr>
            </w:pPr>
            <w:r w:rsidRPr="005C63F4">
              <w:rPr>
                <w:rFonts w:ascii="Times New Roman" w:hAnsi="Times New Roman"/>
                <w:i/>
                <w:sz w:val="24"/>
                <w:szCs w:val="24"/>
              </w:rPr>
              <w:t>1</w:t>
            </w:r>
          </w:p>
        </w:tc>
        <w:tc>
          <w:tcPr>
            <w:tcW w:w="546" w:type="pct"/>
            <w:vMerge/>
          </w:tcPr>
          <w:p w:rsidR="00826922" w:rsidRPr="005C63F4" w:rsidRDefault="00826922" w:rsidP="00B8275E">
            <w:pPr>
              <w:spacing w:after="0" w:line="240" w:lineRule="auto"/>
              <w:rPr>
                <w:rFonts w:ascii="Times New Roman" w:hAnsi="Times New Roman"/>
                <w:b/>
                <w:i/>
                <w:sz w:val="24"/>
                <w:szCs w:val="24"/>
              </w:rPr>
            </w:pPr>
          </w:p>
        </w:tc>
      </w:tr>
      <w:tr w:rsidR="00E74FF0" w:rsidRPr="005C63F4" w:rsidTr="00EC3A35">
        <w:trPr>
          <w:trHeight w:val="20"/>
        </w:trPr>
        <w:tc>
          <w:tcPr>
            <w:tcW w:w="4039" w:type="pct"/>
            <w:gridSpan w:val="2"/>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Всего:</w:t>
            </w:r>
          </w:p>
        </w:tc>
        <w:tc>
          <w:tcPr>
            <w:tcW w:w="415" w:type="pct"/>
          </w:tcPr>
          <w:p w:rsidR="00826922" w:rsidRPr="005C63F4" w:rsidRDefault="00F01EE3" w:rsidP="00B8275E">
            <w:pPr>
              <w:spacing w:after="0" w:line="240" w:lineRule="auto"/>
              <w:rPr>
                <w:rFonts w:ascii="Times New Roman" w:hAnsi="Times New Roman"/>
                <w:b/>
                <w:i/>
                <w:sz w:val="24"/>
                <w:szCs w:val="24"/>
              </w:rPr>
            </w:pPr>
            <w:r w:rsidRPr="005C63F4">
              <w:rPr>
                <w:rFonts w:ascii="Times New Roman" w:hAnsi="Times New Roman"/>
                <w:b/>
                <w:i/>
                <w:sz w:val="24"/>
                <w:szCs w:val="24"/>
              </w:rPr>
              <w:t>62</w:t>
            </w:r>
          </w:p>
        </w:tc>
        <w:tc>
          <w:tcPr>
            <w:tcW w:w="546" w:type="pct"/>
          </w:tcPr>
          <w:p w:rsidR="00826922" w:rsidRPr="005C63F4" w:rsidRDefault="00826922" w:rsidP="00B8275E">
            <w:pPr>
              <w:spacing w:after="0" w:line="240" w:lineRule="auto"/>
              <w:rPr>
                <w:rFonts w:ascii="Times New Roman" w:hAnsi="Times New Roman"/>
                <w:b/>
                <w:i/>
                <w:sz w:val="24"/>
                <w:szCs w:val="24"/>
              </w:rPr>
            </w:pPr>
          </w:p>
        </w:tc>
      </w:tr>
      <w:tr w:rsidR="007051EC" w:rsidRPr="005C63F4" w:rsidTr="00EC3A35">
        <w:trPr>
          <w:trHeight w:val="20"/>
        </w:trPr>
        <w:tc>
          <w:tcPr>
            <w:tcW w:w="4039" w:type="pct"/>
            <w:gridSpan w:val="2"/>
          </w:tcPr>
          <w:p w:rsidR="007051EC" w:rsidRPr="005C63F4" w:rsidRDefault="007051EC" w:rsidP="00B8275E">
            <w:pPr>
              <w:spacing w:after="0" w:line="240" w:lineRule="auto"/>
              <w:rPr>
                <w:rFonts w:ascii="Times New Roman" w:hAnsi="Times New Roman"/>
                <w:b/>
                <w:i/>
                <w:sz w:val="24"/>
                <w:szCs w:val="24"/>
              </w:rPr>
            </w:pPr>
            <w:r w:rsidRPr="005C63F4">
              <w:rPr>
                <w:rFonts w:ascii="Times New Roman" w:hAnsi="Times New Roman"/>
                <w:b/>
                <w:i/>
                <w:sz w:val="24"/>
                <w:szCs w:val="24"/>
              </w:rPr>
              <w:t>Промежуточная аттестация в форме экзамена</w:t>
            </w:r>
          </w:p>
        </w:tc>
        <w:tc>
          <w:tcPr>
            <w:tcW w:w="415" w:type="pct"/>
          </w:tcPr>
          <w:p w:rsidR="007051EC" w:rsidRPr="005C63F4" w:rsidRDefault="007051EC" w:rsidP="00B8275E">
            <w:pPr>
              <w:spacing w:after="0" w:line="240" w:lineRule="auto"/>
              <w:rPr>
                <w:rFonts w:ascii="Times New Roman" w:hAnsi="Times New Roman"/>
                <w:b/>
                <w:i/>
                <w:sz w:val="24"/>
                <w:szCs w:val="24"/>
              </w:rPr>
            </w:pPr>
            <w:r w:rsidRPr="005C63F4">
              <w:rPr>
                <w:rFonts w:ascii="Times New Roman" w:hAnsi="Times New Roman"/>
                <w:b/>
                <w:i/>
                <w:sz w:val="24"/>
                <w:szCs w:val="24"/>
              </w:rPr>
              <w:t>4</w:t>
            </w:r>
          </w:p>
        </w:tc>
        <w:tc>
          <w:tcPr>
            <w:tcW w:w="546" w:type="pct"/>
          </w:tcPr>
          <w:p w:rsidR="007051EC" w:rsidRPr="005C63F4" w:rsidRDefault="007051EC" w:rsidP="00B8275E">
            <w:pPr>
              <w:spacing w:after="0" w:line="240" w:lineRule="auto"/>
              <w:rPr>
                <w:rFonts w:ascii="Times New Roman" w:hAnsi="Times New Roman"/>
                <w:b/>
                <w:i/>
                <w:sz w:val="24"/>
                <w:szCs w:val="24"/>
              </w:rPr>
            </w:pPr>
          </w:p>
        </w:tc>
      </w:tr>
    </w:tbl>
    <w:p w:rsidR="00826922" w:rsidRPr="005C63F4" w:rsidRDefault="00826922" w:rsidP="00B8275E">
      <w:pPr>
        <w:spacing w:after="0" w:line="240" w:lineRule="auto"/>
        <w:rPr>
          <w:rFonts w:ascii="Times New Roman" w:hAnsi="Times New Roman"/>
          <w:sz w:val="24"/>
          <w:szCs w:val="24"/>
        </w:rPr>
      </w:pP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4"/>
        <w:gridCol w:w="3376"/>
        <w:gridCol w:w="3222"/>
      </w:tblGrid>
      <w:tr w:rsidR="00E74FF0" w:rsidRPr="005C63F4" w:rsidTr="00B8275E">
        <w:tc>
          <w:tcPr>
            <w:tcW w:w="1912"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Результаты обучения</w:t>
            </w:r>
          </w:p>
        </w:tc>
        <w:tc>
          <w:tcPr>
            <w:tcW w:w="1580"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Критерии оценки</w:t>
            </w:r>
          </w:p>
        </w:tc>
        <w:tc>
          <w:tcPr>
            <w:tcW w:w="1508"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Формы и методы оценки</w:t>
            </w:r>
          </w:p>
        </w:tc>
      </w:tr>
      <w:tr w:rsidR="00E74FF0" w:rsidRPr="005C63F4" w:rsidTr="00B8275E">
        <w:tc>
          <w:tcPr>
            <w:tcW w:w="1912" w:type="pct"/>
          </w:tcPr>
          <w:p w:rsidR="00826922" w:rsidRPr="005C63F4" w:rsidRDefault="00826922" w:rsidP="00B8275E">
            <w:pPr>
              <w:spacing w:after="0" w:line="240" w:lineRule="auto"/>
              <w:rPr>
                <w:rStyle w:val="a7"/>
                <w:rFonts w:ascii="Times New Roman" w:hAnsi="Times New Roman"/>
                <w:b/>
                <w:sz w:val="24"/>
                <w:szCs w:val="24"/>
                <w:u w:color="333333"/>
                <w:shd w:val="clear" w:color="auto" w:fill="FFFFFF"/>
              </w:rPr>
            </w:pPr>
            <w:r w:rsidRPr="005C63F4">
              <w:rPr>
                <w:rStyle w:val="a7"/>
                <w:rFonts w:ascii="Times New Roman" w:hAnsi="Times New Roman"/>
                <w:sz w:val="24"/>
                <w:szCs w:val="24"/>
                <w:u w:color="333333"/>
                <w:shd w:val="clear" w:color="auto" w:fill="FFFFFF"/>
              </w:rPr>
              <w:t>Знание:</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 предоставляемые виды услуг в ресторанах, гостиницах;</w:t>
            </w:r>
            <w:r w:rsidRPr="005C63F4">
              <w:rPr>
                <w:rFonts w:ascii="Times New Roman" w:hAnsi="Times New Roman"/>
                <w:sz w:val="24"/>
                <w:szCs w:val="24"/>
              </w:rPr>
              <w:br/>
              <w:t>- основные формы и методы обслуживания; особенности составления меню, прейскуранта, карты вин; виды и правила сервировки стола;</w:t>
            </w:r>
            <w:r w:rsidRPr="005C63F4">
              <w:rPr>
                <w:rFonts w:ascii="Times New Roman" w:hAnsi="Times New Roman"/>
                <w:sz w:val="24"/>
                <w:szCs w:val="24"/>
              </w:rPr>
              <w:br/>
              <w:t xml:space="preserve">- очередность и правила подачи блюд, изделий, напитков; </w:t>
            </w:r>
            <w:r w:rsidRPr="005C63F4">
              <w:rPr>
                <w:rFonts w:ascii="Times New Roman" w:hAnsi="Times New Roman"/>
                <w:sz w:val="24"/>
                <w:szCs w:val="24"/>
              </w:rPr>
              <w:br/>
              <w:t>- виды приемов и банкетов;</w:t>
            </w:r>
            <w:r w:rsidRPr="005C63F4">
              <w:rPr>
                <w:rFonts w:ascii="Times New Roman" w:hAnsi="Times New Roman"/>
                <w:sz w:val="24"/>
                <w:szCs w:val="24"/>
              </w:rPr>
              <w:br/>
              <w:t>- требования к обслуживающему персоналу.</w:t>
            </w:r>
            <w:r w:rsidRPr="005C63F4">
              <w:rPr>
                <w:rFonts w:ascii="Times New Roman" w:hAnsi="Times New Roman"/>
                <w:sz w:val="24"/>
                <w:szCs w:val="24"/>
              </w:rPr>
              <w:br/>
            </w:r>
          </w:p>
        </w:tc>
        <w:tc>
          <w:tcPr>
            <w:tcW w:w="1580" w:type="pct"/>
          </w:tcPr>
          <w:p w:rsidR="00826922" w:rsidRPr="005C63F4" w:rsidRDefault="00826922" w:rsidP="00B8275E">
            <w:pPr>
              <w:spacing w:after="0" w:line="240" w:lineRule="auto"/>
              <w:rPr>
                <w:rFonts w:ascii="Times New Roman" w:hAnsi="Times New Roman"/>
                <w:i/>
                <w:sz w:val="24"/>
                <w:szCs w:val="24"/>
              </w:rPr>
            </w:pPr>
          </w:p>
          <w:p w:rsidR="00826922" w:rsidRPr="005C63F4" w:rsidRDefault="00826922" w:rsidP="00B8275E">
            <w:pPr>
              <w:spacing w:after="0" w:line="240" w:lineRule="auto"/>
              <w:rPr>
                <w:rFonts w:ascii="Times New Roman" w:hAnsi="Times New Roman"/>
                <w:i/>
                <w:sz w:val="24"/>
                <w:szCs w:val="24"/>
              </w:rPr>
            </w:pP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Полнота ответов, точность формулировок, не менее 70% правильных ответов.</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Не менее 75% правильных ответов.</w:t>
            </w:r>
          </w:p>
          <w:p w:rsidR="00826922" w:rsidRPr="005C63F4" w:rsidRDefault="00826922" w:rsidP="00B8275E">
            <w:pPr>
              <w:spacing w:after="0" w:line="240" w:lineRule="auto"/>
              <w:rPr>
                <w:rFonts w:ascii="Times New Roman" w:hAnsi="Times New Roman"/>
                <w:i/>
                <w:sz w:val="24"/>
                <w:szCs w:val="24"/>
              </w:rPr>
            </w:pP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xml:space="preserve">Актуальность темы, адекватность результатов поставленным целям, </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полнота ответов, точность формулировок, адекватность применения профессиональной терминологии</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Полнота ответов, точность формулировок, не менее 70% правильных ответов.</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Не менее 75% правильных ответов</w:t>
            </w:r>
          </w:p>
        </w:tc>
        <w:tc>
          <w:tcPr>
            <w:tcW w:w="1508" w:type="pct"/>
          </w:tcPr>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Текущий контроль</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b/>
                <w:i/>
                <w:sz w:val="24"/>
                <w:szCs w:val="24"/>
              </w:rPr>
              <w:t>при провдении:</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-письменного/устного опроса;</w:t>
            </w:r>
          </w:p>
          <w:p w:rsidR="00826922" w:rsidRPr="005C63F4" w:rsidRDefault="00826922" w:rsidP="00B8275E">
            <w:pPr>
              <w:spacing w:after="0" w:line="240" w:lineRule="auto"/>
              <w:rPr>
                <w:rFonts w:ascii="Times New Roman" w:hAnsi="Times New Roman"/>
                <w:i/>
                <w:sz w:val="24"/>
                <w:szCs w:val="24"/>
              </w:rPr>
            </w:pP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-тестирования;</w:t>
            </w:r>
          </w:p>
          <w:p w:rsidR="00826922" w:rsidRPr="005C63F4" w:rsidRDefault="00826922" w:rsidP="00B8275E">
            <w:pPr>
              <w:spacing w:after="0" w:line="240" w:lineRule="auto"/>
              <w:rPr>
                <w:rFonts w:ascii="Times New Roman" w:hAnsi="Times New Roman"/>
                <w:i/>
                <w:sz w:val="24"/>
                <w:szCs w:val="24"/>
              </w:rPr>
            </w:pP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-оценки результатов внеаудиторной (самостоятельной) работы (докладов, рефератов, теоретической части проектов, учебных исследований и т.д.)</w:t>
            </w:r>
          </w:p>
          <w:p w:rsidR="00826922" w:rsidRPr="005C63F4" w:rsidRDefault="00826922" w:rsidP="00B8275E">
            <w:pPr>
              <w:spacing w:after="0" w:line="240" w:lineRule="auto"/>
              <w:rPr>
                <w:rFonts w:ascii="Times New Roman" w:hAnsi="Times New Roman"/>
                <w:b/>
                <w:i/>
                <w:sz w:val="24"/>
                <w:szCs w:val="24"/>
              </w:rPr>
            </w:pPr>
          </w:p>
          <w:p w:rsidR="00826922" w:rsidRPr="005C63F4" w:rsidRDefault="00826922" w:rsidP="00B8275E">
            <w:pPr>
              <w:spacing w:after="0" w:line="240" w:lineRule="auto"/>
              <w:rPr>
                <w:rFonts w:ascii="Times New Roman" w:hAnsi="Times New Roman"/>
                <w:b/>
                <w:i/>
                <w:sz w:val="24"/>
                <w:szCs w:val="24"/>
              </w:rPr>
            </w:pP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b/>
                <w:i/>
                <w:sz w:val="24"/>
                <w:szCs w:val="24"/>
              </w:rPr>
              <w:t>Промежуточная аттестация</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xml:space="preserve">в форме дифференцированного зачета/ экзамена по МДК в виде: </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xml:space="preserve">-письменных/ устных ответов, </w:t>
            </w:r>
          </w:p>
          <w:p w:rsidR="00826922" w:rsidRPr="005C63F4" w:rsidRDefault="00826922" w:rsidP="00F01EE3">
            <w:pPr>
              <w:spacing w:after="0" w:line="240" w:lineRule="auto"/>
              <w:rPr>
                <w:rFonts w:ascii="Times New Roman" w:hAnsi="Times New Roman"/>
                <w:i/>
                <w:sz w:val="24"/>
                <w:szCs w:val="24"/>
              </w:rPr>
            </w:pPr>
            <w:r w:rsidRPr="005C63F4">
              <w:rPr>
                <w:rFonts w:ascii="Times New Roman" w:hAnsi="Times New Roman"/>
                <w:i/>
                <w:sz w:val="24"/>
                <w:szCs w:val="24"/>
              </w:rPr>
              <w:t>-тестирования.</w:t>
            </w:r>
          </w:p>
        </w:tc>
      </w:tr>
      <w:tr w:rsidR="00826922" w:rsidRPr="005C63F4" w:rsidTr="00B8275E">
        <w:tc>
          <w:tcPr>
            <w:tcW w:w="1912" w:type="pct"/>
          </w:tcPr>
          <w:p w:rsidR="00826922" w:rsidRPr="005C63F4" w:rsidRDefault="00826922" w:rsidP="00B8275E">
            <w:pPr>
              <w:spacing w:after="0" w:line="240" w:lineRule="auto"/>
              <w:rPr>
                <w:rStyle w:val="a7"/>
                <w:rFonts w:ascii="Times New Roman" w:hAnsi="Times New Roman"/>
                <w:b/>
                <w:sz w:val="24"/>
                <w:szCs w:val="24"/>
                <w:u w:color="333333"/>
                <w:shd w:val="clear" w:color="auto" w:fill="FFFFFF"/>
              </w:rPr>
            </w:pPr>
            <w:r w:rsidRPr="005C63F4">
              <w:rPr>
                <w:rStyle w:val="a7"/>
                <w:rFonts w:ascii="Times New Roman" w:hAnsi="Times New Roman"/>
                <w:sz w:val="24"/>
                <w:szCs w:val="24"/>
                <w:u w:color="333333"/>
                <w:shd w:val="clear" w:color="auto" w:fill="FFFFFF"/>
              </w:rPr>
              <w:t>Умение:</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полученные знания при организации обслуживания в различных типах предприятий общественного питания и в зависимости от обслуживаемого контингента.</w:t>
            </w:r>
            <w:r w:rsidRPr="005C63F4">
              <w:rPr>
                <w:rFonts w:ascii="Times New Roman" w:hAnsi="Times New Roman"/>
                <w:sz w:val="24"/>
                <w:szCs w:val="24"/>
              </w:rPr>
              <w:br/>
              <w:t>решать конфликтные ситуации, связанные с процессом обслуживания посетителей предприятий питания, исходя из нормативных документов в данной сфере; определять уровень качества обслуживания.</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основных элементов обслуживания посетителей ресторанов (встречать посетителей в торговом зале, сопровождать до столика, предлагать меню и карту вин, принимать заказ, производить расчет с посетителями).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полученные знания о правилах подачи буфетной продукции</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основных методов подачи блюд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холодных блюд и закусок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горячих закусок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супов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вторых горячих блюд при обслуживании посетителей ресторанов</w:t>
            </w:r>
          </w:p>
          <w:p w:rsidR="00826922" w:rsidRPr="005C63F4" w:rsidRDefault="00826922" w:rsidP="00B8275E">
            <w:pPr>
              <w:spacing w:after="0" w:line="240" w:lineRule="auto"/>
              <w:rPr>
                <w:rFonts w:ascii="Times New Roman" w:hAnsi="Times New Roman"/>
                <w:sz w:val="24"/>
                <w:szCs w:val="24"/>
              </w:rPr>
            </w:pPr>
            <w:r w:rsidRPr="005C63F4">
              <w:rPr>
                <w:rFonts w:ascii="Times New Roman" w:hAnsi="Times New Roman"/>
                <w:sz w:val="24"/>
                <w:szCs w:val="24"/>
              </w:rPr>
              <w:t>применять на практике правила подачи сладких блюд при обслуживании посетителей ресторанов</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sz w:val="24"/>
                <w:szCs w:val="24"/>
              </w:rPr>
              <w:t xml:space="preserve">применять на практике правила подачи горячих напитков </w:t>
            </w:r>
          </w:p>
        </w:tc>
        <w:tc>
          <w:tcPr>
            <w:tcW w:w="1580" w:type="pct"/>
          </w:tcPr>
          <w:p w:rsidR="00826922" w:rsidRPr="005C63F4" w:rsidRDefault="00826922" w:rsidP="00B8275E">
            <w:pPr>
              <w:spacing w:after="0" w:line="240" w:lineRule="auto"/>
              <w:rPr>
                <w:rFonts w:ascii="Times New Roman" w:hAnsi="Times New Roman"/>
                <w:i/>
                <w:sz w:val="24"/>
                <w:szCs w:val="24"/>
              </w:rPr>
            </w:pP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Правильность, полнота выполнения заданий, точность формулировок, точность расчетов, соответствие требованиям</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xml:space="preserve">-Адекватность, оптимальность выбора способов действий, методов, техник, последовательностей действий и т.д. </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-Точность оценки</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xml:space="preserve">-Соответствие требованиям инструкций, регламентов </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-Рациональность действий  и т.д.</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xml:space="preserve">-Адекватность, оптимальность выбора способов действий, методов, техник, последовательностей действий и т.д. </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-Точность оценки</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xml:space="preserve">-Соответствие требованиям инструкций, регламентов </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-Рациональность действий  и т.д.</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Правильное выполнение заданий в полном объеме</w:t>
            </w:r>
          </w:p>
        </w:tc>
        <w:tc>
          <w:tcPr>
            <w:tcW w:w="1508" w:type="pct"/>
          </w:tcPr>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b/>
                <w:i/>
                <w:sz w:val="24"/>
                <w:szCs w:val="24"/>
              </w:rPr>
              <w:t>Текущий контроль:</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защита отчетов по практическим/ лабораорным занятиям;</w:t>
            </w: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оценка заданий для внеаудиторной (самостоятельной)  работы</w:t>
            </w:r>
          </w:p>
          <w:p w:rsidR="00826922" w:rsidRPr="005C63F4" w:rsidRDefault="00826922" w:rsidP="00B8275E">
            <w:pPr>
              <w:spacing w:after="0" w:line="240" w:lineRule="auto"/>
              <w:rPr>
                <w:rFonts w:ascii="Times New Roman" w:hAnsi="Times New Roman"/>
                <w:i/>
                <w:sz w:val="24"/>
                <w:szCs w:val="24"/>
              </w:rPr>
            </w:pPr>
          </w:p>
          <w:p w:rsidR="00826922" w:rsidRPr="005C63F4" w:rsidRDefault="00826922" w:rsidP="00B8275E">
            <w:pPr>
              <w:spacing w:after="0" w:line="240" w:lineRule="auto"/>
              <w:rPr>
                <w:rFonts w:ascii="Times New Roman" w:hAnsi="Times New Roman"/>
                <w:i/>
                <w:sz w:val="24"/>
                <w:szCs w:val="24"/>
              </w:rPr>
            </w:pP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i/>
                <w:sz w:val="24"/>
                <w:szCs w:val="24"/>
              </w:rPr>
              <w:t>- экспертная оценка демонстрируемых умений, выполняемых действий в процессе практических/лабораторных занятий</w:t>
            </w:r>
          </w:p>
          <w:p w:rsidR="00826922" w:rsidRPr="005C63F4" w:rsidRDefault="00826922" w:rsidP="00B8275E">
            <w:pPr>
              <w:spacing w:after="0" w:line="240" w:lineRule="auto"/>
              <w:rPr>
                <w:rFonts w:ascii="Times New Roman" w:hAnsi="Times New Roman"/>
                <w:i/>
                <w:sz w:val="24"/>
                <w:szCs w:val="24"/>
              </w:rPr>
            </w:pPr>
          </w:p>
          <w:p w:rsidR="00826922" w:rsidRPr="005C63F4" w:rsidRDefault="00826922" w:rsidP="00B8275E">
            <w:pPr>
              <w:spacing w:after="0" w:line="240" w:lineRule="auto"/>
              <w:rPr>
                <w:rFonts w:ascii="Times New Roman" w:hAnsi="Times New Roman"/>
                <w:b/>
                <w:i/>
                <w:sz w:val="24"/>
                <w:szCs w:val="24"/>
              </w:rPr>
            </w:pPr>
          </w:p>
          <w:p w:rsidR="00826922" w:rsidRPr="005C63F4" w:rsidRDefault="00826922" w:rsidP="00B8275E">
            <w:pPr>
              <w:spacing w:after="0" w:line="240" w:lineRule="auto"/>
              <w:rPr>
                <w:rFonts w:ascii="Times New Roman" w:hAnsi="Times New Roman"/>
                <w:b/>
                <w:i/>
                <w:sz w:val="24"/>
                <w:szCs w:val="24"/>
              </w:rPr>
            </w:pPr>
          </w:p>
          <w:p w:rsidR="00826922" w:rsidRPr="005C63F4" w:rsidRDefault="00826922" w:rsidP="00B8275E">
            <w:pPr>
              <w:spacing w:after="0" w:line="240" w:lineRule="auto"/>
              <w:rPr>
                <w:rFonts w:ascii="Times New Roman" w:hAnsi="Times New Roman"/>
                <w:i/>
                <w:sz w:val="24"/>
                <w:szCs w:val="24"/>
              </w:rPr>
            </w:pPr>
            <w:r w:rsidRPr="005C63F4">
              <w:rPr>
                <w:rFonts w:ascii="Times New Roman" w:hAnsi="Times New Roman"/>
                <w:b/>
                <w:i/>
                <w:sz w:val="24"/>
                <w:szCs w:val="24"/>
              </w:rPr>
              <w:t>Промежуточная аттестация</w:t>
            </w:r>
            <w:r w:rsidRPr="005C63F4">
              <w:rPr>
                <w:rFonts w:ascii="Times New Roman" w:hAnsi="Times New Roman"/>
                <w:i/>
                <w:sz w:val="24"/>
                <w:szCs w:val="24"/>
              </w:rPr>
              <w:t>:</w:t>
            </w:r>
          </w:p>
          <w:p w:rsidR="00826922" w:rsidRPr="005C63F4" w:rsidRDefault="00826922" w:rsidP="00B8275E">
            <w:pPr>
              <w:spacing w:after="0" w:line="240" w:lineRule="auto"/>
              <w:rPr>
                <w:rFonts w:ascii="Times New Roman" w:hAnsi="Times New Roman"/>
                <w:b/>
                <w:i/>
                <w:sz w:val="24"/>
                <w:szCs w:val="24"/>
              </w:rPr>
            </w:pPr>
            <w:r w:rsidRPr="005C63F4">
              <w:rPr>
                <w:rFonts w:ascii="Times New Roman" w:hAnsi="Times New Roman"/>
                <w:i/>
                <w:sz w:val="24"/>
                <w:szCs w:val="24"/>
              </w:rPr>
              <w:t xml:space="preserve">- экспертная оценка выполнения практических заданий на зачете/экзамене </w:t>
            </w:r>
          </w:p>
          <w:p w:rsidR="00826922" w:rsidRPr="005C63F4" w:rsidRDefault="00826922" w:rsidP="00B8275E">
            <w:pPr>
              <w:spacing w:after="0" w:line="240" w:lineRule="auto"/>
              <w:rPr>
                <w:rFonts w:ascii="Times New Roman" w:hAnsi="Times New Roman"/>
                <w:i/>
                <w:sz w:val="24"/>
                <w:szCs w:val="24"/>
              </w:rPr>
            </w:pPr>
          </w:p>
        </w:tc>
      </w:tr>
    </w:tbl>
    <w:p w:rsidR="00826922" w:rsidRPr="005C63F4" w:rsidRDefault="00826922" w:rsidP="00B8275E">
      <w:pPr>
        <w:spacing w:after="0" w:line="240" w:lineRule="auto"/>
        <w:rPr>
          <w:rFonts w:ascii="Times New Roman" w:hAnsi="Times New Roman"/>
          <w:sz w:val="24"/>
          <w:szCs w:val="24"/>
        </w:rPr>
      </w:pPr>
    </w:p>
    <w:p w:rsidR="00826922" w:rsidRPr="005C63F4" w:rsidRDefault="00826922" w:rsidP="00B8275E">
      <w:pPr>
        <w:spacing w:after="0" w:line="240" w:lineRule="auto"/>
        <w:rPr>
          <w:rFonts w:ascii="Times New Roman" w:hAnsi="Times New Roman"/>
          <w:sz w:val="24"/>
          <w:szCs w:val="24"/>
        </w:rPr>
      </w:pPr>
    </w:p>
    <w:p w:rsidR="001D45D4" w:rsidRPr="005C63F4" w:rsidRDefault="001D45D4" w:rsidP="009002FA">
      <w:pPr>
        <w:spacing w:after="0" w:line="240" w:lineRule="auto"/>
        <w:jc w:val="center"/>
        <w:rPr>
          <w:rFonts w:ascii="Times New Roman" w:hAnsi="Times New Roman"/>
          <w:b/>
          <w:sz w:val="24"/>
          <w:szCs w:val="24"/>
        </w:rPr>
      </w:pPr>
      <w:r w:rsidRPr="005C63F4">
        <w:rPr>
          <w:rFonts w:ascii="Times New Roman" w:hAnsi="Times New Roman"/>
          <w:b/>
          <w:sz w:val="24"/>
          <w:szCs w:val="24"/>
        </w:rPr>
        <w:t>ПМ 01. ОРГАНИЗАЦИЯ И ВЕДЕНИЕ ПРОЦЕССОВ ПРИГОТОВЛЕНИЯ И ПОДГОТОВКИ К РЕАЛИЗАЦИИ ПОЛУФАБРИКАТОВ ДЛЯ БЛЮД, КУЛИНАРНЫХ ИЗДЕЛИЙ СЛОЖНОГО АССОРТИМЕНТА</w:t>
      </w:r>
    </w:p>
    <w:p w:rsidR="001D45D4" w:rsidRPr="005C63F4" w:rsidRDefault="001D45D4" w:rsidP="009002FA">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w:t>
      </w:r>
    </w:p>
    <w:p w:rsidR="001D45D4" w:rsidRPr="005C63F4" w:rsidRDefault="001D45D4" w:rsidP="009002FA">
      <w:pPr>
        <w:spacing w:after="0" w:line="240" w:lineRule="auto"/>
        <w:jc w:val="center"/>
        <w:rPr>
          <w:rFonts w:ascii="Times New Roman" w:hAnsi="Times New Roman"/>
          <w:sz w:val="24"/>
          <w:szCs w:val="24"/>
        </w:rPr>
      </w:pPr>
      <w:r w:rsidRPr="005C63F4">
        <w:rPr>
          <w:rFonts w:ascii="Times New Roman" w:hAnsi="Times New Roman"/>
          <w:sz w:val="24"/>
          <w:szCs w:val="24"/>
        </w:rPr>
        <w:t>ПРОФЕССИОНАЛЬНОГО МОДУЛЯ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В результате изучения профессионального модуля студент должен освоить основной вид деятельности Организация и ведение процессов приготовления и подготовки к реализации полуфабрикатов для блюд, кулинарных изделий сложного ассортимента и соответствующие ему общие компетенции и профессиональные компетенции: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9610"/>
      </w:tblGrid>
      <w:tr w:rsidR="00E74FF0" w:rsidRPr="005C63F4" w:rsidTr="00EC3A35">
        <w:tc>
          <w:tcPr>
            <w:tcW w:w="988" w:type="dxa"/>
          </w:tcPr>
          <w:p w:rsidR="001D45D4" w:rsidRPr="005C63F4" w:rsidRDefault="001D45D4" w:rsidP="00B8275E">
            <w:pPr>
              <w:spacing w:after="0" w:line="240" w:lineRule="auto"/>
              <w:rPr>
                <w:rFonts w:ascii="Times New Roman" w:hAnsi="Times New Roman"/>
                <w:b/>
                <w:iCs/>
                <w:sz w:val="24"/>
                <w:szCs w:val="24"/>
              </w:rPr>
            </w:pPr>
            <w:r w:rsidRPr="005C63F4">
              <w:rPr>
                <w:rFonts w:ascii="Times New Roman" w:hAnsi="Times New Roman"/>
                <w:b/>
                <w:iCs/>
                <w:sz w:val="24"/>
                <w:szCs w:val="24"/>
              </w:rPr>
              <w:t>Код</w:t>
            </w:r>
          </w:p>
        </w:tc>
        <w:tc>
          <w:tcPr>
            <w:tcW w:w="9610" w:type="dxa"/>
          </w:tcPr>
          <w:p w:rsidR="001D45D4" w:rsidRPr="005C63F4" w:rsidRDefault="001D45D4" w:rsidP="00B8275E">
            <w:pPr>
              <w:spacing w:after="0" w:line="240" w:lineRule="auto"/>
              <w:rPr>
                <w:rFonts w:ascii="Times New Roman" w:hAnsi="Times New Roman"/>
                <w:b/>
                <w:iCs/>
                <w:sz w:val="24"/>
                <w:szCs w:val="24"/>
              </w:rPr>
            </w:pPr>
            <w:r w:rsidRPr="005C63F4">
              <w:rPr>
                <w:rFonts w:ascii="Times New Roman" w:hAnsi="Times New Roman"/>
                <w:b/>
                <w:iCs/>
                <w:sz w:val="24"/>
                <w:szCs w:val="24"/>
              </w:rPr>
              <w:t>Наименование общих компетенций</w:t>
            </w:r>
          </w:p>
        </w:tc>
      </w:tr>
      <w:tr w:rsidR="00E74FF0" w:rsidRPr="005C63F4" w:rsidTr="00EC3A35">
        <w:trPr>
          <w:trHeight w:val="327"/>
        </w:trPr>
        <w:tc>
          <w:tcPr>
            <w:tcW w:w="988"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ОК 01.</w:t>
            </w:r>
          </w:p>
        </w:tc>
        <w:tc>
          <w:tcPr>
            <w:tcW w:w="9610"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E74FF0" w:rsidRPr="005C63F4" w:rsidTr="00EC3A35">
        <w:tc>
          <w:tcPr>
            <w:tcW w:w="988"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ОК 02.</w:t>
            </w:r>
          </w:p>
        </w:tc>
        <w:tc>
          <w:tcPr>
            <w:tcW w:w="9610"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74FF0" w:rsidRPr="005C63F4" w:rsidTr="00EC3A35">
        <w:tc>
          <w:tcPr>
            <w:tcW w:w="988"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ОК.03</w:t>
            </w:r>
          </w:p>
        </w:tc>
        <w:tc>
          <w:tcPr>
            <w:tcW w:w="9610"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r>
      <w:tr w:rsidR="00E74FF0" w:rsidRPr="005C63F4" w:rsidTr="00EC3A35">
        <w:tc>
          <w:tcPr>
            <w:tcW w:w="988"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ОК.04</w:t>
            </w:r>
          </w:p>
        </w:tc>
        <w:tc>
          <w:tcPr>
            <w:tcW w:w="9610"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74FF0" w:rsidRPr="005C63F4" w:rsidTr="00EC3A35">
        <w:tc>
          <w:tcPr>
            <w:tcW w:w="988"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ОК.05</w:t>
            </w:r>
          </w:p>
        </w:tc>
        <w:tc>
          <w:tcPr>
            <w:tcW w:w="9610"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74FF0" w:rsidRPr="005C63F4" w:rsidTr="00EC3A35">
        <w:tc>
          <w:tcPr>
            <w:tcW w:w="988"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ОК.06</w:t>
            </w:r>
          </w:p>
        </w:tc>
        <w:tc>
          <w:tcPr>
            <w:tcW w:w="9610" w:type="dxa"/>
          </w:tcPr>
          <w:p w:rsidR="001D45D4" w:rsidRPr="005C63F4" w:rsidRDefault="000C5D59" w:rsidP="00B8275E">
            <w:pPr>
              <w:spacing w:after="0" w:line="240" w:lineRule="auto"/>
              <w:rPr>
                <w:rFonts w:ascii="Times New Roman" w:hAnsi="Times New Roman"/>
                <w:iCs/>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74FF0" w:rsidRPr="005C63F4" w:rsidTr="00EC3A35">
        <w:tc>
          <w:tcPr>
            <w:tcW w:w="988"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ОК.07</w:t>
            </w:r>
          </w:p>
        </w:tc>
        <w:tc>
          <w:tcPr>
            <w:tcW w:w="9610"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74FF0" w:rsidRPr="005C63F4" w:rsidTr="00EC3A35">
        <w:tc>
          <w:tcPr>
            <w:tcW w:w="988"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ОК.09</w:t>
            </w:r>
          </w:p>
        </w:tc>
        <w:tc>
          <w:tcPr>
            <w:tcW w:w="9610"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1D45D4" w:rsidRPr="005C63F4" w:rsidTr="00EC3A35">
        <w:tc>
          <w:tcPr>
            <w:tcW w:w="988"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ОК.10</w:t>
            </w:r>
          </w:p>
        </w:tc>
        <w:tc>
          <w:tcPr>
            <w:tcW w:w="9610"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языке</w:t>
            </w:r>
          </w:p>
        </w:tc>
      </w:tr>
    </w:tbl>
    <w:p w:rsidR="001D45D4" w:rsidRPr="005C63F4" w:rsidRDefault="001D45D4" w:rsidP="00B8275E">
      <w:pPr>
        <w:spacing w:after="0" w:line="240" w:lineRule="auto"/>
        <w:rPr>
          <w:rStyle w:val="af0"/>
          <w:rFonts w:ascii="Times New Roman" w:hAnsi="Times New Roman"/>
          <w:b/>
          <w:iCs/>
          <w:sz w:val="24"/>
          <w:szCs w:val="24"/>
        </w:rPr>
      </w:pPr>
    </w:p>
    <w:p w:rsidR="001D45D4" w:rsidRPr="005C63F4" w:rsidRDefault="001D45D4" w:rsidP="00B8275E">
      <w:pPr>
        <w:spacing w:after="0" w:line="240" w:lineRule="auto"/>
        <w:rPr>
          <w:rStyle w:val="af0"/>
          <w:rFonts w:ascii="Times New Roman" w:hAnsi="Times New Roman"/>
          <w:b/>
          <w:sz w:val="24"/>
          <w:szCs w:val="24"/>
        </w:rPr>
      </w:pPr>
      <w:r w:rsidRPr="005C63F4">
        <w:rPr>
          <w:rStyle w:val="af0"/>
          <w:rFonts w:ascii="Times New Roman" w:hAnsi="Times New Roman"/>
          <w:b/>
          <w:iCs/>
          <w:sz w:val="24"/>
          <w:szCs w:val="24"/>
        </w:rPr>
        <w:t xml:space="preserve">Перечень профессиональных компетенций </w:t>
      </w:r>
    </w:p>
    <w:p w:rsidR="001D45D4" w:rsidRPr="005C63F4" w:rsidRDefault="001D45D4" w:rsidP="00B8275E">
      <w:pPr>
        <w:spacing w:after="0" w:line="240" w:lineRule="auto"/>
        <w:rPr>
          <w:rStyle w:val="af0"/>
          <w:rFonts w:ascii="Times New Roman" w:hAnsi="Times New Roman"/>
          <w:b/>
          <w:iCs/>
          <w:sz w:val="24"/>
          <w:szCs w:val="24"/>
        </w:rPr>
      </w:pPr>
      <w:r w:rsidRPr="005C63F4">
        <w:rPr>
          <w:rStyle w:val="af0"/>
          <w:rFonts w:ascii="Times New Roman" w:hAnsi="Times New Roman"/>
          <w:b/>
          <w:iCs/>
          <w:sz w:val="24"/>
          <w:szCs w:val="24"/>
        </w:rPr>
        <w:t>Выпускник, освоивший программу СПО по профессии (специальности) должен обладать профессиональными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8"/>
        <w:gridCol w:w="9390"/>
      </w:tblGrid>
      <w:tr w:rsidR="00E74FF0" w:rsidRPr="005C63F4" w:rsidTr="00EC3A35">
        <w:tc>
          <w:tcPr>
            <w:tcW w:w="1208" w:type="dxa"/>
          </w:tcPr>
          <w:p w:rsidR="001D45D4" w:rsidRPr="005C63F4" w:rsidRDefault="001D45D4"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Код</w:t>
            </w:r>
          </w:p>
        </w:tc>
        <w:tc>
          <w:tcPr>
            <w:tcW w:w="9390" w:type="dxa"/>
          </w:tcPr>
          <w:p w:rsidR="001D45D4" w:rsidRPr="005C63F4" w:rsidRDefault="001D45D4"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Наименование видов деятельности и профессиональных компетенций</w:t>
            </w:r>
          </w:p>
        </w:tc>
      </w:tr>
      <w:tr w:rsidR="00E74FF0" w:rsidRPr="005C63F4" w:rsidTr="00EC3A35">
        <w:tc>
          <w:tcPr>
            <w:tcW w:w="1208"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ВД 1</w:t>
            </w:r>
          </w:p>
        </w:tc>
        <w:tc>
          <w:tcPr>
            <w:tcW w:w="9390"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r>
      <w:tr w:rsidR="00E74FF0" w:rsidRPr="005C63F4" w:rsidTr="00EC3A35">
        <w:tc>
          <w:tcPr>
            <w:tcW w:w="1208"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1.1.</w:t>
            </w:r>
          </w:p>
        </w:tc>
        <w:tc>
          <w:tcPr>
            <w:tcW w:w="9390"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r>
      <w:tr w:rsidR="00E74FF0" w:rsidRPr="005C63F4" w:rsidTr="00EC3A35">
        <w:tc>
          <w:tcPr>
            <w:tcW w:w="1208"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1.2</w:t>
            </w:r>
          </w:p>
        </w:tc>
        <w:tc>
          <w:tcPr>
            <w:tcW w:w="9390"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обработку, подготовку экзотических и редких видов сырья: овощей, грибов, рыбы, нерыбного водного сырья, дичи</w:t>
            </w:r>
          </w:p>
        </w:tc>
      </w:tr>
      <w:tr w:rsidR="00E74FF0" w:rsidRPr="005C63F4" w:rsidTr="00EC3A35">
        <w:tc>
          <w:tcPr>
            <w:tcW w:w="1208"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1.3</w:t>
            </w:r>
          </w:p>
        </w:tc>
        <w:tc>
          <w:tcPr>
            <w:tcW w:w="9390"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Проводить приготовление и подготовку к реализации полуфабрикатов для блюд, кулинарных изделий сложного ассортимента</w:t>
            </w:r>
          </w:p>
        </w:tc>
      </w:tr>
      <w:tr w:rsidR="00E74FF0" w:rsidRPr="005C63F4" w:rsidTr="00EC3A35">
        <w:tc>
          <w:tcPr>
            <w:tcW w:w="1208"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1.4</w:t>
            </w:r>
          </w:p>
        </w:tc>
        <w:tc>
          <w:tcPr>
            <w:tcW w:w="9390"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r>
    </w:tbl>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sz w:val="24"/>
          <w:szCs w:val="24"/>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9185"/>
      </w:tblGrid>
      <w:tr w:rsidR="00E74FF0" w:rsidRPr="005C63F4" w:rsidTr="00EC3A35">
        <w:tc>
          <w:tcPr>
            <w:tcW w:w="1413"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Иметь практический опыт</w:t>
            </w:r>
          </w:p>
        </w:tc>
        <w:tc>
          <w:tcPr>
            <w:tcW w:w="9185" w:type="dxa"/>
          </w:tcPr>
          <w:p w:rsidR="001D45D4" w:rsidRPr="005C63F4" w:rsidRDefault="001D45D4"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разработке ассортимента полуфабрикатов;</w:t>
            </w:r>
          </w:p>
          <w:p w:rsidR="001D45D4" w:rsidRPr="005C63F4" w:rsidRDefault="001D45D4"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разработке, адаптации рецептур полуфабрикатов с учетом взаимозаменяемости сырья, продуктов, изменения выхода полуфабрикатов;</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 приготовлении полуфабрикатов сложного ассортимента;</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упаковке, хранении готовой продукции и обработанного сырья с учетом требований к безопасности;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контроле качества и безопасности обработанного сырья и полуфабрикатов;</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контроле хранения и расхода продуктов.</w:t>
            </w:r>
          </w:p>
        </w:tc>
      </w:tr>
      <w:tr w:rsidR="00E74FF0" w:rsidRPr="005C63F4" w:rsidTr="00EC3A35">
        <w:tc>
          <w:tcPr>
            <w:tcW w:w="1413"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уметь</w:t>
            </w:r>
            <w:r w:rsidRPr="005C63F4">
              <w:rPr>
                <w:rFonts w:ascii="Times New Roman" w:hAnsi="Times New Roman"/>
                <w:sz w:val="24"/>
                <w:szCs w:val="24"/>
                <w:lang w:eastAsia="en-US"/>
              </w:rPr>
              <w:tab/>
            </w:r>
          </w:p>
        </w:tc>
        <w:tc>
          <w:tcPr>
            <w:tcW w:w="9185"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разрабатывать, изменять ассортимент, разрабатывать и адаптировать рецептуры полуфабрикатов в зависимости от изменения спроса;</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оценивать их качество и соответствие технологическим требованиям;</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применять регламенты, стандарты и нормативно-техническую документацию, соблюдать санитарно-эпидемиологические требования;</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соблюдать правила сочетаемости, взаимозаменяемости основного сырья и дополнительных ингредиентов, применения ароматических веществ;</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использовать различные способы обработки, подготовки экзотических и редких видов сырья, приготовления полуфабрикатов сложного ассортимента;</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их упаковку на вынос, хранение с учетом требований к безопасности готовой продукции</w:t>
            </w:r>
          </w:p>
        </w:tc>
      </w:tr>
      <w:tr w:rsidR="001D45D4" w:rsidRPr="005C63F4" w:rsidTr="00EC3A35">
        <w:tc>
          <w:tcPr>
            <w:tcW w:w="1413"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знать</w:t>
            </w:r>
          </w:p>
        </w:tc>
        <w:tc>
          <w:tcPr>
            <w:tcW w:w="9185"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требования охраны труда, пожарной безопасности и производственной санитарии в организации питания;</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ассортимент, требования к качеству, условиям и срокам хранения традиционных, экзотических и редких видов сырья, изготовленных из них полуфабрикатов;</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рецептуру, методы обработки экзотических и редких видов сырья, приготовления полуфабрикатов сложного ассортимента;</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способы сокращения потерь в процессе обработки сырья и приготовлении полуфабрикатов;</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правила охлаждения, замораживания, условия и сроки хранения обработанного сырья, продуктов, готовых полуфабрикатов;</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правила составления заявок на продукты</w:t>
            </w:r>
          </w:p>
        </w:tc>
      </w:tr>
    </w:tbl>
    <w:p w:rsidR="001D45D4" w:rsidRPr="005C63F4" w:rsidRDefault="001D45D4" w:rsidP="00B8275E">
      <w:pPr>
        <w:spacing w:after="0" w:line="240" w:lineRule="auto"/>
        <w:rPr>
          <w:rFonts w:ascii="Times New Roman" w:hAnsi="Times New Roman"/>
          <w:sz w:val="24"/>
          <w:szCs w:val="24"/>
        </w:rPr>
      </w:pP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ТЕМАТИЧЕСКИЙ ПЛАН И СОДЕРЖАНИЕ ПРОФЕССИОНАЛЬНОГО МОДУЛЯ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36"/>
        <w:gridCol w:w="508"/>
        <w:gridCol w:w="7145"/>
        <w:gridCol w:w="907"/>
      </w:tblGrid>
      <w:tr w:rsidR="00E74FF0" w:rsidRPr="005C63F4" w:rsidTr="000E5B92">
        <w:tc>
          <w:tcPr>
            <w:tcW w:w="1232" w:type="pct"/>
            <w:gridSpan w:val="3"/>
            <w:vAlign w:val="center"/>
          </w:tcPr>
          <w:p w:rsidR="000E5B92" w:rsidRPr="005C63F4" w:rsidRDefault="000E5B92" w:rsidP="0045443B">
            <w:pPr>
              <w:spacing w:after="0" w:line="240" w:lineRule="auto"/>
              <w:jc w:val="center"/>
              <w:rPr>
                <w:rFonts w:ascii="Times New Roman" w:hAnsi="Times New Roman"/>
                <w:b/>
                <w:i/>
                <w:sz w:val="24"/>
                <w:szCs w:val="24"/>
              </w:rPr>
            </w:pPr>
            <w:r w:rsidRPr="005C63F4">
              <w:rPr>
                <w:rFonts w:ascii="Times New Roman" w:hAnsi="Times New Roman"/>
                <w:b/>
                <w:bCs/>
                <w:i/>
                <w:sz w:val="24"/>
                <w:szCs w:val="24"/>
              </w:rPr>
              <w:t>Наименование разделов и тем профессионального модуля (ПМ), междисциплинарных курсов (МДК)</w:t>
            </w:r>
          </w:p>
        </w:tc>
        <w:tc>
          <w:tcPr>
            <w:tcW w:w="3344" w:type="pct"/>
            <w:vAlign w:val="center"/>
          </w:tcPr>
          <w:p w:rsidR="000E5B92" w:rsidRPr="005C63F4" w:rsidRDefault="000E5B92" w:rsidP="0045443B">
            <w:pPr>
              <w:spacing w:after="0" w:line="240" w:lineRule="auto"/>
              <w:jc w:val="center"/>
              <w:rPr>
                <w:rFonts w:ascii="Times New Roman" w:hAnsi="Times New Roman"/>
                <w:b/>
                <w:i/>
                <w:sz w:val="24"/>
                <w:szCs w:val="24"/>
              </w:rPr>
            </w:pPr>
            <w:r w:rsidRPr="005C63F4">
              <w:rPr>
                <w:rFonts w:ascii="Times New Roman" w:hAnsi="Times New Roman"/>
                <w:b/>
                <w:bCs/>
                <w:i/>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24" w:type="pct"/>
            <w:vAlign w:val="center"/>
          </w:tcPr>
          <w:p w:rsidR="000E5B92" w:rsidRPr="005C63F4" w:rsidRDefault="000E5B92" w:rsidP="0045443B">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Объем часов</w:t>
            </w:r>
          </w:p>
        </w:tc>
      </w:tr>
      <w:tr w:rsidR="00E74FF0" w:rsidRPr="005C63F4" w:rsidTr="000E5B92">
        <w:tc>
          <w:tcPr>
            <w:tcW w:w="1232" w:type="pct"/>
            <w:gridSpan w:val="3"/>
          </w:tcPr>
          <w:p w:rsidR="000E5B92" w:rsidRPr="005C63F4" w:rsidRDefault="000E5B92" w:rsidP="0045443B">
            <w:pPr>
              <w:spacing w:after="0" w:line="240" w:lineRule="auto"/>
              <w:jc w:val="center"/>
              <w:rPr>
                <w:rFonts w:ascii="Times New Roman" w:hAnsi="Times New Roman"/>
                <w:b/>
                <w:i/>
                <w:sz w:val="24"/>
                <w:szCs w:val="24"/>
              </w:rPr>
            </w:pPr>
            <w:r w:rsidRPr="005C63F4">
              <w:rPr>
                <w:rFonts w:ascii="Times New Roman" w:hAnsi="Times New Roman"/>
                <w:b/>
                <w:i/>
                <w:sz w:val="24"/>
                <w:szCs w:val="24"/>
              </w:rPr>
              <w:t>1</w:t>
            </w:r>
          </w:p>
        </w:tc>
        <w:tc>
          <w:tcPr>
            <w:tcW w:w="3344" w:type="pct"/>
          </w:tcPr>
          <w:p w:rsidR="000E5B92" w:rsidRPr="005C63F4" w:rsidRDefault="000E5B92" w:rsidP="0045443B">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2</w:t>
            </w:r>
          </w:p>
        </w:tc>
        <w:tc>
          <w:tcPr>
            <w:tcW w:w="424" w:type="pct"/>
            <w:vAlign w:val="center"/>
          </w:tcPr>
          <w:p w:rsidR="000E5B92" w:rsidRPr="005C63F4" w:rsidRDefault="000E5B92" w:rsidP="0045443B">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3</w:t>
            </w:r>
          </w:p>
        </w:tc>
      </w:tr>
      <w:tr w:rsidR="00E74FF0" w:rsidRPr="005C63F4" w:rsidTr="000E5B92">
        <w:trPr>
          <w:trHeight w:val="508"/>
        </w:trPr>
        <w:tc>
          <w:tcPr>
            <w:tcW w:w="4576" w:type="pct"/>
            <w:gridSpan w:val="4"/>
          </w:tcPr>
          <w:p w:rsidR="000E5B92" w:rsidRPr="005C63F4" w:rsidRDefault="000E5B92" w:rsidP="0045443B">
            <w:pPr>
              <w:spacing w:after="0" w:line="240" w:lineRule="auto"/>
              <w:jc w:val="both"/>
              <w:rPr>
                <w:rFonts w:ascii="Times New Roman" w:hAnsi="Times New Roman"/>
                <w:sz w:val="24"/>
                <w:szCs w:val="24"/>
              </w:rPr>
            </w:pPr>
            <w:r w:rsidRPr="005C63F4">
              <w:rPr>
                <w:rFonts w:ascii="Times New Roman" w:hAnsi="Times New Roman"/>
                <w:b/>
                <w:i/>
                <w:sz w:val="24"/>
                <w:szCs w:val="24"/>
              </w:rPr>
              <w:t>Раздел модуля 1. Организация процессов приготовления и подготовки к реализации полуфабрикатов для блюд, кулинарных изделий сложного ассортимента</w:t>
            </w:r>
          </w:p>
        </w:tc>
        <w:tc>
          <w:tcPr>
            <w:tcW w:w="424" w:type="pct"/>
            <w:vAlign w:val="center"/>
          </w:tcPr>
          <w:p w:rsidR="000E5B92" w:rsidRPr="005C63F4" w:rsidRDefault="00434D4F" w:rsidP="00EC3A35">
            <w:pPr>
              <w:spacing w:after="0" w:line="240" w:lineRule="auto"/>
              <w:jc w:val="center"/>
              <w:rPr>
                <w:rFonts w:ascii="Times New Roman" w:hAnsi="Times New Roman"/>
                <w:b/>
                <w:i/>
                <w:sz w:val="24"/>
                <w:szCs w:val="24"/>
              </w:rPr>
            </w:pPr>
            <w:r w:rsidRPr="005C63F4">
              <w:rPr>
                <w:rFonts w:ascii="Times New Roman" w:hAnsi="Times New Roman"/>
                <w:b/>
                <w:i/>
                <w:sz w:val="24"/>
                <w:szCs w:val="24"/>
              </w:rPr>
              <w:t>60</w:t>
            </w:r>
          </w:p>
        </w:tc>
      </w:tr>
      <w:tr w:rsidR="00E74FF0" w:rsidRPr="005C63F4" w:rsidTr="000E5B92">
        <w:tc>
          <w:tcPr>
            <w:tcW w:w="4576" w:type="pct"/>
            <w:gridSpan w:val="4"/>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МДК. 01.01. </w:t>
            </w:r>
            <w:r w:rsidRPr="005C63F4">
              <w:rPr>
                <w:rStyle w:val="Hyperlink1"/>
                <w:rFonts w:ascii="Times New Roman" w:hAnsi="Times New Roman"/>
                <w:b/>
                <w:i/>
                <w:iCs/>
                <w:sz w:val="24"/>
                <w:szCs w:val="24"/>
              </w:rPr>
              <w:t>Организация процессов приготовления, подготовки к реализации кулинарных полуфабрикатов</w:t>
            </w:r>
          </w:p>
        </w:tc>
        <w:tc>
          <w:tcPr>
            <w:tcW w:w="424" w:type="pct"/>
            <w:vAlign w:val="center"/>
          </w:tcPr>
          <w:p w:rsidR="000E5B92" w:rsidRPr="005C63F4" w:rsidRDefault="00434D4F" w:rsidP="00EC3A35">
            <w:pPr>
              <w:spacing w:after="0" w:line="240" w:lineRule="auto"/>
              <w:jc w:val="center"/>
              <w:rPr>
                <w:rFonts w:ascii="Times New Roman" w:hAnsi="Times New Roman"/>
                <w:b/>
                <w:i/>
                <w:sz w:val="24"/>
                <w:szCs w:val="24"/>
              </w:rPr>
            </w:pPr>
            <w:r w:rsidRPr="005C63F4">
              <w:rPr>
                <w:rFonts w:ascii="Times New Roman" w:hAnsi="Times New Roman"/>
                <w:b/>
                <w:i/>
                <w:sz w:val="24"/>
                <w:szCs w:val="24"/>
              </w:rPr>
              <w:t>60</w:t>
            </w:r>
          </w:p>
        </w:tc>
      </w:tr>
      <w:tr w:rsidR="00E74FF0" w:rsidRPr="005C63F4" w:rsidTr="000E5B92">
        <w:trPr>
          <w:trHeight w:val="267"/>
        </w:trPr>
        <w:tc>
          <w:tcPr>
            <w:tcW w:w="930" w:type="pct"/>
            <w:vMerge w:val="restart"/>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1.1. </w:t>
            </w:r>
          </w:p>
          <w:p w:rsidR="000E5B92" w:rsidRPr="005C63F4" w:rsidRDefault="000E5B92" w:rsidP="0045443B">
            <w:pPr>
              <w:spacing w:after="0" w:line="240" w:lineRule="auto"/>
              <w:rPr>
                <w:rFonts w:ascii="Times New Roman" w:hAnsi="Times New Roman"/>
                <w:bCs/>
                <w:i/>
                <w:sz w:val="24"/>
                <w:szCs w:val="24"/>
              </w:rPr>
            </w:pPr>
            <w:r w:rsidRPr="005C63F4">
              <w:rPr>
                <w:rFonts w:ascii="Times New Roman" w:hAnsi="Times New Roman"/>
                <w:bCs/>
                <w:i/>
                <w:sz w:val="24"/>
                <w:szCs w:val="24"/>
              </w:rPr>
              <w:t>Классификация и ассортимент полуфабрикатов для блюд, кулинарных изделий сложного ассортимента</w:t>
            </w:r>
          </w:p>
        </w:tc>
        <w:tc>
          <w:tcPr>
            <w:tcW w:w="3646" w:type="pct"/>
            <w:gridSpan w:val="3"/>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434D4F" w:rsidP="0045443B">
            <w:pPr>
              <w:spacing w:after="0" w:line="240" w:lineRule="auto"/>
              <w:rPr>
                <w:rFonts w:ascii="Times New Roman" w:hAnsi="Times New Roman"/>
                <w:i/>
                <w:sz w:val="24"/>
                <w:szCs w:val="24"/>
              </w:rPr>
            </w:pPr>
            <w:r w:rsidRPr="005C63F4">
              <w:rPr>
                <w:rFonts w:ascii="Times New Roman" w:hAnsi="Times New Roman"/>
                <w:i/>
                <w:sz w:val="24"/>
                <w:szCs w:val="24"/>
              </w:rPr>
              <w:t>10</w:t>
            </w:r>
          </w:p>
        </w:tc>
      </w:tr>
      <w:tr w:rsidR="00E74FF0" w:rsidRPr="005C63F4" w:rsidTr="000E5B92">
        <w:trPr>
          <w:trHeight w:val="267"/>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sz w:val="24"/>
                <w:szCs w:val="24"/>
              </w:rPr>
              <w:t>Классификация, ассортимент полуфабрикатов для блюд, кулинарных изделий сложного приготовления</w:t>
            </w:r>
            <w:r w:rsidRPr="005C63F4">
              <w:rPr>
                <w:rFonts w:ascii="Times New Roman" w:hAnsi="Times New Roman"/>
                <w:bCs/>
                <w:sz w:val="24"/>
                <w:szCs w:val="24"/>
              </w:rPr>
              <w:t>.</w:t>
            </w:r>
            <w:r w:rsidRPr="005C63F4">
              <w:rPr>
                <w:rFonts w:ascii="Times New Roman" w:hAnsi="Times New Roman"/>
                <w:sz w:val="24"/>
                <w:szCs w:val="24"/>
              </w:rPr>
              <w:t xml:space="preserve"> Актуальные направления в разработке и совершенствовании ассортимента.</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267"/>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spacing w:val="2"/>
                <w:kern w:val="36"/>
                <w:sz w:val="24"/>
                <w:szCs w:val="24"/>
              </w:rPr>
              <w:t>Международные термины, понятия в области обработки экзотических и редких видов сырья, приготовления полуфабрикатов из них сложного ассортимента, применяемые в ресторанном бизнесе</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520"/>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spacing w:val="2"/>
                <w:kern w:val="36"/>
                <w:sz w:val="24"/>
                <w:szCs w:val="24"/>
              </w:rPr>
              <w:t>Правила адаптации рецептур, разработки авторских рецептур полуфабрикатов сложного ассортимента</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267"/>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Тематика практических занятий и лабораторных работ </w:t>
            </w:r>
          </w:p>
        </w:tc>
        <w:tc>
          <w:tcPr>
            <w:tcW w:w="424" w:type="pc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 xml:space="preserve">        3</w:t>
            </w:r>
          </w:p>
        </w:tc>
      </w:tr>
      <w:tr w:rsidR="00E74FF0" w:rsidRPr="005C63F4" w:rsidTr="000E5B92">
        <w:trPr>
          <w:trHeight w:val="267"/>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i/>
                <w:sz w:val="24"/>
                <w:szCs w:val="24"/>
              </w:rPr>
              <w:t xml:space="preserve">Практическая  работа. </w:t>
            </w:r>
            <w:r w:rsidRPr="005C63F4">
              <w:rPr>
                <w:rFonts w:ascii="Times New Roman" w:hAnsi="Times New Roman"/>
                <w:sz w:val="24"/>
                <w:szCs w:val="24"/>
              </w:rPr>
              <w:t xml:space="preserve"> Решение ситуационных задач по адаптации рецептур полуфабрикатов сложного ассортимента из овощного, рыбного и нерыбного водного сырья, мяса, мясных продуктов, домашней птицы, дичи  с учетом сезонности, специализации предприятия, особенностей заказа (по выбору обучающихся)</w:t>
            </w:r>
          </w:p>
        </w:tc>
        <w:tc>
          <w:tcPr>
            <w:tcW w:w="424" w:type="pc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3</w:t>
            </w:r>
          </w:p>
        </w:tc>
      </w:tr>
      <w:tr w:rsidR="00E74FF0" w:rsidRPr="005C63F4" w:rsidTr="000E5B92">
        <w:trPr>
          <w:trHeight w:val="267"/>
        </w:trPr>
        <w:tc>
          <w:tcPr>
            <w:tcW w:w="930" w:type="pct"/>
            <w:vMerge w:val="restart"/>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Тема 1.2.</w:t>
            </w:r>
          </w:p>
          <w:p w:rsidR="000E5B92" w:rsidRPr="005C63F4" w:rsidRDefault="000E5B92" w:rsidP="0045443B">
            <w:pPr>
              <w:spacing w:after="0" w:line="240" w:lineRule="auto"/>
              <w:rPr>
                <w:rFonts w:ascii="Times New Roman" w:hAnsi="Times New Roman"/>
                <w:bCs/>
                <w:i/>
                <w:sz w:val="24"/>
                <w:szCs w:val="24"/>
              </w:rPr>
            </w:pPr>
            <w:r w:rsidRPr="005C63F4">
              <w:rPr>
                <w:rFonts w:ascii="Times New Roman" w:hAnsi="Times New Roman"/>
                <w:bCs/>
                <w:i/>
                <w:sz w:val="24"/>
                <w:szCs w:val="24"/>
              </w:rPr>
              <w:t>Характеристика процессов обработки сырья и приготовления полуфабрикатов из них</w:t>
            </w:r>
          </w:p>
        </w:tc>
        <w:tc>
          <w:tcPr>
            <w:tcW w:w="3646" w:type="pct"/>
            <w:gridSpan w:val="3"/>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 xml:space="preserve">       12</w:t>
            </w:r>
          </w:p>
        </w:tc>
      </w:tr>
      <w:tr w:rsidR="00E74FF0" w:rsidRPr="005C63F4" w:rsidTr="000E5B92">
        <w:trPr>
          <w:trHeight w:val="285"/>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Cs/>
                <w:sz w:val="24"/>
                <w:szCs w:val="24"/>
              </w:rPr>
              <w:t xml:space="preserve">Технологические принципы производства кулинарной продукции. Технологический цикл обработки сырья и приготовления полуфабрикатов. </w:t>
            </w:r>
            <w:r w:rsidRPr="005C63F4">
              <w:rPr>
                <w:rFonts w:ascii="Times New Roman" w:hAnsi="Times New Roman"/>
                <w:sz w:val="24"/>
                <w:szCs w:val="24"/>
              </w:rPr>
              <w:t>Характеристика этапов</w:t>
            </w:r>
          </w:p>
        </w:tc>
        <w:tc>
          <w:tcPr>
            <w:tcW w:w="424" w:type="pct"/>
            <w:vMerge/>
            <w:vAlign w:val="center"/>
          </w:tcPr>
          <w:p w:rsidR="000E5B92" w:rsidRPr="005C63F4" w:rsidRDefault="000E5B92" w:rsidP="0045443B">
            <w:pPr>
              <w:spacing w:after="0" w:line="240" w:lineRule="auto"/>
              <w:rPr>
                <w:rFonts w:ascii="Times New Roman" w:hAnsi="Times New Roman"/>
                <w:b/>
                <w:i/>
                <w:sz w:val="24"/>
                <w:szCs w:val="24"/>
              </w:rPr>
            </w:pPr>
          </w:p>
        </w:tc>
      </w:tr>
      <w:tr w:rsidR="00E74FF0" w:rsidRPr="005C63F4" w:rsidTr="000E5B92">
        <w:trPr>
          <w:trHeight w:val="285"/>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pPr>
            <w:r w:rsidRPr="005C63F4">
              <w:rPr>
                <w:rFonts w:ascii="Times New Roman" w:hAnsi="Times New Roman"/>
                <w:sz w:val="24"/>
                <w:szCs w:val="24"/>
              </w:rPr>
              <w:t>Характеристика способов обработки сырья и приготовления полуфабрикатов. Выбор и комбинированиеразличных способов обработки сырья и приготовления полуфабрикатовс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24" w:type="pct"/>
            <w:vMerge/>
            <w:vAlign w:val="center"/>
          </w:tcPr>
          <w:p w:rsidR="000E5B92" w:rsidRPr="005C63F4" w:rsidRDefault="000E5B92" w:rsidP="0045443B">
            <w:pPr>
              <w:spacing w:after="0" w:line="240" w:lineRule="auto"/>
              <w:rPr>
                <w:rFonts w:ascii="Times New Roman" w:hAnsi="Times New Roman"/>
                <w:b/>
                <w:i/>
                <w:sz w:val="24"/>
                <w:szCs w:val="24"/>
              </w:rPr>
            </w:pPr>
          </w:p>
        </w:tc>
      </w:tr>
      <w:tr w:rsidR="00E74FF0" w:rsidRPr="005C63F4" w:rsidTr="000E5B92">
        <w:trPr>
          <w:trHeight w:val="285"/>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pPr>
            <w:r w:rsidRPr="005C63F4">
              <w:rPr>
                <w:rFonts w:ascii="Times New Roman" w:hAnsi="Times New Roman"/>
                <w:sz w:val="24"/>
                <w:szCs w:val="24"/>
              </w:rPr>
              <w:t>Характеристика способов хранения обработанного сырья и готовых полуфабрикатов: интенсивное охлаждение, шоковая заморозка, вакуумирование: условия, температурный режим, сроки хранения</w:t>
            </w:r>
          </w:p>
        </w:tc>
        <w:tc>
          <w:tcPr>
            <w:tcW w:w="424" w:type="pct"/>
            <w:vMerge/>
            <w:vAlign w:val="center"/>
          </w:tcPr>
          <w:p w:rsidR="000E5B92" w:rsidRPr="005C63F4" w:rsidRDefault="000E5B92" w:rsidP="0045443B">
            <w:pPr>
              <w:spacing w:after="0" w:line="240" w:lineRule="auto"/>
              <w:rPr>
                <w:rFonts w:ascii="Times New Roman" w:hAnsi="Times New Roman"/>
                <w:b/>
                <w:i/>
                <w:sz w:val="24"/>
                <w:szCs w:val="24"/>
              </w:rPr>
            </w:pPr>
          </w:p>
        </w:tc>
      </w:tr>
      <w:tr w:rsidR="00E74FF0" w:rsidRPr="005C63F4" w:rsidTr="000E5B92">
        <w:trPr>
          <w:trHeight w:val="361"/>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Cs/>
                <w:sz w:val="24"/>
                <w:szCs w:val="24"/>
              </w:rPr>
              <w:t xml:space="preserve">Физико-химические процессы, формирующие качество и безопасность обработанного сырья и готовых полуфабрикатов. </w:t>
            </w:r>
          </w:p>
        </w:tc>
        <w:tc>
          <w:tcPr>
            <w:tcW w:w="424" w:type="pct"/>
            <w:vMerge/>
            <w:vAlign w:val="center"/>
          </w:tcPr>
          <w:p w:rsidR="000E5B92" w:rsidRPr="005C63F4" w:rsidRDefault="000E5B92" w:rsidP="0045443B">
            <w:pPr>
              <w:spacing w:after="0" w:line="240" w:lineRule="auto"/>
              <w:rPr>
                <w:rFonts w:ascii="Times New Roman" w:hAnsi="Times New Roman"/>
                <w:b/>
                <w:i/>
                <w:sz w:val="24"/>
                <w:szCs w:val="24"/>
              </w:rPr>
            </w:pPr>
          </w:p>
        </w:tc>
      </w:tr>
      <w:tr w:rsidR="00E74FF0" w:rsidRPr="005C63F4" w:rsidTr="000E5B92">
        <w:tc>
          <w:tcPr>
            <w:tcW w:w="930" w:type="pct"/>
            <w:vMerge w:val="restart"/>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1.3. </w:t>
            </w:r>
          </w:p>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i/>
                <w:sz w:val="24"/>
                <w:szCs w:val="24"/>
              </w:rPr>
              <w:t>Организация работ по обработке сырья и приготовлению полуфабрикатов</w:t>
            </w:r>
          </w:p>
        </w:tc>
        <w:tc>
          <w:tcPr>
            <w:tcW w:w="3646" w:type="pct"/>
            <w:gridSpan w:val="3"/>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Содержание</w:t>
            </w:r>
          </w:p>
        </w:tc>
        <w:tc>
          <w:tcPr>
            <w:tcW w:w="424" w:type="pct"/>
            <w:vMerge w:val="restar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 xml:space="preserve">      12</w:t>
            </w:r>
          </w:p>
        </w:tc>
      </w:tr>
      <w:tr w:rsidR="00E74FF0" w:rsidRPr="005C63F4" w:rsidTr="000E5B92">
        <w:trPr>
          <w:trHeight w:val="479"/>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pPr>
            <w:r w:rsidRPr="005C63F4">
              <w:rPr>
                <w:rFonts w:ascii="Times New Roman" w:hAnsi="Times New Roman"/>
                <w:bCs/>
                <w:sz w:val="24"/>
                <w:szCs w:val="24"/>
              </w:rPr>
              <w:t>Оценка наличия и ресурсное обеспечение выполнения заказа. Организация приемки сырья, продуктов, материалов по количеству и качеству, в соответствии с заказом. Правила расчета потребности в сырье, продуктах, материалах</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1003"/>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pPr>
            <w:r w:rsidRPr="005C63F4">
              <w:rPr>
                <w:rFonts w:ascii="Times New Roman" w:hAnsi="Times New Roman"/>
                <w:sz w:val="24"/>
                <w:szCs w:val="24"/>
              </w:rPr>
              <w:t>Организация  и техническое оснащение процессов обработки сырья и производства полуфабрикатов для кулинарной продукции сложного ассортимента в соответствии с заказом, методы оптимизации производственных процессов, обеспечения ресурсосбережения и безопасности сырья и продукции. Требованияк организации рабочих мест с учетом оптимизации процессов, обеспечения последовательности и поточности технологических операций, требований производственной санитарии и гигиены.</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734"/>
        </w:trPr>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pPr>
            <w:r w:rsidRPr="005C63F4">
              <w:rPr>
                <w:rFonts w:ascii="Times New Roman" w:hAnsi="Times New Roman"/>
                <w:bCs/>
                <w:sz w:val="24"/>
                <w:szCs w:val="24"/>
              </w:rPr>
              <w:t>Виды, назначение, правила безопасной эксплуатации современного технологического оборудования, инвентаря, инструментов, используемых при обработке сырья, приготовлении полуфабрикатов и их хранении, подготовке к транспортированию.</w:t>
            </w:r>
            <w:r w:rsidRPr="005C63F4">
              <w:rPr>
                <w:rFonts w:ascii="Times New Roman" w:hAnsi="Times New Roman"/>
                <w:sz w:val="24"/>
                <w:szCs w:val="24"/>
              </w:rPr>
              <w:t xml:space="preserve">Обеспечение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и лабораторных работ </w:t>
            </w:r>
          </w:p>
        </w:tc>
        <w:tc>
          <w:tcPr>
            <w:tcW w:w="424" w:type="pc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 xml:space="preserve">        7</w:t>
            </w:r>
          </w:p>
        </w:tc>
      </w:tr>
      <w:tr w:rsidR="00E74FF0" w:rsidRPr="005C63F4" w:rsidTr="000E5B92">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i/>
                <w:sz w:val="24"/>
                <w:szCs w:val="24"/>
              </w:rPr>
              <w:t xml:space="preserve">Практическое занятие. </w:t>
            </w:r>
            <w:r w:rsidRPr="005C63F4">
              <w:rPr>
                <w:rStyle w:val="FontStyle121"/>
                <w:rFonts w:ascii="Times New Roman" w:hAnsi="Times New Roman"/>
                <w:sz w:val="24"/>
                <w:szCs w:val="24"/>
              </w:rPr>
              <w:t>Составить заявку(требования)</w:t>
            </w:r>
            <w:r w:rsidRPr="005C63F4">
              <w:rPr>
                <w:rFonts w:ascii="Times New Roman" w:hAnsi="Times New Roman"/>
                <w:bCs/>
                <w:sz w:val="24"/>
                <w:szCs w:val="24"/>
              </w:rPr>
              <w:t xml:space="preserve"> на сырье, пищевые продукты, расходные материалы</w:t>
            </w:r>
            <w:r w:rsidRPr="005C63F4">
              <w:rPr>
                <w:rStyle w:val="FontStyle121"/>
                <w:rFonts w:ascii="Times New Roman" w:hAnsi="Times New Roman"/>
                <w:sz w:val="24"/>
                <w:szCs w:val="24"/>
              </w:rPr>
              <w:t>в соответствии с заказом  (по индивидуальному заданию)</w:t>
            </w:r>
          </w:p>
        </w:tc>
        <w:tc>
          <w:tcPr>
            <w:tcW w:w="424" w:type="pct"/>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2</w:t>
            </w:r>
          </w:p>
        </w:tc>
      </w:tr>
      <w:tr w:rsidR="00E74FF0" w:rsidRPr="005C63F4" w:rsidTr="000E5B92">
        <w:tc>
          <w:tcPr>
            <w:tcW w:w="930" w:type="pct"/>
            <w:vMerge/>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jc w:val="both"/>
              <w:rPr>
                <w:rFonts w:ascii="Times New Roman" w:hAnsi="Times New Roman"/>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sz w:val="24"/>
                <w:szCs w:val="24"/>
              </w:rPr>
              <w:t xml:space="preserve">Разработка  инструкций по обеспечению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p w:rsidR="000E5B92" w:rsidRPr="005C63F4" w:rsidRDefault="000E5B92" w:rsidP="0045443B">
            <w:pPr>
              <w:spacing w:after="0" w:line="240" w:lineRule="auto"/>
              <w:jc w:val="both"/>
              <w:rPr>
                <w:rFonts w:ascii="Times New Roman" w:hAnsi="Times New Roman"/>
                <w:bCs/>
                <w:sz w:val="24"/>
                <w:szCs w:val="24"/>
              </w:rPr>
            </w:pPr>
            <w:r w:rsidRPr="005C63F4">
              <w:rPr>
                <w:rFonts w:ascii="Times New Roman" w:hAnsi="Times New Roman"/>
                <w:sz w:val="24"/>
                <w:szCs w:val="24"/>
              </w:rPr>
              <w:t>Решения ситуационных задач по организации рабочих мест с учетом оптимизации процессов.</w:t>
            </w:r>
          </w:p>
        </w:tc>
        <w:tc>
          <w:tcPr>
            <w:tcW w:w="424" w:type="pct"/>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3</w:t>
            </w:r>
          </w:p>
          <w:p w:rsidR="000E5B92" w:rsidRPr="005C63F4" w:rsidRDefault="000E5B92" w:rsidP="0045443B">
            <w:pPr>
              <w:spacing w:after="0" w:line="240" w:lineRule="auto"/>
              <w:rPr>
                <w:rFonts w:ascii="Times New Roman" w:hAnsi="Times New Roman"/>
                <w:i/>
                <w:sz w:val="24"/>
                <w:szCs w:val="24"/>
              </w:rPr>
            </w:pPr>
          </w:p>
          <w:p w:rsidR="000E5B92" w:rsidRPr="005C63F4" w:rsidRDefault="000E5B92" w:rsidP="0045443B">
            <w:pPr>
              <w:spacing w:after="0" w:line="240" w:lineRule="auto"/>
              <w:rPr>
                <w:rFonts w:ascii="Times New Roman" w:hAnsi="Times New Roman"/>
                <w:i/>
                <w:sz w:val="24"/>
                <w:szCs w:val="24"/>
              </w:rPr>
            </w:pPr>
          </w:p>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2</w:t>
            </w:r>
          </w:p>
        </w:tc>
      </w:tr>
      <w:tr w:rsidR="00E74FF0" w:rsidRPr="005C63F4" w:rsidTr="000E5B92">
        <w:tc>
          <w:tcPr>
            <w:tcW w:w="930" w:type="pct"/>
          </w:tcPr>
          <w:p w:rsidR="000E5B92" w:rsidRPr="005C63F4" w:rsidRDefault="000E5B92" w:rsidP="0045443B">
            <w:pPr>
              <w:spacing w:after="0" w:line="240" w:lineRule="auto"/>
              <w:rPr>
                <w:rFonts w:ascii="Times New Roman" w:hAnsi="Times New Roman"/>
                <w:b/>
                <w:bCs/>
                <w:i/>
                <w:sz w:val="24"/>
                <w:szCs w:val="24"/>
              </w:rPr>
            </w:pPr>
          </w:p>
        </w:tc>
        <w:tc>
          <w:tcPr>
            <w:tcW w:w="3646" w:type="pct"/>
            <w:gridSpan w:val="3"/>
          </w:tcPr>
          <w:p w:rsidR="000E5B92" w:rsidRPr="005C63F4" w:rsidRDefault="000E5B92" w:rsidP="0045443B">
            <w:pPr>
              <w:spacing w:after="0" w:line="240" w:lineRule="auto"/>
              <w:jc w:val="both"/>
              <w:rPr>
                <w:rFonts w:ascii="Times New Roman" w:hAnsi="Times New Roman"/>
                <w:b/>
                <w:i/>
                <w:sz w:val="24"/>
                <w:szCs w:val="24"/>
              </w:rPr>
            </w:pPr>
            <w:r w:rsidRPr="005C63F4">
              <w:rPr>
                <w:rFonts w:ascii="Times New Roman" w:hAnsi="Times New Roman"/>
                <w:b/>
                <w:i/>
                <w:sz w:val="24"/>
                <w:szCs w:val="24"/>
              </w:rPr>
              <w:t>Промежуточная аттестация</w:t>
            </w:r>
          </w:p>
        </w:tc>
        <w:tc>
          <w:tcPr>
            <w:tcW w:w="424" w:type="pct"/>
          </w:tcPr>
          <w:p w:rsidR="000E5B92" w:rsidRPr="005C63F4" w:rsidRDefault="000E5B92" w:rsidP="00434D4F">
            <w:pPr>
              <w:spacing w:after="0" w:line="240" w:lineRule="auto"/>
              <w:ind w:left="-138" w:firstLine="138"/>
              <w:rPr>
                <w:rFonts w:ascii="Times New Roman" w:hAnsi="Times New Roman"/>
                <w:i/>
                <w:sz w:val="24"/>
                <w:szCs w:val="24"/>
              </w:rPr>
            </w:pPr>
            <w:r w:rsidRPr="005C63F4">
              <w:rPr>
                <w:rFonts w:ascii="Times New Roman" w:hAnsi="Times New Roman"/>
                <w:i/>
                <w:sz w:val="24"/>
                <w:szCs w:val="24"/>
              </w:rPr>
              <w:t xml:space="preserve"> </w:t>
            </w:r>
            <w:r w:rsidR="00434D4F" w:rsidRPr="005C63F4">
              <w:rPr>
                <w:rFonts w:ascii="Times New Roman" w:hAnsi="Times New Roman"/>
                <w:i/>
                <w:sz w:val="24"/>
                <w:szCs w:val="24"/>
              </w:rPr>
              <w:t>6</w:t>
            </w:r>
            <w:r w:rsidRPr="005C63F4">
              <w:rPr>
                <w:rFonts w:ascii="Times New Roman" w:hAnsi="Times New Roman"/>
                <w:i/>
                <w:sz w:val="24"/>
                <w:szCs w:val="24"/>
              </w:rPr>
              <w:t xml:space="preserve">     </w:t>
            </w:r>
          </w:p>
        </w:tc>
      </w:tr>
      <w:tr w:rsidR="00E74FF0" w:rsidRPr="005C63F4" w:rsidTr="000E5B92">
        <w:tc>
          <w:tcPr>
            <w:tcW w:w="930" w:type="pct"/>
          </w:tcPr>
          <w:p w:rsidR="00434D4F" w:rsidRPr="005C63F4" w:rsidRDefault="00434D4F" w:rsidP="0045443B">
            <w:pPr>
              <w:spacing w:after="0" w:line="240" w:lineRule="auto"/>
              <w:rPr>
                <w:rFonts w:ascii="Times New Roman" w:hAnsi="Times New Roman"/>
                <w:b/>
                <w:bCs/>
                <w:i/>
                <w:sz w:val="24"/>
                <w:szCs w:val="24"/>
              </w:rPr>
            </w:pPr>
          </w:p>
        </w:tc>
        <w:tc>
          <w:tcPr>
            <w:tcW w:w="3646" w:type="pct"/>
            <w:gridSpan w:val="3"/>
          </w:tcPr>
          <w:p w:rsidR="00434D4F" w:rsidRPr="005C63F4" w:rsidRDefault="00434D4F" w:rsidP="0045443B">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Консультации </w:t>
            </w:r>
          </w:p>
        </w:tc>
        <w:tc>
          <w:tcPr>
            <w:tcW w:w="424" w:type="pct"/>
          </w:tcPr>
          <w:p w:rsidR="00434D4F" w:rsidRPr="005C63F4" w:rsidRDefault="00434D4F" w:rsidP="0045443B">
            <w:pPr>
              <w:spacing w:after="0" w:line="240" w:lineRule="auto"/>
              <w:rPr>
                <w:rFonts w:ascii="Times New Roman" w:hAnsi="Times New Roman"/>
                <w:i/>
                <w:sz w:val="24"/>
                <w:szCs w:val="24"/>
              </w:rPr>
            </w:pPr>
            <w:r w:rsidRPr="005C63F4">
              <w:rPr>
                <w:rFonts w:ascii="Times New Roman" w:hAnsi="Times New Roman"/>
                <w:i/>
                <w:sz w:val="24"/>
                <w:szCs w:val="24"/>
              </w:rPr>
              <w:t>6</w:t>
            </w:r>
          </w:p>
        </w:tc>
      </w:tr>
      <w:tr w:rsidR="00E74FF0" w:rsidRPr="005C63F4" w:rsidTr="00EC3A35">
        <w:trPr>
          <w:trHeight w:val="625"/>
        </w:trPr>
        <w:tc>
          <w:tcPr>
            <w:tcW w:w="4576" w:type="pct"/>
            <w:gridSpan w:val="4"/>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Самостоятельная  учебная работа при изучении раздела 1:</w:t>
            </w:r>
          </w:p>
          <w:p w:rsidR="000E5B92" w:rsidRPr="005C63F4" w:rsidRDefault="000E5B92" w:rsidP="000E5B92">
            <w:pPr>
              <w:pStyle w:val="ae"/>
              <w:numPr>
                <w:ilvl w:val="0"/>
                <w:numId w:val="3"/>
              </w:numPr>
              <w:spacing w:after="0" w:line="240" w:lineRule="auto"/>
              <w:contextualSpacing/>
              <w:jc w:val="both"/>
              <w:rPr>
                <w:rFonts w:ascii="Times New Roman" w:hAnsi="Times New Roman"/>
                <w:sz w:val="24"/>
                <w:szCs w:val="24"/>
              </w:rPr>
            </w:pPr>
            <w:r w:rsidRPr="005C63F4">
              <w:rPr>
                <w:rFonts w:ascii="Times New Roman" w:hAnsi="Times New Roman"/>
                <w:sz w:val="24"/>
                <w:szCs w:val="24"/>
              </w:rPr>
              <w:t>Работа с нормативной и технологической документацией, справочной литературой.</w:t>
            </w:r>
          </w:p>
          <w:p w:rsidR="000E5B92" w:rsidRPr="005C63F4" w:rsidRDefault="000E5B92" w:rsidP="00434D4F">
            <w:pPr>
              <w:pStyle w:val="ae"/>
              <w:numPr>
                <w:ilvl w:val="0"/>
                <w:numId w:val="3"/>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Подготовка к практическим занятиям с использованием методических рекомендаций преподавателя, учебной и справочной лите</w:t>
            </w:r>
            <w:r w:rsidR="00434D4F" w:rsidRPr="005C63F4">
              <w:rPr>
                <w:rFonts w:ascii="Times New Roman" w:hAnsi="Times New Roman"/>
                <w:sz w:val="24"/>
                <w:szCs w:val="24"/>
              </w:rPr>
              <w:t>ратуры, нормативных документов.</w:t>
            </w:r>
          </w:p>
        </w:tc>
        <w:tc>
          <w:tcPr>
            <w:tcW w:w="424" w:type="pct"/>
            <w:vAlign w:val="center"/>
          </w:tcPr>
          <w:p w:rsidR="000E5B92" w:rsidRPr="005C63F4" w:rsidRDefault="00434D4F" w:rsidP="00434D4F">
            <w:pPr>
              <w:spacing w:after="0" w:line="240" w:lineRule="auto"/>
              <w:jc w:val="both"/>
              <w:rPr>
                <w:rFonts w:ascii="Times New Roman" w:hAnsi="Times New Roman"/>
                <w:i/>
                <w:sz w:val="24"/>
                <w:szCs w:val="24"/>
              </w:rPr>
            </w:pPr>
            <w:r w:rsidRPr="005C63F4">
              <w:rPr>
                <w:rFonts w:ascii="Times New Roman" w:hAnsi="Times New Roman"/>
                <w:i/>
                <w:sz w:val="24"/>
                <w:szCs w:val="24"/>
              </w:rPr>
              <w:t>4</w:t>
            </w:r>
          </w:p>
        </w:tc>
      </w:tr>
      <w:tr w:rsidR="00E74FF0" w:rsidRPr="005C63F4" w:rsidTr="000E5B92">
        <w:tc>
          <w:tcPr>
            <w:tcW w:w="4576" w:type="pct"/>
            <w:gridSpan w:val="4"/>
          </w:tcPr>
          <w:p w:rsidR="000E5B92" w:rsidRPr="005C63F4" w:rsidRDefault="000E5B92" w:rsidP="0045443B">
            <w:pPr>
              <w:spacing w:after="0" w:line="240" w:lineRule="auto"/>
              <w:rPr>
                <w:rFonts w:ascii="Times New Roman" w:hAnsi="Times New Roman"/>
                <w:b/>
                <w:sz w:val="24"/>
                <w:szCs w:val="24"/>
              </w:rPr>
            </w:pPr>
            <w:r w:rsidRPr="005C63F4">
              <w:rPr>
                <w:rFonts w:ascii="Times New Roman" w:hAnsi="Times New Roman"/>
                <w:b/>
                <w:i/>
                <w:sz w:val="24"/>
                <w:szCs w:val="24"/>
              </w:rPr>
              <w:t xml:space="preserve">Раздел модуля 2. </w:t>
            </w:r>
            <w:r w:rsidRPr="005C63F4">
              <w:rPr>
                <w:rFonts w:ascii="Times New Roman" w:hAnsi="Times New Roman"/>
                <w:sz w:val="24"/>
                <w:szCs w:val="24"/>
              </w:rPr>
              <w:t>Ведение процессов обработки сырья и приготовления полуфабрикатов для сложной кулинарной продукции</w:t>
            </w:r>
          </w:p>
        </w:tc>
        <w:tc>
          <w:tcPr>
            <w:tcW w:w="424" w:type="pct"/>
            <w:vAlign w:val="center"/>
          </w:tcPr>
          <w:p w:rsidR="000E5B92" w:rsidRPr="005C63F4" w:rsidRDefault="000E5B92" w:rsidP="00B06DC0">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B06DC0" w:rsidRPr="005C63F4">
              <w:rPr>
                <w:rFonts w:ascii="Times New Roman" w:hAnsi="Times New Roman"/>
                <w:b/>
                <w:i/>
                <w:sz w:val="24"/>
                <w:szCs w:val="24"/>
              </w:rPr>
              <w:t>76</w:t>
            </w:r>
          </w:p>
        </w:tc>
      </w:tr>
      <w:tr w:rsidR="00E74FF0" w:rsidRPr="005C63F4" w:rsidTr="000E5B92">
        <w:tc>
          <w:tcPr>
            <w:tcW w:w="4576" w:type="pct"/>
            <w:gridSpan w:val="4"/>
          </w:tcPr>
          <w:p w:rsidR="000E5B92" w:rsidRPr="005C63F4" w:rsidRDefault="000E5B92" w:rsidP="0045443B">
            <w:pPr>
              <w:spacing w:after="0" w:line="240" w:lineRule="auto"/>
              <w:rPr>
                <w:rFonts w:ascii="Times New Roman" w:hAnsi="Times New Roman"/>
                <w:b/>
                <w:sz w:val="24"/>
                <w:szCs w:val="24"/>
              </w:rPr>
            </w:pPr>
            <w:r w:rsidRPr="005C63F4">
              <w:rPr>
                <w:rFonts w:ascii="Times New Roman" w:hAnsi="Times New Roman"/>
                <w:b/>
                <w:i/>
                <w:sz w:val="24"/>
                <w:szCs w:val="24"/>
              </w:rPr>
              <w:t>МДК 01.02.</w:t>
            </w:r>
            <w:r w:rsidRPr="005C63F4">
              <w:rPr>
                <w:rFonts w:ascii="Times New Roman" w:hAnsi="Times New Roman"/>
                <w:sz w:val="24"/>
                <w:szCs w:val="24"/>
              </w:rPr>
              <w:t>Процессы приготовления, подготовки к реализации</w:t>
            </w:r>
            <w:r w:rsidRPr="005C63F4">
              <w:rPr>
                <w:rFonts w:ascii="Times New Roman" w:hAnsi="Times New Roman"/>
                <w:iCs/>
                <w:sz w:val="24"/>
                <w:szCs w:val="24"/>
              </w:rPr>
              <w:t xml:space="preserve"> кулинарных полуфабрикатов</w:t>
            </w:r>
          </w:p>
        </w:tc>
        <w:tc>
          <w:tcPr>
            <w:tcW w:w="424" w:type="pct"/>
            <w:vAlign w:val="center"/>
          </w:tcPr>
          <w:p w:rsidR="000E5B92" w:rsidRPr="005C63F4" w:rsidRDefault="00B06DC0" w:rsidP="0045443B">
            <w:pPr>
              <w:spacing w:after="0" w:line="240" w:lineRule="auto"/>
              <w:rPr>
                <w:rFonts w:ascii="Times New Roman" w:hAnsi="Times New Roman"/>
                <w:b/>
                <w:i/>
                <w:sz w:val="24"/>
                <w:szCs w:val="24"/>
              </w:rPr>
            </w:pPr>
            <w:r w:rsidRPr="005C63F4">
              <w:rPr>
                <w:rFonts w:ascii="Times New Roman" w:hAnsi="Times New Roman"/>
                <w:b/>
                <w:i/>
                <w:sz w:val="24"/>
                <w:szCs w:val="24"/>
              </w:rPr>
              <w:t>76</w:t>
            </w:r>
          </w:p>
        </w:tc>
      </w:tr>
      <w:tr w:rsidR="00E74FF0" w:rsidRPr="005C63F4" w:rsidTr="000E5B92">
        <w:tc>
          <w:tcPr>
            <w:tcW w:w="994" w:type="pct"/>
            <w:gridSpan w:val="2"/>
            <w:vMerge w:val="restart"/>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Тема 2.1</w:t>
            </w:r>
          </w:p>
          <w:p w:rsidR="000E5B92" w:rsidRPr="005C63F4" w:rsidRDefault="000E5B92" w:rsidP="0045443B">
            <w:pPr>
              <w:spacing w:after="0" w:line="240" w:lineRule="auto"/>
              <w:jc w:val="both"/>
              <w:rPr>
                <w:rFonts w:ascii="Times New Roman" w:hAnsi="Times New Roman"/>
                <w:i/>
                <w:sz w:val="24"/>
                <w:szCs w:val="24"/>
              </w:rPr>
            </w:pPr>
            <w:r w:rsidRPr="005C63F4">
              <w:rPr>
                <w:rFonts w:ascii="Times New Roman" w:hAnsi="Times New Roman"/>
                <w:i/>
                <w:sz w:val="24"/>
                <w:szCs w:val="24"/>
              </w:rPr>
              <w:t>Обработка, подготовка овощей, грибов для изделий сложного ассортимента</w:t>
            </w:r>
          </w:p>
          <w:p w:rsidR="000E5B92" w:rsidRPr="005C63F4" w:rsidRDefault="000E5B92" w:rsidP="0045443B">
            <w:pPr>
              <w:spacing w:after="0" w:line="240" w:lineRule="auto"/>
              <w:jc w:val="both"/>
              <w:rPr>
                <w:rFonts w:ascii="Times New Roman" w:hAnsi="Times New Roman"/>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0E5B92" w:rsidP="0045443B">
            <w:pPr>
              <w:spacing w:after="0" w:line="240" w:lineRule="auto"/>
              <w:rPr>
                <w:rFonts w:ascii="Times New Roman" w:hAnsi="Times New Roman"/>
                <w:i/>
                <w:sz w:val="24"/>
                <w:szCs w:val="24"/>
              </w:rPr>
            </w:pPr>
          </w:p>
          <w:p w:rsidR="000E5B92" w:rsidRPr="005C63F4" w:rsidRDefault="000E5B92" w:rsidP="00B06DC0">
            <w:pPr>
              <w:spacing w:after="0" w:line="240" w:lineRule="auto"/>
              <w:rPr>
                <w:rFonts w:ascii="Times New Roman" w:hAnsi="Times New Roman"/>
                <w:i/>
                <w:sz w:val="24"/>
                <w:szCs w:val="24"/>
              </w:rPr>
            </w:pPr>
            <w:r w:rsidRPr="005C63F4">
              <w:rPr>
                <w:rFonts w:ascii="Times New Roman" w:hAnsi="Times New Roman"/>
                <w:i/>
                <w:sz w:val="24"/>
                <w:szCs w:val="24"/>
              </w:rPr>
              <w:t xml:space="preserve">       </w:t>
            </w:r>
            <w:r w:rsidR="00B06DC0" w:rsidRPr="005C63F4">
              <w:rPr>
                <w:rFonts w:ascii="Times New Roman" w:hAnsi="Times New Roman"/>
                <w:i/>
                <w:sz w:val="24"/>
                <w:szCs w:val="24"/>
              </w:rPr>
              <w:t>3</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Style w:val="FontStyle121"/>
                <w:rFonts w:ascii="Times New Roman" w:hAnsi="Times New Roman"/>
                <w:sz w:val="24"/>
                <w:szCs w:val="24"/>
              </w:rPr>
              <w:t>Ассортимент, основные характеристики экзотических и редких видов овощей и грибов, их кулинарное назначение.Пищевая ценность. Степень зрелости экзотических и редких видов ово</w:t>
            </w:r>
            <w:r w:rsidRPr="005C63F4">
              <w:rPr>
                <w:rStyle w:val="FontStyle121"/>
                <w:rFonts w:ascii="Times New Roman" w:hAnsi="Times New Roman"/>
                <w:sz w:val="24"/>
                <w:szCs w:val="24"/>
              </w:rPr>
              <w:softHyphen/>
              <w:t>щей для выбора последующей обработки.Требования к качеству, безопасности экзотических и редких видов овощей и грибов. Методы оценки качества.</w:t>
            </w:r>
            <w:r w:rsidRPr="005C63F4">
              <w:rPr>
                <w:rFonts w:ascii="Times New Roman" w:hAnsi="Times New Roman"/>
              </w:rPr>
              <w:t xml:space="preserve"> Условия, сроки</w:t>
            </w:r>
            <w:r w:rsidRPr="005C63F4">
              <w:rPr>
                <w:rStyle w:val="FontStyle121"/>
                <w:rFonts w:ascii="Times New Roman" w:hAnsi="Times New Roman"/>
                <w:sz w:val="24"/>
                <w:szCs w:val="24"/>
              </w:rPr>
              <w:t>хранения.</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Style w:val="FontStyle121"/>
                <w:rFonts w:ascii="Times New Roman" w:hAnsi="Times New Roman"/>
                <w:sz w:val="24"/>
                <w:szCs w:val="24"/>
              </w:rPr>
              <w:t>Технологический процесс механической кулинарной обработки и подготовки артишоков; спаржи; ревеня; фенхеля; побегов бамбука; корня лотоса и грибов. Подготовка фенхеля для фарширования. Нарезка и формовка экзотических и редких видов овощей в за</w:t>
            </w:r>
            <w:r w:rsidRPr="005C63F4">
              <w:rPr>
                <w:rStyle w:val="FontStyle121"/>
                <w:rFonts w:ascii="Times New Roman" w:hAnsi="Times New Roman"/>
                <w:sz w:val="24"/>
                <w:szCs w:val="24"/>
              </w:rPr>
              <w:softHyphen/>
              <w:t>висимости от способа их дальнейшего приготовления.Замачивание сушеных грибов типа шиитаке, сморчки. Правила перевязки артишоков и спаржи. Предохранение очищенных овощей экзотических и редких видов и грибов от потемнения.Способы минимизации отходов при подготовке экзотических и редких видов овощей и гри</w:t>
            </w:r>
            <w:r w:rsidRPr="005C63F4">
              <w:rPr>
                <w:rStyle w:val="FontStyle121"/>
                <w:rFonts w:ascii="Times New Roman" w:hAnsi="Times New Roman"/>
                <w:sz w:val="24"/>
                <w:szCs w:val="24"/>
              </w:rPr>
              <w:softHyphen/>
              <w:t>бов. Методы определения норм выхода экзотических и редких видов овощей и грибов после обработки для последующего использования.</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sz w:val="24"/>
                <w:szCs w:val="24"/>
              </w:rPr>
              <w:t xml:space="preserve">Сложные формы нарезки овощей (карвинг), международные названия, их кулинарное назначение, составление композиций. Формование, подготовка к фаршированию. </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rPr>
              <w:t xml:space="preserve">Условия, сроки </w:t>
            </w:r>
            <w:r w:rsidRPr="005C63F4">
              <w:rPr>
                <w:rStyle w:val="FontStyle121"/>
                <w:rFonts w:ascii="Times New Roman" w:hAnsi="Times New Roman"/>
                <w:sz w:val="24"/>
                <w:szCs w:val="24"/>
              </w:rPr>
              <w:t>хранения, требования к качеству обработанных экзотических и редких видов овощей и грибов. Методы обеспечения сохранности  обработанных овощей и грибов.</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tcPr>
          <w:p w:rsidR="000E5B92" w:rsidRPr="005C63F4" w:rsidRDefault="000E5B92" w:rsidP="00B06DC0">
            <w:pPr>
              <w:spacing w:after="0" w:line="240" w:lineRule="auto"/>
              <w:rPr>
                <w:rFonts w:ascii="Times New Roman" w:hAnsi="Times New Roman"/>
                <w:b/>
                <w:i/>
                <w:sz w:val="24"/>
                <w:szCs w:val="24"/>
              </w:rPr>
            </w:pPr>
            <w:r w:rsidRPr="005C63F4">
              <w:rPr>
                <w:rFonts w:ascii="Times New Roman" w:hAnsi="Times New Roman"/>
                <w:i/>
                <w:sz w:val="24"/>
                <w:szCs w:val="24"/>
              </w:rPr>
              <w:t xml:space="preserve">          </w:t>
            </w:r>
            <w:r w:rsidR="00B06DC0" w:rsidRPr="005C63F4">
              <w:rPr>
                <w:rFonts w:ascii="Times New Roman" w:hAnsi="Times New Roman"/>
                <w:b/>
                <w:i/>
                <w:sz w:val="24"/>
                <w:szCs w:val="24"/>
              </w:rPr>
              <w:t>1</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line="224" w:lineRule="exact"/>
              <w:ind w:right="-113"/>
              <w:rPr>
                <w:rFonts w:ascii="Times New Roman" w:hAnsi="Times New Roman"/>
                <w:sz w:val="24"/>
                <w:szCs w:val="24"/>
              </w:rPr>
            </w:pPr>
            <w:r w:rsidRPr="005C63F4">
              <w:rPr>
                <w:rFonts w:ascii="Times New Roman" w:hAnsi="Times New Roman"/>
                <w:b/>
                <w:i/>
                <w:sz w:val="24"/>
                <w:szCs w:val="24"/>
              </w:rPr>
              <w:t>Практическое занятие.</w:t>
            </w:r>
            <w:r w:rsidR="00EC3A35" w:rsidRPr="005C63F4">
              <w:rPr>
                <w:rFonts w:ascii="Times New Roman" w:hAnsi="Times New Roman"/>
                <w:b/>
                <w:i/>
                <w:sz w:val="24"/>
                <w:szCs w:val="24"/>
              </w:rPr>
              <w:t xml:space="preserve"> </w:t>
            </w:r>
            <w:r w:rsidRPr="005C63F4">
              <w:rPr>
                <w:rFonts w:ascii="Times New Roman" w:hAnsi="Times New Roman"/>
                <w:sz w:val="24"/>
                <w:szCs w:val="24"/>
              </w:rPr>
              <w:t>Составление таблицы: «Требования к качеству овощей и грибов для приготовления сложных блюд».</w:t>
            </w:r>
          </w:p>
        </w:tc>
        <w:tc>
          <w:tcPr>
            <w:tcW w:w="424" w:type="pct"/>
          </w:tcPr>
          <w:p w:rsidR="000E5B92" w:rsidRPr="005C63F4" w:rsidRDefault="00B06DC0" w:rsidP="0045443B">
            <w:pPr>
              <w:rPr>
                <w:rFonts w:ascii="Times New Roman" w:hAnsi="Times New Roman"/>
                <w:sz w:val="24"/>
                <w:szCs w:val="24"/>
              </w:rPr>
            </w:pPr>
            <w:r w:rsidRPr="005C63F4">
              <w:rPr>
                <w:rFonts w:ascii="Times New Roman" w:hAnsi="Times New Roman"/>
                <w:sz w:val="24"/>
                <w:szCs w:val="24"/>
              </w:rPr>
              <w:t>1</w:t>
            </w:r>
          </w:p>
        </w:tc>
      </w:tr>
      <w:tr w:rsidR="00E74FF0" w:rsidRPr="005C63F4" w:rsidTr="000E5B92">
        <w:tc>
          <w:tcPr>
            <w:tcW w:w="994" w:type="pct"/>
            <w:gridSpan w:val="2"/>
            <w:vMerge w:val="restart"/>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2.2. </w:t>
            </w:r>
          </w:p>
          <w:p w:rsidR="000E5B92" w:rsidRPr="005C63F4" w:rsidRDefault="000E5B92" w:rsidP="0045443B">
            <w:pPr>
              <w:spacing w:after="0" w:line="240" w:lineRule="auto"/>
              <w:jc w:val="both"/>
              <w:rPr>
                <w:rFonts w:ascii="Times New Roman" w:hAnsi="Times New Roman"/>
                <w:bCs/>
                <w:i/>
                <w:sz w:val="24"/>
                <w:szCs w:val="24"/>
              </w:rPr>
            </w:pPr>
            <w:r w:rsidRPr="005C63F4">
              <w:rPr>
                <w:rFonts w:ascii="Times New Roman" w:hAnsi="Times New Roman"/>
                <w:i/>
                <w:sz w:val="24"/>
                <w:szCs w:val="24"/>
              </w:rPr>
              <w:t>Обработка, подготовка рыбы для изделий сложного ассортимента</w:t>
            </w: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0E5B92" w:rsidP="00B06DC0">
            <w:pPr>
              <w:spacing w:after="0" w:line="240" w:lineRule="auto"/>
              <w:rPr>
                <w:rFonts w:ascii="Times New Roman" w:hAnsi="Times New Roman"/>
                <w:i/>
                <w:sz w:val="24"/>
                <w:szCs w:val="24"/>
              </w:rPr>
            </w:pPr>
            <w:r w:rsidRPr="005C63F4">
              <w:rPr>
                <w:rFonts w:ascii="Times New Roman" w:hAnsi="Times New Roman"/>
                <w:i/>
                <w:sz w:val="24"/>
                <w:szCs w:val="24"/>
              </w:rPr>
              <w:t xml:space="preserve">           </w:t>
            </w:r>
            <w:r w:rsidR="00B06DC0" w:rsidRPr="005C63F4">
              <w:rPr>
                <w:rFonts w:ascii="Times New Roman" w:hAnsi="Times New Roman"/>
                <w:i/>
                <w:sz w:val="24"/>
                <w:szCs w:val="24"/>
              </w:rPr>
              <w:t>3</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Style w:val="FontStyle121"/>
                <w:rFonts w:ascii="Times New Roman" w:hAnsi="Times New Roman"/>
                <w:sz w:val="24"/>
                <w:szCs w:val="24"/>
              </w:rPr>
              <w:t xml:space="preserve">Основные характеристики </w:t>
            </w:r>
            <w:r w:rsidRPr="005C63F4">
              <w:rPr>
                <w:rFonts w:ascii="Times New Roman" w:hAnsi="Times New Roman"/>
              </w:rPr>
              <w:t xml:space="preserve">ската,  морского черта,  зубатки, солнечника, саргана, пагра, дорады, сибаса, </w:t>
            </w:r>
            <w:r w:rsidRPr="005C63F4">
              <w:rPr>
                <w:rFonts w:ascii="Times New Roman" w:hAnsi="Times New Roman"/>
                <w:shd w:val="clear" w:color="auto" w:fill="FFFFFF"/>
              </w:rPr>
              <w:t>барабульки</w:t>
            </w:r>
            <w:r w:rsidRPr="005C63F4">
              <w:rPr>
                <w:rStyle w:val="FontStyle121"/>
                <w:rFonts w:ascii="Times New Roman" w:hAnsi="Times New Roman"/>
                <w:sz w:val="24"/>
                <w:szCs w:val="24"/>
              </w:rPr>
              <w:t>и других редких и экзотических видов рыбы. Пищевая ценность. Требования к качеству, безопасности хранения различных редких и экзотических видов рыбы в охлажденном и заморожен</w:t>
            </w:r>
            <w:r w:rsidRPr="005C63F4">
              <w:rPr>
                <w:rStyle w:val="FontStyle121"/>
                <w:rFonts w:ascii="Times New Roman" w:hAnsi="Times New Roman"/>
                <w:sz w:val="24"/>
                <w:szCs w:val="24"/>
              </w:rPr>
              <w:softHyphen/>
              <w:t>ном виде. Выбор сырья в соответствии с технологическими требованиями к готовой продукции</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Style w:val="FontStyle121"/>
                <w:rFonts w:ascii="Times New Roman" w:hAnsi="Times New Roman"/>
                <w:sz w:val="24"/>
                <w:szCs w:val="24"/>
              </w:rPr>
              <w:t>Выбор методов обработки и подготовки</w:t>
            </w:r>
            <w:r w:rsidRPr="005C63F4">
              <w:rPr>
                <w:rFonts w:ascii="Times New Roman" w:hAnsi="Times New Roman"/>
                <w:sz w:val="24"/>
                <w:szCs w:val="24"/>
                <w:shd w:val="clear" w:color="auto" w:fill="FFFFFF"/>
              </w:rPr>
              <w:t>, с</w:t>
            </w:r>
            <w:r w:rsidRPr="005C63F4">
              <w:rPr>
                <w:rStyle w:val="FontStyle121"/>
                <w:rFonts w:ascii="Times New Roman" w:hAnsi="Times New Roman"/>
                <w:sz w:val="24"/>
                <w:szCs w:val="24"/>
              </w:rPr>
              <w:t xml:space="preserve"> учетом особенностей строения, размера, термического состояния сырья  и технологических требований к полуфабрикатам. </w:t>
            </w:r>
            <w:r w:rsidRPr="005C63F4">
              <w:rPr>
                <w:rFonts w:ascii="Times New Roman" w:hAnsi="Times New Roman"/>
                <w:sz w:val="24"/>
                <w:szCs w:val="24"/>
              </w:rPr>
              <w:t>Особенности обработки рыб ядовитых и экзотических видов. Способы сокращения потерь в процессе обработки сырья</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Style w:val="FontStyle121"/>
                <w:rFonts w:ascii="Times New Roman" w:hAnsi="Times New Roman"/>
                <w:sz w:val="24"/>
                <w:szCs w:val="24"/>
              </w:rPr>
              <w:t>Основные критерии оценки качества обработанных и подготовленных редких и экзотических видов рыб.</w:t>
            </w:r>
            <w:r w:rsidRPr="005C63F4">
              <w:rPr>
                <w:rFonts w:ascii="Times New Roman" w:hAnsi="Times New Roman"/>
                <w:sz w:val="24"/>
                <w:szCs w:val="24"/>
              </w:rPr>
              <w:t xml:space="preserve"> Правила охлаждения, замораживания, условия и сроки хранения обработанного сырья.</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tcPr>
          <w:p w:rsidR="000E5B92" w:rsidRPr="005C63F4" w:rsidRDefault="000E5B92" w:rsidP="00B06DC0">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B06DC0" w:rsidRPr="005C63F4">
              <w:rPr>
                <w:rFonts w:ascii="Times New Roman" w:hAnsi="Times New Roman"/>
                <w:b/>
                <w:i/>
                <w:sz w:val="24"/>
                <w:szCs w:val="24"/>
              </w:rPr>
              <w:t>1</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tabs>
                <w:tab w:val="left" w:pos="225"/>
              </w:tabs>
              <w:spacing w:after="0" w:line="240" w:lineRule="auto"/>
              <w:jc w:val="both"/>
              <w:rPr>
                <w:rFonts w:ascii="Times New Roman" w:hAnsi="Times New Roman"/>
                <w:bCs/>
                <w:sz w:val="24"/>
                <w:szCs w:val="24"/>
              </w:rPr>
            </w:pPr>
            <w:r w:rsidRPr="005C63F4">
              <w:rPr>
                <w:rFonts w:ascii="Times New Roman" w:hAnsi="Times New Roman"/>
                <w:b/>
                <w:i/>
                <w:sz w:val="24"/>
                <w:szCs w:val="24"/>
              </w:rPr>
              <w:t>Практическое занятие.</w:t>
            </w:r>
            <w:r w:rsidRPr="005C63F4">
              <w:t xml:space="preserve"> </w:t>
            </w:r>
            <w:r w:rsidRPr="005C63F4">
              <w:rPr>
                <w:rFonts w:ascii="Times New Roman" w:hAnsi="Times New Roman"/>
                <w:sz w:val="24"/>
                <w:szCs w:val="24"/>
              </w:rPr>
              <w:t>Составление таблицы «Сравнительный анализ пищевой ценности различных сортов рыб»</w:t>
            </w:r>
          </w:p>
        </w:tc>
        <w:tc>
          <w:tcPr>
            <w:tcW w:w="424" w:type="pct"/>
          </w:tcPr>
          <w:p w:rsidR="000E5B92" w:rsidRPr="005C63F4" w:rsidRDefault="00B06DC0" w:rsidP="0045443B">
            <w:pPr>
              <w:spacing w:after="0" w:line="240" w:lineRule="auto"/>
              <w:rPr>
                <w:rFonts w:ascii="Times New Roman" w:hAnsi="Times New Roman"/>
                <w:bCs/>
                <w:i/>
                <w:sz w:val="24"/>
                <w:szCs w:val="24"/>
              </w:rPr>
            </w:pPr>
            <w:r w:rsidRPr="005C63F4">
              <w:rPr>
                <w:rFonts w:ascii="Times New Roman" w:hAnsi="Times New Roman"/>
                <w:bCs/>
                <w:i/>
                <w:sz w:val="24"/>
                <w:szCs w:val="24"/>
              </w:rPr>
              <w:t>1</w:t>
            </w:r>
          </w:p>
        </w:tc>
      </w:tr>
      <w:tr w:rsidR="00E74FF0" w:rsidRPr="005C63F4" w:rsidTr="000E5B92">
        <w:tc>
          <w:tcPr>
            <w:tcW w:w="994" w:type="pct"/>
            <w:gridSpan w:val="2"/>
            <w:vMerge w:val="restart"/>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Тема 2.3</w:t>
            </w:r>
          </w:p>
          <w:p w:rsidR="000E5B92" w:rsidRPr="005C63F4" w:rsidRDefault="000E5B92" w:rsidP="0045443B">
            <w:pPr>
              <w:spacing w:after="0" w:line="240" w:lineRule="auto"/>
              <w:rPr>
                <w:rFonts w:ascii="Times New Roman" w:hAnsi="Times New Roman"/>
                <w:bCs/>
                <w:i/>
                <w:sz w:val="24"/>
                <w:szCs w:val="24"/>
              </w:rPr>
            </w:pPr>
            <w:r w:rsidRPr="005C63F4">
              <w:rPr>
                <w:rFonts w:ascii="Times New Roman" w:hAnsi="Times New Roman"/>
                <w:i/>
                <w:sz w:val="24"/>
                <w:szCs w:val="24"/>
              </w:rPr>
              <w:t xml:space="preserve">Обработка, подготовка нерыбного водного сырья для изделий сложного ассортимента </w:t>
            </w: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B06DC0" w:rsidP="0045443B">
            <w:pPr>
              <w:spacing w:after="0" w:line="240" w:lineRule="auto"/>
              <w:rPr>
                <w:rFonts w:ascii="Times New Roman" w:hAnsi="Times New Roman"/>
                <w:i/>
                <w:sz w:val="24"/>
                <w:szCs w:val="24"/>
              </w:rPr>
            </w:pPr>
            <w:r w:rsidRPr="005C63F4">
              <w:rPr>
                <w:rFonts w:ascii="Times New Roman" w:hAnsi="Times New Roman"/>
                <w:i/>
                <w:sz w:val="24"/>
                <w:szCs w:val="24"/>
              </w:rPr>
              <w:t>4</w:t>
            </w:r>
          </w:p>
        </w:tc>
      </w:tr>
      <w:tr w:rsidR="00E74FF0" w:rsidRPr="005C63F4" w:rsidTr="000E5B92">
        <w:trPr>
          <w:trHeight w:val="370"/>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Style w:val="FontStyle121"/>
                <w:rFonts w:ascii="Times New Roman" w:hAnsi="Times New Roman"/>
                <w:sz w:val="24"/>
                <w:szCs w:val="24"/>
              </w:rPr>
              <w:t xml:space="preserve">Основные характеристики различных </w:t>
            </w:r>
            <w:r w:rsidRPr="005C63F4">
              <w:rPr>
                <w:rFonts w:ascii="Times New Roman" w:hAnsi="Times New Roman"/>
              </w:rPr>
              <w:t>моллюсков, осьминогов и ракообразных.</w:t>
            </w:r>
            <w:r w:rsidRPr="005C63F4">
              <w:rPr>
                <w:rStyle w:val="FontStyle121"/>
                <w:rFonts w:ascii="Times New Roman" w:hAnsi="Times New Roman"/>
                <w:sz w:val="24"/>
                <w:szCs w:val="24"/>
              </w:rPr>
              <w:t xml:space="preserve"> Пищевая ценность. Требования к качеству </w:t>
            </w:r>
            <w:r w:rsidRPr="005C63F4">
              <w:rPr>
                <w:rFonts w:ascii="Times New Roman" w:hAnsi="Times New Roman"/>
              </w:rPr>
              <w:t>живых и мороженых моллюсков и ракообразных</w:t>
            </w:r>
            <w:r w:rsidRPr="005C63F4">
              <w:rPr>
                <w:rStyle w:val="FontStyle121"/>
                <w:rFonts w:ascii="Times New Roman" w:hAnsi="Times New Roman"/>
                <w:sz w:val="24"/>
                <w:szCs w:val="24"/>
              </w:rPr>
              <w:t xml:space="preserve">. Требования к безопасности хранения </w:t>
            </w:r>
            <w:r w:rsidRPr="005C63F4">
              <w:rPr>
                <w:rFonts w:ascii="Times New Roman" w:hAnsi="Times New Roman"/>
              </w:rPr>
              <w:t>моллюсков и ракообразных в живом и замороженном виде.</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370"/>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 xml:space="preserve">Правила выбора моллюсков и ракообразных в соответствии с технологическими требованиями кприготовлению блюд. Примерные нормы выхода мяса после обработки моллюсков и ракообразных. </w:t>
            </w:r>
            <w:r w:rsidRPr="005C63F4">
              <w:rPr>
                <w:rStyle w:val="FontStyle121"/>
                <w:rFonts w:ascii="Times New Roman" w:hAnsi="Times New Roman"/>
                <w:sz w:val="24"/>
                <w:szCs w:val="24"/>
              </w:rPr>
              <w:t xml:space="preserve">Методы и виды обработки и подготовки </w:t>
            </w:r>
            <w:r w:rsidRPr="005C63F4">
              <w:rPr>
                <w:rFonts w:ascii="Times New Roman" w:hAnsi="Times New Roman"/>
                <w:sz w:val="24"/>
                <w:szCs w:val="24"/>
              </w:rPr>
              <w:t>моллюсков и ракообразных: размораживание, снятие панциря, доочистка, промывание, разделка на филе, вскрытие раковин устриц. Последовательность и правила обработки и подготовки моллюсков и ракообразных: омаров, лангустов, норвежских и камчатских крабов без панциря; обработанных трепангов, каракатиц, крабовв мягком панцире, улиток, кламсов, лапок лягушек; филе из моллюсков и ракообразных; вскрытых раковин устриц. Безопасная организация техники выполнения действий в соответствии с типом моллюсков и ракообразных</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370"/>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Style w:val="FontStyle121"/>
                <w:rFonts w:ascii="Times New Roman" w:hAnsi="Times New Roman"/>
                <w:sz w:val="24"/>
                <w:szCs w:val="24"/>
              </w:rPr>
              <w:t xml:space="preserve">Основные критерии оценки качества обработанных и подготовленных </w:t>
            </w:r>
            <w:r w:rsidRPr="005C63F4">
              <w:rPr>
                <w:rFonts w:ascii="Times New Roman" w:hAnsi="Times New Roman"/>
                <w:sz w:val="24"/>
                <w:szCs w:val="24"/>
              </w:rPr>
              <w:t>моллюсков и ракообразных</w:t>
            </w:r>
            <w:r w:rsidRPr="005C63F4">
              <w:rPr>
                <w:rStyle w:val="FontStyle121"/>
                <w:rFonts w:ascii="Times New Roman" w:hAnsi="Times New Roman"/>
                <w:sz w:val="24"/>
                <w:szCs w:val="24"/>
              </w:rPr>
              <w:t>.</w:t>
            </w:r>
            <w:r w:rsidRPr="005C63F4">
              <w:rPr>
                <w:rFonts w:ascii="Times New Roman" w:hAnsi="Times New Roman"/>
                <w:sz w:val="24"/>
                <w:szCs w:val="24"/>
              </w:rPr>
              <w:t xml:space="preserve"> Правила охлаждения, замораживания, условия и сроки хранения обработанного сырья.</w:t>
            </w:r>
          </w:p>
        </w:tc>
        <w:tc>
          <w:tcPr>
            <w:tcW w:w="424" w:type="pct"/>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370"/>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i/>
                <w:sz w:val="24"/>
                <w:szCs w:val="24"/>
              </w:rPr>
              <w:t xml:space="preserve">         2</w:t>
            </w:r>
          </w:p>
        </w:tc>
      </w:tr>
      <w:tr w:rsidR="00E74FF0" w:rsidRPr="005C63F4" w:rsidTr="000E5B92">
        <w:trPr>
          <w:trHeight w:val="370"/>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tabs>
                <w:tab w:val="left" w:pos="225"/>
              </w:tabs>
              <w:spacing w:after="0" w:line="240" w:lineRule="auto"/>
              <w:jc w:val="both"/>
              <w:rPr>
                <w:rFonts w:ascii="Times New Roman" w:hAnsi="Times New Roman"/>
                <w:bCs/>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sz w:val="24"/>
                <w:szCs w:val="24"/>
              </w:rPr>
              <w:t>Составление таблицы «Сравнительный анализ пищевой ценности различных видов нерыбного водного сырья»</w:t>
            </w:r>
          </w:p>
        </w:tc>
        <w:tc>
          <w:tcPr>
            <w:tcW w:w="424" w:type="pct"/>
          </w:tcPr>
          <w:p w:rsidR="000E5B92" w:rsidRPr="005C63F4" w:rsidRDefault="000E5B92" w:rsidP="0045443B">
            <w:pPr>
              <w:spacing w:after="0" w:line="240" w:lineRule="auto"/>
              <w:rPr>
                <w:rFonts w:ascii="Times New Roman" w:hAnsi="Times New Roman"/>
                <w:bCs/>
                <w:i/>
                <w:sz w:val="24"/>
                <w:szCs w:val="24"/>
              </w:rPr>
            </w:pPr>
            <w:r w:rsidRPr="005C63F4">
              <w:rPr>
                <w:rFonts w:ascii="Times New Roman" w:hAnsi="Times New Roman"/>
                <w:bCs/>
                <w:i/>
                <w:sz w:val="24"/>
                <w:szCs w:val="24"/>
              </w:rPr>
              <w:t>2</w:t>
            </w:r>
          </w:p>
        </w:tc>
      </w:tr>
      <w:tr w:rsidR="00E74FF0" w:rsidRPr="005C63F4" w:rsidTr="000E5B92">
        <w:trPr>
          <w:trHeight w:val="146"/>
        </w:trPr>
        <w:tc>
          <w:tcPr>
            <w:tcW w:w="994" w:type="pct"/>
            <w:gridSpan w:val="2"/>
            <w:vMerge w:val="restart"/>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b/>
                <w:bCs/>
                <w:i/>
                <w:sz w:val="24"/>
                <w:szCs w:val="24"/>
              </w:rPr>
              <w:t xml:space="preserve">Тема 2.4 </w:t>
            </w:r>
            <w:r w:rsidRPr="005C63F4">
              <w:rPr>
                <w:rFonts w:ascii="Times New Roman" w:hAnsi="Times New Roman"/>
                <w:i/>
                <w:sz w:val="24"/>
                <w:szCs w:val="24"/>
              </w:rPr>
              <w:t>Приготовление полуфабрикатов из рыбы</w:t>
            </w:r>
          </w:p>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i/>
                <w:sz w:val="24"/>
                <w:szCs w:val="24"/>
              </w:rPr>
              <w:t>и нерыбного водного сырья для блюд, кулинарных изделий сложного ассортимента</w:t>
            </w:r>
          </w:p>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 xml:space="preserve">         4</w:t>
            </w:r>
          </w:p>
        </w:tc>
      </w:tr>
      <w:tr w:rsidR="00E74FF0" w:rsidRPr="005C63F4" w:rsidTr="000E5B92">
        <w:trPr>
          <w:trHeight w:val="1301"/>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Актуальные направления в приготовлении полуфабрикатов из рыбы. Ассортимент, рецептуры полуфабрикатов из рыбного сырья для продукции сложного ассортимента. Выбор современных методов приготовления полуфабрикатов различных видов сырья сложного ассортимента в соответствии с заказом. Подбор  пряностей и приправ при приготовлении полуфабрикатов из рыбы.</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341"/>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 xml:space="preserve">Выбор способов приготовления в зависимости от вида рыбы и технических требований блюда. Методы обработки и подготовки рыбы: для сложных блюд: размораживание, потрошение безразрезания брюшка, снимание кожи,  сворачивание рулетом, маринование, перевязывание. Приготовление кнельной массы, массы для фарширования рыбы из кондитерского мешка. Способы фарширования: в целом виде, порционных кусков рыбы; рулета из филе рыбы, рулета для карпаччо тельного. </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1371"/>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Правила охлаждения, замораживания полуфабрикатов. Кулинарное назначение, требования к качеству, условия и сроки хранения полуфабрикатов сложного ассортимента. Упаковка полуфабрикатов на вынос, хранение с учетом требований к безопасности продукции. Санитарно-гигиенические требования к ведению процессов обработки.</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vAlign w:val="center"/>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i/>
                <w:sz w:val="24"/>
                <w:szCs w:val="24"/>
              </w:rPr>
              <w:t xml:space="preserve">        6</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jc w:val="both"/>
              <w:rPr>
                <w:rFonts w:ascii="Times New Roman" w:hAnsi="Times New Roman"/>
                <w:sz w:val="24"/>
                <w:szCs w:val="24"/>
              </w:rPr>
            </w:pPr>
            <w:r w:rsidRPr="005C63F4">
              <w:rPr>
                <w:rFonts w:ascii="Times New Roman" w:hAnsi="Times New Roman"/>
                <w:b/>
                <w:i/>
                <w:sz w:val="24"/>
                <w:szCs w:val="24"/>
              </w:rPr>
              <w:t xml:space="preserve">Лабораторная работа. </w:t>
            </w:r>
            <w:r w:rsidRPr="005C63F4">
              <w:rPr>
                <w:rFonts w:ascii="Times New Roman" w:hAnsi="Times New Roman"/>
                <w:sz w:val="24"/>
                <w:szCs w:val="24"/>
              </w:rPr>
              <w:t>Приготовление полуфабрикатов сложного ассортимента из рыбы и нерыбного водного сырья.</w:t>
            </w:r>
          </w:p>
        </w:tc>
        <w:tc>
          <w:tcPr>
            <w:tcW w:w="424" w:type="pc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6</w:t>
            </w:r>
          </w:p>
        </w:tc>
      </w:tr>
      <w:tr w:rsidR="00E74FF0" w:rsidRPr="005C63F4" w:rsidTr="000E5B92">
        <w:tc>
          <w:tcPr>
            <w:tcW w:w="994" w:type="pct"/>
            <w:gridSpan w:val="2"/>
            <w:vMerge w:val="restart"/>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Тема 2.5</w:t>
            </w:r>
          </w:p>
          <w:p w:rsidR="000E5B92" w:rsidRPr="005C63F4" w:rsidRDefault="000E5B92" w:rsidP="0045443B">
            <w:pPr>
              <w:spacing w:after="0" w:line="240" w:lineRule="auto"/>
              <w:jc w:val="both"/>
              <w:rPr>
                <w:rFonts w:ascii="Times New Roman" w:hAnsi="Times New Roman"/>
                <w:bCs/>
                <w:i/>
                <w:sz w:val="24"/>
                <w:szCs w:val="24"/>
              </w:rPr>
            </w:pPr>
            <w:r w:rsidRPr="005C63F4">
              <w:rPr>
                <w:rFonts w:ascii="Times New Roman" w:hAnsi="Times New Roman"/>
                <w:i/>
                <w:sz w:val="24"/>
                <w:szCs w:val="24"/>
              </w:rPr>
              <w:t>Обработка, подготовка мяса животных для изделий сложного ассортимента</w:t>
            </w: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 xml:space="preserve">       4</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Style w:val="FontStyle121"/>
                <w:rFonts w:ascii="Times New Roman" w:hAnsi="Times New Roman"/>
                <w:sz w:val="24"/>
                <w:szCs w:val="24"/>
              </w:rPr>
              <w:t>Основные характеристики мяса диких животных: косули, кабана, оленя, лося. Пищевая ценность. Особенности строения и состава  мышечной  ткани диких животных. Требования к качеству, показатели  безопасности, условия и сроки хранения мяса диких животных. Основные критерии оценки качества подготовленного мяса диких животных и их соответствия технологическим требованиям. Примерные нормы выхода после обработки для последующего использования.</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sz w:val="24"/>
                <w:szCs w:val="24"/>
              </w:rPr>
              <w:t>Схема механической обработки и м</w:t>
            </w:r>
            <w:r w:rsidRPr="005C63F4">
              <w:rPr>
                <w:rStyle w:val="FontStyle121"/>
                <w:rFonts w:ascii="Times New Roman" w:hAnsi="Times New Roman"/>
                <w:sz w:val="24"/>
                <w:szCs w:val="24"/>
              </w:rPr>
              <w:t xml:space="preserve">етоды обработки мяса диких животных:косули, кабана, оленя, лося, способы минимизации отходов при подготовке мяса диких животных. Правила </w:t>
            </w:r>
            <w:r w:rsidRPr="005C63F4">
              <w:rPr>
                <w:rFonts w:ascii="Times New Roman" w:hAnsi="Times New Roman"/>
                <w:sz w:val="24"/>
                <w:szCs w:val="24"/>
              </w:rPr>
              <w:t>охлаждения, замораживания</w:t>
            </w:r>
            <w:r w:rsidRPr="005C63F4">
              <w:rPr>
                <w:rStyle w:val="FontStyle121"/>
                <w:rFonts w:ascii="Times New Roman" w:hAnsi="Times New Roman"/>
                <w:sz w:val="24"/>
                <w:szCs w:val="24"/>
              </w:rPr>
              <w:t>, упаковки,  хранения подготовленногомяса диких животных.</w:t>
            </w:r>
            <w:r w:rsidRPr="005C63F4">
              <w:rPr>
                <w:rFonts w:ascii="Times New Roman" w:hAnsi="Times New Roman"/>
                <w:sz w:val="24"/>
                <w:szCs w:val="24"/>
              </w:rPr>
              <w:t xml:space="preserve"> Санитарно-гигиенические требования к ведению процессов обработки.</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sz w:val="24"/>
                <w:szCs w:val="24"/>
              </w:rPr>
              <w:t xml:space="preserve">Классификация, ассортимент, основные характеристики, пищевая ценность, требования к качеству, условия и сроки хранения тушек ягнят, молочных поросят и поросячьих голов, утиной и гусиной печени, </w:t>
            </w:r>
            <w:r w:rsidRPr="005C63F4">
              <w:rPr>
                <w:rFonts w:ascii="Times New Roman" w:hAnsi="Times New Roman"/>
                <w:bCs/>
                <w:sz w:val="24"/>
                <w:szCs w:val="24"/>
              </w:rPr>
              <w:t>отдельных частей говядины из мраморного мяса</w:t>
            </w:r>
            <w:r w:rsidRPr="005C63F4">
              <w:rPr>
                <w:rFonts w:ascii="Times New Roman" w:hAnsi="Times New Roman"/>
                <w:sz w:val="24"/>
                <w:szCs w:val="24"/>
              </w:rPr>
              <w:t>. Выбор методов для обработки тушек ягнят, молочных поросят для сложной кулинарной продукции в зависимости от технологических требований кулинарной продукции. Способы минимизации отходов.</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sz w:val="24"/>
                <w:szCs w:val="24"/>
              </w:rPr>
              <w:t>Органолептическая оценка качества и безопасности, подготовка к хранению обработанных тушек ягнят, молочных поросят, поросячьих голов. Технологический режим замораживания, вакуумирования, охлаждения, условия и сроки хранения.</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i/>
                <w:sz w:val="24"/>
                <w:szCs w:val="24"/>
              </w:rPr>
              <w:t xml:space="preserve">        2</w:t>
            </w:r>
          </w:p>
        </w:tc>
      </w:tr>
      <w:tr w:rsidR="00E74FF0" w:rsidRPr="005C63F4" w:rsidTr="000E5B92">
        <w:tc>
          <w:tcPr>
            <w:tcW w:w="994" w:type="pct"/>
            <w:gridSpan w:val="2"/>
            <w:vMerge/>
          </w:tcPr>
          <w:p w:rsidR="000E5B92" w:rsidRPr="005C63F4" w:rsidRDefault="000E5B92" w:rsidP="000E5B92">
            <w:pPr>
              <w:spacing w:after="0" w:line="240" w:lineRule="auto"/>
              <w:rPr>
                <w:rFonts w:ascii="Times New Roman" w:hAnsi="Times New Roman"/>
                <w:b/>
                <w:bCs/>
                <w:i/>
                <w:sz w:val="24"/>
                <w:szCs w:val="24"/>
              </w:rPr>
            </w:pPr>
          </w:p>
        </w:tc>
        <w:tc>
          <w:tcPr>
            <w:tcW w:w="3582" w:type="pct"/>
            <w:gridSpan w:val="2"/>
            <w:vAlign w:val="bottom"/>
          </w:tcPr>
          <w:p w:rsidR="000E5B92" w:rsidRPr="005C63F4" w:rsidRDefault="000E5B92" w:rsidP="000E5B92">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Определение массы отходов, нетто и брутто при механической обработке мяса.</w:t>
            </w:r>
          </w:p>
        </w:tc>
        <w:tc>
          <w:tcPr>
            <w:tcW w:w="424" w:type="pct"/>
          </w:tcPr>
          <w:p w:rsidR="000E5B92" w:rsidRPr="005C63F4" w:rsidRDefault="000E5B92" w:rsidP="000E5B92">
            <w:pPr>
              <w:spacing w:after="0" w:line="240" w:lineRule="auto"/>
              <w:rPr>
                <w:rFonts w:ascii="Times New Roman" w:hAnsi="Times New Roman"/>
                <w:bCs/>
                <w:i/>
                <w:sz w:val="24"/>
                <w:szCs w:val="24"/>
              </w:rPr>
            </w:pPr>
            <w:r w:rsidRPr="005C63F4">
              <w:rPr>
                <w:rFonts w:ascii="Times New Roman" w:hAnsi="Times New Roman"/>
                <w:bCs/>
                <w:i/>
                <w:sz w:val="24"/>
                <w:szCs w:val="24"/>
              </w:rPr>
              <w:t>1</w:t>
            </w:r>
          </w:p>
        </w:tc>
      </w:tr>
      <w:tr w:rsidR="00E74FF0" w:rsidRPr="005C63F4" w:rsidTr="000E5B92">
        <w:trPr>
          <w:trHeight w:val="867"/>
        </w:trPr>
        <w:tc>
          <w:tcPr>
            <w:tcW w:w="994" w:type="pct"/>
            <w:gridSpan w:val="2"/>
            <w:vMerge/>
          </w:tcPr>
          <w:p w:rsidR="000E5B92" w:rsidRPr="005C63F4" w:rsidRDefault="000E5B92" w:rsidP="000E5B92">
            <w:pPr>
              <w:spacing w:after="0" w:line="240" w:lineRule="auto"/>
              <w:rPr>
                <w:rFonts w:ascii="Times New Roman" w:hAnsi="Times New Roman"/>
                <w:b/>
                <w:bCs/>
                <w:i/>
                <w:sz w:val="24"/>
                <w:szCs w:val="24"/>
              </w:rPr>
            </w:pPr>
          </w:p>
        </w:tc>
        <w:tc>
          <w:tcPr>
            <w:tcW w:w="3582" w:type="pct"/>
            <w:gridSpan w:val="2"/>
          </w:tcPr>
          <w:p w:rsidR="000E5B92" w:rsidRPr="005C63F4" w:rsidRDefault="000E5B92" w:rsidP="000E5B92">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Расчет массы отходов, нетто брутто, выхода полуфабрикатов, изготавливаемых из заданного количества сырья с учетом вида и кондиции мяса.</w:t>
            </w:r>
          </w:p>
        </w:tc>
        <w:tc>
          <w:tcPr>
            <w:tcW w:w="424" w:type="pct"/>
          </w:tcPr>
          <w:p w:rsidR="000E5B92" w:rsidRPr="005C63F4" w:rsidRDefault="000E5B92" w:rsidP="000E5B92">
            <w:pPr>
              <w:spacing w:after="0" w:line="240" w:lineRule="auto"/>
              <w:rPr>
                <w:rFonts w:ascii="Times New Roman" w:hAnsi="Times New Roman"/>
                <w:bCs/>
                <w:i/>
                <w:sz w:val="24"/>
                <w:szCs w:val="24"/>
              </w:rPr>
            </w:pPr>
            <w:r w:rsidRPr="005C63F4">
              <w:rPr>
                <w:rFonts w:ascii="Times New Roman" w:hAnsi="Times New Roman"/>
                <w:bCs/>
                <w:i/>
                <w:sz w:val="24"/>
                <w:szCs w:val="24"/>
              </w:rPr>
              <w:t>1</w:t>
            </w:r>
          </w:p>
        </w:tc>
      </w:tr>
      <w:tr w:rsidR="00E74FF0" w:rsidRPr="005C63F4" w:rsidTr="000E5B92">
        <w:tc>
          <w:tcPr>
            <w:tcW w:w="994" w:type="pct"/>
            <w:gridSpan w:val="2"/>
            <w:vMerge w:val="restart"/>
          </w:tcPr>
          <w:p w:rsidR="000E5B92" w:rsidRPr="005C63F4" w:rsidRDefault="000E5B92" w:rsidP="000E5B92">
            <w:pPr>
              <w:spacing w:after="0" w:line="240" w:lineRule="auto"/>
              <w:rPr>
                <w:rFonts w:ascii="Times New Roman" w:hAnsi="Times New Roman"/>
                <w:b/>
                <w:bCs/>
                <w:i/>
                <w:sz w:val="24"/>
                <w:szCs w:val="24"/>
              </w:rPr>
            </w:pPr>
            <w:r w:rsidRPr="005C63F4">
              <w:rPr>
                <w:rFonts w:ascii="Times New Roman" w:hAnsi="Times New Roman"/>
                <w:b/>
                <w:bCs/>
                <w:i/>
                <w:sz w:val="24"/>
                <w:szCs w:val="24"/>
              </w:rPr>
              <w:t>Тема 2.6</w:t>
            </w:r>
          </w:p>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Cs/>
                <w:i/>
                <w:sz w:val="24"/>
                <w:szCs w:val="24"/>
              </w:rPr>
              <w:t>Приготовление полуфабрикатов из мяса, мясных продуктов</w:t>
            </w:r>
            <w:r w:rsidRPr="005C63F4">
              <w:rPr>
                <w:rFonts w:ascii="Times New Roman" w:hAnsi="Times New Roman"/>
                <w:i/>
                <w:sz w:val="24"/>
                <w:szCs w:val="24"/>
              </w:rPr>
              <w:t xml:space="preserve"> для блюд, кулинарных изделий сложного ассортимента</w:t>
            </w:r>
          </w:p>
          <w:p w:rsidR="000E5B92" w:rsidRPr="005C63F4" w:rsidRDefault="000E5B92" w:rsidP="0045443B">
            <w:pPr>
              <w:spacing w:after="0" w:line="240" w:lineRule="auto"/>
              <w:rPr>
                <w:rFonts w:ascii="Times New Roman" w:hAnsi="Times New Roman"/>
                <w:bCs/>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 xml:space="preserve">        6</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Технологический процесс механической кулинарной обработки и подготовки для приготовления сложной кулинарной продукции тушек ягнят, молочных поросят с учетом требований к безопасности</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Варианты подбора пряностей и приправ при приготовлении полуфабрикатов из мяса (имбирь, розмарин, орегано,  тмин, семян фенхеля, эстрагон).</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 xml:space="preserve">Актуальные направления в приготовлении полуфабрикатов из мяса для сложной кулинарной продукции. </w:t>
            </w:r>
            <w:r w:rsidRPr="005C63F4">
              <w:rPr>
                <w:rFonts w:ascii="Times New Roman" w:eastAsia="SimSun" w:hAnsi="Times New Roman"/>
                <w:sz w:val="24"/>
                <w:szCs w:val="24"/>
                <w:lang w:eastAsia="zh-CN"/>
              </w:rPr>
              <w:t>Методы обработки и подготовки мяса для сложных блюд: маринование, сворачивание рулетом, фарширование, шпигование,  панирование, перевязывание, взбивание и отсаживание кнельной массы из кондитерского мешка.</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Классификация,  рецептуры п/ф из мраморного мяса. Пищевая ценность, способы приготовления. Кулинарное назначение, требования к качеству, условия и сроки хранения.</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sz w:val="24"/>
                <w:szCs w:val="24"/>
              </w:rPr>
              <w:t xml:space="preserve">Классификация, ассортимент, кулинарное назначение полуфабрикатов из мяса диких животных. Характеристика методов приготовления полуфабрикатов из мяса диких животных. </w:t>
            </w:r>
            <w:r w:rsidRPr="005C63F4">
              <w:rPr>
                <w:rStyle w:val="FontStyle121"/>
                <w:rFonts w:ascii="Times New Roman" w:hAnsi="Times New Roman"/>
                <w:sz w:val="24"/>
                <w:szCs w:val="24"/>
              </w:rPr>
              <w:t>Примерные нормы выхода после обработки для последующего использования.</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Правила охлаждения и замораживания подготовленных полуфабрикатов из мяса для сложной кулинарной продукции. Требования к безопасности хранения  подготовленных  полуфабрикатов из мяса для сложной кулинарной продукции в охлажденном и замороженном виде.</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Способы сокращения потерь, сохранения пищевой ценности продуктов при приготовлении полуфабрикатов. Правила порционирования (комплектования), упаковки и маркирования упакованных полуфабрикатов</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i/>
                <w:sz w:val="24"/>
                <w:szCs w:val="24"/>
              </w:rPr>
              <w:t xml:space="preserve">        6</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autoSpaceDE w:val="0"/>
              <w:autoSpaceDN w:val="0"/>
              <w:adjustRightInd w:val="0"/>
              <w:spacing w:after="0" w:line="240" w:lineRule="auto"/>
              <w:jc w:val="both"/>
              <w:rPr>
                <w:rFonts w:ascii="Times New Roman" w:eastAsia="SimSun" w:hAnsi="Times New Roman"/>
                <w:sz w:val="24"/>
                <w:szCs w:val="24"/>
                <w:lang w:eastAsia="zh-CN"/>
              </w:rPr>
            </w:pPr>
            <w:r w:rsidRPr="005C63F4">
              <w:rPr>
                <w:rFonts w:ascii="Times New Roman" w:hAnsi="Times New Roman"/>
                <w:b/>
                <w:i/>
                <w:sz w:val="24"/>
                <w:szCs w:val="24"/>
              </w:rPr>
              <w:t xml:space="preserve">Лабораторная работа. </w:t>
            </w:r>
            <w:r w:rsidRPr="005C63F4">
              <w:rPr>
                <w:rFonts w:ascii="Times New Roman" w:hAnsi="Times New Roman"/>
                <w:sz w:val="24"/>
                <w:szCs w:val="24"/>
              </w:rPr>
              <w:t>Приготовление и оценка качества крупнокусковых и порционных полуфабрикатов из мяса:</w:t>
            </w:r>
            <w:r w:rsidRPr="005C63F4">
              <w:rPr>
                <w:rFonts w:ascii="Times New Roman" w:eastAsia="SimSun" w:hAnsi="Times New Roman"/>
                <w:sz w:val="24"/>
                <w:szCs w:val="24"/>
                <w:lang w:eastAsia="zh-CN"/>
              </w:rPr>
              <w:t xml:space="preserve"> каре ягненка, рулета для карпаччо, стейков, рулетов из мраморного мяса. Приготовление порционных полуфабрикатов (стейков) из мраморного мяса.</w:t>
            </w:r>
          </w:p>
        </w:tc>
        <w:tc>
          <w:tcPr>
            <w:tcW w:w="424" w:type="pct"/>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6</w:t>
            </w:r>
          </w:p>
        </w:tc>
      </w:tr>
      <w:tr w:rsidR="00E74FF0" w:rsidRPr="005C63F4" w:rsidTr="000E5B92">
        <w:tc>
          <w:tcPr>
            <w:tcW w:w="994" w:type="pct"/>
            <w:gridSpan w:val="2"/>
            <w:vMerge w:val="restart"/>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Тема 2.7</w:t>
            </w:r>
          </w:p>
          <w:p w:rsidR="000E5B92" w:rsidRPr="005C63F4" w:rsidRDefault="000E5B92" w:rsidP="0045443B">
            <w:pPr>
              <w:spacing w:after="0" w:line="240" w:lineRule="auto"/>
              <w:rPr>
                <w:rFonts w:ascii="Times New Roman" w:hAnsi="Times New Roman"/>
                <w:bCs/>
                <w:i/>
                <w:sz w:val="24"/>
                <w:szCs w:val="24"/>
              </w:rPr>
            </w:pPr>
            <w:r w:rsidRPr="005C63F4">
              <w:rPr>
                <w:rFonts w:ascii="Times New Roman" w:hAnsi="Times New Roman"/>
                <w:bCs/>
                <w:i/>
                <w:sz w:val="24"/>
                <w:szCs w:val="24"/>
              </w:rPr>
              <w:t>Обработка и подготовка птицы и  пернатой дичи</w:t>
            </w:r>
            <w:r w:rsidRPr="005C63F4">
              <w:rPr>
                <w:rFonts w:ascii="Times New Roman" w:hAnsi="Times New Roman"/>
                <w:i/>
                <w:sz w:val="24"/>
                <w:szCs w:val="24"/>
              </w:rPr>
              <w:t xml:space="preserve"> для изделий сложного ассортимента</w:t>
            </w: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 xml:space="preserve">        2</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iCs/>
                <w:sz w:val="24"/>
                <w:szCs w:val="24"/>
              </w:rPr>
              <w:t>Классификация, основные характеристики пернатой птицы. Пищевая ценность.</w:t>
            </w:r>
            <w:r w:rsidRPr="005C63F4">
              <w:rPr>
                <w:rStyle w:val="FontStyle121"/>
                <w:rFonts w:ascii="Times New Roman" w:hAnsi="Times New Roman"/>
                <w:sz w:val="24"/>
                <w:szCs w:val="24"/>
              </w:rPr>
              <w:t xml:space="preserve">Особенности строения и состава  мышечной  ткани пернатой дичи. </w:t>
            </w:r>
            <w:r w:rsidRPr="005C63F4">
              <w:rPr>
                <w:rFonts w:ascii="Times New Roman" w:hAnsi="Times New Roman"/>
                <w:iCs/>
                <w:sz w:val="24"/>
                <w:szCs w:val="24"/>
              </w:rPr>
              <w:t xml:space="preserve">Условия и сроки хранения пернатой дичи. </w:t>
            </w:r>
            <w:r w:rsidRPr="005C63F4">
              <w:rPr>
                <w:rFonts w:ascii="Times New Roman" w:hAnsi="Times New Roman"/>
                <w:sz w:val="24"/>
                <w:szCs w:val="24"/>
              </w:rPr>
              <w:t>Оценка качества и безопасности при обработке пернатой дичи.</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Методы обработки и подготовки пернатой дичи для приготовления полуфабрикатов. Способы сокращения потерь сырья, продуктов при их обработке.</w:t>
            </w:r>
            <w:r w:rsidRPr="005C63F4">
              <w:rPr>
                <w:rStyle w:val="FontStyle121"/>
                <w:rFonts w:ascii="Times New Roman" w:hAnsi="Times New Roman"/>
                <w:sz w:val="24"/>
                <w:szCs w:val="24"/>
              </w:rPr>
              <w:t xml:space="preserve">Правила </w:t>
            </w:r>
            <w:r w:rsidRPr="005C63F4">
              <w:rPr>
                <w:rFonts w:ascii="Times New Roman" w:hAnsi="Times New Roman"/>
                <w:sz w:val="24"/>
                <w:szCs w:val="24"/>
              </w:rPr>
              <w:t>охлаждения, замораживания</w:t>
            </w:r>
            <w:r w:rsidRPr="005C63F4">
              <w:rPr>
                <w:rStyle w:val="FontStyle121"/>
                <w:rFonts w:ascii="Times New Roman" w:hAnsi="Times New Roman"/>
                <w:sz w:val="24"/>
                <w:szCs w:val="24"/>
              </w:rPr>
              <w:t>, упаковки,  хранения подготовленногомяса пернатой дичи.</w:t>
            </w:r>
            <w:r w:rsidRPr="005C63F4">
              <w:rPr>
                <w:rFonts w:ascii="Times New Roman" w:hAnsi="Times New Roman"/>
                <w:sz w:val="24"/>
                <w:szCs w:val="24"/>
              </w:rPr>
              <w:t xml:space="preserve">Санитарно-гигиенические требования к ведению процессов обработки. </w:t>
            </w:r>
          </w:p>
        </w:tc>
        <w:tc>
          <w:tcPr>
            <w:tcW w:w="424" w:type="pct"/>
            <w:vMerge/>
            <w:vAlign w:val="center"/>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i/>
                <w:sz w:val="24"/>
                <w:szCs w:val="24"/>
              </w:rPr>
              <w:t xml:space="preserve">         2</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tabs>
                <w:tab w:val="left" w:pos="225"/>
              </w:tabs>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Практическое занятие.  </w:t>
            </w:r>
          </w:p>
          <w:p w:rsidR="000E5B92" w:rsidRPr="005C63F4" w:rsidRDefault="000E5B92" w:rsidP="0045443B">
            <w:pPr>
              <w:tabs>
                <w:tab w:val="left" w:pos="225"/>
              </w:tabs>
              <w:spacing w:after="0" w:line="240" w:lineRule="auto"/>
              <w:jc w:val="both"/>
              <w:rPr>
                <w:rFonts w:ascii="Times New Roman" w:hAnsi="Times New Roman"/>
                <w:bCs/>
                <w:sz w:val="24"/>
                <w:szCs w:val="24"/>
              </w:rPr>
            </w:pPr>
            <w:r w:rsidRPr="005C63F4">
              <w:rPr>
                <w:rFonts w:ascii="Times New Roman" w:hAnsi="Times New Roman"/>
                <w:sz w:val="24"/>
                <w:szCs w:val="24"/>
              </w:rPr>
              <w:t>Расчет количества необходимых дополнительных ингредиентов в зависимости от массы мяса домашней птицы. Разработка ассортимента.</w:t>
            </w:r>
          </w:p>
        </w:tc>
        <w:tc>
          <w:tcPr>
            <w:tcW w:w="424" w:type="pct"/>
          </w:tcPr>
          <w:p w:rsidR="000E5B92" w:rsidRPr="005C63F4" w:rsidRDefault="000E5B92" w:rsidP="0045443B">
            <w:pPr>
              <w:spacing w:after="0" w:line="240" w:lineRule="auto"/>
              <w:rPr>
                <w:rFonts w:ascii="Times New Roman" w:hAnsi="Times New Roman"/>
                <w:bCs/>
                <w:i/>
                <w:sz w:val="24"/>
                <w:szCs w:val="24"/>
              </w:rPr>
            </w:pPr>
            <w:r w:rsidRPr="005C63F4">
              <w:rPr>
                <w:rFonts w:ascii="Times New Roman" w:hAnsi="Times New Roman"/>
                <w:bCs/>
                <w:i/>
                <w:sz w:val="24"/>
                <w:szCs w:val="24"/>
              </w:rPr>
              <w:t>1</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tabs>
                <w:tab w:val="left" w:pos="225"/>
              </w:tabs>
              <w:spacing w:after="0" w:line="240" w:lineRule="auto"/>
              <w:jc w:val="both"/>
              <w:rPr>
                <w:rFonts w:ascii="Times New Roman" w:hAnsi="Times New Roman"/>
                <w:b/>
                <w:i/>
                <w:sz w:val="24"/>
                <w:szCs w:val="24"/>
              </w:rPr>
            </w:pPr>
            <w:r w:rsidRPr="005C63F4">
              <w:rPr>
                <w:rFonts w:ascii="Times New Roman" w:hAnsi="Times New Roman"/>
                <w:sz w:val="24"/>
                <w:szCs w:val="24"/>
              </w:rPr>
              <w:t>Определение количества отходов, массы нетто, брутто; количества порций из заданного количества сырья; расчет массы пищевых отходов по формулам.</w:t>
            </w:r>
          </w:p>
        </w:tc>
        <w:tc>
          <w:tcPr>
            <w:tcW w:w="424" w:type="pct"/>
          </w:tcPr>
          <w:p w:rsidR="000E5B92" w:rsidRPr="005C63F4" w:rsidRDefault="000E5B92" w:rsidP="0045443B">
            <w:pPr>
              <w:spacing w:after="0" w:line="240" w:lineRule="auto"/>
              <w:rPr>
                <w:rFonts w:ascii="Times New Roman" w:hAnsi="Times New Roman"/>
                <w:bCs/>
                <w:i/>
                <w:sz w:val="24"/>
                <w:szCs w:val="24"/>
              </w:rPr>
            </w:pPr>
            <w:r w:rsidRPr="005C63F4">
              <w:rPr>
                <w:rFonts w:ascii="Times New Roman" w:hAnsi="Times New Roman"/>
                <w:bCs/>
                <w:i/>
                <w:sz w:val="24"/>
                <w:szCs w:val="24"/>
              </w:rPr>
              <w:t>1</w:t>
            </w:r>
          </w:p>
        </w:tc>
      </w:tr>
      <w:tr w:rsidR="00E74FF0" w:rsidRPr="005C63F4" w:rsidTr="000E5B92">
        <w:tc>
          <w:tcPr>
            <w:tcW w:w="994" w:type="pct"/>
            <w:gridSpan w:val="2"/>
            <w:vMerge w:val="restart"/>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Тема 2.8</w:t>
            </w:r>
          </w:p>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Cs/>
                <w:i/>
                <w:sz w:val="24"/>
                <w:szCs w:val="24"/>
              </w:rPr>
              <w:t>Приготовление полуфабрикатов из птицы и пернатой дичи</w:t>
            </w:r>
            <w:r w:rsidRPr="005C63F4">
              <w:rPr>
                <w:rFonts w:ascii="Times New Roman" w:hAnsi="Times New Roman"/>
                <w:i/>
                <w:sz w:val="24"/>
                <w:szCs w:val="24"/>
              </w:rPr>
              <w:t xml:space="preserve"> для блюд, кулинарных изделий сложного ассортимента</w:t>
            </w:r>
          </w:p>
          <w:p w:rsidR="000E5B92" w:rsidRPr="005C63F4" w:rsidRDefault="000E5B92" w:rsidP="0045443B">
            <w:pPr>
              <w:spacing w:after="0" w:line="240" w:lineRule="auto"/>
              <w:rPr>
                <w:rFonts w:ascii="Times New Roman" w:hAnsi="Times New Roman"/>
                <w:bCs/>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0E5B92" w:rsidRPr="005C63F4" w:rsidRDefault="000E5B92" w:rsidP="0045443B">
            <w:pPr>
              <w:spacing w:after="0" w:line="240" w:lineRule="auto"/>
              <w:rPr>
                <w:rFonts w:ascii="Times New Roman" w:hAnsi="Times New Roman"/>
                <w:i/>
                <w:sz w:val="24"/>
                <w:szCs w:val="24"/>
              </w:rPr>
            </w:pPr>
            <w:r w:rsidRPr="005C63F4">
              <w:rPr>
                <w:rFonts w:ascii="Times New Roman" w:hAnsi="Times New Roman"/>
                <w:i/>
                <w:sz w:val="24"/>
                <w:szCs w:val="24"/>
              </w:rPr>
              <w:t xml:space="preserve">         4</w:t>
            </w: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Классификация, ассортимент, характеристика, требования к качеству полуфабрикатов из пернатой птицы</w:t>
            </w:r>
          </w:p>
        </w:tc>
        <w:tc>
          <w:tcPr>
            <w:tcW w:w="424" w:type="pct"/>
            <w:vMerge/>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Современные методы приготовления полуфабрикатов из пернатой дичи.  Кулинарное назначение.  Требования к качеству, условия и сроки хранения.</w:t>
            </w:r>
          </w:p>
        </w:tc>
        <w:tc>
          <w:tcPr>
            <w:tcW w:w="424" w:type="pct"/>
            <w:vMerge/>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pPr>
            <w:r w:rsidRPr="005C63F4">
              <w:rPr>
                <w:rFonts w:ascii="Times New Roman" w:hAnsi="Times New Roman"/>
                <w:sz w:val="24"/>
                <w:szCs w:val="24"/>
              </w:rPr>
              <w:t>Приготовление кнельной массы из птицы и полуфабрикатов из нее. Требования к качеству, условия и сроки хранения.</w:t>
            </w:r>
          </w:p>
        </w:tc>
        <w:tc>
          <w:tcPr>
            <w:tcW w:w="424" w:type="pct"/>
            <w:vMerge/>
          </w:tcPr>
          <w:p w:rsidR="000E5B92" w:rsidRPr="005C63F4" w:rsidRDefault="000E5B92" w:rsidP="0045443B">
            <w:pPr>
              <w:spacing w:after="0" w:line="240" w:lineRule="auto"/>
              <w:rPr>
                <w:rFonts w:ascii="Times New Roman" w:hAnsi="Times New Roman"/>
                <w:i/>
                <w:sz w:val="24"/>
                <w:szCs w:val="24"/>
              </w:rPr>
            </w:pPr>
          </w:p>
        </w:tc>
      </w:tr>
      <w:tr w:rsidR="00E74FF0" w:rsidRPr="005C63F4" w:rsidTr="000E5B92">
        <w:trPr>
          <w:trHeight w:val="291"/>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i/>
                <w:sz w:val="24"/>
                <w:szCs w:val="24"/>
              </w:rPr>
              <w:t xml:space="preserve">         6</w:t>
            </w:r>
          </w:p>
        </w:tc>
      </w:tr>
      <w:tr w:rsidR="00E74FF0" w:rsidRPr="005C63F4" w:rsidTr="000E5B92">
        <w:trPr>
          <w:trHeight w:val="290"/>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tabs>
                <w:tab w:val="left" w:pos="225"/>
              </w:tabs>
              <w:spacing w:after="0" w:line="240" w:lineRule="auto"/>
              <w:jc w:val="both"/>
              <w:rPr>
                <w:rFonts w:ascii="Times New Roman" w:hAnsi="Times New Roman"/>
                <w:bCs/>
                <w:sz w:val="24"/>
                <w:szCs w:val="24"/>
              </w:rPr>
            </w:pPr>
            <w:r w:rsidRPr="005C63F4">
              <w:rPr>
                <w:rFonts w:ascii="Times New Roman" w:hAnsi="Times New Roman"/>
                <w:b/>
                <w:i/>
                <w:sz w:val="24"/>
                <w:szCs w:val="24"/>
              </w:rPr>
              <w:t xml:space="preserve">Лабораторная работа. </w:t>
            </w:r>
            <w:r w:rsidRPr="005C63F4">
              <w:rPr>
                <w:rFonts w:ascii="Times New Roman" w:hAnsi="Times New Roman"/>
                <w:bCs/>
                <w:sz w:val="24"/>
                <w:szCs w:val="24"/>
              </w:rPr>
              <w:t xml:space="preserve">Приготовление полуфабрикатов из птицы, пернатой дичи сложного ассортимента: галантин, котлеты фаршированные, рулеты из птицы. </w:t>
            </w:r>
            <w:r w:rsidRPr="005C63F4">
              <w:rPr>
                <w:rFonts w:ascii="Times New Roman" w:hAnsi="Times New Roman"/>
                <w:sz w:val="24"/>
                <w:szCs w:val="24"/>
              </w:rPr>
              <w:t>Обработка, заправка и подготовка к жарке пернатой дичи (перепелов).</w:t>
            </w:r>
          </w:p>
        </w:tc>
        <w:tc>
          <w:tcPr>
            <w:tcW w:w="424" w:type="pct"/>
          </w:tcPr>
          <w:p w:rsidR="000E5B92" w:rsidRPr="005C63F4" w:rsidRDefault="000E5B92" w:rsidP="0045443B">
            <w:pPr>
              <w:spacing w:after="0" w:line="240" w:lineRule="auto"/>
              <w:rPr>
                <w:rFonts w:ascii="Times New Roman" w:hAnsi="Times New Roman"/>
                <w:bCs/>
                <w:i/>
                <w:sz w:val="24"/>
                <w:szCs w:val="24"/>
              </w:rPr>
            </w:pPr>
            <w:r w:rsidRPr="005C63F4">
              <w:rPr>
                <w:rFonts w:ascii="Times New Roman" w:hAnsi="Times New Roman"/>
                <w:bCs/>
                <w:i/>
                <w:sz w:val="24"/>
                <w:szCs w:val="24"/>
              </w:rPr>
              <w:t>6</w:t>
            </w:r>
          </w:p>
        </w:tc>
      </w:tr>
      <w:tr w:rsidR="00E74FF0" w:rsidRPr="005C63F4" w:rsidTr="000E5B92">
        <w:trPr>
          <w:trHeight w:val="290"/>
        </w:trPr>
        <w:tc>
          <w:tcPr>
            <w:tcW w:w="994" w:type="pct"/>
            <w:gridSpan w:val="2"/>
            <w:vMerge/>
          </w:tcPr>
          <w:p w:rsidR="000E5B92" w:rsidRPr="005C63F4" w:rsidRDefault="000E5B92" w:rsidP="0045443B">
            <w:pPr>
              <w:spacing w:after="0" w:line="240" w:lineRule="auto"/>
              <w:rPr>
                <w:rFonts w:ascii="Times New Roman" w:hAnsi="Times New Roman"/>
                <w:b/>
                <w:bCs/>
                <w:i/>
                <w:sz w:val="24"/>
                <w:szCs w:val="24"/>
              </w:rPr>
            </w:pPr>
          </w:p>
        </w:tc>
        <w:tc>
          <w:tcPr>
            <w:tcW w:w="3582" w:type="pct"/>
            <w:gridSpan w:val="2"/>
          </w:tcPr>
          <w:p w:rsidR="000E5B92" w:rsidRPr="005C63F4" w:rsidRDefault="000E5B92" w:rsidP="0045443B">
            <w:pPr>
              <w:tabs>
                <w:tab w:val="left" w:pos="225"/>
              </w:tabs>
              <w:spacing w:after="0" w:line="240" w:lineRule="auto"/>
              <w:jc w:val="both"/>
              <w:rPr>
                <w:rFonts w:ascii="Times New Roman" w:hAnsi="Times New Roman"/>
                <w:b/>
                <w:i/>
                <w:sz w:val="24"/>
                <w:szCs w:val="24"/>
              </w:rPr>
            </w:pPr>
            <w:r w:rsidRPr="005C63F4">
              <w:rPr>
                <w:rFonts w:ascii="Times New Roman" w:hAnsi="Times New Roman"/>
                <w:b/>
                <w:i/>
                <w:sz w:val="24"/>
                <w:szCs w:val="24"/>
              </w:rPr>
              <w:t>Промежуточная аттестация</w:t>
            </w:r>
          </w:p>
        </w:tc>
        <w:tc>
          <w:tcPr>
            <w:tcW w:w="424" w:type="pct"/>
          </w:tcPr>
          <w:p w:rsidR="000E5B92" w:rsidRPr="005C63F4" w:rsidRDefault="000E5B92" w:rsidP="0045443B">
            <w:pPr>
              <w:spacing w:after="0" w:line="240" w:lineRule="auto"/>
              <w:rPr>
                <w:rFonts w:ascii="Times New Roman" w:hAnsi="Times New Roman"/>
                <w:bCs/>
                <w:i/>
                <w:sz w:val="24"/>
                <w:szCs w:val="24"/>
              </w:rPr>
            </w:pPr>
            <w:r w:rsidRPr="005C63F4">
              <w:rPr>
                <w:rFonts w:ascii="Times New Roman" w:hAnsi="Times New Roman"/>
                <w:bCs/>
                <w:i/>
                <w:sz w:val="24"/>
                <w:szCs w:val="24"/>
              </w:rPr>
              <w:t xml:space="preserve"> 6</w:t>
            </w:r>
          </w:p>
        </w:tc>
      </w:tr>
      <w:tr w:rsidR="00E74FF0" w:rsidRPr="005C63F4" w:rsidTr="000E5B92">
        <w:trPr>
          <w:trHeight w:val="290"/>
        </w:trPr>
        <w:tc>
          <w:tcPr>
            <w:tcW w:w="994" w:type="pct"/>
            <w:gridSpan w:val="2"/>
          </w:tcPr>
          <w:p w:rsidR="00B06DC0" w:rsidRPr="005C63F4" w:rsidRDefault="00B06DC0" w:rsidP="0045443B">
            <w:pPr>
              <w:spacing w:after="0" w:line="240" w:lineRule="auto"/>
              <w:rPr>
                <w:rFonts w:ascii="Times New Roman" w:hAnsi="Times New Roman"/>
                <w:b/>
                <w:bCs/>
                <w:i/>
                <w:sz w:val="24"/>
                <w:szCs w:val="24"/>
              </w:rPr>
            </w:pPr>
          </w:p>
        </w:tc>
        <w:tc>
          <w:tcPr>
            <w:tcW w:w="3582" w:type="pct"/>
            <w:gridSpan w:val="2"/>
          </w:tcPr>
          <w:p w:rsidR="00B06DC0" w:rsidRPr="005C63F4" w:rsidRDefault="00B06DC0" w:rsidP="0045443B">
            <w:pPr>
              <w:tabs>
                <w:tab w:val="left" w:pos="225"/>
              </w:tabs>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Консультации </w:t>
            </w:r>
          </w:p>
        </w:tc>
        <w:tc>
          <w:tcPr>
            <w:tcW w:w="424" w:type="pct"/>
          </w:tcPr>
          <w:p w:rsidR="00B06DC0" w:rsidRPr="005C63F4" w:rsidRDefault="00B06DC0" w:rsidP="0045443B">
            <w:pPr>
              <w:spacing w:after="0" w:line="240" w:lineRule="auto"/>
              <w:rPr>
                <w:rFonts w:ascii="Times New Roman" w:hAnsi="Times New Roman"/>
                <w:bCs/>
                <w:i/>
                <w:sz w:val="24"/>
                <w:szCs w:val="24"/>
              </w:rPr>
            </w:pPr>
            <w:r w:rsidRPr="005C63F4">
              <w:rPr>
                <w:rFonts w:ascii="Times New Roman" w:hAnsi="Times New Roman"/>
                <w:bCs/>
                <w:i/>
                <w:sz w:val="24"/>
                <w:szCs w:val="24"/>
              </w:rPr>
              <w:t>6</w:t>
            </w:r>
          </w:p>
        </w:tc>
      </w:tr>
      <w:tr w:rsidR="00E74FF0" w:rsidRPr="005C63F4" w:rsidTr="000E5B92">
        <w:trPr>
          <w:trHeight w:val="134"/>
        </w:trPr>
        <w:tc>
          <w:tcPr>
            <w:tcW w:w="4576" w:type="pct"/>
            <w:gridSpan w:val="4"/>
          </w:tcPr>
          <w:p w:rsidR="000E5B92" w:rsidRPr="005C63F4" w:rsidRDefault="000E5B92" w:rsidP="0045443B">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Самостоятельная учебная работа при изучении раздела 2</w:t>
            </w:r>
          </w:p>
          <w:p w:rsidR="000E5B92" w:rsidRPr="005C63F4" w:rsidRDefault="000E5B92" w:rsidP="000E5B92">
            <w:pPr>
              <w:pStyle w:val="ae"/>
              <w:numPr>
                <w:ilvl w:val="0"/>
                <w:numId w:val="4"/>
              </w:numPr>
              <w:spacing w:after="0" w:line="240" w:lineRule="auto"/>
              <w:contextualSpacing/>
              <w:jc w:val="both"/>
              <w:rPr>
                <w:rFonts w:ascii="Times New Roman" w:hAnsi="Times New Roman"/>
                <w:sz w:val="24"/>
                <w:szCs w:val="24"/>
              </w:rPr>
            </w:pPr>
            <w:r w:rsidRPr="005C63F4">
              <w:rPr>
                <w:rFonts w:ascii="Times New Roman" w:hAnsi="Times New Roman"/>
                <w:sz w:val="24"/>
                <w:szCs w:val="24"/>
              </w:rPr>
              <w:t>Работа с нормативной и технологической документацией, справочной литературой.</w:t>
            </w:r>
          </w:p>
          <w:p w:rsidR="000E5B92" w:rsidRPr="005C63F4" w:rsidRDefault="000E5B92" w:rsidP="000E5B92">
            <w:pPr>
              <w:pStyle w:val="ae"/>
              <w:numPr>
                <w:ilvl w:val="0"/>
                <w:numId w:val="4"/>
              </w:numPr>
              <w:spacing w:after="0" w:line="240" w:lineRule="auto"/>
              <w:contextualSpacing/>
              <w:jc w:val="both"/>
              <w:rPr>
                <w:rFonts w:ascii="Times New Roman" w:hAnsi="Times New Roman"/>
                <w:b/>
                <w:i/>
                <w:sz w:val="24"/>
                <w:szCs w:val="24"/>
              </w:rPr>
            </w:pPr>
            <w:r w:rsidRPr="005C63F4">
              <w:rPr>
                <w:rFonts w:ascii="Times New Roman" w:hAnsi="Times New Roman"/>
                <w:sz w:val="24"/>
                <w:szCs w:val="24"/>
              </w:rPr>
              <w:t>Подготовка словаря иностранных терминов</w:t>
            </w:r>
          </w:p>
        </w:tc>
        <w:tc>
          <w:tcPr>
            <w:tcW w:w="424" w:type="pct"/>
            <w:vAlign w:val="center"/>
          </w:tcPr>
          <w:p w:rsidR="000E5B92" w:rsidRPr="005C63F4" w:rsidRDefault="000E5B92" w:rsidP="00B06DC0">
            <w:pPr>
              <w:spacing w:after="0" w:line="240" w:lineRule="auto"/>
              <w:rPr>
                <w:rFonts w:ascii="Times New Roman" w:hAnsi="Times New Roman"/>
                <w:i/>
                <w:sz w:val="24"/>
                <w:szCs w:val="24"/>
              </w:rPr>
            </w:pPr>
            <w:r w:rsidRPr="005C63F4">
              <w:rPr>
                <w:rFonts w:ascii="Times New Roman" w:hAnsi="Times New Roman"/>
                <w:i/>
                <w:sz w:val="24"/>
                <w:szCs w:val="24"/>
              </w:rPr>
              <w:t xml:space="preserve"> </w:t>
            </w:r>
            <w:r w:rsidR="00B06DC0" w:rsidRPr="005C63F4">
              <w:rPr>
                <w:rFonts w:ascii="Times New Roman" w:hAnsi="Times New Roman"/>
                <w:i/>
                <w:sz w:val="24"/>
                <w:szCs w:val="24"/>
              </w:rPr>
              <w:t>4</w:t>
            </w:r>
          </w:p>
        </w:tc>
      </w:tr>
      <w:tr w:rsidR="00E74FF0" w:rsidRPr="005C63F4" w:rsidTr="000E5B92">
        <w:tc>
          <w:tcPr>
            <w:tcW w:w="4576" w:type="pct"/>
            <w:gridSpan w:val="4"/>
          </w:tcPr>
          <w:p w:rsidR="000E5B92" w:rsidRPr="005C63F4" w:rsidRDefault="000E5B92" w:rsidP="0045443B">
            <w:pPr>
              <w:spacing w:after="0" w:line="240" w:lineRule="auto"/>
              <w:jc w:val="both"/>
              <w:rPr>
                <w:rFonts w:ascii="Times New Roman" w:hAnsi="Times New Roman"/>
                <w:b/>
                <w:bCs/>
                <w:i/>
              </w:rPr>
            </w:pPr>
            <w:r w:rsidRPr="005C63F4">
              <w:rPr>
                <w:rFonts w:ascii="Times New Roman" w:hAnsi="Times New Roman"/>
                <w:b/>
                <w:bCs/>
                <w:i/>
              </w:rPr>
              <w:t>Учебная практика по ПМ.01</w:t>
            </w:r>
          </w:p>
          <w:p w:rsidR="000E5B92" w:rsidRPr="005C63F4" w:rsidRDefault="000E5B92" w:rsidP="0045443B">
            <w:pPr>
              <w:spacing w:after="0" w:line="240" w:lineRule="auto"/>
              <w:jc w:val="both"/>
              <w:rPr>
                <w:rFonts w:ascii="Times New Roman" w:hAnsi="Times New Roman"/>
                <w:b/>
                <w:bCs/>
                <w:i/>
              </w:rPr>
            </w:pPr>
            <w:r w:rsidRPr="005C63F4">
              <w:rPr>
                <w:rFonts w:ascii="Times New Roman" w:hAnsi="Times New Roman"/>
                <w:b/>
                <w:bCs/>
                <w:i/>
              </w:rPr>
              <w:t xml:space="preserve">Виды работ: </w:t>
            </w:r>
          </w:p>
          <w:p w:rsidR="000E5B92" w:rsidRPr="005C63F4" w:rsidRDefault="000E5B92" w:rsidP="000E5B9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0E5B92" w:rsidRPr="005C63F4" w:rsidRDefault="000E5B92" w:rsidP="000E5B9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Оформление заявок на продукты, расходные материалы, необходимые для приготовления полуфабрикатов для блюд, кулинарных изделий сложного ассортимента.</w:t>
            </w:r>
          </w:p>
          <w:p w:rsidR="000E5B92" w:rsidRPr="005C63F4" w:rsidRDefault="000E5B92" w:rsidP="000E5B9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Проверка соответствия количества и качества поступивших продуктов накладной. </w:t>
            </w:r>
          </w:p>
          <w:p w:rsidR="000E5B92" w:rsidRPr="005C63F4" w:rsidRDefault="000E5B92" w:rsidP="000E5B9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0E5B92" w:rsidRPr="005C63F4" w:rsidRDefault="000E5B92" w:rsidP="000E5B9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rsidR="000E5B92" w:rsidRPr="005C63F4" w:rsidRDefault="000E5B92" w:rsidP="000E5B9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Выбор, применение, комбинирование методов приготовления полуфабрикатов для блюд, кулинарных изделий сложного ассортиментас учетом типа питания, вида и кулинарных свойств используемых продуктов, требований рецептуры, последовательности приготовления, особенностей заказа.</w:t>
            </w:r>
          </w:p>
          <w:p w:rsidR="000E5B92" w:rsidRPr="005C63F4" w:rsidRDefault="000E5B92" w:rsidP="000E5B9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Приготовление </w:t>
            </w:r>
            <w:r w:rsidRPr="005C63F4">
              <w:rPr>
                <w:rFonts w:ascii="Times New Roman" w:hAnsi="Times New Roman"/>
                <w:sz w:val="24"/>
                <w:szCs w:val="24"/>
              </w:rPr>
              <w:t>полуфабрикатов для блюд, кулинарных изделий сложного ассортимента</w:t>
            </w:r>
            <w:r w:rsidRPr="005C63F4">
              <w:rPr>
                <w:rStyle w:val="FontStyle121"/>
                <w:rFonts w:ascii="Times New Roman" w:hAnsi="Times New Roman" w:cs="Times New Roman"/>
                <w:sz w:val="24"/>
                <w:szCs w:val="24"/>
              </w:rPr>
              <w:t>,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0E5B92" w:rsidRPr="005C63F4" w:rsidRDefault="000E5B92" w:rsidP="000E5B92">
            <w:pPr>
              <w:pStyle w:val="ae"/>
              <w:numPr>
                <w:ilvl w:val="0"/>
                <w:numId w:val="5"/>
              </w:numPr>
              <w:spacing w:after="0" w:line="240" w:lineRule="auto"/>
              <w:contextualSpacing/>
              <w:jc w:val="both"/>
            </w:pPr>
            <w:r w:rsidRPr="005C63F4">
              <w:rPr>
                <w:rFonts w:ascii="Times New Roman" w:hAnsi="Times New Roman"/>
                <w:sz w:val="24"/>
                <w:szCs w:val="24"/>
              </w:rPr>
              <w:t>Выбор с учетом способа приготовления, безопасной эксплуатации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rsidR="000E5B92" w:rsidRPr="005C63F4" w:rsidRDefault="000E5B92" w:rsidP="000E5B9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Оценка качества </w:t>
            </w:r>
            <w:r w:rsidRPr="005C63F4">
              <w:rPr>
                <w:rFonts w:ascii="Times New Roman" w:hAnsi="Times New Roman"/>
                <w:sz w:val="24"/>
                <w:szCs w:val="24"/>
              </w:rPr>
              <w:t>полуфабрикатов для блюд, кулинарных изделий сложного ассортимента</w:t>
            </w:r>
            <w:r w:rsidRPr="005C63F4">
              <w:rPr>
                <w:rStyle w:val="FontStyle121"/>
                <w:rFonts w:ascii="Times New Roman" w:hAnsi="Times New Roman" w:cs="Times New Roman"/>
                <w:sz w:val="24"/>
                <w:szCs w:val="24"/>
              </w:rPr>
              <w:t xml:space="preserve"> перед упаковкой на вынос.</w:t>
            </w:r>
          </w:p>
          <w:p w:rsidR="000E5B92" w:rsidRPr="005C63F4" w:rsidRDefault="000E5B92" w:rsidP="000E5B9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Хранение </w:t>
            </w:r>
            <w:r w:rsidRPr="005C63F4">
              <w:rPr>
                <w:rFonts w:ascii="Times New Roman" w:hAnsi="Times New Roman"/>
                <w:sz w:val="24"/>
                <w:szCs w:val="24"/>
              </w:rPr>
              <w:t>полуфабрикатов для блюд, кулинарных изделий сложного ассортимента</w:t>
            </w:r>
            <w:r w:rsidRPr="005C63F4">
              <w:rPr>
                <w:rStyle w:val="FontStyle121"/>
                <w:rFonts w:ascii="Times New Roman" w:hAnsi="Times New Roman" w:cs="Times New Roman"/>
                <w:sz w:val="24"/>
                <w:szCs w:val="24"/>
              </w:rPr>
              <w:t xml:space="preserve"> с учетом  условий и сроков.</w:t>
            </w:r>
          </w:p>
          <w:p w:rsidR="000E5B92" w:rsidRPr="005C63F4" w:rsidRDefault="000E5B92" w:rsidP="000E5B9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Порционирование (комплектование) </w:t>
            </w:r>
            <w:r w:rsidRPr="005C63F4">
              <w:rPr>
                <w:rFonts w:ascii="Times New Roman" w:hAnsi="Times New Roman"/>
                <w:sz w:val="24"/>
                <w:szCs w:val="24"/>
              </w:rPr>
              <w:t>полуфабрикатов для блюд, кулинарных изделий сложного ассортимента</w:t>
            </w:r>
            <w:r w:rsidRPr="005C63F4">
              <w:rPr>
                <w:rStyle w:val="FontStyle121"/>
                <w:rFonts w:ascii="Times New Roman" w:hAnsi="Times New Roman" w:cs="Times New Roman"/>
                <w:sz w:val="24"/>
                <w:szCs w:val="24"/>
              </w:rPr>
              <w:t xml:space="preserve"> для подачи с учетом соблюдения выхода полуфабрикатов, рационального использования ресурсов, соблюдения требований по безопасности готовой продукции.</w:t>
            </w:r>
          </w:p>
          <w:p w:rsidR="000E5B92" w:rsidRPr="005C63F4" w:rsidRDefault="000E5B92" w:rsidP="000E5B9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Охлаждение и замораживание полуфабрикатов с учетом требований к безопасности пищевых продуктов.</w:t>
            </w:r>
          </w:p>
          <w:p w:rsidR="000E5B92" w:rsidRPr="005C63F4" w:rsidRDefault="000E5B92" w:rsidP="000E5B9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Хранение свежеприготовленных, охлажденных и замороженных полуфабрикатов  с учетом требований по безопасности, соблюдения режимов хранения. </w:t>
            </w:r>
          </w:p>
          <w:p w:rsidR="000E5B92" w:rsidRPr="005C63F4" w:rsidRDefault="000E5B92" w:rsidP="000E5B9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Выбор контейнеров, упаковочных материалов, порционирование (комплектование), эстетичная упаковка </w:t>
            </w:r>
            <w:r w:rsidRPr="005C63F4">
              <w:rPr>
                <w:rFonts w:ascii="Times New Roman" w:hAnsi="Times New Roman"/>
                <w:sz w:val="24"/>
                <w:szCs w:val="24"/>
              </w:rPr>
              <w:t>полуфабрикатов для блюд, кулинарных изделий сложного ассортимента</w:t>
            </w:r>
            <w:r w:rsidRPr="005C63F4">
              <w:rPr>
                <w:rStyle w:val="FontStyle121"/>
                <w:rFonts w:ascii="Times New Roman" w:hAnsi="Times New Roman" w:cs="Times New Roman"/>
                <w:sz w:val="24"/>
                <w:szCs w:val="24"/>
              </w:rPr>
              <w:t xml:space="preserve"> на вынос и для транспортирования.</w:t>
            </w:r>
          </w:p>
          <w:p w:rsidR="000E5B92" w:rsidRPr="005C63F4" w:rsidRDefault="000E5B92" w:rsidP="000E5B9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Разработка ассортимента </w:t>
            </w:r>
            <w:r w:rsidRPr="005C63F4">
              <w:rPr>
                <w:rFonts w:ascii="Times New Roman" w:hAnsi="Times New Roman"/>
                <w:sz w:val="24"/>
                <w:szCs w:val="24"/>
              </w:rPr>
              <w:t>полуфабрикатов для блюд, кулинарных изделий сложного ассортимента</w:t>
            </w:r>
            <w:r w:rsidRPr="005C63F4">
              <w:rPr>
                <w:rStyle w:val="FontStyle121"/>
                <w:rFonts w:ascii="Times New Roman" w:hAnsi="Times New Roman" w:cs="Times New Roman"/>
                <w:sz w:val="24"/>
                <w:szCs w:val="24"/>
              </w:rPr>
              <w:t xml:space="preserve"> с учетом потребностей различных категорий  потребителей, видов и форм обслуживания.</w:t>
            </w:r>
          </w:p>
          <w:p w:rsidR="000E5B92" w:rsidRPr="005C63F4" w:rsidRDefault="000E5B92" w:rsidP="000E5B9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0E5B92" w:rsidRPr="005C63F4" w:rsidRDefault="000E5B92" w:rsidP="000E5B92">
            <w:pPr>
              <w:pStyle w:val="ae"/>
              <w:numPr>
                <w:ilvl w:val="0"/>
                <w:numId w:val="5"/>
              </w:numPr>
              <w:spacing w:after="0" w:line="240" w:lineRule="auto"/>
              <w:contextualSpacing/>
              <w:jc w:val="both"/>
            </w:pPr>
            <w:r w:rsidRPr="005C63F4">
              <w:rPr>
                <w:rFonts w:ascii="Times New Roman" w:hAnsi="Times New Roman"/>
                <w:sz w:val="24"/>
                <w:szCs w:val="24"/>
              </w:rPr>
              <w:t>Расчет стоимости полуфабрикатов для блюд, кулинарных изделий сложного ассортимента.</w:t>
            </w:r>
          </w:p>
          <w:p w:rsidR="000E5B92" w:rsidRPr="005C63F4" w:rsidRDefault="000E5B92" w:rsidP="000E5B9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Консультирование потребителей, оказание им помощи в выборе полуфабрикатов для блюд, кулинарных изделий сложного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E5B92" w:rsidRPr="005C63F4" w:rsidRDefault="000E5B92" w:rsidP="000E5B9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E5B92" w:rsidRPr="005C63F4" w:rsidRDefault="000E5B92" w:rsidP="000E5B9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24" w:type="pct"/>
            <w:vAlign w:val="center"/>
          </w:tcPr>
          <w:p w:rsidR="000E5B92" w:rsidRPr="005C63F4" w:rsidRDefault="006F3F1E" w:rsidP="0045443B">
            <w:pPr>
              <w:spacing w:after="0" w:line="240" w:lineRule="auto"/>
              <w:rPr>
                <w:rFonts w:ascii="Times New Roman" w:hAnsi="Times New Roman"/>
                <w:b/>
                <w:i/>
                <w:sz w:val="24"/>
                <w:szCs w:val="24"/>
              </w:rPr>
            </w:pPr>
            <w:r w:rsidRPr="005C63F4">
              <w:rPr>
                <w:rFonts w:ascii="Times New Roman" w:hAnsi="Times New Roman"/>
                <w:b/>
                <w:i/>
                <w:sz w:val="24"/>
                <w:szCs w:val="24"/>
              </w:rPr>
              <w:t>72</w:t>
            </w:r>
          </w:p>
        </w:tc>
      </w:tr>
      <w:tr w:rsidR="00E74FF0" w:rsidRPr="005C63F4" w:rsidTr="000E5B92">
        <w:tc>
          <w:tcPr>
            <w:tcW w:w="4576" w:type="pct"/>
            <w:gridSpan w:val="4"/>
          </w:tcPr>
          <w:p w:rsidR="000E5B92" w:rsidRPr="005C63F4" w:rsidRDefault="000E5B92" w:rsidP="0045443B">
            <w:pPr>
              <w:spacing w:after="0" w:line="240" w:lineRule="auto"/>
              <w:rPr>
                <w:rFonts w:ascii="Times New Roman" w:hAnsi="Times New Roman"/>
                <w:b/>
                <w:sz w:val="24"/>
                <w:szCs w:val="24"/>
              </w:rPr>
            </w:pPr>
            <w:r w:rsidRPr="005C63F4">
              <w:rPr>
                <w:rFonts w:ascii="Times New Roman" w:hAnsi="Times New Roman"/>
                <w:b/>
                <w:bCs/>
                <w:i/>
                <w:sz w:val="24"/>
                <w:szCs w:val="24"/>
              </w:rPr>
              <w:t xml:space="preserve">Производственная практика </w:t>
            </w:r>
          </w:p>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Виды работ:</w:t>
            </w:r>
          </w:p>
          <w:p w:rsidR="000E5B92" w:rsidRPr="005C63F4" w:rsidRDefault="000E5B92" w:rsidP="000E5B92">
            <w:pPr>
              <w:numPr>
                <w:ilvl w:val="0"/>
                <w:numId w:val="2"/>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rsidR="000E5B92" w:rsidRPr="005C63F4" w:rsidRDefault="000E5B92" w:rsidP="000E5B92">
            <w:pPr>
              <w:numPr>
                <w:ilvl w:val="0"/>
                <w:numId w:val="2"/>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Оформление заявок на сырье, продукты, материалы, проверка по накладной соответствия заявке.</w:t>
            </w:r>
          </w:p>
          <w:p w:rsidR="000E5B92" w:rsidRPr="005C63F4" w:rsidRDefault="000E5B92" w:rsidP="000E5B92">
            <w:pPr>
              <w:numPr>
                <w:ilvl w:val="0"/>
                <w:numId w:val="2"/>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Организация рабочих мест, уборка рабочих мест в процессе приготовления с учетом инструкций и регламентов, стандартов чистоты</w:t>
            </w:r>
          </w:p>
          <w:p w:rsidR="000E5B92" w:rsidRPr="005C63F4" w:rsidRDefault="000E5B92" w:rsidP="000E5B92">
            <w:pPr>
              <w:numPr>
                <w:ilvl w:val="0"/>
                <w:numId w:val="2"/>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Выбор способов обработкиредких и экзотических видов овощей, грибов, рыбы и нерыбного водного сырья, мяса, мясных продуктов, птицы, дичи в соответствии  заказа.</w:t>
            </w:r>
          </w:p>
          <w:p w:rsidR="000E5B92" w:rsidRPr="005C63F4" w:rsidRDefault="000E5B92" w:rsidP="000E5B92">
            <w:pPr>
              <w:numPr>
                <w:ilvl w:val="0"/>
                <w:numId w:val="2"/>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Выбор способов  формовки, приготовления отдельных компонентов и полуфабрикатов</w:t>
            </w:r>
            <w:r w:rsidRPr="005C63F4">
              <w:rPr>
                <w:rFonts w:ascii="Times New Roman" w:hAnsi="Times New Roman"/>
                <w:sz w:val="24"/>
                <w:szCs w:val="24"/>
              </w:rPr>
              <w:t xml:space="preserve"> для блюд, кулинарных изделий</w:t>
            </w:r>
            <w:r w:rsidRPr="005C63F4">
              <w:rPr>
                <w:rFonts w:ascii="Times New Roman" w:hAnsi="Times New Roman"/>
                <w:bCs/>
                <w:sz w:val="24"/>
                <w:szCs w:val="24"/>
              </w:rPr>
              <w:t xml:space="preserve"> сложного ассортимента, в том числе из редкого и экзотического сырья разными методами. </w:t>
            </w:r>
          </w:p>
          <w:p w:rsidR="000E5B92" w:rsidRPr="005C63F4" w:rsidRDefault="000E5B92" w:rsidP="000E5B92">
            <w:pPr>
              <w:numPr>
                <w:ilvl w:val="0"/>
                <w:numId w:val="2"/>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rsidR="000E5B92" w:rsidRPr="005C63F4" w:rsidRDefault="000E5B92" w:rsidP="000E5B92">
            <w:pPr>
              <w:numPr>
                <w:ilvl w:val="0"/>
                <w:numId w:val="2"/>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Хранение обработанного сырья, полуфабрикатов из рыбы, нерыбного водного сырья, мяса, мясных продуктов, домашней птицы.дичи, кролика с учетом требований по безопасности обработанного сырья и готовой продукции</w:t>
            </w:r>
          </w:p>
          <w:p w:rsidR="000E5B92" w:rsidRPr="005C63F4" w:rsidRDefault="000E5B92" w:rsidP="000E5B92">
            <w:pPr>
              <w:pStyle w:val="ae"/>
              <w:numPr>
                <w:ilvl w:val="0"/>
                <w:numId w:val="2"/>
              </w:numPr>
              <w:spacing w:after="0" w:line="240" w:lineRule="auto"/>
              <w:contextualSpacing/>
              <w:jc w:val="both"/>
              <w:rPr>
                <w:rFonts w:ascii="Times New Roman" w:hAnsi="Times New Roman"/>
                <w:sz w:val="24"/>
                <w:szCs w:val="24"/>
              </w:rPr>
            </w:pPr>
            <w:r w:rsidRPr="005C63F4">
              <w:rPr>
                <w:rFonts w:ascii="Times New Roman" w:hAnsi="Times New Roman"/>
                <w:sz w:val="24"/>
                <w:szCs w:val="24"/>
              </w:rPr>
              <w:t>Самооценка качества выполнения задания (заказа), безопасности оказываемой услуги питания (соблюдения норм закладки, санитарно-гигиенических требований, точности порционированияи т.д.).</w:t>
            </w:r>
          </w:p>
          <w:p w:rsidR="000E5B92" w:rsidRPr="005C63F4" w:rsidRDefault="000E5B92" w:rsidP="000E5B92">
            <w:pPr>
              <w:numPr>
                <w:ilvl w:val="0"/>
                <w:numId w:val="2"/>
              </w:numPr>
              <w:spacing w:after="0" w:line="240" w:lineRule="auto"/>
              <w:contextualSpacing/>
              <w:jc w:val="both"/>
              <w:rPr>
                <w:rFonts w:ascii="Times New Roman" w:hAnsi="Times New Roman"/>
                <w:bCs/>
                <w:sz w:val="24"/>
                <w:szCs w:val="24"/>
              </w:rPr>
            </w:pPr>
            <w:r w:rsidRPr="005C63F4">
              <w:rPr>
                <w:rFonts w:ascii="Times New Roman" w:hAnsi="Times New Roman"/>
                <w:sz w:val="24"/>
                <w:szCs w:val="24"/>
              </w:rPr>
              <w:t>Консультирование потребителей, оказание им помощи в выборе полуфабрикатов для блюд, кулинарных изделий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на вынос</w:t>
            </w:r>
          </w:p>
        </w:tc>
        <w:tc>
          <w:tcPr>
            <w:tcW w:w="424" w:type="pct"/>
            <w:vAlign w:val="center"/>
          </w:tcPr>
          <w:p w:rsidR="000E5B92" w:rsidRPr="005C63F4" w:rsidRDefault="000E5B92" w:rsidP="0045443B">
            <w:pPr>
              <w:spacing w:after="0" w:line="240" w:lineRule="auto"/>
              <w:rPr>
                <w:rFonts w:ascii="Times New Roman" w:hAnsi="Times New Roman"/>
                <w:b/>
                <w:i/>
                <w:sz w:val="24"/>
                <w:szCs w:val="24"/>
              </w:rPr>
            </w:pPr>
            <w:r w:rsidRPr="005C63F4">
              <w:rPr>
                <w:rFonts w:ascii="Times New Roman" w:hAnsi="Times New Roman"/>
                <w:b/>
                <w:i/>
                <w:sz w:val="24"/>
                <w:szCs w:val="24"/>
              </w:rPr>
              <w:t xml:space="preserve">     72</w:t>
            </w:r>
          </w:p>
        </w:tc>
      </w:tr>
      <w:tr w:rsidR="00E74FF0" w:rsidRPr="005C63F4" w:rsidTr="000E5B92">
        <w:tc>
          <w:tcPr>
            <w:tcW w:w="4576" w:type="pct"/>
            <w:gridSpan w:val="4"/>
          </w:tcPr>
          <w:p w:rsidR="00B06DC0" w:rsidRPr="005C63F4" w:rsidRDefault="00B06DC0"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Экзамен по модулю</w:t>
            </w:r>
          </w:p>
        </w:tc>
        <w:tc>
          <w:tcPr>
            <w:tcW w:w="424" w:type="pct"/>
            <w:vAlign w:val="center"/>
          </w:tcPr>
          <w:p w:rsidR="00B06DC0" w:rsidRPr="005C63F4" w:rsidRDefault="00B06DC0" w:rsidP="00B06DC0">
            <w:pPr>
              <w:spacing w:after="0" w:line="240" w:lineRule="auto"/>
              <w:rPr>
                <w:rFonts w:ascii="Times New Roman" w:hAnsi="Times New Roman"/>
                <w:b/>
                <w:i/>
                <w:sz w:val="24"/>
                <w:szCs w:val="24"/>
              </w:rPr>
            </w:pPr>
            <w:r w:rsidRPr="005C63F4">
              <w:rPr>
                <w:rFonts w:ascii="Times New Roman" w:hAnsi="Times New Roman"/>
                <w:b/>
                <w:i/>
                <w:sz w:val="24"/>
                <w:szCs w:val="24"/>
              </w:rPr>
              <w:t>12</w:t>
            </w:r>
          </w:p>
        </w:tc>
      </w:tr>
      <w:tr w:rsidR="000E5B92" w:rsidRPr="005C63F4" w:rsidTr="000E5B92">
        <w:tc>
          <w:tcPr>
            <w:tcW w:w="4576" w:type="pct"/>
            <w:gridSpan w:val="4"/>
          </w:tcPr>
          <w:p w:rsidR="000E5B92" w:rsidRPr="005C63F4" w:rsidRDefault="000E5B92" w:rsidP="0045443B">
            <w:pPr>
              <w:spacing w:after="0" w:line="240" w:lineRule="auto"/>
              <w:rPr>
                <w:rFonts w:ascii="Times New Roman" w:hAnsi="Times New Roman"/>
                <w:b/>
                <w:bCs/>
                <w:i/>
                <w:sz w:val="24"/>
                <w:szCs w:val="24"/>
              </w:rPr>
            </w:pPr>
            <w:r w:rsidRPr="005C63F4">
              <w:rPr>
                <w:rFonts w:ascii="Times New Roman" w:hAnsi="Times New Roman"/>
                <w:b/>
                <w:bCs/>
                <w:i/>
                <w:sz w:val="24"/>
                <w:szCs w:val="24"/>
              </w:rPr>
              <w:t>Всего</w:t>
            </w:r>
          </w:p>
        </w:tc>
        <w:tc>
          <w:tcPr>
            <w:tcW w:w="424" w:type="pct"/>
            <w:vAlign w:val="center"/>
          </w:tcPr>
          <w:p w:rsidR="000E5B92" w:rsidRPr="005C63F4" w:rsidRDefault="000E5B92" w:rsidP="00B06DC0">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B06DC0" w:rsidRPr="005C63F4">
              <w:rPr>
                <w:rFonts w:ascii="Times New Roman" w:hAnsi="Times New Roman"/>
                <w:b/>
                <w:i/>
                <w:sz w:val="24"/>
                <w:szCs w:val="24"/>
              </w:rPr>
              <w:t>292</w:t>
            </w:r>
          </w:p>
        </w:tc>
      </w:tr>
    </w:tbl>
    <w:p w:rsidR="001D45D4" w:rsidRPr="005C63F4" w:rsidRDefault="001D45D4" w:rsidP="00B8275E">
      <w:pPr>
        <w:spacing w:after="0" w:line="240" w:lineRule="auto"/>
        <w:rPr>
          <w:rFonts w:ascii="Times New Roman" w:hAnsi="Times New Roman"/>
          <w:b/>
          <w:sz w:val="24"/>
          <w:szCs w:val="24"/>
        </w:rPr>
      </w:pPr>
    </w:p>
    <w:p w:rsidR="001D45D4" w:rsidRPr="005C63F4" w:rsidRDefault="001D45D4" w:rsidP="00EC3A35">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w:t>
      </w:r>
    </w:p>
    <w:p w:rsidR="001D45D4" w:rsidRPr="005C63F4" w:rsidRDefault="001D45D4" w:rsidP="00EC3A35">
      <w:pPr>
        <w:spacing w:after="0" w:line="240" w:lineRule="auto"/>
        <w:jc w:val="center"/>
        <w:rPr>
          <w:rFonts w:ascii="Times New Roman" w:hAnsi="Times New Roman"/>
          <w:sz w:val="24"/>
          <w:szCs w:val="24"/>
        </w:rPr>
      </w:pPr>
      <w:r w:rsidRPr="005C63F4">
        <w:rPr>
          <w:rFonts w:ascii="Times New Roman" w:hAnsi="Times New Roman"/>
          <w:sz w:val="24"/>
          <w:szCs w:val="24"/>
        </w:rPr>
        <w:t>ПРОФЕССИОНАЛЬНОГО МОДУЛЯ</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670"/>
        <w:gridCol w:w="2268"/>
      </w:tblGrid>
      <w:tr w:rsidR="00E74FF0" w:rsidRPr="005C63F4" w:rsidTr="00B8275E">
        <w:trPr>
          <w:trHeight w:val="751"/>
        </w:trPr>
        <w:tc>
          <w:tcPr>
            <w:tcW w:w="2977"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Код и наименование профессиональных и общих компетенций, формируемых в рамках модуля</w:t>
            </w:r>
          </w:p>
        </w:tc>
        <w:tc>
          <w:tcPr>
            <w:tcW w:w="5670" w:type="dxa"/>
          </w:tcPr>
          <w:p w:rsidR="001D45D4" w:rsidRPr="005C63F4" w:rsidRDefault="001D45D4" w:rsidP="00B8275E">
            <w:pPr>
              <w:spacing w:after="0" w:line="240" w:lineRule="auto"/>
              <w:rPr>
                <w:rFonts w:ascii="Times New Roman" w:hAnsi="Times New Roman"/>
                <w:sz w:val="24"/>
                <w:szCs w:val="24"/>
              </w:rPr>
            </w:pP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Критерии оценки</w:t>
            </w:r>
          </w:p>
        </w:tc>
        <w:tc>
          <w:tcPr>
            <w:tcW w:w="2268" w:type="dxa"/>
          </w:tcPr>
          <w:p w:rsidR="001D45D4" w:rsidRPr="005C63F4" w:rsidRDefault="001D45D4" w:rsidP="00B8275E">
            <w:pPr>
              <w:spacing w:after="0" w:line="240" w:lineRule="auto"/>
              <w:rPr>
                <w:rFonts w:ascii="Times New Roman" w:hAnsi="Times New Roman"/>
                <w:sz w:val="24"/>
                <w:szCs w:val="24"/>
              </w:rPr>
            </w:pP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Методы оценки</w:t>
            </w:r>
          </w:p>
        </w:tc>
      </w:tr>
      <w:tr w:rsidR="00E74FF0" w:rsidRPr="005C63F4" w:rsidTr="00B8275E">
        <w:trPr>
          <w:trHeight w:val="276"/>
        </w:trPr>
        <w:tc>
          <w:tcPr>
            <w:tcW w:w="2977" w:type="dxa"/>
          </w:tcPr>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1.1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Организовывать подготовку рабочих мест, оборудования, сырья, материалов для приготовления полуфабрикатов в соответствии с инструкциями и регламентами </w:t>
            </w:r>
          </w:p>
          <w:p w:rsidR="001D45D4" w:rsidRPr="005C63F4" w:rsidRDefault="001D45D4" w:rsidP="00B8275E">
            <w:pPr>
              <w:spacing w:after="0" w:line="240" w:lineRule="auto"/>
              <w:rPr>
                <w:rFonts w:ascii="Times New Roman" w:hAnsi="Times New Roman"/>
                <w:sz w:val="24"/>
                <w:szCs w:val="24"/>
              </w:rPr>
            </w:pPr>
          </w:p>
          <w:p w:rsidR="001D45D4" w:rsidRPr="005C63F4" w:rsidRDefault="001D45D4" w:rsidP="00B8275E">
            <w:pPr>
              <w:spacing w:after="0" w:line="240" w:lineRule="auto"/>
              <w:rPr>
                <w:rFonts w:ascii="Times New Roman" w:hAnsi="Times New Roman"/>
                <w:sz w:val="24"/>
                <w:szCs w:val="24"/>
              </w:rPr>
            </w:pP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Выполнение всех действий по </w:t>
            </w:r>
            <w:r w:rsidRPr="005C63F4">
              <w:rPr>
                <w:rFonts w:ascii="Times New Roman" w:hAnsi="Times New Roman"/>
                <w:b/>
                <w:sz w:val="24"/>
                <w:szCs w:val="24"/>
              </w:rPr>
              <w:t xml:space="preserve">организации подготовки  рабочих мест, оборудования, сырья, материалов </w:t>
            </w:r>
            <w:r w:rsidRPr="005C63F4">
              <w:rPr>
                <w:rFonts w:ascii="Times New Roman" w:hAnsi="Times New Roman"/>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 сложного ассортимента);</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рациональное размещение оборудования, инвентаря, посуды, инструментов, сырья, материалов на рабочем месте;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точная оценка соответствия качества и безопасности сырья, продуктов, материалов требованиям регламентов;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распределения заданий между подчиненными в их квалификации;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правильная, в соответствии с инструкциями, безопасная правка ножей;</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соответствие заданию ведение расчетов  потребности в сырье, продуктах;</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правилам оформления заявки на сырье, продукты </w:t>
            </w:r>
          </w:p>
        </w:tc>
        <w:tc>
          <w:tcPr>
            <w:tcW w:w="2268" w:type="dxa"/>
            <w:vMerge w:val="restart"/>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заданий для практических/ лабораторных занятий;</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практикам;</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заданий  для самостоятельной работы</w:t>
            </w:r>
          </w:p>
          <w:p w:rsidR="001D45D4" w:rsidRPr="005C63F4" w:rsidRDefault="001D45D4" w:rsidP="00B8275E">
            <w:pPr>
              <w:spacing w:after="0" w:line="240" w:lineRule="auto"/>
              <w:rPr>
                <w:rFonts w:ascii="Times New Roman" w:hAnsi="Times New Roman"/>
                <w:b/>
                <w:sz w:val="24"/>
                <w:szCs w:val="24"/>
              </w:rPr>
            </w:pP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выполнения: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выполнения заданий экзамена по модулю;</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1D45D4" w:rsidRPr="005C63F4" w:rsidRDefault="001D45D4" w:rsidP="00B8275E">
            <w:pPr>
              <w:spacing w:after="0" w:line="240" w:lineRule="auto"/>
              <w:rPr>
                <w:rFonts w:ascii="Times New Roman" w:hAnsi="Times New Roman"/>
                <w:sz w:val="24"/>
                <w:szCs w:val="24"/>
              </w:rPr>
            </w:pPr>
          </w:p>
          <w:p w:rsidR="001D45D4" w:rsidRPr="005C63F4" w:rsidRDefault="001D45D4" w:rsidP="00B8275E">
            <w:pPr>
              <w:spacing w:after="0" w:line="240" w:lineRule="auto"/>
              <w:rPr>
                <w:rFonts w:ascii="Times New Roman" w:hAnsi="Times New Roman"/>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ПК 1.2.</w:t>
            </w:r>
            <w:r w:rsidRPr="005C63F4">
              <w:rPr>
                <w:rFonts w:ascii="Times New Roman" w:hAnsi="Times New Roman"/>
                <w:sz w:val="24"/>
                <w:szCs w:val="24"/>
              </w:rPr>
              <w:t xml:space="preserve">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Осуществлять обработку, подготовку экзотических и редких видов сырья: овощей, грибов, рыбы, нерыбного водного сырья, дичи. </w:t>
            </w:r>
          </w:p>
          <w:p w:rsidR="001D45D4" w:rsidRPr="005C63F4" w:rsidRDefault="001D45D4" w:rsidP="00B8275E">
            <w:pPr>
              <w:spacing w:after="0" w:line="240" w:lineRule="auto"/>
              <w:rPr>
                <w:rFonts w:ascii="Times New Roman" w:hAnsi="Times New Roman"/>
                <w:b/>
                <w:sz w:val="24"/>
                <w:szCs w:val="24"/>
              </w:rPr>
            </w:pP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ПК 1.3</w:t>
            </w:r>
            <w:r w:rsidRPr="005C63F4">
              <w:rPr>
                <w:rFonts w:ascii="Times New Roman" w:hAnsi="Times New Roman"/>
                <w:sz w:val="24"/>
                <w:szCs w:val="24"/>
              </w:rPr>
              <w:t xml:space="preserve">.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Проводить приготовление и подготовку к реализации полуфабрикатов для блюд, кулинарных изделий сложного ассортимента.</w:t>
            </w:r>
          </w:p>
          <w:p w:rsidR="001D45D4" w:rsidRPr="005C63F4" w:rsidRDefault="001D45D4" w:rsidP="00B8275E">
            <w:pPr>
              <w:spacing w:after="0" w:line="240" w:lineRule="auto"/>
              <w:rPr>
                <w:rFonts w:ascii="Times New Roman" w:hAnsi="Times New Roman"/>
                <w:b/>
                <w:sz w:val="24"/>
                <w:szCs w:val="24"/>
              </w:rPr>
            </w:pPr>
          </w:p>
          <w:p w:rsidR="001D45D4" w:rsidRPr="005C63F4" w:rsidRDefault="001D45D4" w:rsidP="00B8275E">
            <w:pPr>
              <w:spacing w:after="0" w:line="240" w:lineRule="auto"/>
              <w:rPr>
                <w:rFonts w:ascii="Times New Roman" w:hAnsi="Times New Roman"/>
                <w:sz w:val="24"/>
                <w:szCs w:val="24"/>
              </w:rPr>
            </w:pP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Подготовка, обработка различными методами экзотических видов овощей, грибов, рыбы, нерыбного водного сырья, приготовление полуфабрикатов сложного ассортимента:</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отходов и потерь сырья при его обработке и приготовлении полуфабрикатов действующим нормам;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процесса обработки, подготовки сырья и приготовления полуфабрикатов (экономия ресурсов: продуктов, времени, энергетических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профессиональная демонстрация навыков работы с ножом, механическим оборудованием, оборудованием для вакуумирования, упаковки;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готовой продукции (внешний вид, форма, вкус, консистенция, выход и т.д.) особенностям заказа, методам обслуживания;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правильное, оптимальное, адекватное заданию планирование и ведение процессов обработки, подготовки экзотических видов сырья, продуктов, приготовления полуфабрикатов сложного ассортимента, соответствие процессов инструкциям, регламентам;</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процессов обработки экзотических видов сырья и приготовления полуфабрикатов стандартам чистоты, требованиям охраны труда и технике безопасности: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корректное использование цветных разделочных досок;</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раздельное использование контейнеров для органических и неорганических отходов;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адекватный выбор и целевое, безопасное использование оборудования, инвентаря, инструментов, посуды;</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времени выполнения работ нормативам;</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массы обработанного сырья, приготовленных полуфабрикатов требованиям действующих норм, рецептуре;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расчетов норм закладки сырья при изменении выхода полуфабрикатов, взаимозаменяемости сырья, продуктов;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оценки качества готовой продукции, соответствия ее требованиям рецептуры, заказу;</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внешнего вида готовых полуфабрикатов требованиям рецептуры;</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эстетичность, аккуратность комплектования и упаковки готовых полуфабрикатов для отпуска на вынос</w:t>
            </w:r>
          </w:p>
        </w:tc>
        <w:tc>
          <w:tcPr>
            <w:tcW w:w="2268" w:type="dxa"/>
            <w:vMerge/>
          </w:tcPr>
          <w:p w:rsidR="001D45D4" w:rsidRPr="005C63F4" w:rsidRDefault="001D45D4" w:rsidP="00B8275E">
            <w:pPr>
              <w:spacing w:after="0" w:line="240" w:lineRule="auto"/>
              <w:rPr>
                <w:rFonts w:ascii="Times New Roman" w:hAnsi="Times New Roman"/>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ПК 1.4.</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соответствие разработанной, адаптированной рецептуры особенностям заказа, виду и форме обслуживания: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точность выбора типа и количества продуктов, вкусовых, ароматических, красящих веществ, соответствие требованиям по безопасности продукции;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дополнительных ингредиентов виду основного сырья;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соблюдение баланса жировых и вкусовых компонентов;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оптимальность формы, текстуры, соответствие  их   способу последующей термической обработки;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комбинирования способов кулинарной обработки и приготовления; соответствие способов обработки  виду, кондиции сырья;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выбора направлений изменения рецептуры с учетом особенностей заказа, сезонности, кондиции, размера, формы сырья;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полуфабриката действующим методикам, правильность определения норм отходов и потерь при обработке сырья и приготовлении полуфабрикатов;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оформления акта проработки новой или адаптированной рецептуры;</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способа презентации результатов проработки (полуфабрикат, разработанную документацию);</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демонстрация профессиональных навыков выполнения работ по обработке экзотических видов сырья, приготовления полуфабрикатов сложного ассортимента при проведении мастер-класса для представления результатов разработки</w:t>
            </w:r>
          </w:p>
        </w:tc>
        <w:tc>
          <w:tcPr>
            <w:tcW w:w="2268" w:type="dxa"/>
          </w:tcPr>
          <w:p w:rsidR="001D45D4" w:rsidRPr="005C63F4" w:rsidRDefault="001D45D4" w:rsidP="00B8275E">
            <w:pPr>
              <w:spacing w:after="0" w:line="240" w:lineRule="auto"/>
              <w:rPr>
                <w:rFonts w:ascii="Times New Roman" w:hAnsi="Times New Roman"/>
                <w:b/>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ОК 01</w:t>
            </w:r>
            <w:r w:rsidRPr="005C63F4">
              <w:rPr>
                <w:rFonts w:ascii="Times New Roman" w:hAnsi="Times New Roman"/>
                <w:sz w:val="24"/>
                <w:szCs w:val="24"/>
              </w:rPr>
              <w:t xml:space="preserve">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распознавания сложных проблемных ситуаций в различных контекстах;</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сложных ситуаций при решении задач профессиональной деятельности;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определения этапов решения задачи;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потребности в информации;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поиска;</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источников нужных ресурсов;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разработка детального плана действий;</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оценки рисков на каждом шагу;</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268" w:type="dxa"/>
            <w:vMerge w:val="restart"/>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заданий для практических/ лабораторных занятий;</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заданий для самостоятельной работы</w:t>
            </w:r>
          </w:p>
          <w:p w:rsidR="001D45D4" w:rsidRPr="005C63F4" w:rsidRDefault="001D45D4" w:rsidP="00B8275E">
            <w:pPr>
              <w:spacing w:after="0" w:line="240" w:lineRule="auto"/>
              <w:rPr>
                <w:rFonts w:ascii="Times New Roman" w:hAnsi="Times New Roman"/>
                <w:b/>
                <w:sz w:val="24"/>
                <w:szCs w:val="24"/>
              </w:rPr>
            </w:pP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 процессе выполнения: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заданий экзамена по модулю;</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1D45D4" w:rsidRPr="005C63F4" w:rsidRDefault="001D45D4" w:rsidP="00B8275E">
            <w:pPr>
              <w:spacing w:after="0" w:line="240" w:lineRule="auto"/>
              <w:rPr>
                <w:rFonts w:ascii="Times New Roman" w:hAnsi="Times New Roman"/>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полученной информации, точность выделения в ней главных аспектов;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структурирования отобранной информации в соответствии с параметрами поиска;</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интерпретации полученной информации в контексте профессиональной деятельности;</w:t>
            </w:r>
          </w:p>
        </w:tc>
        <w:tc>
          <w:tcPr>
            <w:tcW w:w="2268" w:type="dxa"/>
            <w:vMerge/>
          </w:tcPr>
          <w:p w:rsidR="001D45D4" w:rsidRPr="005C63F4" w:rsidRDefault="001D45D4" w:rsidP="00B8275E">
            <w:pPr>
              <w:spacing w:after="0" w:line="240" w:lineRule="auto"/>
              <w:rPr>
                <w:rFonts w:ascii="Times New Roman" w:hAnsi="Times New Roman"/>
                <w:sz w:val="24"/>
                <w:szCs w:val="24"/>
              </w:rPr>
            </w:pPr>
          </w:p>
        </w:tc>
      </w:tr>
      <w:tr w:rsidR="00E74FF0" w:rsidRPr="005C63F4" w:rsidTr="00B8275E">
        <w:trPr>
          <w:trHeight w:val="1150"/>
        </w:trPr>
        <w:tc>
          <w:tcPr>
            <w:tcW w:w="2977" w:type="dxa"/>
          </w:tcPr>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ОК.03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используемой нормативно-правовой документации по профессии;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адекватность применения современной научной профессиональной терминологии</w:t>
            </w:r>
          </w:p>
        </w:tc>
        <w:tc>
          <w:tcPr>
            <w:tcW w:w="2268" w:type="dxa"/>
            <w:vMerge/>
          </w:tcPr>
          <w:p w:rsidR="001D45D4" w:rsidRPr="005C63F4" w:rsidRDefault="001D45D4" w:rsidP="00B8275E">
            <w:pPr>
              <w:spacing w:after="0" w:line="240" w:lineRule="auto"/>
              <w:rPr>
                <w:rFonts w:ascii="Times New Roman" w:hAnsi="Times New Roman"/>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 04.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участия в  деловом общении для решения деловых задач;</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профессиональной деятельность</w:t>
            </w:r>
          </w:p>
        </w:tc>
        <w:tc>
          <w:tcPr>
            <w:tcW w:w="2268" w:type="dxa"/>
            <w:vMerge/>
          </w:tcPr>
          <w:p w:rsidR="001D45D4" w:rsidRPr="005C63F4" w:rsidRDefault="001D45D4" w:rsidP="00B8275E">
            <w:pPr>
              <w:spacing w:after="0" w:line="240" w:lineRule="auto"/>
              <w:rPr>
                <w:rFonts w:ascii="Times New Roman" w:hAnsi="Times New Roman"/>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ОК. 05</w:t>
            </w:r>
            <w:r w:rsidRPr="005C63F4">
              <w:rPr>
                <w:rFonts w:ascii="Times New Roman" w:hAnsi="Times New Roman"/>
                <w:sz w:val="24"/>
                <w:szCs w:val="24"/>
              </w:rPr>
              <w:t xml:space="preserve">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грамотность устного и письменного изложения своих       мыслей по профессиональной тематике на государственном языке;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толерантность поведения в рабочем коллективе</w:t>
            </w:r>
          </w:p>
        </w:tc>
        <w:tc>
          <w:tcPr>
            <w:tcW w:w="2268" w:type="dxa"/>
            <w:vMerge/>
          </w:tcPr>
          <w:p w:rsidR="001D45D4" w:rsidRPr="005C63F4" w:rsidRDefault="001D45D4" w:rsidP="00B8275E">
            <w:pPr>
              <w:spacing w:after="0" w:line="240" w:lineRule="auto"/>
              <w:rPr>
                <w:rFonts w:ascii="Times New Roman" w:hAnsi="Times New Roman"/>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1D45D4" w:rsidRPr="005C63F4" w:rsidRDefault="000C5D59" w:rsidP="00B8275E">
            <w:pPr>
              <w:spacing w:after="0" w:line="240" w:lineRule="auto"/>
              <w:rPr>
                <w:rFonts w:ascii="Times New Roman" w:hAnsi="Times New Roman"/>
                <w:b/>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понимание значимости своей профессии</w:t>
            </w:r>
          </w:p>
        </w:tc>
        <w:tc>
          <w:tcPr>
            <w:tcW w:w="2268" w:type="dxa"/>
            <w:vMerge/>
          </w:tcPr>
          <w:p w:rsidR="001D45D4" w:rsidRPr="005C63F4" w:rsidRDefault="001D45D4" w:rsidP="00B8275E">
            <w:pPr>
              <w:spacing w:after="0" w:line="240" w:lineRule="auto"/>
              <w:rPr>
                <w:rFonts w:ascii="Times New Roman" w:hAnsi="Times New Roman"/>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ОК 07.</w:t>
            </w:r>
            <w:r w:rsidRPr="005C63F4">
              <w:rPr>
                <w:rFonts w:ascii="Times New Roman" w:hAnsi="Times New Roman"/>
                <w:sz w:val="24"/>
                <w:szCs w:val="24"/>
              </w:rPr>
              <w:t xml:space="preserve"> </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соблюдения правил экологической безопасности при ведении профессиональной деятельности;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обеспечения ресурсосбережения на рабочем месте</w:t>
            </w:r>
          </w:p>
        </w:tc>
        <w:tc>
          <w:tcPr>
            <w:tcW w:w="2268" w:type="dxa"/>
            <w:vMerge/>
          </w:tcPr>
          <w:p w:rsidR="001D45D4" w:rsidRPr="005C63F4" w:rsidRDefault="001D45D4" w:rsidP="00B8275E">
            <w:pPr>
              <w:spacing w:after="0" w:line="240" w:lineRule="auto"/>
              <w:rPr>
                <w:rFonts w:ascii="Times New Roman" w:hAnsi="Times New Roman"/>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информационные технологии в профессиональной деятельности</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средств информатизации и информационных технологий для реализации профессиональной деятельности</w:t>
            </w:r>
          </w:p>
        </w:tc>
        <w:tc>
          <w:tcPr>
            <w:tcW w:w="2268" w:type="dxa"/>
            <w:vMerge/>
          </w:tcPr>
          <w:p w:rsidR="001D45D4" w:rsidRPr="005C63F4" w:rsidRDefault="001D45D4" w:rsidP="00B8275E">
            <w:pPr>
              <w:spacing w:after="0" w:line="240" w:lineRule="auto"/>
              <w:rPr>
                <w:rFonts w:ascii="Times New Roman" w:hAnsi="Times New Roman"/>
                <w:sz w:val="24"/>
                <w:szCs w:val="24"/>
              </w:rPr>
            </w:pPr>
          </w:p>
        </w:tc>
      </w:tr>
      <w:tr w:rsidR="00E74FF0" w:rsidRPr="005C63F4" w:rsidTr="00B8275E">
        <w:tc>
          <w:tcPr>
            <w:tcW w:w="2977" w:type="dxa"/>
          </w:tcPr>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7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w:t>
            </w:r>
            <w:r w:rsidRPr="005C63F4">
              <w:rPr>
                <w:rFonts w:ascii="Times New Roman" w:hAnsi="Times New Roman"/>
                <w:iCs/>
                <w:sz w:val="24"/>
                <w:szCs w:val="24"/>
              </w:rPr>
              <w:t>понимания общего смысла четко произнесенных высказываний на известные профессиональные темы);</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нормативной документации в профессиональной деятельности;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точно, адекватно ситуации обосновывать и объяснить свои действия (текущие и планируемые);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правильно писать простые связные сообщения на знакомые или интересующие профессиональные темы</w:t>
            </w:r>
          </w:p>
        </w:tc>
        <w:tc>
          <w:tcPr>
            <w:tcW w:w="2268" w:type="dxa"/>
            <w:vMerge/>
          </w:tcPr>
          <w:p w:rsidR="001D45D4" w:rsidRPr="005C63F4" w:rsidRDefault="001D45D4" w:rsidP="00B8275E">
            <w:pPr>
              <w:spacing w:after="0" w:line="240" w:lineRule="auto"/>
              <w:rPr>
                <w:rFonts w:ascii="Times New Roman" w:hAnsi="Times New Roman"/>
                <w:sz w:val="24"/>
                <w:szCs w:val="24"/>
              </w:rPr>
            </w:pPr>
          </w:p>
        </w:tc>
      </w:tr>
    </w:tbl>
    <w:p w:rsidR="001D45D4" w:rsidRPr="005C63F4" w:rsidRDefault="001D45D4" w:rsidP="00B8275E">
      <w:pPr>
        <w:spacing w:after="0" w:line="240" w:lineRule="auto"/>
        <w:rPr>
          <w:rFonts w:ascii="Times New Roman" w:hAnsi="Times New Roman"/>
          <w:b/>
          <w:sz w:val="24"/>
          <w:szCs w:val="24"/>
        </w:rPr>
      </w:pPr>
    </w:p>
    <w:p w:rsidR="001D45D4" w:rsidRPr="005C63F4" w:rsidRDefault="001D45D4" w:rsidP="00257ACC">
      <w:pPr>
        <w:spacing w:after="0" w:line="240" w:lineRule="auto"/>
        <w:jc w:val="center"/>
        <w:rPr>
          <w:rFonts w:ascii="Times New Roman" w:hAnsi="Times New Roman"/>
          <w:b/>
          <w:sz w:val="24"/>
          <w:szCs w:val="24"/>
        </w:rPr>
      </w:pPr>
      <w:r w:rsidRPr="005C63F4">
        <w:rPr>
          <w:rFonts w:ascii="Times New Roman" w:hAnsi="Times New Roman"/>
          <w:b/>
          <w:sz w:val="24"/>
          <w:szCs w:val="24"/>
        </w:rPr>
        <w:t>ПМ 02. ОРГАНИЗАЦИЯ И ВЕДЕНИЕ ПРОЦЕССОВ ПРИГОТОВЛЕНИЯ, ОФОРМЛЕНИЯ И ПОДГОТОВКИ К РЕАЛИЗАЦИИ ГОРЯЧИХ БЛЮД,</w:t>
      </w:r>
    </w:p>
    <w:p w:rsidR="001D45D4" w:rsidRPr="005C63F4" w:rsidRDefault="001D45D4" w:rsidP="00257ACC">
      <w:pPr>
        <w:spacing w:after="0" w:line="240" w:lineRule="auto"/>
        <w:jc w:val="center"/>
        <w:rPr>
          <w:rFonts w:ascii="Times New Roman" w:hAnsi="Times New Roman"/>
          <w:b/>
          <w:sz w:val="24"/>
          <w:szCs w:val="24"/>
        </w:rPr>
      </w:pPr>
      <w:r w:rsidRPr="005C63F4">
        <w:rPr>
          <w:rFonts w:ascii="Times New Roman" w:hAnsi="Times New Roman"/>
          <w:b/>
          <w:sz w:val="24"/>
          <w:szCs w:val="24"/>
        </w:rPr>
        <w:t>КУЛИНАРНЫХ ИЗДЕЛИЙ, ЗАКУСОК СЛОЖНОГО АССОРТИМЕНТА</w:t>
      </w:r>
    </w:p>
    <w:p w:rsidR="001D45D4" w:rsidRPr="005C63F4" w:rsidRDefault="001D45D4" w:rsidP="00257ACC">
      <w:pPr>
        <w:spacing w:after="0" w:line="240" w:lineRule="auto"/>
        <w:jc w:val="center"/>
        <w:rPr>
          <w:rFonts w:ascii="Times New Roman" w:hAnsi="Times New Roman"/>
          <w:b/>
          <w:sz w:val="24"/>
          <w:szCs w:val="24"/>
        </w:rPr>
      </w:pPr>
      <w:r w:rsidRPr="005C63F4">
        <w:rPr>
          <w:rFonts w:ascii="Times New Roman" w:hAnsi="Times New Roman"/>
          <w:b/>
          <w:sz w:val="24"/>
          <w:szCs w:val="24"/>
        </w:rPr>
        <w:t>С УЧЕТОМ ПОТРЕБНОСТЕЙ РАЗЛИЧНЫХ КАТЕГОРИЙ ПОТРЕБИТЕЛЕЙ, ВИДОВ И ФОРМ ОБСЛУЖИВАНИЯ</w:t>
      </w:r>
    </w:p>
    <w:p w:rsidR="001D45D4" w:rsidRPr="005C63F4" w:rsidRDefault="001D45D4" w:rsidP="00257ACC">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w:t>
      </w:r>
    </w:p>
    <w:p w:rsidR="001D45D4" w:rsidRPr="005C63F4" w:rsidRDefault="001D45D4" w:rsidP="00257ACC">
      <w:pPr>
        <w:spacing w:after="0" w:line="240" w:lineRule="auto"/>
        <w:jc w:val="center"/>
        <w:rPr>
          <w:rFonts w:ascii="Times New Roman" w:hAnsi="Times New Roman"/>
          <w:sz w:val="24"/>
          <w:szCs w:val="24"/>
        </w:rPr>
      </w:pPr>
      <w:r w:rsidRPr="005C63F4">
        <w:rPr>
          <w:rFonts w:ascii="Times New Roman" w:hAnsi="Times New Roman"/>
          <w:sz w:val="24"/>
          <w:szCs w:val="24"/>
        </w:rPr>
        <w:t>ПРОФЕССИОНАЛЬНОГО МОДУЛЯ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В результате изучения профессионального модуля студент должен освоить основной вид деятельности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и соответствующие ему общие компетенции и профессиональные компетенции: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9227"/>
      </w:tblGrid>
      <w:tr w:rsidR="00E74FF0" w:rsidRPr="005C63F4" w:rsidTr="00B8275E">
        <w:tc>
          <w:tcPr>
            <w:tcW w:w="1229" w:type="dxa"/>
          </w:tcPr>
          <w:p w:rsidR="001D45D4" w:rsidRPr="005C63F4" w:rsidRDefault="001D45D4" w:rsidP="00B8275E">
            <w:pPr>
              <w:spacing w:after="0" w:line="240" w:lineRule="auto"/>
              <w:rPr>
                <w:rFonts w:ascii="Times New Roman" w:hAnsi="Times New Roman"/>
                <w:b/>
                <w:iCs/>
                <w:sz w:val="24"/>
                <w:szCs w:val="24"/>
              </w:rPr>
            </w:pPr>
            <w:r w:rsidRPr="005C63F4">
              <w:rPr>
                <w:rFonts w:ascii="Times New Roman" w:hAnsi="Times New Roman"/>
                <w:b/>
                <w:iCs/>
                <w:sz w:val="24"/>
                <w:szCs w:val="24"/>
              </w:rPr>
              <w:t>Код</w:t>
            </w:r>
          </w:p>
        </w:tc>
        <w:tc>
          <w:tcPr>
            <w:tcW w:w="9227" w:type="dxa"/>
          </w:tcPr>
          <w:p w:rsidR="001D45D4" w:rsidRPr="005C63F4" w:rsidRDefault="001D45D4" w:rsidP="00B8275E">
            <w:pPr>
              <w:spacing w:after="0" w:line="240" w:lineRule="auto"/>
              <w:rPr>
                <w:rFonts w:ascii="Times New Roman" w:hAnsi="Times New Roman"/>
                <w:b/>
                <w:iCs/>
                <w:sz w:val="24"/>
                <w:szCs w:val="24"/>
              </w:rPr>
            </w:pPr>
            <w:r w:rsidRPr="005C63F4">
              <w:rPr>
                <w:rFonts w:ascii="Times New Roman" w:hAnsi="Times New Roman"/>
                <w:b/>
                <w:iCs/>
                <w:sz w:val="24"/>
                <w:szCs w:val="24"/>
              </w:rPr>
              <w:t>Наименование общих компетенций</w:t>
            </w:r>
          </w:p>
        </w:tc>
      </w:tr>
      <w:tr w:rsidR="00E74FF0" w:rsidRPr="005C63F4" w:rsidTr="00B8275E">
        <w:trPr>
          <w:trHeight w:val="327"/>
        </w:trPr>
        <w:tc>
          <w:tcPr>
            <w:tcW w:w="1229"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ОК 01.</w:t>
            </w:r>
          </w:p>
        </w:tc>
        <w:tc>
          <w:tcPr>
            <w:tcW w:w="9227"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E74FF0" w:rsidRPr="005C63F4" w:rsidTr="00B8275E">
        <w:tc>
          <w:tcPr>
            <w:tcW w:w="1229"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ОК 02.</w:t>
            </w:r>
          </w:p>
        </w:tc>
        <w:tc>
          <w:tcPr>
            <w:tcW w:w="9227"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74FF0" w:rsidRPr="005C63F4" w:rsidTr="00B8275E">
        <w:tc>
          <w:tcPr>
            <w:tcW w:w="1229"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ОК.03</w:t>
            </w:r>
          </w:p>
        </w:tc>
        <w:tc>
          <w:tcPr>
            <w:tcW w:w="9227"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r>
      <w:tr w:rsidR="00E74FF0" w:rsidRPr="005C63F4" w:rsidTr="00B8275E">
        <w:tc>
          <w:tcPr>
            <w:tcW w:w="1229"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ОК.04</w:t>
            </w:r>
          </w:p>
        </w:tc>
        <w:tc>
          <w:tcPr>
            <w:tcW w:w="9227"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74FF0" w:rsidRPr="005C63F4" w:rsidTr="00B8275E">
        <w:tc>
          <w:tcPr>
            <w:tcW w:w="1229"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ОК.05</w:t>
            </w:r>
          </w:p>
        </w:tc>
        <w:tc>
          <w:tcPr>
            <w:tcW w:w="9227"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74FF0" w:rsidRPr="005C63F4" w:rsidTr="00B8275E">
        <w:tc>
          <w:tcPr>
            <w:tcW w:w="1229"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ОК.06</w:t>
            </w:r>
          </w:p>
        </w:tc>
        <w:tc>
          <w:tcPr>
            <w:tcW w:w="9227" w:type="dxa"/>
          </w:tcPr>
          <w:p w:rsidR="001D45D4" w:rsidRPr="005C63F4" w:rsidRDefault="000C5D59" w:rsidP="00B8275E">
            <w:pPr>
              <w:spacing w:after="0" w:line="240" w:lineRule="auto"/>
              <w:rPr>
                <w:rFonts w:ascii="Times New Roman" w:hAnsi="Times New Roman"/>
                <w:iCs/>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74FF0" w:rsidRPr="005C63F4" w:rsidTr="00B8275E">
        <w:tc>
          <w:tcPr>
            <w:tcW w:w="1229"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ОК.07</w:t>
            </w:r>
          </w:p>
        </w:tc>
        <w:tc>
          <w:tcPr>
            <w:tcW w:w="9227"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74FF0" w:rsidRPr="005C63F4" w:rsidTr="00B8275E">
        <w:tc>
          <w:tcPr>
            <w:tcW w:w="1229"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ОК.09</w:t>
            </w:r>
          </w:p>
        </w:tc>
        <w:tc>
          <w:tcPr>
            <w:tcW w:w="9227"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74FF0" w:rsidRPr="005C63F4" w:rsidTr="00B8275E">
        <w:tc>
          <w:tcPr>
            <w:tcW w:w="1229"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iCs/>
                <w:sz w:val="24"/>
                <w:szCs w:val="24"/>
              </w:rPr>
              <w:t>ОК.10</w:t>
            </w:r>
          </w:p>
        </w:tc>
        <w:tc>
          <w:tcPr>
            <w:tcW w:w="9227"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r>
      <w:tr w:rsidR="00E74FF0" w:rsidRPr="005C63F4" w:rsidTr="000C5D59">
        <w:trPr>
          <w:trHeight w:val="76"/>
        </w:trPr>
        <w:tc>
          <w:tcPr>
            <w:tcW w:w="1229" w:type="dxa"/>
          </w:tcPr>
          <w:p w:rsidR="001D45D4" w:rsidRPr="005C63F4" w:rsidRDefault="001D45D4" w:rsidP="00B8275E">
            <w:pPr>
              <w:spacing w:after="0" w:line="240" w:lineRule="auto"/>
              <w:rPr>
                <w:rFonts w:ascii="Times New Roman" w:hAnsi="Times New Roman"/>
                <w:iCs/>
                <w:sz w:val="24"/>
                <w:szCs w:val="24"/>
              </w:rPr>
            </w:pPr>
            <w:r w:rsidRPr="005C63F4">
              <w:rPr>
                <w:rFonts w:ascii="Times New Roman" w:hAnsi="Times New Roman"/>
                <w:iCs/>
                <w:sz w:val="24"/>
                <w:szCs w:val="24"/>
              </w:rPr>
              <w:t>ОК 11</w:t>
            </w:r>
          </w:p>
        </w:tc>
        <w:tc>
          <w:tcPr>
            <w:tcW w:w="9227" w:type="dxa"/>
          </w:tcPr>
          <w:p w:rsidR="001D45D4" w:rsidRPr="005C63F4" w:rsidRDefault="000C5D59"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1D45D4" w:rsidRPr="005C63F4" w:rsidRDefault="001D45D4" w:rsidP="00B8275E">
      <w:pPr>
        <w:spacing w:after="0" w:line="240" w:lineRule="auto"/>
        <w:rPr>
          <w:rStyle w:val="af0"/>
          <w:rFonts w:ascii="Times New Roman" w:hAnsi="Times New Roman"/>
          <w:b/>
          <w:sz w:val="24"/>
          <w:szCs w:val="24"/>
        </w:rPr>
      </w:pPr>
      <w:r w:rsidRPr="005C63F4">
        <w:rPr>
          <w:rStyle w:val="af0"/>
          <w:rFonts w:ascii="Times New Roman" w:hAnsi="Times New Roman"/>
          <w:b/>
          <w:iCs/>
          <w:sz w:val="24"/>
          <w:szCs w:val="24"/>
        </w:rPr>
        <w:t xml:space="preserve">Перечень профессиональных компетенций </w:t>
      </w:r>
    </w:p>
    <w:p w:rsidR="001D45D4" w:rsidRPr="005C63F4" w:rsidRDefault="001D45D4" w:rsidP="00B8275E">
      <w:pPr>
        <w:spacing w:after="0" w:line="240" w:lineRule="auto"/>
        <w:rPr>
          <w:rFonts w:ascii="Times New Roman" w:hAnsi="Times New Roman"/>
          <w:sz w:val="24"/>
          <w:szCs w:val="24"/>
        </w:rPr>
      </w:pPr>
      <w:r w:rsidRPr="005C63F4">
        <w:rPr>
          <w:rStyle w:val="af0"/>
          <w:rFonts w:ascii="Times New Roman" w:hAnsi="Times New Roman"/>
          <w:b/>
          <w:iCs/>
          <w:sz w:val="24"/>
          <w:szCs w:val="24"/>
        </w:rPr>
        <w:t>Выпускник, освоивший программу СПО по специальности должен обладать профессиональными компетенциями</w:t>
      </w:r>
      <w:r w:rsidRPr="005C63F4">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072"/>
      </w:tblGrid>
      <w:tr w:rsidR="00E74FF0" w:rsidRPr="005C63F4" w:rsidTr="00B8275E">
        <w:tc>
          <w:tcPr>
            <w:tcW w:w="1384" w:type="dxa"/>
          </w:tcPr>
          <w:p w:rsidR="001D45D4" w:rsidRPr="005C63F4" w:rsidRDefault="001D45D4"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Код</w:t>
            </w:r>
          </w:p>
        </w:tc>
        <w:tc>
          <w:tcPr>
            <w:tcW w:w="9072" w:type="dxa"/>
          </w:tcPr>
          <w:p w:rsidR="001D45D4" w:rsidRPr="005C63F4" w:rsidRDefault="001D45D4"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Наименование видов деятельности и профессиональных компетенций</w:t>
            </w:r>
          </w:p>
        </w:tc>
      </w:tr>
      <w:tr w:rsidR="00E74FF0" w:rsidRPr="005C63F4" w:rsidTr="00B8275E">
        <w:tc>
          <w:tcPr>
            <w:tcW w:w="1384"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ВД 2</w:t>
            </w:r>
          </w:p>
        </w:tc>
        <w:tc>
          <w:tcPr>
            <w:tcW w:w="9072"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2.1.</w:t>
            </w:r>
          </w:p>
        </w:tc>
        <w:tc>
          <w:tcPr>
            <w:tcW w:w="9072"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r>
      <w:tr w:rsidR="00E74FF0" w:rsidRPr="005C63F4" w:rsidTr="00B8275E">
        <w:tc>
          <w:tcPr>
            <w:tcW w:w="1384"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2.2</w:t>
            </w:r>
          </w:p>
        </w:tc>
        <w:tc>
          <w:tcPr>
            <w:tcW w:w="9072"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2.3</w:t>
            </w:r>
          </w:p>
        </w:tc>
        <w:tc>
          <w:tcPr>
            <w:tcW w:w="9072"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непродолжительное хранение горячих соусов сложного ассортимента</w:t>
            </w:r>
          </w:p>
        </w:tc>
      </w:tr>
      <w:tr w:rsidR="00E74FF0" w:rsidRPr="005C63F4" w:rsidTr="00B8275E">
        <w:tc>
          <w:tcPr>
            <w:tcW w:w="1384"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2.4</w:t>
            </w:r>
          </w:p>
        </w:tc>
        <w:tc>
          <w:tcPr>
            <w:tcW w:w="9072"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2.5</w:t>
            </w:r>
          </w:p>
        </w:tc>
        <w:tc>
          <w:tcPr>
            <w:tcW w:w="9072"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2.6</w:t>
            </w:r>
          </w:p>
        </w:tc>
        <w:tc>
          <w:tcPr>
            <w:tcW w:w="9072"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2.7</w:t>
            </w:r>
          </w:p>
        </w:tc>
        <w:tc>
          <w:tcPr>
            <w:tcW w:w="9072"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горячих блюд из мяса, домашней птицы, дичи и кролика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2.8</w:t>
            </w:r>
          </w:p>
        </w:tc>
        <w:tc>
          <w:tcPr>
            <w:tcW w:w="9072"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r>
      <w:tr w:rsidR="00E74FF0" w:rsidRPr="005C63F4" w:rsidTr="00923EA6">
        <w:tc>
          <w:tcPr>
            <w:tcW w:w="10456" w:type="dxa"/>
            <w:gridSpan w:val="2"/>
          </w:tcPr>
          <w:p w:rsidR="00A711FD" w:rsidRPr="005C63F4" w:rsidRDefault="00A711FD" w:rsidP="00A711FD">
            <w:pPr>
              <w:spacing w:after="0" w:line="240" w:lineRule="auto"/>
              <w:ind w:left="720"/>
              <w:jc w:val="both"/>
              <w:rPr>
                <w:rFonts w:ascii="Times New Roman" w:hAnsi="Times New Roman"/>
                <w:sz w:val="24"/>
                <w:szCs w:val="24"/>
              </w:rPr>
            </w:pPr>
            <w:bookmarkStart w:id="232" w:name="_Hlk112611029"/>
            <w:r w:rsidRPr="005C63F4">
              <w:rPr>
                <w:rFonts w:ascii="Times New Roman" w:hAnsi="Times New Roman"/>
                <w:b/>
                <w:bCs/>
              </w:rPr>
              <w:t>Личностные результаты реализации программы воспитания</w:t>
            </w:r>
          </w:p>
        </w:tc>
      </w:tr>
      <w:tr w:rsidR="00E74FF0" w:rsidRPr="005C63F4" w:rsidTr="00B8275E">
        <w:tc>
          <w:tcPr>
            <w:tcW w:w="1384" w:type="dxa"/>
          </w:tcPr>
          <w:p w:rsidR="00A711FD" w:rsidRPr="005C63F4" w:rsidRDefault="00A711FD" w:rsidP="00B8275E">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14</w:t>
            </w:r>
          </w:p>
        </w:tc>
        <w:tc>
          <w:tcPr>
            <w:tcW w:w="9072" w:type="dxa"/>
          </w:tcPr>
          <w:p w:rsidR="00A711FD" w:rsidRPr="005C63F4" w:rsidRDefault="00A711FD" w:rsidP="00A711FD">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r w:rsidRPr="005C63F4">
              <w:rPr>
                <w:rFonts w:ascii="Times New Roman" w:hAnsi="Times New Roman"/>
                <w:sz w:val="24"/>
                <w:szCs w:val="24"/>
                <w:lang w:eastAsia="en-US"/>
              </w:rPr>
              <w:tab/>
            </w:r>
          </w:p>
        </w:tc>
      </w:tr>
      <w:tr w:rsidR="00A711FD" w:rsidRPr="005C63F4" w:rsidTr="00B8275E">
        <w:tc>
          <w:tcPr>
            <w:tcW w:w="1384" w:type="dxa"/>
          </w:tcPr>
          <w:p w:rsidR="00A711FD" w:rsidRPr="005C63F4" w:rsidRDefault="00A711FD" w:rsidP="00B8275E">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15</w:t>
            </w:r>
          </w:p>
        </w:tc>
        <w:tc>
          <w:tcPr>
            <w:tcW w:w="9072" w:type="dxa"/>
          </w:tcPr>
          <w:p w:rsidR="00A711FD" w:rsidRPr="005C63F4" w:rsidRDefault="00A711FD" w:rsidP="00A711FD">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bookmarkEnd w:id="232"/>
    </w:tbl>
    <w:p w:rsidR="001D45D4" w:rsidRPr="005C63F4" w:rsidRDefault="001D45D4" w:rsidP="00B8275E">
      <w:pPr>
        <w:spacing w:after="0" w:line="240" w:lineRule="auto"/>
        <w:rPr>
          <w:rFonts w:ascii="Times New Roman" w:hAnsi="Times New Roman"/>
          <w:sz w:val="24"/>
          <w:szCs w:val="24"/>
        </w:rPr>
      </w:pP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sz w:val="24"/>
          <w:szCs w:val="24"/>
        </w:rPr>
        <w:t>В результате освоения профессионального модуля студент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8930"/>
      </w:tblGrid>
      <w:tr w:rsidR="00E74FF0" w:rsidRPr="005C63F4" w:rsidTr="00B8275E">
        <w:tc>
          <w:tcPr>
            <w:tcW w:w="1526" w:type="dxa"/>
          </w:tcPr>
          <w:p w:rsidR="001D45D4" w:rsidRPr="005C63F4" w:rsidRDefault="001D45D4" w:rsidP="00B8275E">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Иметь практический опыт</w:t>
            </w:r>
          </w:p>
        </w:tc>
        <w:tc>
          <w:tcPr>
            <w:tcW w:w="8930"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разработке ассортимента горячей кулинарной продукции с учетом потребностей различных категорий потребителей, видов и форм обслуживания;</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разработке, адаптации рецептур с учетом взаимозаменяемости сырья, продуктов, изменения выхода продукции, вида и формы обслуживания;</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подборе в соответствии с технологическими требованиями, оценке качества, безопасности продуктов, полуфабрикатов, приготовлении различными методами, творческом оформлении, эстетичной подаче горячих блюд, кулинарных изделий, закусок сложного ассортимента, в том числе авторских, брендовых, региональных;</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упаковке, хранении готовой продукции с учетом требований к безопасности;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контроле качества и безопасности готовой кулинарной продукции;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контроле хранения и расхода продуктов</w:t>
            </w:r>
          </w:p>
        </w:tc>
      </w:tr>
      <w:tr w:rsidR="00E74FF0" w:rsidRPr="005C63F4" w:rsidTr="00B8275E">
        <w:tc>
          <w:tcPr>
            <w:tcW w:w="1526" w:type="dxa"/>
          </w:tcPr>
          <w:p w:rsidR="001D45D4" w:rsidRPr="005C63F4" w:rsidRDefault="001D45D4" w:rsidP="00B8275E">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уметь</w:t>
            </w:r>
            <w:r w:rsidRPr="005C63F4">
              <w:rPr>
                <w:rFonts w:ascii="Times New Roman" w:hAnsi="Times New Roman"/>
                <w:b/>
                <w:sz w:val="24"/>
                <w:szCs w:val="24"/>
                <w:lang w:eastAsia="en-US"/>
              </w:rPr>
              <w:tab/>
            </w:r>
          </w:p>
        </w:tc>
        <w:tc>
          <w:tcPr>
            <w:tcW w:w="8930"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разрабатывать, изменять ассортимент, разрабатывать и адаптировать рецептуры горячей кулинарной продукции в соответствии с изменением спроса, с учетом потребностей различных категорий потребителей, видов и форм обслуживания;</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оценивать их качество и соответствие технологическим требованиям;</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применять, комбинировать различные способы приготовления, творческого оформления и подачи супов, горячих блюд, кулинарных изделий, закусок сложного ассортимента, в том числе авторских, брендовых, региональных;</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их упаковку на вынос, хранение с учетом требований к безопасности готовой продукции;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1D45D4" w:rsidRPr="005C63F4" w:rsidTr="00B8275E">
        <w:tc>
          <w:tcPr>
            <w:tcW w:w="1526" w:type="dxa"/>
          </w:tcPr>
          <w:p w:rsidR="001D45D4" w:rsidRPr="005C63F4" w:rsidRDefault="001D45D4" w:rsidP="00B8275E">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знания</w:t>
            </w:r>
          </w:p>
        </w:tc>
        <w:tc>
          <w:tcPr>
            <w:tcW w:w="8930" w:type="dxa"/>
          </w:tcPr>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требования охраны труда, пожарной безопасности и производственной санитарии в организации питания;</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ассортимент, требования к качеству, условия и сроки хранения супов, соусов, горячих блюд, кулинарных изделий, закусок сложного ассортимента, в т.ч. авторских, брендовых, региональных;</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рецептуры, современные методы приготовления, варианты оформления и подачи супов, горячих блюд, кулинарных изделий, закусок сложного ассортимента, в том числе авторских, брендовых, региональных;</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актуальные направления в приготовлении горячей кулинарной продукции;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способы сокращения потерь и сохранения пищевой ценности продуктов при приготовлении горячей кулинарной продукции;</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правила составления меню, разработки рецептур, составления заявок на продукты;</w:t>
            </w:r>
          </w:p>
          <w:p w:rsidR="001D45D4" w:rsidRPr="005C63F4" w:rsidRDefault="001D45D4"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виды и формы обслуживания, правила сервировки стола и правила подачи горячих блюд, кулинарных изделий и закусок</w:t>
            </w:r>
          </w:p>
        </w:tc>
      </w:tr>
    </w:tbl>
    <w:p w:rsidR="001D45D4" w:rsidRPr="005C63F4" w:rsidRDefault="001D45D4" w:rsidP="00B8275E">
      <w:pPr>
        <w:spacing w:after="0" w:line="240" w:lineRule="auto"/>
        <w:rPr>
          <w:rFonts w:ascii="Times New Roman" w:hAnsi="Times New Roman"/>
          <w:sz w:val="24"/>
          <w:szCs w:val="24"/>
        </w:rPr>
      </w:pPr>
    </w:p>
    <w:p w:rsidR="001D45D4" w:rsidRPr="005C63F4" w:rsidRDefault="001D45D4" w:rsidP="006F3F1E">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ПРОФЕССИОНАЛЬНОГО МОДУЛЯ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7252"/>
        <w:gridCol w:w="907"/>
      </w:tblGrid>
      <w:tr w:rsidR="00E74FF0" w:rsidRPr="005C63F4" w:rsidTr="00BF0A68">
        <w:tc>
          <w:tcPr>
            <w:tcW w:w="1182" w:type="pct"/>
            <w:vAlign w:val="center"/>
          </w:tcPr>
          <w:p w:rsidR="00257ACC" w:rsidRPr="005C63F4" w:rsidRDefault="00257ACC" w:rsidP="002F0342">
            <w:pPr>
              <w:spacing w:after="0" w:line="240" w:lineRule="auto"/>
              <w:jc w:val="center"/>
              <w:rPr>
                <w:rFonts w:ascii="Times New Roman" w:hAnsi="Times New Roman"/>
                <w:b/>
                <w:i/>
                <w:sz w:val="24"/>
                <w:szCs w:val="24"/>
              </w:rPr>
            </w:pPr>
            <w:r w:rsidRPr="005C63F4">
              <w:rPr>
                <w:rFonts w:ascii="Times New Roman" w:hAnsi="Times New Roman"/>
                <w:b/>
                <w:bCs/>
                <w:i/>
                <w:sz w:val="24"/>
                <w:szCs w:val="24"/>
              </w:rPr>
              <w:t>Наименование разделов и тем профессионального модуля (ПМ), междисциплинарных курсов (МДК)</w:t>
            </w:r>
          </w:p>
        </w:tc>
        <w:tc>
          <w:tcPr>
            <w:tcW w:w="3394" w:type="pct"/>
            <w:vAlign w:val="center"/>
          </w:tcPr>
          <w:p w:rsidR="00257ACC" w:rsidRPr="005C63F4" w:rsidRDefault="00257ACC" w:rsidP="002F0342">
            <w:pPr>
              <w:spacing w:after="0" w:line="240" w:lineRule="auto"/>
              <w:jc w:val="center"/>
              <w:rPr>
                <w:rFonts w:ascii="Times New Roman" w:hAnsi="Times New Roman"/>
                <w:b/>
                <w:i/>
                <w:sz w:val="24"/>
                <w:szCs w:val="24"/>
              </w:rPr>
            </w:pPr>
            <w:r w:rsidRPr="005C63F4">
              <w:rPr>
                <w:rFonts w:ascii="Times New Roman" w:hAnsi="Times New Roman"/>
                <w:b/>
                <w:bCs/>
                <w:i/>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24" w:type="pct"/>
            <w:vAlign w:val="center"/>
          </w:tcPr>
          <w:p w:rsidR="00257ACC" w:rsidRPr="005C63F4" w:rsidRDefault="00257ACC" w:rsidP="002F0342">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Объем часов</w:t>
            </w:r>
          </w:p>
        </w:tc>
      </w:tr>
      <w:tr w:rsidR="00E74FF0" w:rsidRPr="005C63F4" w:rsidTr="00BF0A68">
        <w:tc>
          <w:tcPr>
            <w:tcW w:w="1182" w:type="pct"/>
          </w:tcPr>
          <w:p w:rsidR="00257ACC" w:rsidRPr="005C63F4" w:rsidRDefault="00257ACC" w:rsidP="002F0342">
            <w:pPr>
              <w:spacing w:after="0" w:line="240" w:lineRule="auto"/>
              <w:jc w:val="center"/>
              <w:rPr>
                <w:rFonts w:ascii="Times New Roman" w:hAnsi="Times New Roman"/>
                <w:b/>
                <w:i/>
                <w:sz w:val="24"/>
                <w:szCs w:val="24"/>
              </w:rPr>
            </w:pPr>
            <w:r w:rsidRPr="005C63F4">
              <w:rPr>
                <w:rFonts w:ascii="Times New Roman" w:hAnsi="Times New Roman"/>
                <w:b/>
                <w:i/>
                <w:sz w:val="24"/>
                <w:szCs w:val="24"/>
              </w:rPr>
              <w:t>1</w:t>
            </w:r>
          </w:p>
        </w:tc>
        <w:tc>
          <w:tcPr>
            <w:tcW w:w="3394" w:type="pct"/>
          </w:tcPr>
          <w:p w:rsidR="00257ACC" w:rsidRPr="005C63F4" w:rsidRDefault="00257ACC" w:rsidP="002F0342">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2</w:t>
            </w:r>
          </w:p>
        </w:tc>
        <w:tc>
          <w:tcPr>
            <w:tcW w:w="424" w:type="pct"/>
            <w:vAlign w:val="center"/>
          </w:tcPr>
          <w:p w:rsidR="00257ACC" w:rsidRPr="005C63F4" w:rsidRDefault="00257ACC" w:rsidP="002F0342">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3</w:t>
            </w:r>
          </w:p>
        </w:tc>
      </w:tr>
      <w:tr w:rsidR="00E74FF0" w:rsidRPr="005C63F4" w:rsidTr="00BF0A68">
        <w:trPr>
          <w:trHeight w:val="508"/>
        </w:trPr>
        <w:tc>
          <w:tcPr>
            <w:tcW w:w="4576" w:type="pct"/>
            <w:gridSpan w:val="2"/>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i/>
                <w:sz w:val="24"/>
                <w:szCs w:val="24"/>
              </w:rPr>
              <w:t>Раздел модуля 1. Организация процессов приготовления и подготовки к реализации горячих блюд, кулинарных изделий, закусок сложного ассортимента</w:t>
            </w:r>
          </w:p>
        </w:tc>
        <w:tc>
          <w:tcPr>
            <w:tcW w:w="424" w:type="pct"/>
            <w:vAlign w:val="center"/>
          </w:tcPr>
          <w:p w:rsidR="00257ACC" w:rsidRPr="005C63F4" w:rsidRDefault="00BF0A68" w:rsidP="002F0342">
            <w:pPr>
              <w:spacing w:after="0" w:line="240" w:lineRule="auto"/>
              <w:jc w:val="center"/>
              <w:rPr>
                <w:rFonts w:ascii="Times New Roman" w:hAnsi="Times New Roman"/>
                <w:b/>
                <w:sz w:val="24"/>
                <w:szCs w:val="24"/>
              </w:rPr>
            </w:pPr>
            <w:r w:rsidRPr="005C63F4">
              <w:rPr>
                <w:rFonts w:ascii="Times New Roman" w:hAnsi="Times New Roman"/>
                <w:b/>
                <w:sz w:val="24"/>
                <w:szCs w:val="24"/>
              </w:rPr>
              <w:t>52</w:t>
            </w:r>
          </w:p>
        </w:tc>
      </w:tr>
      <w:tr w:rsidR="00E74FF0" w:rsidRPr="005C63F4" w:rsidTr="00BF0A68">
        <w:tc>
          <w:tcPr>
            <w:tcW w:w="4576" w:type="pct"/>
            <w:gridSpan w:val="2"/>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МДК. 02.01. </w:t>
            </w:r>
            <w:r w:rsidRPr="005C63F4">
              <w:rPr>
                <w:rStyle w:val="Hyperlink1"/>
                <w:rFonts w:ascii="Times New Roman" w:hAnsi="Times New Roman"/>
                <w:b/>
                <w:i/>
                <w:iCs/>
                <w:sz w:val="24"/>
                <w:szCs w:val="24"/>
              </w:rPr>
              <w:t>Организация процессов приготовления, подготовки к реализациигорячих блюд, кулинарных изделий и закусок сложного ассортимента</w:t>
            </w:r>
          </w:p>
        </w:tc>
        <w:tc>
          <w:tcPr>
            <w:tcW w:w="424" w:type="pct"/>
            <w:vAlign w:val="center"/>
          </w:tcPr>
          <w:p w:rsidR="00257ACC" w:rsidRPr="005C63F4" w:rsidRDefault="00BF0A68" w:rsidP="002F0342">
            <w:pPr>
              <w:spacing w:after="0" w:line="240" w:lineRule="auto"/>
              <w:jc w:val="center"/>
              <w:rPr>
                <w:rFonts w:ascii="Times New Roman" w:hAnsi="Times New Roman"/>
                <w:b/>
                <w:sz w:val="24"/>
                <w:szCs w:val="24"/>
              </w:rPr>
            </w:pPr>
            <w:r w:rsidRPr="005C63F4">
              <w:rPr>
                <w:rFonts w:ascii="Times New Roman" w:hAnsi="Times New Roman"/>
                <w:b/>
                <w:sz w:val="24"/>
                <w:szCs w:val="24"/>
              </w:rPr>
              <w:t>52</w:t>
            </w: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1.1.</w:t>
            </w:r>
          </w:p>
          <w:p w:rsidR="00257ACC" w:rsidRPr="005C63F4" w:rsidRDefault="00257ACC" w:rsidP="002F0342">
            <w:pPr>
              <w:spacing w:after="0" w:line="240" w:lineRule="auto"/>
              <w:rPr>
                <w:rFonts w:ascii="Times New Roman" w:hAnsi="Times New Roman"/>
                <w:bCs/>
                <w:i/>
                <w:sz w:val="24"/>
                <w:szCs w:val="24"/>
              </w:rPr>
            </w:pPr>
            <w:r w:rsidRPr="005C63F4">
              <w:rPr>
                <w:rFonts w:ascii="Times New Roman" w:hAnsi="Times New Roman"/>
                <w:bCs/>
                <w:i/>
                <w:sz w:val="24"/>
                <w:szCs w:val="24"/>
              </w:rPr>
              <w:t>Классификация и ассортимент горячей кулинарной продукции сложного приготовления</w:t>
            </w: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Классификация, ассортимент горячей кулинарной продукции сложного приготовления</w:t>
            </w:r>
            <w:r w:rsidRPr="005C63F4">
              <w:rPr>
                <w:rFonts w:ascii="Times New Roman" w:hAnsi="Times New Roman"/>
                <w:bCs/>
                <w:sz w:val="24"/>
                <w:szCs w:val="24"/>
              </w:rPr>
              <w:t>.</w:t>
            </w:r>
            <w:r w:rsidRPr="005C63F4">
              <w:rPr>
                <w:rFonts w:ascii="Times New Roman" w:hAnsi="Times New Roman"/>
                <w:sz w:val="24"/>
                <w:szCs w:val="24"/>
              </w:rPr>
              <w:t xml:space="preserve"> Актуальные направления в разработке и совершенствовании ассортимента горячей кулинарной продукции с учетом типа организации питания, ее специализации, применяемых методов  обслуживания</w:t>
            </w:r>
          </w:p>
        </w:tc>
        <w:tc>
          <w:tcPr>
            <w:tcW w:w="424" w:type="pct"/>
            <w:vMerge w:val="restart"/>
            <w:vAlign w:val="center"/>
          </w:tcPr>
          <w:p w:rsidR="00257ACC" w:rsidRPr="005C63F4" w:rsidRDefault="00BF0A68" w:rsidP="002F0342">
            <w:pPr>
              <w:spacing w:after="0" w:line="240" w:lineRule="auto"/>
              <w:jc w:val="center"/>
              <w:rPr>
                <w:rFonts w:ascii="Times New Roman" w:hAnsi="Times New Roman"/>
                <w:sz w:val="24"/>
                <w:szCs w:val="24"/>
              </w:rPr>
            </w:pPr>
            <w:r w:rsidRPr="005C63F4">
              <w:rPr>
                <w:rFonts w:ascii="Times New Roman" w:hAnsi="Times New Roman"/>
                <w:sz w:val="24"/>
                <w:szCs w:val="24"/>
              </w:rPr>
              <w:t>9</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spacing w:val="2"/>
                <w:kern w:val="36"/>
                <w:sz w:val="24"/>
                <w:szCs w:val="24"/>
              </w:rPr>
              <w:t>ГОСТ 30390-2013 Услуги общественного питания. Продукция общественного питания, реализуемая населению. Общие технические условия (терминология, классификация, общие требования к качеству и безопасности  продукции общественного питания)</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spacing w:val="2"/>
                <w:kern w:val="36"/>
                <w:sz w:val="24"/>
                <w:szCs w:val="24"/>
              </w:rPr>
              <w:t>Международные термины, понятия в области приготовления горячей кулинарной продукции, применяемые в ресторанном бизнесе</w:t>
            </w: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Тематика практических занятий и лабораторных работ </w:t>
            </w:r>
          </w:p>
        </w:tc>
        <w:tc>
          <w:tcPr>
            <w:tcW w:w="424" w:type="pct"/>
            <w:vAlign w:val="center"/>
          </w:tcPr>
          <w:p w:rsidR="00257ACC" w:rsidRPr="005C63F4" w:rsidRDefault="00BF0A68" w:rsidP="002F0342">
            <w:pPr>
              <w:spacing w:after="0" w:line="240" w:lineRule="auto"/>
              <w:jc w:val="center"/>
              <w:rPr>
                <w:rFonts w:ascii="Times New Roman" w:hAnsi="Times New Roman"/>
                <w:sz w:val="24"/>
                <w:szCs w:val="24"/>
              </w:rPr>
            </w:pPr>
            <w:r w:rsidRPr="005C63F4">
              <w:rPr>
                <w:rFonts w:ascii="Times New Roman" w:hAnsi="Times New Roman"/>
                <w:sz w:val="24"/>
                <w:szCs w:val="24"/>
              </w:rPr>
              <w:t>3</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sz w:val="24"/>
                <w:szCs w:val="24"/>
              </w:rPr>
              <w:t>Составление ассортимента горячей кулинарной продукции в соответствии с типом предприятия, специализацией и видом приема пищи</w:t>
            </w:r>
          </w:p>
        </w:tc>
        <w:tc>
          <w:tcPr>
            <w:tcW w:w="424" w:type="pct"/>
            <w:vAlign w:val="center"/>
          </w:tcPr>
          <w:p w:rsidR="00257ACC" w:rsidRPr="005C63F4" w:rsidRDefault="00BF0A68" w:rsidP="002F0342">
            <w:pPr>
              <w:spacing w:after="0" w:line="240" w:lineRule="auto"/>
              <w:rPr>
                <w:rFonts w:ascii="Times New Roman" w:hAnsi="Times New Roman"/>
                <w:sz w:val="24"/>
                <w:szCs w:val="24"/>
              </w:rPr>
            </w:pPr>
            <w:r w:rsidRPr="005C63F4">
              <w:rPr>
                <w:rFonts w:ascii="Times New Roman" w:hAnsi="Times New Roman"/>
                <w:sz w:val="24"/>
                <w:szCs w:val="24"/>
              </w:rPr>
              <w:t>3</w:t>
            </w: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1.2.</w:t>
            </w:r>
          </w:p>
          <w:p w:rsidR="00257ACC" w:rsidRPr="005C63F4" w:rsidRDefault="00257ACC" w:rsidP="002F0342">
            <w:pPr>
              <w:spacing w:after="0" w:line="240" w:lineRule="auto"/>
              <w:rPr>
                <w:rFonts w:ascii="Times New Roman" w:hAnsi="Times New Roman"/>
                <w:bCs/>
                <w:i/>
                <w:sz w:val="24"/>
                <w:szCs w:val="24"/>
              </w:rPr>
            </w:pPr>
            <w:r w:rsidRPr="005C63F4">
              <w:rPr>
                <w:rFonts w:ascii="Times New Roman" w:hAnsi="Times New Roman"/>
                <w:bCs/>
                <w:i/>
                <w:sz w:val="24"/>
                <w:szCs w:val="24"/>
              </w:rPr>
              <w:t>Характеристика процессов приготовления, подготовки к реализации горячих блюд, кулинарных изделий и закусок сложного ассортимента</w:t>
            </w: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pStyle w:val="ae"/>
              <w:spacing w:after="0" w:line="240" w:lineRule="auto"/>
              <w:ind w:left="0"/>
              <w:jc w:val="both"/>
              <w:rPr>
                <w:rFonts w:ascii="Times New Roman" w:hAnsi="Times New Roman"/>
                <w:sz w:val="24"/>
                <w:szCs w:val="24"/>
              </w:rPr>
            </w:pPr>
            <w:r w:rsidRPr="005C63F4">
              <w:rPr>
                <w:rFonts w:ascii="Times New Roman" w:hAnsi="Times New Roman"/>
                <w:sz w:val="24"/>
                <w:szCs w:val="24"/>
              </w:rPr>
              <w:t>Основные принципы приготовления горячей кулинарной продукции: безопасность, сочетаемость, взаимозаменяемостьпищевых продуктов Способы термической обработки пищевых продуктов и технологическое оборудование, обеспечивающее их применение.</w:t>
            </w:r>
          </w:p>
          <w:p w:rsidR="00257ACC" w:rsidRPr="005C63F4" w:rsidRDefault="00257ACC" w:rsidP="002F0342">
            <w:pPr>
              <w:spacing w:after="0" w:line="240" w:lineRule="auto"/>
            </w:pPr>
            <w:r w:rsidRPr="005C63F4">
              <w:rPr>
                <w:rFonts w:ascii="Times New Roman" w:hAnsi="Times New Roman"/>
                <w:sz w:val="24"/>
                <w:szCs w:val="24"/>
              </w:rPr>
              <w:t>Процессы, происходящие при термической обработке продуктов, формирующие качество горячей кулинарной продукции.Способы сокращения потерь в процессе приготовления горячей кулинарной продукции</w:t>
            </w:r>
          </w:p>
        </w:tc>
        <w:tc>
          <w:tcPr>
            <w:tcW w:w="424" w:type="pct"/>
            <w:vMerge w:val="restart"/>
            <w:vAlign w:val="center"/>
          </w:tcPr>
          <w:p w:rsidR="00257ACC" w:rsidRPr="005C63F4" w:rsidRDefault="00BF0A68" w:rsidP="002F0342">
            <w:pPr>
              <w:spacing w:after="0" w:line="240" w:lineRule="auto"/>
              <w:jc w:val="center"/>
              <w:rPr>
                <w:rFonts w:ascii="Times New Roman" w:hAnsi="Times New Roman"/>
                <w:sz w:val="24"/>
                <w:szCs w:val="24"/>
              </w:rPr>
            </w:pPr>
            <w:r w:rsidRPr="005C63F4">
              <w:rPr>
                <w:rFonts w:ascii="Times New Roman" w:hAnsi="Times New Roman"/>
                <w:sz w:val="24"/>
                <w:szCs w:val="24"/>
              </w:rPr>
              <w:t>9</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pStyle w:val="ae"/>
              <w:spacing w:after="0" w:line="240" w:lineRule="auto"/>
              <w:ind w:left="0"/>
              <w:jc w:val="both"/>
              <w:rPr>
                <w:rFonts w:ascii="Times New Roman" w:hAnsi="Times New Roman"/>
                <w:sz w:val="24"/>
                <w:szCs w:val="24"/>
              </w:rPr>
            </w:pPr>
            <w:r w:rsidRPr="005C63F4">
              <w:rPr>
                <w:rFonts w:ascii="Times New Roman" w:hAnsi="Times New Roman"/>
                <w:sz w:val="24"/>
                <w:szCs w:val="24"/>
              </w:rPr>
              <w:t>Технологический цикл приготовления и подготовки к реализации горячей кулинарной продукции. Характеристика этапов. Выбор и комбинирование различных способов приготовления горячей  кулинарной продукции 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sz w:val="24"/>
                <w:szCs w:val="24"/>
              </w:rPr>
              <w:t>Организация хранения готовой горячей кулинарной продукции: термостатирование, интенсивное охлаждение, шоковая заморозка: условия, температурный режим, сроки хранения</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rPr>
          <w:trHeight w:val="265"/>
        </w:trPr>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sz w:val="24"/>
                <w:szCs w:val="24"/>
              </w:rPr>
              <w:t>Органолептическая оценка качества  готовой горячей кулинарной продукции. Подготовка к реализации готовой горячей кулинарной продукции с учетом типа организации питания, метода обслуживания, способа подачи. Правила сервировки стола для различных видовгорячей кулинарной продукции, приемов пищи.Выбор посуды для отпуска готовой горячей кулинарной продукции. Способы порционирования (комплектования), правила отпуска с прилавка/раздачи, упаковки на вынос, подготовки для транспортирования с учетом требований к безопасности готовой продукции. Срок хранения и срок годности готовой горячей кулинарной продукции</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Тематика практических занятий и лабораторных работ </w:t>
            </w:r>
          </w:p>
        </w:tc>
        <w:tc>
          <w:tcPr>
            <w:tcW w:w="424" w:type="pct"/>
            <w:vAlign w:val="center"/>
          </w:tcPr>
          <w:p w:rsidR="00257ACC" w:rsidRPr="005C63F4" w:rsidRDefault="00BF0A68" w:rsidP="002F0342">
            <w:pPr>
              <w:spacing w:after="0" w:line="240" w:lineRule="auto"/>
              <w:jc w:val="center"/>
              <w:rPr>
                <w:rFonts w:ascii="Times New Roman" w:hAnsi="Times New Roman"/>
                <w:sz w:val="24"/>
                <w:szCs w:val="24"/>
              </w:rPr>
            </w:pPr>
            <w:r w:rsidRPr="005C63F4">
              <w:rPr>
                <w:rFonts w:ascii="Times New Roman" w:hAnsi="Times New Roman"/>
                <w:sz w:val="24"/>
                <w:szCs w:val="24"/>
              </w:rPr>
              <w:t>3</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Практическое занятие.</w:t>
            </w:r>
          </w:p>
          <w:p w:rsidR="00257ACC" w:rsidRPr="005C63F4" w:rsidRDefault="00257ACC" w:rsidP="002F0342">
            <w:pPr>
              <w:spacing w:after="0" w:line="240" w:lineRule="auto"/>
              <w:jc w:val="both"/>
              <w:rPr>
                <w:rFonts w:ascii="Times New Roman" w:hAnsi="Times New Roman"/>
                <w:b/>
                <w:bCs/>
                <w:i/>
                <w:sz w:val="24"/>
                <w:szCs w:val="24"/>
              </w:rPr>
            </w:pPr>
            <w:r w:rsidRPr="005C63F4">
              <w:rPr>
                <w:rFonts w:ascii="Times New Roman" w:hAnsi="Times New Roman"/>
                <w:sz w:val="24"/>
                <w:szCs w:val="24"/>
              </w:rPr>
              <w:t>Решение ситуационных задач по выявлению рисков в области обеспечения качества и безопасности горячей кулинарной продукции (по процессам, формирующим качество горячей кулинарной продукции, требованиям системы ХАССП, СанПиН)</w:t>
            </w:r>
          </w:p>
        </w:tc>
        <w:tc>
          <w:tcPr>
            <w:tcW w:w="424" w:type="pct"/>
            <w:vAlign w:val="center"/>
          </w:tcPr>
          <w:p w:rsidR="00257ACC" w:rsidRPr="005C63F4" w:rsidRDefault="00BF0A68" w:rsidP="002F0342">
            <w:pPr>
              <w:spacing w:after="0" w:line="240" w:lineRule="auto"/>
              <w:rPr>
                <w:rFonts w:ascii="Times New Roman" w:hAnsi="Times New Roman"/>
                <w:sz w:val="24"/>
                <w:szCs w:val="24"/>
              </w:rPr>
            </w:pPr>
            <w:r w:rsidRPr="005C63F4">
              <w:rPr>
                <w:rFonts w:ascii="Times New Roman" w:hAnsi="Times New Roman"/>
                <w:sz w:val="24"/>
                <w:szCs w:val="24"/>
              </w:rPr>
              <w:t>3</w:t>
            </w: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1.3.</w:t>
            </w:r>
          </w:p>
          <w:p w:rsidR="00257ACC" w:rsidRPr="005C63F4" w:rsidRDefault="00257ACC" w:rsidP="002F0342">
            <w:pPr>
              <w:spacing w:after="0" w:line="240" w:lineRule="auto"/>
              <w:rPr>
                <w:rFonts w:ascii="Times New Roman" w:hAnsi="Times New Roman"/>
                <w:bCs/>
                <w:i/>
                <w:sz w:val="24"/>
                <w:szCs w:val="24"/>
              </w:rPr>
            </w:pPr>
            <w:r w:rsidRPr="005C63F4">
              <w:rPr>
                <w:rFonts w:ascii="Times New Roman" w:hAnsi="Times New Roman"/>
                <w:bCs/>
                <w:i/>
                <w:sz w:val="24"/>
                <w:szCs w:val="24"/>
              </w:rPr>
              <w:t>Адаптация, разработка рецептур  горячих блюд, кулинарных изделий и закусок сложного ассортимента</w:t>
            </w: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257ACC" w:rsidRPr="005C63F4" w:rsidRDefault="00BF0A68" w:rsidP="002F0342">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sz w:val="24"/>
                <w:szCs w:val="24"/>
              </w:rPr>
              <w:t>Правила адаптации рецептур с учетом взаимозаменяемости, кондиции сырья, продуктов, сезонности, использования региональных видов сырья, изменения выхода готовой продукции, запросов различных категорий потребителей.</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pStyle w:val="ae"/>
              <w:spacing w:after="0" w:line="240" w:lineRule="auto"/>
              <w:ind w:left="0"/>
              <w:jc w:val="both"/>
              <w:rPr>
                <w:rFonts w:ascii="Times New Roman" w:hAnsi="Times New Roman"/>
                <w:spacing w:val="2"/>
                <w:kern w:val="36"/>
                <w:sz w:val="24"/>
                <w:szCs w:val="24"/>
              </w:rPr>
            </w:pPr>
            <w:r w:rsidRPr="005C63F4">
              <w:rPr>
                <w:rFonts w:ascii="Times New Roman" w:hAnsi="Times New Roman"/>
                <w:sz w:val="24"/>
                <w:szCs w:val="24"/>
              </w:rPr>
              <w:t>Правила, последовательность разработки авторских, брендовых рецептур блюд, кулинарных изделий, закусок.</w:t>
            </w:r>
          </w:p>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sz w:val="24"/>
                <w:szCs w:val="24"/>
              </w:rPr>
              <w:t>Правила расчета выхода горячей кулинарной продукции, гарниров, соусов к ним (ГОСТ</w:t>
            </w:r>
            <w:r w:rsidRPr="005C63F4">
              <w:rPr>
                <w:rFonts w:ascii="Times New Roman" w:hAnsi="Times New Roman"/>
                <w:spacing w:val="2"/>
                <w:kern w:val="36"/>
                <w:sz w:val="24"/>
                <w:szCs w:val="24"/>
              </w:rPr>
              <w:t>31988-2012 Услуги общественного питания.Метод расчета отходов и потерь сырья и пищевых продуктов при производстве продукции общественного питания).</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spacing w:val="2"/>
                <w:kern w:val="36"/>
                <w:sz w:val="24"/>
                <w:szCs w:val="24"/>
              </w:rPr>
              <w:t>Правила разработки, оформления документов (актов проработки, технологических карт) (</w:t>
            </w:r>
            <w:r w:rsidRPr="005C63F4">
              <w:rPr>
                <w:rFonts w:ascii="Times New Roman" w:hAnsi="Times New Roman"/>
                <w:iCs/>
                <w:sz w:val="24"/>
                <w:szCs w:val="24"/>
              </w:rPr>
              <w:t xml:space="preserve">ГОСТ </w:t>
            </w:r>
            <w:r w:rsidRPr="005C63F4">
              <w:rPr>
                <w:rFonts w:ascii="Times New Roman" w:hAnsi="Times New Roman"/>
                <w:bCs/>
                <w:spacing w:val="2"/>
                <w:kern w:val="36"/>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1.4. </w:t>
            </w:r>
          </w:p>
          <w:p w:rsidR="00257ACC" w:rsidRPr="005C63F4" w:rsidRDefault="00257ACC" w:rsidP="002F0342">
            <w:pPr>
              <w:spacing w:after="0" w:line="240" w:lineRule="auto"/>
              <w:rPr>
                <w:rFonts w:ascii="Times New Roman" w:hAnsi="Times New Roman"/>
                <w:bCs/>
                <w:i/>
                <w:sz w:val="24"/>
                <w:szCs w:val="24"/>
              </w:rPr>
            </w:pPr>
            <w:r w:rsidRPr="005C63F4">
              <w:rPr>
                <w:rFonts w:ascii="Times New Roman" w:hAnsi="Times New Roman"/>
                <w:i/>
                <w:sz w:val="24"/>
                <w:szCs w:val="24"/>
              </w:rPr>
              <w:t>Организация работ и техническое оснащение процессов  приготовления, хранения, подготовки к реализации горячей кулинарной продукции сложного ассортимента</w:t>
            </w:r>
          </w:p>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257ACC" w:rsidRPr="005C63F4" w:rsidRDefault="00BF0A68" w:rsidP="002F0342">
            <w:pPr>
              <w:spacing w:after="0" w:line="240" w:lineRule="auto"/>
              <w:jc w:val="center"/>
              <w:rPr>
                <w:rFonts w:ascii="Times New Roman" w:hAnsi="Times New Roman"/>
                <w:sz w:val="24"/>
                <w:szCs w:val="24"/>
              </w:rPr>
            </w:pPr>
            <w:r w:rsidRPr="005C63F4">
              <w:rPr>
                <w:rFonts w:ascii="Times New Roman" w:hAnsi="Times New Roman"/>
                <w:sz w:val="24"/>
                <w:szCs w:val="24"/>
              </w:rPr>
              <w:t>5</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Cs/>
                <w:sz w:val="24"/>
                <w:szCs w:val="24"/>
              </w:rPr>
              <w:t xml:space="preserve">Организация и техническое оснащение работ в зоне кухни по приготовлению, хранению и подготовке к реализации супов (суповом отделении горячего цеха). </w:t>
            </w:r>
          </w:p>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Cs/>
                <w:sz w:val="24"/>
                <w:szCs w:val="24"/>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sz w:val="24"/>
                <w:szCs w:val="24"/>
              </w:rPr>
              <w:t>Требования к организации рабочих мест, риски в области безопасности процессов приготовления и реализации.</w:t>
            </w:r>
          </w:p>
          <w:p w:rsidR="00257ACC" w:rsidRPr="005C63F4" w:rsidRDefault="00257ACC" w:rsidP="002F0342">
            <w:pPr>
              <w:spacing w:after="0" w:line="240" w:lineRule="auto"/>
            </w:pPr>
            <w:r w:rsidRPr="005C63F4">
              <w:rPr>
                <w:rFonts w:ascii="Times New Roman" w:hAnsi="Times New Roman"/>
                <w:sz w:val="24"/>
                <w:szCs w:val="24"/>
              </w:rPr>
              <w:t>Требования к организации складирования и хранения</w:t>
            </w:r>
            <w:r w:rsidRPr="005C63F4">
              <w:rPr>
                <w:rStyle w:val="FontStyle121"/>
                <w:rFonts w:ascii="Times New Roman" w:hAnsi="Times New Roman"/>
                <w:sz w:val="24"/>
                <w:szCs w:val="24"/>
              </w:rPr>
              <w:t>неиспользованных продуктов, полуфабрикатов для супов, готовых супов</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Cs/>
                <w:sz w:val="24"/>
                <w:szCs w:val="24"/>
              </w:rPr>
            </w:pPr>
            <w:r w:rsidRPr="005C63F4">
              <w:rPr>
                <w:rFonts w:ascii="Times New Roman" w:hAnsi="Times New Roman"/>
                <w:bCs/>
                <w:sz w:val="24"/>
                <w:szCs w:val="24"/>
              </w:rPr>
              <w:t xml:space="preserve">Организация и техническое оснащение работ в зонах кухни по приготовлению, хранению и подготовке к реализации соусов, гарниров, горячих блюд, кулинарных изделий, закусок (соусном отделении горячего цеха). </w:t>
            </w:r>
          </w:p>
          <w:p w:rsidR="00257ACC" w:rsidRPr="005C63F4" w:rsidRDefault="00257ACC" w:rsidP="002F0342">
            <w:pPr>
              <w:spacing w:after="0" w:line="240" w:lineRule="auto"/>
              <w:jc w:val="both"/>
              <w:rPr>
                <w:rFonts w:ascii="Times New Roman" w:hAnsi="Times New Roman"/>
                <w:bCs/>
                <w:sz w:val="24"/>
                <w:szCs w:val="24"/>
              </w:rPr>
            </w:pPr>
            <w:r w:rsidRPr="005C63F4">
              <w:rPr>
                <w:rFonts w:ascii="Times New Roman" w:hAnsi="Times New Roman"/>
                <w:bCs/>
                <w:sz w:val="24"/>
                <w:szCs w:val="24"/>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rsidR="00257ACC" w:rsidRPr="005C63F4" w:rsidRDefault="00257ACC" w:rsidP="002F0342">
            <w:pPr>
              <w:spacing w:after="0" w:line="240" w:lineRule="auto"/>
              <w:jc w:val="both"/>
              <w:rPr>
                <w:rFonts w:ascii="Times New Roman" w:hAnsi="Times New Roman"/>
                <w:bCs/>
                <w:sz w:val="24"/>
                <w:szCs w:val="24"/>
              </w:rPr>
            </w:pPr>
            <w:r w:rsidRPr="005C63F4">
              <w:rPr>
                <w:rFonts w:ascii="Times New Roman" w:hAnsi="Times New Roman"/>
                <w:sz w:val="24"/>
                <w:szCs w:val="24"/>
              </w:rPr>
              <w:t>Требования к организации рабочих мест, риски в области безопасности процессов приготовления и реализации.</w:t>
            </w:r>
          </w:p>
          <w:p w:rsidR="00257ACC" w:rsidRPr="005C63F4" w:rsidRDefault="00257ACC" w:rsidP="002F0342">
            <w:pPr>
              <w:spacing w:after="0" w:line="240" w:lineRule="auto"/>
            </w:pPr>
            <w:r w:rsidRPr="005C63F4">
              <w:rPr>
                <w:rFonts w:ascii="Times New Roman" w:hAnsi="Times New Roman"/>
                <w:sz w:val="24"/>
                <w:szCs w:val="24"/>
              </w:rPr>
              <w:t>Требования к организации складирования и хранения</w:t>
            </w:r>
            <w:r w:rsidRPr="005C63F4">
              <w:rPr>
                <w:rStyle w:val="FontStyle121"/>
                <w:rFonts w:ascii="Times New Roman" w:hAnsi="Times New Roman"/>
                <w:sz w:val="24"/>
                <w:szCs w:val="24"/>
              </w:rPr>
              <w:t>неиспользованных продуктов, полуфабрикатов для соусов, горячих блюд, кулинарных изделий, закусок</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и лабораторных работ </w:t>
            </w:r>
          </w:p>
        </w:tc>
        <w:tc>
          <w:tcPr>
            <w:tcW w:w="424" w:type="pct"/>
            <w:vAlign w:val="center"/>
          </w:tcPr>
          <w:p w:rsidR="00257ACC" w:rsidRPr="005C63F4" w:rsidRDefault="00BF0A68" w:rsidP="002F0342">
            <w:pPr>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Практическое занятие. </w:t>
            </w:r>
          </w:p>
          <w:p w:rsidR="00257ACC" w:rsidRPr="005C63F4" w:rsidRDefault="00257ACC" w:rsidP="002F0342">
            <w:pPr>
              <w:spacing w:after="0" w:line="240" w:lineRule="auto"/>
              <w:jc w:val="both"/>
              <w:rPr>
                <w:rFonts w:ascii="Times New Roman" w:hAnsi="Times New Roman"/>
                <w:sz w:val="24"/>
                <w:szCs w:val="24"/>
              </w:rPr>
            </w:pPr>
            <w:r w:rsidRPr="005C63F4">
              <w:rPr>
                <w:rFonts w:ascii="Times New Roman" w:hAnsi="Times New Roman"/>
                <w:sz w:val="24"/>
                <w:szCs w:val="24"/>
              </w:rPr>
              <w:t>Решение ситуационных задач по организации рабочих мест, безопасных условий труда в различных зонах кухни ресторана по приготовлению горячей кулинарной продукции</w:t>
            </w:r>
          </w:p>
        </w:tc>
        <w:tc>
          <w:tcPr>
            <w:tcW w:w="424" w:type="pct"/>
            <w:vAlign w:val="center"/>
          </w:tcPr>
          <w:p w:rsidR="00257ACC" w:rsidRPr="005C63F4" w:rsidRDefault="00BF0A68" w:rsidP="002F0342">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Промежуточная аттестация</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 xml:space="preserve">        6</w:t>
            </w:r>
          </w:p>
        </w:tc>
      </w:tr>
      <w:tr w:rsidR="00E74FF0" w:rsidRPr="005C63F4" w:rsidTr="00BF0A68">
        <w:tc>
          <w:tcPr>
            <w:tcW w:w="1182" w:type="pct"/>
          </w:tcPr>
          <w:p w:rsidR="00BF0A68" w:rsidRPr="005C63F4" w:rsidRDefault="00BF0A68" w:rsidP="002F0342">
            <w:pPr>
              <w:spacing w:after="0" w:line="240" w:lineRule="auto"/>
              <w:rPr>
                <w:rFonts w:ascii="Times New Roman" w:hAnsi="Times New Roman"/>
                <w:b/>
                <w:bCs/>
                <w:i/>
                <w:sz w:val="24"/>
                <w:szCs w:val="24"/>
              </w:rPr>
            </w:pPr>
          </w:p>
        </w:tc>
        <w:tc>
          <w:tcPr>
            <w:tcW w:w="3394" w:type="pct"/>
          </w:tcPr>
          <w:p w:rsidR="00BF0A68" w:rsidRPr="005C63F4" w:rsidRDefault="00BF0A68"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Консультации </w:t>
            </w:r>
          </w:p>
        </w:tc>
        <w:tc>
          <w:tcPr>
            <w:tcW w:w="424" w:type="pct"/>
            <w:vAlign w:val="center"/>
          </w:tcPr>
          <w:p w:rsidR="00BF0A68" w:rsidRPr="005C63F4" w:rsidRDefault="00BF0A68" w:rsidP="002F0342">
            <w:pPr>
              <w:spacing w:after="0" w:line="240" w:lineRule="auto"/>
              <w:rPr>
                <w:rFonts w:ascii="Times New Roman" w:hAnsi="Times New Roman"/>
                <w:sz w:val="24"/>
                <w:szCs w:val="24"/>
              </w:rPr>
            </w:pPr>
            <w:r w:rsidRPr="005C63F4">
              <w:rPr>
                <w:rFonts w:ascii="Times New Roman" w:hAnsi="Times New Roman"/>
                <w:sz w:val="24"/>
                <w:szCs w:val="24"/>
              </w:rPr>
              <w:t>6</w:t>
            </w:r>
          </w:p>
        </w:tc>
      </w:tr>
      <w:tr w:rsidR="00E74FF0" w:rsidRPr="005C63F4" w:rsidTr="00BF0A68">
        <w:trPr>
          <w:trHeight w:val="558"/>
        </w:trPr>
        <w:tc>
          <w:tcPr>
            <w:tcW w:w="4576" w:type="pct"/>
            <w:gridSpan w:val="2"/>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Самостоятельная учебная работа при изучении раздела 1 (под руководством преподавателя)</w:t>
            </w:r>
          </w:p>
          <w:p w:rsidR="00257ACC" w:rsidRPr="005C63F4" w:rsidRDefault="00257ACC" w:rsidP="00BF0A68">
            <w:pPr>
              <w:pStyle w:val="a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i/>
                <w:sz w:val="24"/>
                <w:szCs w:val="24"/>
              </w:rPr>
              <w:t>Работа с нормативной и технологической документацией, справочной литературой (</w:t>
            </w:r>
            <w:r w:rsidRPr="005C63F4">
              <w:rPr>
                <w:rFonts w:ascii="Times New Roman" w:hAnsi="Times New Roman"/>
                <w:i/>
                <w:spacing w:val="2"/>
                <w:kern w:val="36"/>
                <w:sz w:val="24"/>
                <w:szCs w:val="24"/>
              </w:rPr>
              <w:t>ГОСТ 30390-2013 Услуги общественного питания. Продукция общественного питания, реализуемая населению. Общие технические условия;</w:t>
            </w:r>
            <w:r w:rsidRPr="005C63F4">
              <w:rPr>
                <w:rFonts w:ascii="Times New Roman" w:hAnsi="Times New Roman"/>
                <w:i/>
                <w:sz w:val="24"/>
                <w:szCs w:val="24"/>
              </w:rPr>
              <w:t xml:space="preserve"> ГОСТ</w:t>
            </w:r>
            <w:r w:rsidRPr="005C63F4">
              <w:rPr>
                <w:rFonts w:ascii="Times New Roman" w:hAnsi="Times New Roman"/>
                <w:i/>
                <w:spacing w:val="2"/>
                <w:kern w:val="36"/>
                <w:sz w:val="24"/>
                <w:szCs w:val="24"/>
              </w:rPr>
              <w:t xml:space="preserve"> 31988-2012 Услуги общественного питания. Метод расчета отходов и потерь сырья и пищевых продуктов при производстве продукции общественного питания; </w:t>
            </w:r>
            <w:r w:rsidRPr="005C63F4">
              <w:rPr>
                <w:rFonts w:ascii="Times New Roman" w:hAnsi="Times New Roman"/>
                <w:i/>
                <w:iCs/>
                <w:sz w:val="24"/>
                <w:szCs w:val="24"/>
              </w:rPr>
              <w:t xml:space="preserve">ГОСТ </w:t>
            </w:r>
            <w:r w:rsidRPr="005C63F4">
              <w:rPr>
                <w:rFonts w:ascii="Times New Roman" w:hAnsi="Times New Roman"/>
                <w:bCs/>
                <w:i/>
                <w:spacing w:val="2"/>
                <w:kern w:val="36"/>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Pr="005C63F4">
              <w:rPr>
                <w:rFonts w:ascii="Times New Roman" w:hAnsi="Times New Roman"/>
                <w:i/>
                <w:spacing w:val="2"/>
                <w:kern w:val="36"/>
                <w:sz w:val="24"/>
                <w:szCs w:val="24"/>
              </w:rPr>
              <w:t>)</w:t>
            </w:r>
            <w:r w:rsidRPr="005C63F4">
              <w:rPr>
                <w:rFonts w:ascii="Times New Roman" w:hAnsi="Times New Roman"/>
                <w:i/>
                <w:sz w:val="24"/>
                <w:szCs w:val="24"/>
              </w:rPr>
              <w:t>.</w:t>
            </w:r>
          </w:p>
        </w:tc>
        <w:tc>
          <w:tcPr>
            <w:tcW w:w="424" w:type="pct"/>
            <w:vAlign w:val="center"/>
          </w:tcPr>
          <w:p w:rsidR="00257ACC" w:rsidRPr="005C63F4" w:rsidRDefault="00BF0A68" w:rsidP="002F0342">
            <w:pPr>
              <w:spacing w:after="0" w:line="240" w:lineRule="auto"/>
              <w:jc w:val="center"/>
              <w:rPr>
                <w:rFonts w:ascii="Times New Roman" w:hAnsi="Times New Roman"/>
                <w:i/>
                <w:sz w:val="24"/>
                <w:szCs w:val="24"/>
              </w:rPr>
            </w:pPr>
            <w:r w:rsidRPr="005C63F4">
              <w:rPr>
                <w:rFonts w:ascii="Times New Roman" w:hAnsi="Times New Roman"/>
                <w:i/>
                <w:sz w:val="24"/>
                <w:szCs w:val="24"/>
              </w:rPr>
              <w:t>3</w:t>
            </w:r>
          </w:p>
        </w:tc>
      </w:tr>
      <w:tr w:rsidR="00E74FF0" w:rsidRPr="005C63F4" w:rsidTr="00BF0A68">
        <w:tc>
          <w:tcPr>
            <w:tcW w:w="4576" w:type="pct"/>
            <w:gridSpan w:val="2"/>
          </w:tcPr>
          <w:p w:rsidR="00257ACC" w:rsidRPr="005C63F4" w:rsidRDefault="00257ACC" w:rsidP="002F0342">
            <w:pPr>
              <w:spacing w:after="0" w:line="240" w:lineRule="auto"/>
              <w:rPr>
                <w:rFonts w:ascii="Times New Roman" w:hAnsi="Times New Roman"/>
                <w:b/>
                <w:sz w:val="24"/>
                <w:szCs w:val="24"/>
                <w:highlight w:val="yellow"/>
              </w:rPr>
            </w:pPr>
            <w:r w:rsidRPr="005C63F4">
              <w:rPr>
                <w:rFonts w:ascii="Times New Roman" w:hAnsi="Times New Roman"/>
                <w:b/>
                <w:i/>
                <w:sz w:val="24"/>
                <w:szCs w:val="24"/>
              </w:rPr>
              <w:t>Раздел модуля 2.Процессы приготовления и подготовка к реализации горячих блюд, кулинарных изделий, закусок сложного ассортимента</w:t>
            </w:r>
          </w:p>
        </w:tc>
        <w:tc>
          <w:tcPr>
            <w:tcW w:w="424" w:type="pct"/>
            <w:vAlign w:val="center"/>
          </w:tcPr>
          <w:p w:rsidR="00257ACC" w:rsidRPr="005C63F4" w:rsidRDefault="00BF0A68" w:rsidP="002F0342">
            <w:pPr>
              <w:spacing w:after="0" w:line="240" w:lineRule="auto"/>
              <w:jc w:val="center"/>
              <w:rPr>
                <w:rFonts w:ascii="Times New Roman" w:hAnsi="Times New Roman"/>
                <w:b/>
                <w:sz w:val="24"/>
                <w:szCs w:val="24"/>
              </w:rPr>
            </w:pPr>
            <w:r w:rsidRPr="005C63F4">
              <w:rPr>
                <w:rFonts w:ascii="Times New Roman" w:hAnsi="Times New Roman"/>
                <w:b/>
                <w:sz w:val="24"/>
                <w:szCs w:val="24"/>
              </w:rPr>
              <w:t>129</w:t>
            </w:r>
          </w:p>
        </w:tc>
      </w:tr>
      <w:tr w:rsidR="00E74FF0" w:rsidRPr="005C63F4" w:rsidTr="00BF0A68">
        <w:tc>
          <w:tcPr>
            <w:tcW w:w="4576" w:type="pct"/>
            <w:gridSpan w:val="2"/>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i/>
                <w:sz w:val="24"/>
                <w:szCs w:val="24"/>
              </w:rPr>
              <w:t>МДК 02.02.Процессы приготовления и подготовка к реализации горячих блюд, кулинарных изделий, закусок сложного ассортимента</w:t>
            </w:r>
          </w:p>
        </w:tc>
        <w:tc>
          <w:tcPr>
            <w:tcW w:w="424" w:type="pct"/>
            <w:vAlign w:val="center"/>
          </w:tcPr>
          <w:p w:rsidR="00257ACC" w:rsidRPr="005C63F4" w:rsidRDefault="00BF0A68" w:rsidP="002F0342">
            <w:pPr>
              <w:spacing w:after="0" w:line="240" w:lineRule="auto"/>
              <w:jc w:val="center"/>
              <w:rPr>
                <w:rFonts w:ascii="Times New Roman" w:hAnsi="Times New Roman"/>
                <w:b/>
                <w:sz w:val="24"/>
                <w:szCs w:val="24"/>
              </w:rPr>
            </w:pPr>
            <w:r w:rsidRPr="005C63F4">
              <w:rPr>
                <w:rFonts w:ascii="Times New Roman" w:hAnsi="Times New Roman"/>
                <w:b/>
                <w:sz w:val="24"/>
                <w:szCs w:val="24"/>
              </w:rPr>
              <w:t>129</w:t>
            </w:r>
          </w:p>
        </w:tc>
      </w:tr>
      <w:tr w:rsidR="00E74FF0" w:rsidRPr="005C63F4" w:rsidTr="00BF0A68">
        <w:tc>
          <w:tcPr>
            <w:tcW w:w="4576" w:type="pct"/>
            <w:gridSpan w:val="2"/>
          </w:tcPr>
          <w:p w:rsidR="00257ACC" w:rsidRPr="005C63F4" w:rsidRDefault="00257ACC" w:rsidP="002F0342">
            <w:pPr>
              <w:spacing w:after="0" w:line="240" w:lineRule="auto"/>
              <w:rPr>
                <w:rFonts w:ascii="Times New Roman" w:hAnsi="Times New Roman"/>
                <w:b/>
                <w:i/>
                <w:sz w:val="24"/>
                <w:szCs w:val="24"/>
              </w:rPr>
            </w:pP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rPr>
          <w:trHeight w:val="227"/>
        </w:trPr>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2.1. </w:t>
            </w:r>
            <w:r w:rsidRPr="005C63F4">
              <w:rPr>
                <w:rFonts w:ascii="Times New Roman" w:hAnsi="Times New Roman"/>
                <w:bCs/>
                <w:i/>
                <w:sz w:val="24"/>
                <w:szCs w:val="24"/>
              </w:rPr>
              <w:t>Приготовление и подготовка к реализации супов сложного ассортимента</w:t>
            </w: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10</w:t>
            </w:r>
          </w:p>
        </w:tc>
      </w:tr>
      <w:tr w:rsidR="00E74FF0" w:rsidRPr="005C63F4" w:rsidTr="00BF0A68">
        <w:trPr>
          <w:trHeight w:val="780"/>
        </w:trPr>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rPr>
              <w:t xml:space="preserve">Классификация, ассортимент, актуальные направления в приготовлении супов сложного ассортимента; требования к качеству, пищевая ценность, температура подачи, условия и сроки хранения. </w:t>
            </w:r>
            <w:r w:rsidRPr="005C63F4">
              <w:rPr>
                <w:rFonts w:ascii="Times New Roman" w:hAnsi="Times New Roman"/>
                <w:sz w:val="24"/>
                <w:szCs w:val="24"/>
              </w:rPr>
              <w:t>Правила выбора основных продуктов и ингредиентов к ним требуемого типа, качества, кондиции</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rPr>
          <w:trHeight w:val="574"/>
        </w:trPr>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rPr>
              <w:t xml:space="preserve">Выбор, комбинирование различных способов и современных методов приготовления супов сложного ассортимента: прозрачных супов (консоме), супов-пюре, крем-супов, бисков из морепродуктов, супов региональной кухни </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rPr>
          <w:trHeight w:val="262"/>
        </w:trPr>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sz w:val="24"/>
                <w:szCs w:val="24"/>
              </w:rPr>
            </w:pPr>
            <w:r w:rsidRPr="005C63F4">
              <w:rPr>
                <w:rFonts w:ascii="Times New Roman" w:hAnsi="Times New Roman"/>
                <w:sz w:val="24"/>
              </w:rPr>
              <w:t xml:space="preserve">Прозрачные супы (консоме): рецептуры, общие правила, последовательность  приготовления, правила подачи. </w:t>
            </w:r>
          </w:p>
          <w:p w:rsidR="00257ACC" w:rsidRPr="005C63F4" w:rsidRDefault="00257ACC" w:rsidP="002F0342">
            <w:pPr>
              <w:spacing w:after="0" w:line="240" w:lineRule="auto"/>
              <w:jc w:val="both"/>
              <w:rPr>
                <w:rFonts w:ascii="Times New Roman" w:hAnsi="Times New Roman"/>
                <w:sz w:val="24"/>
                <w:szCs w:val="24"/>
              </w:rPr>
            </w:pPr>
            <w:r w:rsidRPr="005C63F4">
              <w:rPr>
                <w:rFonts w:ascii="Times New Roman" w:hAnsi="Times New Roman"/>
                <w:sz w:val="24"/>
              </w:rPr>
              <w:t xml:space="preserve">Виды оттяжек, правила выбора оттяжек для бульонов различного вида, способы приготовления. Способы осветления бульонов, процессы, происходящие при приготовлении оттяжек, осветлении бульонов. </w:t>
            </w:r>
            <w:r w:rsidRPr="005C63F4">
              <w:rPr>
                <w:rFonts w:ascii="Times New Roman" w:hAnsi="Times New Roman"/>
                <w:sz w:val="24"/>
                <w:szCs w:val="24"/>
              </w:rPr>
              <w:t>Способы сокращения потерь и сохранения пищевой ценности  продуктов.</w:t>
            </w:r>
          </w:p>
          <w:p w:rsidR="00257ACC" w:rsidRPr="005C63F4" w:rsidRDefault="00257ACC" w:rsidP="002F0342">
            <w:pPr>
              <w:spacing w:after="0" w:line="240" w:lineRule="auto"/>
            </w:pPr>
            <w:r w:rsidRPr="005C63F4">
              <w:rPr>
                <w:rFonts w:ascii="Times New Roman" w:hAnsi="Times New Roman"/>
                <w:sz w:val="24"/>
                <w:szCs w:val="24"/>
              </w:rPr>
              <w:t>Ассортимент, правила подбора и методы приготовления гарниров к прозрачным супам (клецек из овощной массы, клецек, профитролей из заварного теста; кнелейиз мяса, птицы, дичи, рыбы, ракообразных; пельменей, равиолей, гренок запеченных, чипсов и др.)</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rPr>
          <w:trHeight w:val="120"/>
        </w:trPr>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Супы-пюре, крем-супы из овощей, круп, бобовых, мяса, птицы, дичи, биски из морепродуктов, плодов, овощей.</w:t>
            </w:r>
            <w:r w:rsidRPr="005C63F4">
              <w:rPr>
                <w:rFonts w:ascii="Times New Roman" w:hAnsi="Times New Roman"/>
                <w:sz w:val="24"/>
              </w:rPr>
              <w:t>Рецептуры, общие правила, последовательность приготовления, правила подачи. Правила варки льезонов и заправки супов ими</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rPr>
          <w:trHeight w:val="562"/>
        </w:trPr>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sz w:val="24"/>
                <w:szCs w:val="24"/>
              </w:rPr>
              <w:t xml:space="preserve">Супы региональной кухни </w:t>
            </w:r>
            <w:r w:rsidRPr="005C63F4">
              <w:rPr>
                <w:rFonts w:ascii="Times New Roman" w:hAnsi="Times New Roman"/>
                <w:sz w:val="24"/>
              </w:rPr>
              <w:t>(французского лукового, минестроне, буайбеса, супа гуйяш (гуляш), щей суточных в горшочке под тестом, гаспачо и др.)</w:t>
            </w:r>
            <w:r w:rsidRPr="005C63F4">
              <w:rPr>
                <w:rFonts w:ascii="Times New Roman" w:hAnsi="Times New Roman"/>
                <w:sz w:val="24"/>
                <w:szCs w:val="24"/>
              </w:rPr>
              <w:t>. Рецептуры, правила, последовательность приготовления, температура, способы подачи</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rPr>
          <w:trHeight w:val="1379"/>
        </w:trPr>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Правила оформления и отпуска супов для различных методов обслуживания, способов подачи.Правила сервировки стола и подачи с учетом различных методов обслуживания и способов подачи. Выбор посуды для отпуска</w:t>
            </w:r>
            <w:r w:rsidRPr="005C63F4">
              <w:rPr>
                <w:rFonts w:ascii="Times New Roman" w:hAnsi="Times New Roman"/>
                <w:bCs/>
                <w:sz w:val="24"/>
              </w:rPr>
              <w:t xml:space="preserve">. </w:t>
            </w:r>
            <w:r w:rsidRPr="005C63F4">
              <w:rPr>
                <w:rFonts w:ascii="Times New Roman" w:hAnsi="Times New Roman"/>
                <w:sz w:val="24"/>
                <w:szCs w:val="24"/>
              </w:rPr>
              <w:t>Порционирование,  эстетичная упаковка, подготовка супов для отпуска на вынос, для транспортирования</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sz w:val="24"/>
                <w:szCs w:val="24"/>
              </w:rPr>
            </w:pPr>
            <w:r w:rsidRPr="005C63F4">
              <w:rPr>
                <w:rFonts w:ascii="Times New Roman" w:hAnsi="Times New Roman"/>
                <w:b/>
                <w:i/>
                <w:sz w:val="24"/>
                <w:szCs w:val="24"/>
              </w:rPr>
              <w:t xml:space="preserve">Практическая работа. </w:t>
            </w:r>
            <w:r w:rsidRPr="005C63F4">
              <w:rPr>
                <w:rFonts w:ascii="Times New Roman" w:hAnsi="Times New Roman"/>
                <w:sz w:val="24"/>
                <w:szCs w:val="24"/>
              </w:rPr>
              <w:t>Адаптация, разработка рецептур супов сложного ассортимента. Подготовка документации (акта проработки, технологической карты, калькуляционной карты)</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sz w:val="24"/>
                <w:szCs w:val="24"/>
              </w:rPr>
            </w:pPr>
            <w:r w:rsidRPr="005C63F4">
              <w:rPr>
                <w:rFonts w:ascii="Times New Roman" w:hAnsi="Times New Roman"/>
                <w:b/>
                <w:i/>
                <w:sz w:val="24"/>
                <w:szCs w:val="24"/>
              </w:rPr>
              <w:t xml:space="preserve">Лабораторная работа. </w:t>
            </w:r>
            <w:r w:rsidRPr="005C63F4">
              <w:rPr>
                <w:rFonts w:ascii="Times New Roman" w:hAnsi="Times New Roman"/>
                <w:sz w:val="24"/>
                <w:szCs w:val="24"/>
              </w:rPr>
              <w:t>Приготовление, оформление и отпуск прозрачных супов с различными гарнирами, крем-супов(оформление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6</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Лабораторная работа. </w:t>
            </w:r>
            <w:r w:rsidRPr="005C63F4">
              <w:rPr>
                <w:rFonts w:ascii="Times New Roman" w:hAnsi="Times New Roman"/>
                <w:sz w:val="24"/>
                <w:szCs w:val="24"/>
              </w:rPr>
              <w:t>Приготовление, оформление и отпуск супов региональной кухни, авторских, брендовых 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4</w:t>
            </w: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2.2.</w:t>
            </w:r>
          </w:p>
          <w:p w:rsidR="00257ACC" w:rsidRPr="005C63F4" w:rsidRDefault="00257ACC" w:rsidP="002F0342">
            <w:pPr>
              <w:spacing w:after="0" w:line="240" w:lineRule="auto"/>
              <w:rPr>
                <w:rFonts w:ascii="Times New Roman" w:hAnsi="Times New Roman"/>
                <w:bCs/>
                <w:i/>
                <w:sz w:val="24"/>
                <w:szCs w:val="24"/>
              </w:rPr>
            </w:pPr>
            <w:r w:rsidRPr="005C63F4">
              <w:rPr>
                <w:rFonts w:ascii="Times New Roman" w:hAnsi="Times New Roman"/>
                <w:bCs/>
                <w:i/>
                <w:sz w:val="24"/>
                <w:szCs w:val="24"/>
              </w:rPr>
              <w:t>Приготовление, подготовка к реализации горячих соусов сложного ассортимента</w:t>
            </w:r>
          </w:p>
          <w:p w:rsidR="00257ACC" w:rsidRPr="005C63F4" w:rsidRDefault="00257ACC" w:rsidP="002F0342">
            <w:pPr>
              <w:spacing w:after="0" w:line="240" w:lineRule="auto"/>
              <w:rPr>
                <w:rFonts w:ascii="Times New Roman" w:hAnsi="Times New Roman"/>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sz w:val="24"/>
              </w:rPr>
            </w:pPr>
            <w:r w:rsidRPr="005C63F4">
              <w:rPr>
                <w:rFonts w:ascii="Times New Roman" w:hAnsi="Times New Roman"/>
                <w:sz w:val="24"/>
              </w:rPr>
              <w:t xml:space="preserve">Классификация, ассортимент, актуальные направления в приготовлении соусов сложного ассортимента; требования к качеству, пищевая ценность, температура подачи, условия и сроки хранения. </w:t>
            </w:r>
          </w:p>
          <w:p w:rsidR="00257ACC" w:rsidRPr="005C63F4" w:rsidRDefault="00257ACC" w:rsidP="002F0342">
            <w:pPr>
              <w:spacing w:after="0" w:line="240" w:lineRule="auto"/>
            </w:pPr>
            <w:r w:rsidRPr="005C63F4">
              <w:rPr>
                <w:rFonts w:ascii="Times New Roman" w:hAnsi="Times New Roman"/>
                <w:sz w:val="24"/>
              </w:rPr>
              <w:t>Правила выбора основных продуктов и ингредиентов к ним требуемого типа, качества, кондиции</w:t>
            </w:r>
            <w:r w:rsidRPr="005C63F4">
              <w:rPr>
                <w:rFonts w:ascii="Times New Roman" w:hAnsi="Times New Roman"/>
                <w:sz w:val="24"/>
                <w:szCs w:val="24"/>
              </w:rPr>
              <w:t xml:space="preserve"> для формирования гармоничного вкуса, аромата, требуемого цвета и высоких эстетических качеств соусов. </w:t>
            </w:r>
            <w:r w:rsidRPr="005C63F4">
              <w:rPr>
                <w:rFonts w:ascii="Times New Roman" w:hAnsi="Times New Roman"/>
                <w:sz w:val="24"/>
              </w:rPr>
              <w:t xml:space="preserve"> Правила соусной композиции</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sz w:val="24"/>
              </w:rPr>
            </w:pPr>
            <w:r w:rsidRPr="005C63F4">
              <w:rPr>
                <w:rFonts w:ascii="Times New Roman" w:hAnsi="Times New Roman"/>
                <w:sz w:val="24"/>
              </w:rPr>
              <w:t xml:space="preserve">Выбор, комбинирование различных способов и современных методов приготовления полуфабрикатов для соусов сложного ассортимента: соусов на муке, яично-масляных, овощных, сырных соусов. </w:t>
            </w:r>
          </w:p>
          <w:p w:rsidR="00257ACC" w:rsidRPr="005C63F4" w:rsidRDefault="00257ACC" w:rsidP="002F0342">
            <w:pPr>
              <w:spacing w:after="0" w:line="240" w:lineRule="auto"/>
            </w:pPr>
            <w:r w:rsidRPr="005C63F4">
              <w:rPr>
                <w:rFonts w:ascii="Times New Roman" w:hAnsi="Times New Roman"/>
                <w:sz w:val="24"/>
                <w:szCs w:val="24"/>
              </w:rPr>
              <w:t>Правила варки бульонов, в том числе концентрированного (фюме), подготовки вина, уксусов, вкусовых приправ, сливок и других молочных продуктов. Правила приготовления мучной пассеровки (ру), пассерованных овощей, томатного пюре, яично-масляных смесей, льезонов, различных видов овощных, плодовых, ягодных пюре, как основ соусов. Правила охлаждения и замораживания заготовок для сложных горячих соусов и отдельных готовых горячих сложных соусов. Способы сокращения потерь и сохранения пищевой ценности  продуктов в процессе приготовления, хранения соусов.</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pStyle w:val="ae"/>
              <w:spacing w:after="0" w:line="240" w:lineRule="auto"/>
              <w:ind w:left="82"/>
              <w:jc w:val="both"/>
              <w:rPr>
                <w:rFonts w:ascii="Times New Roman" w:hAnsi="Times New Roman"/>
                <w:sz w:val="24"/>
              </w:rPr>
            </w:pPr>
            <w:r w:rsidRPr="005C63F4">
              <w:rPr>
                <w:rFonts w:ascii="Times New Roman" w:hAnsi="Times New Roman"/>
                <w:sz w:val="24"/>
                <w:szCs w:val="24"/>
              </w:rPr>
              <w:t xml:space="preserve">Приготовление, кулинарное назначение, рецептуры сложных горячих соусов, в том числе авторских, брендовых, региональной кухни: </w:t>
            </w:r>
          </w:p>
          <w:p w:rsidR="00257ACC" w:rsidRPr="005C63F4" w:rsidRDefault="00257ACC" w:rsidP="002F0342">
            <w:pPr>
              <w:pStyle w:val="ae"/>
              <w:spacing w:after="0" w:line="240" w:lineRule="auto"/>
              <w:ind w:left="82"/>
              <w:jc w:val="both"/>
              <w:rPr>
                <w:rFonts w:ascii="Times New Roman" w:hAnsi="Times New Roman"/>
                <w:sz w:val="24"/>
                <w:szCs w:val="24"/>
              </w:rPr>
            </w:pPr>
            <w:r w:rsidRPr="005C63F4">
              <w:rPr>
                <w:rFonts w:ascii="Times New Roman" w:hAnsi="Times New Roman"/>
                <w:sz w:val="24"/>
                <w:szCs w:val="24"/>
              </w:rPr>
              <w:t>- соусов на муке: эспаньол, велюте, супрем, бешамель и их производных, соуса демигляс и др.;</w:t>
            </w:r>
          </w:p>
          <w:p w:rsidR="00257ACC" w:rsidRPr="005C63F4" w:rsidRDefault="00257ACC" w:rsidP="002F0342">
            <w:pPr>
              <w:pStyle w:val="ae"/>
              <w:spacing w:after="0" w:line="240" w:lineRule="auto"/>
              <w:ind w:left="82"/>
              <w:jc w:val="both"/>
              <w:rPr>
                <w:rFonts w:ascii="Times New Roman" w:hAnsi="Times New Roman"/>
                <w:sz w:val="24"/>
                <w:szCs w:val="24"/>
              </w:rPr>
            </w:pPr>
            <w:r w:rsidRPr="005C63F4">
              <w:rPr>
                <w:rFonts w:ascii="Times New Roman" w:hAnsi="Times New Roman"/>
                <w:sz w:val="24"/>
                <w:szCs w:val="24"/>
              </w:rPr>
              <w:t xml:space="preserve">- масляных, яично-масляных соусов: голландского (голландез) и его производных; соусов бер-блан, беарньез,  шорон, яичного сладкого и др.; </w:t>
            </w:r>
          </w:p>
          <w:p w:rsidR="00257ACC" w:rsidRPr="005C63F4" w:rsidRDefault="00257ACC" w:rsidP="002F0342">
            <w:pPr>
              <w:pStyle w:val="ae"/>
              <w:spacing w:after="0" w:line="240" w:lineRule="auto"/>
              <w:ind w:left="82"/>
              <w:jc w:val="both"/>
              <w:rPr>
                <w:rFonts w:ascii="Times New Roman" w:hAnsi="Times New Roman"/>
                <w:sz w:val="24"/>
                <w:szCs w:val="24"/>
              </w:rPr>
            </w:pPr>
            <w:r w:rsidRPr="005C63F4">
              <w:rPr>
                <w:rFonts w:ascii="Times New Roman" w:hAnsi="Times New Roman"/>
                <w:sz w:val="24"/>
                <w:szCs w:val="24"/>
              </w:rPr>
              <w:t>- соусов для паст: грибного, болоньезе, томатного, сырного, сливочного, из ракообразных;</w:t>
            </w:r>
          </w:p>
          <w:p w:rsidR="00257ACC" w:rsidRPr="005C63F4" w:rsidRDefault="00257ACC" w:rsidP="002F0342">
            <w:pPr>
              <w:spacing w:after="0" w:line="240" w:lineRule="auto"/>
            </w:pPr>
            <w:r w:rsidRPr="005C63F4">
              <w:rPr>
                <w:rFonts w:ascii="Times New Roman" w:hAnsi="Times New Roman"/>
                <w:sz w:val="24"/>
                <w:szCs w:val="24"/>
              </w:rPr>
              <w:t>- соусов на основе овощных соков и пюре, пенных соусов</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Правила оформления и отпуска соусов, правила сервировки стола и подачи с учетом различных методов обслуживания и способов подачи. Выбор посуды для отпуска</w:t>
            </w:r>
            <w:r w:rsidRPr="005C63F4">
              <w:rPr>
                <w:rFonts w:ascii="Times New Roman" w:hAnsi="Times New Roman"/>
                <w:bCs/>
                <w:sz w:val="24"/>
              </w:rPr>
              <w:t xml:space="preserve">. </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sz w:val="24"/>
                <w:szCs w:val="24"/>
              </w:rPr>
              <w:t xml:space="preserve">Выбор посуды для отпуска, методы сервировки и способы подачи соусов в зависимости от типа, класса организации питания, формы обслуживания, способа подачи. Способы подачи соусов «особо» и «под соусом». Порционирование,  эстетичная упаковка, подготовка соусов для отпуска на вынос. Варианты оформления тарелки и блюд горячими соусами. </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sz w:val="24"/>
                <w:szCs w:val="24"/>
              </w:rPr>
            </w:pPr>
            <w:r w:rsidRPr="005C63F4">
              <w:rPr>
                <w:rFonts w:ascii="Times New Roman" w:hAnsi="Times New Roman"/>
                <w:b/>
                <w:i/>
                <w:sz w:val="24"/>
                <w:szCs w:val="24"/>
              </w:rPr>
              <w:t xml:space="preserve">Практическая работа. </w:t>
            </w:r>
            <w:r w:rsidRPr="005C63F4">
              <w:rPr>
                <w:rFonts w:ascii="Times New Roman" w:hAnsi="Times New Roman"/>
                <w:sz w:val="24"/>
                <w:szCs w:val="24"/>
              </w:rPr>
              <w:t>Адаптация, разработка рецептур соусов сложного ассортимента. Подготовка документации (акта проработки, технологической карты, калькуляционной карты)</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2.3. </w:t>
            </w:r>
          </w:p>
          <w:p w:rsidR="00257ACC" w:rsidRPr="005C63F4" w:rsidRDefault="00257ACC" w:rsidP="002F0342">
            <w:pPr>
              <w:spacing w:after="0" w:line="240" w:lineRule="auto"/>
              <w:rPr>
                <w:rFonts w:ascii="Times New Roman" w:hAnsi="Times New Roman"/>
                <w:bCs/>
                <w:i/>
                <w:sz w:val="24"/>
                <w:szCs w:val="24"/>
              </w:rPr>
            </w:pPr>
            <w:r w:rsidRPr="005C63F4">
              <w:rPr>
                <w:rFonts w:ascii="Times New Roman" w:hAnsi="Times New Roman"/>
                <w:bCs/>
                <w:i/>
                <w:sz w:val="24"/>
                <w:szCs w:val="24"/>
              </w:rPr>
              <w:t>Приготовление, подготовка к реализации горячих блюд и гарниров из овощей и грибов сложного ассортимента</w:t>
            </w:r>
          </w:p>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sz w:val="24"/>
                <w:szCs w:val="24"/>
              </w:rPr>
            </w:pPr>
            <w:r w:rsidRPr="005C63F4">
              <w:rPr>
                <w:rFonts w:ascii="Times New Roman" w:hAnsi="Times New Roman"/>
                <w:sz w:val="24"/>
                <w:szCs w:val="24"/>
              </w:rPr>
              <w:t>Ассортимент, пищевая ценность горячих блюд из овощей, грибовсложного приготовления. 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Современные  направления в приготовлении</w:t>
            </w:r>
            <w:r w:rsidRPr="005C63F4">
              <w:rPr>
                <w:rFonts w:ascii="Times New Roman" w:hAnsi="Times New Roman"/>
                <w:bCs/>
                <w:sz w:val="24"/>
                <w:szCs w:val="24"/>
              </w:rPr>
              <w:t>горячих блюд и гарниров из овощей и грибов сложного ассортимента.</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sz w:val="24"/>
                <w:szCs w:val="24"/>
              </w:rPr>
            </w:pPr>
            <w:r w:rsidRPr="005C63F4">
              <w:rPr>
                <w:rFonts w:ascii="Times New Roman" w:hAnsi="Times New Roman"/>
                <w:sz w:val="24"/>
              </w:rPr>
              <w:t xml:space="preserve">Методы приготовления </w:t>
            </w:r>
            <w:r w:rsidRPr="005C63F4">
              <w:rPr>
                <w:rFonts w:ascii="Times New Roman" w:hAnsi="Times New Roman"/>
                <w:sz w:val="24"/>
                <w:szCs w:val="24"/>
              </w:rPr>
              <w:t xml:space="preserve">горячих блюд и гарниров из овощей и грибов сложного ассортимента: припускание с постепенным добавлением жидкости, варка на пару, протирание и взбивание горячей массы, жарка в воке, жарка во фритюре изделий из овощной массы, жарка в жидком тесте, запекание, томление в горшочках, копчение, фарширование, затягивание сливками, паровая конвекция, глазирование, техники молекулярной кухни, су-вида, витамикса, </w:t>
            </w:r>
            <w:r w:rsidR="00BF0A68" w:rsidRPr="005C63F4">
              <w:rPr>
                <w:rFonts w:ascii="Times New Roman" w:hAnsi="Times New Roman"/>
                <w:sz w:val="24"/>
                <w:szCs w:val="24"/>
              </w:rPr>
              <w:t>_асс__ны</w:t>
            </w:r>
            <w:r w:rsidRPr="005C63F4">
              <w:rPr>
                <w:rFonts w:ascii="Times New Roman" w:hAnsi="Times New Roman"/>
                <w:sz w:val="24"/>
                <w:szCs w:val="24"/>
              </w:rPr>
              <w:t>сии продуктов. Выбор методов приготовления в соответствии с типом, кондицией овощей и грибов. Способы сокращения потерь и сохранения пищевой ценности  овощей, плодов, грибов.</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sz w:val="24"/>
                <w:szCs w:val="24"/>
              </w:rPr>
            </w:pPr>
            <w:r w:rsidRPr="005C63F4">
              <w:rPr>
                <w:rFonts w:ascii="Times New Roman" w:hAnsi="Times New Roman"/>
                <w:sz w:val="24"/>
                <w:szCs w:val="24"/>
              </w:rPr>
              <w:t>Рецептуры, приготовление, оформление и способы подачи для различных методов обслуживания сложных блюд и гарниров из овощей и грибов (овощного ризотто, гратена из овощей, овощного соте, овощей глазированных, овощей в тесте, овощей темпура, рататуя, овощей жульен, картофеля дюшес, картофеля кассероль, крокетов из картофеля с грибами, овощного суфле, мисо из овощей, лука-порея фаршированного, спагетти из кабачков, огурцов жареных, овощей томленых в горшочке, артишоков фаршированных, фенхеля фаршированного, спаржи паровой, муссов паровых и запеченных; кнельной массы, запеченной и паровой; сморчков со сливками, грибов шиитаке жареных др.), в том числе авторских, брендовых, региональной кухни</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sz w:val="24"/>
                <w:szCs w:val="24"/>
              </w:rPr>
              <w:t>Требования к качеству, условия и сроки хранения горячих блюд из овощей и грибов. Порционирование,  эстетичная упаковка, подготовка горячих блюд из овощей и грибов для отпуска на вынос</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2.4.</w:t>
            </w:r>
          </w:p>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Cs/>
                <w:i/>
                <w:sz w:val="24"/>
                <w:szCs w:val="24"/>
              </w:rPr>
              <w:t>Приготовление, подготовка к реализации горячих блюд и гарниров из круп, бобовых и макаронных изделий (паст) сложного ассортимента</w:t>
            </w: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5</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 xml:space="preserve">Ассортимент блюд и гарниров из </w:t>
            </w:r>
            <w:r w:rsidRPr="005C63F4">
              <w:rPr>
                <w:rFonts w:ascii="Times New Roman" w:hAnsi="Times New Roman"/>
                <w:bCs/>
                <w:sz w:val="24"/>
                <w:szCs w:val="24"/>
              </w:rPr>
              <w:t xml:space="preserve">круп, бобовых, макаронных изделий (паст), </w:t>
            </w:r>
            <w:r w:rsidRPr="005C63F4">
              <w:rPr>
                <w:rFonts w:ascii="Times New Roman" w:hAnsi="Times New Roman"/>
                <w:sz w:val="24"/>
                <w:szCs w:val="24"/>
              </w:rPr>
              <w:t xml:space="preserve">проращенного зерна и семян. Правила выбора круп,бобовых, макаронных изделий (паст)и дополнительных ингредиентов к ним на основе принципов сочетаемости, взаимозаменяемости, в соответствии с технологическими требованиями к приготовлению блюд. </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 xml:space="preserve">Методы проращивания различных типов зерна и семян: замачивание, промывание, смачивание водой.Пищевая ценность проростков. Методы приготовление блюд и гарниров из круп, бобовых: варка с предварительным замачиванием и без, _собенности варки ризотто и плова. Приготовление оладьев из дробленых круп. Приготовление поленты. Запекание изделий из крупяных масс (поленты, пудингов). Правила варки макаронных изделий откидным способом и, не сливая отвара, особенности подготовки листов пасты для лазаньи, </w:t>
            </w:r>
            <w:r w:rsidR="00BF0A68" w:rsidRPr="005C63F4">
              <w:rPr>
                <w:rFonts w:ascii="Times New Roman" w:hAnsi="Times New Roman"/>
                <w:sz w:val="24"/>
                <w:szCs w:val="24"/>
              </w:rPr>
              <w:t>_а</w:t>
            </w:r>
            <w:r w:rsidRPr="005C63F4">
              <w:rPr>
                <w:rFonts w:ascii="Times New Roman" w:hAnsi="Times New Roman"/>
                <w:sz w:val="24"/>
                <w:szCs w:val="24"/>
              </w:rPr>
              <w:t xml:space="preserve">нелони. Выбор начинок, соусов, формование и запекание лазаньи. Выбор соусов, заправок, дополнительных ингредиентов к пастам, соедиение с ними и доведение до вкуса. </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rPr>
              <w:t>Правила оформления и подачи</w:t>
            </w:r>
            <w:r w:rsidRPr="005C63F4">
              <w:rPr>
                <w:rFonts w:ascii="Times New Roman" w:hAnsi="Times New Roman"/>
                <w:sz w:val="24"/>
                <w:szCs w:val="24"/>
              </w:rPr>
              <w:t xml:space="preserve">, </w:t>
            </w:r>
            <w:r w:rsidRPr="005C63F4">
              <w:rPr>
                <w:rFonts w:ascii="Times New Roman" w:hAnsi="Times New Roman"/>
                <w:sz w:val="24"/>
              </w:rPr>
              <w:t>п</w:t>
            </w:r>
            <w:r w:rsidRPr="005C63F4">
              <w:rPr>
                <w:rFonts w:ascii="Times New Roman" w:hAnsi="Times New Roman"/>
                <w:sz w:val="24"/>
                <w:szCs w:val="24"/>
              </w:rPr>
              <w:t xml:space="preserve">равила сервировки стола, температура подачи блюд и гарниров из </w:t>
            </w:r>
            <w:r w:rsidRPr="005C63F4">
              <w:rPr>
                <w:rFonts w:ascii="Times New Roman" w:hAnsi="Times New Roman"/>
                <w:bCs/>
                <w:sz w:val="24"/>
                <w:szCs w:val="24"/>
              </w:rPr>
              <w:t xml:space="preserve">круп, бобовых, </w:t>
            </w:r>
            <w:r w:rsidRPr="005C63F4">
              <w:rPr>
                <w:rFonts w:ascii="Times New Roman" w:hAnsi="Times New Roman"/>
                <w:sz w:val="24"/>
                <w:szCs w:val="24"/>
              </w:rPr>
              <w:t>проращенного зерна и семян, макаронных изделий</w:t>
            </w:r>
            <w:r w:rsidRPr="005C63F4">
              <w:rPr>
                <w:rFonts w:ascii="Times New Roman" w:hAnsi="Times New Roman"/>
                <w:sz w:val="24"/>
              </w:rPr>
              <w:t>.</w:t>
            </w:r>
            <w:r w:rsidRPr="005C63F4">
              <w:rPr>
                <w:rFonts w:ascii="Times New Roman" w:hAnsi="Times New Roman"/>
                <w:sz w:val="24"/>
                <w:szCs w:val="24"/>
              </w:rPr>
              <w:t xml:space="preserve"> Выбор посуды для отпуска, способа подачи с учетом типа организации питания, методов обслуживания. Порционирование,  эстетичная упаковка, подготовка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лабораторных занятий</w:t>
            </w: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8</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Практическое занятие.</w:t>
            </w:r>
            <w:r w:rsidRPr="005C63F4">
              <w:rPr>
                <w:rFonts w:ascii="Times New Roman" w:hAnsi="Times New Roman"/>
                <w:bCs/>
                <w:sz w:val="24"/>
              </w:rPr>
              <w:t>Адаптация рецептур холодных блюд из круп, бобовых, пророщенного зерна, макаронных изделий сложного ассортимента</w:t>
            </w:r>
            <w:r w:rsidRPr="005C63F4">
              <w:rPr>
                <w:rFonts w:ascii="Times New Roman" w:hAnsi="Times New Roman"/>
                <w:sz w:val="24"/>
                <w:szCs w:val="24"/>
              </w:rPr>
              <w:t xml:space="preserve"> в </w:t>
            </w:r>
            <w:r w:rsidRPr="005C63F4">
              <w:rPr>
                <w:rFonts w:ascii="Times New Roman" w:hAnsi="Times New Roman"/>
                <w:bCs/>
                <w:sz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Лабораторное занятие. </w:t>
            </w:r>
            <w:r w:rsidRPr="005C63F4">
              <w:rPr>
                <w:rFonts w:ascii="Times New Roman" w:hAnsi="Times New Roman"/>
                <w:sz w:val="24"/>
                <w:szCs w:val="24"/>
              </w:rPr>
              <w:t>Приготовление, оформление и отпуск блюд и гарниров из овощей, грибов, круп, бобовых и макаронных изделий, сложного ассортимента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6</w:t>
            </w: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2.5.</w:t>
            </w:r>
          </w:p>
          <w:p w:rsidR="00257ACC" w:rsidRPr="005C63F4" w:rsidRDefault="00257ACC" w:rsidP="002F0342">
            <w:pPr>
              <w:spacing w:after="0" w:line="240" w:lineRule="auto"/>
              <w:rPr>
                <w:rFonts w:ascii="Times New Roman" w:hAnsi="Times New Roman"/>
                <w:bCs/>
                <w:i/>
                <w:sz w:val="24"/>
                <w:szCs w:val="24"/>
              </w:rPr>
            </w:pPr>
            <w:r w:rsidRPr="005C63F4">
              <w:rPr>
                <w:rFonts w:ascii="Times New Roman" w:hAnsi="Times New Roman"/>
                <w:bCs/>
                <w:i/>
                <w:sz w:val="24"/>
                <w:szCs w:val="24"/>
              </w:rPr>
              <w:t>Приготовление, подготовка к реализации блюд из яиц, творога, сыра, муки сложного ассортимента</w:t>
            </w:r>
          </w:p>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Содержание</w:t>
            </w:r>
          </w:p>
        </w:tc>
        <w:tc>
          <w:tcPr>
            <w:tcW w:w="424" w:type="pct"/>
            <w:vMerge w:val="restar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 xml:space="preserve">Ассортимент блюд из яиц, творога, сыра сложного приготовления. Пищевая ценность. Правила выбора основных продуктов и дополнительных ингредиентов для  </w:t>
            </w:r>
            <w:r w:rsidRPr="005C63F4">
              <w:rPr>
                <w:rFonts w:ascii="Times New Roman" w:hAnsi="Times New Roman"/>
                <w:bCs/>
                <w:sz w:val="24"/>
              </w:rPr>
              <w:t xml:space="preserve">блюд из яиц и творога </w:t>
            </w:r>
            <w:r w:rsidRPr="005C63F4">
              <w:rPr>
                <w:rFonts w:ascii="Times New Roman" w:hAnsi="Times New Roman"/>
                <w:sz w:val="24"/>
              </w:rPr>
              <w:t>сложного ассортимента. М</w:t>
            </w:r>
            <w:r w:rsidRPr="005C63F4">
              <w:rPr>
                <w:rFonts w:ascii="Times New Roman" w:hAnsi="Times New Roman"/>
                <w:sz w:val="24"/>
                <w:szCs w:val="24"/>
              </w:rPr>
              <w:t xml:space="preserve">етоды приготовление: варка, жарка во фритюре яиц без скорлупы (пашот), маринование яиц. Приготовление яиц пашот с овощами и сыром. Подготовка ингредиентов, приготовление суфле из яиц, сырного суфле. Приготовление киша (пирога со смешанным омлетом). </w:t>
            </w:r>
            <w:r w:rsidRPr="005C63F4">
              <w:rPr>
                <w:rFonts w:ascii="Times New Roman" w:hAnsi="Times New Roman"/>
                <w:bCs/>
                <w:sz w:val="24"/>
                <w:szCs w:val="24"/>
              </w:rPr>
              <w:t xml:space="preserve">Классификация, </w:t>
            </w:r>
            <w:r w:rsidRPr="005C63F4">
              <w:rPr>
                <w:rFonts w:ascii="Times New Roman" w:hAnsi="Times New Roman"/>
                <w:sz w:val="24"/>
                <w:szCs w:val="24"/>
              </w:rPr>
              <w:t xml:space="preserve">основные характеристики,пищевая ценность, требования к качеству и безопасности сыров. Правила выбора сыра, дополнительных ингредиентов в соответствии с технологическими требованиями для создания гармоничных блюд. </w:t>
            </w:r>
            <w:r w:rsidRPr="005C63F4">
              <w:rPr>
                <w:rFonts w:ascii="Times New Roman" w:hAnsi="Times New Roman"/>
                <w:bCs/>
                <w:sz w:val="24"/>
                <w:szCs w:val="24"/>
              </w:rPr>
              <w:t xml:space="preserve">Выбор методов приготовления горячих блюд из сыра: изделий из сыра и сырныой массы, жареных во фритюре, </w:t>
            </w:r>
            <w:r w:rsidRPr="005C63F4">
              <w:rPr>
                <w:rFonts w:ascii="Times New Roman" w:hAnsi="Times New Roman"/>
                <w:sz w:val="24"/>
                <w:szCs w:val="24"/>
              </w:rPr>
              <w:t xml:space="preserve">гренок, овощей в жидком фондю из сыра, копченого сыра, сыра жареного во фритюре и др. </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 xml:space="preserve">Выбор посуды для отпуска, способы подачи в зависимости от типа организации питания и метода обслуживания.Порционирование,  эстетичная упаковка, подготовка </w:t>
            </w:r>
            <w:r w:rsidRPr="005C63F4">
              <w:rPr>
                <w:rFonts w:ascii="Times New Roman" w:hAnsi="Times New Roman"/>
                <w:bCs/>
                <w:sz w:val="24"/>
              </w:rPr>
              <w:t xml:space="preserve">блюд, изделий, закусок </w:t>
            </w:r>
            <w:r w:rsidRPr="005C63F4">
              <w:rPr>
                <w:rFonts w:ascii="Times New Roman" w:hAnsi="Times New Roman"/>
                <w:sz w:val="24"/>
                <w:szCs w:val="24"/>
              </w:rPr>
              <w:t>для отпуска на вынос.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Основные характеристики, выбор различных видов муки, требуемых для приготовления мучных блюд. Ассортимент блюд и кулинарных изделий из муки сложного приготовления.  Методы приготовления мучных изделий из пресного и дрожжевого теста с использованием гречневой, кукурузной, овсяной, рисовой и др. видов муки:блинов, оладий,блинчиков, пирога блинчатого, блинницы, курника из пресного слоеного теста, штруделей с различными фаршами, пельменей, равиолей, хачапури и пр.Физико-химические  процессы, происходящие при приготовлении мучных  изделий из теста. Выбор посуды для отпуска, способы подачи в зависимости от типа организации питания и методов обслуживания</w:t>
            </w:r>
            <w:r w:rsidRPr="005C63F4">
              <w:rPr>
                <w:rFonts w:ascii="Times New Roman" w:hAnsi="Times New Roman"/>
                <w:bCs/>
                <w:sz w:val="24"/>
              </w:rPr>
              <w:t xml:space="preserve">. </w:t>
            </w:r>
            <w:r w:rsidRPr="005C63F4">
              <w:rPr>
                <w:rFonts w:ascii="Times New Roman" w:hAnsi="Times New Roman"/>
                <w:sz w:val="24"/>
                <w:szCs w:val="24"/>
              </w:rPr>
              <w:t xml:space="preserve">Порционирование,  эстетичная упаковка, подготовка </w:t>
            </w:r>
            <w:r w:rsidRPr="005C63F4">
              <w:rPr>
                <w:rFonts w:ascii="Times New Roman" w:hAnsi="Times New Roman"/>
                <w:bCs/>
                <w:sz w:val="24"/>
              </w:rPr>
              <w:t xml:space="preserve">блюд и изделий из муки </w:t>
            </w:r>
            <w:r w:rsidRPr="005C63F4">
              <w:rPr>
                <w:rFonts w:ascii="Times New Roman" w:hAnsi="Times New Roman"/>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rsidR="00257ACC" w:rsidRPr="005C63F4" w:rsidRDefault="00257ACC" w:rsidP="002F0342">
            <w:pPr>
              <w:spacing w:after="0" w:line="240" w:lineRule="auto"/>
              <w:jc w:val="center"/>
              <w:rPr>
                <w:rFonts w:ascii="Times New Roman" w:hAnsi="Times New Roman"/>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лабораторных занятий</w:t>
            </w: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bCs/>
                <w:sz w:val="24"/>
              </w:rPr>
              <w:t xml:space="preserve">Адаптация рецептур </w:t>
            </w:r>
            <w:r w:rsidRPr="005C63F4">
              <w:rPr>
                <w:rFonts w:ascii="Times New Roman" w:hAnsi="Times New Roman"/>
                <w:sz w:val="24"/>
                <w:szCs w:val="24"/>
              </w:rPr>
              <w:t xml:space="preserve">блюд сложного ассортимента из яиц, творога, сыра, муки  в </w:t>
            </w:r>
            <w:r w:rsidRPr="005C63F4">
              <w:rPr>
                <w:rFonts w:ascii="Times New Roman" w:hAnsi="Times New Roman"/>
                <w:bCs/>
                <w:sz w:val="24"/>
              </w:rPr>
              <w:t xml:space="preserve">соответствии с </w:t>
            </w:r>
            <w:r w:rsidR="00BF0A68" w:rsidRPr="005C63F4">
              <w:rPr>
                <w:rFonts w:ascii="Times New Roman" w:hAnsi="Times New Roman"/>
                <w:bCs/>
                <w:sz w:val="24"/>
              </w:rPr>
              <w:t>_асс__ны_</w:t>
            </w:r>
            <w:r w:rsidRPr="005C63F4">
              <w:rPr>
                <w:rFonts w:ascii="Times New Roman" w:hAnsi="Times New Roman"/>
                <w:bCs/>
                <w:sz w:val="24"/>
              </w:rPr>
              <w:t>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sz w:val="24"/>
                <w:szCs w:val="24"/>
              </w:rPr>
            </w:pPr>
            <w:r w:rsidRPr="005C63F4">
              <w:rPr>
                <w:rFonts w:ascii="Times New Roman" w:hAnsi="Times New Roman"/>
                <w:b/>
                <w:i/>
                <w:sz w:val="24"/>
                <w:szCs w:val="24"/>
              </w:rPr>
              <w:t xml:space="preserve">Лабораторнаяработа. </w:t>
            </w:r>
            <w:r w:rsidRPr="005C63F4">
              <w:rPr>
                <w:rFonts w:ascii="Times New Roman" w:hAnsi="Times New Roman"/>
                <w:sz w:val="24"/>
                <w:szCs w:val="24"/>
              </w:rPr>
              <w:t>Приготовление, оформление,  отпуск и презентация блюд и изделий из яиц, творога, сыра, муки сложного ассортимента</w:t>
            </w:r>
          </w:p>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4</w:t>
            </w: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2.6.</w:t>
            </w:r>
          </w:p>
          <w:p w:rsidR="00257ACC" w:rsidRPr="005C63F4" w:rsidRDefault="00257ACC" w:rsidP="002F0342">
            <w:pPr>
              <w:spacing w:after="0" w:line="240" w:lineRule="auto"/>
              <w:rPr>
                <w:rFonts w:ascii="Times New Roman" w:hAnsi="Times New Roman"/>
                <w:bCs/>
                <w:i/>
                <w:sz w:val="24"/>
                <w:szCs w:val="24"/>
              </w:rPr>
            </w:pPr>
            <w:r w:rsidRPr="005C63F4">
              <w:rPr>
                <w:rFonts w:ascii="Times New Roman" w:hAnsi="Times New Roman"/>
                <w:bCs/>
                <w:i/>
                <w:sz w:val="24"/>
                <w:szCs w:val="24"/>
              </w:rPr>
              <w:t>Приготовление  блюд, кулинарных изделий, закусок  из рыбы, нерыбного водного сырьясложного ассортимента</w:t>
            </w:r>
          </w:p>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Ассортимент, значение в питании блюд, кулинарных изделий, закусок  из рыбы и нерыбного водного сырья  сложного ассортимента.Принципы формирования ассортимента горячих блюд сложного ассортимента  из региональных, редких или экзотических видов рыб, в соответствии с заказом</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 xml:space="preserve">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Правила выбора полуфабрикатов из рыбы и дополнительных ингредиентов к ним в соответствии с  методом приготовления. </w:t>
            </w:r>
            <w:r w:rsidRPr="005C63F4">
              <w:rPr>
                <w:rFonts w:ascii="Times New Roman" w:hAnsi="Times New Roman"/>
                <w:sz w:val="24"/>
              </w:rPr>
              <w:t xml:space="preserve">Комбинирование различных способов и современных методов приготовления </w:t>
            </w:r>
            <w:r w:rsidRPr="005C63F4">
              <w:rPr>
                <w:rFonts w:ascii="Times New Roman" w:hAnsi="Times New Roman"/>
                <w:sz w:val="24"/>
                <w:szCs w:val="24"/>
              </w:rPr>
              <w:t xml:space="preserve">блюд из рыбы сложного ассортимента:варка на решетке, припускание целиком, жарка на гриле (глубокая и поверхностная), жарка в полусферической сковороде, жарка на вертеле, запекание в фольге, соли, тесте и промасленной бумаге, томление в горшочке, копчение, варка на пару и запекание изделий из кнельной массы, </w:t>
            </w:r>
            <w:r w:rsidRPr="005C63F4">
              <w:rPr>
                <w:rFonts w:ascii="Times New Roman" w:hAnsi="Times New Roman"/>
                <w:sz w:val="24"/>
              </w:rPr>
              <w:t>с использованием техник молекулярной кухни.</w:t>
            </w:r>
            <w:r w:rsidRPr="005C63F4">
              <w:rPr>
                <w:rFonts w:ascii="Times New Roman" w:hAnsi="Times New Roman"/>
                <w:sz w:val="24"/>
                <w:szCs w:val="24"/>
              </w:rPr>
              <w:t>Способы сокращения потерь и сохранения пищевой ценности  продуктов.</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 xml:space="preserve">Рецептуры, приготовление, оформление и способы подачи, требования к качеству блюд из рыбы: </w:t>
            </w:r>
          </w:p>
          <w:p w:rsidR="00257ACC" w:rsidRPr="005C63F4" w:rsidRDefault="00257ACC" w:rsidP="002F0342">
            <w:pPr>
              <w:pStyle w:val="ae"/>
              <w:autoSpaceDE w:val="0"/>
              <w:autoSpaceDN w:val="0"/>
              <w:adjustRightInd w:val="0"/>
              <w:spacing w:after="0" w:line="240" w:lineRule="auto"/>
              <w:ind w:left="81"/>
              <w:jc w:val="both"/>
              <w:rPr>
                <w:rFonts w:ascii="Times New Roman" w:hAnsi="Times New Roman"/>
                <w:sz w:val="24"/>
                <w:szCs w:val="24"/>
              </w:rPr>
            </w:pPr>
            <w:r w:rsidRPr="005C63F4">
              <w:rPr>
                <w:rFonts w:ascii="Times New Roman" w:hAnsi="Times New Roman"/>
                <w:sz w:val="24"/>
                <w:szCs w:val="24"/>
              </w:rPr>
              <w:t xml:space="preserve">- рыбы отварной в бульоне и на пару (целиком, звеном, порционными кусками в конверте, фаршированной целиком и </w:t>
            </w:r>
            <w:r w:rsidR="00BF0A68" w:rsidRPr="005C63F4">
              <w:rPr>
                <w:rFonts w:ascii="Times New Roman" w:hAnsi="Times New Roman"/>
                <w:sz w:val="24"/>
                <w:szCs w:val="24"/>
              </w:rPr>
              <w:t>_асс__ны</w:t>
            </w:r>
            <w:r w:rsidRPr="005C63F4">
              <w:rPr>
                <w:rFonts w:ascii="Times New Roman" w:hAnsi="Times New Roman"/>
                <w:sz w:val="24"/>
                <w:szCs w:val="24"/>
              </w:rPr>
              <w:t>ми кусками),</w:t>
            </w:r>
          </w:p>
          <w:p w:rsidR="00257ACC" w:rsidRPr="005C63F4" w:rsidRDefault="00257ACC" w:rsidP="002F0342">
            <w:pPr>
              <w:pStyle w:val="ae"/>
              <w:autoSpaceDE w:val="0"/>
              <w:autoSpaceDN w:val="0"/>
              <w:adjustRightInd w:val="0"/>
              <w:spacing w:after="0" w:line="240" w:lineRule="auto"/>
              <w:ind w:left="81"/>
              <w:jc w:val="both"/>
              <w:rPr>
                <w:rFonts w:ascii="Times New Roman" w:hAnsi="Times New Roman"/>
                <w:sz w:val="24"/>
                <w:szCs w:val="24"/>
              </w:rPr>
            </w:pPr>
            <w:r w:rsidRPr="005C63F4">
              <w:rPr>
                <w:rFonts w:ascii="Times New Roman" w:hAnsi="Times New Roman"/>
                <w:sz w:val="24"/>
                <w:szCs w:val="24"/>
              </w:rPr>
              <w:t xml:space="preserve">- рыбы припущенной (рулетиками, порционными кусками под соусом, целиком мелкой и средней); </w:t>
            </w:r>
          </w:p>
          <w:p w:rsidR="00257ACC" w:rsidRPr="005C63F4" w:rsidRDefault="00257ACC" w:rsidP="002F0342">
            <w:pPr>
              <w:pStyle w:val="ae"/>
              <w:autoSpaceDE w:val="0"/>
              <w:autoSpaceDN w:val="0"/>
              <w:adjustRightInd w:val="0"/>
              <w:spacing w:after="0" w:line="240" w:lineRule="auto"/>
              <w:ind w:left="81"/>
              <w:jc w:val="both"/>
              <w:rPr>
                <w:rFonts w:ascii="Times New Roman" w:hAnsi="Times New Roman"/>
                <w:sz w:val="24"/>
                <w:szCs w:val="24"/>
              </w:rPr>
            </w:pPr>
            <w:r w:rsidRPr="005C63F4">
              <w:rPr>
                <w:rFonts w:ascii="Times New Roman" w:hAnsi="Times New Roman"/>
                <w:sz w:val="24"/>
                <w:szCs w:val="24"/>
              </w:rPr>
              <w:t>- рыбы, жареной на вертеле, на решетке, на плоской поверхности, в воке;</w:t>
            </w:r>
          </w:p>
          <w:p w:rsidR="00257ACC" w:rsidRPr="005C63F4" w:rsidRDefault="00257ACC" w:rsidP="002F0342">
            <w:pPr>
              <w:pStyle w:val="ae"/>
              <w:autoSpaceDE w:val="0"/>
              <w:autoSpaceDN w:val="0"/>
              <w:adjustRightInd w:val="0"/>
              <w:spacing w:after="0" w:line="240" w:lineRule="auto"/>
              <w:ind w:left="81"/>
              <w:jc w:val="both"/>
              <w:rPr>
                <w:rFonts w:ascii="Times New Roman" w:hAnsi="Times New Roman"/>
                <w:sz w:val="24"/>
                <w:szCs w:val="24"/>
              </w:rPr>
            </w:pPr>
            <w:r w:rsidRPr="005C63F4">
              <w:rPr>
                <w:rFonts w:ascii="Times New Roman" w:hAnsi="Times New Roman"/>
                <w:sz w:val="24"/>
                <w:szCs w:val="24"/>
              </w:rPr>
              <w:t xml:space="preserve">- рыбы, запеченной в фольге, в соли, в тесте, в промасленной бумаге; </w:t>
            </w:r>
          </w:p>
          <w:p w:rsidR="00257ACC" w:rsidRPr="005C63F4" w:rsidRDefault="00257ACC" w:rsidP="002F0342">
            <w:pPr>
              <w:pStyle w:val="ae"/>
              <w:autoSpaceDE w:val="0"/>
              <w:autoSpaceDN w:val="0"/>
              <w:adjustRightInd w:val="0"/>
              <w:spacing w:after="0" w:line="240" w:lineRule="auto"/>
              <w:ind w:left="81"/>
              <w:jc w:val="both"/>
              <w:rPr>
                <w:rFonts w:ascii="Times New Roman" w:hAnsi="Times New Roman"/>
                <w:sz w:val="24"/>
                <w:szCs w:val="24"/>
              </w:rPr>
            </w:pPr>
            <w:r w:rsidRPr="005C63F4">
              <w:rPr>
                <w:rFonts w:ascii="Times New Roman" w:hAnsi="Times New Roman"/>
                <w:sz w:val="24"/>
                <w:szCs w:val="24"/>
              </w:rPr>
              <w:t>- рыбы, тушеной в горшочке и т.д.</w:t>
            </w:r>
          </w:p>
          <w:p w:rsidR="00257ACC" w:rsidRPr="005C63F4" w:rsidRDefault="00257ACC" w:rsidP="002F0342">
            <w:pPr>
              <w:spacing w:after="0" w:line="240" w:lineRule="auto"/>
            </w:pPr>
            <w:r w:rsidRPr="005C63F4">
              <w:rPr>
                <w:rFonts w:ascii="Times New Roman" w:hAnsi="Times New Roman"/>
                <w:sz w:val="24"/>
                <w:szCs w:val="24"/>
              </w:rPr>
              <w:t xml:space="preserve">Подбор соусов, гарниров к блюдам из рыбы. </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Рецептуры, приготовление, оформление и способы подачи, требования к качеству блюд из моллюсков и ракообразных: крабов отварных; лангустов отварных; трепангов жареные; гребешков жареных; крабов, запеченных целиком; термидора из омаров; мидий, припущенных в белом вине (мариньер) и др. Органолептические способы определения степени готовности и качества моллюсков и ракообразныхи соответствие блюд стандартным требованиям качества и безопасности. Подбор соусов, гарниров к блюдам из нерыбного водного сырья. Способы сокращения потерь и сохранения пищевой ценности</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 xml:space="preserve">Правила сервировки стола и подачи, температура подачи </w:t>
            </w:r>
            <w:r w:rsidRPr="005C63F4">
              <w:rPr>
                <w:rFonts w:ascii="Times New Roman" w:hAnsi="Times New Roman"/>
                <w:sz w:val="24"/>
              </w:rPr>
              <w:t xml:space="preserve">горячих блюд из рыбы и нерыбного водного сырья. </w:t>
            </w:r>
            <w:r w:rsidRPr="005C63F4">
              <w:rPr>
                <w:rFonts w:ascii="Times New Roman" w:hAnsi="Times New Roman"/>
                <w:sz w:val="24"/>
                <w:szCs w:val="24"/>
              </w:rPr>
              <w:t>Выбор посуды для отпуска, способы подачи в зависимости от типа организации питания и способа обслуживания</w:t>
            </w:r>
            <w:r w:rsidRPr="005C63F4">
              <w:rPr>
                <w:rFonts w:ascii="Times New Roman" w:hAnsi="Times New Roman"/>
                <w:bCs/>
                <w:sz w:val="24"/>
              </w:rPr>
              <w:t xml:space="preserve">. </w:t>
            </w:r>
            <w:r w:rsidRPr="005C63F4">
              <w:rPr>
                <w:rFonts w:ascii="Times New Roman" w:hAnsi="Times New Roman"/>
                <w:sz w:val="24"/>
                <w:szCs w:val="24"/>
              </w:rPr>
              <w:t xml:space="preserve">Порционирование,  эстетичная упаковка, подготовка </w:t>
            </w:r>
            <w:r w:rsidRPr="005C63F4">
              <w:rPr>
                <w:rFonts w:ascii="Times New Roman" w:hAnsi="Times New Roman"/>
                <w:bCs/>
                <w:sz w:val="24"/>
              </w:rPr>
              <w:t>горячих блюд из рыбы</w:t>
            </w:r>
            <w:r w:rsidRPr="005C63F4">
              <w:rPr>
                <w:rFonts w:ascii="Times New Roman" w:hAnsi="Times New Roman"/>
                <w:sz w:val="24"/>
                <w:szCs w:val="24"/>
              </w:rPr>
              <w:t xml:space="preserve"> и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лабораторных занятий</w:t>
            </w: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8</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sz w:val="24"/>
                <w:szCs w:val="24"/>
              </w:rPr>
              <w:t>Разработка рецептур</w:t>
            </w:r>
            <w:r w:rsidRPr="005C63F4">
              <w:rPr>
                <w:rFonts w:ascii="Times New Roman" w:hAnsi="Times New Roman"/>
                <w:bCs/>
                <w:sz w:val="24"/>
                <w:szCs w:val="24"/>
              </w:rPr>
              <w:t>и последовательности приготовленияблюд, кулинарных изделий, закусок  из рыбы, нерыбного водного сырья сложного ассортимента</w:t>
            </w:r>
            <w:r w:rsidRPr="005C63F4">
              <w:rPr>
                <w:rFonts w:ascii="Times New Roman" w:hAnsi="Times New Roman"/>
                <w:sz w:val="24"/>
                <w:szCs w:val="24"/>
              </w:rPr>
              <w:t>с учетом требований системыХАССП, СанПиН</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Лабораторная работа. </w:t>
            </w:r>
            <w:r w:rsidRPr="005C63F4">
              <w:rPr>
                <w:rFonts w:ascii="Times New Roman" w:hAnsi="Times New Roman"/>
                <w:sz w:val="24"/>
                <w:szCs w:val="24"/>
              </w:rPr>
              <w:t>Приготовление, творческое оформление и подача блюд из рыбы и нерыбного водного сырья сложного ассортимента, в том числе авторских, брендовых, региональной кухни(оформление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6</w:t>
            </w: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2.7.</w:t>
            </w:r>
          </w:p>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Cs/>
                <w:i/>
                <w:sz w:val="24"/>
                <w:szCs w:val="24"/>
              </w:rPr>
              <w:t>Приготовление  блюд, кулинарных изделий, закусок  из мяса, мясных продуктов сложного ассортимента</w:t>
            </w: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BF0A68">
        <w:trPr>
          <w:trHeight w:val="239"/>
        </w:trPr>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Ассортимент, значение в питании блюд из мяса и мясопродуктов сложного ассортимента. Актуальные направления формирования ассортимента</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Правила выбора основных видов сырья и дополнительных ингредиентов к ним для приготовления сложных блюд и кулинарных изделий из мяса, мясных продуктов в соответствии с процессом приготовления, рецептурой, принципами сочетаемости, взаимозаменяемости. Актуальные варианты сочетания основных продуктов и дополнительных ингредиентов к ним. Варианты подбора пряностей и приправ при приготовлении горячих блюд из мяса, мясных продуктов. Способы маринования, панирования мяса и мясных продуктов с использованием широкого ассортимента пряностей и приправ. Способы формования, обвязывания перед тепловой обработкой</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pPr>
            <w:r w:rsidRPr="005C63F4">
              <w:rPr>
                <w:rFonts w:ascii="Times New Roman" w:hAnsi="Times New Roman"/>
                <w:sz w:val="24"/>
                <w:szCs w:val="24"/>
              </w:rPr>
              <w:t>Современные и классические методы приготовления горячих блюд, кулинарных изделий, закусок из мяса, мясопродуктов сложного ассортимента: жарка крупным и порционным куском на гриле до различной степени готовности, жарка в воке, запекание с предварительной обжаркой, запекание в тесте и фольге, низкотемпературная варка под вакуумом, томление, засолка, маринование, варка на пару и запекание изделий из мясной кнельной массы, поросенка жареного, поросенка фаршированного, рулетов из мяса, блюд из субпродуктов, горячих блюд из рубленого мяса (кнелей мясных, суфле, рулетов из кнельной массы). Подбор соусов, гарниров к блюдам из мяса, мясопродуктов сложного ассортимента.Способы сокращения потерь и сохранения пищевой ценности продуктов при приготовлении.</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sz w:val="24"/>
                <w:szCs w:val="24"/>
              </w:rPr>
              <w:t xml:space="preserve">Правила сервировки стола, способы подачи горячих блюд из мяса, мясопродуктов сложного ассортимента с учетом различных методов обслуживания и способов подачи.Кулинарные приемы, демонстрируемые при отпуске блюд из мяса в присутствии посетителя: транширование, фламбирование, приготовление и подача </w:t>
            </w:r>
            <w:r w:rsidRPr="005C63F4">
              <w:rPr>
                <w:rFonts w:ascii="Times New Roman" w:hAnsi="Times New Roman"/>
                <w:bCs/>
                <w:sz w:val="24"/>
                <w:szCs w:val="24"/>
              </w:rPr>
              <w:t>на горячем камне</w:t>
            </w:r>
            <w:r w:rsidRPr="005C63F4">
              <w:rPr>
                <w:rFonts w:ascii="Times New Roman" w:hAnsi="Times New Roman"/>
                <w:sz w:val="24"/>
                <w:szCs w:val="24"/>
              </w:rPr>
              <w:t>.Выбор посуды для отпуска, способы подачи в зависимости от типа организации питания и методов обслуживания</w:t>
            </w:r>
            <w:r w:rsidRPr="005C63F4">
              <w:rPr>
                <w:rFonts w:ascii="Times New Roman" w:hAnsi="Times New Roman"/>
                <w:bCs/>
                <w:sz w:val="24"/>
              </w:rPr>
              <w:t xml:space="preserve">. </w:t>
            </w:r>
            <w:r w:rsidRPr="005C63F4">
              <w:rPr>
                <w:rFonts w:ascii="Times New Roman" w:hAnsi="Times New Roman"/>
                <w:sz w:val="24"/>
                <w:szCs w:val="24"/>
              </w:rPr>
              <w:t xml:space="preserve">Порционирование,  эстетичная упаковка, подготовка </w:t>
            </w:r>
            <w:r w:rsidRPr="005C63F4">
              <w:rPr>
                <w:rFonts w:ascii="Times New Roman" w:hAnsi="Times New Roman"/>
                <w:bCs/>
                <w:sz w:val="24"/>
                <w:szCs w:val="24"/>
              </w:rPr>
              <w:t>холодных блюд из рыбы, нерыбного водного сырья</w:t>
            </w:r>
            <w:r w:rsidRPr="005C63F4">
              <w:rPr>
                <w:rFonts w:ascii="Times New Roman" w:hAnsi="Times New Roman"/>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w:t>
            </w: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8</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sz w:val="24"/>
                <w:szCs w:val="24"/>
              </w:rPr>
            </w:pPr>
            <w:r w:rsidRPr="005C63F4">
              <w:rPr>
                <w:rFonts w:ascii="Times New Roman" w:hAnsi="Times New Roman"/>
                <w:b/>
                <w:i/>
                <w:sz w:val="24"/>
                <w:szCs w:val="24"/>
              </w:rPr>
              <w:t xml:space="preserve">Практическое занятие 17. </w:t>
            </w:r>
            <w:r w:rsidRPr="005C63F4">
              <w:rPr>
                <w:rFonts w:ascii="Times New Roman" w:hAnsi="Times New Roman"/>
                <w:bCs/>
                <w:sz w:val="24"/>
              </w:rPr>
              <w:t>Адаптация рецептур горячих блюд, кулинарных изделий и закусок из мяса, мясопродуктов сложного ассортимента</w:t>
            </w:r>
            <w:r w:rsidRPr="005C63F4">
              <w:rPr>
                <w:rFonts w:ascii="Times New Roman" w:hAnsi="Times New Roman"/>
                <w:sz w:val="24"/>
                <w:szCs w:val="24"/>
              </w:rPr>
              <w:t xml:space="preserve"> в </w:t>
            </w:r>
            <w:r w:rsidRPr="005C63F4">
              <w:rPr>
                <w:rFonts w:ascii="Times New Roman" w:hAnsi="Times New Roman"/>
                <w:bCs/>
                <w:sz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Лабораторная работа. </w:t>
            </w:r>
            <w:r w:rsidRPr="005C63F4">
              <w:rPr>
                <w:rFonts w:ascii="Times New Roman" w:hAnsi="Times New Roman"/>
                <w:sz w:val="24"/>
                <w:szCs w:val="24"/>
              </w:rPr>
              <w:t xml:space="preserve"> Приготовление, оформление и отпуск горячих </w:t>
            </w:r>
            <w:r w:rsidRPr="005C63F4">
              <w:rPr>
                <w:rFonts w:ascii="Times New Roman" w:hAnsi="Times New Roman"/>
                <w:bCs/>
                <w:sz w:val="24"/>
                <w:szCs w:val="24"/>
              </w:rPr>
              <w:t>блюд, кулинарных изделий, закусок  из мяса, мясных продуктов сложного ассортимента</w:t>
            </w:r>
            <w:r w:rsidRPr="005C63F4">
              <w:rPr>
                <w:rFonts w:ascii="Times New Roman" w:hAnsi="Times New Roman"/>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6</w:t>
            </w:r>
          </w:p>
        </w:tc>
      </w:tr>
      <w:tr w:rsidR="00E74FF0" w:rsidRPr="005C63F4" w:rsidTr="00BF0A68">
        <w:tc>
          <w:tcPr>
            <w:tcW w:w="1182" w:type="pct"/>
            <w:vMerge w:val="restart"/>
          </w:tcPr>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2.8. </w:t>
            </w:r>
          </w:p>
          <w:p w:rsidR="00257ACC" w:rsidRPr="005C63F4" w:rsidRDefault="00257ACC" w:rsidP="002F0342">
            <w:pPr>
              <w:spacing w:after="0" w:line="240" w:lineRule="auto"/>
              <w:rPr>
                <w:rFonts w:ascii="Times New Roman" w:hAnsi="Times New Roman"/>
                <w:b/>
                <w:bCs/>
                <w:i/>
                <w:sz w:val="24"/>
                <w:szCs w:val="24"/>
              </w:rPr>
            </w:pPr>
            <w:r w:rsidRPr="005C63F4">
              <w:rPr>
                <w:rFonts w:ascii="Times New Roman" w:hAnsi="Times New Roman"/>
                <w:bCs/>
                <w:i/>
                <w:sz w:val="24"/>
                <w:szCs w:val="24"/>
              </w:rPr>
              <w:t xml:space="preserve">Приготовление, подготовка к реализации блюд из </w:t>
            </w:r>
            <w:r w:rsidRPr="005C63F4">
              <w:rPr>
                <w:rFonts w:ascii="Times New Roman" w:hAnsi="Times New Roman"/>
                <w:i/>
                <w:sz w:val="24"/>
                <w:szCs w:val="24"/>
              </w:rPr>
              <w:t>домашней птицы, дичи, кролика сложного ассортимента</w:t>
            </w: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24" w:type="pct"/>
            <w:vMerge w:val="restar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sz w:val="24"/>
                <w:szCs w:val="24"/>
              </w:rPr>
              <w:t>Ассортимент, значение в питании блюд из домашней птицы, дичи, кролика. Принципы формирования ассортимента горячих блюд сложного ассортимента  из домашней птицы, дичи, кролика  в соответствии с заказом. Актуальные варианты сочетания основных продуктов и дополнительных ингредиентов к ним для формирования гармоничного вкуса, аромата, эстетических качеств блюд сложного ассортимента из домашней птицы, дичи, кролика. Варианты подбора пряностей и приправ при приготовлении данных блюд.</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sz w:val="24"/>
                <w:szCs w:val="24"/>
              </w:rPr>
              <w:t>Современные методы приготовления (</w:t>
            </w:r>
            <w:r w:rsidRPr="005C63F4">
              <w:rPr>
                <w:rFonts w:ascii="Times New Roman" w:hAnsi="Times New Roman"/>
                <w:sz w:val="24"/>
              </w:rPr>
              <w:t>использование техник молекулярной кухни, су-вида, витамикса, компрессии продуктов</w:t>
            </w:r>
            <w:r w:rsidRPr="005C63F4">
              <w:rPr>
                <w:rFonts w:ascii="Times New Roman" w:hAnsi="Times New Roman"/>
                <w:sz w:val="24"/>
                <w:szCs w:val="24"/>
              </w:rPr>
              <w:t xml:space="preserve">) и классические методы приготовления горячих блюд, кулинарных изделий, закусок из домашней птицы, дичи, кроликасложного ассортимента: индейки отварной; гуся, фаршированного яблоками; кур, запеченных на вертеле; утки, томленой в горшочке; кусочков куриного мяса, запеченного в тесте; курицы, запеченной в тесте целиком;утки, запеченной целиком; кнелей из курицы; индейки, жаренной целиком; утки, фаршированной гречневой кашей, жареннойцеликом; утиной ножки конфи; жаренной утиной грудки; </w:t>
            </w:r>
            <w:r w:rsidR="00BF0A68" w:rsidRPr="005C63F4">
              <w:rPr>
                <w:rFonts w:ascii="Times New Roman" w:hAnsi="Times New Roman"/>
                <w:sz w:val="24"/>
                <w:szCs w:val="24"/>
              </w:rPr>
              <w:t>_асс_</w:t>
            </w:r>
            <w:r w:rsidRPr="005C63F4">
              <w:rPr>
                <w:rFonts w:ascii="Times New Roman" w:hAnsi="Times New Roman"/>
                <w:sz w:val="24"/>
                <w:szCs w:val="24"/>
              </w:rPr>
              <w:t xml:space="preserve">ной утки; утки горячего копчения,суфле, рулетов из кнельной </w:t>
            </w:r>
            <w:r w:rsidR="00BF0A68" w:rsidRPr="005C63F4">
              <w:rPr>
                <w:rFonts w:ascii="Times New Roman" w:hAnsi="Times New Roman"/>
                <w:sz w:val="24"/>
                <w:szCs w:val="24"/>
              </w:rPr>
              <w:t>_асс</w:t>
            </w:r>
            <w:r w:rsidRPr="005C63F4">
              <w:rPr>
                <w:rFonts w:ascii="Times New Roman" w:hAnsi="Times New Roman"/>
                <w:sz w:val="24"/>
                <w:szCs w:val="24"/>
              </w:rPr>
              <w:t>сы и др. Правила подбор соусов, гарниров к блюдам. Способы сокращения потерь и сохранения пищевой ценности продуктов при приготовлении.</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sz w:val="24"/>
                <w:szCs w:val="24"/>
              </w:rPr>
              <w:t>Правила оформления и отпуска горячих блюд из домашней птицы, дичи, кролика сложного ассортимента: техника порционирования, варианты оформления с учетом типа организации питания, методов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блюд.Упаковка, подготовка для отпуска на вынос, транспортирования</w:t>
            </w:r>
          </w:p>
        </w:tc>
        <w:tc>
          <w:tcPr>
            <w:tcW w:w="424" w:type="pct"/>
            <w:vMerge/>
            <w:vAlign w:val="center"/>
          </w:tcPr>
          <w:p w:rsidR="00257ACC" w:rsidRPr="005C63F4" w:rsidRDefault="00257ACC" w:rsidP="002F0342">
            <w:pPr>
              <w:spacing w:after="0" w:line="240" w:lineRule="auto"/>
              <w:rPr>
                <w:rFonts w:ascii="Times New Roman" w:hAnsi="Times New Roman"/>
                <w:b/>
                <w:i/>
                <w:sz w:val="24"/>
                <w:szCs w:val="24"/>
              </w:rPr>
            </w:pP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и лабораторных занятий </w:t>
            </w: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8</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bCs/>
                <w:sz w:val="24"/>
              </w:rPr>
              <w:t>Адаптация рецептур холодных блюд из рыбы, нерыбного водного сырья сложного ассортимента</w:t>
            </w:r>
            <w:r w:rsidRPr="005C63F4">
              <w:rPr>
                <w:rFonts w:ascii="Times New Roman" w:hAnsi="Times New Roman"/>
                <w:sz w:val="24"/>
                <w:szCs w:val="24"/>
              </w:rPr>
              <w:t xml:space="preserve"> в </w:t>
            </w:r>
            <w:r w:rsidRPr="005C63F4">
              <w:rPr>
                <w:rFonts w:ascii="Times New Roman" w:hAnsi="Times New Roman"/>
                <w:bCs/>
                <w:sz w:val="24"/>
              </w:rPr>
              <w:t>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2</w:t>
            </w:r>
          </w:p>
        </w:tc>
      </w:tr>
      <w:tr w:rsidR="00E74FF0" w:rsidRPr="005C63F4" w:rsidTr="00BF0A68">
        <w:tc>
          <w:tcPr>
            <w:tcW w:w="1182" w:type="pct"/>
            <w:vMerge/>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Лабораторнаяработа. </w:t>
            </w:r>
            <w:r w:rsidRPr="005C63F4">
              <w:rPr>
                <w:rFonts w:ascii="Times New Roman" w:hAnsi="Times New Roman"/>
                <w:sz w:val="24"/>
                <w:szCs w:val="24"/>
              </w:rPr>
              <w:t>Приготовление, оформление и отпуск горячих блюд с</w:t>
            </w:r>
            <w:r w:rsidRPr="005C63F4">
              <w:rPr>
                <w:rFonts w:ascii="Times New Roman" w:hAnsi="Times New Roman"/>
                <w:bCs/>
                <w:sz w:val="24"/>
                <w:szCs w:val="24"/>
              </w:rPr>
              <w:t xml:space="preserve"> блюд, кулинарных изделий, закусок  </w:t>
            </w:r>
            <w:r w:rsidRPr="005C63F4">
              <w:rPr>
                <w:rFonts w:ascii="Times New Roman" w:hAnsi="Times New Roman"/>
                <w:sz w:val="24"/>
                <w:szCs w:val="24"/>
              </w:rPr>
              <w:t>из домашней птицы, дичи, кролика</w:t>
            </w:r>
            <w:r w:rsidRPr="005C63F4">
              <w:rPr>
                <w:rFonts w:ascii="Times New Roman" w:hAnsi="Times New Roman"/>
                <w:bCs/>
                <w:sz w:val="24"/>
                <w:szCs w:val="24"/>
              </w:rPr>
              <w:t xml:space="preserve"> сложного ассортимента</w:t>
            </w:r>
            <w:r w:rsidRPr="005C63F4">
              <w:rPr>
                <w:rFonts w:ascii="Times New Roman" w:hAnsi="Times New Roman"/>
                <w:sz w:val="24"/>
                <w:szCs w:val="24"/>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6</w:t>
            </w:r>
          </w:p>
        </w:tc>
      </w:tr>
      <w:tr w:rsidR="00E74FF0" w:rsidRPr="005C63F4" w:rsidTr="00BF0A68">
        <w:tc>
          <w:tcPr>
            <w:tcW w:w="1182" w:type="pct"/>
          </w:tcPr>
          <w:p w:rsidR="00257ACC" w:rsidRPr="005C63F4" w:rsidRDefault="00257ACC" w:rsidP="002F0342">
            <w:pPr>
              <w:spacing w:after="0" w:line="240" w:lineRule="auto"/>
              <w:rPr>
                <w:rFonts w:ascii="Times New Roman" w:hAnsi="Times New Roman"/>
                <w:b/>
                <w:bCs/>
                <w:i/>
                <w:sz w:val="24"/>
                <w:szCs w:val="24"/>
              </w:rPr>
            </w:pPr>
          </w:p>
        </w:tc>
        <w:tc>
          <w:tcPr>
            <w:tcW w:w="3394" w:type="pct"/>
          </w:tcPr>
          <w:p w:rsidR="00257ACC" w:rsidRPr="005C63F4" w:rsidRDefault="00257ACC"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Промежуточная аттестация</w:t>
            </w:r>
          </w:p>
        </w:tc>
        <w:tc>
          <w:tcPr>
            <w:tcW w:w="424" w:type="pct"/>
            <w:vAlign w:val="center"/>
          </w:tcPr>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 xml:space="preserve">        6</w:t>
            </w:r>
          </w:p>
        </w:tc>
      </w:tr>
      <w:tr w:rsidR="00E74FF0" w:rsidRPr="005C63F4" w:rsidTr="00BF0A68">
        <w:tc>
          <w:tcPr>
            <w:tcW w:w="4576" w:type="pct"/>
            <w:gridSpan w:val="2"/>
          </w:tcPr>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b/>
                <w:i/>
                <w:sz w:val="24"/>
                <w:szCs w:val="24"/>
              </w:rPr>
              <w:t>Работа над курсовым проектом</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1.</w:t>
            </w:r>
            <w:r w:rsidRPr="005C63F4">
              <w:rPr>
                <w:rFonts w:ascii="Times New Roman" w:hAnsi="Times New Roman"/>
                <w:sz w:val="24"/>
                <w:szCs w:val="24"/>
              </w:rPr>
              <w:tab/>
              <w:t>Выбор темы курсовой работы</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2. Основные требования к оформлению работы</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3. Основные правила представления введения и понятийного аппарата.</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4. Основные требования к написанию первой теоретической главы курсовой работы. Правила изложения и представления материала.</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5.Основные требования к написанию практической части курсовой работы.</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6. Правила работы и представления практических материалов. Работа с таблицами, бланками документов, статистическими данными, схемами.</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7.Правила представления выводов по первой и второй главе курсового проекта.</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8.Основные правила работы с источниками: дополнительной литературой и интернет-источниками</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 xml:space="preserve">9.Основные правила к написанию заключения </w:t>
            </w:r>
          </w:p>
          <w:p w:rsidR="00257ACC" w:rsidRPr="005C63F4" w:rsidRDefault="00257ACC" w:rsidP="002F0342">
            <w:pPr>
              <w:spacing w:after="0" w:line="240" w:lineRule="auto"/>
              <w:rPr>
                <w:rFonts w:ascii="Times New Roman" w:hAnsi="Times New Roman"/>
                <w:sz w:val="24"/>
                <w:szCs w:val="24"/>
              </w:rPr>
            </w:pPr>
            <w:r w:rsidRPr="005C63F4">
              <w:rPr>
                <w:rFonts w:ascii="Times New Roman" w:hAnsi="Times New Roman"/>
                <w:sz w:val="24"/>
                <w:szCs w:val="24"/>
              </w:rPr>
              <w:t>10. Индивидуальные консультации.</w:t>
            </w:r>
          </w:p>
          <w:p w:rsidR="00257ACC" w:rsidRPr="005C63F4" w:rsidRDefault="00257ACC" w:rsidP="002F0342">
            <w:pPr>
              <w:spacing w:after="0" w:line="240" w:lineRule="auto"/>
              <w:rPr>
                <w:rFonts w:ascii="Times New Roman" w:hAnsi="Times New Roman"/>
                <w:b/>
                <w:i/>
                <w:sz w:val="24"/>
                <w:szCs w:val="24"/>
              </w:rPr>
            </w:pPr>
            <w:r w:rsidRPr="005C63F4">
              <w:rPr>
                <w:rFonts w:ascii="Times New Roman" w:hAnsi="Times New Roman"/>
                <w:sz w:val="24"/>
                <w:szCs w:val="24"/>
              </w:rPr>
              <w:t>11. Защита курсовой работы.</w:t>
            </w:r>
          </w:p>
        </w:tc>
        <w:tc>
          <w:tcPr>
            <w:tcW w:w="424" w:type="pct"/>
            <w:vAlign w:val="center"/>
          </w:tcPr>
          <w:p w:rsidR="00257ACC" w:rsidRPr="005C63F4" w:rsidRDefault="00257ACC" w:rsidP="002F0342">
            <w:pPr>
              <w:spacing w:after="0" w:line="240" w:lineRule="auto"/>
              <w:jc w:val="center"/>
              <w:rPr>
                <w:rFonts w:ascii="Times New Roman" w:hAnsi="Times New Roman"/>
                <w:sz w:val="24"/>
                <w:szCs w:val="24"/>
              </w:rPr>
            </w:pPr>
            <w:r w:rsidRPr="005C63F4">
              <w:rPr>
                <w:rFonts w:ascii="Times New Roman" w:hAnsi="Times New Roman"/>
                <w:sz w:val="24"/>
                <w:szCs w:val="24"/>
              </w:rPr>
              <w:t>16</w:t>
            </w:r>
          </w:p>
        </w:tc>
      </w:tr>
      <w:tr w:rsidR="00E74FF0" w:rsidRPr="005C63F4" w:rsidTr="00BF0A68">
        <w:tc>
          <w:tcPr>
            <w:tcW w:w="4576" w:type="pct"/>
            <w:gridSpan w:val="2"/>
          </w:tcPr>
          <w:p w:rsidR="00BF0A68" w:rsidRPr="005C63F4" w:rsidRDefault="00BF0A6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Консультации </w:t>
            </w:r>
          </w:p>
        </w:tc>
        <w:tc>
          <w:tcPr>
            <w:tcW w:w="424" w:type="pct"/>
            <w:vAlign w:val="center"/>
          </w:tcPr>
          <w:p w:rsidR="00BF0A68" w:rsidRPr="005C63F4" w:rsidRDefault="00BF0A68" w:rsidP="002F0342">
            <w:pPr>
              <w:spacing w:after="0" w:line="240" w:lineRule="auto"/>
              <w:jc w:val="center"/>
              <w:rPr>
                <w:rFonts w:ascii="Times New Roman" w:hAnsi="Times New Roman"/>
                <w:sz w:val="24"/>
                <w:szCs w:val="24"/>
              </w:rPr>
            </w:pPr>
            <w:r w:rsidRPr="005C63F4">
              <w:rPr>
                <w:rFonts w:ascii="Times New Roman" w:hAnsi="Times New Roman"/>
                <w:sz w:val="24"/>
                <w:szCs w:val="24"/>
              </w:rPr>
              <w:t>12</w:t>
            </w:r>
          </w:p>
        </w:tc>
      </w:tr>
      <w:tr w:rsidR="00E74FF0" w:rsidRPr="005C63F4" w:rsidTr="00BF0A68">
        <w:trPr>
          <w:trHeight w:val="276"/>
        </w:trPr>
        <w:tc>
          <w:tcPr>
            <w:tcW w:w="4576" w:type="pct"/>
            <w:gridSpan w:val="2"/>
          </w:tcPr>
          <w:p w:rsidR="00257ACC" w:rsidRPr="005C63F4" w:rsidRDefault="00257ACC" w:rsidP="002F0342">
            <w:pPr>
              <w:spacing w:after="0" w:line="240" w:lineRule="auto"/>
              <w:jc w:val="both"/>
              <w:rPr>
                <w:rFonts w:ascii="Times New Roman" w:hAnsi="Times New Roman"/>
                <w:b/>
                <w:sz w:val="24"/>
              </w:rPr>
            </w:pPr>
            <w:r w:rsidRPr="005C63F4">
              <w:rPr>
                <w:rFonts w:ascii="Times New Roman" w:hAnsi="Times New Roman"/>
                <w:b/>
                <w:sz w:val="24"/>
              </w:rPr>
              <w:t xml:space="preserve">Внеаудиторная (самостоятельная) учебная работа обучающегося над курсовой работой </w:t>
            </w:r>
          </w:p>
          <w:p w:rsidR="00257ACC" w:rsidRPr="005C63F4" w:rsidRDefault="00257ACC" w:rsidP="002F0342">
            <w:pPr>
              <w:spacing w:after="0" w:line="240" w:lineRule="auto"/>
              <w:jc w:val="both"/>
              <w:rPr>
                <w:rFonts w:ascii="Times New Roman" w:hAnsi="Times New Roman"/>
                <w:sz w:val="24"/>
              </w:rPr>
            </w:pPr>
            <w:r w:rsidRPr="005C63F4">
              <w:rPr>
                <w:rFonts w:ascii="Times New Roman" w:hAnsi="Times New Roman"/>
                <w:sz w:val="24"/>
              </w:rPr>
              <w:t>1. Планирование выполнения курсовой работы</w:t>
            </w:r>
          </w:p>
          <w:p w:rsidR="00257ACC" w:rsidRPr="005C63F4" w:rsidRDefault="00257ACC" w:rsidP="002F0342">
            <w:pPr>
              <w:spacing w:after="0" w:line="240" w:lineRule="auto"/>
              <w:jc w:val="both"/>
              <w:rPr>
                <w:rFonts w:ascii="Times New Roman" w:hAnsi="Times New Roman"/>
                <w:sz w:val="24"/>
              </w:rPr>
            </w:pPr>
            <w:r w:rsidRPr="005C63F4">
              <w:rPr>
                <w:rFonts w:ascii="Times New Roman" w:hAnsi="Times New Roman"/>
                <w:sz w:val="24"/>
              </w:rPr>
              <w:t>2. Определение актуальности выбранной темы, цели и задач курсовой работы</w:t>
            </w:r>
          </w:p>
          <w:p w:rsidR="00257ACC" w:rsidRPr="005C63F4" w:rsidRDefault="00257ACC" w:rsidP="002F0342">
            <w:pPr>
              <w:spacing w:after="0" w:line="240" w:lineRule="auto"/>
              <w:jc w:val="both"/>
              <w:rPr>
                <w:rFonts w:ascii="Times New Roman" w:hAnsi="Times New Roman"/>
                <w:sz w:val="24"/>
              </w:rPr>
            </w:pPr>
            <w:r w:rsidRPr="005C63F4">
              <w:rPr>
                <w:rFonts w:ascii="Times New Roman" w:hAnsi="Times New Roman"/>
                <w:sz w:val="24"/>
              </w:rPr>
              <w:t>3. Изучение литературных источников.</w:t>
            </w:r>
          </w:p>
          <w:p w:rsidR="00257ACC" w:rsidRPr="005C63F4" w:rsidRDefault="00257ACC" w:rsidP="002F0342">
            <w:pPr>
              <w:spacing w:after="0" w:line="240" w:lineRule="auto"/>
              <w:jc w:val="both"/>
              <w:rPr>
                <w:rFonts w:ascii="Times New Roman" w:hAnsi="Times New Roman"/>
                <w:sz w:val="24"/>
              </w:rPr>
            </w:pPr>
            <w:r w:rsidRPr="005C63F4">
              <w:rPr>
                <w:rFonts w:ascii="Times New Roman" w:hAnsi="Times New Roman"/>
                <w:sz w:val="24"/>
              </w:rPr>
              <w:t>4. Изучение и работа над материалами для написания теоретической части</w:t>
            </w:r>
          </w:p>
          <w:p w:rsidR="00257ACC" w:rsidRPr="005C63F4" w:rsidRDefault="00257ACC" w:rsidP="002F0342">
            <w:pPr>
              <w:spacing w:after="0" w:line="240" w:lineRule="auto"/>
              <w:jc w:val="both"/>
              <w:rPr>
                <w:rFonts w:ascii="Times New Roman" w:hAnsi="Times New Roman"/>
                <w:sz w:val="24"/>
              </w:rPr>
            </w:pPr>
            <w:r w:rsidRPr="005C63F4">
              <w:rPr>
                <w:rFonts w:ascii="Times New Roman" w:hAnsi="Times New Roman"/>
                <w:sz w:val="24"/>
              </w:rPr>
              <w:t>5. Изучение практических материалов</w:t>
            </w:r>
          </w:p>
          <w:p w:rsidR="00257ACC" w:rsidRPr="005C63F4" w:rsidRDefault="00257ACC" w:rsidP="002F0342">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5C63F4">
              <w:rPr>
                <w:rFonts w:ascii="Times New Roman" w:hAnsi="Times New Roman"/>
                <w:sz w:val="24"/>
              </w:rPr>
              <w:t>6. Подготовка к защите курсовой работы</w:t>
            </w:r>
          </w:p>
        </w:tc>
        <w:tc>
          <w:tcPr>
            <w:tcW w:w="424" w:type="pct"/>
            <w:vAlign w:val="center"/>
          </w:tcPr>
          <w:p w:rsidR="00257ACC" w:rsidRPr="005C63F4" w:rsidRDefault="00BF0A68" w:rsidP="002F0342">
            <w:pPr>
              <w:spacing w:after="0" w:line="240" w:lineRule="auto"/>
              <w:jc w:val="center"/>
              <w:rPr>
                <w:rFonts w:ascii="Times New Roman" w:hAnsi="Times New Roman"/>
                <w:i/>
                <w:sz w:val="24"/>
                <w:szCs w:val="24"/>
              </w:rPr>
            </w:pPr>
            <w:r w:rsidRPr="005C63F4">
              <w:rPr>
                <w:rFonts w:ascii="Times New Roman" w:hAnsi="Times New Roman"/>
                <w:i/>
                <w:sz w:val="24"/>
                <w:szCs w:val="24"/>
              </w:rPr>
              <w:t>6</w:t>
            </w:r>
          </w:p>
        </w:tc>
      </w:tr>
      <w:tr w:rsidR="00E74FF0" w:rsidRPr="005C63F4" w:rsidTr="00BF0A68">
        <w:tc>
          <w:tcPr>
            <w:tcW w:w="4576" w:type="pct"/>
            <w:gridSpan w:val="2"/>
          </w:tcPr>
          <w:p w:rsidR="00257ACC" w:rsidRPr="005C63F4" w:rsidRDefault="00257ACC"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Учебная практика по ПМ.02</w:t>
            </w:r>
          </w:p>
          <w:p w:rsidR="00257ACC" w:rsidRPr="005C63F4" w:rsidRDefault="00257ACC"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 xml:space="preserve">Виды работ: </w:t>
            </w:r>
          </w:p>
          <w:p w:rsidR="00257ACC" w:rsidRPr="005C63F4" w:rsidRDefault="00257ACC" w:rsidP="002F034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257ACC" w:rsidRPr="005C63F4" w:rsidRDefault="00257ACC" w:rsidP="002F034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Оформление заявок на продукты, расходные материалы, необходимые для приготовления горячих блюд, кулинарных изделий, закусок сложного ассортимента.</w:t>
            </w:r>
          </w:p>
          <w:p w:rsidR="00257ACC" w:rsidRPr="005C63F4" w:rsidRDefault="00257ACC" w:rsidP="002F034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Проверка соответствия количества и качества поступивших продуктов накладной. </w:t>
            </w:r>
          </w:p>
          <w:p w:rsidR="00257ACC" w:rsidRPr="005C63F4" w:rsidRDefault="00257ACC" w:rsidP="002F034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rsidR="00257ACC" w:rsidRPr="005C63F4" w:rsidRDefault="00257ACC" w:rsidP="002F034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горячих блюд, кулинарных изделий, закусок.</w:t>
            </w:r>
          </w:p>
          <w:p w:rsidR="00257ACC" w:rsidRPr="005C63F4" w:rsidRDefault="00257ACC" w:rsidP="002F034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Выбор, применение, комбинирование методов приготовления горячих блюд, кулинарных изделий, закусок сложного ассортиментас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257ACC" w:rsidRPr="005C63F4" w:rsidRDefault="00257ACC" w:rsidP="002F034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Приготовление, оформление горячих блюд, кулинарных изделий, закусок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rsidR="00257ACC" w:rsidRPr="005C63F4" w:rsidRDefault="00257ACC" w:rsidP="002F0342">
            <w:pPr>
              <w:pStyle w:val="ae"/>
              <w:numPr>
                <w:ilvl w:val="0"/>
                <w:numId w:val="5"/>
              </w:numPr>
              <w:spacing w:after="0" w:line="240" w:lineRule="auto"/>
              <w:contextualSpacing/>
              <w:jc w:val="both"/>
              <w:rPr>
                <w:sz w:val="24"/>
                <w:szCs w:val="24"/>
              </w:rPr>
            </w:pPr>
            <w:r w:rsidRPr="005C63F4">
              <w:rPr>
                <w:rFonts w:ascii="Times New Roman" w:hAnsi="Times New Roman"/>
                <w:sz w:val="24"/>
                <w:szCs w:val="24"/>
              </w:rPr>
              <w:t xml:space="preserve">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w:t>
            </w:r>
            <w:r w:rsidRPr="005C63F4">
              <w:rPr>
                <w:rFonts w:ascii="Times New Roman" w:hAnsi="Times New Roman"/>
                <w:sz w:val="24"/>
                <w:szCs w:val="24"/>
                <w:lang w:eastAsia="en-US"/>
              </w:rPr>
              <w:t>правилами техники безопасности пожаробезопасности, охраны труда</w:t>
            </w:r>
            <w:r w:rsidRPr="005C63F4">
              <w:rPr>
                <w:rFonts w:ascii="Times New Roman" w:hAnsi="Times New Roman"/>
                <w:sz w:val="24"/>
                <w:szCs w:val="24"/>
              </w:rPr>
              <w:t>.</w:t>
            </w:r>
          </w:p>
          <w:p w:rsidR="00257ACC" w:rsidRPr="005C63F4" w:rsidRDefault="00257ACC" w:rsidP="002F034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Оценка качества горячих блюд, кулинарных изделий, закусок сложного ассортимента  перед отпуском, упаковкой на вынос.</w:t>
            </w:r>
          </w:p>
          <w:p w:rsidR="00257ACC" w:rsidRPr="005C63F4" w:rsidRDefault="00257ACC" w:rsidP="002F034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Хранение с учетом  температуры подачи горячих  блюд, кулинарных изделий, закусок на раздаче.</w:t>
            </w:r>
          </w:p>
          <w:p w:rsidR="00257ACC" w:rsidRPr="005C63F4" w:rsidRDefault="00257ACC" w:rsidP="002F034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Порционирование (комплектование), сервировка и творческое оформление горячих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257ACC" w:rsidRPr="005C63F4" w:rsidRDefault="00257ACC" w:rsidP="002F034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rsidR="00257ACC" w:rsidRPr="005C63F4" w:rsidRDefault="00257ACC" w:rsidP="002F034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rsidR="00257ACC" w:rsidRPr="005C63F4" w:rsidRDefault="00257ACC" w:rsidP="002F034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rsidR="00257ACC" w:rsidRPr="005C63F4" w:rsidRDefault="00257ACC" w:rsidP="002F034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Разработка ассортимента горячей кулинарной продукции с учетом потребностей различных категорий  потребителей, видов и форм обслуживания.</w:t>
            </w:r>
          </w:p>
          <w:p w:rsidR="00257ACC" w:rsidRPr="005C63F4" w:rsidRDefault="00257ACC" w:rsidP="002F0342">
            <w:pPr>
              <w:pStyle w:val="ae"/>
              <w:numPr>
                <w:ilvl w:val="0"/>
                <w:numId w:val="5"/>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257ACC" w:rsidRPr="005C63F4" w:rsidRDefault="00257ACC" w:rsidP="002F0342">
            <w:pPr>
              <w:pStyle w:val="ae"/>
              <w:numPr>
                <w:ilvl w:val="0"/>
                <w:numId w:val="5"/>
              </w:numPr>
              <w:spacing w:after="0" w:line="240" w:lineRule="auto"/>
              <w:contextualSpacing/>
              <w:jc w:val="both"/>
              <w:rPr>
                <w:sz w:val="24"/>
                <w:szCs w:val="24"/>
              </w:rPr>
            </w:pPr>
            <w:r w:rsidRPr="005C63F4">
              <w:rPr>
                <w:rFonts w:ascii="Times New Roman" w:hAnsi="Times New Roman"/>
                <w:sz w:val="24"/>
                <w:szCs w:val="24"/>
              </w:rPr>
              <w:t>Расчет стоимости горячих блюд, кулинарных изделий, закусок.</w:t>
            </w:r>
          </w:p>
          <w:p w:rsidR="00257ACC" w:rsidRPr="005C63F4" w:rsidRDefault="00257ACC" w:rsidP="002F0342">
            <w:pPr>
              <w:pStyle w:val="ae"/>
              <w:numPr>
                <w:ilvl w:val="0"/>
                <w:numId w:val="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Консультирование потребителей, оказание им помощи в выборе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257ACC" w:rsidRPr="005C63F4" w:rsidRDefault="00257ACC" w:rsidP="002F0342">
            <w:pPr>
              <w:pStyle w:val="ae"/>
              <w:numPr>
                <w:ilvl w:val="0"/>
                <w:numId w:val="5"/>
              </w:numPr>
              <w:spacing w:after="0" w:line="240" w:lineRule="auto"/>
              <w:contextualSpacing/>
              <w:jc w:val="both"/>
              <w:rPr>
                <w:rFonts w:ascii="Times New Roman" w:hAnsi="Times New Roman"/>
                <w:sz w:val="24"/>
                <w:szCs w:val="24"/>
                <w:lang w:eastAsia="en-US"/>
              </w:rPr>
            </w:pPr>
            <w:r w:rsidRPr="005C63F4">
              <w:rPr>
                <w:rFonts w:ascii="Times New Roman" w:hAnsi="Times New Roman"/>
                <w:sz w:val="24"/>
                <w:szCs w:val="24"/>
                <w:lang w:eastAsia="en-US"/>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257ACC" w:rsidRPr="005C63F4" w:rsidRDefault="00257ACC" w:rsidP="002F0342">
            <w:pPr>
              <w:pStyle w:val="ae"/>
              <w:numPr>
                <w:ilvl w:val="0"/>
                <w:numId w:val="5"/>
              </w:numPr>
              <w:spacing w:after="0" w:line="240" w:lineRule="auto"/>
              <w:contextualSpacing/>
              <w:jc w:val="both"/>
              <w:rPr>
                <w:rFonts w:ascii="Times New Roman" w:hAnsi="Times New Roman"/>
                <w:sz w:val="24"/>
                <w:szCs w:val="24"/>
                <w:lang w:eastAsia="en-US"/>
              </w:rPr>
            </w:pPr>
            <w:r w:rsidRPr="005C63F4">
              <w:rPr>
                <w:rFonts w:ascii="Times New Roman" w:hAnsi="Times New Roman"/>
                <w:sz w:val="24"/>
                <w:szCs w:val="24"/>
                <w:lang w:eastAsia="en-US"/>
              </w:rPr>
              <w:t>Проведение текущей уборки рабочего места повара в соответствии с инструкциями и регламентами, стандартами чистоты:</w:t>
            </w:r>
          </w:p>
          <w:p w:rsidR="00257ACC" w:rsidRPr="005C63F4" w:rsidRDefault="00257ACC" w:rsidP="002F0342">
            <w:pPr>
              <w:pStyle w:val="ae"/>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24" w:type="pct"/>
            <w:vAlign w:val="center"/>
          </w:tcPr>
          <w:p w:rsidR="00257ACC" w:rsidRPr="005C63F4" w:rsidRDefault="00620217" w:rsidP="002F0342">
            <w:pPr>
              <w:spacing w:after="0" w:line="240" w:lineRule="auto"/>
              <w:jc w:val="center"/>
              <w:rPr>
                <w:rFonts w:ascii="Times New Roman" w:hAnsi="Times New Roman"/>
                <w:b/>
                <w:i/>
                <w:sz w:val="24"/>
                <w:szCs w:val="24"/>
              </w:rPr>
            </w:pPr>
            <w:r w:rsidRPr="005C63F4">
              <w:rPr>
                <w:rFonts w:ascii="Times New Roman" w:hAnsi="Times New Roman"/>
                <w:b/>
                <w:i/>
                <w:sz w:val="24"/>
                <w:szCs w:val="24"/>
              </w:rPr>
              <w:t>72</w:t>
            </w:r>
          </w:p>
        </w:tc>
      </w:tr>
      <w:tr w:rsidR="00E74FF0" w:rsidRPr="005C63F4" w:rsidTr="00BF0A68">
        <w:tc>
          <w:tcPr>
            <w:tcW w:w="4576" w:type="pct"/>
            <w:gridSpan w:val="2"/>
          </w:tcPr>
          <w:p w:rsidR="00257ACC" w:rsidRPr="005C63F4" w:rsidRDefault="00257ACC"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 xml:space="preserve">Производственная практика </w:t>
            </w:r>
            <w:r w:rsidRPr="005C63F4">
              <w:rPr>
                <w:rFonts w:ascii="Times New Roman" w:hAnsi="Times New Roman"/>
                <w:b/>
                <w:i/>
                <w:sz w:val="24"/>
                <w:szCs w:val="24"/>
              </w:rPr>
              <w:t>по ПМ. 02</w:t>
            </w:r>
          </w:p>
          <w:p w:rsidR="00257ACC" w:rsidRPr="005C63F4" w:rsidRDefault="00257ACC"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Виды работ:</w:t>
            </w:r>
          </w:p>
          <w:p w:rsidR="00257ACC" w:rsidRPr="005C63F4" w:rsidRDefault="00257ACC" w:rsidP="002F0342">
            <w:pPr>
              <w:pStyle w:val="ae"/>
              <w:numPr>
                <w:ilvl w:val="0"/>
                <w:numId w:val="6"/>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257ACC" w:rsidRPr="005C63F4" w:rsidRDefault="00257ACC" w:rsidP="002F0342">
            <w:pPr>
              <w:pStyle w:val="ae"/>
              <w:numPr>
                <w:ilvl w:val="0"/>
                <w:numId w:val="6"/>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5C63F4">
              <w:rPr>
                <w:rFonts w:ascii="Times New Roman" w:hAnsi="Times New Roman"/>
                <w:sz w:val="24"/>
                <w:szCs w:val="24"/>
                <w:lang w:eastAsia="en-US"/>
              </w:rPr>
              <w:t xml:space="preserve"> пожаробезопасности, охраны труда).</w:t>
            </w:r>
          </w:p>
          <w:p w:rsidR="00257ACC" w:rsidRPr="005C63F4" w:rsidRDefault="00257ACC" w:rsidP="002F0342">
            <w:pPr>
              <w:pStyle w:val="ae"/>
              <w:numPr>
                <w:ilvl w:val="0"/>
                <w:numId w:val="6"/>
              </w:numPr>
              <w:spacing w:after="0" w:line="240" w:lineRule="auto"/>
              <w:contextualSpacing/>
              <w:jc w:val="both"/>
              <w:rPr>
                <w:rFonts w:ascii="Times New Roman" w:hAnsi="Times New Roman"/>
                <w:bCs/>
                <w:sz w:val="24"/>
                <w:szCs w:val="24"/>
              </w:rPr>
            </w:pPr>
            <w:r w:rsidRPr="005C63F4">
              <w:rPr>
                <w:rFonts w:ascii="Times New Roman" w:hAnsi="Times New Roman"/>
                <w:sz w:val="24"/>
                <w:szCs w:val="24"/>
                <w:lang w:eastAsia="en-US"/>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257ACC" w:rsidRPr="005C63F4" w:rsidRDefault="00257ACC" w:rsidP="002F0342">
            <w:pPr>
              <w:pStyle w:val="ae"/>
              <w:numPr>
                <w:ilvl w:val="0"/>
                <w:numId w:val="6"/>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Выполнение задания (заказа) по приготовлению горячих блюд, кулинарных изделий, закусок сложного ассортимента в соответствии заданием (заказом)  производственной программой кухни ресторана.</w:t>
            </w:r>
          </w:p>
          <w:p w:rsidR="00257ACC" w:rsidRPr="005C63F4" w:rsidRDefault="00257ACC" w:rsidP="002F0342">
            <w:pPr>
              <w:pStyle w:val="ae"/>
              <w:numPr>
                <w:ilvl w:val="0"/>
                <w:numId w:val="6"/>
              </w:numPr>
              <w:spacing w:after="0" w:line="240" w:lineRule="auto"/>
              <w:contextualSpacing/>
              <w:jc w:val="both"/>
              <w:rPr>
                <w:rStyle w:val="FontStyle121"/>
                <w:rFonts w:ascii="Times New Roman" w:hAnsi="Times New Roman" w:cs="Times New Roman"/>
                <w:sz w:val="24"/>
                <w:szCs w:val="24"/>
              </w:rPr>
            </w:pPr>
            <w:r w:rsidRPr="005C63F4">
              <w:rPr>
                <w:rFonts w:ascii="Times New Roman" w:hAnsi="Times New Roman"/>
                <w:sz w:val="24"/>
                <w:szCs w:val="24"/>
              </w:rPr>
              <w:t>Подготовка к реализации (презентации) готовых горячих блюд, кулинарных изделий, закусок (</w:t>
            </w:r>
            <w:r w:rsidRPr="005C63F4">
              <w:rPr>
                <w:rStyle w:val="FontStyle121"/>
                <w:rFonts w:ascii="Times New Roman" w:hAnsi="Times New Roman" w:cs="Times New Roman"/>
                <w:sz w:val="24"/>
                <w:szCs w:val="24"/>
              </w:rPr>
              <w:t>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горячих блюд, кулинарных изделий, закусок на вынос и для транспортирования.</w:t>
            </w:r>
          </w:p>
          <w:p w:rsidR="00257ACC" w:rsidRPr="005C63F4" w:rsidRDefault="00257ACC" w:rsidP="002F0342">
            <w:pPr>
              <w:pStyle w:val="ae"/>
              <w:numPr>
                <w:ilvl w:val="0"/>
                <w:numId w:val="6"/>
              </w:numPr>
              <w:spacing w:after="0" w:line="240" w:lineRule="auto"/>
              <w:contextualSpacing/>
              <w:jc w:val="both"/>
              <w:rPr>
                <w:sz w:val="24"/>
                <w:szCs w:val="24"/>
              </w:rPr>
            </w:pPr>
            <w:r w:rsidRPr="005C63F4">
              <w:rPr>
                <w:rFonts w:ascii="Times New Roman" w:hAnsi="Times New Roman"/>
                <w:sz w:val="24"/>
                <w:szCs w:val="24"/>
              </w:rPr>
              <w:t>Организация хранения готовых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257ACC" w:rsidRPr="005C63F4" w:rsidRDefault="00257ACC" w:rsidP="002F0342">
            <w:pPr>
              <w:pStyle w:val="ae"/>
              <w:numPr>
                <w:ilvl w:val="0"/>
                <w:numId w:val="6"/>
              </w:numPr>
              <w:spacing w:after="0" w:line="240" w:lineRule="auto"/>
              <w:contextualSpacing/>
              <w:jc w:val="both"/>
              <w:rPr>
                <w:rFonts w:ascii="Times New Roman" w:hAnsi="Times New Roman"/>
                <w:sz w:val="24"/>
                <w:szCs w:val="24"/>
              </w:rPr>
            </w:pPr>
            <w:r w:rsidRPr="005C63F4">
              <w:rPr>
                <w:rStyle w:val="FontStyle121"/>
                <w:rFonts w:ascii="Times New Roman" w:hAnsi="Times New Roman" w:cs="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257ACC" w:rsidRPr="005C63F4" w:rsidRDefault="00257ACC" w:rsidP="002F0342">
            <w:pPr>
              <w:pStyle w:val="ae"/>
              <w:numPr>
                <w:ilvl w:val="0"/>
                <w:numId w:val="6"/>
              </w:numPr>
              <w:spacing w:after="0" w:line="240" w:lineRule="auto"/>
              <w:contextualSpacing/>
              <w:jc w:val="both"/>
              <w:rPr>
                <w:rFonts w:ascii="Times New Roman" w:hAnsi="Times New Roman"/>
                <w:sz w:val="24"/>
                <w:szCs w:val="24"/>
              </w:rPr>
            </w:pPr>
            <w:r w:rsidRPr="005C63F4">
              <w:rPr>
                <w:rFonts w:ascii="Times New Roman" w:hAnsi="Times New Roman"/>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257ACC" w:rsidRPr="005C63F4" w:rsidRDefault="00257ACC" w:rsidP="002F0342">
            <w:pPr>
              <w:pStyle w:val="ae"/>
              <w:numPr>
                <w:ilvl w:val="0"/>
                <w:numId w:val="6"/>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Консультирование потребителей, оказание им помощи в выборе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24" w:type="pct"/>
            <w:vAlign w:val="center"/>
          </w:tcPr>
          <w:p w:rsidR="00257ACC" w:rsidRPr="005C63F4" w:rsidRDefault="00257ACC" w:rsidP="002F0342">
            <w:pPr>
              <w:spacing w:after="0" w:line="240" w:lineRule="auto"/>
              <w:jc w:val="center"/>
              <w:rPr>
                <w:rFonts w:ascii="Times New Roman" w:hAnsi="Times New Roman"/>
                <w:b/>
                <w:i/>
                <w:sz w:val="24"/>
                <w:szCs w:val="24"/>
              </w:rPr>
            </w:pPr>
            <w:r w:rsidRPr="005C63F4">
              <w:rPr>
                <w:rFonts w:ascii="Times New Roman" w:hAnsi="Times New Roman"/>
                <w:b/>
                <w:i/>
                <w:sz w:val="24"/>
                <w:szCs w:val="24"/>
              </w:rPr>
              <w:t>144</w:t>
            </w:r>
          </w:p>
        </w:tc>
      </w:tr>
      <w:tr w:rsidR="00E74FF0" w:rsidRPr="005C63F4" w:rsidTr="00BF0A68">
        <w:tc>
          <w:tcPr>
            <w:tcW w:w="4576" w:type="pct"/>
            <w:gridSpan w:val="2"/>
          </w:tcPr>
          <w:p w:rsidR="00257ACC" w:rsidRPr="005C63F4" w:rsidRDefault="00257ACC"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Экзамен по модулю</w:t>
            </w:r>
          </w:p>
        </w:tc>
        <w:tc>
          <w:tcPr>
            <w:tcW w:w="424" w:type="pct"/>
            <w:vAlign w:val="center"/>
          </w:tcPr>
          <w:p w:rsidR="00257ACC" w:rsidRPr="005C63F4" w:rsidRDefault="00257ACC" w:rsidP="002F0342">
            <w:pPr>
              <w:spacing w:after="0" w:line="240" w:lineRule="auto"/>
              <w:jc w:val="center"/>
              <w:rPr>
                <w:rFonts w:ascii="Times New Roman" w:hAnsi="Times New Roman"/>
                <w:b/>
                <w:i/>
                <w:sz w:val="24"/>
                <w:szCs w:val="24"/>
              </w:rPr>
            </w:pPr>
            <w:r w:rsidRPr="005C63F4">
              <w:rPr>
                <w:rFonts w:ascii="Times New Roman" w:hAnsi="Times New Roman"/>
                <w:b/>
                <w:i/>
                <w:sz w:val="24"/>
                <w:szCs w:val="24"/>
              </w:rPr>
              <w:t>12ч</w:t>
            </w:r>
          </w:p>
        </w:tc>
      </w:tr>
      <w:tr w:rsidR="00257ACC" w:rsidRPr="005C63F4" w:rsidTr="00BF0A68">
        <w:tc>
          <w:tcPr>
            <w:tcW w:w="4576" w:type="pct"/>
            <w:gridSpan w:val="2"/>
          </w:tcPr>
          <w:p w:rsidR="00257ACC" w:rsidRPr="005C63F4" w:rsidRDefault="00257ACC" w:rsidP="002F0342">
            <w:pPr>
              <w:spacing w:after="0" w:line="240" w:lineRule="auto"/>
              <w:rPr>
                <w:rFonts w:ascii="Times New Roman" w:hAnsi="Times New Roman"/>
                <w:b/>
                <w:bCs/>
                <w:i/>
              </w:rPr>
            </w:pPr>
            <w:r w:rsidRPr="005C63F4">
              <w:rPr>
                <w:rFonts w:ascii="Times New Roman" w:hAnsi="Times New Roman"/>
                <w:b/>
                <w:bCs/>
                <w:i/>
              </w:rPr>
              <w:t>Всего</w:t>
            </w:r>
          </w:p>
        </w:tc>
        <w:tc>
          <w:tcPr>
            <w:tcW w:w="424" w:type="pct"/>
            <w:vAlign w:val="center"/>
          </w:tcPr>
          <w:p w:rsidR="00257ACC" w:rsidRPr="005C63F4" w:rsidRDefault="00257ACC" w:rsidP="00620217">
            <w:pPr>
              <w:spacing w:after="0" w:line="240" w:lineRule="auto"/>
              <w:rPr>
                <w:rFonts w:ascii="Times New Roman" w:hAnsi="Times New Roman"/>
                <w:b/>
                <w:i/>
                <w:sz w:val="24"/>
                <w:szCs w:val="24"/>
              </w:rPr>
            </w:pPr>
            <w:r w:rsidRPr="005C63F4">
              <w:rPr>
                <w:rFonts w:ascii="Times New Roman" w:hAnsi="Times New Roman"/>
                <w:b/>
                <w:i/>
                <w:sz w:val="24"/>
                <w:szCs w:val="24"/>
              </w:rPr>
              <w:t xml:space="preserve">    4</w:t>
            </w:r>
            <w:r w:rsidR="00620217" w:rsidRPr="005C63F4">
              <w:rPr>
                <w:rFonts w:ascii="Times New Roman" w:hAnsi="Times New Roman"/>
                <w:b/>
                <w:i/>
                <w:sz w:val="24"/>
                <w:szCs w:val="24"/>
              </w:rPr>
              <w:t>09</w:t>
            </w:r>
          </w:p>
        </w:tc>
      </w:tr>
    </w:tbl>
    <w:p w:rsidR="00257ACC" w:rsidRPr="005C63F4" w:rsidRDefault="00257ACC" w:rsidP="00B8275E">
      <w:pPr>
        <w:spacing w:after="0" w:line="240" w:lineRule="auto"/>
        <w:rPr>
          <w:rFonts w:ascii="Times New Roman" w:hAnsi="Times New Roman"/>
          <w:sz w:val="24"/>
          <w:szCs w:val="24"/>
        </w:rPr>
      </w:pPr>
    </w:p>
    <w:p w:rsidR="001D45D4" w:rsidRPr="005C63F4" w:rsidRDefault="001D45D4" w:rsidP="00257ACC">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ПРОФЕССИОНАЛЬНОГО МОДУЛЯ</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5700"/>
        <w:gridCol w:w="2268"/>
      </w:tblGrid>
      <w:tr w:rsidR="00E74FF0" w:rsidRPr="005C63F4" w:rsidTr="00B8275E">
        <w:trPr>
          <w:trHeight w:val="1401"/>
        </w:trPr>
        <w:tc>
          <w:tcPr>
            <w:tcW w:w="238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Код и наименование профессиональных и общих компетенций, формируемых в рамках модуля</w:t>
            </w:r>
          </w:p>
        </w:tc>
        <w:tc>
          <w:tcPr>
            <w:tcW w:w="5700" w:type="dxa"/>
          </w:tcPr>
          <w:p w:rsidR="001D45D4" w:rsidRPr="005C63F4" w:rsidRDefault="001D45D4" w:rsidP="00B8275E">
            <w:pPr>
              <w:spacing w:after="0" w:line="240" w:lineRule="auto"/>
              <w:rPr>
                <w:rFonts w:ascii="Times New Roman" w:hAnsi="Times New Roman"/>
                <w:sz w:val="24"/>
                <w:szCs w:val="24"/>
              </w:rPr>
            </w:pP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Критерии оценки</w:t>
            </w:r>
          </w:p>
        </w:tc>
        <w:tc>
          <w:tcPr>
            <w:tcW w:w="2268" w:type="dxa"/>
          </w:tcPr>
          <w:p w:rsidR="001D45D4" w:rsidRPr="005C63F4" w:rsidRDefault="001D45D4" w:rsidP="00B8275E">
            <w:pPr>
              <w:spacing w:after="0" w:line="240" w:lineRule="auto"/>
              <w:rPr>
                <w:rFonts w:ascii="Times New Roman" w:hAnsi="Times New Roman"/>
                <w:sz w:val="24"/>
                <w:szCs w:val="24"/>
              </w:rPr>
            </w:pP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Методы оценки</w:t>
            </w:r>
          </w:p>
        </w:tc>
      </w:tr>
      <w:tr w:rsidR="00E74FF0" w:rsidRPr="005C63F4" w:rsidTr="00B8275E">
        <w:trPr>
          <w:trHeight w:val="20"/>
        </w:trPr>
        <w:tc>
          <w:tcPr>
            <w:tcW w:w="2380" w:type="dxa"/>
            <w:vMerge w:val="restart"/>
          </w:tcPr>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2.1. </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2.2. </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2.3. </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2.4. </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2.5. </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2.6. </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2.7. </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ПК 2.8.</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ОК 01-07</w:t>
            </w:r>
          </w:p>
          <w:p w:rsidR="001D45D4" w:rsidRPr="005C63F4" w:rsidRDefault="001D45D4" w:rsidP="00B8275E">
            <w:pPr>
              <w:spacing w:after="0" w:line="240" w:lineRule="auto"/>
              <w:rPr>
                <w:rFonts w:ascii="Times New Roman" w:hAnsi="Times New Roman"/>
                <w:b/>
                <w:sz w:val="24"/>
                <w:szCs w:val="24"/>
              </w:rPr>
            </w:pPr>
            <w:r w:rsidRPr="005C63F4">
              <w:rPr>
                <w:rFonts w:ascii="Times New Roman" w:hAnsi="Times New Roman"/>
                <w:b/>
                <w:sz w:val="24"/>
                <w:szCs w:val="24"/>
              </w:rPr>
              <w:t>ОК 09-10</w:t>
            </w:r>
          </w:p>
          <w:p w:rsidR="001D45D4" w:rsidRPr="005C63F4" w:rsidRDefault="001D45D4" w:rsidP="00B8275E">
            <w:pPr>
              <w:spacing w:after="0" w:line="240" w:lineRule="auto"/>
              <w:rPr>
                <w:rFonts w:ascii="Times New Roman" w:hAnsi="Times New Roman"/>
                <w:b/>
                <w:sz w:val="24"/>
                <w:szCs w:val="24"/>
              </w:rPr>
            </w:pPr>
          </w:p>
        </w:tc>
        <w:tc>
          <w:tcPr>
            <w:tcW w:w="570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горячей кулинарной продукции сложного ассортимента);</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рациональное размещение оборудования, инвентаря, посуды, инструментов, сырья, материалов на рабочем месте;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точная оценка соответствия качества и безопасности сырья, продуктов, материалов требованиям регламентов;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распределения заданий между подчиненными в их квалификации;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правильная, в соответствии с инструкциями, безопасная правка ножей;</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соответствие заданию ведение расчетов  потребности в сырье, продуктах;</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правилам оформления заявки на сырье, продукты </w:t>
            </w:r>
          </w:p>
        </w:tc>
        <w:tc>
          <w:tcPr>
            <w:tcW w:w="2268" w:type="dxa"/>
            <w:vMerge w:val="restart"/>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лабораторных занятий;</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практикам;</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самостоятельной работе</w:t>
            </w:r>
          </w:p>
          <w:p w:rsidR="001D45D4" w:rsidRPr="005C63F4" w:rsidRDefault="001D45D4" w:rsidP="00B8275E">
            <w:pPr>
              <w:spacing w:after="0" w:line="240" w:lineRule="auto"/>
              <w:rPr>
                <w:rFonts w:ascii="Times New Roman" w:hAnsi="Times New Roman"/>
                <w:b/>
                <w:sz w:val="24"/>
                <w:szCs w:val="24"/>
              </w:rPr>
            </w:pP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выполнения: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выполнения заданий экзамена по модулю;</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1D45D4" w:rsidRPr="005C63F4" w:rsidRDefault="001D45D4" w:rsidP="00B8275E">
            <w:pPr>
              <w:spacing w:after="0" w:line="240" w:lineRule="auto"/>
              <w:rPr>
                <w:rFonts w:ascii="Times New Roman" w:hAnsi="Times New Roman"/>
                <w:sz w:val="24"/>
                <w:szCs w:val="24"/>
              </w:rPr>
            </w:pPr>
          </w:p>
          <w:p w:rsidR="001D45D4" w:rsidRPr="005C63F4" w:rsidRDefault="001D45D4" w:rsidP="00B8275E">
            <w:pPr>
              <w:spacing w:after="0" w:line="240" w:lineRule="auto"/>
              <w:rPr>
                <w:rFonts w:ascii="Times New Roman" w:hAnsi="Times New Roman"/>
                <w:sz w:val="24"/>
                <w:szCs w:val="24"/>
              </w:rPr>
            </w:pPr>
          </w:p>
        </w:tc>
      </w:tr>
      <w:tr w:rsidR="00E74FF0" w:rsidRPr="005C63F4" w:rsidTr="00B8275E">
        <w:trPr>
          <w:trHeight w:val="20"/>
        </w:trPr>
        <w:tc>
          <w:tcPr>
            <w:tcW w:w="2380" w:type="dxa"/>
            <w:vMerge/>
          </w:tcPr>
          <w:p w:rsidR="001D45D4" w:rsidRPr="005C63F4" w:rsidRDefault="001D45D4" w:rsidP="00B8275E">
            <w:pPr>
              <w:spacing w:after="0" w:line="240" w:lineRule="auto"/>
              <w:rPr>
                <w:rFonts w:ascii="Times New Roman" w:hAnsi="Times New Roman"/>
                <w:sz w:val="24"/>
                <w:szCs w:val="24"/>
              </w:rPr>
            </w:pPr>
          </w:p>
        </w:tc>
        <w:tc>
          <w:tcPr>
            <w:tcW w:w="570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творческого оформления и подготовки к реализации супов, горячих блюд, кулинарных изделий, закусок сложного ассортимента:</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потерь при приготовлении горячей кулинарной продукции действующим нормам;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процесса приготовления супов, соусов, горячих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профессиональная демонстрация навыков работы с ножом, механическим, тепловым оборудованием, оборудованием для вакуумирования, упаковки;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готовой продукции (внешний вид, форма, вкус, консистенция, выход и т.д.) особенностям заказа, методам обслуживания;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супов, соусов, горячих блюд, кулинарных изделий и закусок сложного ассортимента, соответствие процессов инструкциям, регламентам;</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корректное использование цветных разделочных досок;</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раздельное использование контейнеров для органических и неорганических отходов;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адекватный выбор и целевое, безопасное использование оборудования, инвентаря, инструментов, посуды;</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времени выполнения работ нормативам;</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массы супов, соусов, горячих блюд, кулинарных изделий, закусок требованиям рецептуры, меню, особенностям заказа; </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расчетов закладки продуктов при изменении выхода горячей кулинарной продукции, взаимозаменяемости продуктов;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оценки качества готовой продукции, соответствия ее требованиям рецептуры, заказу;</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внешнего вида готовой горячей кулинарной продукции требованиям рецептуры, заказа:</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температуры подачи виду блюда;</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объема, массы блюда размеру и форме тарелки;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гармоничность, креативность  внешнего вида готовой продукции (общее визуальное впечатление: цвет/сочетание/баланс/композиция)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текстуры (консистенции) каждого компонента блюда/изделия заданию, рецептуре</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эстетичность, аккуратность упаковки готовой горячей кулинарной продукции для отпуска на вынос</w:t>
            </w:r>
          </w:p>
        </w:tc>
        <w:tc>
          <w:tcPr>
            <w:tcW w:w="2268" w:type="dxa"/>
            <w:vMerge/>
          </w:tcPr>
          <w:p w:rsidR="001D45D4" w:rsidRPr="005C63F4" w:rsidRDefault="001D45D4" w:rsidP="00B8275E">
            <w:pPr>
              <w:spacing w:after="0" w:line="240" w:lineRule="auto"/>
              <w:rPr>
                <w:rFonts w:ascii="Times New Roman" w:hAnsi="Times New Roman"/>
                <w:sz w:val="24"/>
                <w:szCs w:val="24"/>
              </w:rPr>
            </w:pPr>
          </w:p>
        </w:tc>
      </w:tr>
      <w:tr w:rsidR="001D45D4" w:rsidRPr="005C63F4" w:rsidTr="00B8275E">
        <w:trPr>
          <w:trHeight w:val="20"/>
        </w:trPr>
        <w:tc>
          <w:tcPr>
            <w:tcW w:w="2380" w:type="dxa"/>
            <w:vMerge/>
          </w:tcPr>
          <w:p w:rsidR="001D45D4" w:rsidRPr="005C63F4" w:rsidRDefault="001D45D4" w:rsidP="00B8275E">
            <w:pPr>
              <w:spacing w:after="0" w:line="240" w:lineRule="auto"/>
              <w:rPr>
                <w:rFonts w:ascii="Times New Roman" w:hAnsi="Times New Roman"/>
                <w:b/>
                <w:sz w:val="24"/>
                <w:szCs w:val="24"/>
              </w:rPr>
            </w:pPr>
          </w:p>
        </w:tc>
        <w:tc>
          <w:tcPr>
            <w:tcW w:w="5700" w:type="dxa"/>
          </w:tcPr>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соответствие разработанной, адаптированной рецептуры особенностям заказа, виду и форме обслуживания: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дополнительных ингредиентов виду основного сырья;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соблюдение баланса жировых и вкусовых компонентов;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оптимальность формы, текстуры, соответствие  их   способу последующей термической обработки;</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комбинирования способов кулинарной обработки и приготовления; соответствие способов обработки  виду, кондиции сырья, продуктов;</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выбора направлений изменения рецептуры с учетом особенностей заказа, сезонности, форме обслуживания;</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блюда, кулинарного изделия действующим методикам, правильность определения норм отходов и потерь при обработке сырья и приготовлении горячих блюд, кулинарных изделий, закусок;</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оформления акта проработки новой или адаптированной рецептуры;</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способа презентации результатов проработки (горячую кулинарную продукцию, разработанную документацию);</w:t>
            </w:r>
          </w:p>
          <w:p w:rsidR="001D45D4" w:rsidRPr="005C63F4" w:rsidRDefault="001D45D4" w:rsidP="00B8275E">
            <w:pPr>
              <w:spacing w:after="0" w:line="240" w:lineRule="auto"/>
              <w:rPr>
                <w:rFonts w:ascii="Times New Roman" w:hAnsi="Times New Roman"/>
                <w:sz w:val="24"/>
                <w:szCs w:val="24"/>
              </w:rPr>
            </w:pPr>
            <w:r w:rsidRPr="005C63F4">
              <w:rPr>
                <w:rFonts w:ascii="Times New Roman" w:hAnsi="Times New Roman"/>
                <w:sz w:val="24"/>
                <w:szCs w:val="24"/>
              </w:rPr>
              <w:t>демонстрация профессиональных навыков выполнения работ по приготовлению горячей кулинарной продукции сложного ассортимента при проведении мастер-класса для представления результатов разработки</w:t>
            </w:r>
          </w:p>
        </w:tc>
        <w:tc>
          <w:tcPr>
            <w:tcW w:w="2268" w:type="dxa"/>
          </w:tcPr>
          <w:p w:rsidR="001D45D4" w:rsidRPr="005C63F4" w:rsidRDefault="001D45D4" w:rsidP="00B8275E">
            <w:pPr>
              <w:spacing w:after="0" w:line="240" w:lineRule="auto"/>
              <w:rPr>
                <w:rFonts w:ascii="Times New Roman" w:hAnsi="Times New Roman"/>
                <w:b/>
                <w:sz w:val="24"/>
                <w:szCs w:val="24"/>
              </w:rPr>
            </w:pPr>
          </w:p>
        </w:tc>
      </w:tr>
    </w:tbl>
    <w:p w:rsidR="001D45D4" w:rsidRPr="005C63F4" w:rsidRDefault="001D45D4" w:rsidP="00B8275E">
      <w:pPr>
        <w:spacing w:after="0" w:line="240" w:lineRule="auto"/>
        <w:rPr>
          <w:rFonts w:ascii="Times New Roman" w:hAnsi="Times New Roman"/>
          <w:sz w:val="24"/>
          <w:szCs w:val="24"/>
        </w:rPr>
      </w:pPr>
    </w:p>
    <w:p w:rsidR="001D45D4" w:rsidRPr="005C63F4" w:rsidRDefault="001D45D4" w:rsidP="00B041C2">
      <w:pPr>
        <w:spacing w:after="0" w:line="240" w:lineRule="auto"/>
        <w:jc w:val="center"/>
        <w:rPr>
          <w:rFonts w:ascii="Times New Roman" w:hAnsi="Times New Roman"/>
          <w:b/>
          <w:sz w:val="24"/>
          <w:szCs w:val="24"/>
        </w:rPr>
      </w:pPr>
      <w:r w:rsidRPr="005C63F4">
        <w:rPr>
          <w:rFonts w:ascii="Times New Roman" w:hAnsi="Times New Roman"/>
          <w:b/>
          <w:sz w:val="24"/>
          <w:szCs w:val="24"/>
        </w:rPr>
        <w:t>ПМ 03. ОРГАНИЗАЦИЯ И ВЕДЕНИЕ ПРОЦЕССОВ ПРИГОТОВЛЕНИЯ, ОФОРМЛЕНИЯ И ПОДГОТОВКИ К РЕАЛИЗАЦИИ ХОЛОДНЫХ БЛЮД,</w:t>
      </w:r>
    </w:p>
    <w:p w:rsidR="001D45D4" w:rsidRPr="005C63F4" w:rsidRDefault="001D45D4" w:rsidP="00B041C2">
      <w:pPr>
        <w:spacing w:after="0" w:line="240" w:lineRule="auto"/>
        <w:jc w:val="center"/>
        <w:rPr>
          <w:rFonts w:ascii="Times New Roman" w:hAnsi="Times New Roman"/>
          <w:b/>
          <w:sz w:val="24"/>
          <w:szCs w:val="24"/>
        </w:rPr>
      </w:pPr>
      <w:r w:rsidRPr="005C63F4">
        <w:rPr>
          <w:rFonts w:ascii="Times New Roman" w:hAnsi="Times New Roman"/>
          <w:b/>
          <w:sz w:val="24"/>
          <w:szCs w:val="24"/>
        </w:rPr>
        <w:t>КУЛИНАРНЫХ ИЗДЕЛИЙ, ЗАКУСОК СЛОЖНОГО АССОРТИМЕНТА</w:t>
      </w:r>
    </w:p>
    <w:p w:rsidR="001D45D4" w:rsidRPr="005C63F4" w:rsidRDefault="001D45D4" w:rsidP="00B041C2">
      <w:pPr>
        <w:spacing w:after="0" w:line="240" w:lineRule="auto"/>
        <w:jc w:val="center"/>
        <w:rPr>
          <w:rFonts w:ascii="Times New Roman" w:hAnsi="Times New Roman"/>
          <w:b/>
          <w:sz w:val="24"/>
          <w:szCs w:val="24"/>
        </w:rPr>
      </w:pPr>
      <w:r w:rsidRPr="005C63F4">
        <w:rPr>
          <w:rFonts w:ascii="Times New Roman" w:hAnsi="Times New Roman"/>
          <w:b/>
          <w:sz w:val="24"/>
          <w:szCs w:val="24"/>
        </w:rPr>
        <w:t>С УЧЕТОМ ПОТРЕБНОСТЕЙ РАЗЛИЧНЫХ КАТЕГОРИЙ ПОТРЕБИТЕЛЕЙ, ВИДОВ И ФОРМ ОБСЛУЖИВАНИЯ</w:t>
      </w:r>
    </w:p>
    <w:p w:rsidR="00150365" w:rsidRPr="005C63F4" w:rsidRDefault="00150365" w:rsidP="00B8275E">
      <w:pPr>
        <w:spacing w:after="0" w:line="240" w:lineRule="auto"/>
        <w:rPr>
          <w:rFonts w:ascii="Times New Roman" w:hAnsi="Times New Roman"/>
          <w:b/>
          <w:sz w:val="24"/>
          <w:szCs w:val="24"/>
        </w:rPr>
      </w:pPr>
    </w:p>
    <w:p w:rsidR="001D45D4" w:rsidRPr="005C63F4" w:rsidRDefault="00150365" w:rsidP="00B8275E">
      <w:pPr>
        <w:spacing w:after="0" w:line="240" w:lineRule="auto"/>
        <w:rPr>
          <w:rFonts w:ascii="Times New Roman" w:hAnsi="Times New Roman"/>
          <w:sz w:val="24"/>
          <w:szCs w:val="24"/>
        </w:rPr>
      </w:pPr>
      <w:r w:rsidRPr="005C63F4">
        <w:rPr>
          <w:rFonts w:ascii="Times New Roman" w:hAnsi="Times New Roman"/>
          <w:sz w:val="24"/>
          <w:szCs w:val="24"/>
        </w:rPr>
        <w:t>ЦЕЛЬ И ПЛАНИРУЕМЫЕ РЕЗУЛЬТАТЫ ОСВОЕНИЯ ПРОФЕССИОНАЛЬНОГО МОДУЛЯ</w:t>
      </w:r>
    </w:p>
    <w:p w:rsidR="00150365" w:rsidRPr="005C63F4" w:rsidRDefault="00150365"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Pr="005C63F4">
        <w:rPr>
          <w:rFonts w:ascii="Times New Roman" w:hAnsi="Times New Roman"/>
          <w:b/>
          <w:sz w:val="24"/>
          <w:szCs w:val="24"/>
        </w:rPr>
        <w:t xml:space="preserve"> </w:t>
      </w:r>
      <w:r w:rsidRPr="005C63F4">
        <w:rPr>
          <w:rFonts w:ascii="Times New Roman" w:hAnsi="Times New Roman"/>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 и соответствующие ему профессиональные компетенции:</w:t>
      </w:r>
    </w:p>
    <w:p w:rsidR="00150365" w:rsidRPr="005C63F4" w:rsidRDefault="00150365" w:rsidP="00B8275E">
      <w:pPr>
        <w:spacing w:after="0" w:line="240" w:lineRule="auto"/>
        <w:rPr>
          <w:rFonts w:ascii="Times New Roman" w:hAnsi="Times New Roman"/>
          <w:b/>
          <w:sz w:val="24"/>
          <w:szCs w:val="24"/>
        </w:rPr>
      </w:pPr>
      <w:r w:rsidRPr="005C63F4">
        <w:rPr>
          <w:rFonts w:ascii="Times New Roman" w:hAnsi="Times New Roman"/>
          <w:b/>
          <w:sz w:val="24"/>
          <w:szCs w:val="24"/>
        </w:rPr>
        <w:t>Общие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9227"/>
      </w:tblGrid>
      <w:tr w:rsidR="00E74FF0" w:rsidRPr="005C63F4" w:rsidTr="00B8275E">
        <w:tc>
          <w:tcPr>
            <w:tcW w:w="1229" w:type="dxa"/>
          </w:tcPr>
          <w:p w:rsidR="00150365" w:rsidRPr="005C63F4" w:rsidRDefault="00150365" w:rsidP="00B8275E">
            <w:pPr>
              <w:spacing w:after="0" w:line="240" w:lineRule="auto"/>
              <w:rPr>
                <w:rFonts w:ascii="Times New Roman" w:hAnsi="Times New Roman"/>
                <w:b/>
                <w:iCs/>
                <w:sz w:val="24"/>
                <w:szCs w:val="24"/>
              </w:rPr>
            </w:pPr>
            <w:r w:rsidRPr="005C63F4">
              <w:rPr>
                <w:rFonts w:ascii="Times New Roman" w:hAnsi="Times New Roman"/>
                <w:b/>
                <w:iCs/>
                <w:sz w:val="24"/>
                <w:szCs w:val="24"/>
              </w:rPr>
              <w:t>Код</w:t>
            </w:r>
          </w:p>
        </w:tc>
        <w:tc>
          <w:tcPr>
            <w:tcW w:w="9227" w:type="dxa"/>
          </w:tcPr>
          <w:p w:rsidR="00150365" w:rsidRPr="005C63F4" w:rsidRDefault="00150365" w:rsidP="00B8275E">
            <w:pPr>
              <w:spacing w:after="0" w:line="240" w:lineRule="auto"/>
              <w:rPr>
                <w:rFonts w:ascii="Times New Roman" w:hAnsi="Times New Roman"/>
                <w:b/>
                <w:iCs/>
                <w:sz w:val="24"/>
                <w:szCs w:val="24"/>
              </w:rPr>
            </w:pPr>
            <w:r w:rsidRPr="005C63F4">
              <w:rPr>
                <w:rFonts w:ascii="Times New Roman" w:hAnsi="Times New Roman"/>
                <w:b/>
                <w:iCs/>
                <w:sz w:val="24"/>
                <w:szCs w:val="24"/>
              </w:rPr>
              <w:t>Наименование общих компетенций</w:t>
            </w:r>
          </w:p>
        </w:tc>
      </w:tr>
      <w:tr w:rsidR="00E74FF0" w:rsidRPr="005C63F4" w:rsidTr="00B8275E">
        <w:trPr>
          <w:trHeight w:val="327"/>
        </w:trPr>
        <w:tc>
          <w:tcPr>
            <w:tcW w:w="1229"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iCs/>
                <w:sz w:val="24"/>
                <w:szCs w:val="24"/>
              </w:rPr>
              <w:t>ОК 01.</w:t>
            </w:r>
          </w:p>
        </w:tc>
        <w:tc>
          <w:tcPr>
            <w:tcW w:w="9227"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E74FF0" w:rsidRPr="005C63F4" w:rsidTr="00B8275E">
        <w:tc>
          <w:tcPr>
            <w:tcW w:w="1229"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iCs/>
                <w:sz w:val="24"/>
                <w:szCs w:val="24"/>
              </w:rPr>
              <w:t>ОК 02.</w:t>
            </w:r>
          </w:p>
        </w:tc>
        <w:tc>
          <w:tcPr>
            <w:tcW w:w="9227"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74FF0" w:rsidRPr="005C63F4" w:rsidTr="00B8275E">
        <w:tc>
          <w:tcPr>
            <w:tcW w:w="1229"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iCs/>
                <w:sz w:val="24"/>
                <w:szCs w:val="24"/>
              </w:rPr>
              <w:t>ОК.03</w:t>
            </w:r>
          </w:p>
        </w:tc>
        <w:tc>
          <w:tcPr>
            <w:tcW w:w="9227"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r>
      <w:tr w:rsidR="00E74FF0" w:rsidRPr="005C63F4" w:rsidTr="00B8275E">
        <w:tc>
          <w:tcPr>
            <w:tcW w:w="1229"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iCs/>
                <w:sz w:val="24"/>
                <w:szCs w:val="24"/>
              </w:rPr>
              <w:t>ОК.04</w:t>
            </w:r>
          </w:p>
        </w:tc>
        <w:tc>
          <w:tcPr>
            <w:tcW w:w="9227"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74FF0" w:rsidRPr="005C63F4" w:rsidTr="00B8275E">
        <w:tc>
          <w:tcPr>
            <w:tcW w:w="1229" w:type="dxa"/>
          </w:tcPr>
          <w:p w:rsidR="00150365" w:rsidRPr="005C63F4" w:rsidRDefault="00150365" w:rsidP="00B8275E">
            <w:pPr>
              <w:spacing w:after="0" w:line="240" w:lineRule="auto"/>
              <w:rPr>
                <w:rFonts w:ascii="Times New Roman" w:hAnsi="Times New Roman"/>
                <w:sz w:val="24"/>
                <w:szCs w:val="24"/>
              </w:rPr>
            </w:pPr>
            <w:r w:rsidRPr="005C63F4">
              <w:rPr>
                <w:rFonts w:ascii="Times New Roman" w:hAnsi="Times New Roman"/>
                <w:iCs/>
                <w:sz w:val="24"/>
                <w:szCs w:val="24"/>
              </w:rPr>
              <w:t>ОК.05</w:t>
            </w:r>
          </w:p>
        </w:tc>
        <w:tc>
          <w:tcPr>
            <w:tcW w:w="9227"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74FF0" w:rsidRPr="005C63F4" w:rsidTr="00B8275E">
        <w:tc>
          <w:tcPr>
            <w:tcW w:w="1229" w:type="dxa"/>
          </w:tcPr>
          <w:p w:rsidR="00150365" w:rsidRPr="005C63F4" w:rsidRDefault="00150365" w:rsidP="00B8275E">
            <w:pPr>
              <w:spacing w:after="0" w:line="240" w:lineRule="auto"/>
              <w:rPr>
                <w:rFonts w:ascii="Times New Roman" w:hAnsi="Times New Roman"/>
                <w:sz w:val="24"/>
                <w:szCs w:val="24"/>
              </w:rPr>
            </w:pPr>
            <w:r w:rsidRPr="005C63F4">
              <w:rPr>
                <w:rFonts w:ascii="Times New Roman" w:hAnsi="Times New Roman"/>
                <w:iCs/>
                <w:sz w:val="24"/>
                <w:szCs w:val="24"/>
              </w:rPr>
              <w:t>ОК.06</w:t>
            </w:r>
          </w:p>
        </w:tc>
        <w:tc>
          <w:tcPr>
            <w:tcW w:w="9227" w:type="dxa"/>
          </w:tcPr>
          <w:p w:rsidR="00150365" w:rsidRPr="005C63F4" w:rsidRDefault="000C5D59" w:rsidP="00B8275E">
            <w:pPr>
              <w:spacing w:after="0" w:line="240" w:lineRule="auto"/>
              <w:rPr>
                <w:rFonts w:ascii="Times New Roman" w:hAnsi="Times New Roman"/>
                <w:iCs/>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74FF0" w:rsidRPr="005C63F4" w:rsidTr="00B8275E">
        <w:tc>
          <w:tcPr>
            <w:tcW w:w="1229" w:type="dxa"/>
          </w:tcPr>
          <w:p w:rsidR="00150365" w:rsidRPr="005C63F4" w:rsidRDefault="00150365" w:rsidP="00B8275E">
            <w:pPr>
              <w:spacing w:after="0" w:line="240" w:lineRule="auto"/>
              <w:rPr>
                <w:rFonts w:ascii="Times New Roman" w:hAnsi="Times New Roman"/>
                <w:sz w:val="24"/>
                <w:szCs w:val="24"/>
              </w:rPr>
            </w:pPr>
            <w:r w:rsidRPr="005C63F4">
              <w:rPr>
                <w:rFonts w:ascii="Times New Roman" w:hAnsi="Times New Roman"/>
                <w:iCs/>
                <w:sz w:val="24"/>
                <w:szCs w:val="24"/>
              </w:rPr>
              <w:t>ОК.07</w:t>
            </w:r>
          </w:p>
        </w:tc>
        <w:tc>
          <w:tcPr>
            <w:tcW w:w="9227"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74FF0" w:rsidRPr="005C63F4" w:rsidTr="00B8275E">
        <w:tc>
          <w:tcPr>
            <w:tcW w:w="1229" w:type="dxa"/>
          </w:tcPr>
          <w:p w:rsidR="00150365" w:rsidRPr="005C63F4" w:rsidRDefault="00150365" w:rsidP="00B8275E">
            <w:pPr>
              <w:spacing w:after="0" w:line="240" w:lineRule="auto"/>
              <w:rPr>
                <w:rFonts w:ascii="Times New Roman" w:hAnsi="Times New Roman"/>
                <w:sz w:val="24"/>
                <w:szCs w:val="24"/>
              </w:rPr>
            </w:pPr>
            <w:r w:rsidRPr="005C63F4">
              <w:rPr>
                <w:rFonts w:ascii="Times New Roman" w:hAnsi="Times New Roman"/>
                <w:iCs/>
                <w:sz w:val="24"/>
                <w:szCs w:val="24"/>
              </w:rPr>
              <w:t>ОК.09</w:t>
            </w:r>
          </w:p>
        </w:tc>
        <w:tc>
          <w:tcPr>
            <w:tcW w:w="9227"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74FF0" w:rsidRPr="005C63F4" w:rsidTr="00B8275E">
        <w:tc>
          <w:tcPr>
            <w:tcW w:w="1229" w:type="dxa"/>
          </w:tcPr>
          <w:p w:rsidR="00150365" w:rsidRPr="005C63F4" w:rsidRDefault="00150365" w:rsidP="00B8275E">
            <w:pPr>
              <w:spacing w:after="0" w:line="240" w:lineRule="auto"/>
              <w:rPr>
                <w:rFonts w:ascii="Times New Roman" w:hAnsi="Times New Roman"/>
                <w:sz w:val="24"/>
                <w:szCs w:val="24"/>
              </w:rPr>
            </w:pPr>
            <w:r w:rsidRPr="005C63F4">
              <w:rPr>
                <w:rFonts w:ascii="Times New Roman" w:hAnsi="Times New Roman"/>
                <w:iCs/>
                <w:sz w:val="24"/>
                <w:szCs w:val="24"/>
              </w:rPr>
              <w:t>ОК.10</w:t>
            </w:r>
          </w:p>
        </w:tc>
        <w:tc>
          <w:tcPr>
            <w:tcW w:w="9227"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r>
      <w:tr w:rsidR="00E74FF0" w:rsidRPr="005C63F4" w:rsidTr="000C5D59">
        <w:trPr>
          <w:trHeight w:val="76"/>
        </w:trPr>
        <w:tc>
          <w:tcPr>
            <w:tcW w:w="1229" w:type="dxa"/>
          </w:tcPr>
          <w:p w:rsidR="00150365" w:rsidRPr="005C63F4" w:rsidRDefault="00150365" w:rsidP="00B8275E">
            <w:pPr>
              <w:spacing w:after="0" w:line="240" w:lineRule="auto"/>
              <w:rPr>
                <w:rFonts w:ascii="Times New Roman" w:hAnsi="Times New Roman"/>
                <w:iCs/>
                <w:sz w:val="24"/>
                <w:szCs w:val="24"/>
              </w:rPr>
            </w:pPr>
            <w:r w:rsidRPr="005C63F4">
              <w:rPr>
                <w:rFonts w:ascii="Times New Roman" w:hAnsi="Times New Roman"/>
                <w:iCs/>
                <w:sz w:val="24"/>
                <w:szCs w:val="24"/>
              </w:rPr>
              <w:t>ОК 11</w:t>
            </w:r>
          </w:p>
        </w:tc>
        <w:tc>
          <w:tcPr>
            <w:tcW w:w="9227" w:type="dxa"/>
          </w:tcPr>
          <w:p w:rsidR="00150365" w:rsidRPr="005C63F4" w:rsidRDefault="000C5D59"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150365" w:rsidRPr="005C63F4" w:rsidRDefault="00150365" w:rsidP="00B8275E">
      <w:pPr>
        <w:spacing w:after="0" w:line="240" w:lineRule="auto"/>
        <w:rPr>
          <w:rFonts w:ascii="Times New Roman" w:hAnsi="Times New Roman"/>
          <w:b/>
          <w:sz w:val="24"/>
          <w:szCs w:val="24"/>
        </w:rPr>
      </w:pPr>
      <w:r w:rsidRPr="005C63F4">
        <w:rPr>
          <w:rFonts w:ascii="Times New Roman" w:hAnsi="Times New Roman"/>
          <w:b/>
          <w:iCs/>
          <w:sz w:val="24"/>
          <w:szCs w:val="24"/>
        </w:rPr>
        <w:t xml:space="preserve">Профессиональные компетенции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072"/>
      </w:tblGrid>
      <w:tr w:rsidR="00E74FF0" w:rsidRPr="005C63F4" w:rsidTr="00B8275E">
        <w:tc>
          <w:tcPr>
            <w:tcW w:w="1384" w:type="dxa"/>
          </w:tcPr>
          <w:p w:rsidR="00150365" w:rsidRPr="005C63F4" w:rsidRDefault="00150365"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Код</w:t>
            </w:r>
          </w:p>
        </w:tc>
        <w:tc>
          <w:tcPr>
            <w:tcW w:w="9072" w:type="dxa"/>
          </w:tcPr>
          <w:p w:rsidR="00150365" w:rsidRPr="005C63F4" w:rsidRDefault="00150365"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Наименование видов деятельности и профессиональных компетенций</w:t>
            </w:r>
          </w:p>
        </w:tc>
      </w:tr>
      <w:tr w:rsidR="00E74FF0" w:rsidRPr="005C63F4" w:rsidTr="00B8275E">
        <w:tc>
          <w:tcPr>
            <w:tcW w:w="1384"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ВД 3</w:t>
            </w:r>
          </w:p>
        </w:tc>
        <w:tc>
          <w:tcPr>
            <w:tcW w:w="9072"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3.1.</w:t>
            </w:r>
          </w:p>
        </w:tc>
        <w:tc>
          <w:tcPr>
            <w:tcW w:w="9072"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r>
      <w:tr w:rsidR="00E74FF0" w:rsidRPr="005C63F4" w:rsidTr="00B8275E">
        <w:tc>
          <w:tcPr>
            <w:tcW w:w="1384"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3.2</w:t>
            </w:r>
          </w:p>
        </w:tc>
        <w:tc>
          <w:tcPr>
            <w:tcW w:w="9072"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r>
      <w:tr w:rsidR="00E74FF0" w:rsidRPr="005C63F4" w:rsidTr="00B8275E">
        <w:tc>
          <w:tcPr>
            <w:tcW w:w="1384"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3.3</w:t>
            </w:r>
          </w:p>
        </w:tc>
        <w:tc>
          <w:tcPr>
            <w:tcW w:w="9072"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3.4</w:t>
            </w:r>
          </w:p>
        </w:tc>
        <w:tc>
          <w:tcPr>
            <w:tcW w:w="9072"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3.5</w:t>
            </w:r>
          </w:p>
        </w:tc>
        <w:tc>
          <w:tcPr>
            <w:tcW w:w="9072"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3.6</w:t>
            </w:r>
          </w:p>
        </w:tc>
        <w:tc>
          <w:tcPr>
            <w:tcW w:w="9072"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r>
      <w:tr w:rsidR="00150365" w:rsidRPr="005C63F4" w:rsidTr="00B8275E">
        <w:tc>
          <w:tcPr>
            <w:tcW w:w="1384"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3.7</w:t>
            </w:r>
          </w:p>
        </w:tc>
        <w:tc>
          <w:tcPr>
            <w:tcW w:w="9072"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r>
    </w:tbl>
    <w:p w:rsidR="00A711FD" w:rsidRPr="005C63F4" w:rsidRDefault="00A711FD" w:rsidP="00B8275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072"/>
      </w:tblGrid>
      <w:tr w:rsidR="00E74FF0" w:rsidRPr="005C63F4" w:rsidTr="00923EA6">
        <w:tc>
          <w:tcPr>
            <w:tcW w:w="10456" w:type="dxa"/>
            <w:gridSpan w:val="2"/>
          </w:tcPr>
          <w:p w:rsidR="00A711FD" w:rsidRPr="005C63F4" w:rsidRDefault="00A711FD" w:rsidP="00923EA6">
            <w:pPr>
              <w:spacing w:after="0" w:line="240" w:lineRule="auto"/>
              <w:ind w:left="720"/>
              <w:jc w:val="both"/>
              <w:rPr>
                <w:rFonts w:ascii="Times New Roman" w:hAnsi="Times New Roman"/>
                <w:sz w:val="24"/>
                <w:szCs w:val="24"/>
              </w:rPr>
            </w:pPr>
            <w:r w:rsidRPr="005C63F4">
              <w:rPr>
                <w:rFonts w:ascii="Times New Roman" w:hAnsi="Times New Roman"/>
                <w:b/>
                <w:bCs/>
              </w:rPr>
              <w:t>Личностные результаты реализации программы воспитания</w:t>
            </w:r>
          </w:p>
        </w:tc>
      </w:tr>
      <w:tr w:rsidR="00E74FF0" w:rsidRPr="005C63F4" w:rsidTr="00923EA6">
        <w:tc>
          <w:tcPr>
            <w:tcW w:w="1384" w:type="dxa"/>
          </w:tcPr>
          <w:p w:rsidR="00A711FD" w:rsidRPr="005C63F4" w:rsidRDefault="00A711FD" w:rsidP="00923EA6">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14</w:t>
            </w:r>
          </w:p>
        </w:tc>
        <w:tc>
          <w:tcPr>
            <w:tcW w:w="9072" w:type="dxa"/>
          </w:tcPr>
          <w:p w:rsidR="00A711FD" w:rsidRPr="005C63F4" w:rsidRDefault="00A711FD" w:rsidP="00923EA6">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r w:rsidRPr="005C63F4">
              <w:rPr>
                <w:rFonts w:ascii="Times New Roman" w:hAnsi="Times New Roman"/>
                <w:sz w:val="24"/>
                <w:szCs w:val="24"/>
                <w:lang w:eastAsia="en-US"/>
              </w:rPr>
              <w:tab/>
            </w:r>
          </w:p>
        </w:tc>
      </w:tr>
      <w:tr w:rsidR="00A711FD" w:rsidRPr="005C63F4" w:rsidTr="00923EA6">
        <w:tc>
          <w:tcPr>
            <w:tcW w:w="1384" w:type="dxa"/>
          </w:tcPr>
          <w:p w:rsidR="00A711FD" w:rsidRPr="005C63F4" w:rsidRDefault="00A711FD" w:rsidP="00923EA6">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15</w:t>
            </w:r>
          </w:p>
        </w:tc>
        <w:tc>
          <w:tcPr>
            <w:tcW w:w="9072" w:type="dxa"/>
          </w:tcPr>
          <w:p w:rsidR="00A711FD" w:rsidRPr="005C63F4" w:rsidRDefault="00A711FD" w:rsidP="00923EA6">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A711FD" w:rsidRPr="005C63F4" w:rsidRDefault="00A711FD" w:rsidP="00B8275E">
      <w:pPr>
        <w:spacing w:after="0" w:line="240" w:lineRule="auto"/>
        <w:rPr>
          <w:rFonts w:ascii="Times New Roman" w:hAnsi="Times New Roman"/>
          <w:sz w:val="24"/>
          <w:szCs w:val="24"/>
        </w:rPr>
      </w:pPr>
    </w:p>
    <w:p w:rsidR="00150365" w:rsidRPr="005C63F4" w:rsidRDefault="00150365"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В результате освоения профессионального модуля студент </w:t>
      </w:r>
      <w:r w:rsidRPr="005C63F4">
        <w:rPr>
          <w:rFonts w:ascii="Times New Roman" w:hAnsi="Times New Roman"/>
          <w:b/>
          <w:sz w:val="24"/>
          <w:szCs w:val="24"/>
        </w:rPr>
        <w:t>должен: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8788"/>
      </w:tblGrid>
      <w:tr w:rsidR="00E74FF0" w:rsidRPr="005C63F4" w:rsidTr="00B8275E">
        <w:tc>
          <w:tcPr>
            <w:tcW w:w="1668" w:type="dxa"/>
          </w:tcPr>
          <w:p w:rsidR="00150365" w:rsidRPr="005C63F4" w:rsidRDefault="00150365" w:rsidP="00B8275E">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Иметь практический опыт</w:t>
            </w:r>
          </w:p>
        </w:tc>
        <w:tc>
          <w:tcPr>
            <w:tcW w:w="8788"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разработки ассортимента холодной кулинарной продукции с учетом потребностей различных категорий потребителей, видов и форм обслуживания;</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разработки, адаптации рецептур с учетом взаимозаменяемости сырья, продуктов, изменения выхода продукции, вида и формы обслуживания;</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блюд, кулинарных изделий, закусок сложного ассортимента, в том числе авторских, брендовых, региональных;</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упаковки, хранения готовой продукции с учетом требований к безопасности;</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контроля качества и безопасности готовой кулинарной продукции;</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контроля хранения и расхода продуктов</w:t>
            </w:r>
          </w:p>
        </w:tc>
      </w:tr>
      <w:tr w:rsidR="00E74FF0" w:rsidRPr="005C63F4" w:rsidTr="00B8275E">
        <w:tc>
          <w:tcPr>
            <w:tcW w:w="1668" w:type="dxa"/>
          </w:tcPr>
          <w:p w:rsidR="00150365" w:rsidRPr="005C63F4" w:rsidRDefault="00150365" w:rsidP="00B8275E">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уметь</w:t>
            </w:r>
            <w:r w:rsidRPr="005C63F4">
              <w:rPr>
                <w:rFonts w:ascii="Times New Roman" w:hAnsi="Times New Roman"/>
                <w:b/>
                <w:sz w:val="24"/>
                <w:szCs w:val="24"/>
                <w:lang w:eastAsia="en-US"/>
              </w:rPr>
              <w:tab/>
            </w:r>
          </w:p>
        </w:tc>
        <w:tc>
          <w:tcPr>
            <w:tcW w:w="8788"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разрабатывать, изменять ассортимент, разрабатывать и адаптировать рецептуры холодной кулинарной продукции в соответствии с изменением спроса, с учетом потребностей различных категорий потребителей, видов и форм обслуживания;</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оценивать их качество и соответствие технологическим требованиям;</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применять, комбинировать различные способы приготовления, творческого оформления и подачи холодных блюд, кулинарных изделий, закусок сложного ассортимента, в том числе авторских, брендовых, региональных;</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соблюдать правила сочетаемости, взаимозаменяемости основного сырья и дополнительных ингредиентов, применения ароматических веществ;</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порционировать (комплектовать), эстетично упаковывать на вынос, хранить с учетом требований к безопасности готовой продукции</w:t>
            </w:r>
          </w:p>
        </w:tc>
      </w:tr>
      <w:tr w:rsidR="00150365" w:rsidRPr="005C63F4" w:rsidTr="00B8275E">
        <w:tc>
          <w:tcPr>
            <w:tcW w:w="1668" w:type="dxa"/>
          </w:tcPr>
          <w:p w:rsidR="00150365" w:rsidRPr="005C63F4" w:rsidRDefault="00150365" w:rsidP="00B8275E">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знать</w:t>
            </w:r>
          </w:p>
        </w:tc>
        <w:tc>
          <w:tcPr>
            <w:tcW w:w="8788" w:type="dxa"/>
          </w:tcPr>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требования охраны труда, пожарной безопасности и производственной санитарии в организации питания;</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ассортимент, требования к качеству, условия и сроки хранения холодных блюд, кулинарных изделий и закусок сложного приготовления, в т.ч. авторских, брендовых, региональных;</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рецептуры, современные методы приготовления, варианты оформления и подачи холодных блюд, кулинарных изделий, закусок сложного ассортимента, в том числе авторских, брендовых, региональных;</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актуальные направления в приготовлении холодной кулинарной продукции;</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способы сокращения потерь и сохранения пищевой ценности продуктов при приготовлении холодной кулинарной продукции;</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правила составления меню, разработки рецептур, составления заявок на продукты;</w:t>
            </w:r>
          </w:p>
          <w:p w:rsidR="00150365" w:rsidRPr="005C63F4" w:rsidRDefault="00150365"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виды и формы обслуживания, правила сервировки стола и правила подачи холодных блюд, кулинарных изделий и закусок</w:t>
            </w:r>
          </w:p>
        </w:tc>
      </w:tr>
    </w:tbl>
    <w:p w:rsidR="001D45D4" w:rsidRPr="005C63F4" w:rsidRDefault="001D45D4" w:rsidP="00B8275E">
      <w:pPr>
        <w:spacing w:after="0" w:line="240" w:lineRule="auto"/>
        <w:rPr>
          <w:rFonts w:ascii="Times New Roman" w:hAnsi="Times New Roman"/>
          <w:b/>
          <w:sz w:val="24"/>
          <w:szCs w:val="24"/>
        </w:rPr>
      </w:pPr>
    </w:p>
    <w:p w:rsidR="00B041C2" w:rsidRPr="005C63F4" w:rsidRDefault="00150365" w:rsidP="00B041C2">
      <w:pPr>
        <w:spacing w:after="0" w:line="240" w:lineRule="auto"/>
        <w:jc w:val="center"/>
        <w:rPr>
          <w:rFonts w:ascii="Times New Roman" w:hAnsi="Times New Roman"/>
          <w:sz w:val="24"/>
          <w:szCs w:val="24"/>
        </w:rPr>
      </w:pPr>
      <w:r w:rsidRPr="005C63F4">
        <w:rPr>
          <w:rFonts w:ascii="Times New Roman" w:hAnsi="Times New Roman"/>
          <w:sz w:val="24"/>
          <w:szCs w:val="24"/>
        </w:rPr>
        <w:t>ТЕМАТИЧЕСКИЙ ПЛАН И СОДЕРЖАНИЕ ПРОФЕССИОНАЛЬНОГО МОДУЛЯ</w:t>
      </w:r>
    </w:p>
    <w:p w:rsidR="00B041C2" w:rsidRPr="005C63F4" w:rsidRDefault="00B041C2" w:rsidP="00B8275E">
      <w:pPr>
        <w:spacing w:after="0" w:line="240" w:lineRule="auto"/>
        <w:rPr>
          <w:rFonts w:ascii="Times New Roman" w:hAnsi="Times New Roman"/>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361"/>
        <w:gridCol w:w="5245"/>
        <w:gridCol w:w="1896"/>
        <w:gridCol w:w="849"/>
        <w:gridCol w:w="231"/>
      </w:tblGrid>
      <w:tr w:rsidR="00E74FF0" w:rsidRPr="005C63F4" w:rsidTr="002F0342">
        <w:trPr>
          <w:gridAfter w:val="1"/>
        </w:trPr>
        <w:tc>
          <w:tcPr>
            <w:tcW w:w="941" w:type="pct"/>
            <w:vAlign w:val="center"/>
          </w:tcPr>
          <w:p w:rsidR="00B041C2" w:rsidRPr="005C63F4" w:rsidRDefault="00B041C2" w:rsidP="002F0342">
            <w:pPr>
              <w:spacing w:after="0" w:line="240" w:lineRule="auto"/>
              <w:jc w:val="center"/>
              <w:rPr>
                <w:rFonts w:ascii="Times New Roman" w:hAnsi="Times New Roman"/>
                <w:b/>
                <w:i/>
              </w:rPr>
            </w:pPr>
            <w:r w:rsidRPr="005C63F4">
              <w:rPr>
                <w:rFonts w:ascii="Times New Roman" w:hAnsi="Times New Roman"/>
                <w:b/>
                <w:bCs/>
                <w:i/>
              </w:rPr>
              <w:t>Наименование разделов и тем профессионального модуля (ПМ), междисциплинарных курсов (МДК)</w:t>
            </w:r>
          </w:p>
        </w:tc>
        <w:tc>
          <w:tcPr>
            <w:tcW w:w="3659" w:type="pct"/>
            <w:gridSpan w:val="3"/>
            <w:vAlign w:val="center"/>
          </w:tcPr>
          <w:p w:rsidR="00B041C2" w:rsidRPr="005C63F4" w:rsidRDefault="00B041C2" w:rsidP="002F0342">
            <w:pPr>
              <w:spacing w:after="0" w:line="240" w:lineRule="auto"/>
              <w:jc w:val="center"/>
              <w:rPr>
                <w:rFonts w:ascii="Times New Roman" w:hAnsi="Times New Roman"/>
                <w:b/>
                <w:i/>
              </w:rPr>
            </w:pPr>
            <w:r w:rsidRPr="005C63F4">
              <w:rPr>
                <w:rFonts w:ascii="Times New Roman" w:hAnsi="Times New Roman"/>
                <w:b/>
                <w:bCs/>
                <w:i/>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0" w:type="pct"/>
            <w:vAlign w:val="center"/>
          </w:tcPr>
          <w:p w:rsidR="00B041C2" w:rsidRPr="005C63F4" w:rsidRDefault="00B041C2" w:rsidP="002F0342">
            <w:pPr>
              <w:spacing w:after="0" w:line="240" w:lineRule="auto"/>
              <w:jc w:val="center"/>
              <w:rPr>
                <w:rFonts w:ascii="Times New Roman" w:hAnsi="Times New Roman"/>
                <w:b/>
                <w:bCs/>
                <w:i/>
              </w:rPr>
            </w:pPr>
            <w:r w:rsidRPr="005C63F4">
              <w:rPr>
                <w:rFonts w:ascii="Times New Roman" w:hAnsi="Times New Roman"/>
                <w:b/>
                <w:bCs/>
                <w:i/>
              </w:rPr>
              <w:t>Объем часов</w:t>
            </w:r>
          </w:p>
        </w:tc>
      </w:tr>
      <w:tr w:rsidR="00E74FF0" w:rsidRPr="005C63F4" w:rsidTr="002F0342">
        <w:trPr>
          <w:gridAfter w:val="1"/>
        </w:trPr>
        <w:tc>
          <w:tcPr>
            <w:tcW w:w="941" w:type="pct"/>
          </w:tcPr>
          <w:p w:rsidR="00B041C2" w:rsidRPr="005C63F4" w:rsidRDefault="00B041C2" w:rsidP="002F0342">
            <w:pPr>
              <w:spacing w:after="0" w:line="240" w:lineRule="auto"/>
              <w:jc w:val="center"/>
              <w:rPr>
                <w:rFonts w:ascii="Times New Roman" w:hAnsi="Times New Roman"/>
                <w:b/>
                <w:i/>
              </w:rPr>
            </w:pPr>
            <w:r w:rsidRPr="005C63F4">
              <w:rPr>
                <w:rFonts w:ascii="Times New Roman" w:hAnsi="Times New Roman"/>
                <w:b/>
                <w:i/>
              </w:rPr>
              <w:t>1</w:t>
            </w:r>
          </w:p>
        </w:tc>
        <w:tc>
          <w:tcPr>
            <w:tcW w:w="3659" w:type="pct"/>
            <w:gridSpan w:val="3"/>
          </w:tcPr>
          <w:p w:rsidR="00B041C2" w:rsidRPr="005C63F4" w:rsidRDefault="00B041C2" w:rsidP="002F0342">
            <w:pPr>
              <w:spacing w:after="0" w:line="240" w:lineRule="auto"/>
              <w:jc w:val="center"/>
              <w:rPr>
                <w:rFonts w:ascii="Times New Roman" w:hAnsi="Times New Roman"/>
                <w:b/>
                <w:bCs/>
                <w:i/>
              </w:rPr>
            </w:pPr>
            <w:r w:rsidRPr="005C63F4">
              <w:rPr>
                <w:rFonts w:ascii="Times New Roman" w:hAnsi="Times New Roman"/>
                <w:b/>
                <w:bCs/>
                <w:i/>
              </w:rPr>
              <w:t>2</w:t>
            </w:r>
          </w:p>
        </w:tc>
        <w:tc>
          <w:tcPr>
            <w:tcW w:w="400" w:type="pct"/>
            <w:vAlign w:val="center"/>
          </w:tcPr>
          <w:p w:rsidR="00B041C2" w:rsidRPr="005C63F4" w:rsidRDefault="00B041C2" w:rsidP="002F0342">
            <w:pPr>
              <w:spacing w:after="0" w:line="240" w:lineRule="auto"/>
              <w:jc w:val="center"/>
              <w:rPr>
                <w:rFonts w:ascii="Times New Roman" w:hAnsi="Times New Roman"/>
                <w:b/>
                <w:bCs/>
                <w:i/>
              </w:rPr>
            </w:pPr>
            <w:r w:rsidRPr="005C63F4">
              <w:rPr>
                <w:rFonts w:ascii="Times New Roman" w:hAnsi="Times New Roman"/>
                <w:b/>
                <w:bCs/>
                <w:i/>
              </w:rPr>
              <w:t>3</w:t>
            </w:r>
          </w:p>
        </w:tc>
      </w:tr>
      <w:tr w:rsidR="00E74FF0" w:rsidRPr="005C63F4" w:rsidTr="002F0342">
        <w:trPr>
          <w:gridAfter w:val="1"/>
          <w:trHeight w:val="508"/>
        </w:trPr>
        <w:tc>
          <w:tcPr>
            <w:tcW w:w="4600" w:type="pct"/>
            <w:gridSpan w:val="4"/>
          </w:tcPr>
          <w:p w:rsidR="00B041C2" w:rsidRPr="005C63F4" w:rsidRDefault="00B041C2"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Раздел модуля 1. </w:t>
            </w:r>
            <w:r w:rsidRPr="005C63F4">
              <w:rPr>
                <w:rFonts w:ascii="Times New Roman" w:hAnsi="Times New Roman"/>
                <w:b/>
                <w:sz w:val="24"/>
                <w:szCs w:val="24"/>
              </w:rPr>
              <w:t>Организация процессов приготовления и подготовки к реализации холодных блюд, кулинарных изделий, закусок сложного ассортимента</w:t>
            </w:r>
          </w:p>
        </w:tc>
        <w:tc>
          <w:tcPr>
            <w:tcW w:w="400" w:type="pct"/>
            <w:vAlign w:val="center"/>
          </w:tcPr>
          <w:p w:rsidR="00B041C2" w:rsidRPr="005C63F4" w:rsidRDefault="001F2CB8" w:rsidP="002F0342">
            <w:pPr>
              <w:spacing w:after="0" w:line="240" w:lineRule="auto"/>
              <w:rPr>
                <w:rFonts w:ascii="Times New Roman" w:hAnsi="Times New Roman"/>
                <w:b/>
                <w:i/>
                <w:sz w:val="24"/>
                <w:szCs w:val="24"/>
              </w:rPr>
            </w:pPr>
            <w:r w:rsidRPr="005C63F4">
              <w:rPr>
                <w:rFonts w:ascii="Times New Roman" w:hAnsi="Times New Roman"/>
                <w:b/>
                <w:i/>
                <w:sz w:val="24"/>
                <w:szCs w:val="24"/>
              </w:rPr>
              <w:t>63</w:t>
            </w:r>
          </w:p>
        </w:tc>
      </w:tr>
      <w:tr w:rsidR="00E74FF0" w:rsidRPr="005C63F4" w:rsidTr="002F0342">
        <w:trPr>
          <w:gridAfter w:val="1"/>
        </w:trPr>
        <w:tc>
          <w:tcPr>
            <w:tcW w:w="4600" w:type="pct"/>
            <w:gridSpan w:val="4"/>
          </w:tcPr>
          <w:p w:rsidR="00B041C2" w:rsidRPr="005C63F4" w:rsidRDefault="00B041C2"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МДК. 03.01. </w:t>
            </w:r>
            <w:r w:rsidRPr="005C63F4">
              <w:rPr>
                <w:rStyle w:val="Hyperlink1"/>
                <w:rFonts w:ascii="Times New Roman" w:hAnsi="Times New Roman"/>
                <w:iCs/>
                <w:sz w:val="24"/>
                <w:szCs w:val="24"/>
              </w:rPr>
              <w:t>Организация процессов приготовления, подготовки к реализации холодных блюд, кулинарных изделий и закусок сложного ассортимента</w:t>
            </w:r>
          </w:p>
        </w:tc>
        <w:tc>
          <w:tcPr>
            <w:tcW w:w="400" w:type="pct"/>
            <w:vAlign w:val="center"/>
          </w:tcPr>
          <w:p w:rsidR="00B041C2" w:rsidRPr="005C63F4" w:rsidRDefault="00B041C2" w:rsidP="001F2CB8">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1F2CB8" w:rsidRPr="005C63F4">
              <w:rPr>
                <w:rFonts w:ascii="Times New Roman" w:hAnsi="Times New Roman"/>
                <w:b/>
                <w:i/>
                <w:sz w:val="24"/>
                <w:szCs w:val="24"/>
              </w:rPr>
              <w:t>63</w:t>
            </w:r>
          </w:p>
        </w:tc>
      </w:tr>
      <w:tr w:rsidR="00E74FF0" w:rsidRPr="005C63F4" w:rsidTr="002F0342">
        <w:trPr>
          <w:gridAfter w:val="1"/>
        </w:trPr>
        <w:tc>
          <w:tcPr>
            <w:tcW w:w="941" w:type="pct"/>
            <w:vMerge w:val="restart"/>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
                <w:bCs/>
                <w:i/>
              </w:rPr>
              <w:t>Тема 1.1.</w:t>
            </w:r>
          </w:p>
          <w:p w:rsidR="00B041C2" w:rsidRPr="005C63F4" w:rsidRDefault="00B041C2" w:rsidP="002F0342">
            <w:pPr>
              <w:spacing w:after="0" w:line="240" w:lineRule="auto"/>
              <w:rPr>
                <w:rFonts w:ascii="Times New Roman" w:hAnsi="Times New Roman"/>
                <w:b/>
                <w:bCs/>
                <w:i/>
              </w:rPr>
            </w:pPr>
            <w:r w:rsidRPr="005C63F4">
              <w:rPr>
                <w:rFonts w:ascii="Times New Roman" w:hAnsi="Times New Roman"/>
                <w:bCs/>
                <w:i/>
              </w:rPr>
              <w:t>Классификация, ассортимент холодной кулинарной продукции холодных блюд, кулинарных изделий и закусок</w:t>
            </w: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400" w:type="pct"/>
            <w:vMerge w:val="restar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 xml:space="preserve">       10</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Cs/>
              </w:rPr>
              <w:t>Классификация, ассортимент холодной кулинарной продукции. Актуальные направления в совершенствовании ассортимента холодной кулинарной продукции сложного приготовления</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Cs/>
              </w:rPr>
              <w:t>Правила адаптации, разработки рецептур холодных блюд, кулинарных изделий, закусок</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
                <w:bCs/>
                <w:i/>
              </w:rPr>
              <w:t>Тематика практических занятий и лабораторных работ</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 xml:space="preserve">        6</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
                <w:bCs/>
                <w:i/>
                <w:sz w:val="24"/>
              </w:rPr>
              <w:t xml:space="preserve">Практическое занятие. </w:t>
            </w:r>
            <w:r w:rsidRPr="005C63F4">
              <w:rPr>
                <w:rFonts w:ascii="Times New Roman" w:hAnsi="Times New Roman"/>
                <w:bCs/>
                <w:sz w:val="24"/>
              </w:rPr>
              <w:t xml:space="preserve">Адаптация рецептур </w:t>
            </w:r>
            <w:r w:rsidRPr="005C63F4">
              <w:rPr>
                <w:rFonts w:ascii="Times New Roman" w:hAnsi="Times New Roman"/>
                <w:sz w:val="24"/>
              </w:rPr>
              <w:t>холодной кулинарной продукции</w:t>
            </w:r>
            <w:r w:rsidRPr="005C63F4">
              <w:rPr>
                <w:rFonts w:ascii="Times New Roman" w:hAnsi="Times New Roman"/>
                <w:bCs/>
                <w:sz w:val="24"/>
              </w:rPr>
              <w:t xml:space="preserve"> в  соответствии с изменением спроса,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ме</w:t>
            </w:r>
            <w:r w:rsidR="00721439" w:rsidRPr="005C63F4">
              <w:rPr>
                <w:rFonts w:ascii="Times New Roman" w:hAnsi="Times New Roman"/>
                <w:bCs/>
                <w:sz w:val="24"/>
              </w:rPr>
              <w:t xml:space="preserve"> </w:t>
            </w:r>
            <w:r w:rsidRPr="005C63F4">
              <w:rPr>
                <w:rFonts w:ascii="Times New Roman" w:hAnsi="Times New Roman"/>
                <w:bCs/>
                <w:sz w:val="24"/>
              </w:rPr>
              <w:t>тодов обслуживания.</w:t>
            </w:r>
          </w:p>
        </w:tc>
        <w:tc>
          <w:tcPr>
            <w:tcW w:w="400" w:type="pct"/>
            <w:vAlign w:val="center"/>
          </w:tcPr>
          <w:p w:rsidR="00B041C2" w:rsidRPr="005C63F4" w:rsidRDefault="001F2CB8" w:rsidP="002F0342">
            <w:pPr>
              <w:spacing w:after="0" w:line="240" w:lineRule="auto"/>
              <w:rPr>
                <w:rFonts w:ascii="Times New Roman" w:hAnsi="Times New Roman"/>
                <w:i/>
              </w:rPr>
            </w:pPr>
            <w:r w:rsidRPr="005C63F4">
              <w:rPr>
                <w:rFonts w:ascii="Times New Roman" w:hAnsi="Times New Roman"/>
                <w:i/>
              </w:rPr>
              <w:t>4</w:t>
            </w:r>
          </w:p>
        </w:tc>
      </w:tr>
      <w:tr w:rsidR="00E74FF0" w:rsidRPr="005C63F4" w:rsidTr="002F0342">
        <w:trPr>
          <w:gridAfter w:val="1"/>
        </w:trPr>
        <w:tc>
          <w:tcPr>
            <w:tcW w:w="941" w:type="pct"/>
            <w:vMerge w:val="restart"/>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
                <w:bCs/>
                <w:i/>
              </w:rPr>
              <w:t>Тема 1.2.</w:t>
            </w:r>
          </w:p>
          <w:p w:rsidR="00B041C2" w:rsidRPr="005C63F4" w:rsidRDefault="00B041C2" w:rsidP="002F0342">
            <w:pPr>
              <w:spacing w:after="0" w:line="240" w:lineRule="auto"/>
              <w:rPr>
                <w:rFonts w:ascii="Times New Roman" w:hAnsi="Times New Roman"/>
                <w:bCs/>
                <w:i/>
              </w:rPr>
            </w:pPr>
            <w:r w:rsidRPr="005C63F4">
              <w:rPr>
                <w:rFonts w:ascii="Times New Roman" w:hAnsi="Times New Roman"/>
                <w:bCs/>
                <w:i/>
              </w:rPr>
              <w:t>Характеристика процессов приготовления, подготовки к реализации и хранению холодных блюд, кулинарных изделий и закусок</w:t>
            </w: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400" w:type="pct"/>
            <w:vMerge w:val="restart"/>
            <w:vAlign w:val="center"/>
          </w:tcPr>
          <w:p w:rsidR="00B041C2" w:rsidRPr="005C63F4" w:rsidRDefault="001F2CB8" w:rsidP="002F0342">
            <w:pPr>
              <w:spacing w:after="0" w:line="240" w:lineRule="auto"/>
              <w:rPr>
                <w:rFonts w:ascii="Times New Roman" w:hAnsi="Times New Roman"/>
                <w:i/>
              </w:rPr>
            </w:pPr>
            <w:r w:rsidRPr="005C63F4">
              <w:rPr>
                <w:rFonts w:ascii="Times New Roman" w:hAnsi="Times New Roman"/>
                <w:i/>
              </w:rPr>
              <w:t xml:space="preserve">    11</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Cs/>
              </w:rPr>
              <w:t>Технологический цикл приготовления холодных блюд, кулинарных изделий и закусок сложного ассортимента. Характеристика, последовательность  этапов.</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Cs/>
              </w:rPr>
              <w:t>Комбинирование способов приготовления холодных блюд, кулинарных изделий и закусок, с учетом ассортимента продукции,</w:t>
            </w:r>
            <w:r w:rsidRPr="005C63F4">
              <w:rPr>
                <w:rFonts w:ascii="Times New Roman" w:hAnsi="Times New Roman"/>
                <w:sz w:val="24"/>
                <w:szCs w:val="24"/>
              </w:rPr>
              <w:t xml:space="preserve">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Cs/>
              </w:rPr>
              <w:t>Требования к организации хранения полуфабрикатов и готовых холодных блюд, кулинарных изделий, закусок</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val="restart"/>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
                <w:bCs/>
                <w:i/>
              </w:rPr>
              <w:t xml:space="preserve">Тема 1.3. </w:t>
            </w:r>
          </w:p>
          <w:p w:rsidR="00B041C2" w:rsidRPr="005C63F4" w:rsidRDefault="00B041C2" w:rsidP="002F0342">
            <w:pPr>
              <w:spacing w:after="0" w:line="240" w:lineRule="auto"/>
              <w:rPr>
                <w:rFonts w:ascii="Times New Roman" w:hAnsi="Times New Roman"/>
                <w:b/>
                <w:bCs/>
                <w:i/>
              </w:rPr>
            </w:pPr>
            <w:r w:rsidRPr="005C63F4">
              <w:rPr>
                <w:rFonts w:ascii="Times New Roman" w:hAnsi="Times New Roman"/>
                <w:i/>
              </w:rPr>
              <w:t>Организация и техническое оснащение работ по приготовлению, хранению, подготовке к реализации</w:t>
            </w:r>
            <w:r w:rsidRPr="005C63F4">
              <w:rPr>
                <w:rFonts w:ascii="Times New Roman" w:hAnsi="Times New Roman"/>
                <w:bCs/>
                <w:i/>
              </w:rPr>
              <w:t>холодных блюд, кулинарных изделий и закусок</w:t>
            </w: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400" w:type="pct"/>
            <w:vMerge w:val="restar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 xml:space="preserve">     12</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Cs/>
              </w:rPr>
              <w:t>Организация и техническое оснащение работ по приготовлению холодных блюд, кулинарных изделий и закусок сложного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Cs/>
              </w:rPr>
              <w:t xml:space="preserve">Организация отпуска холодных блюд, кулинарных изделий и закусок с учетом различных методов обслуживания: самообслуживания, обслуживания официантами. Организация процессов  упаковки, подготовки </w:t>
            </w:r>
            <w:r w:rsidRPr="005C63F4">
              <w:rPr>
                <w:rFonts w:ascii="Times New Roman" w:hAnsi="Times New Roman"/>
                <w:sz w:val="24"/>
                <w:szCs w:val="24"/>
              </w:rPr>
              <w:t>готовой холодной кулинарной продукции</w:t>
            </w:r>
            <w:r w:rsidRPr="005C63F4">
              <w:rPr>
                <w:rFonts w:ascii="Times New Roman" w:hAnsi="Times New Roman"/>
                <w:bCs/>
              </w:rPr>
              <w:t xml:space="preserve"> к отпуску на вынос</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rPr>
              <w:t xml:space="preserve">Санитарно-гигиенические требования к организации рабочих мест по приготовлению </w:t>
            </w:r>
            <w:r w:rsidRPr="005C63F4">
              <w:rPr>
                <w:rFonts w:ascii="Times New Roman" w:hAnsi="Times New Roman"/>
                <w:bCs/>
              </w:rPr>
              <w:t>холодных блюд, кулинарных изделий и закусок сложного ассортимента</w:t>
            </w:r>
            <w:r w:rsidRPr="005C63F4">
              <w:rPr>
                <w:rFonts w:ascii="Times New Roman" w:hAnsi="Times New Roman"/>
              </w:rPr>
              <w:t xml:space="preserve">, процессу хранения и подготовки к реализации </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 xml:space="preserve">Тематика практических занятий и лабораторных работ </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 xml:space="preserve">       9</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jc w:val="both"/>
              <w:rPr>
                <w:rFonts w:ascii="Times New Roman" w:hAnsi="Times New Roman"/>
              </w:rPr>
            </w:pPr>
            <w:r w:rsidRPr="005C63F4">
              <w:rPr>
                <w:rFonts w:ascii="Times New Roman" w:hAnsi="Times New Roman"/>
                <w:b/>
                <w:bCs/>
                <w:i/>
                <w:sz w:val="24"/>
              </w:rPr>
              <w:t xml:space="preserve">Практическое занятие 1. </w:t>
            </w:r>
            <w:r w:rsidRPr="005C63F4">
              <w:rPr>
                <w:rFonts w:ascii="Times New Roman" w:hAnsi="Times New Roman"/>
              </w:rPr>
              <w:t xml:space="preserve">Организация рабочего места повара по приготовлению </w:t>
            </w:r>
            <w:r w:rsidRPr="005C63F4">
              <w:rPr>
                <w:rFonts w:ascii="Times New Roman" w:hAnsi="Times New Roman"/>
                <w:bCs/>
              </w:rPr>
              <w:t>холодных блюд, кулинарных изделий и закусок сложного ассортимента.</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3</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vAlign w:val="bottom"/>
          </w:tcPr>
          <w:p w:rsidR="00B041C2" w:rsidRPr="005C63F4" w:rsidRDefault="00B041C2" w:rsidP="002F0342">
            <w:pPr>
              <w:spacing w:after="0" w:line="240" w:lineRule="auto"/>
              <w:jc w:val="both"/>
              <w:rPr>
                <w:rFonts w:ascii="Times New Roman" w:hAnsi="Times New Roman"/>
              </w:rPr>
            </w:pPr>
            <w:r w:rsidRPr="005C63F4">
              <w:rPr>
                <w:rFonts w:ascii="Times New Roman" w:hAnsi="Times New Roman"/>
                <w:b/>
                <w:bCs/>
                <w:i/>
                <w:sz w:val="24"/>
              </w:rPr>
              <w:t xml:space="preserve">Практическое занятие 2. </w:t>
            </w:r>
            <w:r w:rsidRPr="005C63F4">
              <w:rPr>
                <w:rFonts w:ascii="Times New Roman" w:hAnsi="Times New Roman"/>
              </w:rPr>
              <w:t xml:space="preserve">Решение ситуационных задач по подбору технологического оборудования, производственного инвентаря, инструментов, кухонной посуды для приготовления </w:t>
            </w:r>
            <w:r w:rsidRPr="005C63F4">
              <w:rPr>
                <w:rFonts w:ascii="Times New Roman" w:hAnsi="Times New Roman"/>
                <w:bCs/>
              </w:rPr>
              <w:t>холодных блюд, кулинарных изделий и закусок сложного ассортимента.</w:t>
            </w:r>
            <w:r w:rsidRPr="005C63F4">
              <w:rPr>
                <w:rFonts w:ascii="Times New Roman" w:hAnsi="Times New Roman"/>
              </w:rPr>
              <w:t xml:space="preserve">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5C63F4">
              <w:rPr>
                <w:rFonts w:ascii="Times New Roman" w:hAnsi="Times New Roman"/>
                <w:bCs/>
              </w:rPr>
              <w:t>приготовления холодных блюд, кулинарных изделий и закусок сложного ассортимента.</w:t>
            </w:r>
          </w:p>
        </w:tc>
        <w:tc>
          <w:tcPr>
            <w:tcW w:w="400" w:type="pct"/>
            <w:vAlign w:val="center"/>
          </w:tcPr>
          <w:p w:rsidR="00B041C2" w:rsidRPr="005C63F4" w:rsidRDefault="001F2CB8" w:rsidP="002F0342">
            <w:pPr>
              <w:spacing w:after="0" w:line="240" w:lineRule="auto"/>
              <w:rPr>
                <w:rFonts w:ascii="Times New Roman" w:hAnsi="Times New Roman"/>
                <w:i/>
              </w:rPr>
            </w:pPr>
            <w:r w:rsidRPr="005C63F4">
              <w:rPr>
                <w:rFonts w:ascii="Times New Roman" w:hAnsi="Times New Roman"/>
                <w:i/>
              </w:rPr>
              <w:t>5</w:t>
            </w:r>
          </w:p>
        </w:tc>
      </w:tr>
      <w:tr w:rsidR="00E74FF0" w:rsidRPr="005C63F4" w:rsidTr="002F0342">
        <w:trPr>
          <w:gridAfter w:val="1"/>
        </w:trPr>
        <w:tc>
          <w:tcPr>
            <w:tcW w:w="941" w:type="pct"/>
          </w:tcPr>
          <w:p w:rsidR="00B041C2" w:rsidRPr="005C63F4" w:rsidRDefault="00B041C2" w:rsidP="002F0342">
            <w:pPr>
              <w:spacing w:after="0" w:line="240" w:lineRule="auto"/>
              <w:rPr>
                <w:rFonts w:ascii="Times New Roman" w:hAnsi="Times New Roman"/>
                <w:b/>
                <w:bCs/>
                <w:i/>
              </w:rPr>
            </w:pPr>
          </w:p>
        </w:tc>
        <w:tc>
          <w:tcPr>
            <w:tcW w:w="3659" w:type="pct"/>
            <w:gridSpan w:val="3"/>
            <w:vAlign w:val="bottom"/>
          </w:tcPr>
          <w:p w:rsidR="00B041C2" w:rsidRPr="005C63F4" w:rsidRDefault="00B041C2" w:rsidP="002F0342">
            <w:pPr>
              <w:spacing w:after="0" w:line="240" w:lineRule="auto"/>
              <w:jc w:val="both"/>
              <w:rPr>
                <w:rFonts w:ascii="Times New Roman" w:hAnsi="Times New Roman"/>
                <w:b/>
                <w:bCs/>
                <w:i/>
                <w:sz w:val="24"/>
              </w:rPr>
            </w:pPr>
            <w:r w:rsidRPr="005C63F4">
              <w:rPr>
                <w:rFonts w:ascii="Times New Roman" w:hAnsi="Times New Roman"/>
                <w:b/>
                <w:bCs/>
                <w:i/>
                <w:sz w:val="24"/>
              </w:rPr>
              <w:t>Промежуточная аттестация</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 xml:space="preserve">       6</w:t>
            </w:r>
          </w:p>
        </w:tc>
      </w:tr>
      <w:tr w:rsidR="00E74FF0" w:rsidRPr="005C63F4" w:rsidTr="002F0342">
        <w:trPr>
          <w:gridAfter w:val="1"/>
        </w:trPr>
        <w:tc>
          <w:tcPr>
            <w:tcW w:w="941" w:type="pct"/>
          </w:tcPr>
          <w:p w:rsidR="001F2CB8" w:rsidRPr="005C63F4" w:rsidRDefault="001F2CB8" w:rsidP="002F0342">
            <w:pPr>
              <w:spacing w:after="0" w:line="240" w:lineRule="auto"/>
              <w:rPr>
                <w:rFonts w:ascii="Times New Roman" w:hAnsi="Times New Roman"/>
                <w:b/>
                <w:bCs/>
                <w:i/>
              </w:rPr>
            </w:pPr>
          </w:p>
        </w:tc>
        <w:tc>
          <w:tcPr>
            <w:tcW w:w="3659" w:type="pct"/>
            <w:gridSpan w:val="3"/>
            <w:vAlign w:val="bottom"/>
          </w:tcPr>
          <w:p w:rsidR="001F2CB8" w:rsidRPr="005C63F4" w:rsidRDefault="001F2CB8" w:rsidP="002F0342">
            <w:pPr>
              <w:spacing w:after="0" w:line="240" w:lineRule="auto"/>
              <w:jc w:val="both"/>
              <w:rPr>
                <w:rFonts w:ascii="Times New Roman" w:hAnsi="Times New Roman"/>
                <w:b/>
                <w:bCs/>
                <w:i/>
                <w:sz w:val="24"/>
              </w:rPr>
            </w:pPr>
            <w:r w:rsidRPr="005C63F4">
              <w:rPr>
                <w:rFonts w:ascii="Times New Roman" w:hAnsi="Times New Roman"/>
                <w:b/>
                <w:bCs/>
                <w:i/>
                <w:sz w:val="24"/>
              </w:rPr>
              <w:t xml:space="preserve">Консультации </w:t>
            </w:r>
          </w:p>
        </w:tc>
        <w:tc>
          <w:tcPr>
            <w:tcW w:w="400" w:type="pct"/>
            <w:vAlign w:val="center"/>
          </w:tcPr>
          <w:p w:rsidR="001F2CB8" w:rsidRPr="005C63F4" w:rsidRDefault="001F2CB8" w:rsidP="002F0342">
            <w:pPr>
              <w:spacing w:after="0" w:line="240" w:lineRule="auto"/>
              <w:rPr>
                <w:rFonts w:ascii="Times New Roman" w:hAnsi="Times New Roman"/>
                <w:i/>
              </w:rPr>
            </w:pPr>
            <w:r w:rsidRPr="005C63F4">
              <w:rPr>
                <w:rFonts w:ascii="Times New Roman" w:hAnsi="Times New Roman"/>
                <w:i/>
              </w:rPr>
              <w:t>6</w:t>
            </w:r>
          </w:p>
        </w:tc>
      </w:tr>
      <w:tr w:rsidR="00E74FF0" w:rsidRPr="005C63F4" w:rsidTr="002F0342">
        <w:trPr>
          <w:gridAfter w:val="1"/>
          <w:trHeight w:val="558"/>
        </w:trPr>
        <w:tc>
          <w:tcPr>
            <w:tcW w:w="4600" w:type="pct"/>
            <w:gridSpan w:val="4"/>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Самостоятельная учебная работа при изучении раздела 1</w:t>
            </w:r>
          </w:p>
          <w:p w:rsidR="00B041C2" w:rsidRPr="005C63F4" w:rsidRDefault="00B041C2" w:rsidP="009154A6">
            <w:pPr>
              <w:pStyle w:val="a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sz w:val="24"/>
                <w:szCs w:val="24"/>
              </w:rPr>
              <w:t>Работа</w:t>
            </w:r>
            <w:r w:rsidR="001F2CB8" w:rsidRPr="005C63F4">
              <w:rPr>
                <w:rFonts w:ascii="Times New Roman" w:hAnsi="Times New Roman"/>
                <w:sz w:val="24"/>
                <w:szCs w:val="24"/>
              </w:rPr>
              <w:t xml:space="preserve"> </w:t>
            </w:r>
            <w:r w:rsidRPr="005C63F4">
              <w:rPr>
                <w:rFonts w:ascii="Times New Roman" w:hAnsi="Times New Roman"/>
                <w:sz w:val="24"/>
                <w:szCs w:val="24"/>
              </w:rPr>
              <w:t>с</w:t>
            </w:r>
            <w:r w:rsidR="001F2CB8" w:rsidRPr="005C63F4">
              <w:rPr>
                <w:rFonts w:ascii="Times New Roman" w:hAnsi="Times New Roman"/>
                <w:sz w:val="24"/>
                <w:szCs w:val="24"/>
              </w:rPr>
              <w:t xml:space="preserve"> </w:t>
            </w:r>
            <w:r w:rsidRPr="005C63F4">
              <w:rPr>
                <w:rFonts w:ascii="Times New Roman" w:hAnsi="Times New Roman"/>
                <w:sz w:val="24"/>
                <w:szCs w:val="24"/>
              </w:rPr>
              <w:t>нормативной и технологической документацией, справочнойлитературой.</w:t>
            </w:r>
          </w:p>
          <w:p w:rsidR="00B041C2" w:rsidRPr="005C63F4" w:rsidRDefault="00B041C2" w:rsidP="009154A6">
            <w:pPr>
              <w:pStyle w:val="a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B041C2" w:rsidRPr="005C63F4" w:rsidRDefault="00B041C2" w:rsidP="001F2CB8">
            <w:pPr>
              <w:pStyle w:val="a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tc>
        <w:tc>
          <w:tcPr>
            <w:tcW w:w="400" w:type="pct"/>
            <w:vAlign w:val="center"/>
          </w:tcPr>
          <w:p w:rsidR="00B041C2" w:rsidRPr="005C63F4" w:rsidRDefault="001F2CB8" w:rsidP="002F0342">
            <w:pPr>
              <w:spacing w:after="0" w:line="240" w:lineRule="auto"/>
              <w:rPr>
                <w:rFonts w:ascii="Times New Roman" w:hAnsi="Times New Roman"/>
                <w:i/>
              </w:rPr>
            </w:pPr>
            <w:r w:rsidRPr="005C63F4">
              <w:rPr>
                <w:rFonts w:ascii="Times New Roman" w:hAnsi="Times New Roman"/>
                <w:i/>
              </w:rPr>
              <w:t>6</w:t>
            </w:r>
          </w:p>
        </w:tc>
      </w:tr>
      <w:tr w:rsidR="00E74FF0" w:rsidRPr="005C63F4" w:rsidTr="002F0342">
        <w:trPr>
          <w:gridAfter w:val="1"/>
        </w:trPr>
        <w:tc>
          <w:tcPr>
            <w:tcW w:w="4600" w:type="pct"/>
            <w:gridSpan w:val="4"/>
          </w:tcPr>
          <w:p w:rsidR="00B041C2" w:rsidRPr="005C63F4" w:rsidRDefault="00B041C2" w:rsidP="002F0342">
            <w:pPr>
              <w:spacing w:after="0" w:line="240" w:lineRule="auto"/>
              <w:rPr>
                <w:rFonts w:ascii="Times New Roman" w:hAnsi="Times New Roman"/>
                <w:b/>
                <w:highlight w:val="yellow"/>
              </w:rPr>
            </w:pPr>
            <w:r w:rsidRPr="005C63F4">
              <w:rPr>
                <w:rFonts w:ascii="Times New Roman" w:hAnsi="Times New Roman"/>
                <w:b/>
                <w:sz w:val="24"/>
              </w:rPr>
              <w:t xml:space="preserve">Раздел модуля 2. Приготовление и подготовка к реализации  </w:t>
            </w:r>
            <w:r w:rsidRPr="005C63F4">
              <w:rPr>
                <w:rFonts w:ascii="Times New Roman" w:hAnsi="Times New Roman"/>
                <w:b/>
                <w:sz w:val="24"/>
                <w:szCs w:val="24"/>
              </w:rPr>
              <w:t xml:space="preserve">холодных блюд, кулинарных изделий, закусок сложного ассортимента </w:t>
            </w:r>
          </w:p>
        </w:tc>
        <w:tc>
          <w:tcPr>
            <w:tcW w:w="400" w:type="pct"/>
            <w:vAlign w:val="center"/>
          </w:tcPr>
          <w:p w:rsidR="00B041C2" w:rsidRPr="005C63F4" w:rsidRDefault="00B041C2" w:rsidP="002F0342">
            <w:pPr>
              <w:spacing w:after="0" w:line="240" w:lineRule="auto"/>
              <w:rPr>
                <w:rFonts w:ascii="Times New Roman" w:hAnsi="Times New Roman"/>
                <w:b/>
                <w:i/>
              </w:rPr>
            </w:pPr>
            <w:r w:rsidRPr="005C63F4">
              <w:rPr>
                <w:rFonts w:ascii="Times New Roman" w:hAnsi="Times New Roman"/>
                <w:b/>
                <w:i/>
              </w:rPr>
              <w:t xml:space="preserve">     62</w:t>
            </w:r>
          </w:p>
        </w:tc>
      </w:tr>
      <w:tr w:rsidR="00E74FF0" w:rsidRPr="005C63F4" w:rsidTr="002F0342">
        <w:trPr>
          <w:gridAfter w:val="1"/>
        </w:trPr>
        <w:tc>
          <w:tcPr>
            <w:tcW w:w="4600" w:type="pct"/>
            <w:gridSpan w:val="4"/>
          </w:tcPr>
          <w:p w:rsidR="00B041C2" w:rsidRPr="005C63F4" w:rsidRDefault="00B041C2" w:rsidP="002F0342">
            <w:pPr>
              <w:spacing w:after="0" w:line="240" w:lineRule="auto"/>
              <w:rPr>
                <w:rFonts w:ascii="Times New Roman" w:hAnsi="Times New Roman"/>
                <w:b/>
                <w:sz w:val="24"/>
              </w:rPr>
            </w:pPr>
            <w:r w:rsidRPr="005C63F4">
              <w:rPr>
                <w:rFonts w:ascii="Times New Roman" w:hAnsi="Times New Roman"/>
                <w:b/>
                <w:sz w:val="24"/>
              </w:rPr>
              <w:t xml:space="preserve">МДК 03.02 Процессы приготовления и подготовки к реализации </w:t>
            </w:r>
            <w:r w:rsidRPr="005C63F4">
              <w:rPr>
                <w:rFonts w:ascii="Times New Roman" w:hAnsi="Times New Roman"/>
                <w:b/>
                <w:sz w:val="24"/>
                <w:szCs w:val="24"/>
              </w:rPr>
              <w:t>холодных блюд, кулинарных изделий, закусок  сложного ассортимента</w:t>
            </w:r>
          </w:p>
        </w:tc>
        <w:tc>
          <w:tcPr>
            <w:tcW w:w="400" w:type="pct"/>
            <w:vAlign w:val="center"/>
          </w:tcPr>
          <w:p w:rsidR="00B041C2" w:rsidRPr="005C63F4" w:rsidRDefault="00B041C2" w:rsidP="002F0342">
            <w:pPr>
              <w:spacing w:after="0" w:line="240" w:lineRule="auto"/>
              <w:rPr>
                <w:rFonts w:ascii="Times New Roman" w:hAnsi="Times New Roman"/>
                <w:b/>
                <w:i/>
              </w:rPr>
            </w:pPr>
            <w:r w:rsidRPr="005C63F4">
              <w:rPr>
                <w:rFonts w:ascii="Times New Roman" w:hAnsi="Times New Roman"/>
                <w:b/>
                <w:i/>
              </w:rPr>
              <w:t xml:space="preserve">     62</w:t>
            </w:r>
          </w:p>
        </w:tc>
      </w:tr>
      <w:tr w:rsidR="00E74FF0" w:rsidRPr="005C63F4" w:rsidTr="002F0342">
        <w:trPr>
          <w:gridAfter w:val="1"/>
        </w:trPr>
        <w:tc>
          <w:tcPr>
            <w:tcW w:w="941" w:type="pct"/>
            <w:vMerge w:val="restart"/>
          </w:tcPr>
          <w:p w:rsidR="00B041C2" w:rsidRPr="005C63F4" w:rsidRDefault="00B041C2" w:rsidP="002F0342">
            <w:pPr>
              <w:spacing w:after="0" w:line="240" w:lineRule="auto"/>
              <w:rPr>
                <w:rFonts w:ascii="Times New Roman" w:hAnsi="Times New Roman"/>
                <w:b/>
                <w:bCs/>
                <w:i/>
                <w:sz w:val="24"/>
              </w:rPr>
            </w:pPr>
            <w:r w:rsidRPr="005C63F4">
              <w:rPr>
                <w:rFonts w:ascii="Times New Roman" w:hAnsi="Times New Roman"/>
                <w:b/>
                <w:bCs/>
                <w:i/>
                <w:sz w:val="24"/>
              </w:rPr>
              <w:t xml:space="preserve">Тема 2.1. </w:t>
            </w:r>
          </w:p>
          <w:p w:rsidR="00B041C2" w:rsidRPr="005C63F4" w:rsidRDefault="00B041C2" w:rsidP="002F0342">
            <w:pPr>
              <w:spacing w:after="0" w:line="240" w:lineRule="auto"/>
              <w:rPr>
                <w:rFonts w:ascii="Times New Roman" w:hAnsi="Times New Roman"/>
                <w:bCs/>
                <w:i/>
                <w:sz w:val="24"/>
              </w:rPr>
            </w:pPr>
            <w:r w:rsidRPr="005C63F4">
              <w:rPr>
                <w:rFonts w:ascii="Times New Roman" w:hAnsi="Times New Roman"/>
                <w:bCs/>
                <w:i/>
                <w:sz w:val="24"/>
              </w:rPr>
              <w:t>Приготовление, хранение  холодных  соусов, заправок сложного ассортимента</w:t>
            </w:r>
          </w:p>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400" w:type="pct"/>
            <w:vMerge w:val="restar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2</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Классификация, ассортимент, требования к качеству, пищевая ценность холодных соусов и заправок сложного ассортимента.  </w:t>
            </w:r>
            <w:r w:rsidRPr="005C63F4">
              <w:rPr>
                <w:rFonts w:ascii="Times New Roman" w:hAnsi="Times New Roman"/>
                <w:sz w:val="24"/>
                <w:szCs w:val="24"/>
              </w:rPr>
              <w:t>Правила выбора основных продуктов и ингредиентов к ним подходящего типа</w:t>
            </w:r>
            <w:r w:rsidRPr="005C63F4">
              <w:rPr>
                <w:rFonts w:ascii="Times New Roman" w:hAnsi="Times New Roman"/>
                <w:sz w:val="24"/>
              </w:rPr>
              <w:t>. Актуальные направления в приготовлении холодных соусов и заправок.</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Комбинирование различных способов и современные методы приготовления, рецептуры, варианты подачи сложных соусов  </w:t>
            </w:r>
            <w:r w:rsidRPr="005C63F4">
              <w:rPr>
                <w:rFonts w:ascii="Times New Roman" w:hAnsi="Times New Roman"/>
                <w:sz w:val="24"/>
                <w:szCs w:val="24"/>
              </w:rPr>
              <w:t xml:space="preserve">из полуфабрикатов промышленного производства: табаско, терияки, соевый соус, бальзамический уксус. Способы сокращения потерь и сохранения пищевой ценности  продуктов. </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Современные методы приготовления, рецептуры, кулинарное назначение, варианты подачи </w:t>
            </w:r>
            <w:r w:rsidRPr="005C63F4">
              <w:rPr>
                <w:rFonts w:ascii="Times New Roman" w:hAnsi="Times New Roman"/>
                <w:sz w:val="24"/>
                <w:szCs w:val="24"/>
              </w:rPr>
              <w:t>салатных заправокна основе растительного масла, уксуса, горчичного порошка,майонеза. Способы сокращения потерь и сохранения пищевой ценности  продуктов.</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Современные методы приготовления (использование кремера), рецептуры, кулинарное назначение, варианты подачи </w:t>
            </w:r>
            <w:r w:rsidRPr="005C63F4">
              <w:rPr>
                <w:rFonts w:ascii="Times New Roman" w:hAnsi="Times New Roman"/>
                <w:sz w:val="24"/>
                <w:szCs w:val="24"/>
              </w:rPr>
              <w:t>холодных соусов сложного ассортимента (пенки, эспумы, гели) на основе сливок, сметаны, кисломолочных продуктов, фруктовых, ягодных, овощных соков и пюре, пряной зелени, с использованием текстур молекулярной кухни. Способы сокращения потерь и сохранения пищевой ценности  продуктов.</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Правила отпуска  </w:t>
            </w:r>
            <w:r w:rsidRPr="005C63F4">
              <w:rPr>
                <w:rFonts w:ascii="Times New Roman" w:hAnsi="Times New Roman"/>
                <w:bCs/>
                <w:sz w:val="24"/>
              </w:rPr>
              <w:t xml:space="preserve">холодных соусов и заправок сложного ассортимента: творческое оформление и эстетичная подача. </w:t>
            </w:r>
            <w:r w:rsidRPr="005C63F4">
              <w:rPr>
                <w:rFonts w:ascii="Times New Roman" w:hAnsi="Times New Roman"/>
                <w:sz w:val="24"/>
                <w:szCs w:val="24"/>
              </w:rPr>
              <w:t>Выбор посуды для отпуска, способы подачи в зависимости от типа организации питания и способа обслуживания. Упаковка, подготовка холодных соусов и заправок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Height w:val="559"/>
        </w:trPr>
        <w:tc>
          <w:tcPr>
            <w:tcW w:w="941" w:type="pct"/>
            <w:vMerge w:val="restart"/>
          </w:tcPr>
          <w:p w:rsidR="00B041C2" w:rsidRPr="005C63F4" w:rsidRDefault="00B041C2" w:rsidP="002F0342">
            <w:pPr>
              <w:spacing w:after="0" w:line="240" w:lineRule="auto"/>
              <w:rPr>
                <w:rFonts w:ascii="Times New Roman" w:hAnsi="Times New Roman"/>
                <w:b/>
                <w:bCs/>
                <w:i/>
                <w:sz w:val="24"/>
              </w:rPr>
            </w:pPr>
            <w:r w:rsidRPr="005C63F4">
              <w:rPr>
                <w:rFonts w:ascii="Times New Roman" w:hAnsi="Times New Roman"/>
                <w:b/>
                <w:bCs/>
                <w:i/>
                <w:sz w:val="24"/>
              </w:rPr>
              <w:t xml:space="preserve">Тема 2.2. </w:t>
            </w:r>
          </w:p>
          <w:p w:rsidR="00B041C2" w:rsidRPr="005C63F4" w:rsidRDefault="00B041C2" w:rsidP="002F0342">
            <w:pPr>
              <w:spacing w:after="0" w:line="240" w:lineRule="auto"/>
              <w:rPr>
                <w:rFonts w:ascii="Times New Roman" w:hAnsi="Times New Roman"/>
                <w:bCs/>
                <w:i/>
                <w:sz w:val="24"/>
              </w:rPr>
            </w:pPr>
            <w:r w:rsidRPr="005C63F4">
              <w:rPr>
                <w:rFonts w:ascii="Times New Roman" w:hAnsi="Times New Roman"/>
                <w:bCs/>
                <w:i/>
                <w:sz w:val="24"/>
              </w:rPr>
              <w:t>Приготовление, подготовка к реализации салатов сложного ассортимента</w:t>
            </w: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400" w:type="pct"/>
            <w:vMerge w:val="restar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4</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Классификация, ассортимент, требования к качеству, пищевая ценность салатов сложного ассортимента. </w:t>
            </w:r>
            <w:r w:rsidRPr="005C63F4">
              <w:rPr>
                <w:rFonts w:ascii="Times New Roman" w:hAnsi="Times New Roman"/>
                <w:sz w:val="24"/>
                <w:szCs w:val="24"/>
              </w:rPr>
              <w:t xml:space="preserve">Правила выбора основных продуктов и ингредиентов к ним подходящего типа. </w:t>
            </w:r>
            <w:r w:rsidRPr="005C63F4">
              <w:rPr>
                <w:rFonts w:ascii="Times New Roman" w:hAnsi="Times New Roman"/>
                <w:sz w:val="24"/>
              </w:rPr>
              <w:t xml:space="preserve"> Актуальные направления в приготовлении салатов сложного ассортимента.</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Комбинирование различных способов и современные методы приготовления, рецептуры, варианты подачи сложных салатов </w:t>
            </w:r>
            <w:r w:rsidRPr="005C63F4">
              <w:rPr>
                <w:rFonts w:ascii="Times New Roman" w:hAnsi="Times New Roman"/>
                <w:sz w:val="24"/>
                <w:szCs w:val="24"/>
              </w:rPr>
              <w:t>из вареных овощей, винегретов, салатов из свежих овощей. Способы сокращения потерь и сохранения пищевой ценности  продуктов.</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jc w:val="both"/>
              <w:rPr>
                <w:rFonts w:ascii="Times New Roman" w:hAnsi="Times New Roman"/>
                <w:sz w:val="24"/>
              </w:rPr>
            </w:pPr>
            <w:r w:rsidRPr="005C63F4">
              <w:rPr>
                <w:rFonts w:ascii="Times New Roman" w:hAnsi="Times New Roman"/>
                <w:sz w:val="24"/>
              </w:rPr>
              <w:t xml:space="preserve">Комбинирование различных способов и современные методы приготовления,рецептуры, варианты подачи </w:t>
            </w:r>
            <w:r w:rsidRPr="005C63F4">
              <w:rPr>
                <w:rFonts w:ascii="Times New Roman" w:hAnsi="Times New Roman"/>
                <w:sz w:val="24"/>
                <w:szCs w:val="24"/>
              </w:rPr>
              <w:t>салатов сложного ассортимента из сырых и вареных продуктов (овощей, мяса, птицы, рыбы, нерыбного водного сырья); несмешанных салатов; салатов-коктейлей; теплых салатов. Способы сокращения потерь  сохранения пищевой ценности  продуктов.</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jc w:val="both"/>
              <w:rPr>
                <w:rFonts w:ascii="Times New Roman" w:hAnsi="Times New Roman"/>
                <w:sz w:val="24"/>
                <w:szCs w:val="24"/>
              </w:rPr>
            </w:pPr>
            <w:r w:rsidRPr="005C63F4">
              <w:rPr>
                <w:rFonts w:ascii="Times New Roman" w:hAnsi="Times New Roman"/>
                <w:sz w:val="24"/>
                <w:szCs w:val="24"/>
              </w:rPr>
              <w:t>Правила подбора заправок к салатам сложного ассортимента. Правиласочетаемости, взаимозаменяемости основного сырья и дополнительных ингредиентов, применения ароматических веществ для салатов и салатныхзаправок.</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Правила оформления и отпуска салатов</w:t>
            </w:r>
            <w:r w:rsidRPr="005C63F4">
              <w:rPr>
                <w:rFonts w:ascii="Times New Roman" w:hAnsi="Times New Roman"/>
                <w:bCs/>
                <w:sz w:val="24"/>
              </w:rPr>
              <w:t xml:space="preserve"> сложного ассортимента: творческое оформление и эстетичная подача.</w:t>
            </w:r>
            <w:r w:rsidRPr="005C63F4">
              <w:rPr>
                <w:rFonts w:ascii="Times New Roman" w:hAnsi="Times New Roman"/>
                <w:sz w:val="24"/>
                <w:szCs w:val="24"/>
              </w:rPr>
              <w:t xml:space="preserve"> Правила сервировки стола и подачи, температура подачи салатов. Выбор посуды для отпуска, способы подачи в зависимости от типа организации питания и способа обслуживания (</w:t>
            </w:r>
            <w:r w:rsidRPr="005C63F4">
              <w:rPr>
                <w:rFonts w:ascii="Times New Roman" w:hAnsi="Times New Roman"/>
                <w:bCs/>
                <w:sz w:val="24"/>
              </w:rPr>
              <w:t>«шведский стол», выездное обслуживание (кейтеринг).</w:t>
            </w:r>
            <w:r w:rsidRPr="005C63F4">
              <w:rPr>
                <w:rFonts w:ascii="Times New Roman" w:hAnsi="Times New Roman"/>
                <w:sz w:val="24"/>
                <w:szCs w:val="24"/>
              </w:rPr>
              <w:t>Порционирование,  эстетичная упаковка, подготовка салатов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rsidR="00B041C2" w:rsidRPr="005C63F4" w:rsidRDefault="00B041C2" w:rsidP="002F0342">
            <w:pPr>
              <w:spacing w:after="0" w:line="240" w:lineRule="auto"/>
              <w:rPr>
                <w:rFonts w:ascii="Times New Roman" w:hAnsi="Times New Roman"/>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jc w:val="both"/>
              <w:rPr>
                <w:rFonts w:ascii="Times New Roman" w:hAnsi="Times New Roman"/>
                <w:b/>
                <w:i/>
                <w:sz w:val="24"/>
              </w:rPr>
            </w:pPr>
            <w:r w:rsidRPr="005C63F4">
              <w:rPr>
                <w:rFonts w:ascii="Times New Roman" w:hAnsi="Times New Roman"/>
                <w:b/>
                <w:bCs/>
                <w:i/>
                <w:sz w:val="24"/>
              </w:rPr>
              <w:t>Тематика практических занятий и лабораторных работ</w:t>
            </w:r>
          </w:p>
        </w:tc>
        <w:tc>
          <w:tcPr>
            <w:tcW w:w="400" w:type="pct"/>
            <w:vAlign w:val="center"/>
          </w:tcPr>
          <w:p w:rsidR="00B041C2" w:rsidRPr="005C63F4" w:rsidRDefault="00B041C2" w:rsidP="001F2CB8">
            <w:pPr>
              <w:spacing w:after="0" w:line="240" w:lineRule="auto"/>
              <w:rPr>
                <w:rFonts w:ascii="Times New Roman" w:hAnsi="Times New Roman"/>
                <w:i/>
              </w:rPr>
            </w:pPr>
            <w:r w:rsidRPr="005C63F4">
              <w:rPr>
                <w:rFonts w:ascii="Times New Roman" w:hAnsi="Times New Roman"/>
                <w:i/>
              </w:rPr>
              <w:t xml:space="preserve">        </w:t>
            </w:r>
            <w:r w:rsidR="001F2CB8" w:rsidRPr="005C63F4">
              <w:rPr>
                <w:rFonts w:ascii="Times New Roman" w:hAnsi="Times New Roman"/>
                <w:i/>
              </w:rPr>
              <w:t>4</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tabs>
                <w:tab w:val="left" w:pos="225"/>
              </w:tabs>
              <w:spacing w:after="0" w:line="240" w:lineRule="auto"/>
              <w:jc w:val="both"/>
              <w:rPr>
                <w:rFonts w:ascii="Times New Roman" w:hAnsi="Times New Roman"/>
                <w:bCs/>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sz w:val="24"/>
                <w:szCs w:val="24"/>
              </w:rPr>
              <w:t>Решение ситуационных задач. Расчёт сырья, определение количества порций</w:t>
            </w:r>
            <w:r w:rsidRPr="005C63F4">
              <w:rPr>
                <w:rFonts w:ascii="Times New Roman" w:hAnsi="Times New Roman"/>
                <w:bCs/>
                <w:i/>
                <w:sz w:val="24"/>
              </w:rPr>
              <w:t xml:space="preserve"> </w:t>
            </w:r>
            <w:r w:rsidRPr="005C63F4">
              <w:rPr>
                <w:rFonts w:ascii="Times New Roman" w:hAnsi="Times New Roman"/>
                <w:bCs/>
                <w:sz w:val="24"/>
              </w:rPr>
              <w:t>салатов сложного ассортимента</w:t>
            </w:r>
            <w:r w:rsidRPr="005C63F4">
              <w:rPr>
                <w:rFonts w:ascii="Times New Roman" w:hAnsi="Times New Roman"/>
                <w:sz w:val="24"/>
                <w:szCs w:val="24"/>
              </w:rPr>
              <w:t>. Расчет массы продуктов и дополнительных ингредиентов.</w:t>
            </w:r>
          </w:p>
        </w:tc>
        <w:tc>
          <w:tcPr>
            <w:tcW w:w="400" w:type="pct"/>
          </w:tcPr>
          <w:p w:rsidR="00B041C2" w:rsidRPr="005C63F4" w:rsidRDefault="00B041C2" w:rsidP="002F0342">
            <w:pPr>
              <w:spacing w:after="0" w:line="240" w:lineRule="auto"/>
              <w:rPr>
                <w:rFonts w:ascii="Times New Roman" w:hAnsi="Times New Roman"/>
                <w:bCs/>
                <w:i/>
                <w:sz w:val="24"/>
                <w:szCs w:val="24"/>
              </w:rPr>
            </w:pPr>
            <w:r w:rsidRPr="005C63F4">
              <w:rPr>
                <w:rFonts w:ascii="Times New Roman" w:hAnsi="Times New Roman"/>
                <w:bCs/>
                <w:i/>
                <w:sz w:val="24"/>
                <w:szCs w:val="24"/>
              </w:rPr>
              <w:t>1</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jc w:val="both"/>
              <w:rPr>
                <w:rFonts w:ascii="Times New Roman" w:hAnsi="Times New Roman"/>
                <w:b/>
                <w:i/>
                <w:sz w:val="24"/>
              </w:rPr>
            </w:pPr>
            <w:r w:rsidRPr="005C63F4">
              <w:rPr>
                <w:rFonts w:ascii="Times New Roman" w:hAnsi="Times New Roman"/>
                <w:b/>
                <w:i/>
                <w:sz w:val="24"/>
              </w:rPr>
              <w:t xml:space="preserve">Лабораторная работа. </w:t>
            </w:r>
            <w:r w:rsidRPr="005C63F4">
              <w:rPr>
                <w:rFonts w:ascii="Times New Roman" w:hAnsi="Times New Roman"/>
                <w:sz w:val="24"/>
              </w:rPr>
              <w:t>Приготовление, оформление, отпуск и презентация салатов сложного ассортимента, в том числе авторских, брендовых, региональных  (</w:t>
            </w:r>
            <w:r w:rsidRPr="005C63F4">
              <w:rPr>
                <w:rFonts w:ascii="Times New Roman" w:hAnsi="Times New Roman"/>
                <w:sz w:val="24"/>
                <w:szCs w:val="24"/>
              </w:rPr>
              <w:t>несмешанных салатов, салатов-коктейлей, теплых салатов, тапасов и пр.).</w:t>
            </w:r>
          </w:p>
        </w:tc>
        <w:tc>
          <w:tcPr>
            <w:tcW w:w="400" w:type="pct"/>
            <w:vAlign w:val="center"/>
          </w:tcPr>
          <w:p w:rsidR="00B041C2" w:rsidRPr="005C63F4" w:rsidRDefault="001F2CB8" w:rsidP="002F0342">
            <w:pPr>
              <w:spacing w:after="0" w:line="240" w:lineRule="auto"/>
              <w:rPr>
                <w:rFonts w:ascii="Times New Roman" w:hAnsi="Times New Roman"/>
                <w:i/>
              </w:rPr>
            </w:pPr>
            <w:r w:rsidRPr="005C63F4">
              <w:rPr>
                <w:rFonts w:ascii="Times New Roman" w:hAnsi="Times New Roman"/>
                <w:i/>
              </w:rPr>
              <w:t>3</w:t>
            </w:r>
          </w:p>
        </w:tc>
      </w:tr>
      <w:tr w:rsidR="00E74FF0" w:rsidRPr="005C63F4" w:rsidTr="002F0342">
        <w:trPr>
          <w:gridAfter w:val="1"/>
        </w:trPr>
        <w:tc>
          <w:tcPr>
            <w:tcW w:w="941" w:type="pct"/>
            <w:vMerge w:val="restart"/>
          </w:tcPr>
          <w:p w:rsidR="00B041C2" w:rsidRPr="005C63F4" w:rsidRDefault="00B041C2" w:rsidP="002F0342">
            <w:pPr>
              <w:spacing w:after="0" w:line="240" w:lineRule="auto"/>
              <w:rPr>
                <w:rFonts w:ascii="Times New Roman" w:hAnsi="Times New Roman"/>
                <w:b/>
                <w:bCs/>
                <w:i/>
                <w:sz w:val="24"/>
              </w:rPr>
            </w:pPr>
            <w:r w:rsidRPr="005C63F4">
              <w:rPr>
                <w:rFonts w:ascii="Times New Roman" w:hAnsi="Times New Roman"/>
                <w:b/>
                <w:bCs/>
                <w:i/>
                <w:sz w:val="24"/>
              </w:rPr>
              <w:t xml:space="preserve">Тема 2.3. </w:t>
            </w:r>
          </w:p>
          <w:p w:rsidR="00B041C2" w:rsidRPr="005C63F4" w:rsidRDefault="00B041C2" w:rsidP="002F0342">
            <w:pPr>
              <w:spacing w:after="0" w:line="240" w:lineRule="auto"/>
              <w:rPr>
                <w:rFonts w:ascii="Times New Roman" w:hAnsi="Times New Roman"/>
                <w:bCs/>
                <w:i/>
                <w:sz w:val="24"/>
              </w:rPr>
            </w:pPr>
            <w:r w:rsidRPr="005C63F4">
              <w:rPr>
                <w:rFonts w:ascii="Times New Roman" w:hAnsi="Times New Roman"/>
                <w:bCs/>
                <w:i/>
                <w:sz w:val="24"/>
              </w:rPr>
              <w:t>Приготовление, подготовка к реализации канапе, холодных закусок сложного ассортимента</w:t>
            </w: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400" w:type="pct"/>
            <w:vMerge w:val="restar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6</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Классификация, ассортимент, требования к качеству, пищевая ценность канапе, холодных закусок сложного ассортимента. </w:t>
            </w:r>
            <w:r w:rsidRPr="005C63F4">
              <w:rPr>
                <w:rFonts w:ascii="Times New Roman" w:hAnsi="Times New Roman"/>
                <w:sz w:val="24"/>
                <w:szCs w:val="24"/>
              </w:rPr>
              <w:t xml:space="preserve">Правила выбора основных гастрономических продуктов и дополнительных ингредиентов для </w:t>
            </w:r>
            <w:r w:rsidRPr="005C63F4">
              <w:rPr>
                <w:rFonts w:ascii="Times New Roman" w:hAnsi="Times New Roman"/>
                <w:sz w:val="24"/>
              </w:rPr>
              <w:t xml:space="preserve">канапе, холодных закусок сложного ассортимента Актуальные направления в приготовлении  канапе, холодных закусок сложного ассортимента. </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Комбинирование различных способов и современные методы приготовления канапе, холодных закусок сложного ассортимента (</w:t>
            </w:r>
            <w:r w:rsidRPr="005C63F4">
              <w:rPr>
                <w:rFonts w:ascii="Times New Roman" w:hAnsi="Times New Roman"/>
                <w:sz w:val="24"/>
                <w:szCs w:val="24"/>
              </w:rPr>
              <w:t>рыбных и мясных деликатесных продуктов холодного и горячего копчения; карпаччо (из мяса и рыбы); террина (из гусиной печени, фуа-гра, семги); тартара; несладкого мильфея; роллов;паштета (из говяжьей или гусиной печени), паштета в тесте, паштетов и муссов, запеченных на водяной бане в формах(из мяса, птицы, крабов и др.)</w:t>
            </w:r>
            <w:r w:rsidRPr="005C63F4">
              <w:rPr>
                <w:rFonts w:ascii="Times New Roman" w:hAnsi="Times New Roman"/>
                <w:sz w:val="24"/>
              </w:rPr>
              <w:t xml:space="preserve">; овощных и фруктово-ягодных равиолей с различными начинками; фуршетных закусок (тапас, ово-лакто, фингер фуд), с использованием техник молекулярной кухни, су-вида, витамикса, компрессии продуктов, тонкого измельчения в замороженном виде. Рецептуры, варианты подачи канапе, холодных закусок сложного ассортимента. </w:t>
            </w:r>
            <w:r w:rsidRPr="005C63F4">
              <w:rPr>
                <w:rFonts w:ascii="Times New Roman" w:hAnsi="Times New Roman"/>
                <w:sz w:val="24"/>
                <w:szCs w:val="24"/>
              </w:rPr>
              <w:t>Способы сокращения потерь и сохранения пищевой ценности  продуктов.</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Комбинирование различных способов и современные методы приготовления, рецептуры, варианты подачи </w:t>
            </w:r>
            <w:r w:rsidRPr="005C63F4">
              <w:rPr>
                <w:rFonts w:ascii="Times New Roman" w:hAnsi="Times New Roman"/>
                <w:sz w:val="24"/>
                <w:szCs w:val="24"/>
              </w:rPr>
              <w:t>масляных смесей (масла зеленого, масла ракового/крабового, масла анчоусного, масла сырного, желтковой пасты, сырной пасты, селедочного масла; масла грибного; масла креветочного; чесночного масла).Способы сокращения потерь и сохранения пищевой ценности  продуктов.</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Правила оформления и отпуска канапе, холодных закусок</w:t>
            </w:r>
            <w:r w:rsidRPr="005C63F4">
              <w:rPr>
                <w:rFonts w:ascii="Times New Roman" w:hAnsi="Times New Roman"/>
                <w:bCs/>
                <w:sz w:val="24"/>
              </w:rPr>
              <w:t xml:space="preserve"> сложного ассортимента: творческое оформление и эстетичная подача.</w:t>
            </w:r>
            <w:r w:rsidRPr="005C63F4">
              <w:rPr>
                <w:rFonts w:ascii="Times New Roman" w:hAnsi="Times New Roman"/>
                <w:sz w:val="24"/>
                <w:szCs w:val="24"/>
              </w:rPr>
              <w:t xml:space="preserve"> Правила сервировки стола и подачи, температура подачи </w:t>
            </w:r>
            <w:r w:rsidRPr="005C63F4">
              <w:rPr>
                <w:rFonts w:ascii="Times New Roman" w:hAnsi="Times New Roman"/>
                <w:sz w:val="24"/>
              </w:rPr>
              <w:t>холодных закусок</w:t>
            </w:r>
            <w:r w:rsidRPr="005C63F4">
              <w:rPr>
                <w:rFonts w:ascii="Times New Roman" w:hAnsi="Times New Roman"/>
                <w:sz w:val="24"/>
                <w:szCs w:val="24"/>
              </w:rPr>
              <w:t>.Выбор посуды для отпуска, способы подачи в зависимости от типа организации питания и способа обслуживания (</w:t>
            </w:r>
            <w:r w:rsidRPr="005C63F4">
              <w:rPr>
                <w:rFonts w:ascii="Times New Roman" w:hAnsi="Times New Roman"/>
                <w:bCs/>
                <w:sz w:val="24"/>
              </w:rPr>
              <w:t>«шведский стол», выездное обслуживание (кейтеринг), фуршет).</w:t>
            </w:r>
            <w:r w:rsidRPr="005C63F4">
              <w:rPr>
                <w:rFonts w:ascii="Times New Roman" w:hAnsi="Times New Roman"/>
                <w:sz w:val="24"/>
                <w:szCs w:val="24"/>
              </w:rPr>
              <w:t xml:space="preserve">Порционирование,  эстетичная упаковка, подготовка </w:t>
            </w:r>
            <w:r w:rsidRPr="005C63F4">
              <w:rPr>
                <w:rFonts w:ascii="Times New Roman" w:hAnsi="Times New Roman"/>
                <w:sz w:val="24"/>
              </w:rPr>
              <w:t>канапе, холодных закусок</w:t>
            </w:r>
            <w:r w:rsidRPr="005C63F4">
              <w:rPr>
                <w:rFonts w:ascii="Times New Roman" w:hAnsi="Times New Roman"/>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00" w:type="pct"/>
            <w:vAlign w:val="center"/>
          </w:tcPr>
          <w:p w:rsidR="00B041C2" w:rsidRPr="005C63F4" w:rsidRDefault="001F2CB8" w:rsidP="002F0342">
            <w:pPr>
              <w:spacing w:after="0" w:line="240" w:lineRule="auto"/>
              <w:rPr>
                <w:rFonts w:ascii="Times New Roman" w:hAnsi="Times New Roman"/>
                <w:i/>
              </w:rPr>
            </w:pPr>
            <w:r w:rsidRPr="005C63F4">
              <w:rPr>
                <w:rFonts w:ascii="Times New Roman" w:hAnsi="Times New Roman"/>
                <w:i/>
              </w:rPr>
              <w:t xml:space="preserve">      4</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tabs>
                <w:tab w:val="left" w:pos="225"/>
              </w:tabs>
              <w:spacing w:after="0" w:line="240" w:lineRule="auto"/>
              <w:jc w:val="both"/>
              <w:rPr>
                <w:rFonts w:ascii="Times New Roman" w:hAnsi="Times New Roman"/>
                <w:bCs/>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sz w:val="24"/>
                <w:szCs w:val="24"/>
              </w:rPr>
              <w:t>Решение ситуационных задач. Расчёт сырья, определение количества порций</w:t>
            </w:r>
            <w:r w:rsidRPr="005C63F4">
              <w:rPr>
                <w:rFonts w:ascii="Times New Roman" w:hAnsi="Times New Roman"/>
                <w:bCs/>
                <w:i/>
                <w:sz w:val="24"/>
              </w:rPr>
              <w:t xml:space="preserve"> канапе, холодных закусок сложного ассортимента</w:t>
            </w:r>
            <w:r w:rsidRPr="005C63F4">
              <w:rPr>
                <w:rFonts w:ascii="Times New Roman" w:hAnsi="Times New Roman"/>
                <w:sz w:val="24"/>
                <w:szCs w:val="24"/>
              </w:rPr>
              <w:t>. Расчет массы продуктов и дополнительных ингредиентов.</w:t>
            </w:r>
          </w:p>
        </w:tc>
        <w:tc>
          <w:tcPr>
            <w:tcW w:w="400" w:type="pct"/>
          </w:tcPr>
          <w:p w:rsidR="00B041C2" w:rsidRPr="005C63F4" w:rsidRDefault="00B041C2" w:rsidP="002F0342">
            <w:pPr>
              <w:spacing w:after="0" w:line="240" w:lineRule="auto"/>
              <w:rPr>
                <w:rFonts w:ascii="Times New Roman" w:hAnsi="Times New Roman"/>
                <w:bCs/>
                <w:i/>
                <w:sz w:val="24"/>
                <w:szCs w:val="24"/>
              </w:rPr>
            </w:pPr>
            <w:r w:rsidRPr="005C63F4">
              <w:rPr>
                <w:rFonts w:ascii="Times New Roman" w:hAnsi="Times New Roman"/>
                <w:bCs/>
                <w:i/>
                <w:sz w:val="24"/>
                <w:szCs w:val="24"/>
              </w:rPr>
              <w:t>1</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sz w:val="24"/>
              </w:rPr>
            </w:pPr>
            <w:r w:rsidRPr="005C63F4">
              <w:rPr>
                <w:rFonts w:ascii="Times New Roman" w:hAnsi="Times New Roman"/>
                <w:b/>
                <w:i/>
                <w:sz w:val="24"/>
              </w:rPr>
              <w:t xml:space="preserve">Лабораторная работа. </w:t>
            </w:r>
            <w:r w:rsidRPr="005C63F4">
              <w:rPr>
                <w:rFonts w:ascii="Times New Roman" w:hAnsi="Times New Roman"/>
                <w:sz w:val="24"/>
              </w:rPr>
              <w:t xml:space="preserve">Приготовление, оформление, отпуск и презентация  </w:t>
            </w:r>
            <w:r w:rsidRPr="005C63F4">
              <w:rPr>
                <w:rFonts w:ascii="Times New Roman" w:hAnsi="Times New Roman"/>
                <w:sz w:val="24"/>
                <w:szCs w:val="24"/>
              </w:rPr>
              <w:t xml:space="preserve">канапе, холодных закусок сложного ассортимента </w:t>
            </w:r>
            <w:r w:rsidRPr="005C63F4">
              <w:rPr>
                <w:rFonts w:ascii="Times New Roman" w:hAnsi="Times New Roman"/>
                <w:bCs/>
                <w:iCs/>
                <w:sz w:val="24"/>
                <w:szCs w:val="24"/>
              </w:rPr>
              <w:t xml:space="preserve"> из яиц, </w:t>
            </w:r>
            <w:r w:rsidRPr="005C63F4">
              <w:rPr>
                <w:rStyle w:val="submenu-table"/>
                <w:bCs/>
                <w:sz w:val="24"/>
                <w:szCs w:val="24"/>
              </w:rPr>
              <w:t>овощей и грибов,</w:t>
            </w:r>
            <w:r w:rsidRPr="005C63F4">
              <w:rPr>
                <w:rFonts w:ascii="Times New Roman" w:hAnsi="Times New Roman"/>
                <w:sz w:val="24"/>
                <w:szCs w:val="24"/>
              </w:rPr>
              <w:t xml:space="preserve"> рыбных и мясных продуктов, в том числе авторских, брендовых, региональной кухни</w:t>
            </w:r>
          </w:p>
        </w:tc>
        <w:tc>
          <w:tcPr>
            <w:tcW w:w="400" w:type="pct"/>
            <w:vAlign w:val="center"/>
          </w:tcPr>
          <w:p w:rsidR="00B041C2" w:rsidRPr="005C63F4" w:rsidRDefault="001F2CB8" w:rsidP="002F0342">
            <w:pPr>
              <w:spacing w:after="0" w:line="240" w:lineRule="auto"/>
              <w:rPr>
                <w:rFonts w:ascii="Times New Roman" w:hAnsi="Times New Roman"/>
                <w:i/>
              </w:rPr>
            </w:pPr>
            <w:r w:rsidRPr="005C63F4">
              <w:rPr>
                <w:rFonts w:ascii="Times New Roman" w:hAnsi="Times New Roman"/>
                <w:i/>
              </w:rPr>
              <w:t>3</w:t>
            </w:r>
          </w:p>
        </w:tc>
      </w:tr>
      <w:tr w:rsidR="00E74FF0" w:rsidRPr="005C63F4" w:rsidTr="002F0342">
        <w:trPr>
          <w:gridAfter w:val="1"/>
        </w:trPr>
        <w:tc>
          <w:tcPr>
            <w:tcW w:w="941" w:type="pct"/>
            <w:vMerge w:val="restart"/>
          </w:tcPr>
          <w:p w:rsidR="00B041C2" w:rsidRPr="005C63F4" w:rsidRDefault="00B041C2" w:rsidP="002F0342">
            <w:pPr>
              <w:spacing w:after="0" w:line="240" w:lineRule="auto"/>
              <w:rPr>
                <w:rFonts w:ascii="Times New Roman" w:hAnsi="Times New Roman"/>
                <w:b/>
                <w:bCs/>
                <w:i/>
                <w:sz w:val="24"/>
              </w:rPr>
            </w:pPr>
            <w:r w:rsidRPr="005C63F4">
              <w:rPr>
                <w:rFonts w:ascii="Times New Roman" w:hAnsi="Times New Roman"/>
                <w:b/>
                <w:bCs/>
                <w:i/>
                <w:sz w:val="24"/>
              </w:rPr>
              <w:t xml:space="preserve">Тема 2.4. </w:t>
            </w:r>
          </w:p>
          <w:p w:rsidR="00B041C2" w:rsidRPr="005C63F4" w:rsidRDefault="00B041C2" w:rsidP="002F0342">
            <w:pPr>
              <w:spacing w:after="0" w:line="240" w:lineRule="auto"/>
              <w:rPr>
                <w:rFonts w:ascii="Times New Roman" w:hAnsi="Times New Roman"/>
                <w:bCs/>
                <w:i/>
                <w:sz w:val="24"/>
              </w:rPr>
            </w:pPr>
            <w:r w:rsidRPr="005C63F4">
              <w:rPr>
                <w:rFonts w:ascii="Times New Roman" w:hAnsi="Times New Roman"/>
                <w:bCs/>
                <w:i/>
                <w:sz w:val="24"/>
              </w:rPr>
              <w:t>Приготовление, подготовка к реализации холодных блюд из рыбы, нерыбного водного сырья сложного ассортимента</w:t>
            </w: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400" w:type="pct"/>
            <w:vMerge w:val="restart"/>
            <w:vAlign w:val="center"/>
          </w:tcPr>
          <w:p w:rsidR="00B041C2" w:rsidRPr="005C63F4" w:rsidRDefault="001F2CB8" w:rsidP="002F0342">
            <w:pPr>
              <w:spacing w:after="0" w:line="240" w:lineRule="auto"/>
              <w:rPr>
                <w:rFonts w:ascii="Times New Roman" w:hAnsi="Times New Roman"/>
                <w:i/>
              </w:rPr>
            </w:pPr>
            <w:r w:rsidRPr="005C63F4">
              <w:rPr>
                <w:rFonts w:ascii="Times New Roman" w:hAnsi="Times New Roman"/>
                <w:i/>
              </w:rPr>
              <w:t>7</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Классификация, ассортимент, требования к качеству, пищевая ценность </w:t>
            </w:r>
            <w:r w:rsidRPr="005C63F4">
              <w:rPr>
                <w:rFonts w:ascii="Times New Roman" w:hAnsi="Times New Roman"/>
                <w:bCs/>
                <w:sz w:val="24"/>
              </w:rPr>
              <w:t>холодных блюд из рыбы, нерыбного водного сырья сложного ассортимента</w:t>
            </w:r>
            <w:r w:rsidRPr="005C63F4">
              <w:rPr>
                <w:rFonts w:ascii="Times New Roman" w:hAnsi="Times New Roman"/>
                <w:sz w:val="24"/>
                <w:szCs w:val="24"/>
              </w:rPr>
              <w:t xml:space="preserve">.Правила выбора основных продуктов и дополнительных ингредиентов для </w:t>
            </w:r>
            <w:r w:rsidRPr="005C63F4">
              <w:rPr>
                <w:rFonts w:ascii="Times New Roman" w:hAnsi="Times New Roman"/>
                <w:bCs/>
                <w:sz w:val="24"/>
              </w:rPr>
              <w:t xml:space="preserve">холодных блюд из рыбы, нерыбного водного сырья </w:t>
            </w:r>
            <w:r w:rsidRPr="005C63F4">
              <w:rPr>
                <w:rFonts w:ascii="Times New Roman" w:hAnsi="Times New Roman"/>
                <w:sz w:val="24"/>
              </w:rPr>
              <w:t xml:space="preserve">сложного ассортимента. </w:t>
            </w:r>
            <w:r w:rsidRPr="005C63F4">
              <w:rPr>
                <w:rFonts w:ascii="Times New Roman" w:hAnsi="Times New Roman"/>
                <w:sz w:val="24"/>
                <w:szCs w:val="24"/>
              </w:rPr>
              <w:t xml:space="preserve">Правила подбора и расчета количества гарниров и соусов к сложным холодным блюдам. </w:t>
            </w:r>
            <w:r w:rsidRPr="005C63F4">
              <w:rPr>
                <w:rFonts w:ascii="Times New Roman" w:hAnsi="Times New Roman"/>
                <w:sz w:val="24"/>
              </w:rPr>
              <w:t xml:space="preserve">Актуальные направления в приготовлении  </w:t>
            </w:r>
            <w:r w:rsidRPr="005C63F4">
              <w:rPr>
                <w:rFonts w:ascii="Times New Roman" w:hAnsi="Times New Roman"/>
                <w:bCs/>
                <w:sz w:val="24"/>
              </w:rPr>
              <w:t>холодных блюд из рыбы, нерыбного водного сырья сложного ассортимента</w:t>
            </w:r>
            <w:r w:rsidRPr="005C63F4">
              <w:rPr>
                <w:rFonts w:ascii="Times New Roman" w:hAnsi="Times New Roman"/>
                <w:sz w:val="24"/>
                <w:szCs w:val="24"/>
              </w:rPr>
              <w:t>.</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Комбинирование различных способов и современные методы приготовления </w:t>
            </w:r>
            <w:r w:rsidRPr="005C63F4">
              <w:rPr>
                <w:rFonts w:ascii="Times New Roman" w:hAnsi="Times New Roman"/>
                <w:bCs/>
                <w:sz w:val="24"/>
              </w:rPr>
              <w:t>холодных блюд из рыбы, нерыбного водного сырья сложного ассортимента (</w:t>
            </w:r>
            <w:r w:rsidRPr="005C63F4">
              <w:rPr>
                <w:rFonts w:ascii="Times New Roman" w:hAnsi="Times New Roman"/>
                <w:sz w:val="24"/>
                <w:szCs w:val="24"/>
              </w:rPr>
              <w:t xml:space="preserve">рыба заливная (целиком и порционными кусками); рыба фаршированная заливная (целиком и порционными кусками); рулетики  из рыбы, заливные крабы, креветки, гребешки и т.д.), </w:t>
            </w:r>
            <w:r w:rsidRPr="005C63F4">
              <w:rPr>
                <w:rFonts w:ascii="Times New Roman" w:hAnsi="Times New Roman"/>
                <w:sz w:val="24"/>
              </w:rPr>
              <w:t xml:space="preserve">с использованием техник молекулярной кухни, су-вида, витамикса, компрессии продуктов.  Рецептуры, варианты </w:t>
            </w:r>
            <w:r w:rsidRPr="005C63F4">
              <w:rPr>
                <w:rFonts w:ascii="Times New Roman" w:hAnsi="Times New Roman"/>
                <w:bCs/>
                <w:sz w:val="24"/>
              </w:rPr>
              <w:t xml:space="preserve">холодных блюд из рыбы, нерыбного водного сырья сложного ассортимента, гармоничного сочетания украшений с основными продуктами при оформлении. </w:t>
            </w:r>
            <w:r w:rsidRPr="005C63F4">
              <w:rPr>
                <w:rFonts w:ascii="Times New Roman" w:hAnsi="Times New Roman"/>
                <w:sz w:val="24"/>
                <w:szCs w:val="24"/>
              </w:rPr>
              <w:t>Способы сокращения потерь и сохранения пищевой ценности  продуктов.</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Правила оформления и отпуска</w:t>
            </w:r>
            <w:r w:rsidRPr="005C63F4">
              <w:rPr>
                <w:rFonts w:ascii="Times New Roman" w:hAnsi="Times New Roman"/>
                <w:bCs/>
                <w:sz w:val="24"/>
              </w:rPr>
              <w:t xml:space="preserve">холодных блюд из рыбы, нерыбного водного сырья сложного ассортимента: творческое оформление и эстетичная подача </w:t>
            </w:r>
            <w:r w:rsidRPr="005C63F4">
              <w:rPr>
                <w:rFonts w:ascii="Times New Roman" w:hAnsi="Times New Roman"/>
                <w:sz w:val="24"/>
              </w:rPr>
              <w:t xml:space="preserve">(нарезка, порционирование и собирание продуктов, с сохранением формы, заливание в желе, глазирование ланспиком, </w:t>
            </w:r>
            <w:r w:rsidRPr="005C63F4">
              <w:rPr>
                <w:rFonts w:ascii="Times New Roman" w:hAnsi="Times New Roman"/>
                <w:bCs/>
                <w:sz w:val="24"/>
                <w:szCs w:val="24"/>
              </w:rPr>
              <w:t>отделка из корнетика и кондитерского мешка, охлаждение, легкое замораживание).</w:t>
            </w:r>
            <w:r w:rsidRPr="005C63F4">
              <w:rPr>
                <w:rFonts w:ascii="Times New Roman" w:hAnsi="Times New Roman"/>
                <w:sz w:val="24"/>
                <w:szCs w:val="24"/>
              </w:rPr>
              <w:t xml:space="preserve"> Правила сервировки стола и подачи, температура подачи </w:t>
            </w:r>
            <w:r w:rsidRPr="005C63F4">
              <w:rPr>
                <w:rFonts w:ascii="Times New Roman" w:hAnsi="Times New Roman"/>
                <w:sz w:val="24"/>
              </w:rPr>
              <w:t>холодных блюд.</w:t>
            </w:r>
            <w:r w:rsidRPr="005C63F4">
              <w:rPr>
                <w:rFonts w:ascii="Times New Roman" w:hAnsi="Times New Roman"/>
                <w:sz w:val="24"/>
                <w:szCs w:val="24"/>
              </w:rPr>
              <w:t>Выбор посуды для отпуска, способы подачи в зависимости от типа организации питания и способа обслуживания (</w:t>
            </w:r>
            <w:r w:rsidRPr="005C63F4">
              <w:rPr>
                <w:rFonts w:ascii="Times New Roman" w:hAnsi="Times New Roman"/>
                <w:bCs/>
                <w:sz w:val="24"/>
              </w:rPr>
              <w:t>«шведский стол», выездное обслуживание (кейтеринг).</w:t>
            </w:r>
            <w:r w:rsidRPr="005C63F4">
              <w:rPr>
                <w:rFonts w:ascii="Times New Roman" w:hAnsi="Times New Roman"/>
                <w:sz w:val="24"/>
                <w:szCs w:val="24"/>
              </w:rPr>
              <w:t xml:space="preserve">Порционирование,  эстетичная упаковка, подготовка </w:t>
            </w:r>
            <w:r w:rsidRPr="005C63F4">
              <w:rPr>
                <w:rFonts w:ascii="Times New Roman" w:hAnsi="Times New Roman"/>
                <w:bCs/>
                <w:sz w:val="24"/>
              </w:rPr>
              <w:t>холодных блюд из рыбы, нерыбного водного сырья</w:t>
            </w:r>
            <w:r w:rsidRPr="005C63F4">
              <w:rPr>
                <w:rFonts w:ascii="Times New Roman" w:hAnsi="Times New Roman"/>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sz w:val="24"/>
              </w:rPr>
            </w:pPr>
            <w:r w:rsidRPr="005C63F4">
              <w:rPr>
                <w:rFonts w:ascii="Times New Roman" w:hAnsi="Times New Roman"/>
                <w:b/>
                <w:bCs/>
                <w:i/>
                <w:sz w:val="24"/>
                <w:szCs w:val="24"/>
              </w:rPr>
              <w:t>Тематика практических занятий и лабораторных работ</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 xml:space="preserve">       7</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tabs>
                <w:tab w:val="left" w:pos="225"/>
              </w:tabs>
              <w:spacing w:after="0" w:line="240" w:lineRule="auto"/>
              <w:jc w:val="both"/>
              <w:rPr>
                <w:rFonts w:ascii="Times New Roman" w:hAnsi="Times New Roman"/>
                <w:bCs/>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sz w:val="24"/>
                <w:szCs w:val="24"/>
              </w:rPr>
              <w:t>Решение ситуационных задач. Расчёт сырья, определение количества порций</w:t>
            </w:r>
            <w:r w:rsidRPr="005C63F4">
              <w:rPr>
                <w:rFonts w:ascii="Times New Roman" w:hAnsi="Times New Roman"/>
                <w:bCs/>
                <w:i/>
                <w:sz w:val="24"/>
              </w:rPr>
              <w:t xml:space="preserve"> холодных блюд из рыбы, нерыбного водного сырья сложного ассортимента</w:t>
            </w:r>
            <w:r w:rsidRPr="005C63F4">
              <w:rPr>
                <w:rFonts w:ascii="Times New Roman" w:hAnsi="Times New Roman"/>
                <w:sz w:val="24"/>
                <w:szCs w:val="24"/>
              </w:rPr>
              <w:t>. Расчет массы продуктов и дополнительных ингредиентов.</w:t>
            </w:r>
          </w:p>
        </w:tc>
        <w:tc>
          <w:tcPr>
            <w:tcW w:w="400" w:type="pct"/>
          </w:tcPr>
          <w:p w:rsidR="00B041C2" w:rsidRPr="005C63F4" w:rsidRDefault="00B041C2" w:rsidP="002F0342">
            <w:pPr>
              <w:spacing w:after="0" w:line="240" w:lineRule="auto"/>
              <w:rPr>
                <w:rFonts w:ascii="Times New Roman" w:hAnsi="Times New Roman"/>
                <w:bCs/>
                <w:i/>
                <w:sz w:val="24"/>
                <w:szCs w:val="24"/>
              </w:rPr>
            </w:pPr>
            <w:r w:rsidRPr="005C63F4">
              <w:rPr>
                <w:rFonts w:ascii="Times New Roman" w:hAnsi="Times New Roman"/>
                <w:bCs/>
                <w:i/>
                <w:sz w:val="24"/>
                <w:szCs w:val="24"/>
              </w:rPr>
              <w:t>1</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sz w:val="24"/>
              </w:rPr>
            </w:pPr>
            <w:r w:rsidRPr="005C63F4">
              <w:rPr>
                <w:rFonts w:ascii="Times New Roman" w:hAnsi="Times New Roman"/>
                <w:b/>
                <w:i/>
                <w:sz w:val="24"/>
              </w:rPr>
              <w:t xml:space="preserve">Лабораторная работа. </w:t>
            </w:r>
            <w:r w:rsidRPr="005C63F4">
              <w:rPr>
                <w:rFonts w:ascii="Times New Roman" w:hAnsi="Times New Roman"/>
                <w:sz w:val="24"/>
              </w:rPr>
              <w:t xml:space="preserve">Приготовление, оформление, отпуск и презентация </w:t>
            </w:r>
            <w:r w:rsidRPr="005C63F4">
              <w:rPr>
                <w:rFonts w:ascii="Times New Roman" w:hAnsi="Times New Roman"/>
                <w:bCs/>
                <w:sz w:val="24"/>
              </w:rPr>
              <w:t>холодных блюд из рыбы, нерыбного водного сырья сложного ассортимента.</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6</w:t>
            </w:r>
          </w:p>
        </w:tc>
      </w:tr>
      <w:tr w:rsidR="00E74FF0" w:rsidRPr="005C63F4" w:rsidTr="002F0342">
        <w:trPr>
          <w:gridAfter w:val="1"/>
        </w:trPr>
        <w:tc>
          <w:tcPr>
            <w:tcW w:w="941" w:type="pct"/>
            <w:vMerge w:val="restart"/>
          </w:tcPr>
          <w:p w:rsidR="00B041C2" w:rsidRPr="005C63F4" w:rsidRDefault="00B041C2" w:rsidP="002F0342">
            <w:pPr>
              <w:spacing w:after="0" w:line="240" w:lineRule="auto"/>
              <w:rPr>
                <w:rFonts w:ascii="Times New Roman" w:hAnsi="Times New Roman"/>
                <w:b/>
                <w:bCs/>
                <w:i/>
                <w:sz w:val="24"/>
              </w:rPr>
            </w:pPr>
            <w:r w:rsidRPr="005C63F4">
              <w:rPr>
                <w:rFonts w:ascii="Times New Roman" w:hAnsi="Times New Roman"/>
                <w:b/>
                <w:bCs/>
                <w:i/>
                <w:sz w:val="24"/>
              </w:rPr>
              <w:t xml:space="preserve">Тема 2.5. </w:t>
            </w:r>
          </w:p>
          <w:p w:rsidR="00B041C2" w:rsidRPr="005C63F4" w:rsidRDefault="00B041C2" w:rsidP="002F0342">
            <w:pPr>
              <w:spacing w:after="0" w:line="240" w:lineRule="auto"/>
              <w:rPr>
                <w:rFonts w:ascii="Times New Roman" w:hAnsi="Times New Roman"/>
                <w:bCs/>
                <w:i/>
                <w:sz w:val="24"/>
              </w:rPr>
            </w:pPr>
            <w:r w:rsidRPr="005C63F4">
              <w:rPr>
                <w:rFonts w:ascii="Times New Roman" w:hAnsi="Times New Roman"/>
                <w:bCs/>
                <w:i/>
                <w:sz w:val="24"/>
              </w:rPr>
              <w:t>Приготовление, подготовка к реализации холодных блюд из мяса, домашней птицы, дичи сложного ассортимента</w:t>
            </w:r>
          </w:p>
          <w:p w:rsidR="00B041C2" w:rsidRPr="005C63F4" w:rsidRDefault="00B041C2" w:rsidP="002F0342">
            <w:pPr>
              <w:spacing w:after="0" w:line="240" w:lineRule="auto"/>
              <w:rPr>
                <w:rFonts w:ascii="Times New Roman" w:hAnsi="Times New Roman"/>
                <w:bCs/>
                <w:i/>
                <w:sz w:val="24"/>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p w:rsidR="00B041C2" w:rsidRPr="005C63F4" w:rsidRDefault="00B041C2" w:rsidP="002F0342">
            <w:pPr>
              <w:spacing w:after="0" w:line="240" w:lineRule="auto"/>
              <w:rPr>
                <w:rFonts w:ascii="Times New Roman" w:hAnsi="Times New Roman"/>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400" w:type="pct"/>
            <w:vMerge w:val="restart"/>
            <w:vAlign w:val="center"/>
          </w:tcPr>
          <w:p w:rsidR="00B041C2" w:rsidRPr="005C63F4" w:rsidRDefault="00B041C2" w:rsidP="001F2CB8">
            <w:pPr>
              <w:spacing w:after="0" w:line="240" w:lineRule="auto"/>
              <w:rPr>
                <w:rFonts w:ascii="Times New Roman" w:hAnsi="Times New Roman"/>
                <w:i/>
              </w:rPr>
            </w:pPr>
            <w:r w:rsidRPr="005C63F4">
              <w:rPr>
                <w:rFonts w:ascii="Times New Roman" w:hAnsi="Times New Roman"/>
                <w:i/>
              </w:rPr>
              <w:t xml:space="preserve">       </w:t>
            </w:r>
            <w:r w:rsidR="001F2CB8" w:rsidRPr="005C63F4">
              <w:rPr>
                <w:rFonts w:ascii="Times New Roman" w:hAnsi="Times New Roman"/>
                <w:i/>
              </w:rPr>
              <w:t>7</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Классификация, ассортимент, требования к качеству, пищевая ценность холодных блюд </w:t>
            </w:r>
            <w:r w:rsidRPr="005C63F4">
              <w:rPr>
                <w:rFonts w:ascii="Times New Roman" w:hAnsi="Times New Roman"/>
                <w:bCs/>
                <w:sz w:val="24"/>
              </w:rPr>
              <w:t>из мяса, домашней птицы, дичи сложного ассортимента</w:t>
            </w:r>
            <w:r w:rsidRPr="005C63F4">
              <w:rPr>
                <w:rFonts w:ascii="Times New Roman" w:hAnsi="Times New Roman"/>
                <w:sz w:val="24"/>
                <w:szCs w:val="24"/>
              </w:rPr>
              <w:t xml:space="preserve">.Правила выбора основных продуктов и дополнительных ингредиентов для </w:t>
            </w:r>
            <w:r w:rsidRPr="005C63F4">
              <w:rPr>
                <w:rFonts w:ascii="Times New Roman" w:hAnsi="Times New Roman"/>
                <w:bCs/>
                <w:sz w:val="24"/>
              </w:rPr>
              <w:t>холодных блюд из мяса, домашней птицы, дичи</w:t>
            </w:r>
            <w:r w:rsidRPr="005C63F4">
              <w:rPr>
                <w:rFonts w:ascii="Times New Roman" w:hAnsi="Times New Roman"/>
                <w:sz w:val="24"/>
              </w:rPr>
              <w:t xml:space="preserve">сложного ассортимента. </w:t>
            </w:r>
            <w:r w:rsidRPr="005C63F4">
              <w:rPr>
                <w:rFonts w:ascii="Times New Roman" w:hAnsi="Times New Roman"/>
                <w:sz w:val="24"/>
                <w:szCs w:val="24"/>
              </w:rPr>
              <w:t xml:space="preserve">Правила подбора и расчета количества гарниров и соусов к сложным холодным блюдам. </w:t>
            </w:r>
            <w:r w:rsidRPr="005C63F4">
              <w:rPr>
                <w:rFonts w:ascii="Times New Roman" w:hAnsi="Times New Roman"/>
                <w:sz w:val="24"/>
              </w:rPr>
              <w:t xml:space="preserve">Актуальные направления в приготовлении холодных блюд </w:t>
            </w:r>
            <w:r w:rsidRPr="005C63F4">
              <w:rPr>
                <w:rFonts w:ascii="Times New Roman" w:hAnsi="Times New Roman"/>
                <w:bCs/>
                <w:sz w:val="24"/>
              </w:rPr>
              <w:t>из мяса, домашней птицы, дичи сложного ассортимента</w:t>
            </w:r>
            <w:r w:rsidRPr="005C63F4">
              <w:rPr>
                <w:rFonts w:ascii="Times New Roman" w:hAnsi="Times New Roman"/>
                <w:sz w:val="24"/>
                <w:szCs w:val="24"/>
              </w:rPr>
              <w:t xml:space="preserve">. </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Комбинирование различных способов и современные методы приготовления холодных блюд </w:t>
            </w:r>
            <w:r w:rsidRPr="005C63F4">
              <w:rPr>
                <w:rFonts w:ascii="Times New Roman" w:hAnsi="Times New Roman"/>
                <w:bCs/>
                <w:sz w:val="24"/>
              </w:rPr>
              <w:t>из мяса сложного ассортимента (</w:t>
            </w:r>
            <w:r w:rsidRPr="005C63F4">
              <w:rPr>
                <w:rFonts w:ascii="Times New Roman" w:hAnsi="Times New Roman"/>
                <w:sz w:val="24"/>
                <w:szCs w:val="24"/>
              </w:rPr>
              <w:t xml:space="preserve">баранья нога шпигованная, свиная корейка на ребрышках, поросенок фаршированный заливной,поросенок запеченный с гарниром, рулетики из мяса), </w:t>
            </w:r>
            <w:r w:rsidRPr="005C63F4">
              <w:rPr>
                <w:rFonts w:ascii="Times New Roman" w:hAnsi="Times New Roman"/>
                <w:sz w:val="24"/>
              </w:rPr>
              <w:t xml:space="preserve">с использованием техник молекулярной кухни, су-вида, витамикса, компрессии продуктов. Рецептуры, варианты </w:t>
            </w:r>
            <w:r w:rsidRPr="005C63F4">
              <w:rPr>
                <w:rFonts w:ascii="Times New Roman" w:hAnsi="Times New Roman"/>
                <w:bCs/>
                <w:sz w:val="24"/>
              </w:rPr>
              <w:t xml:space="preserve">холодных блюд из мясасложного ассортимента, гармоничного сочетания украшений с основными продуктами при оформлении. </w:t>
            </w:r>
            <w:r w:rsidRPr="005C63F4">
              <w:rPr>
                <w:rFonts w:ascii="Times New Roman" w:hAnsi="Times New Roman"/>
                <w:sz w:val="24"/>
                <w:szCs w:val="24"/>
              </w:rPr>
              <w:t>Способы сокращения потерь и сохранения пищевой ценности  продуктов.</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Комбинирование различных способов и современные методы приготовления холодных блюд </w:t>
            </w:r>
            <w:r w:rsidRPr="005C63F4">
              <w:rPr>
                <w:rFonts w:ascii="Times New Roman" w:hAnsi="Times New Roman"/>
                <w:bCs/>
                <w:sz w:val="24"/>
              </w:rPr>
              <w:t>из домашней птицы, дичисложного ассортимента (</w:t>
            </w:r>
            <w:r w:rsidRPr="005C63F4">
              <w:rPr>
                <w:rFonts w:ascii="Times New Roman" w:eastAsia="SimSun" w:hAnsi="Times New Roman"/>
                <w:sz w:val="24"/>
                <w:szCs w:val="24"/>
                <w:lang w:eastAsia="zh-CN"/>
              </w:rPr>
              <w:t>галантин из птицы,  курица фаршированная, индейка, фаршированная целиком, рулетики из птицы</w:t>
            </w:r>
            <w:r w:rsidRPr="005C63F4">
              <w:rPr>
                <w:rFonts w:ascii="Times New Roman" w:hAnsi="Times New Roman"/>
                <w:sz w:val="24"/>
                <w:szCs w:val="24"/>
              </w:rPr>
              <w:t xml:space="preserve">), </w:t>
            </w:r>
            <w:r w:rsidRPr="005C63F4">
              <w:rPr>
                <w:rFonts w:ascii="Times New Roman" w:hAnsi="Times New Roman"/>
                <w:sz w:val="24"/>
              </w:rPr>
              <w:t xml:space="preserve">с использованием техник молекулярной кухни, су-вида, витамикса, компрессии продуктов. Рецептуры, варианты </w:t>
            </w:r>
            <w:r w:rsidRPr="005C63F4">
              <w:rPr>
                <w:rFonts w:ascii="Times New Roman" w:hAnsi="Times New Roman"/>
                <w:bCs/>
                <w:sz w:val="24"/>
              </w:rPr>
              <w:t xml:space="preserve">холодных блюд из домашней птицы, дичисложного ассортимента, гармоничного сочетания украшений с основными продуктами при оформлении. </w:t>
            </w:r>
            <w:r w:rsidRPr="005C63F4">
              <w:rPr>
                <w:rFonts w:ascii="Times New Roman" w:hAnsi="Times New Roman"/>
                <w:sz w:val="24"/>
                <w:szCs w:val="24"/>
              </w:rPr>
              <w:t xml:space="preserve">Способы сокращения потерь и сохранения пищевой ценности  продуктов. </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rPr>
            </w:pPr>
            <w:r w:rsidRPr="005C63F4">
              <w:rPr>
                <w:rFonts w:ascii="Times New Roman" w:hAnsi="Times New Roman"/>
                <w:sz w:val="24"/>
              </w:rPr>
              <w:t xml:space="preserve">Правила оформления и холодных блюд </w:t>
            </w:r>
            <w:r w:rsidRPr="005C63F4">
              <w:rPr>
                <w:rFonts w:ascii="Times New Roman" w:hAnsi="Times New Roman"/>
                <w:bCs/>
                <w:sz w:val="24"/>
              </w:rPr>
              <w:t>из мяса, домашней птицы, дичи сложного ассортимента</w:t>
            </w:r>
            <w:r w:rsidRPr="005C63F4">
              <w:rPr>
                <w:rFonts w:ascii="Times New Roman" w:hAnsi="Times New Roman"/>
                <w:sz w:val="24"/>
                <w:szCs w:val="24"/>
              </w:rPr>
              <w:t xml:space="preserve">: </w:t>
            </w:r>
            <w:r w:rsidRPr="005C63F4">
              <w:rPr>
                <w:rFonts w:ascii="Times New Roman" w:hAnsi="Times New Roman"/>
                <w:bCs/>
                <w:sz w:val="24"/>
              </w:rPr>
              <w:t xml:space="preserve">творческое оформление и эстетичная подача </w:t>
            </w:r>
            <w:r w:rsidRPr="005C63F4">
              <w:rPr>
                <w:rFonts w:ascii="Times New Roman" w:hAnsi="Times New Roman"/>
                <w:sz w:val="24"/>
              </w:rPr>
              <w:t xml:space="preserve">(нарезка, порционирование и собирание продуктов, с сохранением формы, заливание в желе, глазирование ланспиком, </w:t>
            </w:r>
            <w:r w:rsidRPr="005C63F4">
              <w:rPr>
                <w:rFonts w:ascii="Times New Roman" w:hAnsi="Times New Roman"/>
                <w:bCs/>
                <w:sz w:val="24"/>
                <w:szCs w:val="24"/>
              </w:rPr>
              <w:t>отделка из корнетика и кондитерского мешка, охлаждение, легкое замораживание).</w:t>
            </w:r>
            <w:r w:rsidRPr="005C63F4">
              <w:rPr>
                <w:rFonts w:ascii="Times New Roman" w:hAnsi="Times New Roman"/>
                <w:sz w:val="24"/>
                <w:szCs w:val="24"/>
              </w:rPr>
              <w:t xml:space="preserve"> Правила сервировки стола и подачи, температура подачи </w:t>
            </w:r>
            <w:r w:rsidRPr="005C63F4">
              <w:rPr>
                <w:rFonts w:ascii="Times New Roman" w:hAnsi="Times New Roman"/>
                <w:sz w:val="24"/>
              </w:rPr>
              <w:t>холодных блюд.</w:t>
            </w:r>
            <w:r w:rsidRPr="005C63F4">
              <w:rPr>
                <w:rFonts w:ascii="Times New Roman" w:hAnsi="Times New Roman"/>
                <w:sz w:val="24"/>
                <w:szCs w:val="24"/>
              </w:rPr>
              <w:t>Выбор посуды для отпуска, способы подачи в зависимости от типа организации питания и способа обслуживания (</w:t>
            </w:r>
            <w:r w:rsidRPr="005C63F4">
              <w:rPr>
                <w:rFonts w:ascii="Times New Roman" w:hAnsi="Times New Roman"/>
                <w:bCs/>
                <w:sz w:val="24"/>
              </w:rPr>
              <w:t>«шведский стол», выездное обслуживание (кейтеринг).</w:t>
            </w:r>
            <w:r w:rsidRPr="005C63F4">
              <w:rPr>
                <w:rFonts w:ascii="Times New Roman" w:hAnsi="Times New Roman"/>
                <w:sz w:val="24"/>
                <w:szCs w:val="24"/>
              </w:rPr>
              <w:t xml:space="preserve">Порционирование,  эстетичная упаковка, подготовка </w:t>
            </w:r>
            <w:r w:rsidRPr="005C63F4">
              <w:rPr>
                <w:rFonts w:ascii="Times New Roman" w:hAnsi="Times New Roman"/>
                <w:sz w:val="24"/>
              </w:rPr>
              <w:t xml:space="preserve">холодных блюд </w:t>
            </w:r>
            <w:r w:rsidRPr="005C63F4">
              <w:rPr>
                <w:rFonts w:ascii="Times New Roman" w:hAnsi="Times New Roman"/>
                <w:bCs/>
                <w:sz w:val="24"/>
              </w:rPr>
              <w:t>из мяса, домашней птицы, дичи</w:t>
            </w:r>
            <w:r w:rsidRPr="005C63F4">
              <w:rPr>
                <w:rFonts w:ascii="Times New Roman" w:hAnsi="Times New Roman"/>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rsidR="00B041C2" w:rsidRPr="005C63F4" w:rsidRDefault="00B041C2" w:rsidP="002F0342">
            <w:pPr>
              <w:spacing w:after="0" w:line="240" w:lineRule="auto"/>
              <w:rPr>
                <w:rFonts w:ascii="Times New Roman" w:hAnsi="Times New Roman"/>
                <w:b/>
                <w:i/>
              </w:rPr>
            </w:pP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sz w:val="24"/>
              </w:rPr>
            </w:pPr>
            <w:r w:rsidRPr="005C63F4">
              <w:rPr>
                <w:rFonts w:ascii="Times New Roman" w:hAnsi="Times New Roman"/>
                <w:b/>
                <w:bCs/>
                <w:i/>
                <w:sz w:val="24"/>
              </w:rPr>
              <w:t>Тематика практических занятий и лабораторных работ</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 xml:space="preserve">       7</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tabs>
                <w:tab w:val="left" w:pos="225"/>
              </w:tabs>
              <w:spacing w:after="0" w:line="240" w:lineRule="auto"/>
              <w:jc w:val="both"/>
              <w:rPr>
                <w:rFonts w:ascii="Times New Roman" w:hAnsi="Times New Roman"/>
                <w:bCs/>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sz w:val="24"/>
                <w:szCs w:val="24"/>
              </w:rPr>
              <w:t>Решение ситуационных задач. Расчёт сырья, определение количества порций</w:t>
            </w:r>
            <w:r w:rsidRPr="005C63F4">
              <w:rPr>
                <w:rFonts w:ascii="Times New Roman" w:hAnsi="Times New Roman"/>
                <w:bCs/>
                <w:i/>
                <w:sz w:val="24"/>
              </w:rPr>
              <w:t xml:space="preserve"> холодных блюд из мяса, домашней птицы, дичи сложного ассортимента</w:t>
            </w:r>
            <w:r w:rsidRPr="005C63F4">
              <w:rPr>
                <w:rFonts w:ascii="Times New Roman" w:hAnsi="Times New Roman"/>
                <w:sz w:val="24"/>
                <w:szCs w:val="24"/>
              </w:rPr>
              <w:t>. Расчет массы продуктов и дополнительных ингредиентов.</w:t>
            </w:r>
          </w:p>
        </w:tc>
        <w:tc>
          <w:tcPr>
            <w:tcW w:w="400" w:type="pct"/>
          </w:tcPr>
          <w:p w:rsidR="00B041C2" w:rsidRPr="005C63F4" w:rsidRDefault="00B041C2" w:rsidP="002F0342">
            <w:pPr>
              <w:spacing w:after="0" w:line="240" w:lineRule="auto"/>
              <w:rPr>
                <w:rFonts w:ascii="Times New Roman" w:hAnsi="Times New Roman"/>
                <w:bCs/>
                <w:i/>
                <w:sz w:val="24"/>
                <w:szCs w:val="24"/>
              </w:rPr>
            </w:pPr>
            <w:r w:rsidRPr="005C63F4">
              <w:rPr>
                <w:rFonts w:ascii="Times New Roman" w:hAnsi="Times New Roman"/>
                <w:bCs/>
                <w:i/>
                <w:sz w:val="24"/>
                <w:szCs w:val="24"/>
              </w:rPr>
              <w:t>1</w:t>
            </w:r>
          </w:p>
        </w:tc>
      </w:tr>
      <w:tr w:rsidR="00E74FF0" w:rsidRPr="005C63F4" w:rsidTr="002F0342">
        <w:trPr>
          <w:gridAfter w:val="1"/>
        </w:trPr>
        <w:tc>
          <w:tcPr>
            <w:tcW w:w="941" w:type="pct"/>
            <w:vMerge/>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bCs/>
                <w:i/>
                <w:sz w:val="24"/>
              </w:rPr>
            </w:pPr>
            <w:r w:rsidRPr="005C63F4">
              <w:rPr>
                <w:rFonts w:ascii="Times New Roman" w:hAnsi="Times New Roman"/>
                <w:b/>
                <w:i/>
                <w:sz w:val="24"/>
              </w:rPr>
              <w:t xml:space="preserve">Лабораторная работа. </w:t>
            </w:r>
            <w:r w:rsidRPr="005C63F4">
              <w:rPr>
                <w:rFonts w:ascii="Times New Roman" w:hAnsi="Times New Roman"/>
                <w:sz w:val="24"/>
              </w:rPr>
              <w:t xml:space="preserve">Приготовление, оформление, отпуск и презентация </w:t>
            </w:r>
            <w:r w:rsidRPr="005C63F4">
              <w:rPr>
                <w:rFonts w:ascii="Times New Roman" w:hAnsi="Times New Roman"/>
                <w:bCs/>
                <w:sz w:val="24"/>
              </w:rPr>
              <w:t>холодных блюд из мяса, мясных продуктов, домашней птицы, дичи  сложного ассортимента, в том числе авторских, брендовых, региональных.</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6</w:t>
            </w:r>
          </w:p>
        </w:tc>
      </w:tr>
      <w:tr w:rsidR="00E74FF0" w:rsidRPr="005C63F4" w:rsidTr="002F0342">
        <w:trPr>
          <w:gridAfter w:val="1"/>
        </w:trPr>
        <w:tc>
          <w:tcPr>
            <w:tcW w:w="941" w:type="pct"/>
          </w:tcPr>
          <w:p w:rsidR="00B041C2" w:rsidRPr="005C63F4" w:rsidRDefault="00B041C2" w:rsidP="002F0342">
            <w:pPr>
              <w:spacing w:after="0" w:line="240" w:lineRule="auto"/>
              <w:rPr>
                <w:rFonts w:ascii="Times New Roman" w:hAnsi="Times New Roman"/>
                <w:b/>
                <w:bCs/>
                <w:i/>
              </w:rPr>
            </w:pPr>
          </w:p>
        </w:tc>
        <w:tc>
          <w:tcPr>
            <w:tcW w:w="3659" w:type="pct"/>
            <w:gridSpan w:val="3"/>
          </w:tcPr>
          <w:p w:rsidR="00B041C2" w:rsidRPr="005C63F4" w:rsidRDefault="00B041C2" w:rsidP="002F0342">
            <w:pPr>
              <w:spacing w:after="0" w:line="240" w:lineRule="auto"/>
              <w:rPr>
                <w:rFonts w:ascii="Times New Roman" w:hAnsi="Times New Roman"/>
                <w:b/>
                <w:i/>
                <w:sz w:val="24"/>
              </w:rPr>
            </w:pPr>
            <w:r w:rsidRPr="005C63F4">
              <w:rPr>
                <w:rFonts w:ascii="Times New Roman" w:hAnsi="Times New Roman"/>
                <w:b/>
                <w:i/>
                <w:sz w:val="24"/>
              </w:rPr>
              <w:t>Промежуточная аттестация</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 xml:space="preserve">        6</w:t>
            </w:r>
          </w:p>
        </w:tc>
      </w:tr>
      <w:tr w:rsidR="00E74FF0" w:rsidRPr="005C63F4" w:rsidTr="002F0342">
        <w:trPr>
          <w:gridAfter w:val="1"/>
        </w:trPr>
        <w:tc>
          <w:tcPr>
            <w:tcW w:w="941" w:type="pct"/>
          </w:tcPr>
          <w:p w:rsidR="001F2CB8" w:rsidRPr="005C63F4" w:rsidRDefault="001F2CB8" w:rsidP="002F0342">
            <w:pPr>
              <w:spacing w:after="0" w:line="240" w:lineRule="auto"/>
              <w:rPr>
                <w:rFonts w:ascii="Times New Roman" w:hAnsi="Times New Roman"/>
                <w:b/>
                <w:bCs/>
                <w:i/>
              </w:rPr>
            </w:pPr>
          </w:p>
        </w:tc>
        <w:tc>
          <w:tcPr>
            <w:tcW w:w="3659" w:type="pct"/>
            <w:gridSpan w:val="3"/>
          </w:tcPr>
          <w:p w:rsidR="001F2CB8" w:rsidRPr="005C63F4" w:rsidRDefault="001F2CB8" w:rsidP="002F0342">
            <w:pPr>
              <w:spacing w:after="0" w:line="240" w:lineRule="auto"/>
              <w:rPr>
                <w:rFonts w:ascii="Times New Roman" w:hAnsi="Times New Roman"/>
                <w:b/>
                <w:i/>
                <w:sz w:val="24"/>
              </w:rPr>
            </w:pPr>
            <w:r w:rsidRPr="005C63F4">
              <w:rPr>
                <w:rFonts w:ascii="Times New Roman" w:hAnsi="Times New Roman"/>
                <w:b/>
                <w:i/>
                <w:sz w:val="24"/>
              </w:rPr>
              <w:t xml:space="preserve">Консультации </w:t>
            </w:r>
          </w:p>
        </w:tc>
        <w:tc>
          <w:tcPr>
            <w:tcW w:w="400" w:type="pct"/>
            <w:vAlign w:val="center"/>
          </w:tcPr>
          <w:p w:rsidR="001F2CB8" w:rsidRPr="005C63F4" w:rsidRDefault="001F2CB8" w:rsidP="002F0342">
            <w:pPr>
              <w:spacing w:after="0" w:line="240" w:lineRule="auto"/>
              <w:rPr>
                <w:rFonts w:ascii="Times New Roman" w:hAnsi="Times New Roman"/>
                <w:i/>
              </w:rPr>
            </w:pPr>
            <w:r w:rsidRPr="005C63F4">
              <w:rPr>
                <w:rFonts w:ascii="Times New Roman" w:hAnsi="Times New Roman"/>
                <w:i/>
              </w:rPr>
              <w:t>6</w:t>
            </w:r>
          </w:p>
        </w:tc>
      </w:tr>
      <w:tr w:rsidR="00E74FF0" w:rsidRPr="005C63F4" w:rsidTr="002F0342">
        <w:trPr>
          <w:gridAfter w:val="1"/>
          <w:trHeight w:val="1068"/>
        </w:trPr>
        <w:tc>
          <w:tcPr>
            <w:tcW w:w="4600" w:type="pct"/>
            <w:gridSpan w:val="4"/>
          </w:tcPr>
          <w:p w:rsidR="00B041C2" w:rsidRPr="005C63F4" w:rsidRDefault="00B041C2" w:rsidP="002F0342">
            <w:pPr>
              <w:spacing w:after="0" w:line="240" w:lineRule="auto"/>
              <w:rPr>
                <w:rFonts w:ascii="Times New Roman" w:hAnsi="Times New Roman"/>
                <w:b/>
                <w:i/>
                <w:sz w:val="24"/>
              </w:rPr>
            </w:pPr>
            <w:r w:rsidRPr="005C63F4">
              <w:rPr>
                <w:rFonts w:ascii="Times New Roman" w:hAnsi="Times New Roman"/>
                <w:b/>
                <w:bCs/>
                <w:i/>
                <w:sz w:val="24"/>
              </w:rPr>
              <w:t>Самостоятельная учебная работа при изучении раздела 2.</w:t>
            </w:r>
          </w:p>
          <w:p w:rsidR="00B041C2" w:rsidRPr="005C63F4" w:rsidRDefault="00B041C2" w:rsidP="0007705E">
            <w:pPr>
              <w:pStyle w:val="a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sz w:val="24"/>
                <w:szCs w:val="24"/>
              </w:rPr>
              <w:t>Сбор</w:t>
            </w:r>
            <w:r w:rsidR="001F2CB8" w:rsidRPr="005C63F4">
              <w:rPr>
                <w:rFonts w:ascii="Times New Roman" w:hAnsi="Times New Roman"/>
                <w:sz w:val="24"/>
                <w:szCs w:val="24"/>
              </w:rPr>
              <w:t xml:space="preserve"> </w:t>
            </w:r>
            <w:r w:rsidRPr="005C63F4">
              <w:rPr>
                <w:rFonts w:ascii="Times New Roman" w:hAnsi="Times New Roman"/>
                <w:sz w:val="24"/>
                <w:szCs w:val="24"/>
              </w:rPr>
              <w:t>информации, в том числе с использованием Интернет о</w:t>
            </w:r>
            <w:r w:rsidR="001F2CB8" w:rsidRPr="005C63F4">
              <w:rPr>
                <w:rFonts w:ascii="Times New Roman" w:hAnsi="Times New Roman"/>
                <w:sz w:val="24"/>
                <w:szCs w:val="24"/>
              </w:rPr>
              <w:t xml:space="preserve"> </w:t>
            </w:r>
            <w:r w:rsidRPr="005C63F4">
              <w:rPr>
                <w:rFonts w:ascii="Times New Roman" w:hAnsi="Times New Roman"/>
                <w:sz w:val="24"/>
                <w:szCs w:val="24"/>
              </w:rPr>
              <w:t>новых</w:t>
            </w:r>
            <w:r w:rsidR="001F2CB8" w:rsidRPr="005C63F4">
              <w:rPr>
                <w:rFonts w:ascii="Times New Roman" w:hAnsi="Times New Roman"/>
                <w:sz w:val="24"/>
                <w:szCs w:val="24"/>
              </w:rPr>
              <w:t xml:space="preserve"> </w:t>
            </w:r>
            <w:r w:rsidRPr="005C63F4">
              <w:rPr>
                <w:rFonts w:ascii="Times New Roman" w:hAnsi="Times New Roman"/>
                <w:sz w:val="24"/>
                <w:szCs w:val="24"/>
              </w:rPr>
              <w:t>видах</w:t>
            </w:r>
            <w:r w:rsidR="001F2CB8" w:rsidRPr="005C63F4">
              <w:rPr>
                <w:rFonts w:ascii="Times New Roman" w:hAnsi="Times New Roman"/>
                <w:sz w:val="24"/>
                <w:szCs w:val="24"/>
              </w:rPr>
              <w:t xml:space="preserve"> </w:t>
            </w:r>
            <w:r w:rsidRPr="005C63F4">
              <w:rPr>
                <w:rFonts w:ascii="Times New Roman" w:hAnsi="Times New Roman"/>
                <w:sz w:val="24"/>
                <w:szCs w:val="24"/>
              </w:rPr>
              <w:t xml:space="preserve">технологического оборудования, инвентаря, инструментов и подготовка сообщений и презентаций. </w:t>
            </w:r>
          </w:p>
          <w:p w:rsidR="00B041C2" w:rsidRPr="005C63F4" w:rsidRDefault="00B041C2" w:rsidP="0007705E">
            <w:pPr>
              <w:pStyle w:val="a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Анализ производственных ситуаций, решение производственных задач. </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6</w:t>
            </w:r>
          </w:p>
        </w:tc>
      </w:tr>
      <w:tr w:rsidR="00E74FF0" w:rsidRPr="005C63F4" w:rsidTr="002F0342">
        <w:trPr>
          <w:gridAfter w:val="1"/>
        </w:trPr>
        <w:tc>
          <w:tcPr>
            <w:tcW w:w="4600" w:type="pct"/>
            <w:gridSpan w:val="4"/>
          </w:tcPr>
          <w:p w:rsidR="00B041C2" w:rsidRPr="005C63F4" w:rsidRDefault="00B041C2" w:rsidP="002F0342">
            <w:pPr>
              <w:spacing w:after="0" w:line="240" w:lineRule="auto"/>
              <w:jc w:val="both"/>
              <w:rPr>
                <w:rFonts w:ascii="Times New Roman" w:hAnsi="Times New Roman"/>
                <w:b/>
                <w:bCs/>
                <w:i/>
              </w:rPr>
            </w:pPr>
            <w:r w:rsidRPr="005C63F4">
              <w:rPr>
                <w:rFonts w:ascii="Times New Roman" w:hAnsi="Times New Roman"/>
                <w:b/>
                <w:bCs/>
                <w:i/>
              </w:rPr>
              <w:t>Учебная практика по ПМ.03</w:t>
            </w:r>
          </w:p>
          <w:p w:rsidR="00B041C2" w:rsidRPr="005C63F4" w:rsidRDefault="00B041C2" w:rsidP="002F0342">
            <w:pPr>
              <w:spacing w:after="0" w:line="240" w:lineRule="auto"/>
              <w:jc w:val="both"/>
              <w:rPr>
                <w:rFonts w:ascii="Times New Roman" w:hAnsi="Times New Roman"/>
                <w:b/>
                <w:bCs/>
                <w:i/>
              </w:rPr>
            </w:pPr>
            <w:r w:rsidRPr="005C63F4">
              <w:rPr>
                <w:rFonts w:ascii="Times New Roman" w:hAnsi="Times New Roman"/>
                <w:b/>
                <w:bCs/>
                <w:i/>
              </w:rPr>
              <w:t>Виды работ:</w:t>
            </w:r>
          </w:p>
          <w:p w:rsidR="00B041C2" w:rsidRPr="005C63F4" w:rsidRDefault="00B041C2" w:rsidP="0007705E">
            <w:pPr>
              <w:pStyle w:val="ae"/>
              <w:numPr>
                <w:ilvl w:val="0"/>
                <w:numId w:val="58"/>
              </w:numPr>
              <w:spacing w:after="0"/>
              <w:contextualSpacing/>
              <w:jc w:val="both"/>
              <w:rPr>
                <w:rFonts w:ascii="Times New Roman" w:hAnsi="Times New Roman"/>
                <w:sz w:val="24"/>
                <w:szCs w:val="24"/>
              </w:rPr>
            </w:pPr>
            <w:r w:rsidRPr="005C63F4">
              <w:rPr>
                <w:rFonts w:ascii="Times New Roman" w:hAnsi="Times New Roman"/>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B041C2" w:rsidRPr="005C63F4" w:rsidRDefault="00B041C2" w:rsidP="0007705E">
            <w:pPr>
              <w:pStyle w:val="ae"/>
              <w:numPr>
                <w:ilvl w:val="0"/>
                <w:numId w:val="58"/>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Оформление заявок на продукты, расходные материалы, необходимые для приготовления холодных блюд, кулинарных изделий, закусок сложного ассортимента.</w:t>
            </w:r>
          </w:p>
          <w:p w:rsidR="00B041C2" w:rsidRPr="005C63F4" w:rsidRDefault="00B041C2" w:rsidP="0007705E">
            <w:pPr>
              <w:pStyle w:val="ae"/>
              <w:numPr>
                <w:ilvl w:val="0"/>
                <w:numId w:val="58"/>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Проверка соответствия количества и качества поступивших продуктов накладной.</w:t>
            </w:r>
          </w:p>
          <w:p w:rsidR="00B041C2" w:rsidRPr="005C63F4" w:rsidRDefault="00B041C2" w:rsidP="0007705E">
            <w:pPr>
              <w:pStyle w:val="ae"/>
              <w:numPr>
                <w:ilvl w:val="0"/>
                <w:numId w:val="58"/>
              </w:numPr>
              <w:spacing w:after="0"/>
              <w:contextualSpacing/>
              <w:jc w:val="both"/>
              <w:rPr>
                <w:rFonts w:ascii="Times New Roman" w:hAnsi="Times New Roman"/>
                <w:sz w:val="24"/>
                <w:szCs w:val="24"/>
              </w:rPr>
            </w:pPr>
            <w:r w:rsidRPr="005C63F4">
              <w:rPr>
                <w:rFonts w:ascii="Times New Roman" w:hAnsi="Times New Roman"/>
                <w:sz w:val="24"/>
                <w:szCs w:val="24"/>
              </w:rPr>
              <w:t>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B041C2" w:rsidRPr="005C63F4" w:rsidRDefault="00B041C2" w:rsidP="0007705E">
            <w:pPr>
              <w:pStyle w:val="ae"/>
              <w:numPr>
                <w:ilvl w:val="0"/>
                <w:numId w:val="58"/>
              </w:numPr>
              <w:spacing w:after="0"/>
              <w:contextualSpacing/>
              <w:jc w:val="both"/>
              <w:rPr>
                <w:rFonts w:ascii="Times New Roman" w:hAnsi="Times New Roman"/>
                <w:sz w:val="24"/>
                <w:szCs w:val="24"/>
              </w:rPr>
            </w:pPr>
            <w:r w:rsidRPr="005C63F4">
              <w:rPr>
                <w:rFonts w:ascii="Times New Roman" w:hAnsi="Times New Roman"/>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rsidR="00B041C2" w:rsidRPr="005C63F4" w:rsidRDefault="00B041C2" w:rsidP="0007705E">
            <w:pPr>
              <w:pStyle w:val="ae"/>
              <w:numPr>
                <w:ilvl w:val="0"/>
                <w:numId w:val="58"/>
              </w:numPr>
              <w:spacing w:after="0"/>
              <w:contextualSpacing/>
              <w:jc w:val="both"/>
              <w:rPr>
                <w:rFonts w:ascii="Times New Roman" w:hAnsi="Times New Roman"/>
                <w:sz w:val="24"/>
                <w:szCs w:val="24"/>
              </w:rPr>
            </w:pPr>
            <w:r w:rsidRPr="005C63F4">
              <w:rPr>
                <w:rFonts w:ascii="Times New Roman" w:hAnsi="Times New Roman"/>
                <w:sz w:val="24"/>
                <w:szCs w:val="24"/>
              </w:rPr>
              <w:t>Выбор, применение, комбинирование методов приготовления холодных блюд, кулинарных изделий, закусок сложного ассортиментас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B041C2" w:rsidRPr="005C63F4" w:rsidRDefault="00B041C2"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Приготовление, оформление холодных блюд, кулинарных изделий, закусок сложного ассортимента, в том числе региональных, с учетом рациональногорасхода продуктов, полуфабрикатов, соблюдения режимов приготовления, стандартов чистоты, обеспечения безопасности готовой продукции.</w:t>
            </w:r>
          </w:p>
          <w:p w:rsidR="00B041C2" w:rsidRPr="005C63F4" w:rsidRDefault="00B041C2" w:rsidP="0007705E">
            <w:pPr>
              <w:pStyle w:val="ae"/>
              <w:numPr>
                <w:ilvl w:val="0"/>
                <w:numId w:val="58"/>
              </w:numPr>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Выбор с учетом способа приготовления, безопаснаяэксплуатация технологического оборудования, производственного инвентаря, инструментов, посуды  в соответствии с </w:t>
            </w:r>
            <w:r w:rsidRPr="005C63F4">
              <w:rPr>
                <w:rFonts w:ascii="Times New Roman" w:hAnsi="Times New Roman"/>
                <w:sz w:val="24"/>
                <w:szCs w:val="24"/>
                <w:lang w:eastAsia="en-US"/>
              </w:rPr>
              <w:t>правилами техники безопасности пожаробезопасности, охраны труда</w:t>
            </w:r>
            <w:r w:rsidRPr="005C63F4">
              <w:rPr>
                <w:rFonts w:ascii="Times New Roman" w:hAnsi="Times New Roman"/>
                <w:sz w:val="24"/>
                <w:szCs w:val="24"/>
              </w:rPr>
              <w:t>.</w:t>
            </w:r>
          </w:p>
          <w:p w:rsidR="00B041C2" w:rsidRPr="005C63F4" w:rsidRDefault="00B041C2"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Оценка качества холодных блюд, кулинарных изделий, закусок сложного ассортимента  перед отпуском, упаковкой на вынос.</w:t>
            </w:r>
          </w:p>
          <w:p w:rsidR="00B041C2" w:rsidRPr="005C63F4" w:rsidRDefault="00B041C2"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Хранение с учетом  температуры подачи холодных  блюд, кулинарных изделий, закусок на раздаче.</w:t>
            </w:r>
          </w:p>
          <w:p w:rsidR="00B041C2" w:rsidRPr="005C63F4" w:rsidRDefault="00B041C2"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Порционирование (комплектование), сервировка и творческое оформление холодных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rsidR="00B041C2" w:rsidRPr="005C63F4" w:rsidRDefault="00B041C2"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Охлаждение и замораживание готовых холодных блюд, кулинарных изделий, закусок, полуфабрикатов с учетом требований к безопасности пищевых продуктов.</w:t>
            </w:r>
          </w:p>
          <w:p w:rsidR="00B041C2" w:rsidRPr="005C63F4" w:rsidRDefault="00B041C2"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Хранение свежеприготовленных, охлажденных и замороженныхблюд, кулинарных изделий, закусок с учетом требований по безопасности, соблюдения режимов хранения.</w:t>
            </w:r>
          </w:p>
          <w:p w:rsidR="00B041C2" w:rsidRPr="005C63F4" w:rsidRDefault="00B041C2" w:rsidP="0007705E">
            <w:pPr>
              <w:pStyle w:val="ae"/>
              <w:numPr>
                <w:ilvl w:val="0"/>
                <w:numId w:val="58"/>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Выбор контейнеров, упаковочных материалов, порционирование (комплектование), эстетичная упаковка готовых холодных блюд, кулинарных изделий, закусок на вынос и для транспортирования.</w:t>
            </w:r>
          </w:p>
          <w:p w:rsidR="00B041C2" w:rsidRPr="005C63F4" w:rsidRDefault="00B041C2" w:rsidP="0007705E">
            <w:pPr>
              <w:pStyle w:val="ae"/>
              <w:numPr>
                <w:ilvl w:val="0"/>
                <w:numId w:val="58"/>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Разработка ассортимента холодной кулинарной продукции с учетом потребностей различных категорий  потребителей, видов и форм обслуживания.</w:t>
            </w:r>
          </w:p>
          <w:p w:rsidR="00B041C2" w:rsidRPr="005C63F4" w:rsidRDefault="00B041C2" w:rsidP="0007705E">
            <w:pPr>
              <w:pStyle w:val="ae"/>
              <w:numPr>
                <w:ilvl w:val="0"/>
                <w:numId w:val="58"/>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B041C2" w:rsidRPr="005C63F4" w:rsidRDefault="00B041C2" w:rsidP="0007705E">
            <w:pPr>
              <w:pStyle w:val="ae"/>
              <w:numPr>
                <w:ilvl w:val="0"/>
                <w:numId w:val="58"/>
              </w:numPr>
              <w:spacing w:after="0"/>
              <w:contextualSpacing/>
              <w:jc w:val="both"/>
              <w:rPr>
                <w:rFonts w:ascii="Times New Roman" w:hAnsi="Times New Roman"/>
                <w:sz w:val="24"/>
                <w:szCs w:val="24"/>
              </w:rPr>
            </w:pPr>
            <w:r w:rsidRPr="005C63F4">
              <w:rPr>
                <w:rFonts w:ascii="Times New Roman" w:hAnsi="Times New Roman"/>
                <w:sz w:val="24"/>
                <w:szCs w:val="24"/>
              </w:rPr>
              <w:t>Расчет стоимости холодных блюд, кулинарных изделий, закусок.</w:t>
            </w:r>
          </w:p>
          <w:p w:rsidR="00B041C2" w:rsidRPr="005C63F4" w:rsidRDefault="00B041C2" w:rsidP="0007705E">
            <w:pPr>
              <w:pStyle w:val="ae"/>
              <w:numPr>
                <w:ilvl w:val="0"/>
                <w:numId w:val="58"/>
              </w:numPr>
              <w:spacing w:after="0"/>
              <w:contextualSpacing/>
              <w:jc w:val="both"/>
              <w:rPr>
                <w:rFonts w:ascii="Times New Roman" w:hAnsi="Times New Roman"/>
                <w:sz w:val="24"/>
                <w:szCs w:val="24"/>
              </w:rPr>
            </w:pPr>
            <w:r w:rsidRPr="005C63F4">
              <w:rPr>
                <w:rFonts w:ascii="Times New Roman" w:hAnsi="Times New Roman"/>
                <w:sz w:val="24"/>
                <w:szCs w:val="24"/>
              </w:rPr>
              <w:t>Консультирование потребителей, оказание им помощи в выборе холодных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B041C2" w:rsidRPr="005C63F4" w:rsidRDefault="00B041C2" w:rsidP="0007705E">
            <w:pPr>
              <w:pStyle w:val="ae"/>
              <w:numPr>
                <w:ilvl w:val="0"/>
                <w:numId w:val="58"/>
              </w:numPr>
              <w:spacing w:after="0"/>
              <w:contextualSpacing/>
              <w:jc w:val="both"/>
              <w:rPr>
                <w:rFonts w:ascii="Times New Roman" w:hAnsi="Times New Roman"/>
                <w:sz w:val="24"/>
                <w:szCs w:val="24"/>
                <w:lang w:eastAsia="en-US"/>
              </w:rPr>
            </w:pPr>
            <w:r w:rsidRPr="005C63F4">
              <w:rPr>
                <w:rFonts w:ascii="Times New Roman" w:hAnsi="Times New Roman"/>
                <w:sz w:val="24"/>
                <w:szCs w:val="24"/>
                <w:lang w:eastAsia="en-US"/>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B041C2" w:rsidRPr="005C63F4" w:rsidRDefault="00B041C2" w:rsidP="0007705E">
            <w:pPr>
              <w:pStyle w:val="ae"/>
              <w:numPr>
                <w:ilvl w:val="0"/>
                <w:numId w:val="58"/>
              </w:numPr>
              <w:spacing w:after="0"/>
              <w:contextualSpacing/>
              <w:jc w:val="both"/>
              <w:rPr>
                <w:rFonts w:ascii="Times New Roman" w:hAnsi="Times New Roman"/>
                <w:sz w:val="24"/>
                <w:szCs w:val="24"/>
                <w:lang w:eastAsia="en-US"/>
              </w:rPr>
            </w:pPr>
            <w:r w:rsidRPr="005C63F4">
              <w:rPr>
                <w:rFonts w:ascii="Times New Roman" w:hAnsi="Times New Roman"/>
                <w:sz w:val="24"/>
                <w:szCs w:val="24"/>
                <w:lang w:eastAsia="en-US"/>
              </w:rPr>
              <w:t>Проведение текущей уборки рабочего места повара в соответствии с инструкциями и регламентами, стандартами чистоты:</w:t>
            </w:r>
          </w:p>
          <w:p w:rsidR="00B041C2" w:rsidRPr="005C63F4" w:rsidRDefault="00B041C2" w:rsidP="002F0342">
            <w:pPr>
              <w:pStyle w:val="ae"/>
              <w:spacing w:after="0"/>
              <w:jc w:val="both"/>
              <w:rPr>
                <w:rFonts w:ascii="Times New Roman" w:hAnsi="Times New Roman"/>
                <w:sz w:val="24"/>
                <w:szCs w:val="24"/>
                <w:lang w:eastAsia="en-US"/>
              </w:rPr>
            </w:pPr>
            <w:r w:rsidRPr="005C63F4">
              <w:rPr>
                <w:rFonts w:ascii="Times New Roman" w:hAnsi="Times New Roman"/>
                <w:sz w:val="24"/>
                <w:szCs w:val="24"/>
                <w:lang w:eastAsia="en-US"/>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0" w:type="pct"/>
            <w:vAlign w:val="center"/>
          </w:tcPr>
          <w:p w:rsidR="00B041C2" w:rsidRPr="005C63F4" w:rsidRDefault="001F2CB8" w:rsidP="002F0342">
            <w:pPr>
              <w:spacing w:after="0" w:line="240" w:lineRule="auto"/>
              <w:rPr>
                <w:rFonts w:ascii="Times New Roman" w:hAnsi="Times New Roman"/>
                <w:i/>
              </w:rPr>
            </w:pPr>
            <w:r w:rsidRPr="005C63F4">
              <w:rPr>
                <w:rFonts w:ascii="Times New Roman" w:hAnsi="Times New Roman"/>
                <w:i/>
              </w:rPr>
              <w:t>36</w:t>
            </w:r>
          </w:p>
        </w:tc>
      </w:tr>
      <w:tr w:rsidR="00E74FF0" w:rsidRPr="005C63F4" w:rsidTr="002F0342">
        <w:trPr>
          <w:gridAfter w:val="1"/>
        </w:trPr>
        <w:tc>
          <w:tcPr>
            <w:tcW w:w="4600" w:type="pct"/>
            <w:gridSpan w:val="4"/>
          </w:tcPr>
          <w:p w:rsidR="00B041C2" w:rsidRPr="005C63F4" w:rsidRDefault="00B041C2" w:rsidP="002F0342">
            <w:pPr>
              <w:spacing w:after="0" w:line="240" w:lineRule="auto"/>
              <w:jc w:val="both"/>
              <w:rPr>
                <w:rFonts w:ascii="Times New Roman" w:hAnsi="Times New Roman"/>
                <w:b/>
                <w:bCs/>
                <w:i/>
              </w:rPr>
            </w:pPr>
            <w:r w:rsidRPr="005C63F4">
              <w:rPr>
                <w:rFonts w:ascii="Times New Roman" w:hAnsi="Times New Roman"/>
                <w:b/>
                <w:bCs/>
                <w:i/>
              </w:rPr>
              <w:t xml:space="preserve">Производственная практика </w:t>
            </w:r>
            <w:r w:rsidRPr="005C63F4">
              <w:rPr>
                <w:rFonts w:ascii="Times New Roman" w:hAnsi="Times New Roman"/>
                <w:b/>
                <w:i/>
              </w:rPr>
              <w:t xml:space="preserve"> (концентрированная) по ПМ. 03</w:t>
            </w:r>
          </w:p>
          <w:p w:rsidR="00B041C2" w:rsidRPr="005C63F4" w:rsidRDefault="00B041C2" w:rsidP="002F0342">
            <w:pPr>
              <w:spacing w:after="0" w:line="240" w:lineRule="auto"/>
              <w:jc w:val="both"/>
              <w:rPr>
                <w:rFonts w:ascii="Times New Roman" w:hAnsi="Times New Roman"/>
                <w:b/>
                <w:bCs/>
                <w:i/>
              </w:rPr>
            </w:pPr>
            <w:r w:rsidRPr="005C63F4">
              <w:rPr>
                <w:rFonts w:ascii="Times New Roman" w:hAnsi="Times New Roman"/>
                <w:b/>
                <w:bCs/>
                <w:i/>
              </w:rPr>
              <w:t>Виды работ:</w:t>
            </w:r>
          </w:p>
          <w:p w:rsidR="00B041C2" w:rsidRPr="005C63F4" w:rsidRDefault="00B041C2" w:rsidP="0007705E">
            <w:pPr>
              <w:pStyle w:val="ae"/>
              <w:numPr>
                <w:ilvl w:val="0"/>
                <w:numId w:val="59"/>
              </w:numPr>
              <w:spacing w:after="0" w:line="240" w:lineRule="auto"/>
              <w:contextualSpacing/>
              <w:jc w:val="both"/>
              <w:rPr>
                <w:rFonts w:ascii="Times New Roman" w:hAnsi="Times New Roman"/>
                <w:bCs/>
              </w:rPr>
            </w:pPr>
            <w:r w:rsidRPr="005C63F4">
              <w:rPr>
                <w:rFonts w:ascii="Times New Roman" w:hAnsi="Times New Roman"/>
                <w:bCs/>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B041C2" w:rsidRPr="005C63F4" w:rsidRDefault="00B041C2" w:rsidP="0007705E">
            <w:pPr>
              <w:pStyle w:val="ae"/>
              <w:numPr>
                <w:ilvl w:val="0"/>
                <w:numId w:val="59"/>
              </w:numPr>
              <w:spacing w:after="0" w:line="240" w:lineRule="auto"/>
              <w:contextualSpacing/>
              <w:jc w:val="both"/>
              <w:rPr>
                <w:rFonts w:ascii="Times New Roman" w:hAnsi="Times New Roman"/>
                <w:bCs/>
              </w:rPr>
            </w:pPr>
            <w:r w:rsidRPr="005C63F4">
              <w:rPr>
                <w:rFonts w:ascii="Times New Roman" w:hAnsi="Times New Roman"/>
                <w:bCs/>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5C63F4">
              <w:rPr>
                <w:rFonts w:ascii="Times New Roman" w:hAnsi="Times New Roman"/>
                <w:sz w:val="24"/>
                <w:szCs w:val="24"/>
                <w:lang w:eastAsia="en-US"/>
              </w:rPr>
              <w:t xml:space="preserve"> пожаробезопасности, охраны труда).</w:t>
            </w:r>
          </w:p>
          <w:p w:rsidR="00B041C2" w:rsidRPr="005C63F4" w:rsidRDefault="00B041C2" w:rsidP="0007705E">
            <w:pPr>
              <w:pStyle w:val="ae"/>
              <w:numPr>
                <w:ilvl w:val="0"/>
                <w:numId w:val="59"/>
              </w:numPr>
              <w:spacing w:after="0" w:line="240" w:lineRule="auto"/>
              <w:contextualSpacing/>
              <w:jc w:val="both"/>
              <w:rPr>
                <w:rFonts w:ascii="Times New Roman" w:hAnsi="Times New Roman"/>
                <w:bCs/>
              </w:rPr>
            </w:pPr>
            <w:r w:rsidRPr="005C63F4">
              <w:rPr>
                <w:rFonts w:ascii="Times New Roman" w:hAnsi="Times New Roman"/>
                <w:sz w:val="24"/>
                <w:szCs w:val="24"/>
                <w:lang w:eastAsia="en-US"/>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B041C2" w:rsidRPr="005C63F4" w:rsidRDefault="00B041C2" w:rsidP="0007705E">
            <w:pPr>
              <w:pStyle w:val="ae"/>
              <w:numPr>
                <w:ilvl w:val="0"/>
                <w:numId w:val="59"/>
              </w:numPr>
              <w:spacing w:after="0" w:line="240" w:lineRule="auto"/>
              <w:contextualSpacing/>
              <w:jc w:val="both"/>
              <w:rPr>
                <w:rFonts w:ascii="Times New Roman" w:hAnsi="Times New Roman"/>
              </w:rPr>
            </w:pPr>
            <w:r w:rsidRPr="005C63F4">
              <w:rPr>
                <w:rFonts w:ascii="Times New Roman" w:hAnsi="Times New Roman"/>
                <w:sz w:val="24"/>
                <w:szCs w:val="24"/>
              </w:rPr>
              <w:t>Выполнение задания (заказа) по приготовлению холодных блюд, кулинарных изделий, закусок сложного ассортимента в соответствии заданием (заказом)  производственной программой кухни ресторана</w:t>
            </w:r>
            <w:r w:rsidRPr="005C63F4">
              <w:rPr>
                <w:rFonts w:ascii="Times New Roman" w:hAnsi="Times New Roman"/>
              </w:rPr>
              <w:t>.</w:t>
            </w:r>
          </w:p>
          <w:p w:rsidR="00B041C2" w:rsidRPr="005C63F4" w:rsidRDefault="00B041C2" w:rsidP="0007705E">
            <w:pPr>
              <w:pStyle w:val="ae"/>
              <w:numPr>
                <w:ilvl w:val="0"/>
                <w:numId w:val="59"/>
              </w:numPr>
              <w:spacing w:after="0" w:line="240" w:lineRule="auto"/>
              <w:contextualSpacing/>
              <w:jc w:val="both"/>
              <w:rPr>
                <w:rStyle w:val="FontStyle121"/>
                <w:rFonts w:ascii="Times New Roman" w:hAnsi="Times New Roman" w:cs="Times New Roman"/>
              </w:rPr>
            </w:pPr>
            <w:r w:rsidRPr="005C63F4">
              <w:rPr>
                <w:rFonts w:ascii="Times New Roman" w:hAnsi="Times New Roman"/>
              </w:rPr>
              <w:t>Подготовка к реализации (презентации) готовых холодных блюд, кулинарных изделий, закусок (</w:t>
            </w:r>
            <w:r w:rsidRPr="005C63F4">
              <w:rPr>
                <w:rStyle w:val="FontStyle121"/>
                <w:rFonts w:ascii="Times New Roman" w:hAnsi="Times New Roman" w:cs="Times New Roman"/>
                <w:sz w:val="24"/>
                <w:szCs w:val="24"/>
              </w:rPr>
              <w:t>порционирования (комплектования), сервировки и творческого оформления холодных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w:t>
            </w:r>
            <w:r w:rsidR="00721439" w:rsidRPr="005C63F4">
              <w:rPr>
                <w:rStyle w:val="FontStyle121"/>
                <w:rFonts w:ascii="Times New Roman" w:hAnsi="Times New Roman" w:cs="Times New Roman"/>
                <w:sz w:val="24"/>
                <w:szCs w:val="24"/>
              </w:rPr>
              <w:t xml:space="preserve"> </w:t>
            </w:r>
            <w:r w:rsidRPr="005C63F4">
              <w:rPr>
                <w:rStyle w:val="FontStyle121"/>
                <w:rFonts w:ascii="Times New Roman" w:hAnsi="Times New Roman" w:cs="Times New Roman"/>
                <w:sz w:val="24"/>
                <w:szCs w:val="24"/>
              </w:rPr>
              <w:t>Упаковка готовых холодных блюд, кулинарных изделий, закусок на вынос и для транспортирования.</w:t>
            </w:r>
          </w:p>
          <w:p w:rsidR="00B041C2" w:rsidRPr="005C63F4" w:rsidRDefault="00B041C2" w:rsidP="0007705E">
            <w:pPr>
              <w:pStyle w:val="ae"/>
              <w:numPr>
                <w:ilvl w:val="0"/>
                <w:numId w:val="59"/>
              </w:numPr>
              <w:spacing w:after="0" w:line="240" w:lineRule="auto"/>
              <w:contextualSpacing/>
              <w:jc w:val="both"/>
              <w:rPr>
                <w:rFonts w:ascii="Times New Roman" w:hAnsi="Times New Roman"/>
              </w:rPr>
            </w:pPr>
            <w:r w:rsidRPr="005C63F4">
              <w:rPr>
                <w:rFonts w:ascii="Times New Roman" w:hAnsi="Times New Roman"/>
              </w:rPr>
              <w:t>Организация хранения готовых холодных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rsidR="00B041C2" w:rsidRPr="005C63F4" w:rsidRDefault="00B041C2" w:rsidP="0007705E">
            <w:pPr>
              <w:pStyle w:val="ae"/>
              <w:numPr>
                <w:ilvl w:val="0"/>
                <w:numId w:val="59"/>
              </w:numPr>
              <w:spacing w:after="0" w:line="240" w:lineRule="auto"/>
              <w:contextualSpacing/>
              <w:jc w:val="both"/>
              <w:rPr>
                <w:rFonts w:ascii="Times New Roman" w:hAnsi="Times New Roman"/>
              </w:rPr>
            </w:pPr>
            <w:r w:rsidRPr="005C63F4">
              <w:rPr>
                <w:rStyle w:val="FontStyle121"/>
                <w:rFonts w:ascii="Times New Roman" w:hAnsi="Times New Roman" w:cs="Times New Roman"/>
                <w:sz w:val="24"/>
                <w:szCs w:val="24"/>
              </w:rPr>
              <w:t>Подготовка готовой продукции, полуфабрикатов высокой степени готовности к хранению (охлаждение и замораживание</w:t>
            </w:r>
            <w:r w:rsidR="00721439" w:rsidRPr="005C63F4">
              <w:rPr>
                <w:rStyle w:val="FontStyle121"/>
                <w:rFonts w:ascii="Times New Roman" w:hAnsi="Times New Roman" w:cs="Times New Roman"/>
                <w:sz w:val="24"/>
                <w:szCs w:val="24"/>
              </w:rPr>
              <w:t xml:space="preserve"> </w:t>
            </w:r>
            <w:r w:rsidRPr="005C63F4">
              <w:rPr>
                <w:rStyle w:val="FontStyle121"/>
                <w:rFonts w:ascii="Times New Roman" w:hAnsi="Times New Roman" w:cs="Times New Roman"/>
                <w:sz w:val="24"/>
                <w:szCs w:val="24"/>
              </w:rPr>
              <w:t>готовой продукции с учетом обеспечения ее безопасности), организация хранения.</w:t>
            </w:r>
          </w:p>
          <w:p w:rsidR="00B041C2" w:rsidRPr="005C63F4" w:rsidRDefault="00B041C2" w:rsidP="0007705E">
            <w:pPr>
              <w:pStyle w:val="ae"/>
              <w:numPr>
                <w:ilvl w:val="0"/>
                <w:numId w:val="59"/>
              </w:numPr>
              <w:spacing w:after="0" w:line="240" w:lineRule="auto"/>
              <w:contextualSpacing/>
              <w:jc w:val="both"/>
              <w:rPr>
                <w:rFonts w:ascii="Times New Roman" w:hAnsi="Times New Roman"/>
              </w:rPr>
            </w:pPr>
            <w:r w:rsidRPr="005C63F4">
              <w:rPr>
                <w:rFonts w:ascii="Times New Roman" w:hAnsi="Times New Roman"/>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B041C2" w:rsidRPr="005C63F4" w:rsidRDefault="00B041C2" w:rsidP="0007705E">
            <w:pPr>
              <w:pStyle w:val="ae"/>
              <w:numPr>
                <w:ilvl w:val="0"/>
                <w:numId w:val="59"/>
              </w:numPr>
              <w:spacing w:after="0" w:line="240" w:lineRule="auto"/>
              <w:contextualSpacing/>
              <w:jc w:val="both"/>
              <w:rPr>
                <w:rFonts w:ascii="Times New Roman" w:hAnsi="Times New Roman"/>
              </w:rPr>
            </w:pPr>
            <w:r w:rsidRPr="005C63F4">
              <w:rPr>
                <w:rFonts w:ascii="Times New Roman" w:hAnsi="Times New Roman"/>
                <w:sz w:val="24"/>
                <w:szCs w:val="24"/>
              </w:rPr>
              <w:t>Консультирование потребителей, оказание им помощи в выборе холодных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108</w:t>
            </w:r>
          </w:p>
        </w:tc>
      </w:tr>
      <w:tr w:rsidR="00E74FF0" w:rsidRPr="005C63F4" w:rsidTr="00721439">
        <w:trPr>
          <w:gridAfter w:val="1"/>
        </w:trPr>
        <w:tc>
          <w:tcPr>
            <w:tcW w:w="4600" w:type="pct"/>
            <w:gridSpan w:val="4"/>
          </w:tcPr>
          <w:p w:rsidR="00B041C2" w:rsidRPr="005C63F4" w:rsidRDefault="00B041C2" w:rsidP="002F0342">
            <w:pPr>
              <w:spacing w:after="0" w:line="240" w:lineRule="auto"/>
              <w:jc w:val="both"/>
              <w:rPr>
                <w:rFonts w:ascii="Times New Roman" w:hAnsi="Times New Roman"/>
                <w:b/>
                <w:bCs/>
                <w:i/>
              </w:rPr>
            </w:pPr>
            <w:r w:rsidRPr="005C63F4">
              <w:rPr>
                <w:rFonts w:ascii="Times New Roman" w:hAnsi="Times New Roman"/>
                <w:b/>
                <w:bCs/>
                <w:i/>
              </w:rPr>
              <w:t>Экзамен по модулю</w:t>
            </w:r>
          </w:p>
        </w:tc>
        <w:tc>
          <w:tcPr>
            <w:tcW w:w="400" w:type="pct"/>
            <w:vAlign w:val="center"/>
          </w:tcPr>
          <w:p w:rsidR="00B041C2" w:rsidRPr="005C63F4" w:rsidRDefault="00B041C2" w:rsidP="002F0342">
            <w:pPr>
              <w:spacing w:after="0" w:line="240" w:lineRule="auto"/>
              <w:rPr>
                <w:rFonts w:ascii="Times New Roman" w:hAnsi="Times New Roman"/>
                <w:i/>
              </w:rPr>
            </w:pPr>
            <w:r w:rsidRPr="005C63F4">
              <w:rPr>
                <w:rFonts w:ascii="Times New Roman" w:hAnsi="Times New Roman"/>
                <w:i/>
              </w:rPr>
              <w:t>12</w:t>
            </w:r>
          </w:p>
        </w:tc>
      </w:tr>
      <w:tr w:rsidR="00E74FF0" w:rsidRPr="005C63F4" w:rsidTr="00721439">
        <w:trPr>
          <w:gridAfter w:val="1"/>
        </w:trPr>
        <w:tc>
          <w:tcPr>
            <w:tcW w:w="4600" w:type="pct"/>
            <w:gridSpan w:val="4"/>
          </w:tcPr>
          <w:p w:rsidR="00B041C2" w:rsidRPr="005C63F4" w:rsidRDefault="00B041C2" w:rsidP="002F0342">
            <w:pPr>
              <w:spacing w:after="0" w:line="240" w:lineRule="auto"/>
              <w:rPr>
                <w:rFonts w:ascii="Times New Roman" w:hAnsi="Times New Roman"/>
                <w:b/>
                <w:bCs/>
                <w:i/>
              </w:rPr>
            </w:pPr>
            <w:r w:rsidRPr="005C63F4">
              <w:rPr>
                <w:rFonts w:ascii="Times New Roman" w:hAnsi="Times New Roman"/>
                <w:b/>
                <w:bCs/>
                <w:i/>
              </w:rPr>
              <w:t>Всего</w:t>
            </w:r>
          </w:p>
        </w:tc>
        <w:tc>
          <w:tcPr>
            <w:tcW w:w="400" w:type="pct"/>
            <w:vAlign w:val="center"/>
          </w:tcPr>
          <w:p w:rsidR="00B041C2" w:rsidRPr="005C63F4" w:rsidRDefault="00B943E3" w:rsidP="002F0342">
            <w:pPr>
              <w:spacing w:after="0" w:line="240" w:lineRule="auto"/>
              <w:jc w:val="center"/>
              <w:rPr>
                <w:rFonts w:ascii="Times New Roman" w:hAnsi="Times New Roman"/>
                <w:b/>
              </w:rPr>
            </w:pPr>
            <w:r w:rsidRPr="005C63F4">
              <w:rPr>
                <w:rFonts w:ascii="Times New Roman" w:hAnsi="Times New Roman"/>
                <w:b/>
              </w:rPr>
              <w:t>285</w:t>
            </w:r>
          </w:p>
        </w:tc>
      </w:tr>
      <w:tr w:rsidR="00E74FF0" w:rsidRPr="005C63F4" w:rsidTr="00721439">
        <w:trPr>
          <w:gridAfter w:val="1"/>
        </w:trPr>
        <w:tc>
          <w:tcPr>
            <w:tcW w:w="4600" w:type="pct"/>
            <w:gridSpan w:val="4"/>
            <w:tcBorders>
              <w:left w:val="nil"/>
              <w:bottom w:val="nil"/>
              <w:right w:val="nil"/>
            </w:tcBorders>
          </w:tcPr>
          <w:p w:rsidR="00721439" w:rsidRPr="005C63F4" w:rsidRDefault="00721439" w:rsidP="009002FA">
            <w:pPr>
              <w:spacing w:after="0" w:line="240" w:lineRule="auto"/>
              <w:rPr>
                <w:rFonts w:ascii="Times New Roman" w:hAnsi="Times New Roman"/>
                <w:sz w:val="24"/>
                <w:szCs w:val="24"/>
              </w:rPr>
            </w:pPr>
          </w:p>
          <w:p w:rsidR="009002FA" w:rsidRPr="005C63F4" w:rsidRDefault="009002FA" w:rsidP="009002FA">
            <w:pPr>
              <w:spacing w:after="0" w:line="240" w:lineRule="auto"/>
              <w:rPr>
                <w:rFonts w:ascii="Times New Roman" w:hAnsi="Times New Roman"/>
                <w:sz w:val="24"/>
                <w:szCs w:val="24"/>
              </w:rPr>
            </w:pPr>
            <w:r w:rsidRPr="005C63F4">
              <w:rPr>
                <w:rFonts w:ascii="Times New Roman" w:hAnsi="Times New Roman"/>
                <w:sz w:val="24"/>
                <w:szCs w:val="24"/>
              </w:rPr>
              <w:t>КОНТРОЛЬ И ОЦЕНКА РЕЗУЛЬТАТОВ ОСВОЕНИЯ ПРОФЕССИОНАЛЬНОГО МОДУЛЯ</w:t>
            </w:r>
          </w:p>
          <w:p w:rsidR="009002FA" w:rsidRPr="005C63F4" w:rsidRDefault="009002FA" w:rsidP="002F0342">
            <w:pPr>
              <w:spacing w:after="0" w:line="240" w:lineRule="auto"/>
              <w:rPr>
                <w:rFonts w:ascii="Times New Roman" w:hAnsi="Times New Roman"/>
                <w:b/>
                <w:bCs/>
                <w:i/>
              </w:rPr>
            </w:pPr>
          </w:p>
        </w:tc>
        <w:tc>
          <w:tcPr>
            <w:tcW w:w="400" w:type="pct"/>
            <w:tcBorders>
              <w:left w:val="nil"/>
              <w:bottom w:val="nil"/>
              <w:right w:val="nil"/>
            </w:tcBorders>
            <w:vAlign w:val="center"/>
          </w:tcPr>
          <w:p w:rsidR="009002FA" w:rsidRPr="005C63F4" w:rsidRDefault="009002FA" w:rsidP="002F0342">
            <w:pPr>
              <w:spacing w:after="0" w:line="240" w:lineRule="auto"/>
              <w:jc w:val="center"/>
              <w:rPr>
                <w:rFonts w:ascii="Times New Roman" w:hAnsi="Times New Roman"/>
                <w:b/>
              </w:rPr>
            </w:pPr>
          </w:p>
        </w:tc>
      </w:tr>
      <w:tr w:rsidR="00E74FF0" w:rsidRPr="005C63F4" w:rsidTr="00B041C2">
        <w:tblPrEx>
          <w:tblW w:w="10915" w:type="dxa"/>
        </w:tblPrEx>
        <w:trPr>
          <w:trHeight w:val="1180"/>
        </w:trPr>
        <w:tc>
          <w:tcPr>
            <w:tcW w:w="2694" w:type="dxa"/>
            <w:gridSpan w:val="2"/>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Код и наименование профессиональных и общих компетенций, формируемых в рамках модуля</w:t>
            </w:r>
          </w:p>
        </w:tc>
        <w:tc>
          <w:tcPr>
            <w:tcW w:w="5245" w:type="dxa"/>
          </w:tcPr>
          <w:p w:rsidR="00B041C2" w:rsidRPr="005C63F4" w:rsidRDefault="00B041C2" w:rsidP="00B041C2">
            <w:pPr>
              <w:spacing w:after="0" w:line="240" w:lineRule="auto"/>
              <w:rPr>
                <w:rFonts w:ascii="Times New Roman" w:hAnsi="Times New Roman"/>
                <w:sz w:val="24"/>
                <w:szCs w:val="24"/>
              </w:rPr>
            </w:pP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Критерии оценки</w:t>
            </w:r>
          </w:p>
        </w:tc>
        <w:tc>
          <w:tcPr>
            <w:tcW w:w="2976" w:type="dxa"/>
            <w:gridSpan w:val="3"/>
          </w:tcPr>
          <w:p w:rsidR="00B041C2" w:rsidRPr="005C63F4" w:rsidRDefault="00B041C2" w:rsidP="00B041C2">
            <w:pPr>
              <w:spacing w:after="0" w:line="240" w:lineRule="auto"/>
              <w:rPr>
                <w:rFonts w:ascii="Times New Roman" w:hAnsi="Times New Roman"/>
                <w:sz w:val="24"/>
                <w:szCs w:val="24"/>
              </w:rPr>
            </w:pP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Методы оценки</w:t>
            </w:r>
          </w:p>
        </w:tc>
      </w:tr>
      <w:tr w:rsidR="00E74FF0" w:rsidRPr="005C63F4" w:rsidTr="00B041C2">
        <w:tblPrEx>
          <w:tblW w:w="10915" w:type="dxa"/>
        </w:tblPrEx>
        <w:trPr>
          <w:trHeight w:val="841"/>
        </w:trPr>
        <w:tc>
          <w:tcPr>
            <w:tcW w:w="2694" w:type="dxa"/>
            <w:gridSpan w:val="2"/>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xml:space="preserve">ПК 3.1.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xml:space="preserve">Выполнение всех действий по </w:t>
            </w:r>
            <w:r w:rsidRPr="005C63F4">
              <w:rPr>
                <w:rFonts w:ascii="Times New Roman" w:hAnsi="Times New Roman"/>
                <w:b/>
                <w:sz w:val="24"/>
                <w:szCs w:val="24"/>
              </w:rPr>
              <w:t xml:space="preserve">организации подготовки  рабочих мест, оборудования, сырья, материалов </w:t>
            </w:r>
            <w:r w:rsidRPr="005C63F4">
              <w:rPr>
                <w:rFonts w:ascii="Times New Roman" w:hAnsi="Times New Roman"/>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холодной кулинарной продукции сложного ассортимента);</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рациональное размещение оборудования, инвентаря, посуды, инструментов, продуктов, полуфабрикатов, материалов на рабочем месте;</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точная оценка соответствия качества и безопасности продуктов, полуфабрикатов, материалов требованиям регламентов;</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распределения заданий между подчиненными в их квалификации;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организации хранения сырья, продуктов, полуфабрикатов, готовой кулинарной продукции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правильная, в соответствии с инструкциями, безопасная правка ножей;</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точность, соответствие заданию ведение расчетов  потребности в сырье, продуктах;</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правилам оформления заявки на сырье, продукты </w:t>
            </w:r>
          </w:p>
        </w:tc>
        <w:tc>
          <w:tcPr>
            <w:tcW w:w="2976" w:type="dxa"/>
            <w:gridSpan w:val="3"/>
            <w:vMerge w:val="restart"/>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практических/ лабораторных занятий;</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практикам;</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заданий по самостоятельной работе</w:t>
            </w:r>
          </w:p>
          <w:p w:rsidR="00B041C2" w:rsidRPr="005C63F4" w:rsidRDefault="00B041C2" w:rsidP="00B041C2">
            <w:pPr>
              <w:spacing w:after="0" w:line="240" w:lineRule="auto"/>
              <w:rPr>
                <w:rFonts w:ascii="Times New Roman" w:hAnsi="Times New Roman"/>
                <w:b/>
                <w:sz w:val="24"/>
                <w:szCs w:val="24"/>
              </w:rPr>
            </w:pP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выполнения: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выполнения заданий экзамена по модулю;</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B041C2" w:rsidRPr="005C63F4" w:rsidRDefault="00B041C2" w:rsidP="00B041C2">
            <w:pPr>
              <w:spacing w:after="0" w:line="240" w:lineRule="auto"/>
              <w:rPr>
                <w:rFonts w:ascii="Times New Roman" w:hAnsi="Times New Roman"/>
                <w:sz w:val="24"/>
                <w:szCs w:val="24"/>
              </w:rPr>
            </w:pPr>
          </w:p>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ПК 3.2.</w:t>
            </w:r>
            <w:r w:rsidRPr="005C63F4">
              <w:rPr>
                <w:rFonts w:ascii="Times New Roman" w:hAnsi="Times New Roman"/>
                <w:sz w:val="24"/>
                <w:szCs w:val="24"/>
              </w:rPr>
              <w:t xml:space="preserve">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rsidR="00B041C2" w:rsidRPr="005C63F4" w:rsidRDefault="00B041C2" w:rsidP="00B041C2">
            <w:pPr>
              <w:spacing w:after="0" w:line="240" w:lineRule="auto"/>
              <w:rPr>
                <w:rFonts w:ascii="Times New Roman" w:hAnsi="Times New Roman"/>
                <w:b/>
                <w:sz w:val="24"/>
                <w:szCs w:val="24"/>
              </w:rPr>
            </w:pP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ПК 3.3</w:t>
            </w:r>
            <w:r w:rsidRPr="005C63F4">
              <w:rPr>
                <w:rFonts w:ascii="Times New Roman" w:hAnsi="Times New Roman"/>
                <w:sz w:val="24"/>
                <w:szCs w:val="24"/>
              </w:rPr>
              <w:t xml:space="preserve">. </w:t>
            </w:r>
          </w:p>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r w:rsidRPr="005C63F4">
              <w:rPr>
                <w:rFonts w:ascii="Times New Roman" w:hAnsi="Times New Roman"/>
                <w:b/>
                <w:sz w:val="24"/>
                <w:szCs w:val="24"/>
              </w:rPr>
              <w:t xml:space="preserve"> </w:t>
            </w:r>
          </w:p>
          <w:p w:rsidR="00B041C2" w:rsidRPr="005C63F4" w:rsidRDefault="00B041C2" w:rsidP="00B041C2">
            <w:pPr>
              <w:spacing w:after="0" w:line="240" w:lineRule="auto"/>
              <w:rPr>
                <w:rFonts w:ascii="Times New Roman" w:hAnsi="Times New Roman"/>
                <w:b/>
                <w:sz w:val="24"/>
                <w:szCs w:val="24"/>
              </w:rPr>
            </w:pP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ПК 3.4</w:t>
            </w:r>
            <w:r w:rsidRPr="005C63F4">
              <w:rPr>
                <w:rFonts w:ascii="Times New Roman" w:hAnsi="Times New Roman"/>
                <w:sz w:val="24"/>
                <w:szCs w:val="24"/>
              </w:rPr>
              <w:t xml:space="preserve">.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p w:rsidR="00B041C2" w:rsidRPr="005C63F4" w:rsidRDefault="00B041C2" w:rsidP="00B041C2">
            <w:pPr>
              <w:spacing w:after="0" w:line="240" w:lineRule="auto"/>
              <w:rPr>
                <w:rFonts w:ascii="Times New Roman" w:hAnsi="Times New Roman"/>
                <w:b/>
                <w:sz w:val="24"/>
                <w:szCs w:val="24"/>
              </w:rPr>
            </w:pP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ПК 3.5</w:t>
            </w:r>
            <w:r w:rsidRPr="005C63F4">
              <w:rPr>
                <w:rFonts w:ascii="Times New Roman" w:hAnsi="Times New Roman"/>
                <w:sz w:val="24"/>
                <w:szCs w:val="24"/>
              </w:rPr>
              <w:t xml:space="preserve">.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rsidR="00B041C2" w:rsidRPr="005C63F4" w:rsidRDefault="00B041C2" w:rsidP="00B041C2">
            <w:pPr>
              <w:spacing w:after="0" w:line="240" w:lineRule="auto"/>
              <w:rPr>
                <w:rFonts w:ascii="Times New Roman" w:hAnsi="Times New Roman"/>
                <w:b/>
                <w:sz w:val="24"/>
                <w:szCs w:val="24"/>
              </w:rPr>
            </w:pP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ПК 3.6</w:t>
            </w:r>
            <w:r w:rsidRPr="005C63F4">
              <w:rPr>
                <w:rFonts w:ascii="Times New Roman" w:hAnsi="Times New Roman"/>
                <w:sz w:val="24"/>
                <w:szCs w:val="24"/>
              </w:rPr>
              <w:t xml:space="preserve">.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p w:rsidR="00B041C2" w:rsidRPr="005C63F4" w:rsidRDefault="00B041C2" w:rsidP="00B041C2">
            <w:pPr>
              <w:spacing w:after="0" w:line="240" w:lineRule="auto"/>
              <w:rPr>
                <w:rFonts w:ascii="Times New Roman" w:hAnsi="Times New Roman"/>
                <w:sz w:val="24"/>
                <w:szCs w:val="24"/>
              </w:rPr>
            </w:pP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творческого оформления и подготовки к реализации салатов, канапэ, соусов, холодных блюд, кулинарных изделий, закусок сложного ассортимента:</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потерь при приготовлении холодной кулинарной продукции действующим нормам;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оптимальность процесса приготовления салатов, канапэ, соусов,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профессиональная демонстрация навыков работы с ножом, механическим, тепловым оборудованием, оборудованием для вакуумирования, упаковки;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готовой продукции (внешний вид, форма, вкус, консистенция, выход и т.д.) особенностям заказа, методам обслуживания;</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салатов, канапэ, соусов, холодных блюд, кулинарных изделий и закусок сложного ассортимента, соответствие процессов инструкциям, регламентам;</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корректное использование цветных разделочных досок;</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раздельное использование контейнеров для органических и неорганических отходов;</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адекватный выбор и целевое, безопасное использование оборудования, инвентаря, инструментов, посуды;</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времени выполнения работ нормативам;</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массы салатов, канапэ, соусов, холодных блюд, кулинарных изделий и закусок требованиям рецептуры, меню, особенностям заказа;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точность расчетов закладки продуктов при изменении выхода холодной кулинарной продукции, взаимозаменяемости продуктов;</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адекватность оценки качества готовой продукции, соответствия ее требованиям рецептуры, заказу;</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внешнего вида готовой холодной кулинарной продукции требованиям рецептуры, заказа:</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температуры подачи виду блюда;</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объема, массы блюда размеру и форме тарелки;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гармоничность, креативность  внешнего вида готовой продукции (общее визуальное впечатление: цвет/сочетание/баланс/композиция)</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текстуры (консистенции) каждого компонента блюда/изделия заданию, рецептуре</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эстетичность, аккуратность упаковки готовой холодной кулинарной продукции для отпуска на вынос</w:t>
            </w:r>
          </w:p>
        </w:tc>
        <w:tc>
          <w:tcPr>
            <w:tcW w:w="2976" w:type="dxa"/>
            <w:gridSpan w:val="3"/>
            <w:vMerge/>
          </w:tcPr>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b/>
                <w:sz w:val="24"/>
                <w:szCs w:val="24"/>
              </w:rPr>
              <w:t>ПК 3.7.</w:t>
            </w:r>
          </w:p>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sz w:val="24"/>
                <w:szCs w:val="24"/>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актуальность, соответствие разработанной, адаптированной рецептуры особенностям заказа, виду и форме обслуживания:</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соответствие дополнительных ингредиентов виду основного сырья;</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соблюдение баланса жировых и вкусовых компонентов;</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актуальность, оптимальность формы, текстуры, соответствие  их   способу последующей термической обработки;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комбинирования способов кулинарной обработки и приготовления; соответствие способов обработки  виду, кондиции сырья, продуктов;</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точность выбора направлений изменения рецептуры с учетом особенностей заказа, сезонности, форме обслуживания;</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блюда, кулинарного изделия действующим методикам, правильность определения норм отходов и потерь при обработке сырья и приготовлении холодных блюд, кулинарных изделий, закусок;</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правильность оформления акта проработки новой или адаптированной рецептуры;</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способа презентации результатов проработки (холодную кулинарную продукцию, разработанную документацию);</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демонстрация профессиональных навыков выполнения работ по приготовлению холодной кулинарной продукции сложного ассортимента при проведении мастер-класса для представления результатов разработки</w:t>
            </w:r>
          </w:p>
        </w:tc>
        <w:tc>
          <w:tcPr>
            <w:tcW w:w="2976" w:type="dxa"/>
            <w:gridSpan w:val="3"/>
            <w:vMerge/>
          </w:tcPr>
          <w:p w:rsidR="00B041C2" w:rsidRPr="005C63F4" w:rsidRDefault="00B041C2" w:rsidP="00B041C2">
            <w:pPr>
              <w:spacing w:after="0" w:line="240" w:lineRule="auto"/>
              <w:rPr>
                <w:rFonts w:ascii="Times New Roman" w:hAnsi="Times New Roman"/>
                <w:b/>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ОК 01</w:t>
            </w:r>
            <w:r w:rsidRPr="005C63F4">
              <w:rPr>
                <w:rFonts w:ascii="Times New Roman" w:hAnsi="Times New Roman"/>
                <w:sz w:val="24"/>
                <w:szCs w:val="24"/>
              </w:rPr>
              <w:t xml:space="preserve">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точность распознавания сложных проблемных ситуаций в различных контекстах;</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сложных ситуаций при решении задач профессиональной деятельности;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оптимальность определения этапов решения задачи;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потребности в информации;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эффективность поиска;</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источников нужных ресурсов;</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разработка детального плана действий;</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правильность оценки рисков на каждом шагу;</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976" w:type="dxa"/>
            <w:gridSpan w:val="3"/>
            <w:vMerge w:val="restart"/>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заданий для практических/ лабораторных занятий;</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практике;</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заданий для самостоятельной работы</w:t>
            </w:r>
          </w:p>
          <w:p w:rsidR="00B041C2" w:rsidRPr="005C63F4" w:rsidRDefault="00B041C2" w:rsidP="00B041C2">
            <w:pPr>
              <w:spacing w:after="0" w:line="240" w:lineRule="auto"/>
              <w:rPr>
                <w:rFonts w:ascii="Times New Roman" w:hAnsi="Times New Roman"/>
                <w:b/>
                <w:sz w:val="24"/>
                <w:szCs w:val="24"/>
              </w:rPr>
            </w:pP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 процессе выполнения: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заданий экзамена по модулю;</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b/>
                <w:sz w:val="24"/>
                <w:szCs w:val="24"/>
              </w:rPr>
              <w:t>ОК. 02</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полученной информации, точность выделения в ней главных аспектов;</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точность структурирования отобранной информации в соответствии с параметрами поиска;</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адекватность интерпретации полученной информации в контексте профессиональной деятельности;</w:t>
            </w:r>
          </w:p>
        </w:tc>
        <w:tc>
          <w:tcPr>
            <w:tcW w:w="2976" w:type="dxa"/>
            <w:gridSpan w:val="3"/>
            <w:vMerge/>
          </w:tcPr>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rPr>
          <w:trHeight w:val="1150"/>
        </w:trPr>
        <w:tc>
          <w:tcPr>
            <w:tcW w:w="2694" w:type="dxa"/>
            <w:gridSpan w:val="2"/>
          </w:tcPr>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b/>
                <w:sz w:val="24"/>
                <w:szCs w:val="24"/>
              </w:rPr>
              <w:t xml:space="preserve">ОК.03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актуальность используемой нормативно-правовой документации по профессии;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точность, адекватность применения современной научной профессиональной терминологии</w:t>
            </w:r>
          </w:p>
        </w:tc>
        <w:tc>
          <w:tcPr>
            <w:tcW w:w="2976" w:type="dxa"/>
            <w:gridSpan w:val="3"/>
            <w:vMerge/>
          </w:tcPr>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b/>
                <w:sz w:val="24"/>
                <w:szCs w:val="24"/>
              </w:rPr>
              <w:t>ОК 04</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эффективность участия в  деловом общении для решения деловых задач;</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профессиональной деятельность</w:t>
            </w:r>
          </w:p>
        </w:tc>
        <w:tc>
          <w:tcPr>
            <w:tcW w:w="2976" w:type="dxa"/>
            <w:gridSpan w:val="3"/>
            <w:vMerge/>
          </w:tcPr>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ОК. 05</w:t>
            </w:r>
            <w:r w:rsidRPr="005C63F4">
              <w:rPr>
                <w:rFonts w:ascii="Times New Roman" w:hAnsi="Times New Roman"/>
                <w:sz w:val="24"/>
                <w:szCs w:val="24"/>
              </w:rPr>
              <w:t xml:space="preserve"> </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грамотность устного и письменного изложения своих       мыслей по профессиональной тематике на государственном языке;</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толерантность поведения в рабочем коллективе</w:t>
            </w:r>
          </w:p>
        </w:tc>
        <w:tc>
          <w:tcPr>
            <w:tcW w:w="2976" w:type="dxa"/>
            <w:gridSpan w:val="3"/>
            <w:vMerge/>
          </w:tcPr>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b/>
                <w:sz w:val="24"/>
                <w:szCs w:val="24"/>
              </w:rPr>
              <w:t>ОК 06</w:t>
            </w:r>
          </w:p>
          <w:p w:rsidR="00B041C2" w:rsidRPr="005C63F4" w:rsidRDefault="000C5D59" w:rsidP="00B041C2">
            <w:pPr>
              <w:spacing w:after="0" w:line="240" w:lineRule="auto"/>
              <w:rPr>
                <w:rFonts w:ascii="Times New Roman" w:hAnsi="Times New Roman"/>
                <w:b/>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понимание значимости своей профессии</w:t>
            </w:r>
          </w:p>
        </w:tc>
        <w:tc>
          <w:tcPr>
            <w:tcW w:w="2976" w:type="dxa"/>
            <w:gridSpan w:val="3"/>
            <w:vMerge/>
          </w:tcPr>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b/>
                <w:sz w:val="24"/>
                <w:szCs w:val="24"/>
              </w:rPr>
              <w:t>ОК 07</w:t>
            </w:r>
          </w:p>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точность соблюдения правил экологической безопасности при ведении профессиональной деятельности;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эффективность обеспечения ресурсосбережения на рабочем месте</w:t>
            </w:r>
          </w:p>
        </w:tc>
        <w:tc>
          <w:tcPr>
            <w:tcW w:w="2976" w:type="dxa"/>
            <w:gridSpan w:val="3"/>
            <w:vMerge/>
          </w:tcPr>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b/>
                <w:sz w:val="24"/>
                <w:szCs w:val="24"/>
              </w:rPr>
              <w:t>ОК. 09</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Использовать информационные технологии в профессиональной деятельности</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средств информатизации и информационных технологий для реализации профессиональной деятельности</w:t>
            </w:r>
          </w:p>
        </w:tc>
        <w:tc>
          <w:tcPr>
            <w:tcW w:w="2976" w:type="dxa"/>
            <w:gridSpan w:val="3"/>
            <w:vMerge/>
          </w:tcPr>
          <w:p w:rsidR="00B041C2" w:rsidRPr="005C63F4" w:rsidRDefault="00B041C2" w:rsidP="00B041C2">
            <w:pPr>
              <w:spacing w:after="0" w:line="240" w:lineRule="auto"/>
              <w:rPr>
                <w:rFonts w:ascii="Times New Roman" w:hAnsi="Times New Roman"/>
                <w:sz w:val="24"/>
                <w:szCs w:val="24"/>
              </w:rPr>
            </w:pPr>
          </w:p>
        </w:tc>
      </w:tr>
      <w:tr w:rsidR="00E74FF0" w:rsidRPr="005C63F4" w:rsidTr="00B041C2">
        <w:tblPrEx>
          <w:tblW w:w="10915" w:type="dxa"/>
        </w:tblPrEx>
        <w:tc>
          <w:tcPr>
            <w:tcW w:w="2694" w:type="dxa"/>
            <w:gridSpan w:val="2"/>
          </w:tcPr>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b/>
                <w:sz w:val="24"/>
                <w:szCs w:val="24"/>
              </w:rPr>
              <w:t>ОК 10</w:t>
            </w:r>
          </w:p>
          <w:p w:rsidR="00B041C2" w:rsidRPr="005C63F4" w:rsidRDefault="00B041C2" w:rsidP="00B041C2">
            <w:pPr>
              <w:spacing w:after="0" w:line="240" w:lineRule="auto"/>
              <w:rPr>
                <w:rFonts w:ascii="Times New Roman" w:hAnsi="Times New Roman"/>
                <w:b/>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c>
          <w:tcPr>
            <w:tcW w:w="5245" w:type="dxa"/>
          </w:tcPr>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w:t>
            </w:r>
            <w:r w:rsidRPr="005C63F4">
              <w:rPr>
                <w:rFonts w:ascii="Times New Roman" w:hAnsi="Times New Roman"/>
                <w:iCs/>
                <w:sz w:val="24"/>
                <w:szCs w:val="24"/>
              </w:rPr>
              <w:t>понимания общего смысла четко произнесенных высказываний на известные профессиональные темы);</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нормативной документации в профессиональной деятельности;</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iCs/>
                <w:sz w:val="24"/>
                <w:szCs w:val="24"/>
              </w:rPr>
              <w:t>точно, адекватно ситуации обосновывать и объяснить свои действия (текущие и планируемые);</w:t>
            </w:r>
          </w:p>
          <w:p w:rsidR="00B041C2" w:rsidRPr="005C63F4" w:rsidRDefault="00B041C2" w:rsidP="00B041C2">
            <w:pPr>
              <w:spacing w:after="0" w:line="240" w:lineRule="auto"/>
              <w:rPr>
                <w:rFonts w:ascii="Times New Roman" w:hAnsi="Times New Roman"/>
                <w:sz w:val="24"/>
                <w:szCs w:val="24"/>
              </w:rPr>
            </w:pPr>
            <w:r w:rsidRPr="005C63F4">
              <w:rPr>
                <w:rFonts w:ascii="Times New Roman" w:hAnsi="Times New Roman"/>
                <w:iCs/>
                <w:sz w:val="24"/>
                <w:szCs w:val="24"/>
              </w:rPr>
              <w:t>правильно писать простые связные сообщения на знакомые или интересующие профессиональные темы</w:t>
            </w:r>
          </w:p>
        </w:tc>
        <w:tc>
          <w:tcPr>
            <w:tcW w:w="2976" w:type="dxa"/>
            <w:gridSpan w:val="3"/>
            <w:vMerge/>
          </w:tcPr>
          <w:p w:rsidR="00B041C2" w:rsidRPr="005C63F4" w:rsidRDefault="00B041C2" w:rsidP="00B041C2">
            <w:pPr>
              <w:spacing w:after="0" w:line="240" w:lineRule="auto"/>
              <w:rPr>
                <w:rFonts w:ascii="Times New Roman" w:hAnsi="Times New Roman"/>
                <w:sz w:val="24"/>
                <w:szCs w:val="24"/>
              </w:rPr>
            </w:pPr>
          </w:p>
        </w:tc>
      </w:tr>
    </w:tbl>
    <w:p w:rsidR="00150365" w:rsidRPr="005C63F4" w:rsidRDefault="00150365" w:rsidP="00B8275E">
      <w:pPr>
        <w:spacing w:after="0" w:line="240" w:lineRule="auto"/>
        <w:rPr>
          <w:rFonts w:ascii="Times New Roman" w:hAnsi="Times New Roman"/>
          <w:sz w:val="24"/>
          <w:szCs w:val="24"/>
        </w:rPr>
      </w:pPr>
    </w:p>
    <w:p w:rsidR="00D7061B" w:rsidRPr="005C63F4" w:rsidRDefault="00D7061B" w:rsidP="00072C2F">
      <w:pPr>
        <w:spacing w:after="0" w:line="240" w:lineRule="auto"/>
        <w:jc w:val="center"/>
        <w:rPr>
          <w:rFonts w:ascii="Times New Roman" w:hAnsi="Times New Roman"/>
          <w:b/>
          <w:sz w:val="24"/>
          <w:szCs w:val="24"/>
        </w:rPr>
      </w:pPr>
      <w:r w:rsidRPr="005C63F4">
        <w:rPr>
          <w:rFonts w:ascii="Times New Roman" w:hAnsi="Times New Roman"/>
          <w:b/>
          <w:sz w:val="24"/>
          <w:szCs w:val="24"/>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ЦЕЛЬ И ПЛАНИРУЕМЫЕ РЕЗУЛЬТАТЫ ОСВОЕНИЯ ПРОФЕССИОНАЛЬНОГО МОДУЛЯ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Pr="005C63F4">
        <w:rPr>
          <w:rFonts w:ascii="Times New Roman" w:hAnsi="Times New Roman"/>
          <w:b/>
          <w:sz w:val="24"/>
          <w:szCs w:val="24"/>
        </w:rPr>
        <w:t xml:space="preserve"> </w:t>
      </w:r>
      <w:r w:rsidRPr="005C63F4">
        <w:rPr>
          <w:rFonts w:ascii="Times New Roman" w:hAnsi="Times New Roman"/>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 и соответствующие ему общие и профессиональные компетенции:</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9085"/>
      </w:tblGrid>
      <w:tr w:rsidR="00E74FF0" w:rsidRPr="005C63F4" w:rsidTr="00B8275E">
        <w:tc>
          <w:tcPr>
            <w:tcW w:w="1229" w:type="dxa"/>
          </w:tcPr>
          <w:p w:rsidR="00D7061B" w:rsidRPr="005C63F4" w:rsidRDefault="00D7061B" w:rsidP="00B8275E">
            <w:pPr>
              <w:spacing w:after="0" w:line="240" w:lineRule="auto"/>
              <w:rPr>
                <w:rFonts w:ascii="Times New Roman" w:hAnsi="Times New Roman"/>
                <w:b/>
                <w:iCs/>
                <w:sz w:val="24"/>
                <w:szCs w:val="24"/>
              </w:rPr>
            </w:pPr>
            <w:r w:rsidRPr="005C63F4">
              <w:rPr>
                <w:rFonts w:ascii="Times New Roman" w:hAnsi="Times New Roman"/>
                <w:b/>
                <w:iCs/>
                <w:sz w:val="24"/>
                <w:szCs w:val="24"/>
              </w:rPr>
              <w:t>Код</w:t>
            </w:r>
          </w:p>
        </w:tc>
        <w:tc>
          <w:tcPr>
            <w:tcW w:w="9085" w:type="dxa"/>
          </w:tcPr>
          <w:p w:rsidR="00D7061B" w:rsidRPr="005C63F4" w:rsidRDefault="00D7061B" w:rsidP="00B8275E">
            <w:pPr>
              <w:spacing w:after="0" w:line="240" w:lineRule="auto"/>
              <w:rPr>
                <w:rFonts w:ascii="Times New Roman" w:hAnsi="Times New Roman"/>
                <w:b/>
                <w:iCs/>
                <w:sz w:val="24"/>
                <w:szCs w:val="24"/>
              </w:rPr>
            </w:pPr>
            <w:r w:rsidRPr="005C63F4">
              <w:rPr>
                <w:rFonts w:ascii="Times New Roman" w:hAnsi="Times New Roman"/>
                <w:b/>
                <w:iCs/>
                <w:sz w:val="24"/>
                <w:szCs w:val="24"/>
              </w:rPr>
              <w:t>Наименование общих компетенций</w:t>
            </w:r>
          </w:p>
        </w:tc>
      </w:tr>
      <w:tr w:rsidR="00E74FF0" w:rsidRPr="005C63F4" w:rsidTr="00B8275E">
        <w:trPr>
          <w:trHeight w:val="327"/>
        </w:trPr>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 01.</w:t>
            </w:r>
          </w:p>
        </w:tc>
        <w:tc>
          <w:tcPr>
            <w:tcW w:w="9085"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E74FF0" w:rsidRPr="005C63F4" w:rsidTr="00B8275E">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 02.</w:t>
            </w:r>
          </w:p>
        </w:tc>
        <w:tc>
          <w:tcPr>
            <w:tcW w:w="9085"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74FF0" w:rsidRPr="005C63F4" w:rsidTr="00B8275E">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ОК.03</w:t>
            </w:r>
          </w:p>
        </w:tc>
        <w:tc>
          <w:tcPr>
            <w:tcW w:w="9085"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r>
      <w:tr w:rsidR="00E74FF0" w:rsidRPr="005C63F4" w:rsidTr="00B8275E">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ОК.04</w:t>
            </w:r>
          </w:p>
        </w:tc>
        <w:tc>
          <w:tcPr>
            <w:tcW w:w="9085"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74FF0" w:rsidRPr="005C63F4" w:rsidTr="00B8275E">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ОК.05</w:t>
            </w:r>
          </w:p>
        </w:tc>
        <w:tc>
          <w:tcPr>
            <w:tcW w:w="9085"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74FF0" w:rsidRPr="005C63F4" w:rsidTr="00B8275E">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ОК.06</w:t>
            </w:r>
          </w:p>
        </w:tc>
        <w:tc>
          <w:tcPr>
            <w:tcW w:w="9085" w:type="dxa"/>
          </w:tcPr>
          <w:p w:rsidR="00D7061B" w:rsidRPr="005C63F4" w:rsidRDefault="00591DB8" w:rsidP="00B8275E">
            <w:pPr>
              <w:spacing w:after="0" w:line="240" w:lineRule="auto"/>
              <w:rPr>
                <w:rFonts w:ascii="Times New Roman" w:hAnsi="Times New Roman"/>
                <w:iCs/>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74FF0" w:rsidRPr="005C63F4" w:rsidTr="00B8275E">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ОК.07</w:t>
            </w:r>
          </w:p>
        </w:tc>
        <w:tc>
          <w:tcPr>
            <w:tcW w:w="9085"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74FF0" w:rsidRPr="005C63F4" w:rsidTr="00B8275E">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ОК.09</w:t>
            </w:r>
          </w:p>
        </w:tc>
        <w:tc>
          <w:tcPr>
            <w:tcW w:w="9085"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74FF0" w:rsidRPr="005C63F4" w:rsidTr="00B8275E">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ОК.10</w:t>
            </w:r>
          </w:p>
        </w:tc>
        <w:tc>
          <w:tcPr>
            <w:tcW w:w="9085"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r>
      <w:tr w:rsidR="00E74FF0" w:rsidRPr="005C63F4" w:rsidTr="00B8275E">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 11</w:t>
            </w:r>
          </w:p>
        </w:tc>
        <w:tc>
          <w:tcPr>
            <w:tcW w:w="9085" w:type="dxa"/>
          </w:tcPr>
          <w:p w:rsidR="00D7061B" w:rsidRPr="005C63F4" w:rsidRDefault="00591DB8"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D7061B" w:rsidRPr="005C63F4" w:rsidRDefault="00D7061B" w:rsidP="00B8275E">
      <w:pPr>
        <w:spacing w:after="0" w:line="240" w:lineRule="auto"/>
        <w:rPr>
          <w:rStyle w:val="af0"/>
          <w:rFonts w:ascii="Times New Roman" w:hAnsi="Times New Roman"/>
          <w:sz w:val="24"/>
          <w:szCs w:val="24"/>
        </w:rPr>
      </w:pPr>
      <w:r w:rsidRPr="005C63F4">
        <w:rPr>
          <w:rStyle w:val="af0"/>
          <w:rFonts w:ascii="Times New Roman" w:hAnsi="Times New Roman"/>
          <w:iCs/>
          <w:sz w:val="24"/>
          <w:szCs w:val="24"/>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930"/>
      </w:tblGrid>
      <w:tr w:rsidR="00E74FF0" w:rsidRPr="005C63F4" w:rsidTr="00B8275E">
        <w:tc>
          <w:tcPr>
            <w:tcW w:w="1384" w:type="dxa"/>
          </w:tcPr>
          <w:p w:rsidR="00D7061B" w:rsidRPr="005C63F4" w:rsidRDefault="00D7061B" w:rsidP="00B8275E">
            <w:pPr>
              <w:spacing w:after="0" w:line="240" w:lineRule="auto"/>
              <w:rPr>
                <w:rStyle w:val="af0"/>
                <w:rFonts w:ascii="Times New Roman" w:hAnsi="Times New Roman"/>
                <w:sz w:val="24"/>
                <w:szCs w:val="24"/>
                <w:lang w:eastAsia="en-US"/>
              </w:rPr>
            </w:pPr>
            <w:r w:rsidRPr="005C63F4">
              <w:rPr>
                <w:rStyle w:val="af0"/>
                <w:rFonts w:ascii="Times New Roman" w:hAnsi="Times New Roman"/>
                <w:iCs/>
                <w:sz w:val="24"/>
                <w:szCs w:val="24"/>
                <w:lang w:eastAsia="en-US"/>
              </w:rPr>
              <w:t>Код</w:t>
            </w:r>
          </w:p>
        </w:tc>
        <w:tc>
          <w:tcPr>
            <w:tcW w:w="8930" w:type="dxa"/>
          </w:tcPr>
          <w:p w:rsidR="00D7061B" w:rsidRPr="005C63F4" w:rsidRDefault="00D7061B" w:rsidP="00B8275E">
            <w:pPr>
              <w:spacing w:after="0" w:line="240" w:lineRule="auto"/>
              <w:rPr>
                <w:rStyle w:val="af0"/>
                <w:rFonts w:ascii="Times New Roman" w:hAnsi="Times New Roman"/>
                <w:sz w:val="24"/>
                <w:szCs w:val="24"/>
                <w:lang w:eastAsia="en-US"/>
              </w:rPr>
            </w:pPr>
            <w:r w:rsidRPr="005C63F4">
              <w:rPr>
                <w:rStyle w:val="af0"/>
                <w:rFonts w:ascii="Times New Roman" w:hAnsi="Times New Roman"/>
                <w:iCs/>
                <w:sz w:val="24"/>
                <w:szCs w:val="24"/>
                <w:lang w:eastAsia="en-US"/>
              </w:rPr>
              <w:t>Наименование видов деятельности и профессиональных компетенций</w:t>
            </w:r>
          </w:p>
        </w:tc>
      </w:tr>
      <w:tr w:rsidR="00E74FF0" w:rsidRPr="005C63F4" w:rsidTr="00B8275E">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ВД 4</w:t>
            </w:r>
          </w:p>
        </w:tc>
        <w:tc>
          <w:tcPr>
            <w:tcW w:w="8930"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4.1.</w:t>
            </w:r>
          </w:p>
        </w:tc>
        <w:tc>
          <w:tcPr>
            <w:tcW w:w="8930"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r>
      <w:tr w:rsidR="00E74FF0" w:rsidRPr="005C63F4" w:rsidTr="00B8275E">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4.2</w:t>
            </w:r>
          </w:p>
        </w:tc>
        <w:tc>
          <w:tcPr>
            <w:tcW w:w="8930"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4.3</w:t>
            </w:r>
          </w:p>
        </w:tc>
        <w:tc>
          <w:tcPr>
            <w:tcW w:w="8930"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4.4</w:t>
            </w:r>
          </w:p>
        </w:tc>
        <w:tc>
          <w:tcPr>
            <w:tcW w:w="8930"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r>
      <w:tr w:rsidR="00E74FF0" w:rsidRPr="005C63F4" w:rsidTr="00B8275E">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4.5</w:t>
            </w:r>
          </w:p>
        </w:tc>
        <w:tc>
          <w:tcPr>
            <w:tcW w:w="8930"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tc>
      </w:tr>
      <w:tr w:rsidR="00D7061B" w:rsidRPr="005C63F4" w:rsidTr="00B8275E">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4.6</w:t>
            </w:r>
          </w:p>
        </w:tc>
        <w:tc>
          <w:tcPr>
            <w:tcW w:w="8930"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r>
    </w:tbl>
    <w:p w:rsidR="00A711FD" w:rsidRPr="005C63F4" w:rsidRDefault="00A711FD" w:rsidP="00B8275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072"/>
      </w:tblGrid>
      <w:tr w:rsidR="00E74FF0" w:rsidRPr="005C63F4" w:rsidTr="00923EA6">
        <w:tc>
          <w:tcPr>
            <w:tcW w:w="10456" w:type="dxa"/>
            <w:gridSpan w:val="2"/>
          </w:tcPr>
          <w:p w:rsidR="00A711FD" w:rsidRPr="005C63F4" w:rsidRDefault="00A711FD" w:rsidP="00923EA6">
            <w:pPr>
              <w:spacing w:after="0" w:line="240" w:lineRule="auto"/>
              <w:ind w:left="720"/>
              <w:jc w:val="both"/>
              <w:rPr>
                <w:rFonts w:ascii="Times New Roman" w:hAnsi="Times New Roman"/>
                <w:sz w:val="24"/>
                <w:szCs w:val="24"/>
              </w:rPr>
            </w:pPr>
            <w:r w:rsidRPr="005C63F4">
              <w:rPr>
                <w:rFonts w:ascii="Times New Roman" w:hAnsi="Times New Roman"/>
                <w:b/>
                <w:bCs/>
              </w:rPr>
              <w:t>Личностные результаты реализации программы воспитания</w:t>
            </w:r>
          </w:p>
        </w:tc>
      </w:tr>
      <w:tr w:rsidR="00E74FF0" w:rsidRPr="005C63F4" w:rsidTr="00923EA6">
        <w:tc>
          <w:tcPr>
            <w:tcW w:w="1384" w:type="dxa"/>
          </w:tcPr>
          <w:p w:rsidR="00A711FD" w:rsidRPr="005C63F4" w:rsidRDefault="00A711FD" w:rsidP="00923EA6">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14</w:t>
            </w:r>
          </w:p>
        </w:tc>
        <w:tc>
          <w:tcPr>
            <w:tcW w:w="9072" w:type="dxa"/>
          </w:tcPr>
          <w:p w:rsidR="00A711FD" w:rsidRPr="005C63F4" w:rsidRDefault="00A711FD" w:rsidP="00923EA6">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r w:rsidRPr="005C63F4">
              <w:rPr>
                <w:rFonts w:ascii="Times New Roman" w:hAnsi="Times New Roman"/>
                <w:sz w:val="24"/>
                <w:szCs w:val="24"/>
                <w:lang w:eastAsia="en-US"/>
              </w:rPr>
              <w:tab/>
            </w:r>
          </w:p>
        </w:tc>
      </w:tr>
      <w:tr w:rsidR="00A711FD" w:rsidRPr="005C63F4" w:rsidTr="00923EA6">
        <w:tc>
          <w:tcPr>
            <w:tcW w:w="1384" w:type="dxa"/>
          </w:tcPr>
          <w:p w:rsidR="00A711FD" w:rsidRPr="005C63F4" w:rsidRDefault="00A711FD" w:rsidP="00923EA6">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15</w:t>
            </w:r>
          </w:p>
        </w:tc>
        <w:tc>
          <w:tcPr>
            <w:tcW w:w="9072" w:type="dxa"/>
          </w:tcPr>
          <w:p w:rsidR="00A711FD" w:rsidRPr="005C63F4" w:rsidRDefault="00A711FD" w:rsidP="00923EA6">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A711FD" w:rsidRPr="005C63F4" w:rsidRDefault="00A711FD"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 xml:space="preserve">В результате освоения профессионального модуля студент </w:t>
      </w:r>
      <w:r w:rsidRPr="005C63F4">
        <w:rPr>
          <w:rFonts w:ascii="Times New Roman" w:hAnsi="Times New Roman"/>
          <w:b/>
          <w:sz w:val="24"/>
          <w:szCs w:val="24"/>
        </w:rPr>
        <w:t>должен</w:t>
      </w:r>
      <w:r w:rsidRPr="005C63F4">
        <w:rPr>
          <w:rFonts w:ascii="Times New Roman" w:hAnsi="Times New Roman"/>
          <w:sz w:val="24"/>
          <w:szCs w:val="24"/>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505"/>
      </w:tblGrid>
      <w:tr w:rsidR="00E74FF0" w:rsidRPr="005C63F4" w:rsidTr="00B8275E">
        <w:tc>
          <w:tcPr>
            <w:tcW w:w="1809" w:type="dxa"/>
          </w:tcPr>
          <w:p w:rsidR="00D7061B" w:rsidRPr="005C63F4" w:rsidRDefault="00D7061B" w:rsidP="00B8275E">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Иметь практический опыт</w:t>
            </w:r>
          </w:p>
        </w:tc>
        <w:tc>
          <w:tcPr>
            <w:tcW w:w="8505"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разработки ассортимента холодных и горячих десертов, напитков 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разработки, адаптации рецептур с учетом взаимозаменяемости сырья, продуктов, изменения выхода продукции, вида и формы обслуживания;</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организации и проведения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и горячих десертов, напитков сложного приготовления, в том числе авторских, брендовых, региональных;</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упаковки, хранения готовой продукции с учетом требований к безопасности;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контроля качества и безопасности готовой кулинарной продукции;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контроля хранения и расхода продуктов</w:t>
            </w:r>
          </w:p>
        </w:tc>
      </w:tr>
      <w:tr w:rsidR="00E74FF0" w:rsidRPr="005C63F4" w:rsidTr="00B8275E">
        <w:tc>
          <w:tcPr>
            <w:tcW w:w="1809" w:type="dxa"/>
          </w:tcPr>
          <w:p w:rsidR="00D7061B" w:rsidRPr="005C63F4" w:rsidRDefault="00D7061B" w:rsidP="00B8275E">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уметь</w:t>
            </w:r>
            <w:r w:rsidRPr="005C63F4">
              <w:rPr>
                <w:rFonts w:ascii="Times New Roman" w:hAnsi="Times New Roman"/>
                <w:b/>
                <w:sz w:val="24"/>
                <w:szCs w:val="24"/>
                <w:lang w:eastAsia="en-US"/>
              </w:rPr>
              <w:tab/>
            </w:r>
          </w:p>
        </w:tc>
        <w:tc>
          <w:tcPr>
            <w:tcW w:w="8505"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разрабатывать, изменять ассортимент, разрабатывать и адаптировать рецептуры холодных и горячих десертов, напитков в соответствии с изменением спроса, 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оценивать их качество и соответствие технологическим требованиям;</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применять, комбинировать различные способы приготовления, творческого оформления и подачи холодных и горячих десертов, напитков сложного ассортимента, в том числе авторских, брендовых, региональных;</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соблюдать правила сочетаемости, взаимозаменяемости основного сырья и дополнительных ингредиентов, применения ароматических веществ;</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порционировать (комплектовать), эстетично упаковывать на вынос, хранить с учетом требований к безопасности готовой продукции</w:t>
            </w:r>
          </w:p>
        </w:tc>
      </w:tr>
      <w:tr w:rsidR="00D7061B" w:rsidRPr="005C63F4" w:rsidTr="00B8275E">
        <w:tc>
          <w:tcPr>
            <w:tcW w:w="1809" w:type="dxa"/>
          </w:tcPr>
          <w:p w:rsidR="00D7061B" w:rsidRPr="005C63F4" w:rsidRDefault="00D7061B" w:rsidP="00B8275E">
            <w:pPr>
              <w:spacing w:after="0" w:line="240" w:lineRule="auto"/>
              <w:rPr>
                <w:rFonts w:ascii="Times New Roman" w:hAnsi="Times New Roman"/>
                <w:b/>
                <w:sz w:val="24"/>
                <w:szCs w:val="24"/>
                <w:lang w:eastAsia="en-US"/>
              </w:rPr>
            </w:pPr>
            <w:r w:rsidRPr="005C63F4">
              <w:rPr>
                <w:rFonts w:ascii="Times New Roman" w:hAnsi="Times New Roman"/>
                <w:b/>
                <w:sz w:val="24"/>
                <w:szCs w:val="24"/>
                <w:lang w:eastAsia="en-US"/>
              </w:rPr>
              <w:t>знать</w:t>
            </w:r>
          </w:p>
        </w:tc>
        <w:tc>
          <w:tcPr>
            <w:tcW w:w="8505"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требования охраны труда, пожарной безопасности и производственной санитарии в организации питания;</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ассортимент, требования к качеству, условия и сроки хранения холодных и горячих десертов, напитков сложного приготовления, в том числе авторских, брендовых, региональных;</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рецептуры, современные методы приготовления, варианты оформления и подачи холодных и горячих десертов, напитков сложного приготовления, в том числе авторских, брендовых, региональных;</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актуальные направления в приготовлении десертов и напитков;</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способы сокращения потерь и сохранения пищевой ценности продуктов при приготовлении холодных и горячих десертов, напитков;</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правила составления меню, разработки рецептур, составления заявок на продукты;</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виды и формы обслуживания, правила сервировки стола и правила подачи холодных и горячих десертов, напитков</w:t>
            </w:r>
          </w:p>
        </w:tc>
      </w:tr>
    </w:tbl>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ТЕМАТИЧЕСКИЙ ПЛАН И СОДЕРЖАНИЕ ПРОФЕССИОНАЛЬНОГО МОДУЛЯ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3"/>
        <w:gridCol w:w="7502"/>
        <w:gridCol w:w="849"/>
      </w:tblGrid>
      <w:tr w:rsidR="00E74FF0" w:rsidRPr="005C63F4" w:rsidTr="00886384">
        <w:tc>
          <w:tcPr>
            <w:tcW w:w="1092" w:type="pct"/>
            <w:vAlign w:val="center"/>
          </w:tcPr>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bCs/>
                <w:i/>
              </w:rPr>
              <w:t>Наименование разделов и тем профессионального модуля (ПМ), междисциплинарных курсов (МДК)</w:t>
            </w:r>
          </w:p>
        </w:tc>
        <w:tc>
          <w:tcPr>
            <w:tcW w:w="3511" w:type="pct"/>
            <w:vAlign w:val="center"/>
          </w:tcPr>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bCs/>
                <w:i/>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397" w:type="pct"/>
            <w:vAlign w:val="center"/>
          </w:tcPr>
          <w:p w:rsidR="00072C2F" w:rsidRPr="005C63F4" w:rsidRDefault="00072C2F" w:rsidP="002F0342">
            <w:pPr>
              <w:spacing w:after="0" w:line="240" w:lineRule="auto"/>
              <w:jc w:val="center"/>
              <w:rPr>
                <w:rFonts w:ascii="Times New Roman" w:hAnsi="Times New Roman"/>
                <w:b/>
                <w:bCs/>
                <w:i/>
              </w:rPr>
            </w:pPr>
            <w:r w:rsidRPr="005C63F4">
              <w:rPr>
                <w:rFonts w:ascii="Times New Roman" w:hAnsi="Times New Roman"/>
                <w:b/>
                <w:bCs/>
                <w:i/>
              </w:rPr>
              <w:t>Объем часов</w:t>
            </w:r>
          </w:p>
        </w:tc>
      </w:tr>
      <w:tr w:rsidR="00E74FF0" w:rsidRPr="005C63F4" w:rsidTr="00886384">
        <w:tc>
          <w:tcPr>
            <w:tcW w:w="1092" w:type="pct"/>
          </w:tcPr>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i/>
              </w:rPr>
              <w:t>1</w:t>
            </w:r>
          </w:p>
        </w:tc>
        <w:tc>
          <w:tcPr>
            <w:tcW w:w="3511" w:type="pct"/>
          </w:tcPr>
          <w:p w:rsidR="00072C2F" w:rsidRPr="005C63F4" w:rsidRDefault="00072C2F" w:rsidP="002F0342">
            <w:pPr>
              <w:spacing w:after="0" w:line="240" w:lineRule="auto"/>
              <w:jc w:val="center"/>
              <w:rPr>
                <w:rFonts w:ascii="Times New Roman" w:hAnsi="Times New Roman"/>
                <w:b/>
                <w:bCs/>
                <w:i/>
              </w:rPr>
            </w:pPr>
            <w:r w:rsidRPr="005C63F4">
              <w:rPr>
                <w:rFonts w:ascii="Times New Roman" w:hAnsi="Times New Roman"/>
                <w:b/>
                <w:bCs/>
                <w:i/>
              </w:rPr>
              <w:t>2</w:t>
            </w:r>
          </w:p>
        </w:tc>
        <w:tc>
          <w:tcPr>
            <w:tcW w:w="397" w:type="pct"/>
            <w:vAlign w:val="center"/>
          </w:tcPr>
          <w:p w:rsidR="00072C2F" w:rsidRPr="005C63F4" w:rsidRDefault="00072C2F" w:rsidP="002F0342">
            <w:pPr>
              <w:spacing w:after="0" w:line="240" w:lineRule="auto"/>
              <w:jc w:val="center"/>
              <w:rPr>
                <w:rFonts w:ascii="Times New Roman" w:hAnsi="Times New Roman"/>
                <w:b/>
                <w:bCs/>
                <w:i/>
              </w:rPr>
            </w:pPr>
            <w:r w:rsidRPr="005C63F4">
              <w:rPr>
                <w:rFonts w:ascii="Times New Roman" w:hAnsi="Times New Roman"/>
                <w:b/>
                <w:bCs/>
                <w:i/>
              </w:rPr>
              <w:t>3</w:t>
            </w:r>
          </w:p>
        </w:tc>
      </w:tr>
      <w:tr w:rsidR="00E74FF0" w:rsidRPr="005C63F4" w:rsidTr="00886384">
        <w:trPr>
          <w:trHeight w:val="508"/>
        </w:trPr>
        <w:tc>
          <w:tcPr>
            <w:tcW w:w="4603" w:type="pct"/>
            <w:gridSpan w:val="2"/>
          </w:tcPr>
          <w:p w:rsidR="00072C2F" w:rsidRPr="005C63F4" w:rsidRDefault="00072C2F"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Раздел модуля 1. </w:t>
            </w:r>
            <w:r w:rsidRPr="005C63F4">
              <w:rPr>
                <w:rFonts w:ascii="Times New Roman" w:hAnsi="Times New Roman"/>
                <w:b/>
                <w:sz w:val="24"/>
                <w:szCs w:val="24"/>
              </w:rPr>
              <w:t>Организация процессов приготовления и подготовки к реализации холодных и горячих десертов, напитков сложного ассортимента</w:t>
            </w:r>
          </w:p>
        </w:tc>
        <w:tc>
          <w:tcPr>
            <w:tcW w:w="397" w:type="pct"/>
            <w:vAlign w:val="center"/>
          </w:tcPr>
          <w:p w:rsidR="00072C2F" w:rsidRPr="005C63F4" w:rsidRDefault="00072C2F" w:rsidP="00721439">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721439" w:rsidRPr="005C63F4">
              <w:rPr>
                <w:rFonts w:ascii="Times New Roman" w:hAnsi="Times New Roman"/>
                <w:b/>
                <w:i/>
                <w:sz w:val="24"/>
                <w:szCs w:val="24"/>
              </w:rPr>
              <w:t>67</w:t>
            </w:r>
          </w:p>
        </w:tc>
      </w:tr>
      <w:tr w:rsidR="00E74FF0" w:rsidRPr="005C63F4" w:rsidTr="00886384">
        <w:tc>
          <w:tcPr>
            <w:tcW w:w="4603" w:type="pct"/>
            <w:gridSpan w:val="2"/>
          </w:tcPr>
          <w:p w:rsidR="00072C2F" w:rsidRPr="005C63F4" w:rsidRDefault="00072C2F" w:rsidP="002F0342">
            <w:pPr>
              <w:spacing w:after="0" w:line="240" w:lineRule="auto"/>
              <w:rPr>
                <w:rFonts w:ascii="Times New Roman" w:hAnsi="Times New Roman"/>
                <w:b/>
                <w:i/>
                <w:sz w:val="24"/>
                <w:szCs w:val="24"/>
              </w:rPr>
            </w:pPr>
            <w:r w:rsidRPr="005C63F4">
              <w:rPr>
                <w:rFonts w:ascii="Times New Roman" w:hAnsi="Times New Roman"/>
                <w:b/>
                <w:bCs/>
                <w:i/>
                <w:sz w:val="24"/>
                <w:szCs w:val="24"/>
              </w:rPr>
              <w:t>МДК. 04.01</w:t>
            </w:r>
            <w:r w:rsidRPr="005C63F4">
              <w:rPr>
                <w:rStyle w:val="Hyperlink1"/>
                <w:rFonts w:ascii="Times New Roman" w:hAnsi="Times New Roman"/>
                <w:iCs/>
              </w:rPr>
              <w:t xml:space="preserve">Организация процессов приготовления, подготовки к реализации </w:t>
            </w:r>
            <w:r w:rsidRPr="005C63F4">
              <w:rPr>
                <w:rFonts w:ascii="Times New Roman" w:hAnsi="Times New Roman"/>
                <w:sz w:val="24"/>
                <w:szCs w:val="24"/>
              </w:rPr>
              <w:t>холодных и горячих десертов, напитков сложного ассортимента</w:t>
            </w:r>
          </w:p>
        </w:tc>
        <w:tc>
          <w:tcPr>
            <w:tcW w:w="397" w:type="pct"/>
            <w:vAlign w:val="center"/>
          </w:tcPr>
          <w:p w:rsidR="00072C2F" w:rsidRPr="005C63F4" w:rsidRDefault="00072C2F" w:rsidP="00721439">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721439" w:rsidRPr="005C63F4">
              <w:rPr>
                <w:rFonts w:ascii="Times New Roman" w:hAnsi="Times New Roman"/>
                <w:b/>
                <w:i/>
                <w:sz w:val="24"/>
                <w:szCs w:val="24"/>
              </w:rPr>
              <w:t>67</w:t>
            </w:r>
          </w:p>
        </w:tc>
      </w:tr>
      <w:tr w:rsidR="00E74FF0" w:rsidRPr="005C63F4" w:rsidTr="00886384">
        <w:tc>
          <w:tcPr>
            <w:tcW w:w="1092" w:type="pct"/>
            <w:vMerge w:val="restart"/>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
                <w:bCs/>
                <w:i/>
              </w:rPr>
              <w:t>Тема 1.1.</w:t>
            </w:r>
          </w:p>
          <w:p w:rsidR="00072C2F" w:rsidRPr="005C63F4" w:rsidRDefault="00072C2F" w:rsidP="002F0342">
            <w:pPr>
              <w:spacing w:after="0" w:line="240" w:lineRule="auto"/>
              <w:rPr>
                <w:rFonts w:ascii="Times New Roman" w:hAnsi="Times New Roman"/>
                <w:bCs/>
                <w:i/>
              </w:rPr>
            </w:pPr>
            <w:r w:rsidRPr="005C63F4">
              <w:rPr>
                <w:rFonts w:ascii="Times New Roman" w:hAnsi="Times New Roman"/>
                <w:bCs/>
                <w:i/>
              </w:rPr>
              <w:t>Классификация, ассортимент холодных и горячих десертов, напитков</w:t>
            </w:r>
          </w:p>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b/>
                <w:bCs/>
                <w:i/>
                <w:sz w:val="24"/>
                <w:szCs w:val="24"/>
              </w:rPr>
              <w:t xml:space="preserve">Содержание </w:t>
            </w:r>
          </w:p>
        </w:tc>
        <w:tc>
          <w:tcPr>
            <w:tcW w:w="397" w:type="pct"/>
            <w:vMerge w:val="restar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 xml:space="preserve">     10</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Cs/>
                <w:sz w:val="24"/>
                <w:szCs w:val="24"/>
              </w:rPr>
              <w:t>Классификация, ассортимент, требования к качеству, особености подачи холодных и горячих десертов, напитков сложного приготовления. Актуальные направления, модные тенденции в совершенствовании ассортимента</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Cs/>
                <w:sz w:val="24"/>
                <w:szCs w:val="24"/>
              </w:rPr>
              <w:t xml:space="preserve">Правила адаптации, разработки рецептур десертов, напитков с учетом </w:t>
            </w:r>
            <w:r w:rsidRPr="005C63F4">
              <w:rPr>
                <w:rFonts w:ascii="Times New Roman" w:hAnsi="Times New Roman"/>
                <w:bCs/>
                <w:sz w:val="24"/>
              </w:rPr>
              <w:t>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и лабораторных работ </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 xml:space="preserve">       8</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jc w:val="both"/>
              <w:rPr>
                <w:rFonts w:ascii="Times New Roman" w:hAnsi="Times New Roman"/>
                <w:b/>
                <w:bCs/>
                <w:i/>
              </w:rPr>
            </w:pPr>
            <w:r w:rsidRPr="005C63F4">
              <w:rPr>
                <w:rFonts w:ascii="Times New Roman" w:hAnsi="Times New Roman"/>
                <w:b/>
                <w:bCs/>
                <w:i/>
                <w:sz w:val="24"/>
              </w:rPr>
              <w:t xml:space="preserve">Практическое занятие.  </w:t>
            </w:r>
            <w:r w:rsidRPr="005C63F4">
              <w:rPr>
                <w:rFonts w:ascii="Times New Roman" w:hAnsi="Times New Roman"/>
                <w:bCs/>
                <w:sz w:val="24"/>
              </w:rPr>
              <w:t>Адаптация рецептур холодных  и горячих десертов, напитков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8</w:t>
            </w:r>
          </w:p>
        </w:tc>
      </w:tr>
      <w:tr w:rsidR="00E74FF0" w:rsidRPr="005C63F4" w:rsidTr="00886384">
        <w:tc>
          <w:tcPr>
            <w:tcW w:w="1092" w:type="pct"/>
            <w:vMerge w:val="restart"/>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
                <w:bCs/>
                <w:i/>
              </w:rPr>
              <w:t>Тема 1.2</w:t>
            </w:r>
          </w:p>
          <w:p w:rsidR="00072C2F" w:rsidRPr="005C63F4" w:rsidRDefault="00072C2F" w:rsidP="002F0342">
            <w:pPr>
              <w:spacing w:after="0" w:line="240" w:lineRule="auto"/>
              <w:rPr>
                <w:rFonts w:ascii="Times New Roman" w:hAnsi="Times New Roman"/>
                <w:bCs/>
                <w:i/>
                <w:sz w:val="24"/>
                <w:szCs w:val="24"/>
              </w:rPr>
            </w:pPr>
            <w:r w:rsidRPr="005C63F4">
              <w:rPr>
                <w:rFonts w:ascii="Times New Roman" w:hAnsi="Times New Roman"/>
                <w:bCs/>
                <w:i/>
                <w:sz w:val="24"/>
                <w:szCs w:val="24"/>
              </w:rPr>
              <w:t xml:space="preserve">Характеристика процессов приготовления, подготовки к реализации и хранению </w:t>
            </w:r>
            <w:r w:rsidRPr="005C63F4">
              <w:rPr>
                <w:rFonts w:ascii="Times New Roman" w:hAnsi="Times New Roman"/>
                <w:i/>
                <w:sz w:val="24"/>
                <w:szCs w:val="24"/>
              </w:rPr>
              <w:t xml:space="preserve">холодных и горячих десертов, напитков </w:t>
            </w: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b/>
                <w:bCs/>
                <w:i/>
                <w:sz w:val="24"/>
                <w:szCs w:val="24"/>
              </w:rPr>
              <w:t xml:space="preserve">Содержание </w:t>
            </w:r>
          </w:p>
        </w:tc>
        <w:tc>
          <w:tcPr>
            <w:tcW w:w="397" w:type="pct"/>
            <w:vMerge w:val="restar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 xml:space="preserve">      12</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Cs/>
                <w:sz w:val="24"/>
                <w:szCs w:val="24"/>
              </w:rPr>
              <w:t xml:space="preserve">Технологический цикл приготовления </w:t>
            </w:r>
            <w:r w:rsidRPr="005C63F4">
              <w:rPr>
                <w:rFonts w:ascii="Times New Roman" w:hAnsi="Times New Roman"/>
                <w:sz w:val="24"/>
                <w:szCs w:val="24"/>
              </w:rPr>
              <w:t xml:space="preserve">холодных и горячих десертов, напитков сложного ассортимента.  </w:t>
            </w:r>
            <w:r w:rsidRPr="005C63F4">
              <w:rPr>
                <w:rFonts w:ascii="Times New Roman" w:hAnsi="Times New Roman"/>
                <w:bCs/>
                <w:sz w:val="24"/>
                <w:szCs w:val="24"/>
              </w:rPr>
              <w:t>Характеристика, последовательность  этапов.</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Cs/>
                <w:sz w:val="24"/>
                <w:szCs w:val="24"/>
              </w:rPr>
              <w:t xml:space="preserve">Комбинирование способов приготовления </w:t>
            </w:r>
            <w:r w:rsidRPr="005C63F4">
              <w:rPr>
                <w:rFonts w:ascii="Times New Roman" w:hAnsi="Times New Roman"/>
                <w:sz w:val="24"/>
                <w:szCs w:val="24"/>
              </w:rPr>
              <w:t>холодных и горячих десертов, напитков</w:t>
            </w:r>
            <w:r w:rsidRPr="005C63F4">
              <w:rPr>
                <w:rFonts w:ascii="Times New Roman" w:hAnsi="Times New Roman"/>
                <w:bCs/>
                <w:sz w:val="24"/>
                <w:szCs w:val="24"/>
              </w:rPr>
              <w:t>, с учетом ассортимента продукции</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Cs/>
                <w:sz w:val="24"/>
                <w:szCs w:val="24"/>
              </w:rPr>
              <w:t xml:space="preserve">Требования к организации хранения полуфабрикатов и готовых </w:t>
            </w:r>
            <w:r w:rsidRPr="005C63F4">
              <w:rPr>
                <w:rFonts w:ascii="Times New Roman" w:hAnsi="Times New Roman"/>
                <w:sz w:val="24"/>
                <w:szCs w:val="24"/>
              </w:rPr>
              <w:t>холодных и горячих десертов, напитков.</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val="restart"/>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
                <w:bCs/>
                <w:i/>
              </w:rPr>
              <w:t>Тема 1.3</w:t>
            </w:r>
          </w:p>
          <w:p w:rsidR="00072C2F" w:rsidRPr="005C63F4" w:rsidRDefault="00072C2F" w:rsidP="002F0342">
            <w:pPr>
              <w:spacing w:after="0" w:line="240" w:lineRule="auto"/>
              <w:rPr>
                <w:rFonts w:ascii="Times New Roman" w:hAnsi="Times New Roman"/>
                <w:b/>
                <w:bCs/>
                <w:i/>
                <w:sz w:val="24"/>
                <w:szCs w:val="24"/>
              </w:rPr>
            </w:pPr>
            <w:r w:rsidRPr="005C63F4">
              <w:rPr>
                <w:rFonts w:ascii="Times New Roman" w:hAnsi="Times New Roman"/>
                <w:i/>
                <w:sz w:val="24"/>
                <w:szCs w:val="24"/>
              </w:rPr>
              <w:t>Организация и техническое оснащение работ по приготовлению, хранению, подготовке к реализации холодных и горячих десертов, напитков</w:t>
            </w: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b/>
                <w:bCs/>
                <w:i/>
                <w:sz w:val="24"/>
                <w:szCs w:val="24"/>
              </w:rPr>
              <w:t xml:space="preserve">Содержание </w:t>
            </w:r>
          </w:p>
        </w:tc>
        <w:tc>
          <w:tcPr>
            <w:tcW w:w="397" w:type="pct"/>
            <w:vMerge w:val="restar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 xml:space="preserve">     14</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jc w:val="both"/>
              <w:rPr>
                <w:rFonts w:ascii="Times New Roman" w:hAnsi="Times New Roman"/>
                <w:b/>
                <w:i/>
                <w:sz w:val="24"/>
                <w:szCs w:val="24"/>
              </w:rPr>
            </w:pPr>
            <w:r w:rsidRPr="005C63F4">
              <w:rPr>
                <w:rFonts w:ascii="Times New Roman" w:hAnsi="Times New Roman"/>
                <w:bCs/>
                <w:sz w:val="24"/>
                <w:szCs w:val="24"/>
              </w:rPr>
              <w:t xml:space="preserve">Организация и техническое оснащение работ по приготовлению </w:t>
            </w:r>
            <w:r w:rsidRPr="005C63F4">
              <w:rPr>
                <w:rFonts w:ascii="Times New Roman" w:hAnsi="Times New Roman"/>
                <w:sz w:val="24"/>
                <w:szCs w:val="24"/>
              </w:rPr>
              <w:t>холодных и горячих десертов, напитков сложного ассортимента</w:t>
            </w:r>
            <w:r w:rsidRPr="005C63F4">
              <w:rPr>
                <w:rFonts w:ascii="Times New Roman" w:hAnsi="Times New Roman"/>
                <w:bCs/>
                <w:sz w:val="24"/>
                <w:szCs w:val="24"/>
              </w:rPr>
              <w:t xml:space="preserve">.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 </w:t>
            </w:r>
          </w:p>
          <w:p w:rsidR="00072C2F" w:rsidRPr="005C63F4" w:rsidRDefault="00072C2F" w:rsidP="002F0342">
            <w:pPr>
              <w:spacing w:after="0" w:line="240" w:lineRule="auto"/>
              <w:rPr>
                <w:rFonts w:ascii="Times New Roman" w:hAnsi="Times New Roman"/>
                <w:b/>
                <w:i/>
              </w:rPr>
            </w:pPr>
            <w:r w:rsidRPr="005C63F4">
              <w:rPr>
                <w:rFonts w:ascii="Times New Roman" w:hAnsi="Times New Roman"/>
                <w:bCs/>
                <w:sz w:val="24"/>
                <w:szCs w:val="24"/>
              </w:rPr>
              <w:t xml:space="preserve">Организация хранения, отпуска </w:t>
            </w:r>
            <w:r w:rsidRPr="005C63F4">
              <w:rPr>
                <w:rFonts w:ascii="Times New Roman" w:hAnsi="Times New Roman"/>
                <w:sz w:val="24"/>
                <w:szCs w:val="24"/>
              </w:rPr>
              <w:t xml:space="preserve">холодных и горячих десертов, напитков </w:t>
            </w:r>
            <w:r w:rsidRPr="005C63F4">
              <w:rPr>
                <w:rFonts w:ascii="Times New Roman" w:hAnsi="Times New Roman"/>
                <w:bCs/>
                <w:sz w:val="24"/>
                <w:szCs w:val="24"/>
              </w:rPr>
              <w:t xml:space="preserve">с раздачи/прилавка, упаковки, подготовки </w:t>
            </w:r>
            <w:r w:rsidRPr="005C63F4">
              <w:rPr>
                <w:rFonts w:ascii="Times New Roman" w:hAnsi="Times New Roman"/>
                <w:sz w:val="24"/>
                <w:szCs w:val="24"/>
              </w:rPr>
              <w:t>готовой продукции</w:t>
            </w:r>
            <w:r w:rsidRPr="005C63F4">
              <w:rPr>
                <w:rFonts w:ascii="Times New Roman" w:hAnsi="Times New Roman"/>
                <w:bCs/>
                <w:sz w:val="24"/>
                <w:szCs w:val="24"/>
              </w:rPr>
              <w:t xml:space="preserve"> к отпуску на вынос. </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szCs w:val="24"/>
              </w:rPr>
              <w:t xml:space="preserve">Санитарно-гигиенические требования к организации рабочих мест по приготовлению холодных и горячих десертов, напитков сложного ассортимента, процессу хранения и подготовки к реализации </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и лабораторных работ </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 xml:space="preserve">       7</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jc w:val="both"/>
              <w:rPr>
                <w:rFonts w:ascii="Times New Roman" w:hAnsi="Times New Roman"/>
                <w:sz w:val="24"/>
                <w:szCs w:val="24"/>
              </w:rPr>
            </w:pPr>
            <w:r w:rsidRPr="005C63F4">
              <w:rPr>
                <w:rFonts w:ascii="Times New Roman" w:hAnsi="Times New Roman"/>
                <w:b/>
                <w:bCs/>
                <w:i/>
                <w:sz w:val="24"/>
                <w:szCs w:val="24"/>
              </w:rPr>
              <w:t xml:space="preserve">Практическое занятие. </w:t>
            </w:r>
            <w:r w:rsidRPr="005C63F4">
              <w:rPr>
                <w:rFonts w:ascii="Times New Roman" w:hAnsi="Times New Roman"/>
                <w:sz w:val="24"/>
                <w:szCs w:val="24"/>
              </w:rPr>
              <w:t>Организация рабочего места повара по приготовлению холодных и горячих десертов сложного ассортимента.</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2</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vAlign w:val="bottom"/>
          </w:tcPr>
          <w:p w:rsidR="00072C2F" w:rsidRPr="005C63F4" w:rsidRDefault="00072C2F" w:rsidP="002F0342">
            <w:pPr>
              <w:spacing w:after="0" w:line="240" w:lineRule="auto"/>
              <w:jc w:val="both"/>
              <w:rPr>
                <w:rFonts w:ascii="Times New Roman" w:hAnsi="Times New Roman"/>
                <w:sz w:val="24"/>
                <w:szCs w:val="24"/>
              </w:rPr>
            </w:pPr>
            <w:r w:rsidRPr="005C63F4">
              <w:rPr>
                <w:rFonts w:ascii="Times New Roman" w:hAnsi="Times New Roman"/>
                <w:b/>
                <w:bCs/>
                <w:i/>
                <w:sz w:val="24"/>
                <w:szCs w:val="24"/>
              </w:rPr>
              <w:t xml:space="preserve">Практическое занятие. </w:t>
            </w:r>
            <w:r w:rsidRPr="005C63F4">
              <w:rPr>
                <w:rFonts w:ascii="Times New Roman" w:hAnsi="Times New Roman"/>
                <w:sz w:val="24"/>
                <w:szCs w:val="24"/>
              </w:rPr>
              <w:t>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десертов, напитков сложного ассортимента</w:t>
            </w:r>
            <w:r w:rsidRPr="005C63F4">
              <w:rPr>
                <w:rFonts w:ascii="Times New Roman" w:hAnsi="Times New Roman"/>
                <w:bCs/>
                <w:sz w:val="24"/>
                <w:szCs w:val="24"/>
              </w:rPr>
              <w:t>.</w:t>
            </w:r>
            <w:r w:rsidRPr="005C63F4">
              <w:rPr>
                <w:rFonts w:ascii="Times New Roman" w:hAnsi="Times New Roman"/>
                <w:sz w:val="24"/>
                <w:szCs w:val="24"/>
              </w:rPr>
              <w:t xml:space="preserve">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w:t>
            </w:r>
            <w:r w:rsidRPr="005C63F4">
              <w:rPr>
                <w:rFonts w:ascii="Times New Roman" w:hAnsi="Times New Roman"/>
                <w:bCs/>
                <w:sz w:val="24"/>
                <w:szCs w:val="24"/>
              </w:rPr>
              <w:t xml:space="preserve">приготовления </w:t>
            </w:r>
            <w:r w:rsidRPr="005C63F4">
              <w:rPr>
                <w:rFonts w:ascii="Times New Roman" w:hAnsi="Times New Roman"/>
                <w:sz w:val="24"/>
                <w:szCs w:val="24"/>
              </w:rPr>
              <w:t>холодных и горячих десертов, напитков сложного ассортимента</w:t>
            </w:r>
            <w:r w:rsidRPr="005C63F4">
              <w:rPr>
                <w:rFonts w:ascii="Times New Roman" w:hAnsi="Times New Roman"/>
                <w:bCs/>
                <w:sz w:val="24"/>
                <w:szCs w:val="24"/>
              </w:rPr>
              <w:t>.</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5</w:t>
            </w:r>
          </w:p>
        </w:tc>
      </w:tr>
      <w:tr w:rsidR="00E74FF0" w:rsidRPr="005C63F4" w:rsidTr="00886384">
        <w:tc>
          <w:tcPr>
            <w:tcW w:w="1092" w:type="pct"/>
          </w:tcPr>
          <w:p w:rsidR="00072C2F" w:rsidRPr="005C63F4" w:rsidRDefault="00072C2F" w:rsidP="002F0342">
            <w:pPr>
              <w:spacing w:after="0" w:line="240" w:lineRule="auto"/>
              <w:rPr>
                <w:rFonts w:ascii="Times New Roman" w:hAnsi="Times New Roman"/>
                <w:b/>
                <w:bCs/>
                <w:i/>
              </w:rPr>
            </w:pPr>
          </w:p>
        </w:tc>
        <w:tc>
          <w:tcPr>
            <w:tcW w:w="3511" w:type="pct"/>
            <w:vAlign w:val="bottom"/>
          </w:tcPr>
          <w:p w:rsidR="00072C2F" w:rsidRPr="005C63F4" w:rsidRDefault="00072C2F"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Промежуточная аттестация</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 xml:space="preserve">       6</w:t>
            </w:r>
          </w:p>
        </w:tc>
      </w:tr>
      <w:tr w:rsidR="00E74FF0" w:rsidRPr="005C63F4" w:rsidTr="00886384">
        <w:tc>
          <w:tcPr>
            <w:tcW w:w="1092" w:type="pct"/>
          </w:tcPr>
          <w:p w:rsidR="00721439" w:rsidRPr="005C63F4" w:rsidRDefault="00721439" w:rsidP="002F0342">
            <w:pPr>
              <w:spacing w:after="0" w:line="240" w:lineRule="auto"/>
              <w:rPr>
                <w:rFonts w:ascii="Times New Roman" w:hAnsi="Times New Roman"/>
                <w:b/>
                <w:bCs/>
                <w:i/>
              </w:rPr>
            </w:pPr>
          </w:p>
        </w:tc>
        <w:tc>
          <w:tcPr>
            <w:tcW w:w="3511" w:type="pct"/>
            <w:vAlign w:val="bottom"/>
          </w:tcPr>
          <w:p w:rsidR="00721439" w:rsidRPr="005C63F4" w:rsidRDefault="00721439"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 xml:space="preserve">Консультации </w:t>
            </w:r>
          </w:p>
        </w:tc>
        <w:tc>
          <w:tcPr>
            <w:tcW w:w="397" w:type="pct"/>
            <w:vAlign w:val="center"/>
          </w:tcPr>
          <w:p w:rsidR="00721439" w:rsidRPr="005C63F4" w:rsidRDefault="00721439" w:rsidP="002F0342">
            <w:pPr>
              <w:spacing w:after="0" w:line="240" w:lineRule="auto"/>
              <w:rPr>
                <w:rFonts w:ascii="Times New Roman" w:hAnsi="Times New Roman"/>
                <w:b/>
                <w:i/>
              </w:rPr>
            </w:pPr>
            <w:r w:rsidRPr="005C63F4">
              <w:rPr>
                <w:rFonts w:ascii="Times New Roman" w:hAnsi="Times New Roman"/>
                <w:b/>
                <w:i/>
              </w:rPr>
              <w:t>6</w:t>
            </w:r>
          </w:p>
        </w:tc>
      </w:tr>
      <w:tr w:rsidR="00E74FF0" w:rsidRPr="005C63F4" w:rsidTr="00886384">
        <w:trPr>
          <w:trHeight w:val="558"/>
        </w:trPr>
        <w:tc>
          <w:tcPr>
            <w:tcW w:w="4603" w:type="pct"/>
            <w:gridSpan w:val="2"/>
          </w:tcPr>
          <w:p w:rsidR="00072C2F" w:rsidRPr="005C63F4" w:rsidRDefault="00072C2F" w:rsidP="002F0342">
            <w:pPr>
              <w:spacing w:after="0" w:line="240" w:lineRule="auto"/>
              <w:rPr>
                <w:rFonts w:ascii="Times New Roman" w:hAnsi="Times New Roman"/>
                <w:b/>
                <w:i/>
              </w:rPr>
            </w:pPr>
            <w:r w:rsidRPr="005C63F4">
              <w:rPr>
                <w:rFonts w:ascii="Times New Roman" w:hAnsi="Times New Roman"/>
                <w:b/>
                <w:bCs/>
                <w:i/>
              </w:rPr>
              <w:t>Самостоятельная учебная работа при изучении раздела 1</w:t>
            </w:r>
          </w:p>
          <w:p w:rsidR="00072C2F" w:rsidRPr="005C63F4" w:rsidRDefault="00072C2F" w:rsidP="00721439">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0"/>
              <w:contextualSpacing/>
              <w:jc w:val="both"/>
              <w:rPr>
                <w:rFonts w:ascii="Times New Roman" w:hAnsi="Times New Roman" w:cs="Times New Roman"/>
                <w:sz w:val="24"/>
                <w:szCs w:val="24"/>
              </w:rPr>
            </w:pPr>
            <w:r w:rsidRPr="005C63F4">
              <w:rPr>
                <w:rFonts w:ascii="Times New Roman" w:hAnsi="Times New Roman" w:cs="Times New Roman"/>
                <w:sz w:val="24"/>
                <w:szCs w:val="24"/>
              </w:rPr>
              <w:t xml:space="preserve">Анализ производственных ситуаций, решение производственных задач. </w:t>
            </w:r>
          </w:p>
        </w:tc>
        <w:tc>
          <w:tcPr>
            <w:tcW w:w="397" w:type="pct"/>
            <w:vAlign w:val="center"/>
          </w:tcPr>
          <w:p w:rsidR="00072C2F" w:rsidRPr="005C63F4" w:rsidRDefault="00721439" w:rsidP="002F0342">
            <w:pPr>
              <w:spacing w:after="0" w:line="240" w:lineRule="auto"/>
              <w:rPr>
                <w:rFonts w:ascii="Times New Roman" w:hAnsi="Times New Roman"/>
                <w:b/>
                <w:i/>
              </w:rPr>
            </w:pPr>
            <w:r w:rsidRPr="005C63F4">
              <w:rPr>
                <w:rFonts w:ascii="Times New Roman" w:hAnsi="Times New Roman"/>
                <w:b/>
                <w:i/>
              </w:rPr>
              <w:t>4</w:t>
            </w:r>
          </w:p>
        </w:tc>
      </w:tr>
      <w:tr w:rsidR="00E74FF0" w:rsidRPr="005C63F4" w:rsidTr="00886384">
        <w:tc>
          <w:tcPr>
            <w:tcW w:w="4603" w:type="pct"/>
            <w:gridSpan w:val="2"/>
          </w:tcPr>
          <w:p w:rsidR="00072C2F" w:rsidRPr="005C63F4" w:rsidRDefault="00072C2F" w:rsidP="002F0342">
            <w:pPr>
              <w:spacing w:after="0" w:line="240" w:lineRule="auto"/>
              <w:rPr>
                <w:rFonts w:ascii="Times New Roman" w:hAnsi="Times New Roman"/>
                <w:b/>
                <w:highlight w:val="yellow"/>
              </w:rPr>
            </w:pPr>
            <w:r w:rsidRPr="005C63F4">
              <w:rPr>
                <w:rFonts w:ascii="Times New Roman" w:hAnsi="Times New Roman"/>
                <w:b/>
                <w:sz w:val="24"/>
              </w:rPr>
              <w:t xml:space="preserve">Раздел модуля 2. Приготовление и подготовка к реализации  </w:t>
            </w:r>
            <w:r w:rsidRPr="005C63F4">
              <w:rPr>
                <w:rFonts w:ascii="Times New Roman" w:hAnsi="Times New Roman"/>
                <w:b/>
                <w:sz w:val="24"/>
                <w:szCs w:val="24"/>
              </w:rPr>
              <w:t xml:space="preserve">холодных и горячих десертов сложного ассортимента </w:t>
            </w:r>
          </w:p>
        </w:tc>
        <w:tc>
          <w:tcPr>
            <w:tcW w:w="397" w:type="pct"/>
            <w:vAlign w:val="center"/>
          </w:tcPr>
          <w:p w:rsidR="00072C2F" w:rsidRPr="005C63F4" w:rsidRDefault="00721439" w:rsidP="002F0342">
            <w:pPr>
              <w:spacing w:after="0" w:line="240" w:lineRule="auto"/>
              <w:jc w:val="center"/>
              <w:rPr>
                <w:rFonts w:ascii="Times New Roman" w:hAnsi="Times New Roman"/>
                <w:b/>
                <w:i/>
              </w:rPr>
            </w:pPr>
            <w:r w:rsidRPr="005C63F4">
              <w:rPr>
                <w:rFonts w:ascii="Times New Roman" w:hAnsi="Times New Roman"/>
                <w:b/>
                <w:i/>
              </w:rPr>
              <w:t>72</w:t>
            </w:r>
          </w:p>
        </w:tc>
      </w:tr>
      <w:tr w:rsidR="00E74FF0" w:rsidRPr="005C63F4" w:rsidTr="00886384">
        <w:tc>
          <w:tcPr>
            <w:tcW w:w="4603" w:type="pct"/>
            <w:gridSpan w:val="2"/>
          </w:tcPr>
          <w:p w:rsidR="00072C2F" w:rsidRPr="005C63F4" w:rsidRDefault="00072C2F" w:rsidP="002F0342">
            <w:pPr>
              <w:spacing w:after="0" w:line="240" w:lineRule="auto"/>
              <w:rPr>
                <w:rFonts w:ascii="Times New Roman" w:hAnsi="Times New Roman"/>
                <w:b/>
                <w:sz w:val="24"/>
              </w:rPr>
            </w:pPr>
            <w:r w:rsidRPr="005C63F4">
              <w:rPr>
                <w:rFonts w:ascii="Times New Roman" w:hAnsi="Times New Roman"/>
                <w:b/>
                <w:sz w:val="24"/>
              </w:rPr>
              <w:t xml:space="preserve">МДК. 04.02 Ведение процессов приготовления и подготовки к реализации </w:t>
            </w:r>
            <w:r w:rsidRPr="005C63F4">
              <w:rPr>
                <w:rFonts w:ascii="Times New Roman" w:hAnsi="Times New Roman"/>
                <w:b/>
                <w:sz w:val="24"/>
                <w:szCs w:val="24"/>
              </w:rPr>
              <w:t>холодных и горячих десертов, напитков сложного ассортимента</w:t>
            </w:r>
          </w:p>
        </w:tc>
        <w:tc>
          <w:tcPr>
            <w:tcW w:w="397" w:type="pct"/>
            <w:vAlign w:val="center"/>
          </w:tcPr>
          <w:p w:rsidR="00072C2F" w:rsidRPr="005C63F4" w:rsidRDefault="00721439" w:rsidP="002F0342">
            <w:pPr>
              <w:spacing w:after="0" w:line="240" w:lineRule="auto"/>
              <w:jc w:val="center"/>
              <w:rPr>
                <w:rFonts w:ascii="Times New Roman" w:hAnsi="Times New Roman"/>
                <w:b/>
                <w:i/>
              </w:rPr>
            </w:pPr>
            <w:r w:rsidRPr="005C63F4">
              <w:rPr>
                <w:rFonts w:ascii="Times New Roman" w:hAnsi="Times New Roman"/>
                <w:b/>
                <w:i/>
              </w:rPr>
              <w:t>72</w:t>
            </w:r>
          </w:p>
        </w:tc>
      </w:tr>
      <w:tr w:rsidR="00E74FF0" w:rsidRPr="005C63F4" w:rsidTr="00886384">
        <w:tc>
          <w:tcPr>
            <w:tcW w:w="1092" w:type="pct"/>
            <w:vMerge w:val="restart"/>
          </w:tcPr>
          <w:p w:rsidR="00072C2F" w:rsidRPr="005C63F4" w:rsidRDefault="00072C2F" w:rsidP="002F0342">
            <w:pPr>
              <w:spacing w:after="0" w:line="240" w:lineRule="auto"/>
              <w:rPr>
                <w:rFonts w:ascii="Times New Roman" w:hAnsi="Times New Roman"/>
                <w:b/>
                <w:bCs/>
                <w:i/>
                <w:sz w:val="24"/>
              </w:rPr>
            </w:pPr>
            <w:r w:rsidRPr="005C63F4">
              <w:rPr>
                <w:rFonts w:ascii="Times New Roman" w:hAnsi="Times New Roman"/>
                <w:b/>
                <w:bCs/>
                <w:i/>
                <w:sz w:val="24"/>
              </w:rPr>
              <w:t xml:space="preserve">Тема 2.1. </w:t>
            </w:r>
          </w:p>
          <w:p w:rsidR="00072C2F" w:rsidRPr="005C63F4" w:rsidRDefault="00072C2F" w:rsidP="002F0342">
            <w:pPr>
              <w:spacing w:after="0" w:line="240" w:lineRule="auto"/>
              <w:rPr>
                <w:rFonts w:ascii="Times New Roman" w:hAnsi="Times New Roman"/>
                <w:bCs/>
                <w:i/>
                <w:sz w:val="24"/>
              </w:rPr>
            </w:pPr>
            <w:r w:rsidRPr="005C63F4">
              <w:rPr>
                <w:rFonts w:ascii="Times New Roman" w:hAnsi="Times New Roman"/>
                <w:bCs/>
                <w:i/>
                <w:sz w:val="24"/>
              </w:rPr>
              <w:t>Приготовление, хранение  холодных десертов  сложного ассортимента</w:t>
            </w: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rPr>
                <w:rFonts w:ascii="Times New Roman" w:hAnsi="Times New Roman"/>
              </w:rPr>
            </w:pPr>
          </w:p>
          <w:p w:rsidR="00072C2F" w:rsidRPr="005C63F4" w:rsidRDefault="00072C2F" w:rsidP="002F0342">
            <w:pPr>
              <w:rPr>
                <w:rFonts w:ascii="Times New Roman" w:hAnsi="Times New Roman"/>
              </w:rPr>
            </w:pPr>
          </w:p>
          <w:p w:rsidR="00072C2F" w:rsidRPr="005C63F4" w:rsidRDefault="00072C2F" w:rsidP="002F0342">
            <w:pPr>
              <w:rPr>
                <w:rFonts w:ascii="Times New Roman" w:hAnsi="Times New Roman"/>
              </w:rPr>
            </w:pPr>
          </w:p>
          <w:p w:rsidR="00072C2F" w:rsidRPr="005C63F4" w:rsidRDefault="00072C2F" w:rsidP="002F0342">
            <w:pPr>
              <w:rPr>
                <w:rFonts w:ascii="Times New Roman" w:hAnsi="Times New Roman"/>
              </w:rPr>
            </w:pPr>
          </w:p>
          <w:p w:rsidR="00072C2F" w:rsidRPr="005C63F4" w:rsidRDefault="00072C2F" w:rsidP="002F0342">
            <w:pPr>
              <w:jc w:val="center"/>
              <w:rPr>
                <w:rFonts w:ascii="Times New Roman" w:hAnsi="Times New Roman"/>
              </w:rPr>
            </w:pPr>
          </w:p>
          <w:p w:rsidR="00072C2F" w:rsidRPr="005C63F4" w:rsidRDefault="00072C2F" w:rsidP="002F0342">
            <w:pPr>
              <w:jc w:val="center"/>
              <w:rPr>
                <w:rFonts w:ascii="Times New Roman" w:hAnsi="Times New Roman"/>
              </w:rPr>
            </w:pPr>
          </w:p>
          <w:p w:rsidR="00072C2F" w:rsidRPr="005C63F4" w:rsidRDefault="00072C2F" w:rsidP="002F0342">
            <w:pPr>
              <w:jc w:val="center"/>
              <w:rPr>
                <w:rFonts w:ascii="Times New Roman" w:hAnsi="Times New Roman"/>
              </w:rPr>
            </w:pPr>
          </w:p>
          <w:p w:rsidR="00072C2F" w:rsidRPr="005C63F4" w:rsidRDefault="00072C2F" w:rsidP="002F0342">
            <w:pPr>
              <w:jc w:val="center"/>
              <w:rPr>
                <w:rFonts w:ascii="Times New Roman" w:hAnsi="Times New Roman"/>
              </w:rPr>
            </w:pPr>
          </w:p>
          <w:p w:rsidR="00072C2F" w:rsidRPr="005C63F4" w:rsidRDefault="00072C2F" w:rsidP="002F0342">
            <w:pPr>
              <w:jc w:val="center"/>
              <w:rPr>
                <w:rFonts w:ascii="Times New Roman" w:hAnsi="Times New Roman"/>
              </w:rPr>
            </w:pPr>
          </w:p>
          <w:p w:rsidR="00072C2F" w:rsidRPr="005C63F4" w:rsidRDefault="00072C2F" w:rsidP="002F0342">
            <w:pPr>
              <w:jc w:val="center"/>
              <w:rPr>
                <w:rFonts w:ascii="Times New Roman" w:hAnsi="Times New Roman"/>
              </w:rPr>
            </w:pPr>
          </w:p>
          <w:p w:rsidR="00072C2F" w:rsidRPr="005C63F4" w:rsidRDefault="00072C2F" w:rsidP="002F0342">
            <w:pPr>
              <w:jc w:val="center"/>
              <w:rPr>
                <w:rFonts w:ascii="Times New Roman" w:hAnsi="Times New Roman"/>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397" w:type="pct"/>
            <w:vMerge w:val="restart"/>
            <w:vAlign w:val="center"/>
          </w:tcPr>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i/>
              </w:rPr>
              <w:t>8</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 xml:space="preserve">Классификация, ассортимент, требования к качеству, пищевая ценность холодных </w:t>
            </w:r>
            <w:r w:rsidRPr="005C63F4">
              <w:rPr>
                <w:rFonts w:ascii="Times New Roman" w:hAnsi="Times New Roman"/>
                <w:sz w:val="24"/>
                <w:szCs w:val="24"/>
              </w:rPr>
              <w:t>десертов</w:t>
            </w:r>
            <w:r w:rsidRPr="005C63F4">
              <w:rPr>
                <w:rFonts w:ascii="Times New Roman" w:hAnsi="Times New Roman"/>
                <w:sz w:val="24"/>
              </w:rPr>
              <w:t xml:space="preserve"> сложного ассортимента.  </w:t>
            </w:r>
            <w:r w:rsidRPr="005C63F4">
              <w:rPr>
                <w:rFonts w:ascii="Times New Roman" w:hAnsi="Times New Roman"/>
                <w:sz w:val="24"/>
                <w:szCs w:val="24"/>
              </w:rPr>
              <w:t>Правила выбора основных продуктов и ингредиентов к ним подходящего типа</w:t>
            </w:r>
            <w:r w:rsidRPr="005C63F4">
              <w:rPr>
                <w:rFonts w:ascii="Times New Roman" w:hAnsi="Times New Roman"/>
                <w:sz w:val="24"/>
              </w:rPr>
              <w:t xml:space="preserve">. </w:t>
            </w:r>
            <w:r w:rsidRPr="005C63F4">
              <w:rPr>
                <w:rFonts w:ascii="Times New Roman" w:hAnsi="Times New Roman"/>
                <w:sz w:val="24"/>
                <w:szCs w:val="24"/>
              </w:rPr>
              <w:t>Основные характеристики готовых полуфабрикатов промышленного изготовления.</w:t>
            </w:r>
            <w:r w:rsidRPr="005C63F4">
              <w:rPr>
                <w:rFonts w:ascii="Times New Roman" w:hAnsi="Times New Roman"/>
                <w:sz w:val="24"/>
              </w:rPr>
              <w:t xml:space="preserve"> Актуальные направления в приготовлении </w:t>
            </w:r>
            <w:r w:rsidRPr="005C63F4">
              <w:rPr>
                <w:rFonts w:ascii="Times New Roman" w:hAnsi="Times New Roman"/>
                <w:bCs/>
                <w:sz w:val="24"/>
              </w:rPr>
              <w:t>холодных десертов  сложного ассортимента.</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 xml:space="preserve">Комбинирование различных способов и современные методы приготовления холодных </w:t>
            </w:r>
            <w:r w:rsidRPr="005C63F4">
              <w:rPr>
                <w:rFonts w:ascii="Times New Roman" w:hAnsi="Times New Roman"/>
                <w:sz w:val="24"/>
                <w:szCs w:val="24"/>
              </w:rPr>
              <w:t>десертов</w:t>
            </w:r>
            <w:r w:rsidRPr="005C63F4">
              <w:rPr>
                <w:rFonts w:ascii="Times New Roman" w:hAnsi="Times New Roman"/>
                <w:sz w:val="24"/>
              </w:rPr>
              <w:t xml:space="preserve"> сложного ассортимента (</w:t>
            </w:r>
            <w:r w:rsidRPr="005C63F4">
              <w:rPr>
                <w:rFonts w:ascii="Times New Roman" w:hAnsi="Times New Roman"/>
                <w:bCs/>
                <w:sz w:val="24"/>
                <w:szCs w:val="24"/>
              </w:rPr>
              <w:t xml:space="preserve">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w:t>
            </w:r>
            <w:r w:rsidRPr="005C63F4">
              <w:rPr>
                <w:rFonts w:ascii="Times New Roman" w:hAnsi="Times New Roman"/>
                <w:sz w:val="24"/>
              </w:rPr>
              <w:t>с использованием техник молекулярной кухни, су-вида, витамикса, компрессии продуктов, тонкого измельчения после замораживания.</w:t>
            </w:r>
            <w:r w:rsidRPr="005C63F4">
              <w:rPr>
                <w:rFonts w:ascii="Times New Roman" w:hAnsi="Times New Roman"/>
                <w:sz w:val="24"/>
                <w:szCs w:val="24"/>
              </w:rPr>
              <w:t xml:space="preserve">Способы сокращения потерь и сохранения пищевой ценности  продуктов. </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szCs w:val="24"/>
              </w:rPr>
              <w:t>Рецептуры</w:t>
            </w:r>
            <w:r w:rsidRPr="005C63F4">
              <w:rPr>
                <w:rFonts w:ascii="Times New Roman" w:hAnsi="Times New Roman"/>
                <w:bCs/>
                <w:sz w:val="24"/>
              </w:rPr>
              <w:t>холодных десертов  сложного ассортимента</w:t>
            </w:r>
            <w:r w:rsidRPr="005C63F4">
              <w:rPr>
                <w:rFonts w:ascii="Times New Roman" w:hAnsi="Times New Roman"/>
                <w:sz w:val="24"/>
                <w:szCs w:val="24"/>
              </w:rPr>
              <w:t xml:space="preserve"> (ледяного салата из фруктов с соусом, торта из замороженного мусса, панакоты, крема, крема-брюле, крема-карамели, холодного суфле, замороженного суфле, террина, парфе, щербета,цитрусового льда с ягодами, гранита, тирамису, чизкейка, бланманже; рулета,  мешочков и корзиночек фило с фруктами и т.д.). Холодные соусы для десертов: ягодные, фруктовые, сливочные, йогуртовые. Варианты подачи, техника декорирования тарелки для подачи  холодных десертов сложного ассортимента.</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 xml:space="preserve"> Правила оформления и отпуска</w:t>
            </w:r>
            <w:r w:rsidRPr="005C63F4">
              <w:rPr>
                <w:rFonts w:ascii="Times New Roman" w:hAnsi="Times New Roman"/>
                <w:bCs/>
                <w:sz w:val="24"/>
              </w:rPr>
              <w:t xml:space="preserve">холодных десертов сложного ассортимента: творческое оформление и эстетичная подача. </w:t>
            </w:r>
            <w:r w:rsidRPr="005C63F4">
              <w:rPr>
                <w:rFonts w:ascii="Times New Roman" w:hAnsi="Times New Roman"/>
                <w:sz w:val="24"/>
                <w:szCs w:val="24"/>
              </w:rPr>
              <w:t xml:space="preserve">Правила сервировки стола и подачи, температура подачи </w:t>
            </w:r>
            <w:r w:rsidRPr="005C63F4">
              <w:rPr>
                <w:rFonts w:ascii="Times New Roman" w:hAnsi="Times New Roman"/>
                <w:sz w:val="24"/>
              </w:rPr>
              <w:t xml:space="preserve">холодны десертов сложного ассортимента. </w:t>
            </w:r>
            <w:r w:rsidRPr="005C63F4">
              <w:rPr>
                <w:rFonts w:ascii="Times New Roman" w:hAnsi="Times New Roman"/>
                <w:sz w:val="24"/>
                <w:szCs w:val="24"/>
              </w:rPr>
              <w:t>Выбор посуды для отпуска, способы подачи в зависимости от типа организации питания и способа обслуживания (</w:t>
            </w:r>
            <w:r w:rsidRPr="005C63F4">
              <w:rPr>
                <w:rFonts w:ascii="Times New Roman" w:hAnsi="Times New Roman"/>
                <w:bCs/>
                <w:sz w:val="24"/>
              </w:rPr>
              <w:t>«шведский стол», выездное обслуживание (кейтеринг).</w:t>
            </w:r>
            <w:r w:rsidRPr="005C63F4">
              <w:rPr>
                <w:rFonts w:ascii="Times New Roman" w:hAnsi="Times New Roman"/>
                <w:sz w:val="24"/>
                <w:szCs w:val="24"/>
              </w:rPr>
              <w:t xml:space="preserve">Порционирование,  эстетичная упаковка, подготовка </w:t>
            </w:r>
            <w:r w:rsidRPr="005C63F4">
              <w:rPr>
                <w:rFonts w:ascii="Times New Roman" w:hAnsi="Times New Roman"/>
                <w:bCs/>
                <w:sz w:val="24"/>
              </w:rPr>
              <w:t xml:space="preserve">холодных десертов сложного ассортимента </w:t>
            </w:r>
            <w:r w:rsidRPr="005C63F4">
              <w:rPr>
                <w:rFonts w:ascii="Times New Roman" w:hAnsi="Times New Roman"/>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b/>
                <w:bCs/>
                <w:i/>
                <w:sz w:val="24"/>
              </w:rPr>
              <w:t>Тематика практических занятий и лабораторных работ</w:t>
            </w:r>
          </w:p>
        </w:tc>
        <w:tc>
          <w:tcPr>
            <w:tcW w:w="397" w:type="pct"/>
            <w:vAlign w:val="center"/>
          </w:tcPr>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i/>
              </w:rPr>
              <w:t>12</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bCs/>
                <w:i/>
                <w:sz w:val="24"/>
              </w:rPr>
            </w:pPr>
            <w:r w:rsidRPr="005C63F4">
              <w:rPr>
                <w:rFonts w:ascii="Times New Roman" w:hAnsi="Times New Roman"/>
                <w:b/>
                <w:i/>
                <w:sz w:val="24"/>
              </w:rPr>
              <w:t xml:space="preserve">Лабораторная работа 1. </w:t>
            </w:r>
            <w:r w:rsidRPr="005C63F4">
              <w:rPr>
                <w:rFonts w:ascii="Times New Roman" w:hAnsi="Times New Roman"/>
                <w:sz w:val="24"/>
              </w:rPr>
              <w:t xml:space="preserve">Приготовление, оформление, отпуск и презентация </w:t>
            </w:r>
            <w:r w:rsidRPr="005C63F4">
              <w:rPr>
                <w:rFonts w:ascii="Times New Roman" w:hAnsi="Times New Roman"/>
                <w:bCs/>
                <w:sz w:val="24"/>
              </w:rPr>
              <w:t>холодных десертов  сложного ассортимента (парфе, щербета, ледяного салата из фруктов, гранита, бланманже)</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6</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sz w:val="24"/>
              </w:rPr>
            </w:pPr>
            <w:r w:rsidRPr="005C63F4">
              <w:rPr>
                <w:rFonts w:ascii="Times New Roman" w:hAnsi="Times New Roman"/>
                <w:b/>
                <w:i/>
                <w:sz w:val="24"/>
              </w:rPr>
              <w:t xml:space="preserve">Лабораторная работа 2. </w:t>
            </w:r>
            <w:r w:rsidRPr="005C63F4">
              <w:rPr>
                <w:rFonts w:ascii="Times New Roman" w:hAnsi="Times New Roman"/>
                <w:sz w:val="24"/>
              </w:rPr>
              <w:t xml:space="preserve">Приготовление, оформление, отпуск и презентация </w:t>
            </w:r>
            <w:r w:rsidRPr="005C63F4">
              <w:rPr>
                <w:rFonts w:ascii="Times New Roman" w:hAnsi="Times New Roman"/>
                <w:bCs/>
                <w:sz w:val="24"/>
              </w:rPr>
              <w:t>холодных десертов  сложного ассортимента (тирамису, чизкейка, рулета фило с фруктами).</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6</w:t>
            </w:r>
          </w:p>
        </w:tc>
      </w:tr>
      <w:tr w:rsidR="00E74FF0" w:rsidRPr="005C63F4" w:rsidTr="00886384">
        <w:tc>
          <w:tcPr>
            <w:tcW w:w="1092" w:type="pct"/>
            <w:vMerge w:val="restart"/>
          </w:tcPr>
          <w:p w:rsidR="00072C2F" w:rsidRPr="005C63F4" w:rsidRDefault="00072C2F" w:rsidP="002F0342">
            <w:pPr>
              <w:spacing w:after="0" w:line="240" w:lineRule="auto"/>
              <w:rPr>
                <w:rFonts w:ascii="Times New Roman" w:hAnsi="Times New Roman"/>
                <w:b/>
                <w:bCs/>
                <w:i/>
                <w:sz w:val="24"/>
              </w:rPr>
            </w:pPr>
            <w:r w:rsidRPr="005C63F4">
              <w:rPr>
                <w:rFonts w:ascii="Times New Roman" w:hAnsi="Times New Roman"/>
                <w:b/>
                <w:bCs/>
                <w:i/>
                <w:sz w:val="24"/>
              </w:rPr>
              <w:t xml:space="preserve">Тема 2.2. </w:t>
            </w:r>
          </w:p>
          <w:p w:rsidR="00072C2F" w:rsidRPr="005C63F4" w:rsidRDefault="00072C2F" w:rsidP="002F0342">
            <w:pPr>
              <w:spacing w:after="0" w:line="240" w:lineRule="auto"/>
              <w:rPr>
                <w:rFonts w:ascii="Times New Roman" w:hAnsi="Times New Roman"/>
                <w:bCs/>
                <w:i/>
                <w:sz w:val="24"/>
              </w:rPr>
            </w:pPr>
            <w:r w:rsidRPr="005C63F4">
              <w:rPr>
                <w:rFonts w:ascii="Times New Roman" w:hAnsi="Times New Roman"/>
                <w:bCs/>
                <w:i/>
                <w:sz w:val="24"/>
              </w:rPr>
              <w:t>Приготовление, хранение  горячих  десертов  сложного ассортимента</w:t>
            </w: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397" w:type="pct"/>
            <w:vMerge w:val="restart"/>
            <w:vAlign w:val="center"/>
          </w:tcPr>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i/>
              </w:rPr>
              <w:t>8</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 xml:space="preserve">Классификация, ассортимент, требования к качеству, пищевая ценность горячих  </w:t>
            </w:r>
            <w:r w:rsidRPr="005C63F4">
              <w:rPr>
                <w:rFonts w:ascii="Times New Roman" w:hAnsi="Times New Roman"/>
                <w:sz w:val="24"/>
                <w:szCs w:val="24"/>
              </w:rPr>
              <w:t>десертов</w:t>
            </w:r>
            <w:r w:rsidRPr="005C63F4">
              <w:rPr>
                <w:rFonts w:ascii="Times New Roman" w:hAnsi="Times New Roman"/>
                <w:sz w:val="24"/>
              </w:rPr>
              <w:t xml:space="preserve"> сложного ассортимента.  </w:t>
            </w:r>
            <w:r w:rsidRPr="005C63F4">
              <w:rPr>
                <w:rFonts w:ascii="Times New Roman" w:hAnsi="Times New Roman"/>
                <w:sz w:val="24"/>
                <w:szCs w:val="24"/>
              </w:rPr>
              <w:t>Правила выбора основных продуктов и ингредиентов к ним подходящего типа</w:t>
            </w:r>
            <w:r w:rsidRPr="005C63F4">
              <w:rPr>
                <w:rFonts w:ascii="Times New Roman" w:hAnsi="Times New Roman"/>
                <w:sz w:val="24"/>
              </w:rPr>
              <w:t xml:space="preserve">. </w:t>
            </w:r>
            <w:r w:rsidRPr="005C63F4">
              <w:rPr>
                <w:rFonts w:ascii="Times New Roman" w:hAnsi="Times New Roman"/>
                <w:sz w:val="24"/>
                <w:szCs w:val="24"/>
              </w:rPr>
              <w:t>Основные характеристики готовых полуфабрикатов промышленного изготовления.</w:t>
            </w:r>
            <w:r w:rsidRPr="005C63F4">
              <w:rPr>
                <w:rFonts w:ascii="Times New Roman" w:hAnsi="Times New Roman"/>
                <w:sz w:val="24"/>
              </w:rPr>
              <w:t xml:space="preserve"> Актуальные направления в приготовлении горячих</w:t>
            </w:r>
            <w:r w:rsidRPr="005C63F4">
              <w:rPr>
                <w:rFonts w:ascii="Times New Roman" w:hAnsi="Times New Roman"/>
                <w:bCs/>
                <w:sz w:val="24"/>
              </w:rPr>
              <w:t xml:space="preserve"> десертов  сложного ассортимента.</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 xml:space="preserve">Комбинирование различных способов и современные методы приготовления горячих </w:t>
            </w:r>
            <w:r w:rsidRPr="005C63F4">
              <w:rPr>
                <w:rFonts w:ascii="Times New Roman" w:hAnsi="Times New Roman"/>
                <w:sz w:val="24"/>
                <w:szCs w:val="24"/>
              </w:rPr>
              <w:t>десертов</w:t>
            </w:r>
            <w:r w:rsidRPr="005C63F4">
              <w:rPr>
                <w:rFonts w:ascii="Times New Roman" w:hAnsi="Times New Roman"/>
                <w:sz w:val="24"/>
              </w:rPr>
              <w:t xml:space="preserve"> сложного ассортимента (</w:t>
            </w:r>
            <w:r w:rsidRPr="005C63F4">
              <w:rPr>
                <w:rFonts w:ascii="Times New Roman" w:hAnsi="Times New Roman"/>
                <w:sz w:val="24"/>
                <w:szCs w:val="24"/>
              </w:rPr>
              <w:t>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w:t>
            </w:r>
            <w:r w:rsidRPr="005C63F4">
              <w:rPr>
                <w:rFonts w:ascii="Times New Roman" w:hAnsi="Times New Roman"/>
                <w:bCs/>
                <w:sz w:val="24"/>
                <w:szCs w:val="24"/>
              </w:rPr>
              <w:t xml:space="preserve">), </w:t>
            </w:r>
            <w:r w:rsidRPr="005C63F4">
              <w:rPr>
                <w:rFonts w:ascii="Times New Roman" w:hAnsi="Times New Roman"/>
                <w:sz w:val="24"/>
              </w:rPr>
              <w:t>с использованием техник молекулярной кухни, су-вида, витамикса, компрессии продуктов, тонкого измельчения после замораживания.</w:t>
            </w:r>
            <w:r w:rsidRPr="005C63F4">
              <w:rPr>
                <w:rFonts w:ascii="Times New Roman" w:hAnsi="Times New Roman"/>
                <w:sz w:val="24"/>
                <w:szCs w:val="24"/>
              </w:rPr>
              <w:t>Способы сокращения потерь и сохранения пищевой ценности  продуктов.</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szCs w:val="24"/>
              </w:rPr>
              <w:t>Рецептуры</w:t>
            </w:r>
            <w:r w:rsidRPr="005C63F4">
              <w:rPr>
                <w:rFonts w:ascii="Times New Roman" w:hAnsi="Times New Roman"/>
                <w:bCs/>
                <w:sz w:val="24"/>
              </w:rPr>
              <w:t>горячих десертов  сложного ассортимента</w:t>
            </w:r>
            <w:r w:rsidRPr="005C63F4">
              <w:rPr>
                <w:rFonts w:ascii="Times New Roman" w:hAnsi="Times New Roman"/>
                <w:sz w:val="24"/>
                <w:szCs w:val="24"/>
              </w:rPr>
              <w:t xml:space="preserve"> (горячего суфле, фондана, брауни, воздушного пирога, пудинга, кекса с глазурью,  снежков из шоколада,  шоколадно-фруктового фондю, десертов фламбе, десертов  «с обжигом» и т.д.). Горячие соусы (сабайон, шоколадный) и начинки (сливочные, фруктовые, ягодные, ореховые) для горячих десертов. Варианты подачи, техника декорирования тарелки для подачи горячих десертов сложного ассортимента.</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Правила оформления и отпуска</w:t>
            </w:r>
            <w:r w:rsidRPr="005C63F4">
              <w:rPr>
                <w:rFonts w:ascii="Times New Roman" w:hAnsi="Times New Roman"/>
                <w:bCs/>
                <w:sz w:val="24"/>
              </w:rPr>
              <w:t xml:space="preserve">горячихдесертов сложного ассортимента: творческое оформление и эстетичная подача. </w:t>
            </w:r>
            <w:r w:rsidRPr="005C63F4">
              <w:rPr>
                <w:rFonts w:ascii="Times New Roman" w:hAnsi="Times New Roman"/>
                <w:sz w:val="24"/>
                <w:szCs w:val="24"/>
              </w:rPr>
              <w:t xml:space="preserve">Правила сервировки стола и подачи, температура подачи </w:t>
            </w:r>
            <w:r w:rsidRPr="005C63F4">
              <w:rPr>
                <w:rFonts w:ascii="Times New Roman" w:hAnsi="Times New Roman"/>
                <w:sz w:val="24"/>
              </w:rPr>
              <w:t xml:space="preserve">горячих десертов сложного ассортимента. </w:t>
            </w:r>
            <w:r w:rsidRPr="005C63F4">
              <w:rPr>
                <w:rFonts w:ascii="Times New Roman" w:hAnsi="Times New Roman"/>
                <w:sz w:val="24"/>
                <w:szCs w:val="24"/>
              </w:rPr>
              <w:t>Выбор посуды для отпуска, способы подачи в зависимости от типа организации питания и способа обслуживания (</w:t>
            </w:r>
            <w:r w:rsidRPr="005C63F4">
              <w:rPr>
                <w:rFonts w:ascii="Times New Roman" w:hAnsi="Times New Roman"/>
                <w:bCs/>
                <w:sz w:val="24"/>
              </w:rPr>
              <w:t>«шведский стол», выездное обслуживание (кейтеринг).</w:t>
            </w:r>
            <w:r w:rsidRPr="005C63F4">
              <w:rPr>
                <w:rFonts w:ascii="Times New Roman" w:hAnsi="Times New Roman"/>
                <w:sz w:val="24"/>
                <w:szCs w:val="24"/>
              </w:rPr>
              <w:t xml:space="preserve">Порционирование,  эстетичная упаковка, подготовка </w:t>
            </w:r>
            <w:r w:rsidRPr="005C63F4">
              <w:rPr>
                <w:rFonts w:ascii="Times New Roman" w:hAnsi="Times New Roman"/>
                <w:bCs/>
                <w:sz w:val="24"/>
              </w:rPr>
              <w:t xml:space="preserve">горячих десертов сложного ассортимента </w:t>
            </w:r>
            <w:r w:rsidRPr="005C63F4">
              <w:rPr>
                <w:rFonts w:ascii="Times New Roman" w:hAnsi="Times New Roman"/>
                <w:sz w:val="24"/>
                <w:szCs w:val="24"/>
              </w:rPr>
              <w:t>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jc w:val="both"/>
              <w:rPr>
                <w:rFonts w:ascii="Times New Roman" w:hAnsi="Times New Roman"/>
                <w:b/>
                <w:i/>
                <w:sz w:val="24"/>
              </w:rPr>
            </w:pPr>
            <w:r w:rsidRPr="005C63F4">
              <w:rPr>
                <w:rFonts w:ascii="Times New Roman" w:hAnsi="Times New Roman"/>
                <w:b/>
                <w:bCs/>
                <w:i/>
                <w:sz w:val="24"/>
              </w:rPr>
              <w:t>Тематика практических занятий и лабораторных работ</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 xml:space="preserve">      12</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bCs/>
                <w:i/>
                <w:sz w:val="24"/>
              </w:rPr>
            </w:pPr>
            <w:r w:rsidRPr="005C63F4">
              <w:rPr>
                <w:rFonts w:ascii="Times New Roman" w:hAnsi="Times New Roman"/>
                <w:b/>
                <w:i/>
                <w:sz w:val="24"/>
              </w:rPr>
              <w:t xml:space="preserve">Лабораторная работа 4. </w:t>
            </w:r>
            <w:r w:rsidRPr="005C63F4">
              <w:rPr>
                <w:rFonts w:ascii="Times New Roman" w:hAnsi="Times New Roman"/>
                <w:sz w:val="24"/>
              </w:rPr>
              <w:t xml:space="preserve">Приготовление, оформление, отпуск и презентация </w:t>
            </w:r>
            <w:r w:rsidRPr="005C63F4">
              <w:rPr>
                <w:rFonts w:ascii="Times New Roman" w:hAnsi="Times New Roman"/>
                <w:bCs/>
                <w:sz w:val="24"/>
              </w:rPr>
              <w:t>горячих десертов  сложного ассортимента, в том числе авторских, брендовых, региональных (</w:t>
            </w:r>
            <w:r w:rsidRPr="005C63F4">
              <w:rPr>
                <w:rFonts w:ascii="Times New Roman" w:hAnsi="Times New Roman"/>
                <w:sz w:val="24"/>
                <w:szCs w:val="24"/>
              </w:rPr>
              <w:t>горячего суфле, фондана, брауни, воздушного пирога, пудинга, кекса</w:t>
            </w:r>
            <w:r w:rsidRPr="005C63F4">
              <w:rPr>
                <w:rFonts w:ascii="Times New Roman" w:hAnsi="Times New Roman"/>
                <w:bCs/>
                <w:sz w:val="24"/>
              </w:rPr>
              <w:t>).</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6</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sz w:val="24"/>
              </w:rPr>
            </w:pPr>
            <w:r w:rsidRPr="005C63F4">
              <w:rPr>
                <w:rFonts w:ascii="Times New Roman" w:hAnsi="Times New Roman"/>
                <w:b/>
                <w:i/>
                <w:sz w:val="24"/>
              </w:rPr>
              <w:t xml:space="preserve">Лабораторная работа 5. </w:t>
            </w:r>
            <w:r w:rsidRPr="005C63F4">
              <w:rPr>
                <w:rFonts w:ascii="Times New Roman" w:hAnsi="Times New Roman"/>
                <w:sz w:val="24"/>
              </w:rPr>
              <w:t xml:space="preserve">Приготовление, оформление, отпуск и презентация </w:t>
            </w:r>
            <w:r w:rsidRPr="005C63F4">
              <w:rPr>
                <w:rFonts w:ascii="Times New Roman" w:hAnsi="Times New Roman"/>
                <w:bCs/>
                <w:sz w:val="24"/>
              </w:rPr>
              <w:t>холодных десертов  сложного ассортимента,  в том числе авторских, брендовых, региональных (</w:t>
            </w:r>
            <w:r w:rsidRPr="005C63F4">
              <w:rPr>
                <w:rFonts w:ascii="Times New Roman" w:hAnsi="Times New Roman"/>
                <w:sz w:val="24"/>
                <w:szCs w:val="24"/>
              </w:rPr>
              <w:t>снежков из шоколада,  шоколадно-фруктового фондю, десертов фламбе,  десертов  «с обжигом»</w:t>
            </w:r>
            <w:r w:rsidRPr="005C63F4">
              <w:rPr>
                <w:rFonts w:ascii="Times New Roman" w:hAnsi="Times New Roman"/>
                <w:bCs/>
                <w:sz w:val="24"/>
              </w:rPr>
              <w:t>).</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6</w:t>
            </w:r>
          </w:p>
        </w:tc>
      </w:tr>
      <w:tr w:rsidR="00E74FF0" w:rsidRPr="005C63F4" w:rsidTr="00886384">
        <w:tc>
          <w:tcPr>
            <w:tcW w:w="4603" w:type="pct"/>
            <w:gridSpan w:val="2"/>
          </w:tcPr>
          <w:p w:rsidR="00072C2F" w:rsidRPr="005C63F4" w:rsidRDefault="00072C2F" w:rsidP="002F0342">
            <w:pPr>
              <w:spacing w:after="0" w:line="240" w:lineRule="auto"/>
              <w:rPr>
                <w:rFonts w:ascii="Times New Roman" w:hAnsi="Times New Roman"/>
                <w:b/>
                <w:highlight w:val="yellow"/>
              </w:rPr>
            </w:pPr>
            <w:r w:rsidRPr="005C63F4">
              <w:rPr>
                <w:rFonts w:ascii="Times New Roman" w:hAnsi="Times New Roman"/>
                <w:b/>
                <w:sz w:val="24"/>
              </w:rPr>
              <w:t xml:space="preserve">   Раздел модуля 3. Приготовление и подготовка к реализации  </w:t>
            </w:r>
            <w:r w:rsidRPr="005C63F4">
              <w:rPr>
                <w:rFonts w:ascii="Times New Roman" w:hAnsi="Times New Roman"/>
                <w:b/>
                <w:sz w:val="24"/>
                <w:szCs w:val="24"/>
              </w:rPr>
              <w:t xml:space="preserve">холодных и горячих напитков сложного ассортимента </w:t>
            </w:r>
          </w:p>
        </w:tc>
        <w:tc>
          <w:tcPr>
            <w:tcW w:w="397" w:type="pct"/>
            <w:vAlign w:val="center"/>
          </w:tcPr>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i/>
              </w:rPr>
              <w:t>22</w:t>
            </w:r>
          </w:p>
        </w:tc>
      </w:tr>
      <w:tr w:rsidR="00E74FF0" w:rsidRPr="005C63F4" w:rsidTr="00886384">
        <w:tc>
          <w:tcPr>
            <w:tcW w:w="4603" w:type="pct"/>
            <w:gridSpan w:val="2"/>
          </w:tcPr>
          <w:p w:rsidR="00072C2F" w:rsidRPr="005C63F4" w:rsidRDefault="00072C2F" w:rsidP="002F0342">
            <w:pPr>
              <w:spacing w:after="0" w:line="240" w:lineRule="auto"/>
              <w:rPr>
                <w:rFonts w:ascii="Times New Roman" w:hAnsi="Times New Roman"/>
                <w:b/>
                <w:sz w:val="24"/>
              </w:rPr>
            </w:pPr>
            <w:r w:rsidRPr="005C63F4">
              <w:rPr>
                <w:rFonts w:ascii="Times New Roman" w:hAnsi="Times New Roman"/>
                <w:b/>
                <w:sz w:val="24"/>
              </w:rPr>
              <w:t xml:space="preserve">МДК. 04.02 Ведение процессов приготовления и подготовки к реализации </w:t>
            </w:r>
            <w:r w:rsidRPr="005C63F4">
              <w:rPr>
                <w:rFonts w:ascii="Times New Roman" w:hAnsi="Times New Roman"/>
                <w:b/>
                <w:sz w:val="24"/>
                <w:szCs w:val="24"/>
              </w:rPr>
              <w:t>холодных и горячих десертов, напитков сложного ассортимента</w:t>
            </w:r>
          </w:p>
        </w:tc>
        <w:tc>
          <w:tcPr>
            <w:tcW w:w="397" w:type="pct"/>
            <w:vAlign w:val="center"/>
          </w:tcPr>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i/>
              </w:rPr>
              <w:t>16</w:t>
            </w:r>
          </w:p>
        </w:tc>
      </w:tr>
      <w:tr w:rsidR="00E74FF0" w:rsidRPr="005C63F4" w:rsidTr="00886384">
        <w:tc>
          <w:tcPr>
            <w:tcW w:w="1092" w:type="pct"/>
            <w:vMerge w:val="restart"/>
          </w:tcPr>
          <w:p w:rsidR="00072C2F" w:rsidRPr="005C63F4" w:rsidRDefault="00072C2F" w:rsidP="002F0342">
            <w:pPr>
              <w:spacing w:after="0" w:line="240" w:lineRule="auto"/>
              <w:rPr>
                <w:rFonts w:ascii="Times New Roman" w:hAnsi="Times New Roman"/>
                <w:b/>
                <w:bCs/>
                <w:i/>
                <w:sz w:val="24"/>
              </w:rPr>
            </w:pPr>
            <w:r w:rsidRPr="005C63F4">
              <w:rPr>
                <w:rFonts w:ascii="Times New Roman" w:hAnsi="Times New Roman"/>
                <w:b/>
                <w:bCs/>
                <w:i/>
                <w:sz w:val="24"/>
              </w:rPr>
              <w:t>Тема 3.1</w:t>
            </w:r>
          </w:p>
          <w:p w:rsidR="00072C2F" w:rsidRPr="005C63F4" w:rsidRDefault="00072C2F" w:rsidP="002F0342">
            <w:pPr>
              <w:spacing w:after="0" w:line="240" w:lineRule="auto"/>
              <w:rPr>
                <w:rFonts w:ascii="Times New Roman" w:hAnsi="Times New Roman"/>
                <w:bCs/>
                <w:i/>
                <w:sz w:val="24"/>
              </w:rPr>
            </w:pPr>
            <w:r w:rsidRPr="005C63F4">
              <w:rPr>
                <w:rFonts w:ascii="Times New Roman" w:hAnsi="Times New Roman"/>
                <w:bCs/>
                <w:i/>
                <w:sz w:val="24"/>
              </w:rPr>
              <w:t>Приготовление, подготовка к реализации холодных напитков сложного ассортимента</w:t>
            </w: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p w:rsidR="00072C2F" w:rsidRPr="005C63F4" w:rsidRDefault="00072C2F" w:rsidP="002F0342">
            <w:pPr>
              <w:spacing w:after="0" w:line="240" w:lineRule="auto"/>
              <w:rPr>
                <w:rFonts w:ascii="Times New Roman" w:hAnsi="Times New Roman"/>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397" w:type="pct"/>
            <w:vMerge w:val="restart"/>
            <w:vAlign w:val="center"/>
          </w:tcPr>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i/>
              </w:rPr>
              <w:t>2</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 xml:space="preserve">Классификация, ассортимент, требования к качеству, пищевая ценность холодных напитков сложного ассортимента.  </w:t>
            </w:r>
            <w:r w:rsidRPr="005C63F4">
              <w:rPr>
                <w:rFonts w:ascii="Times New Roman" w:hAnsi="Times New Roman"/>
                <w:sz w:val="24"/>
                <w:szCs w:val="24"/>
              </w:rPr>
              <w:t>Правила выбора основных продуктов и ингредиентов к ним подходящего типа</w:t>
            </w:r>
            <w:r w:rsidRPr="005C63F4">
              <w:rPr>
                <w:rFonts w:ascii="Times New Roman" w:hAnsi="Times New Roman"/>
                <w:sz w:val="24"/>
              </w:rPr>
              <w:t>. Актуальные направления в приготовлении холодных напитков</w:t>
            </w:r>
            <w:r w:rsidRPr="005C63F4">
              <w:rPr>
                <w:rFonts w:ascii="Times New Roman" w:hAnsi="Times New Roman"/>
                <w:bCs/>
                <w:sz w:val="24"/>
              </w:rPr>
              <w:t xml:space="preserve">  сложного ассортимента.</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Комбинирование различных способов и современные методы приготовления холодных напитков сложного ассортимента (</w:t>
            </w:r>
            <w:r w:rsidRPr="005C63F4">
              <w:rPr>
                <w:rFonts w:ascii="Times New Roman" w:hAnsi="Times New Roman"/>
                <w:sz w:val="24"/>
                <w:szCs w:val="24"/>
              </w:rPr>
              <w:t>отжимание и смешивание соков, смешивание напитков с соками и пряностями, проваривание, настаивание, процеживание, смешивание с другими ингредиентами, охлаждение</w:t>
            </w:r>
            <w:r w:rsidRPr="005C63F4">
              <w:rPr>
                <w:rFonts w:ascii="Times New Roman" w:hAnsi="Times New Roman"/>
                <w:bCs/>
                <w:sz w:val="24"/>
                <w:szCs w:val="24"/>
              </w:rPr>
              <w:t xml:space="preserve">), </w:t>
            </w:r>
            <w:r w:rsidRPr="005C63F4">
              <w:rPr>
                <w:rFonts w:ascii="Times New Roman" w:hAnsi="Times New Roman"/>
                <w:sz w:val="24"/>
              </w:rPr>
              <w:t>с использованием техник молекулярной кухни, компрессии продуктов, тонкого измельчения после замораживания.</w:t>
            </w:r>
            <w:r w:rsidRPr="005C63F4">
              <w:rPr>
                <w:rFonts w:ascii="Times New Roman" w:hAnsi="Times New Roman"/>
                <w:sz w:val="24"/>
                <w:szCs w:val="24"/>
              </w:rPr>
              <w:t>Способы сокращения потерь и сохранения пищевой ценности  продуктов.</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szCs w:val="24"/>
              </w:rPr>
              <w:t>Рецептуры</w:t>
            </w:r>
            <w:r w:rsidRPr="005C63F4">
              <w:rPr>
                <w:rFonts w:ascii="Times New Roman" w:hAnsi="Times New Roman"/>
                <w:bCs/>
                <w:sz w:val="24"/>
              </w:rPr>
              <w:t>холодных напитков  сложного ассортимента</w:t>
            </w:r>
            <w:r w:rsidRPr="005C63F4">
              <w:rPr>
                <w:rFonts w:ascii="Times New Roman" w:hAnsi="Times New Roman"/>
                <w:sz w:val="24"/>
                <w:szCs w:val="24"/>
              </w:rPr>
              <w:t xml:space="preserve"> (свежеотжатые соки, фруктово-ягодные прохладительные напитки, холодные пунши, ласси йогуртовые, безалкогольные мохито, фраппе, лимонады, смузи, компоты,  холодные чай и кофе,  коктейли, морсы, квас и т.д.). Варианты подачи холодных напитков сложного ассортимента.</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rPr>
          <w:trHeight w:val="1591"/>
        </w:trPr>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 xml:space="preserve">Правила оформления и отпуска </w:t>
            </w:r>
            <w:r w:rsidRPr="005C63F4">
              <w:rPr>
                <w:rFonts w:ascii="Times New Roman" w:hAnsi="Times New Roman"/>
                <w:sz w:val="24"/>
                <w:szCs w:val="24"/>
              </w:rPr>
              <w:t>холодных напитков сложного ассортимента</w:t>
            </w:r>
            <w:r w:rsidRPr="005C63F4">
              <w:rPr>
                <w:rFonts w:ascii="Times New Roman" w:hAnsi="Times New Roman"/>
                <w:bCs/>
                <w:sz w:val="24"/>
              </w:rPr>
              <w:t>: творческое оформление и эстетичная подача.</w:t>
            </w:r>
            <w:r w:rsidRPr="005C63F4">
              <w:rPr>
                <w:rFonts w:ascii="Times New Roman" w:hAnsi="Times New Roman"/>
                <w:sz w:val="24"/>
                <w:szCs w:val="24"/>
              </w:rPr>
              <w:t xml:space="preserve"> Правила сервировки стола и подачи, температура подачи </w:t>
            </w:r>
            <w:r w:rsidRPr="005C63F4">
              <w:rPr>
                <w:rFonts w:ascii="Times New Roman" w:hAnsi="Times New Roman"/>
                <w:sz w:val="24"/>
              </w:rPr>
              <w:t>холодных напитков</w:t>
            </w:r>
            <w:r w:rsidRPr="005C63F4">
              <w:rPr>
                <w:rFonts w:ascii="Times New Roman" w:hAnsi="Times New Roman"/>
                <w:sz w:val="24"/>
                <w:szCs w:val="24"/>
              </w:rPr>
              <w:t>. Выбор посуды для отпуска, способы подачи в зависимости от типа организации питания и способа обслуживания (</w:t>
            </w:r>
            <w:r w:rsidRPr="005C63F4">
              <w:rPr>
                <w:rFonts w:ascii="Times New Roman" w:hAnsi="Times New Roman"/>
                <w:bCs/>
                <w:sz w:val="24"/>
              </w:rPr>
              <w:t>«шведский стол», выездное обслуживание (кейтеринг), фуршет).</w:t>
            </w:r>
            <w:r w:rsidRPr="005C63F4">
              <w:rPr>
                <w:rFonts w:ascii="Times New Roman" w:hAnsi="Times New Roman"/>
                <w:sz w:val="24"/>
                <w:szCs w:val="24"/>
              </w:rPr>
              <w:t xml:space="preserve">  Порционирование,  эстетичная упаковка, подготовка </w:t>
            </w:r>
            <w:r w:rsidRPr="005C63F4">
              <w:rPr>
                <w:rFonts w:ascii="Times New Roman" w:hAnsi="Times New Roman"/>
                <w:sz w:val="24"/>
              </w:rPr>
              <w:t>холодных напитков</w:t>
            </w:r>
            <w:r w:rsidRPr="005C63F4">
              <w:rPr>
                <w:rFonts w:ascii="Times New Roman" w:hAnsi="Times New Roman"/>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rPr>
          <w:trHeight w:val="85"/>
        </w:trPr>
        <w:tc>
          <w:tcPr>
            <w:tcW w:w="1092" w:type="pct"/>
            <w:vMerge w:val="restart"/>
          </w:tcPr>
          <w:p w:rsidR="00072C2F" w:rsidRPr="005C63F4" w:rsidRDefault="00072C2F" w:rsidP="002F0342">
            <w:pPr>
              <w:spacing w:after="0" w:line="240" w:lineRule="auto"/>
              <w:rPr>
                <w:rFonts w:ascii="Times New Roman" w:hAnsi="Times New Roman"/>
                <w:b/>
                <w:bCs/>
                <w:i/>
                <w:sz w:val="24"/>
              </w:rPr>
            </w:pPr>
            <w:r w:rsidRPr="005C63F4">
              <w:rPr>
                <w:rFonts w:ascii="Times New Roman" w:hAnsi="Times New Roman"/>
                <w:b/>
                <w:bCs/>
                <w:i/>
                <w:sz w:val="24"/>
              </w:rPr>
              <w:t>Тема 3.2</w:t>
            </w:r>
          </w:p>
          <w:p w:rsidR="00072C2F" w:rsidRPr="005C63F4" w:rsidRDefault="00072C2F" w:rsidP="002F0342">
            <w:pPr>
              <w:spacing w:after="0" w:line="240" w:lineRule="auto"/>
              <w:rPr>
                <w:rFonts w:ascii="Times New Roman" w:hAnsi="Times New Roman"/>
                <w:bCs/>
                <w:i/>
                <w:sz w:val="24"/>
              </w:rPr>
            </w:pPr>
            <w:r w:rsidRPr="005C63F4">
              <w:rPr>
                <w:rFonts w:ascii="Times New Roman" w:hAnsi="Times New Roman"/>
                <w:bCs/>
                <w:i/>
                <w:sz w:val="24"/>
              </w:rPr>
              <w:t>Приготовление, подготовка к реализации горячих напитков сложного ассортимента</w:t>
            </w:r>
          </w:p>
          <w:p w:rsidR="00072C2F" w:rsidRPr="005C63F4" w:rsidRDefault="00072C2F" w:rsidP="002F0342">
            <w:pPr>
              <w:spacing w:after="0" w:line="240" w:lineRule="auto"/>
              <w:rPr>
                <w:rFonts w:ascii="Times New Roman" w:hAnsi="Times New Roman"/>
                <w:bCs/>
                <w:i/>
                <w:sz w:val="24"/>
              </w:rPr>
            </w:pPr>
          </w:p>
          <w:p w:rsidR="00072C2F" w:rsidRPr="005C63F4" w:rsidRDefault="00072C2F" w:rsidP="002F0342">
            <w:pPr>
              <w:spacing w:after="0" w:line="240" w:lineRule="auto"/>
              <w:rPr>
                <w:rFonts w:ascii="Times New Roman" w:hAnsi="Times New Roman"/>
                <w:bCs/>
                <w:i/>
                <w:sz w:val="24"/>
              </w:rPr>
            </w:pPr>
          </w:p>
          <w:p w:rsidR="00072C2F" w:rsidRPr="005C63F4" w:rsidRDefault="00072C2F" w:rsidP="002F0342">
            <w:pPr>
              <w:spacing w:after="0" w:line="240" w:lineRule="auto"/>
              <w:rPr>
                <w:rFonts w:ascii="Times New Roman" w:hAnsi="Times New Roman"/>
                <w:bCs/>
                <w:i/>
                <w:sz w:val="24"/>
              </w:rPr>
            </w:pPr>
          </w:p>
          <w:p w:rsidR="00072C2F" w:rsidRPr="005C63F4" w:rsidRDefault="00072C2F" w:rsidP="002F0342">
            <w:pPr>
              <w:spacing w:after="0" w:line="240" w:lineRule="auto"/>
              <w:rPr>
                <w:rFonts w:ascii="Times New Roman" w:hAnsi="Times New Roman"/>
                <w:bCs/>
                <w:i/>
                <w:sz w:val="24"/>
              </w:rPr>
            </w:pPr>
          </w:p>
          <w:p w:rsidR="00072C2F" w:rsidRPr="005C63F4" w:rsidRDefault="00072C2F" w:rsidP="002F0342">
            <w:pPr>
              <w:spacing w:after="0" w:line="240" w:lineRule="auto"/>
              <w:rPr>
                <w:rFonts w:ascii="Times New Roman" w:hAnsi="Times New Roman"/>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b/>
                <w:bCs/>
                <w:i/>
              </w:rPr>
              <w:t xml:space="preserve">Содержание </w:t>
            </w:r>
          </w:p>
        </w:tc>
        <w:tc>
          <w:tcPr>
            <w:tcW w:w="397" w:type="pct"/>
            <w:vMerge w:val="restart"/>
            <w:vAlign w:val="center"/>
          </w:tcPr>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rPr>
                <w:rFonts w:ascii="Times New Roman" w:hAnsi="Times New Roman"/>
                <w:b/>
                <w:i/>
              </w:rPr>
            </w:pPr>
          </w:p>
          <w:p w:rsidR="00072C2F" w:rsidRPr="005C63F4" w:rsidRDefault="00072C2F" w:rsidP="002F0342">
            <w:pPr>
              <w:spacing w:after="0" w:line="240" w:lineRule="auto"/>
              <w:jc w:val="center"/>
              <w:rPr>
                <w:rFonts w:ascii="Times New Roman" w:hAnsi="Times New Roman"/>
                <w:b/>
                <w:i/>
              </w:rPr>
            </w:pPr>
            <w:r w:rsidRPr="005C63F4">
              <w:rPr>
                <w:rFonts w:ascii="Times New Roman" w:hAnsi="Times New Roman"/>
                <w:b/>
                <w:i/>
              </w:rPr>
              <w:t>6</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 xml:space="preserve">Классификация, ассортимент, требования к качеству, пищевая ценность горячих напитков сложного ассортимента.  </w:t>
            </w:r>
            <w:r w:rsidRPr="005C63F4">
              <w:rPr>
                <w:rFonts w:ascii="Times New Roman" w:hAnsi="Times New Roman"/>
                <w:sz w:val="24"/>
                <w:szCs w:val="24"/>
              </w:rPr>
              <w:t>Правила выбора основных продуктов и ингредиентов к ним подходящего типа</w:t>
            </w:r>
            <w:r w:rsidRPr="005C63F4">
              <w:rPr>
                <w:rFonts w:ascii="Times New Roman" w:hAnsi="Times New Roman"/>
                <w:sz w:val="24"/>
              </w:rPr>
              <w:t>. Актуальные направления в приготовлении горячих напитков</w:t>
            </w:r>
            <w:r w:rsidRPr="005C63F4">
              <w:rPr>
                <w:rFonts w:ascii="Times New Roman" w:hAnsi="Times New Roman"/>
                <w:bCs/>
                <w:sz w:val="24"/>
              </w:rPr>
              <w:t xml:space="preserve">  сложного ассортимента. Организация работы бариста.</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Комбинирование различных способов и современные методы приготовления горячих напитков сложного ассортимента (</w:t>
            </w:r>
            <w:r w:rsidRPr="005C63F4">
              <w:rPr>
                <w:rFonts w:ascii="Times New Roman" w:hAnsi="Times New Roman"/>
                <w:sz w:val="24"/>
                <w:szCs w:val="24"/>
              </w:rPr>
              <w:t>отжимание, смешивание горячих напитков с соками и пряностями, проваривание, варка и настаивание медовой воды с пряностями, процеживание, смешивание с другими ингредиентами</w:t>
            </w:r>
            <w:r w:rsidRPr="005C63F4">
              <w:rPr>
                <w:rFonts w:ascii="Times New Roman" w:hAnsi="Times New Roman"/>
                <w:bCs/>
                <w:sz w:val="24"/>
                <w:szCs w:val="24"/>
              </w:rPr>
              <w:t>).</w:t>
            </w:r>
            <w:r w:rsidRPr="005C63F4">
              <w:rPr>
                <w:rFonts w:ascii="Times New Roman" w:hAnsi="Times New Roman"/>
                <w:sz w:val="24"/>
                <w:szCs w:val="24"/>
              </w:rPr>
              <w:t>Способы сокращения потерь и сохранения пищевой ценности  продуктов.</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szCs w:val="24"/>
              </w:rPr>
              <w:t>Рецептуры</w:t>
            </w:r>
            <w:r w:rsidRPr="005C63F4">
              <w:rPr>
                <w:rFonts w:ascii="Times New Roman" w:hAnsi="Times New Roman"/>
                <w:bCs/>
                <w:sz w:val="24"/>
              </w:rPr>
              <w:t>горячих напитков  сложного ассортимента</w:t>
            </w:r>
            <w:r w:rsidRPr="005C63F4">
              <w:rPr>
                <w:rFonts w:ascii="Times New Roman" w:hAnsi="Times New Roman"/>
                <w:sz w:val="24"/>
                <w:szCs w:val="24"/>
              </w:rPr>
              <w:t xml:space="preserve"> (чай, кофе, какао, шоколад, горячий пунш, сбитень, глинтвейн, взвар и т.д.). Варианты подачи горячих напитков сложного ассортимента.</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sz w:val="24"/>
              </w:rPr>
              <w:t xml:space="preserve">Правила оформления и отпуска </w:t>
            </w:r>
            <w:r w:rsidRPr="005C63F4">
              <w:rPr>
                <w:rFonts w:ascii="Times New Roman" w:hAnsi="Times New Roman"/>
                <w:sz w:val="24"/>
                <w:szCs w:val="24"/>
              </w:rPr>
              <w:t>горячих напитков сложного ассортимента</w:t>
            </w:r>
            <w:r w:rsidRPr="005C63F4">
              <w:rPr>
                <w:rFonts w:ascii="Times New Roman" w:hAnsi="Times New Roman"/>
                <w:bCs/>
                <w:sz w:val="24"/>
              </w:rPr>
              <w:t>: творческое оформление и эстетичная подача.</w:t>
            </w:r>
            <w:r w:rsidRPr="005C63F4">
              <w:rPr>
                <w:rFonts w:ascii="Times New Roman" w:hAnsi="Times New Roman"/>
                <w:sz w:val="24"/>
                <w:szCs w:val="24"/>
              </w:rPr>
              <w:t xml:space="preserve"> Правила сервировки стола и подачи, температура подачи </w:t>
            </w:r>
            <w:r w:rsidRPr="005C63F4">
              <w:rPr>
                <w:rFonts w:ascii="Times New Roman" w:hAnsi="Times New Roman"/>
                <w:sz w:val="24"/>
              </w:rPr>
              <w:t>горячих напитков</w:t>
            </w:r>
            <w:r w:rsidRPr="005C63F4">
              <w:rPr>
                <w:rFonts w:ascii="Times New Roman" w:hAnsi="Times New Roman"/>
                <w:sz w:val="24"/>
                <w:szCs w:val="24"/>
              </w:rPr>
              <w:t>. Выбор посуды для отпуска, способы подачи в зависимости от типа организации питания и способа обслуживания (</w:t>
            </w:r>
            <w:r w:rsidRPr="005C63F4">
              <w:rPr>
                <w:rFonts w:ascii="Times New Roman" w:hAnsi="Times New Roman"/>
                <w:bCs/>
                <w:sz w:val="24"/>
              </w:rPr>
              <w:t>«шведский стол», выездное обслуживание (кейтеринг), фуршет).</w:t>
            </w:r>
            <w:r w:rsidRPr="005C63F4">
              <w:rPr>
                <w:rFonts w:ascii="Times New Roman" w:hAnsi="Times New Roman"/>
                <w:sz w:val="24"/>
                <w:szCs w:val="24"/>
              </w:rPr>
              <w:t xml:space="preserve">  Порционирование,  эстетичная упаковка, подготовка </w:t>
            </w:r>
            <w:r w:rsidRPr="005C63F4">
              <w:rPr>
                <w:rFonts w:ascii="Times New Roman" w:hAnsi="Times New Roman"/>
                <w:sz w:val="24"/>
              </w:rPr>
              <w:t>горячих напитков</w:t>
            </w:r>
            <w:r w:rsidRPr="005C63F4">
              <w:rPr>
                <w:rFonts w:ascii="Times New Roman" w:hAnsi="Times New Roman"/>
                <w:sz w:val="24"/>
                <w:szCs w:val="24"/>
              </w:rPr>
              <w:t xml:space="preserve">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397" w:type="pct"/>
            <w:vMerge/>
            <w:vAlign w:val="center"/>
          </w:tcPr>
          <w:p w:rsidR="00072C2F" w:rsidRPr="005C63F4" w:rsidRDefault="00072C2F" w:rsidP="002F0342">
            <w:pPr>
              <w:spacing w:after="0" w:line="240" w:lineRule="auto"/>
              <w:rPr>
                <w:rFonts w:ascii="Times New Roman" w:hAnsi="Times New Roman"/>
                <w:b/>
                <w:i/>
              </w:rPr>
            </w:pP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bCs/>
                <w:i/>
                <w:sz w:val="24"/>
              </w:rPr>
            </w:pPr>
            <w:r w:rsidRPr="005C63F4">
              <w:rPr>
                <w:rFonts w:ascii="Times New Roman" w:hAnsi="Times New Roman"/>
                <w:b/>
                <w:bCs/>
                <w:i/>
                <w:sz w:val="24"/>
                <w:szCs w:val="24"/>
              </w:rPr>
              <w:t>Тематика практических занятий и лабораторных работ</w:t>
            </w:r>
          </w:p>
        </w:tc>
        <w:tc>
          <w:tcPr>
            <w:tcW w:w="397" w:type="pct"/>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 xml:space="preserve">       8</w:t>
            </w:r>
          </w:p>
        </w:tc>
      </w:tr>
      <w:tr w:rsidR="00E74FF0" w:rsidRPr="005C63F4" w:rsidTr="00886384">
        <w:tc>
          <w:tcPr>
            <w:tcW w:w="1092" w:type="pct"/>
            <w:vMerge/>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bCs/>
                <w:i/>
                <w:sz w:val="24"/>
              </w:rPr>
            </w:pPr>
            <w:r w:rsidRPr="005C63F4">
              <w:rPr>
                <w:rFonts w:ascii="Times New Roman" w:hAnsi="Times New Roman"/>
                <w:b/>
                <w:i/>
                <w:sz w:val="24"/>
              </w:rPr>
              <w:t>Лабораторная работа.</w:t>
            </w:r>
            <w:r w:rsidRPr="005C63F4">
              <w:rPr>
                <w:rFonts w:ascii="Times New Roman" w:hAnsi="Times New Roman"/>
                <w:sz w:val="24"/>
              </w:rPr>
              <w:t xml:space="preserve">Приготовление, оформление, отпуск и презентация  холодных и </w:t>
            </w:r>
            <w:r w:rsidRPr="005C63F4">
              <w:rPr>
                <w:rFonts w:ascii="Times New Roman" w:hAnsi="Times New Roman"/>
                <w:sz w:val="24"/>
                <w:szCs w:val="24"/>
              </w:rPr>
              <w:t>горячих  напитков  сложного ассортимента.</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6</w:t>
            </w:r>
          </w:p>
        </w:tc>
      </w:tr>
      <w:tr w:rsidR="00E74FF0" w:rsidRPr="005C63F4" w:rsidTr="00886384">
        <w:tc>
          <w:tcPr>
            <w:tcW w:w="1092" w:type="pct"/>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sz w:val="24"/>
              </w:rPr>
            </w:pPr>
            <w:r w:rsidRPr="005C63F4">
              <w:rPr>
                <w:rFonts w:ascii="Times New Roman" w:hAnsi="Times New Roman"/>
                <w:b/>
                <w:bCs/>
                <w:i/>
                <w:sz w:val="24"/>
                <w:szCs w:val="24"/>
              </w:rPr>
              <w:t xml:space="preserve">Практическое занятие. </w:t>
            </w:r>
            <w:r w:rsidRPr="005C63F4">
              <w:rPr>
                <w:rFonts w:ascii="Times New Roman" w:hAnsi="Times New Roman"/>
                <w:sz w:val="24"/>
                <w:szCs w:val="24"/>
              </w:rPr>
              <w:t>Организация рабочего места повара по приготовлению холодных и горячих напитков  сложного ассортимента.</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2</w:t>
            </w:r>
          </w:p>
        </w:tc>
      </w:tr>
      <w:tr w:rsidR="00E74FF0" w:rsidRPr="005C63F4" w:rsidTr="00886384">
        <w:tc>
          <w:tcPr>
            <w:tcW w:w="1092" w:type="pct"/>
          </w:tcPr>
          <w:p w:rsidR="00072C2F" w:rsidRPr="005C63F4" w:rsidRDefault="00072C2F" w:rsidP="002F0342">
            <w:pPr>
              <w:spacing w:after="0" w:line="240" w:lineRule="auto"/>
              <w:rPr>
                <w:rFonts w:ascii="Times New Roman" w:hAnsi="Times New Roman"/>
                <w:b/>
                <w:bCs/>
                <w:i/>
              </w:rPr>
            </w:pPr>
          </w:p>
        </w:tc>
        <w:tc>
          <w:tcPr>
            <w:tcW w:w="3511" w:type="pct"/>
          </w:tcPr>
          <w:p w:rsidR="00072C2F" w:rsidRPr="005C63F4" w:rsidRDefault="00072C2F" w:rsidP="002F0342">
            <w:pPr>
              <w:spacing w:after="0" w:line="240" w:lineRule="auto"/>
              <w:rPr>
                <w:rFonts w:ascii="Times New Roman" w:hAnsi="Times New Roman"/>
                <w:b/>
                <w:i/>
                <w:sz w:val="24"/>
              </w:rPr>
            </w:pPr>
            <w:r w:rsidRPr="005C63F4">
              <w:rPr>
                <w:rFonts w:ascii="Times New Roman" w:hAnsi="Times New Roman"/>
                <w:b/>
                <w:i/>
                <w:sz w:val="24"/>
              </w:rPr>
              <w:t>Промежуточная аттестация</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 xml:space="preserve">       6</w:t>
            </w:r>
          </w:p>
        </w:tc>
      </w:tr>
      <w:tr w:rsidR="00E74FF0" w:rsidRPr="005C63F4" w:rsidTr="00886384">
        <w:tc>
          <w:tcPr>
            <w:tcW w:w="1092" w:type="pct"/>
          </w:tcPr>
          <w:p w:rsidR="00A73BBE" w:rsidRPr="005C63F4" w:rsidRDefault="00A73BBE" w:rsidP="002F0342">
            <w:pPr>
              <w:spacing w:after="0" w:line="240" w:lineRule="auto"/>
              <w:rPr>
                <w:rFonts w:ascii="Times New Roman" w:hAnsi="Times New Roman"/>
                <w:b/>
                <w:bCs/>
                <w:i/>
              </w:rPr>
            </w:pPr>
          </w:p>
        </w:tc>
        <w:tc>
          <w:tcPr>
            <w:tcW w:w="3511" w:type="pct"/>
          </w:tcPr>
          <w:p w:rsidR="00A73BBE" w:rsidRPr="005C63F4" w:rsidRDefault="00A73BBE" w:rsidP="00A73BBE">
            <w:pPr>
              <w:tabs>
                <w:tab w:val="left" w:pos="77"/>
              </w:tabs>
              <w:spacing w:after="0" w:line="240" w:lineRule="auto"/>
              <w:jc w:val="both"/>
              <w:rPr>
                <w:rFonts w:ascii="Times New Roman" w:hAnsi="Times New Roman"/>
                <w:b/>
                <w:i/>
                <w:sz w:val="24"/>
              </w:rPr>
            </w:pPr>
            <w:r w:rsidRPr="005C63F4">
              <w:rPr>
                <w:rFonts w:ascii="Times New Roman" w:hAnsi="Times New Roman"/>
                <w:b/>
                <w:i/>
                <w:sz w:val="24"/>
              </w:rPr>
              <w:tab/>
              <w:t xml:space="preserve">Консультации </w:t>
            </w:r>
          </w:p>
        </w:tc>
        <w:tc>
          <w:tcPr>
            <w:tcW w:w="397" w:type="pct"/>
            <w:vAlign w:val="center"/>
          </w:tcPr>
          <w:p w:rsidR="00A73BBE" w:rsidRPr="005C63F4" w:rsidRDefault="00A73BBE" w:rsidP="002F0342">
            <w:pPr>
              <w:spacing w:after="0" w:line="240" w:lineRule="auto"/>
              <w:rPr>
                <w:rFonts w:ascii="Times New Roman" w:hAnsi="Times New Roman"/>
                <w:b/>
                <w:i/>
              </w:rPr>
            </w:pPr>
            <w:r w:rsidRPr="005C63F4">
              <w:rPr>
                <w:rFonts w:ascii="Times New Roman" w:hAnsi="Times New Roman"/>
                <w:b/>
                <w:i/>
              </w:rPr>
              <w:t>6</w:t>
            </w:r>
          </w:p>
        </w:tc>
      </w:tr>
      <w:tr w:rsidR="00E74FF0" w:rsidRPr="005C63F4" w:rsidTr="00886384">
        <w:trPr>
          <w:trHeight w:val="604"/>
        </w:trPr>
        <w:tc>
          <w:tcPr>
            <w:tcW w:w="4603" w:type="pct"/>
            <w:gridSpan w:val="2"/>
          </w:tcPr>
          <w:p w:rsidR="00072C2F" w:rsidRPr="005C63F4" w:rsidRDefault="00072C2F" w:rsidP="002F0342">
            <w:pPr>
              <w:spacing w:after="0" w:line="240" w:lineRule="auto"/>
              <w:rPr>
                <w:rFonts w:ascii="Times New Roman" w:hAnsi="Times New Roman"/>
                <w:b/>
                <w:i/>
                <w:sz w:val="24"/>
              </w:rPr>
            </w:pPr>
            <w:r w:rsidRPr="005C63F4">
              <w:rPr>
                <w:rFonts w:ascii="Times New Roman" w:hAnsi="Times New Roman"/>
                <w:b/>
                <w:bCs/>
                <w:i/>
                <w:sz w:val="24"/>
              </w:rPr>
              <w:t>Самостоятельная  учебная работа при изучении раздела 3.</w:t>
            </w:r>
          </w:p>
          <w:p w:rsidR="00072C2F" w:rsidRPr="005C63F4" w:rsidRDefault="00072C2F" w:rsidP="00A73BBE">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Работаснормативной и технологической документацией, справочнойлитературой.</w:t>
            </w:r>
          </w:p>
        </w:tc>
        <w:tc>
          <w:tcPr>
            <w:tcW w:w="397" w:type="pct"/>
            <w:vAlign w:val="center"/>
          </w:tcPr>
          <w:p w:rsidR="00072C2F" w:rsidRPr="005C63F4" w:rsidRDefault="00A73BBE" w:rsidP="002F0342">
            <w:pPr>
              <w:spacing w:after="0" w:line="240" w:lineRule="auto"/>
              <w:rPr>
                <w:rFonts w:ascii="Times New Roman" w:hAnsi="Times New Roman"/>
                <w:b/>
                <w:i/>
              </w:rPr>
            </w:pPr>
            <w:r w:rsidRPr="005C63F4">
              <w:rPr>
                <w:rFonts w:ascii="Times New Roman" w:hAnsi="Times New Roman"/>
                <w:b/>
                <w:i/>
              </w:rPr>
              <w:t>4</w:t>
            </w:r>
          </w:p>
        </w:tc>
      </w:tr>
      <w:tr w:rsidR="00E74FF0" w:rsidRPr="005C63F4" w:rsidTr="00886384">
        <w:tc>
          <w:tcPr>
            <w:tcW w:w="4603" w:type="pct"/>
            <w:gridSpan w:val="2"/>
          </w:tcPr>
          <w:p w:rsidR="00072C2F" w:rsidRPr="005C63F4" w:rsidRDefault="00072C2F" w:rsidP="002F0342">
            <w:pPr>
              <w:spacing w:after="0" w:line="240" w:lineRule="auto"/>
              <w:jc w:val="both"/>
              <w:rPr>
                <w:rFonts w:ascii="Times New Roman" w:hAnsi="Times New Roman"/>
                <w:b/>
                <w:bCs/>
                <w:i/>
              </w:rPr>
            </w:pPr>
            <w:r w:rsidRPr="005C63F4">
              <w:rPr>
                <w:rFonts w:ascii="Times New Roman" w:hAnsi="Times New Roman"/>
                <w:b/>
                <w:bCs/>
                <w:i/>
              </w:rPr>
              <w:t>Учебная практика по ПМ.04</w:t>
            </w:r>
          </w:p>
          <w:p w:rsidR="00072C2F" w:rsidRPr="005C63F4" w:rsidRDefault="00072C2F" w:rsidP="002F0342">
            <w:pPr>
              <w:spacing w:after="0" w:line="240" w:lineRule="auto"/>
              <w:jc w:val="both"/>
              <w:rPr>
                <w:rFonts w:ascii="Times New Roman" w:hAnsi="Times New Roman"/>
                <w:b/>
                <w:bCs/>
                <w:i/>
              </w:rPr>
            </w:pPr>
            <w:r w:rsidRPr="005C63F4">
              <w:rPr>
                <w:rFonts w:ascii="Times New Roman" w:hAnsi="Times New Roman"/>
                <w:b/>
                <w:bCs/>
                <w:i/>
              </w:rPr>
              <w:t>Виды работ:</w:t>
            </w:r>
          </w:p>
          <w:p w:rsidR="00072C2F" w:rsidRPr="005C63F4" w:rsidRDefault="00072C2F" w:rsidP="0007705E">
            <w:pPr>
              <w:pStyle w:val="ae"/>
              <w:numPr>
                <w:ilvl w:val="0"/>
                <w:numId w:val="58"/>
              </w:numPr>
              <w:spacing w:after="0"/>
              <w:contextualSpacing/>
              <w:jc w:val="both"/>
              <w:rPr>
                <w:rFonts w:ascii="Times New Roman" w:hAnsi="Times New Roman" w:cs="Times New Roman"/>
                <w:sz w:val="24"/>
                <w:szCs w:val="24"/>
              </w:rPr>
            </w:pPr>
            <w:r w:rsidRPr="005C63F4">
              <w:rPr>
                <w:rFonts w:ascii="Times New Roman" w:hAnsi="Times New Roman" w:cs="Times New Roman"/>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072C2F" w:rsidRPr="005C63F4" w:rsidRDefault="00072C2F" w:rsidP="0007705E">
            <w:pPr>
              <w:pStyle w:val="ae"/>
              <w:numPr>
                <w:ilvl w:val="0"/>
                <w:numId w:val="58"/>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 xml:space="preserve">Оформление заявок на продукты, расходные материалы, необходимые для приготовления холодных и горячих десертов, напитков сложного ассортимента. </w:t>
            </w:r>
          </w:p>
          <w:p w:rsidR="00072C2F" w:rsidRPr="005C63F4" w:rsidRDefault="00072C2F" w:rsidP="0007705E">
            <w:pPr>
              <w:pStyle w:val="ae"/>
              <w:numPr>
                <w:ilvl w:val="0"/>
                <w:numId w:val="58"/>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Проверка соответствия количества и качества поступивших продуктов накладной.</w:t>
            </w:r>
          </w:p>
          <w:p w:rsidR="00072C2F" w:rsidRPr="005C63F4" w:rsidRDefault="00072C2F" w:rsidP="0007705E">
            <w:pPr>
              <w:pStyle w:val="ae"/>
              <w:numPr>
                <w:ilvl w:val="0"/>
                <w:numId w:val="58"/>
              </w:numPr>
              <w:spacing w:after="0"/>
              <w:contextualSpacing/>
              <w:jc w:val="both"/>
              <w:rPr>
                <w:rFonts w:ascii="Times New Roman" w:hAnsi="Times New Roman" w:cs="Times New Roman"/>
                <w:sz w:val="24"/>
                <w:szCs w:val="24"/>
              </w:rPr>
            </w:pPr>
            <w:r w:rsidRPr="005C63F4">
              <w:rPr>
                <w:rFonts w:ascii="Times New Roman" w:hAnsi="Times New Roman" w:cs="Times New Roman"/>
                <w:sz w:val="24"/>
                <w:szCs w:val="24"/>
              </w:rPr>
              <w:t>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rsidR="00072C2F" w:rsidRPr="005C63F4" w:rsidRDefault="00072C2F" w:rsidP="0007705E">
            <w:pPr>
              <w:pStyle w:val="ae"/>
              <w:numPr>
                <w:ilvl w:val="0"/>
                <w:numId w:val="58"/>
              </w:numPr>
              <w:spacing w:after="0"/>
              <w:contextualSpacing/>
              <w:jc w:val="both"/>
              <w:rPr>
                <w:rFonts w:ascii="Times New Roman" w:hAnsi="Times New Roman" w:cs="Times New Roman"/>
                <w:sz w:val="24"/>
                <w:szCs w:val="24"/>
              </w:rPr>
            </w:pPr>
            <w:r w:rsidRPr="005C63F4">
              <w:rPr>
                <w:rFonts w:ascii="Times New Roman" w:hAnsi="Times New Roman" w:cs="Times New Roman"/>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и горячих десертов, напитков.</w:t>
            </w:r>
          </w:p>
          <w:p w:rsidR="00072C2F" w:rsidRPr="005C63F4" w:rsidRDefault="00072C2F" w:rsidP="0007705E">
            <w:pPr>
              <w:pStyle w:val="ae"/>
              <w:numPr>
                <w:ilvl w:val="0"/>
                <w:numId w:val="58"/>
              </w:numPr>
              <w:spacing w:after="0"/>
              <w:contextualSpacing/>
              <w:jc w:val="both"/>
              <w:rPr>
                <w:rFonts w:ascii="Times New Roman" w:hAnsi="Times New Roman" w:cs="Times New Roman"/>
                <w:sz w:val="24"/>
                <w:szCs w:val="24"/>
              </w:rPr>
            </w:pPr>
            <w:r w:rsidRPr="005C63F4">
              <w:rPr>
                <w:rFonts w:ascii="Times New Roman" w:hAnsi="Times New Roman" w:cs="Times New Roman"/>
                <w:sz w:val="24"/>
                <w:szCs w:val="24"/>
              </w:rPr>
              <w:t>Выбор, применение, комбинирование методов приготовления холодных и горячих десертов, напитков сложного ассортиментас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rsidR="00072C2F" w:rsidRPr="005C63F4" w:rsidRDefault="00072C2F"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Приготовление, оформление </w:t>
            </w:r>
            <w:r w:rsidRPr="005C63F4">
              <w:rPr>
                <w:rFonts w:ascii="Times New Roman" w:hAnsi="Times New Roman" w:cs="Times New Roman"/>
                <w:sz w:val="24"/>
                <w:szCs w:val="24"/>
              </w:rPr>
              <w:t>холодных и горячих десертов, напитков сложного ассортимента</w:t>
            </w:r>
            <w:r w:rsidRPr="005C63F4">
              <w:rPr>
                <w:rStyle w:val="FontStyle121"/>
                <w:rFonts w:ascii="Times New Roman" w:hAnsi="Times New Roman" w:cs="Times New Roman"/>
                <w:sz w:val="24"/>
                <w:szCs w:val="24"/>
              </w:rPr>
              <w:t xml:space="preserve">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 </w:t>
            </w:r>
          </w:p>
          <w:p w:rsidR="00072C2F" w:rsidRPr="005C63F4" w:rsidRDefault="00072C2F" w:rsidP="0007705E">
            <w:pPr>
              <w:pStyle w:val="ae"/>
              <w:numPr>
                <w:ilvl w:val="0"/>
                <w:numId w:val="58"/>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 xml:space="preserve">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w:t>
            </w:r>
            <w:r w:rsidRPr="005C63F4">
              <w:rPr>
                <w:rFonts w:ascii="Times New Roman" w:hAnsi="Times New Roman" w:cs="Times New Roman"/>
                <w:sz w:val="24"/>
                <w:szCs w:val="24"/>
                <w:lang w:eastAsia="en-US"/>
              </w:rPr>
              <w:t>правилами техники безопасности пожаробезопасности, охраны труда</w:t>
            </w:r>
            <w:r w:rsidRPr="005C63F4">
              <w:rPr>
                <w:rFonts w:ascii="Times New Roman" w:hAnsi="Times New Roman" w:cs="Times New Roman"/>
                <w:sz w:val="24"/>
                <w:szCs w:val="24"/>
              </w:rPr>
              <w:t>.</w:t>
            </w:r>
          </w:p>
          <w:p w:rsidR="00072C2F" w:rsidRPr="005C63F4" w:rsidRDefault="00072C2F"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Оценка качества </w:t>
            </w:r>
            <w:r w:rsidRPr="005C63F4">
              <w:rPr>
                <w:rFonts w:ascii="Times New Roman" w:hAnsi="Times New Roman" w:cs="Times New Roman"/>
                <w:sz w:val="24"/>
                <w:szCs w:val="24"/>
              </w:rPr>
              <w:t>холодных и горячих десертов, напитков сложного ассортимента</w:t>
            </w:r>
            <w:r w:rsidRPr="005C63F4">
              <w:rPr>
                <w:rStyle w:val="FontStyle121"/>
                <w:rFonts w:ascii="Times New Roman" w:hAnsi="Times New Roman" w:cs="Times New Roman"/>
                <w:sz w:val="24"/>
                <w:szCs w:val="24"/>
              </w:rPr>
              <w:t xml:space="preserve"> перед отпуском, упаковкой на вынос.</w:t>
            </w:r>
          </w:p>
          <w:p w:rsidR="00072C2F" w:rsidRPr="005C63F4" w:rsidRDefault="00072C2F"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Хранение с учетом  температуры подачи </w:t>
            </w:r>
            <w:r w:rsidRPr="005C63F4">
              <w:rPr>
                <w:rFonts w:ascii="Times New Roman" w:hAnsi="Times New Roman" w:cs="Times New Roman"/>
                <w:sz w:val="24"/>
                <w:szCs w:val="24"/>
              </w:rPr>
              <w:t xml:space="preserve">холодных и горячих десертов, напитков </w:t>
            </w:r>
            <w:r w:rsidRPr="005C63F4">
              <w:rPr>
                <w:rStyle w:val="FontStyle121"/>
                <w:rFonts w:ascii="Times New Roman" w:hAnsi="Times New Roman" w:cs="Times New Roman"/>
                <w:sz w:val="24"/>
                <w:szCs w:val="24"/>
              </w:rPr>
              <w:t xml:space="preserve">на раздаче. </w:t>
            </w:r>
          </w:p>
          <w:p w:rsidR="00072C2F" w:rsidRPr="005C63F4" w:rsidRDefault="00072C2F"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Порционирование (комплектование), сервировка и творческое оформление </w:t>
            </w:r>
            <w:r w:rsidRPr="005C63F4">
              <w:rPr>
                <w:rFonts w:ascii="Times New Roman" w:hAnsi="Times New Roman" w:cs="Times New Roman"/>
                <w:sz w:val="24"/>
                <w:szCs w:val="24"/>
              </w:rPr>
              <w:t>холодных и горячих десертов, напитков сложного ассортимента</w:t>
            </w:r>
            <w:r w:rsidRPr="005C63F4">
              <w:rPr>
                <w:rStyle w:val="FontStyle121"/>
                <w:rFonts w:ascii="Times New Roman" w:hAnsi="Times New Roman" w:cs="Times New Roman"/>
                <w:sz w:val="24"/>
                <w:szCs w:val="24"/>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 </w:t>
            </w:r>
          </w:p>
          <w:p w:rsidR="00072C2F" w:rsidRPr="005C63F4" w:rsidRDefault="00072C2F"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Охлаждение и замораживание готовых </w:t>
            </w:r>
            <w:r w:rsidRPr="005C63F4">
              <w:rPr>
                <w:rFonts w:ascii="Times New Roman" w:hAnsi="Times New Roman" w:cs="Times New Roman"/>
                <w:sz w:val="24"/>
                <w:szCs w:val="24"/>
              </w:rPr>
              <w:t>холодных десертов, напитков сложного ассортимента</w:t>
            </w:r>
            <w:r w:rsidRPr="005C63F4">
              <w:rPr>
                <w:rStyle w:val="FontStyle121"/>
                <w:rFonts w:ascii="Times New Roman" w:hAnsi="Times New Roman" w:cs="Times New Roman"/>
                <w:sz w:val="24"/>
                <w:szCs w:val="24"/>
              </w:rPr>
              <w:t>, полуфабрикатов с учетом требований к безопасности пищевых продуктов.</w:t>
            </w:r>
          </w:p>
          <w:p w:rsidR="00072C2F" w:rsidRPr="005C63F4" w:rsidRDefault="00072C2F" w:rsidP="0007705E">
            <w:pPr>
              <w:pStyle w:val="ae"/>
              <w:numPr>
                <w:ilvl w:val="0"/>
                <w:numId w:val="58"/>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Хранение свежеприготовленных, охлажденных и замороженных</w:t>
            </w:r>
            <w:r w:rsidRPr="005C63F4">
              <w:rPr>
                <w:rFonts w:ascii="Times New Roman" w:hAnsi="Times New Roman" w:cs="Times New Roman"/>
                <w:sz w:val="24"/>
                <w:szCs w:val="24"/>
              </w:rPr>
              <w:t>холодных и горячих десертов, напитков сложного ассортимента</w:t>
            </w:r>
            <w:r w:rsidRPr="005C63F4">
              <w:rPr>
                <w:rStyle w:val="FontStyle121"/>
                <w:rFonts w:ascii="Times New Roman" w:hAnsi="Times New Roman" w:cs="Times New Roman"/>
                <w:sz w:val="24"/>
                <w:szCs w:val="24"/>
              </w:rPr>
              <w:t xml:space="preserve"> с учетом требований по безопасности, соблюдения режимов хранения.</w:t>
            </w:r>
          </w:p>
          <w:p w:rsidR="00072C2F" w:rsidRPr="005C63F4" w:rsidRDefault="00072C2F" w:rsidP="0007705E">
            <w:pPr>
              <w:pStyle w:val="ae"/>
              <w:numPr>
                <w:ilvl w:val="0"/>
                <w:numId w:val="58"/>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Выбор контейнеров, упаковочных материалов, порционирование (комплектование), эстетичная упаковка готовых </w:t>
            </w:r>
            <w:r w:rsidRPr="005C63F4">
              <w:rPr>
                <w:rFonts w:ascii="Times New Roman" w:hAnsi="Times New Roman" w:cs="Times New Roman"/>
                <w:sz w:val="24"/>
                <w:szCs w:val="24"/>
              </w:rPr>
              <w:t xml:space="preserve">холодных и горячих десертов, напитков </w:t>
            </w:r>
            <w:r w:rsidRPr="005C63F4">
              <w:rPr>
                <w:rStyle w:val="FontStyle121"/>
                <w:rFonts w:ascii="Times New Roman" w:hAnsi="Times New Roman" w:cs="Times New Roman"/>
                <w:sz w:val="24"/>
                <w:szCs w:val="24"/>
              </w:rPr>
              <w:t xml:space="preserve"> на вынос и для транспортирования.</w:t>
            </w:r>
          </w:p>
          <w:p w:rsidR="00072C2F" w:rsidRPr="005C63F4" w:rsidRDefault="00072C2F" w:rsidP="0007705E">
            <w:pPr>
              <w:pStyle w:val="ae"/>
              <w:numPr>
                <w:ilvl w:val="0"/>
                <w:numId w:val="58"/>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Разработка ассортимента </w:t>
            </w:r>
            <w:r w:rsidRPr="005C63F4">
              <w:rPr>
                <w:rFonts w:ascii="Times New Roman" w:hAnsi="Times New Roman" w:cs="Times New Roman"/>
                <w:sz w:val="24"/>
                <w:szCs w:val="24"/>
              </w:rPr>
              <w:t>холодных и горячих десертов, напитков сложного ассортимента</w:t>
            </w:r>
            <w:r w:rsidRPr="005C63F4">
              <w:rPr>
                <w:rStyle w:val="FontStyle121"/>
                <w:rFonts w:ascii="Times New Roman" w:hAnsi="Times New Roman" w:cs="Times New Roman"/>
                <w:sz w:val="24"/>
                <w:szCs w:val="24"/>
              </w:rPr>
              <w:t xml:space="preserve"> с учетом потребностей различных категорий  потребителей, видов и форм обслуживания.</w:t>
            </w:r>
          </w:p>
          <w:p w:rsidR="00072C2F" w:rsidRPr="005C63F4" w:rsidRDefault="00072C2F" w:rsidP="0007705E">
            <w:pPr>
              <w:pStyle w:val="ae"/>
              <w:numPr>
                <w:ilvl w:val="0"/>
                <w:numId w:val="58"/>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Разработка, адаптация рецептур с учетом взаимозаменяемости сырья, продуктов, изменения выхода продукции, вида и формы обслуживания. </w:t>
            </w:r>
          </w:p>
          <w:p w:rsidR="00072C2F" w:rsidRPr="005C63F4" w:rsidRDefault="00072C2F" w:rsidP="0007705E">
            <w:pPr>
              <w:pStyle w:val="ae"/>
              <w:numPr>
                <w:ilvl w:val="0"/>
                <w:numId w:val="58"/>
              </w:numPr>
              <w:spacing w:after="0"/>
              <w:contextualSpacing/>
              <w:jc w:val="both"/>
              <w:rPr>
                <w:rFonts w:ascii="Times New Roman" w:hAnsi="Times New Roman" w:cs="Times New Roman"/>
                <w:sz w:val="24"/>
                <w:szCs w:val="24"/>
              </w:rPr>
            </w:pPr>
            <w:r w:rsidRPr="005C63F4">
              <w:rPr>
                <w:rFonts w:ascii="Times New Roman" w:hAnsi="Times New Roman" w:cs="Times New Roman"/>
                <w:sz w:val="24"/>
                <w:szCs w:val="24"/>
              </w:rPr>
              <w:t>Расчет стоимости холодных и горячих десертов, напитков.</w:t>
            </w:r>
          </w:p>
          <w:p w:rsidR="00072C2F" w:rsidRPr="005C63F4" w:rsidRDefault="00072C2F" w:rsidP="0007705E">
            <w:pPr>
              <w:pStyle w:val="ae"/>
              <w:numPr>
                <w:ilvl w:val="0"/>
                <w:numId w:val="58"/>
              </w:numPr>
              <w:spacing w:after="0"/>
              <w:contextualSpacing/>
              <w:jc w:val="both"/>
              <w:rPr>
                <w:rFonts w:ascii="Times New Roman" w:hAnsi="Times New Roman" w:cs="Times New Roman"/>
                <w:sz w:val="24"/>
                <w:szCs w:val="24"/>
              </w:rPr>
            </w:pPr>
            <w:r w:rsidRPr="005C63F4">
              <w:rPr>
                <w:rFonts w:ascii="Times New Roman" w:hAnsi="Times New Roman" w:cs="Times New Roman"/>
                <w:sz w:val="24"/>
                <w:szCs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072C2F" w:rsidRPr="005C63F4" w:rsidRDefault="00072C2F" w:rsidP="0007705E">
            <w:pPr>
              <w:pStyle w:val="ae"/>
              <w:numPr>
                <w:ilvl w:val="0"/>
                <w:numId w:val="58"/>
              </w:numPr>
              <w:spacing w:after="0"/>
              <w:contextualSpacing/>
              <w:jc w:val="both"/>
              <w:rPr>
                <w:rFonts w:ascii="Times New Roman" w:hAnsi="Times New Roman" w:cs="Times New Roman"/>
                <w:sz w:val="24"/>
                <w:szCs w:val="24"/>
                <w:lang w:eastAsia="en-US"/>
              </w:rPr>
            </w:pPr>
            <w:r w:rsidRPr="005C63F4">
              <w:rPr>
                <w:rFonts w:ascii="Times New Roman" w:hAnsi="Times New Roman" w:cs="Times New Roman"/>
                <w:sz w:val="24"/>
                <w:szCs w:val="24"/>
                <w:lang w:eastAsia="en-US"/>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072C2F" w:rsidRPr="005C63F4" w:rsidRDefault="00072C2F" w:rsidP="0007705E">
            <w:pPr>
              <w:pStyle w:val="ae"/>
              <w:numPr>
                <w:ilvl w:val="0"/>
                <w:numId w:val="58"/>
              </w:numPr>
              <w:spacing w:after="0"/>
              <w:contextualSpacing/>
              <w:jc w:val="both"/>
              <w:rPr>
                <w:rFonts w:ascii="Times New Roman" w:hAnsi="Times New Roman" w:cs="Times New Roman"/>
                <w:sz w:val="24"/>
                <w:szCs w:val="24"/>
                <w:lang w:eastAsia="en-US"/>
              </w:rPr>
            </w:pPr>
            <w:r w:rsidRPr="005C63F4">
              <w:rPr>
                <w:rFonts w:ascii="Times New Roman" w:hAnsi="Times New Roman" w:cs="Times New Roman"/>
                <w:sz w:val="24"/>
                <w:szCs w:val="24"/>
                <w:lang w:eastAsia="en-US"/>
              </w:rPr>
              <w:t>Проведение текущей уборки рабочего места повара в соответствии с инструкциями и регламентами, стандартами чистоты:</w:t>
            </w:r>
          </w:p>
          <w:p w:rsidR="00072C2F" w:rsidRPr="005C63F4" w:rsidRDefault="00072C2F" w:rsidP="002F0342">
            <w:pPr>
              <w:pStyle w:val="ae"/>
              <w:spacing w:after="0"/>
              <w:jc w:val="both"/>
              <w:rPr>
                <w:rFonts w:ascii="Times New Roman" w:hAnsi="Times New Roman" w:cs="Times New Roman"/>
                <w:sz w:val="24"/>
                <w:szCs w:val="24"/>
                <w:lang w:eastAsia="en-US"/>
              </w:rPr>
            </w:pPr>
            <w:r w:rsidRPr="005C63F4">
              <w:rPr>
                <w:rFonts w:ascii="Times New Roman" w:hAnsi="Times New Roman" w:cs="Times New Roman"/>
                <w:sz w:val="24"/>
                <w:szCs w:val="24"/>
                <w:lang w:eastAsia="en-US"/>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397" w:type="pct"/>
            <w:vAlign w:val="center"/>
          </w:tcPr>
          <w:p w:rsidR="00072C2F" w:rsidRPr="005C63F4" w:rsidRDefault="00A73BBE" w:rsidP="002F0342">
            <w:pPr>
              <w:spacing w:after="0" w:line="240" w:lineRule="auto"/>
              <w:rPr>
                <w:rFonts w:ascii="Times New Roman" w:hAnsi="Times New Roman"/>
                <w:b/>
                <w:i/>
              </w:rPr>
            </w:pPr>
            <w:r w:rsidRPr="005C63F4">
              <w:rPr>
                <w:rFonts w:ascii="Times New Roman" w:hAnsi="Times New Roman"/>
                <w:b/>
                <w:i/>
              </w:rPr>
              <w:t>36</w:t>
            </w:r>
          </w:p>
        </w:tc>
      </w:tr>
      <w:tr w:rsidR="00E74FF0" w:rsidRPr="005C63F4" w:rsidTr="00886384">
        <w:tc>
          <w:tcPr>
            <w:tcW w:w="4603" w:type="pct"/>
            <w:gridSpan w:val="2"/>
          </w:tcPr>
          <w:p w:rsidR="00072C2F" w:rsidRPr="005C63F4" w:rsidRDefault="00072C2F" w:rsidP="002F0342">
            <w:pPr>
              <w:spacing w:after="0" w:line="240" w:lineRule="auto"/>
              <w:jc w:val="both"/>
              <w:rPr>
                <w:rFonts w:ascii="Times New Roman" w:hAnsi="Times New Roman"/>
                <w:b/>
                <w:bCs/>
                <w:i/>
              </w:rPr>
            </w:pPr>
            <w:r w:rsidRPr="005C63F4">
              <w:rPr>
                <w:rFonts w:ascii="Times New Roman" w:hAnsi="Times New Roman"/>
                <w:b/>
                <w:bCs/>
                <w:i/>
              </w:rPr>
              <w:t xml:space="preserve">Производственная практика </w:t>
            </w:r>
            <w:r w:rsidRPr="005C63F4">
              <w:rPr>
                <w:rFonts w:ascii="Times New Roman" w:hAnsi="Times New Roman"/>
                <w:b/>
                <w:i/>
              </w:rPr>
              <w:t xml:space="preserve"> (концентрированная) по ПМ. 04</w:t>
            </w:r>
          </w:p>
          <w:p w:rsidR="00072C2F" w:rsidRPr="005C63F4" w:rsidRDefault="00072C2F" w:rsidP="002F0342">
            <w:pPr>
              <w:spacing w:after="0" w:line="240" w:lineRule="auto"/>
              <w:jc w:val="both"/>
              <w:rPr>
                <w:rFonts w:ascii="Times New Roman" w:hAnsi="Times New Roman"/>
                <w:b/>
                <w:bCs/>
                <w:i/>
              </w:rPr>
            </w:pPr>
            <w:r w:rsidRPr="005C63F4">
              <w:rPr>
                <w:rFonts w:ascii="Times New Roman" w:hAnsi="Times New Roman"/>
                <w:b/>
                <w:bCs/>
                <w:i/>
              </w:rPr>
              <w:t>Виды работ:</w:t>
            </w:r>
          </w:p>
          <w:p w:rsidR="00072C2F" w:rsidRPr="005C63F4" w:rsidRDefault="00072C2F" w:rsidP="0007705E">
            <w:pPr>
              <w:pStyle w:val="ae"/>
              <w:numPr>
                <w:ilvl w:val="0"/>
                <w:numId w:val="59"/>
              </w:numPr>
              <w:spacing w:after="0" w:line="240" w:lineRule="auto"/>
              <w:contextualSpacing/>
              <w:jc w:val="both"/>
              <w:rPr>
                <w:rFonts w:ascii="Times New Roman" w:hAnsi="Times New Roman" w:cs="Times New Roman"/>
                <w:bCs/>
              </w:rPr>
            </w:pPr>
            <w:r w:rsidRPr="005C63F4">
              <w:rPr>
                <w:rFonts w:ascii="Times New Roman" w:hAnsi="Times New Roman" w:cs="Times New Roman"/>
                <w:bCs/>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072C2F" w:rsidRPr="005C63F4" w:rsidRDefault="00072C2F" w:rsidP="0007705E">
            <w:pPr>
              <w:pStyle w:val="ae"/>
              <w:numPr>
                <w:ilvl w:val="0"/>
                <w:numId w:val="59"/>
              </w:numPr>
              <w:spacing w:after="0" w:line="240" w:lineRule="auto"/>
              <w:contextualSpacing/>
              <w:jc w:val="both"/>
              <w:rPr>
                <w:rFonts w:ascii="Times New Roman" w:hAnsi="Times New Roman" w:cs="Times New Roman"/>
                <w:bCs/>
              </w:rPr>
            </w:pPr>
            <w:r w:rsidRPr="005C63F4">
              <w:rPr>
                <w:rFonts w:ascii="Times New Roman" w:hAnsi="Times New Roman" w:cs="Times New Roman"/>
                <w:bCs/>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5C63F4">
              <w:rPr>
                <w:rFonts w:ascii="Times New Roman" w:hAnsi="Times New Roman" w:cs="Times New Roman"/>
                <w:sz w:val="24"/>
                <w:szCs w:val="24"/>
                <w:lang w:eastAsia="en-US"/>
              </w:rPr>
              <w:t xml:space="preserve"> пожаробезопасности, охраны труда).</w:t>
            </w:r>
          </w:p>
          <w:p w:rsidR="00072C2F" w:rsidRPr="005C63F4" w:rsidRDefault="00072C2F" w:rsidP="0007705E">
            <w:pPr>
              <w:pStyle w:val="ae"/>
              <w:numPr>
                <w:ilvl w:val="0"/>
                <w:numId w:val="59"/>
              </w:numPr>
              <w:spacing w:after="0" w:line="240" w:lineRule="auto"/>
              <w:contextualSpacing/>
              <w:jc w:val="both"/>
              <w:rPr>
                <w:rFonts w:ascii="Times New Roman" w:hAnsi="Times New Roman" w:cs="Times New Roman"/>
                <w:bCs/>
              </w:rPr>
            </w:pPr>
            <w:r w:rsidRPr="005C63F4">
              <w:rPr>
                <w:rFonts w:ascii="Times New Roman" w:hAnsi="Times New Roman" w:cs="Times New Roman"/>
                <w:sz w:val="24"/>
                <w:szCs w:val="24"/>
                <w:lang w:eastAsia="en-US"/>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072C2F" w:rsidRPr="005C63F4" w:rsidRDefault="00072C2F" w:rsidP="0007705E">
            <w:pPr>
              <w:pStyle w:val="ae"/>
              <w:numPr>
                <w:ilvl w:val="0"/>
                <w:numId w:val="59"/>
              </w:numPr>
              <w:spacing w:after="0" w:line="240" w:lineRule="auto"/>
              <w:contextualSpacing/>
              <w:jc w:val="both"/>
              <w:rPr>
                <w:rFonts w:ascii="Times New Roman" w:hAnsi="Times New Roman" w:cs="Times New Roman"/>
              </w:rPr>
            </w:pPr>
            <w:r w:rsidRPr="005C63F4">
              <w:rPr>
                <w:rFonts w:ascii="Times New Roman" w:hAnsi="Times New Roman" w:cs="Times New Roman"/>
              </w:rPr>
              <w:t>Выполнение задания (заказа) по приготовлению</w:t>
            </w:r>
            <w:r w:rsidRPr="005C63F4">
              <w:rPr>
                <w:rFonts w:ascii="Times New Roman" w:hAnsi="Times New Roman" w:cs="Times New Roman"/>
                <w:sz w:val="24"/>
                <w:szCs w:val="24"/>
              </w:rPr>
              <w:t>холодных и горячих десертов, напитков сложного ассортимента</w:t>
            </w:r>
            <w:r w:rsidRPr="005C63F4">
              <w:rPr>
                <w:rFonts w:ascii="Times New Roman" w:hAnsi="Times New Roman" w:cs="Times New Roman"/>
              </w:rPr>
              <w:t xml:space="preserve"> в соответствиизаданием (заказом)  производственной программой кухни ресторана. </w:t>
            </w:r>
          </w:p>
          <w:p w:rsidR="00072C2F" w:rsidRPr="005C63F4" w:rsidRDefault="00072C2F" w:rsidP="0007705E">
            <w:pPr>
              <w:pStyle w:val="ae"/>
              <w:numPr>
                <w:ilvl w:val="0"/>
                <w:numId w:val="59"/>
              </w:numPr>
              <w:spacing w:after="0" w:line="240" w:lineRule="auto"/>
              <w:contextualSpacing/>
              <w:jc w:val="both"/>
              <w:rPr>
                <w:rStyle w:val="FontStyle121"/>
                <w:rFonts w:ascii="Times New Roman" w:hAnsi="Times New Roman" w:cs="Times New Roman"/>
              </w:rPr>
            </w:pPr>
            <w:r w:rsidRPr="005C63F4">
              <w:rPr>
                <w:rFonts w:ascii="Times New Roman" w:hAnsi="Times New Roman" w:cs="Times New Roman"/>
              </w:rPr>
              <w:t xml:space="preserve">Подготовка к реализации (презентации) готовых </w:t>
            </w:r>
            <w:r w:rsidRPr="005C63F4">
              <w:rPr>
                <w:rFonts w:ascii="Times New Roman" w:hAnsi="Times New Roman" w:cs="Times New Roman"/>
                <w:sz w:val="24"/>
                <w:szCs w:val="24"/>
              </w:rPr>
              <w:t>холодных и горячих десертов, напитков сложного ассортимента</w:t>
            </w:r>
            <w:r w:rsidRPr="005C63F4">
              <w:rPr>
                <w:rFonts w:ascii="Times New Roman" w:hAnsi="Times New Roman" w:cs="Times New Roman"/>
              </w:rPr>
              <w:t xml:space="preserve"> (</w:t>
            </w:r>
            <w:r w:rsidRPr="005C63F4">
              <w:rPr>
                <w:rStyle w:val="FontStyle121"/>
                <w:rFonts w:ascii="Times New Roman" w:hAnsi="Times New Roman" w:cs="Times New Roman"/>
                <w:sz w:val="24"/>
                <w:szCs w:val="24"/>
              </w:rPr>
              <w:t xml:space="preserve">порционирования (комплектования), сервировки и творческого оформления </w:t>
            </w:r>
            <w:r w:rsidRPr="005C63F4">
              <w:rPr>
                <w:rFonts w:ascii="Times New Roman" w:hAnsi="Times New Roman" w:cs="Times New Roman"/>
                <w:sz w:val="24"/>
                <w:szCs w:val="24"/>
              </w:rPr>
              <w:t>холодных и горячих десертов, напитков сложного ассортимента</w:t>
            </w:r>
            <w:r w:rsidRPr="005C63F4">
              <w:rPr>
                <w:rStyle w:val="FontStyle121"/>
                <w:rFonts w:ascii="Times New Roman" w:hAnsi="Times New Roman" w:cs="Times New Roman"/>
                <w:sz w:val="24"/>
                <w:szCs w:val="24"/>
              </w:rPr>
              <w:t xml:space="preserve">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w:t>
            </w:r>
            <w:r w:rsidRPr="005C63F4">
              <w:rPr>
                <w:rFonts w:ascii="Times New Roman" w:hAnsi="Times New Roman" w:cs="Times New Roman"/>
                <w:sz w:val="24"/>
                <w:szCs w:val="24"/>
              </w:rPr>
              <w:t>холодных и горячих десертов, напитков сложного ассортимента</w:t>
            </w:r>
            <w:r w:rsidRPr="005C63F4">
              <w:rPr>
                <w:rStyle w:val="FontStyle121"/>
                <w:rFonts w:ascii="Times New Roman" w:hAnsi="Times New Roman" w:cs="Times New Roman"/>
                <w:sz w:val="24"/>
                <w:szCs w:val="24"/>
              </w:rPr>
              <w:t xml:space="preserve"> на вынос и для транспортирования.</w:t>
            </w:r>
          </w:p>
          <w:p w:rsidR="00072C2F" w:rsidRPr="005C63F4" w:rsidRDefault="00072C2F" w:rsidP="0007705E">
            <w:pPr>
              <w:pStyle w:val="ae"/>
              <w:numPr>
                <w:ilvl w:val="0"/>
                <w:numId w:val="59"/>
              </w:numPr>
              <w:spacing w:after="0" w:line="240" w:lineRule="auto"/>
              <w:contextualSpacing/>
              <w:jc w:val="both"/>
              <w:rPr>
                <w:rFonts w:ascii="Times New Roman" w:hAnsi="Times New Roman" w:cs="Times New Roman"/>
              </w:rPr>
            </w:pPr>
            <w:r w:rsidRPr="005C63F4">
              <w:rPr>
                <w:rFonts w:ascii="Times New Roman" w:hAnsi="Times New Roman" w:cs="Times New Roman"/>
              </w:rPr>
              <w:t xml:space="preserve">Организация хранения готовых </w:t>
            </w:r>
            <w:r w:rsidRPr="005C63F4">
              <w:rPr>
                <w:rFonts w:ascii="Times New Roman" w:hAnsi="Times New Roman" w:cs="Times New Roman"/>
                <w:sz w:val="24"/>
                <w:szCs w:val="24"/>
              </w:rPr>
              <w:t xml:space="preserve">холодных и горячих десертов, напитков </w:t>
            </w:r>
            <w:r w:rsidRPr="005C63F4">
              <w:rPr>
                <w:rFonts w:ascii="Times New Roman" w:hAnsi="Times New Roman" w:cs="Times New Roman"/>
              </w:rPr>
              <w:t>на раздаче с учетом соблюдения требований по безопасности продукции, обеспечения требуемой температуры отпуска.</w:t>
            </w:r>
          </w:p>
          <w:p w:rsidR="00072C2F" w:rsidRPr="005C63F4" w:rsidRDefault="00072C2F" w:rsidP="0007705E">
            <w:pPr>
              <w:pStyle w:val="ae"/>
              <w:numPr>
                <w:ilvl w:val="0"/>
                <w:numId w:val="59"/>
              </w:numPr>
              <w:spacing w:after="0" w:line="240" w:lineRule="auto"/>
              <w:contextualSpacing/>
              <w:jc w:val="both"/>
              <w:rPr>
                <w:rFonts w:ascii="Times New Roman" w:hAnsi="Times New Roman" w:cs="Times New Roman"/>
              </w:rPr>
            </w:pPr>
            <w:r w:rsidRPr="005C63F4">
              <w:rPr>
                <w:rStyle w:val="FontStyle121"/>
                <w:rFonts w:ascii="Times New Roman" w:hAnsi="Times New Roman" w:cs="Times New Roman"/>
                <w:sz w:val="24"/>
                <w:szCs w:val="24"/>
              </w:rPr>
              <w:t>Подготовка готовой продукции, полуфабрикатов высокой степени готовности к хранению (охлаждение и замораживаниеготовой продукции с учетом обеспечения ее безопасности), организация хранения.</w:t>
            </w:r>
          </w:p>
          <w:p w:rsidR="00072C2F" w:rsidRPr="005C63F4" w:rsidRDefault="00072C2F" w:rsidP="0007705E">
            <w:pPr>
              <w:pStyle w:val="ae"/>
              <w:numPr>
                <w:ilvl w:val="0"/>
                <w:numId w:val="59"/>
              </w:numPr>
              <w:spacing w:after="0" w:line="240" w:lineRule="auto"/>
              <w:contextualSpacing/>
              <w:jc w:val="both"/>
              <w:rPr>
                <w:rFonts w:ascii="Times New Roman" w:hAnsi="Times New Roman" w:cs="Times New Roman"/>
              </w:rPr>
            </w:pPr>
            <w:r w:rsidRPr="005C63F4">
              <w:rPr>
                <w:rFonts w:ascii="Times New Roman" w:hAnsi="Times New Roman" w:cs="Times New Roman"/>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072C2F" w:rsidRPr="005C63F4" w:rsidRDefault="00072C2F" w:rsidP="0007705E">
            <w:pPr>
              <w:pStyle w:val="ae"/>
              <w:numPr>
                <w:ilvl w:val="0"/>
                <w:numId w:val="59"/>
              </w:numPr>
              <w:spacing w:after="0" w:line="240" w:lineRule="auto"/>
              <w:contextualSpacing/>
              <w:jc w:val="both"/>
              <w:rPr>
                <w:rFonts w:ascii="Times New Roman" w:hAnsi="Times New Roman" w:cs="Times New Roman"/>
              </w:rPr>
            </w:pPr>
            <w:r w:rsidRPr="005C63F4">
              <w:rPr>
                <w:rFonts w:ascii="Times New Roman" w:hAnsi="Times New Roman" w:cs="Times New Roman"/>
                <w:sz w:val="24"/>
                <w:szCs w:val="24"/>
              </w:rPr>
              <w:t>Консультирование потребителей, оказание им помощи в выборе холодных и горячих десертов, напитков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72</w:t>
            </w:r>
          </w:p>
        </w:tc>
      </w:tr>
      <w:tr w:rsidR="00E74FF0" w:rsidRPr="005C63F4" w:rsidTr="00886384">
        <w:tc>
          <w:tcPr>
            <w:tcW w:w="4603" w:type="pct"/>
            <w:gridSpan w:val="2"/>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
                <w:bCs/>
                <w:i/>
              </w:rPr>
              <w:t>Экзамен по модулю</w:t>
            </w:r>
          </w:p>
        </w:tc>
        <w:tc>
          <w:tcPr>
            <w:tcW w:w="397" w:type="pct"/>
            <w:vAlign w:val="center"/>
          </w:tcPr>
          <w:p w:rsidR="00072C2F" w:rsidRPr="005C63F4" w:rsidRDefault="00072C2F" w:rsidP="002F0342">
            <w:pPr>
              <w:spacing w:after="0" w:line="240" w:lineRule="auto"/>
              <w:rPr>
                <w:rFonts w:ascii="Times New Roman" w:hAnsi="Times New Roman"/>
                <w:b/>
                <w:i/>
              </w:rPr>
            </w:pPr>
            <w:r w:rsidRPr="005C63F4">
              <w:rPr>
                <w:rFonts w:ascii="Times New Roman" w:hAnsi="Times New Roman"/>
                <w:b/>
                <w:i/>
              </w:rPr>
              <w:t>12</w:t>
            </w:r>
          </w:p>
        </w:tc>
      </w:tr>
      <w:tr w:rsidR="00072C2F" w:rsidRPr="005C63F4" w:rsidTr="00886384">
        <w:tc>
          <w:tcPr>
            <w:tcW w:w="4603" w:type="pct"/>
            <w:gridSpan w:val="2"/>
          </w:tcPr>
          <w:p w:rsidR="00072C2F" w:rsidRPr="005C63F4" w:rsidRDefault="00072C2F" w:rsidP="002F0342">
            <w:pPr>
              <w:spacing w:after="0" w:line="240" w:lineRule="auto"/>
              <w:rPr>
                <w:rFonts w:ascii="Times New Roman" w:hAnsi="Times New Roman"/>
                <w:b/>
                <w:bCs/>
                <w:i/>
              </w:rPr>
            </w:pPr>
            <w:r w:rsidRPr="005C63F4">
              <w:rPr>
                <w:rFonts w:ascii="Times New Roman" w:hAnsi="Times New Roman"/>
                <w:b/>
                <w:bCs/>
                <w:i/>
              </w:rPr>
              <w:t>Всего</w:t>
            </w:r>
          </w:p>
        </w:tc>
        <w:tc>
          <w:tcPr>
            <w:tcW w:w="397" w:type="pct"/>
            <w:vAlign w:val="center"/>
          </w:tcPr>
          <w:p w:rsidR="00072C2F" w:rsidRPr="005C63F4" w:rsidRDefault="00A73BBE" w:rsidP="002F0342">
            <w:pPr>
              <w:spacing w:after="0" w:line="240" w:lineRule="auto"/>
              <w:rPr>
                <w:rFonts w:ascii="Times New Roman" w:hAnsi="Times New Roman"/>
                <w:b/>
                <w:i/>
              </w:rPr>
            </w:pPr>
            <w:r w:rsidRPr="005C63F4">
              <w:rPr>
                <w:rFonts w:ascii="Times New Roman" w:hAnsi="Times New Roman"/>
                <w:b/>
                <w:i/>
              </w:rPr>
              <w:t>259</w:t>
            </w:r>
          </w:p>
        </w:tc>
      </w:tr>
    </w:tbl>
    <w:p w:rsidR="00072C2F" w:rsidRPr="005C63F4" w:rsidRDefault="00072C2F" w:rsidP="00B8275E">
      <w:pPr>
        <w:spacing w:after="0" w:line="240" w:lineRule="auto"/>
        <w:rPr>
          <w:rFonts w:ascii="Times New Roman" w:hAnsi="Times New Roman"/>
          <w:sz w:val="24"/>
          <w:szCs w:val="24"/>
        </w:rPr>
      </w:pPr>
    </w:p>
    <w:p w:rsidR="00072C2F" w:rsidRPr="005C63F4" w:rsidRDefault="00072C2F" w:rsidP="00B8275E">
      <w:pPr>
        <w:spacing w:after="0" w:line="240" w:lineRule="auto"/>
        <w:rPr>
          <w:rFonts w:ascii="Times New Roman" w:hAnsi="Times New Roman"/>
          <w:sz w:val="24"/>
          <w:szCs w:val="24"/>
        </w:rPr>
      </w:pPr>
    </w:p>
    <w:p w:rsidR="00D7061B" w:rsidRPr="005C63F4" w:rsidRDefault="00D7061B" w:rsidP="009002FA">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ПРОФЕССИОНАЛЬНОГО МОДУЛЯ</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5245"/>
        <w:gridCol w:w="2145"/>
      </w:tblGrid>
      <w:tr w:rsidR="00E74FF0" w:rsidRPr="005C63F4" w:rsidTr="00072C2F">
        <w:trPr>
          <w:trHeight w:val="1180"/>
        </w:trPr>
        <w:tc>
          <w:tcPr>
            <w:tcW w:w="2978"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Код и наименование профессиональных и общих компетенций, формируемых в рамках модуля</w:t>
            </w:r>
          </w:p>
        </w:tc>
        <w:tc>
          <w:tcPr>
            <w:tcW w:w="5245" w:type="dxa"/>
          </w:tcPr>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Критерии оценки</w:t>
            </w:r>
          </w:p>
        </w:tc>
        <w:tc>
          <w:tcPr>
            <w:tcW w:w="2145" w:type="dxa"/>
          </w:tcPr>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Методы оценки</w:t>
            </w:r>
          </w:p>
        </w:tc>
      </w:tr>
      <w:tr w:rsidR="00E74FF0" w:rsidRPr="005C63F4" w:rsidTr="00072C2F">
        <w:trPr>
          <w:trHeight w:val="841"/>
        </w:trPr>
        <w:tc>
          <w:tcPr>
            <w:tcW w:w="2978"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ПК 4.1.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Выполнение всех действий по </w:t>
            </w:r>
            <w:r w:rsidRPr="005C63F4">
              <w:rPr>
                <w:rFonts w:ascii="Times New Roman" w:hAnsi="Times New Roman"/>
                <w:b/>
                <w:sz w:val="24"/>
                <w:szCs w:val="24"/>
              </w:rPr>
              <w:t xml:space="preserve">организации подготовки  рабочих мест, оборудования, сырья, материалов </w:t>
            </w:r>
            <w:r w:rsidRPr="005C63F4">
              <w:rPr>
                <w:rFonts w:ascii="Times New Roman" w:hAnsi="Times New Roman"/>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холодных и горячих десертов, напитков сложного ассортимента);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рациональное размещение оборудования, инвентаря, посуды, инструментов, продуктов, полуфабрикатов, материалов на рабочем месте;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точная оценка соответствия качества и безопасности продуктов, полуфабрикатов, материалов требованиям регламентов, рецептуре;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распределения заданий между подчиненными их квалификации;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организации хранения сырья, продуктов, полуфабрикатов, готовых холодных и горячих десертов, напитков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правильная, в соответствии с инструкциями, безопасная правка ножей;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соответствие заданию ведение расчетов  потребности в сырье, продуктах;</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правилам оформления заявки на сырье, продукты </w:t>
            </w:r>
          </w:p>
        </w:tc>
        <w:tc>
          <w:tcPr>
            <w:tcW w:w="2145" w:type="dxa"/>
            <w:vMerge w:val="restart"/>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лабораторных занятий;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самостоятельной работе</w:t>
            </w: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выполнения: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выполнения заданий экзамена по модулю;</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p>
        </w:tc>
      </w:tr>
      <w:tr w:rsidR="00E74FF0" w:rsidRPr="005C63F4" w:rsidTr="00072C2F">
        <w:tc>
          <w:tcPr>
            <w:tcW w:w="2978"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ПК 4.2.</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r w:rsidRPr="005C63F4">
              <w:rPr>
                <w:rFonts w:ascii="Times New Roman" w:hAnsi="Times New Roman"/>
                <w:b/>
                <w:sz w:val="24"/>
                <w:szCs w:val="24"/>
              </w:rPr>
              <w:t xml:space="preserve">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ПК 4.3</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ПК 4.4</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r w:rsidRPr="005C63F4">
              <w:rPr>
                <w:rFonts w:ascii="Times New Roman" w:hAnsi="Times New Roman"/>
                <w:b/>
                <w:sz w:val="24"/>
                <w:szCs w:val="24"/>
              </w:rPr>
              <w:t xml:space="preserve">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ПК 4.5</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r w:rsidRPr="005C63F4">
              <w:rPr>
                <w:rFonts w:ascii="Times New Roman" w:hAnsi="Times New Roman"/>
                <w:b/>
                <w:sz w:val="24"/>
                <w:szCs w:val="24"/>
              </w:rPr>
              <w:t xml:space="preserve"> </w:t>
            </w:r>
          </w:p>
          <w:p w:rsidR="00D7061B" w:rsidRPr="005C63F4" w:rsidRDefault="00D7061B" w:rsidP="00B8275E">
            <w:pPr>
              <w:spacing w:after="0" w:line="240" w:lineRule="auto"/>
              <w:rPr>
                <w:rFonts w:ascii="Times New Roman" w:hAnsi="Times New Roman"/>
                <w:sz w:val="24"/>
                <w:szCs w:val="24"/>
              </w:rPr>
            </w:pP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творческого оформления и подготовки к реализации холодных и горячих десертов, напитков сложного ассортимента: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адекватный выбор основных продуктов и дополнительных ингредиентов, в том числе ароматических, красящих веществ, точное распознавание недоброкачественных продуктов;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потерь при приготовлении холодных и горячих десертов, напитков действующим нормам;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процесса приготовления холодных и горячих десертов, напитков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профессиональная демонстрация навыков работы с ножом, механическим, тепловым оборудованием, специализированным оборудованием для приготовления холодных и горячих напитков, приготовления украшений из шоколада, карамели, оборудованием для вакуумирования, упаковки;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готовой продукции (внешнего вида, формы, вкуса, консистенции, выхода и т.д.) особенностям заказа, методам обслуживания;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холодных и горячих десертов, напитков сложного ассортимента, соответствие процессов инструкциям, регламентам;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корректное использование цветных разделочных досок;</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раздельное использование контейнеров для органических и неорганических отходов;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адекватный выбор и целевое, безопасное использование оборудования, инвентаря, инструментов, посуды;</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времени выполнения работ нормативам;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массы холодных и горячих десертов, напитков требованиям рецептуры, меню, особенностям заказа;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расчетов закладки продуктов при изменении выхода холодных и горячих десертов, напитков, взаимозаменяемости продуктов;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оценки качества готовой продукции, соответствия ее требованиям рецептуры, заказу;</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внешнего вида готовых холодных и горячих десертов, напитков требованиям рецептуры, заказа: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температуры подачи виду блюда;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аккуратность порционирования холодных и горячих десертов, напитков при отпуске (чистота столовой посуды для отпуска, правильное использование пространства посуды, использование для оформления блюда только съедобных продуктов)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объема, массы блюда размеру и форме столовой посуды, используемой для отпуска, оптимальность выбора вида столовой посуды;</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гармоничность, креативность  внешнего вида готовой продукции (общее визуальное впечатление: цвет/сочетание/баланс/композиция)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текстуры (консистенции) каждого компонента блюда/изделия заданию, рецептуре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эстетичность, аккуратность упаковки готовых холодных и горячих десертов, напитков для отпуска на вынос</w:t>
            </w:r>
          </w:p>
        </w:tc>
        <w:tc>
          <w:tcPr>
            <w:tcW w:w="214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072C2F">
        <w:tc>
          <w:tcPr>
            <w:tcW w:w="2978"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4.6.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соответствие разработанной, адаптированной рецептуры особенностям заказа, виду и форме обслуживания: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дополнительных ингредиентов виду основного сырья;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соблюдение баланса жировых и вкусовых компонентов;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оптимальность формы, текстуры, соответствие  их   способу последующей термической обработки;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комбинирования способов кулинарной обработки и приготовления;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выбора направлений изменения рецептуры с учетом особенностей заказа, сезонности, формы обслуживания;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десерта, напитка действующим методикам, правильность определения норм потерь при приготовлении десертов и напитков сложного ассортимента;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оформления акта проработки новой или адаптированной рецептуры;</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способа презентации результатов проработки (холодных и горячих десертов, напитков, разработанной документации);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демонстрация профессиональных навыков выполнения работ по приготовлению холодных и горячих десертов, напитков сложного ассортимента при проведении мастер-класса для представления результатов разработки</w:t>
            </w:r>
          </w:p>
        </w:tc>
        <w:tc>
          <w:tcPr>
            <w:tcW w:w="2145" w:type="dxa"/>
          </w:tcPr>
          <w:p w:rsidR="00D7061B" w:rsidRPr="005C63F4" w:rsidRDefault="00D7061B" w:rsidP="00B8275E">
            <w:pPr>
              <w:spacing w:after="0" w:line="240" w:lineRule="auto"/>
              <w:rPr>
                <w:rFonts w:ascii="Times New Roman" w:hAnsi="Times New Roman"/>
                <w:b/>
                <w:sz w:val="24"/>
                <w:szCs w:val="24"/>
              </w:rPr>
            </w:pPr>
          </w:p>
        </w:tc>
      </w:tr>
      <w:tr w:rsidR="00E74FF0" w:rsidRPr="005C63F4" w:rsidTr="00072C2F">
        <w:tc>
          <w:tcPr>
            <w:tcW w:w="2978"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ОК 01</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распознавания сложных проблемных ситуаций в различных контекстах;</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сложных ситуаций при решении задач профессиональной деятельности;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определения этапов решения задачи;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потребности в информации;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поиска;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источников нужных ресурсов;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разработка детального плана действий;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оценки рисков на каждом шагу;</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145" w:type="dxa"/>
            <w:vMerge w:val="restart"/>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для практических/ лабораторных занятий;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для самостоятельной работы</w:t>
            </w: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 процессе выполнения: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экзамена по модулю;</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D7061B" w:rsidRPr="005C63F4" w:rsidRDefault="00D7061B" w:rsidP="00B8275E">
            <w:pPr>
              <w:spacing w:after="0" w:line="240" w:lineRule="auto"/>
              <w:rPr>
                <w:rFonts w:ascii="Times New Roman" w:hAnsi="Times New Roman"/>
                <w:sz w:val="24"/>
                <w:szCs w:val="24"/>
              </w:rPr>
            </w:pPr>
          </w:p>
        </w:tc>
      </w:tr>
      <w:tr w:rsidR="00E74FF0" w:rsidRPr="005C63F4" w:rsidTr="00072C2F">
        <w:tc>
          <w:tcPr>
            <w:tcW w:w="2978"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полученной информации, точность выделения в ней главных аспектов;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структурирования отобранной информации в соответствии с параметрами поиска;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интерпретации полученной информации в контексте профессиональной деятельности;</w:t>
            </w:r>
          </w:p>
        </w:tc>
        <w:tc>
          <w:tcPr>
            <w:tcW w:w="214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072C2F">
        <w:trPr>
          <w:trHeight w:val="1150"/>
        </w:trPr>
        <w:tc>
          <w:tcPr>
            <w:tcW w:w="2978"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ОК.03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используемой нормативно-правовой документации по профессии;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адекватность применения современной научной профессиональной терминологии</w:t>
            </w:r>
          </w:p>
        </w:tc>
        <w:tc>
          <w:tcPr>
            <w:tcW w:w="214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072C2F">
        <w:tc>
          <w:tcPr>
            <w:tcW w:w="2978"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 04.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участия в  деловом общении для решения деловых задач;</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профессиональной деятельность</w:t>
            </w:r>
          </w:p>
        </w:tc>
        <w:tc>
          <w:tcPr>
            <w:tcW w:w="214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072C2F">
        <w:tc>
          <w:tcPr>
            <w:tcW w:w="2978"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ОК. 05</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грамотность устного и письменного изложения своих       мыслей по профессиональной тематике на государственном языке;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толерантность поведения в рабочем коллективе</w:t>
            </w:r>
          </w:p>
        </w:tc>
        <w:tc>
          <w:tcPr>
            <w:tcW w:w="214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072C2F">
        <w:tc>
          <w:tcPr>
            <w:tcW w:w="2978"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D7061B" w:rsidRPr="005C63F4" w:rsidRDefault="00591DB8" w:rsidP="00B8275E">
            <w:pPr>
              <w:spacing w:after="0" w:line="240" w:lineRule="auto"/>
              <w:rPr>
                <w:rFonts w:ascii="Times New Roman" w:hAnsi="Times New Roman"/>
                <w:b/>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понимание значимости своей профессии</w:t>
            </w:r>
          </w:p>
        </w:tc>
        <w:tc>
          <w:tcPr>
            <w:tcW w:w="214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072C2F">
        <w:tc>
          <w:tcPr>
            <w:tcW w:w="2978"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ОК 07.</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соблюдения правил экологической безопасности при ведении профессиональной деятельности;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обеспечения ресурсосбережения на рабочем месте</w:t>
            </w:r>
          </w:p>
        </w:tc>
        <w:tc>
          <w:tcPr>
            <w:tcW w:w="214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072C2F">
        <w:tc>
          <w:tcPr>
            <w:tcW w:w="2978"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информационные технологии в профессиональной деятельности</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средств информатизации и информационных технологий для реализации профессиональной деятельности</w:t>
            </w:r>
          </w:p>
        </w:tc>
        <w:tc>
          <w:tcPr>
            <w:tcW w:w="2145" w:type="dxa"/>
            <w:vMerge/>
          </w:tcPr>
          <w:p w:rsidR="00D7061B" w:rsidRPr="005C63F4" w:rsidRDefault="00D7061B" w:rsidP="00B8275E">
            <w:pPr>
              <w:spacing w:after="0" w:line="240" w:lineRule="auto"/>
              <w:rPr>
                <w:rFonts w:ascii="Times New Roman" w:hAnsi="Times New Roman"/>
                <w:sz w:val="24"/>
                <w:szCs w:val="24"/>
              </w:rPr>
            </w:pPr>
          </w:p>
        </w:tc>
      </w:tr>
      <w:tr w:rsidR="00D7061B" w:rsidRPr="005C63F4" w:rsidTr="00072C2F">
        <w:tc>
          <w:tcPr>
            <w:tcW w:w="2978"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c>
          <w:tcPr>
            <w:tcW w:w="5245"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w:t>
            </w:r>
            <w:r w:rsidRPr="005C63F4">
              <w:rPr>
                <w:rFonts w:ascii="Times New Roman" w:hAnsi="Times New Roman"/>
                <w:iCs/>
                <w:sz w:val="24"/>
                <w:szCs w:val="24"/>
              </w:rPr>
              <w:t>понимания общего смысла четко произнесенных высказываний на известные профессиональные темы);</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нормативной документации в профессиональной деятельности;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точно, адекватно ситуации обосновывать и объяснить свои действия (текущие и планируемые);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правильно писать простые связные сообщения на знакомые или интересующие профессиональные темы</w:t>
            </w:r>
          </w:p>
        </w:tc>
        <w:tc>
          <w:tcPr>
            <w:tcW w:w="2145" w:type="dxa"/>
            <w:vMerge/>
          </w:tcPr>
          <w:p w:rsidR="00D7061B" w:rsidRPr="005C63F4" w:rsidRDefault="00D7061B" w:rsidP="00B8275E">
            <w:pPr>
              <w:spacing w:after="0" w:line="240" w:lineRule="auto"/>
              <w:rPr>
                <w:rFonts w:ascii="Times New Roman" w:hAnsi="Times New Roman"/>
                <w:sz w:val="24"/>
                <w:szCs w:val="24"/>
              </w:rPr>
            </w:pPr>
          </w:p>
        </w:tc>
      </w:tr>
    </w:tbl>
    <w:p w:rsidR="00262ECB" w:rsidRPr="005C63F4" w:rsidRDefault="00262ECB" w:rsidP="00072C2F">
      <w:pPr>
        <w:spacing w:after="0" w:line="240" w:lineRule="auto"/>
        <w:jc w:val="center"/>
        <w:rPr>
          <w:rFonts w:ascii="Times New Roman" w:hAnsi="Times New Roman"/>
          <w:b/>
          <w:sz w:val="24"/>
          <w:szCs w:val="24"/>
        </w:rPr>
      </w:pPr>
    </w:p>
    <w:p w:rsidR="00D7061B" w:rsidRPr="005C63F4" w:rsidRDefault="00D7061B" w:rsidP="00072C2F">
      <w:pPr>
        <w:spacing w:after="0" w:line="240" w:lineRule="auto"/>
        <w:jc w:val="center"/>
        <w:rPr>
          <w:rFonts w:ascii="Times New Roman" w:hAnsi="Times New Roman"/>
          <w:b/>
          <w:sz w:val="24"/>
          <w:szCs w:val="24"/>
        </w:rPr>
      </w:pPr>
      <w:r w:rsidRPr="005C63F4">
        <w:rPr>
          <w:rFonts w:ascii="Times New Roman" w:hAnsi="Times New Roman"/>
          <w:b/>
          <w:sz w:val="24"/>
          <w:szCs w:val="24"/>
        </w:rPr>
        <w:t>ПМ 05. ОРГАНИЗАЦИЯ И ВЕДЕНИЕ ПРОЦЕССОВ ПРИГОТОВЛЕНИЯ, ОФОРМЛЕНИЯ И ПОДГОТОВКИ К РЕАЛИЗАЦИИ ХЛЕБОБУЛОЧНЫХ,</w:t>
      </w:r>
    </w:p>
    <w:p w:rsidR="00D7061B" w:rsidRPr="005C63F4" w:rsidRDefault="00D7061B" w:rsidP="00072C2F">
      <w:pPr>
        <w:spacing w:after="0" w:line="240" w:lineRule="auto"/>
        <w:jc w:val="center"/>
        <w:rPr>
          <w:rFonts w:ascii="Times New Roman" w:hAnsi="Times New Roman"/>
          <w:b/>
          <w:sz w:val="24"/>
          <w:szCs w:val="24"/>
        </w:rPr>
      </w:pPr>
      <w:r w:rsidRPr="005C63F4">
        <w:rPr>
          <w:rFonts w:ascii="Times New Roman" w:hAnsi="Times New Roman"/>
          <w:b/>
          <w:sz w:val="24"/>
          <w:szCs w:val="24"/>
        </w:rPr>
        <w:t>МУЧНЫХ КОНДИТЕРСКИХ ИЗДЕЛИЙ СЛОЖНОГО АССОРТИМЕНТА</w:t>
      </w:r>
    </w:p>
    <w:p w:rsidR="00D7061B" w:rsidRPr="005C63F4" w:rsidRDefault="00D7061B" w:rsidP="00072C2F">
      <w:pPr>
        <w:spacing w:after="0" w:line="240" w:lineRule="auto"/>
        <w:jc w:val="center"/>
        <w:rPr>
          <w:rFonts w:ascii="Times New Roman" w:hAnsi="Times New Roman"/>
          <w:b/>
          <w:sz w:val="24"/>
          <w:szCs w:val="24"/>
        </w:rPr>
      </w:pPr>
      <w:r w:rsidRPr="005C63F4">
        <w:rPr>
          <w:rFonts w:ascii="Times New Roman" w:hAnsi="Times New Roman"/>
          <w:b/>
          <w:sz w:val="24"/>
          <w:szCs w:val="24"/>
        </w:rPr>
        <w:t>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072C2F">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ПРОФЕССИОНАЛЬНОГО</w:t>
      </w:r>
    </w:p>
    <w:p w:rsidR="00D7061B" w:rsidRPr="005C63F4" w:rsidRDefault="00D7061B" w:rsidP="00072C2F">
      <w:pPr>
        <w:spacing w:after="0" w:line="240" w:lineRule="auto"/>
        <w:jc w:val="center"/>
        <w:rPr>
          <w:rFonts w:ascii="Times New Roman" w:hAnsi="Times New Roman"/>
          <w:sz w:val="24"/>
          <w:szCs w:val="24"/>
        </w:rPr>
      </w:pPr>
      <w:r w:rsidRPr="005C63F4">
        <w:rPr>
          <w:rFonts w:ascii="Times New Roman" w:hAnsi="Times New Roman"/>
          <w:sz w:val="24"/>
          <w:szCs w:val="24"/>
        </w:rPr>
        <w:t>МОДУЛЯ</w:t>
      </w:r>
    </w:p>
    <w:p w:rsidR="00D7061B" w:rsidRPr="005C63F4" w:rsidRDefault="00D7061B" w:rsidP="00072C2F">
      <w:pPr>
        <w:spacing w:after="0" w:line="240" w:lineRule="auto"/>
        <w:jc w:val="both"/>
        <w:rPr>
          <w:rFonts w:ascii="Times New Roman" w:hAnsi="Times New Roman"/>
          <w:sz w:val="24"/>
          <w:szCs w:val="24"/>
        </w:rPr>
      </w:pPr>
      <w:r w:rsidRPr="005C63F4">
        <w:rPr>
          <w:rFonts w:ascii="Times New Roman" w:hAnsi="Times New Roman"/>
          <w:sz w:val="24"/>
          <w:szCs w:val="24"/>
        </w:rPr>
        <w:t>В результате изучения профессионального модуля студент должен освоить вид профессиональной деятельности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и соответствующие ему общие и профессиональные компетенции: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9369"/>
      </w:tblGrid>
      <w:tr w:rsidR="00E74FF0" w:rsidRPr="005C63F4" w:rsidTr="00D84B06">
        <w:tc>
          <w:tcPr>
            <w:tcW w:w="1229" w:type="dxa"/>
          </w:tcPr>
          <w:p w:rsidR="00D7061B" w:rsidRPr="005C63F4" w:rsidRDefault="00D7061B" w:rsidP="00B8275E">
            <w:pPr>
              <w:spacing w:after="0" w:line="240" w:lineRule="auto"/>
              <w:rPr>
                <w:rFonts w:ascii="Times New Roman" w:hAnsi="Times New Roman"/>
                <w:b/>
                <w:iCs/>
                <w:sz w:val="24"/>
                <w:szCs w:val="24"/>
              </w:rPr>
            </w:pPr>
            <w:r w:rsidRPr="005C63F4">
              <w:rPr>
                <w:rFonts w:ascii="Times New Roman" w:hAnsi="Times New Roman"/>
                <w:b/>
                <w:iCs/>
                <w:sz w:val="24"/>
                <w:szCs w:val="24"/>
              </w:rPr>
              <w:t>Код</w:t>
            </w:r>
          </w:p>
        </w:tc>
        <w:tc>
          <w:tcPr>
            <w:tcW w:w="9369" w:type="dxa"/>
          </w:tcPr>
          <w:p w:rsidR="00D7061B" w:rsidRPr="005C63F4" w:rsidRDefault="00D7061B" w:rsidP="00B8275E">
            <w:pPr>
              <w:spacing w:after="0" w:line="240" w:lineRule="auto"/>
              <w:rPr>
                <w:rFonts w:ascii="Times New Roman" w:hAnsi="Times New Roman"/>
                <w:b/>
                <w:iCs/>
                <w:sz w:val="24"/>
                <w:szCs w:val="24"/>
              </w:rPr>
            </w:pPr>
            <w:r w:rsidRPr="005C63F4">
              <w:rPr>
                <w:rFonts w:ascii="Times New Roman" w:hAnsi="Times New Roman"/>
                <w:b/>
                <w:iCs/>
                <w:sz w:val="24"/>
                <w:szCs w:val="24"/>
              </w:rPr>
              <w:t>Наименование общих компетенций</w:t>
            </w:r>
          </w:p>
        </w:tc>
      </w:tr>
      <w:tr w:rsidR="00E74FF0" w:rsidRPr="005C63F4" w:rsidTr="00D84B06">
        <w:trPr>
          <w:trHeight w:val="327"/>
        </w:trPr>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 01.</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E74FF0" w:rsidRPr="005C63F4" w:rsidTr="00D84B06">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 02.</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74FF0" w:rsidRPr="005C63F4" w:rsidTr="00D84B06">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ОК.03</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r>
      <w:tr w:rsidR="00E74FF0" w:rsidRPr="005C63F4" w:rsidTr="00D84B06">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ОК.04</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74FF0" w:rsidRPr="005C63F4" w:rsidTr="00D84B06">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ОК.05</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74FF0" w:rsidRPr="005C63F4" w:rsidTr="00D84B06">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ОК.06</w:t>
            </w:r>
          </w:p>
        </w:tc>
        <w:tc>
          <w:tcPr>
            <w:tcW w:w="9369" w:type="dxa"/>
          </w:tcPr>
          <w:p w:rsidR="00D7061B" w:rsidRPr="005C63F4" w:rsidRDefault="00591DB8" w:rsidP="00B8275E">
            <w:pPr>
              <w:spacing w:after="0" w:line="240" w:lineRule="auto"/>
              <w:rPr>
                <w:rFonts w:ascii="Times New Roman" w:hAnsi="Times New Roman"/>
                <w:iCs/>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74FF0" w:rsidRPr="005C63F4" w:rsidTr="00D84B06">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ОК.07</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74FF0" w:rsidRPr="005C63F4" w:rsidTr="00D84B06">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ОК.09</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74FF0" w:rsidRPr="005C63F4" w:rsidTr="00D84B06">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ОК.10</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r>
      <w:tr w:rsidR="00D7061B" w:rsidRPr="005C63F4" w:rsidTr="00D84B06">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 11</w:t>
            </w:r>
          </w:p>
        </w:tc>
        <w:tc>
          <w:tcPr>
            <w:tcW w:w="9369" w:type="dxa"/>
          </w:tcPr>
          <w:p w:rsidR="00D7061B" w:rsidRPr="005C63F4" w:rsidRDefault="00591DB8"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rsidR="00D7061B" w:rsidRPr="005C63F4" w:rsidRDefault="00D7061B" w:rsidP="00B8275E">
      <w:pPr>
        <w:spacing w:after="0" w:line="240" w:lineRule="auto"/>
        <w:rPr>
          <w:rStyle w:val="af0"/>
          <w:rFonts w:ascii="Times New Roman" w:hAnsi="Times New Roman"/>
          <w:b/>
          <w:iCs/>
          <w:sz w:val="24"/>
          <w:szCs w:val="24"/>
        </w:rPr>
      </w:pPr>
    </w:p>
    <w:p w:rsidR="00D7061B" w:rsidRPr="005C63F4" w:rsidRDefault="00D7061B" w:rsidP="00B8275E">
      <w:pPr>
        <w:spacing w:after="0" w:line="240" w:lineRule="auto"/>
        <w:rPr>
          <w:rStyle w:val="af0"/>
          <w:rFonts w:ascii="Times New Roman" w:hAnsi="Times New Roman"/>
          <w:b/>
          <w:sz w:val="24"/>
          <w:szCs w:val="24"/>
        </w:rPr>
      </w:pPr>
      <w:r w:rsidRPr="005C63F4">
        <w:rPr>
          <w:rStyle w:val="af0"/>
          <w:rFonts w:ascii="Times New Roman" w:hAnsi="Times New Roman"/>
          <w:b/>
          <w:iCs/>
          <w:sz w:val="24"/>
          <w:szCs w:val="24"/>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214"/>
      </w:tblGrid>
      <w:tr w:rsidR="00E74FF0" w:rsidRPr="005C63F4" w:rsidTr="00D84B06">
        <w:tc>
          <w:tcPr>
            <w:tcW w:w="1384" w:type="dxa"/>
          </w:tcPr>
          <w:p w:rsidR="00D7061B" w:rsidRPr="005C63F4" w:rsidRDefault="00D7061B"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Код</w:t>
            </w:r>
          </w:p>
        </w:tc>
        <w:tc>
          <w:tcPr>
            <w:tcW w:w="9214" w:type="dxa"/>
          </w:tcPr>
          <w:p w:rsidR="00D7061B" w:rsidRPr="005C63F4" w:rsidRDefault="00D7061B"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Наименование видов деятельности и профессиональных компетенций</w:t>
            </w:r>
          </w:p>
        </w:tc>
      </w:tr>
      <w:tr w:rsidR="00E74FF0" w:rsidRPr="005C63F4" w:rsidTr="00D84B06">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ВД 5</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r>
      <w:tr w:rsidR="00E74FF0" w:rsidRPr="005C63F4" w:rsidTr="00D84B06">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5.1.</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r>
      <w:tr w:rsidR="00E74FF0" w:rsidRPr="005C63F4" w:rsidTr="00D84B06">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5.2</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хранение отделочных полуфабрикатов для хлебобулочных, мучных кондитерских изделий</w:t>
            </w:r>
          </w:p>
        </w:tc>
      </w:tr>
      <w:tr w:rsidR="00E74FF0" w:rsidRPr="005C63F4" w:rsidTr="00D84B06">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5.3</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w:t>
            </w:r>
          </w:p>
        </w:tc>
      </w:tr>
      <w:tr w:rsidR="00E74FF0" w:rsidRPr="005C63F4" w:rsidTr="00D84B06">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5.4</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E74FF0" w:rsidRPr="005C63F4" w:rsidTr="00D84B06">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5.5</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r>
      <w:tr w:rsidR="00D7061B" w:rsidRPr="005C63F4" w:rsidTr="00D84B06">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5.6</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r>
    </w:tbl>
    <w:p w:rsidR="00A711FD" w:rsidRPr="005C63F4" w:rsidRDefault="00A711FD" w:rsidP="00B8275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072"/>
      </w:tblGrid>
      <w:tr w:rsidR="00E74FF0" w:rsidRPr="005C63F4" w:rsidTr="00923EA6">
        <w:tc>
          <w:tcPr>
            <w:tcW w:w="10456" w:type="dxa"/>
            <w:gridSpan w:val="2"/>
          </w:tcPr>
          <w:p w:rsidR="00A711FD" w:rsidRPr="005C63F4" w:rsidRDefault="00A711FD" w:rsidP="00923EA6">
            <w:pPr>
              <w:spacing w:after="0" w:line="240" w:lineRule="auto"/>
              <w:ind w:left="720"/>
              <w:jc w:val="both"/>
              <w:rPr>
                <w:rFonts w:ascii="Times New Roman" w:hAnsi="Times New Roman"/>
                <w:sz w:val="24"/>
                <w:szCs w:val="24"/>
              </w:rPr>
            </w:pPr>
            <w:r w:rsidRPr="005C63F4">
              <w:rPr>
                <w:rFonts w:ascii="Times New Roman" w:hAnsi="Times New Roman"/>
                <w:b/>
                <w:bCs/>
              </w:rPr>
              <w:t>Личностные результаты реализации программы воспитания</w:t>
            </w:r>
          </w:p>
        </w:tc>
      </w:tr>
      <w:tr w:rsidR="00E74FF0" w:rsidRPr="005C63F4" w:rsidTr="00923EA6">
        <w:tc>
          <w:tcPr>
            <w:tcW w:w="1384" w:type="dxa"/>
          </w:tcPr>
          <w:p w:rsidR="00A711FD" w:rsidRPr="005C63F4" w:rsidRDefault="00A711FD" w:rsidP="00923EA6">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14</w:t>
            </w:r>
          </w:p>
        </w:tc>
        <w:tc>
          <w:tcPr>
            <w:tcW w:w="9072" w:type="dxa"/>
          </w:tcPr>
          <w:p w:rsidR="00A711FD" w:rsidRPr="005C63F4" w:rsidRDefault="00A711FD" w:rsidP="00923EA6">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r w:rsidRPr="005C63F4">
              <w:rPr>
                <w:rFonts w:ascii="Times New Roman" w:hAnsi="Times New Roman"/>
                <w:sz w:val="24"/>
                <w:szCs w:val="24"/>
                <w:lang w:eastAsia="en-US"/>
              </w:rPr>
              <w:tab/>
            </w:r>
          </w:p>
        </w:tc>
      </w:tr>
      <w:tr w:rsidR="00A711FD" w:rsidRPr="005C63F4" w:rsidTr="00923EA6">
        <w:tc>
          <w:tcPr>
            <w:tcW w:w="1384" w:type="dxa"/>
          </w:tcPr>
          <w:p w:rsidR="00A711FD" w:rsidRPr="005C63F4" w:rsidRDefault="00A711FD" w:rsidP="00923EA6">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15</w:t>
            </w:r>
          </w:p>
        </w:tc>
        <w:tc>
          <w:tcPr>
            <w:tcW w:w="9072" w:type="dxa"/>
          </w:tcPr>
          <w:p w:rsidR="00A711FD" w:rsidRPr="005C63F4" w:rsidRDefault="00A711FD" w:rsidP="00923EA6">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A711FD" w:rsidRPr="005C63F4" w:rsidRDefault="00A711FD"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В результате освоения профессионального модуля студент должен:</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789"/>
      </w:tblGrid>
      <w:tr w:rsidR="00E74FF0" w:rsidRPr="005C63F4" w:rsidTr="00D84B06">
        <w:tc>
          <w:tcPr>
            <w:tcW w:w="1809"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Иметь практический опыт</w:t>
            </w:r>
          </w:p>
        </w:tc>
        <w:tc>
          <w:tcPr>
            <w:tcW w:w="8789"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разработки ассортимента хлебобулочных, мучных кондитерских изделий 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разработки, адаптации рецептур с учетом взаимозаменяемости сырья, продуктов, изменения выхода продукции, вида и формы обслуживания;</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организации и проведения подготовки рабочих мест кондитера, пекаря,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подбора в соответствии с технологическими требованиями, оценки качества, безопасности кондитерского сырья, продуктов, отделочных полуфабрикатов;</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приготовления различными методами, творческого оформления, эстетичной подачи хлебобулочных, мучных кондитерских изделий сложного приготовления, в том числе авторских, брендовых, региональных;</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упаковки, хранения готовой продукции с учетом требований к безопасности;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приготовления, хранения фаршей, начинок,</w:t>
            </w:r>
            <w:r w:rsidRPr="005C63F4">
              <w:rPr>
                <w:rFonts w:ascii="Times New Roman" w:hAnsi="Times New Roman"/>
                <w:sz w:val="24"/>
                <w:szCs w:val="24"/>
                <w:lang w:eastAsia="en-US"/>
              </w:rPr>
              <w:t xml:space="preserve"> </w:t>
            </w:r>
            <w:r w:rsidRPr="005C63F4">
              <w:rPr>
                <w:rFonts w:ascii="Times New Roman" w:hAnsi="Times New Roman"/>
                <w:sz w:val="24"/>
                <w:szCs w:val="24"/>
                <w:u w:color="000000"/>
                <w:lang w:eastAsia="en-US"/>
              </w:rPr>
              <w:t>отделочных полуфабрикатов;</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u w:color="000000"/>
                <w:lang w:eastAsia="en-US"/>
              </w:rPr>
              <w:t>подготовки к использованию и хранения отделочных полуфабрикатов промышленного производства;</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контроля качества и безопасности готовой кулинарной продукции;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контроля хранения и расхода продуктов</w:t>
            </w:r>
          </w:p>
        </w:tc>
      </w:tr>
      <w:tr w:rsidR="00E74FF0" w:rsidRPr="005C63F4" w:rsidTr="00D84B06">
        <w:tc>
          <w:tcPr>
            <w:tcW w:w="1809"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уметь</w:t>
            </w:r>
            <w:r w:rsidRPr="005C63F4">
              <w:rPr>
                <w:rFonts w:ascii="Times New Roman" w:hAnsi="Times New Roman"/>
                <w:sz w:val="24"/>
                <w:szCs w:val="24"/>
                <w:lang w:eastAsia="en-US"/>
              </w:rPr>
              <w:tab/>
            </w:r>
          </w:p>
        </w:tc>
        <w:tc>
          <w:tcPr>
            <w:tcW w:w="8789"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разрабатывать, изменять ассортимент, разрабатывать и адаптировать рецептуры хлебобулочных, мучных кондитерских изделий в соответствии с изменением спроса, 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оценивать их качество и соответствие технологическим требованиям;</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соблюдать правила сочетаемости, взаимозаменяемости, рационального использования основных и дополнительных ингредиентов, применения ароматических, красящих веществ;</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проводить различными методами подготовку сырья, продуктов, замес теста, приготовление фаршей, начинок, отделочных полуфабрикатов, формование, выпечку, отделку хлебобулочных, мучных кондитерских изделий сложного ассортимента с учетом потребностей различных категорий потребителей;</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хранить, порционировать (комплектовать), эстетично упаковывать на вынос готовую продукцию с учетом требований к безопасности</w:t>
            </w:r>
          </w:p>
        </w:tc>
      </w:tr>
      <w:tr w:rsidR="00D7061B" w:rsidRPr="005C63F4" w:rsidTr="00D84B06">
        <w:tc>
          <w:tcPr>
            <w:tcW w:w="1809"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знать</w:t>
            </w:r>
          </w:p>
        </w:tc>
        <w:tc>
          <w:tcPr>
            <w:tcW w:w="8789"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требования охраны труда, пожарной безопасности и производственной санитарии в организациях питания;</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ассортимент, требования к качеству, условия и сроки хранения хлебобулочных, мучных кондитерских изделий сложного ассортимента;</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актуальные направления в области приготовления хлебобулочных, мучных кондитерских изделий;</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рецептуры, современные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сложного ассортимента, в том числе авторские, брендовые, региональные;</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правила применения ароматических, красящих веществ, сухих смесей и готовых отделочных полуфабрикатов промышленного производства при приготовлении, отделке хлебобулочных, мучных кондитерских изделий;</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способы сокращения потерь и сохранения пищевой ценности продуктов при приготовлении хлебобулочных, мучных кондитерских изделий;</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правила разработки рецептур, составления заявок на продукты</w:t>
            </w:r>
          </w:p>
        </w:tc>
      </w:tr>
    </w:tbl>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ТЕМАТИЧЕСКИЙ ПЛАН И СОДЕРЖАНИЕ ПРОФЕССИОНАЛЬНОГО МОДУЛЯ</w:t>
      </w:r>
    </w:p>
    <w:p w:rsidR="00E6506B" w:rsidRPr="005C63F4" w:rsidRDefault="00E6506B" w:rsidP="00B8275E">
      <w:pPr>
        <w:spacing w:after="0" w:line="240" w:lineRule="auto"/>
        <w:rPr>
          <w:rFonts w:ascii="Times New Roman" w:hAnsi="Times New Roman"/>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5"/>
        <w:gridCol w:w="7252"/>
        <w:gridCol w:w="907"/>
      </w:tblGrid>
      <w:tr w:rsidR="00E74FF0" w:rsidRPr="005C63F4" w:rsidTr="002F0342">
        <w:tc>
          <w:tcPr>
            <w:tcW w:w="938" w:type="pct"/>
            <w:vAlign w:val="center"/>
          </w:tcPr>
          <w:p w:rsidR="00E6506B" w:rsidRPr="005C63F4" w:rsidRDefault="00E6506B" w:rsidP="002F0342">
            <w:pPr>
              <w:spacing w:after="0" w:line="240" w:lineRule="auto"/>
              <w:jc w:val="center"/>
              <w:rPr>
                <w:rFonts w:ascii="Times New Roman" w:hAnsi="Times New Roman"/>
                <w:b/>
                <w:i/>
                <w:sz w:val="24"/>
                <w:szCs w:val="24"/>
              </w:rPr>
            </w:pPr>
            <w:r w:rsidRPr="005C63F4">
              <w:rPr>
                <w:rFonts w:ascii="Times New Roman" w:hAnsi="Times New Roman"/>
                <w:b/>
                <w:bCs/>
                <w:i/>
                <w:sz w:val="24"/>
                <w:szCs w:val="24"/>
              </w:rPr>
              <w:t>Наименование разделов и тем профессионального модуля (ПМ), междисциплинарных курсов (МДК)</w:t>
            </w:r>
          </w:p>
        </w:tc>
        <w:tc>
          <w:tcPr>
            <w:tcW w:w="3659" w:type="pct"/>
            <w:vAlign w:val="center"/>
          </w:tcPr>
          <w:p w:rsidR="00E6506B" w:rsidRPr="005C63F4" w:rsidRDefault="00E6506B" w:rsidP="002F0342">
            <w:pPr>
              <w:spacing w:after="0" w:line="240" w:lineRule="auto"/>
              <w:jc w:val="center"/>
              <w:rPr>
                <w:rFonts w:ascii="Times New Roman" w:hAnsi="Times New Roman"/>
                <w:b/>
                <w:i/>
                <w:sz w:val="24"/>
                <w:szCs w:val="24"/>
              </w:rPr>
            </w:pPr>
            <w:r w:rsidRPr="005C63F4">
              <w:rPr>
                <w:rFonts w:ascii="Times New Roman" w:hAnsi="Times New Roman"/>
                <w:b/>
                <w:bCs/>
                <w:i/>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rsidR="00E6506B" w:rsidRPr="005C63F4" w:rsidRDefault="00E6506B" w:rsidP="002F0342">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Объем часов</w:t>
            </w:r>
          </w:p>
        </w:tc>
      </w:tr>
      <w:tr w:rsidR="00E74FF0" w:rsidRPr="005C63F4" w:rsidTr="002F0342">
        <w:tc>
          <w:tcPr>
            <w:tcW w:w="938" w:type="pct"/>
          </w:tcPr>
          <w:p w:rsidR="00E6506B" w:rsidRPr="005C63F4" w:rsidRDefault="00E6506B" w:rsidP="002F0342">
            <w:pPr>
              <w:spacing w:after="0" w:line="240" w:lineRule="auto"/>
              <w:jc w:val="center"/>
              <w:rPr>
                <w:rFonts w:ascii="Times New Roman" w:hAnsi="Times New Roman"/>
                <w:b/>
                <w:i/>
                <w:sz w:val="24"/>
                <w:szCs w:val="24"/>
              </w:rPr>
            </w:pPr>
            <w:r w:rsidRPr="005C63F4">
              <w:rPr>
                <w:rFonts w:ascii="Times New Roman" w:hAnsi="Times New Roman"/>
                <w:b/>
                <w:i/>
                <w:sz w:val="24"/>
                <w:szCs w:val="24"/>
              </w:rPr>
              <w:t>1</w:t>
            </w:r>
          </w:p>
        </w:tc>
        <w:tc>
          <w:tcPr>
            <w:tcW w:w="3659" w:type="pct"/>
          </w:tcPr>
          <w:p w:rsidR="00E6506B" w:rsidRPr="005C63F4" w:rsidRDefault="00E6506B" w:rsidP="002F0342">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2</w:t>
            </w:r>
          </w:p>
        </w:tc>
        <w:tc>
          <w:tcPr>
            <w:tcW w:w="403" w:type="pct"/>
            <w:vAlign w:val="center"/>
          </w:tcPr>
          <w:p w:rsidR="00E6506B" w:rsidRPr="005C63F4" w:rsidRDefault="00E6506B" w:rsidP="002F0342">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3</w:t>
            </w:r>
          </w:p>
        </w:tc>
      </w:tr>
      <w:tr w:rsidR="00E74FF0" w:rsidRPr="005C63F4" w:rsidTr="002F0342">
        <w:trPr>
          <w:trHeight w:val="205"/>
        </w:trPr>
        <w:tc>
          <w:tcPr>
            <w:tcW w:w="4597" w:type="pct"/>
            <w:gridSpan w:val="2"/>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Раздел модуля 1. </w:t>
            </w:r>
            <w:r w:rsidRPr="005C63F4">
              <w:rPr>
                <w:rStyle w:val="Hyperlink1"/>
                <w:rFonts w:ascii="Times New Roman" w:hAnsi="Times New Roman"/>
                <w:b/>
              </w:rPr>
              <w:t>Организация приготовления,  оформления и подготовки к реализации</w:t>
            </w:r>
            <w:r w:rsidRPr="005C63F4">
              <w:rPr>
                <w:rFonts w:ascii="Times New Roman" w:hAnsi="Times New Roman"/>
                <w:b/>
                <w:sz w:val="24"/>
                <w:szCs w:val="24"/>
              </w:rPr>
              <w:t xml:space="preserve"> хлебобулочных, мучных кондитерских изделий</w:t>
            </w:r>
          </w:p>
        </w:tc>
        <w:tc>
          <w:tcPr>
            <w:tcW w:w="403" w:type="pct"/>
            <w:vAlign w:val="center"/>
          </w:tcPr>
          <w:p w:rsidR="00E6506B" w:rsidRPr="005C63F4" w:rsidRDefault="00262ECB" w:rsidP="002F0342">
            <w:pPr>
              <w:spacing w:after="0" w:line="240" w:lineRule="auto"/>
              <w:rPr>
                <w:rFonts w:ascii="Times New Roman" w:hAnsi="Times New Roman"/>
                <w:b/>
                <w:i/>
                <w:sz w:val="24"/>
                <w:szCs w:val="24"/>
              </w:rPr>
            </w:pPr>
            <w:r w:rsidRPr="005C63F4">
              <w:rPr>
                <w:rFonts w:ascii="Times New Roman" w:hAnsi="Times New Roman"/>
                <w:b/>
                <w:i/>
                <w:sz w:val="24"/>
                <w:szCs w:val="24"/>
              </w:rPr>
              <w:t>63</w:t>
            </w:r>
          </w:p>
        </w:tc>
      </w:tr>
      <w:tr w:rsidR="00E74FF0" w:rsidRPr="005C63F4" w:rsidTr="002F0342">
        <w:tc>
          <w:tcPr>
            <w:tcW w:w="4597" w:type="pct"/>
            <w:gridSpan w:val="2"/>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МДК. 05.01. </w:t>
            </w:r>
            <w:r w:rsidRPr="005C63F4">
              <w:rPr>
                <w:rStyle w:val="Hyperlink1"/>
                <w:rFonts w:ascii="Times New Roman" w:hAnsi="Times New Roman"/>
                <w:b/>
              </w:rPr>
              <w:t>Организация приготовления,  оформления и подготовки к реализации</w:t>
            </w:r>
            <w:r w:rsidRPr="005C63F4">
              <w:rPr>
                <w:rFonts w:ascii="Times New Roman" w:hAnsi="Times New Roman"/>
                <w:b/>
                <w:sz w:val="24"/>
                <w:szCs w:val="24"/>
              </w:rPr>
              <w:t xml:space="preserve"> хлебобулочных, мучных кондитерских изделий </w:t>
            </w:r>
          </w:p>
        </w:tc>
        <w:tc>
          <w:tcPr>
            <w:tcW w:w="403" w:type="pct"/>
            <w:vAlign w:val="center"/>
          </w:tcPr>
          <w:p w:rsidR="00E6506B" w:rsidRPr="005C63F4" w:rsidRDefault="00E6506B" w:rsidP="00262ECB">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262ECB" w:rsidRPr="005C63F4">
              <w:rPr>
                <w:rFonts w:ascii="Times New Roman" w:hAnsi="Times New Roman"/>
                <w:b/>
                <w:i/>
                <w:sz w:val="24"/>
                <w:szCs w:val="24"/>
              </w:rPr>
              <w:t>63</w:t>
            </w:r>
          </w:p>
        </w:tc>
      </w:tr>
      <w:tr w:rsidR="00E74FF0" w:rsidRPr="005C63F4" w:rsidTr="002F0342">
        <w:tc>
          <w:tcPr>
            <w:tcW w:w="941" w:type="pct"/>
            <w:vMerge w:val="restar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 Тема 1.1.</w:t>
            </w:r>
          </w:p>
          <w:p w:rsidR="00E6506B" w:rsidRPr="005C63F4" w:rsidRDefault="00E6506B" w:rsidP="002F0342">
            <w:pPr>
              <w:spacing w:after="0" w:line="240" w:lineRule="auto"/>
              <w:rPr>
                <w:rFonts w:ascii="Times New Roman" w:hAnsi="Times New Roman"/>
                <w:bCs/>
                <w:i/>
                <w:sz w:val="24"/>
                <w:szCs w:val="24"/>
              </w:rPr>
            </w:pPr>
            <w:r w:rsidRPr="005C63F4">
              <w:rPr>
                <w:rFonts w:ascii="Times New Roman" w:hAnsi="Times New Roman"/>
                <w:i/>
                <w:sz w:val="24"/>
                <w:szCs w:val="24"/>
              </w:rPr>
              <w:t>Классификация, ассортимент хлебобулочных, мучных кондитерских изделий сложного приготовления</w:t>
            </w: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sz w:val="24"/>
                <w:szCs w:val="24"/>
              </w:rPr>
              <w:t xml:space="preserve">Ассортимент сложных хлебобулочных, мучных кондитерских изделий, их классификация в зависимости от используемого сырья и метода приготовления. </w:t>
            </w:r>
          </w:p>
        </w:tc>
        <w:tc>
          <w:tcPr>
            <w:tcW w:w="403" w:type="pct"/>
            <w:vMerge w:val="restar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10</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sz w:val="24"/>
                <w:szCs w:val="24"/>
              </w:rPr>
              <w:t>Ассортимент и назначение различных видов отделочных полуфабрикатов, используемых в приготовлении хлебобулочных, мучных кондитерских изделий, в том числе промышленного производства</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rPr>
          <w:trHeight w:val="666"/>
        </w:trPr>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sz w:val="24"/>
                <w:szCs w:val="24"/>
              </w:rPr>
              <w:t>Принципы формирования ассортимента хлебобулочных, мучных кондитерских изделий в организациях различного типа, направлений специализации. Расчет стоимости мучных кондитерских изделий</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rPr>
          <w:trHeight w:val="666"/>
        </w:trPr>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sz w:val="24"/>
                <w:szCs w:val="24"/>
              </w:rPr>
              <w:t>Технологическая документация, порядок ее разработки. Правила адаптации, разработки авторских рецептур  хлебобулочных, мучных кондитерских изделий сложного ассортимента. Нормативно-технологическая документация кондитера: справочник кондитера, сборники рецептур, отраслевые стандарты, порядок их использования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rPr>
          <w:trHeight w:val="291"/>
        </w:trPr>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sz w:val="24"/>
                <w:szCs w:val="24"/>
              </w:rPr>
              <w:t>Учетно-отчетная документация кондитера, порядок ее оформления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rPr>
          <w:trHeight w:val="291"/>
        </w:trPr>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и лабораторных работ </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10</w:t>
            </w:r>
          </w:p>
        </w:tc>
      </w:tr>
      <w:tr w:rsidR="00E74FF0" w:rsidRPr="005C63F4" w:rsidTr="002F0342">
        <w:trPr>
          <w:trHeight w:val="291"/>
        </w:trPr>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sz w:val="24"/>
                <w:szCs w:val="24"/>
              </w:rPr>
              <w:t>Разработка технологических карт по различным источникам: сборникам рецептур, справочнику кондитера. Разработка калькуляционных карт, наряда-заказа</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5</w:t>
            </w:r>
          </w:p>
        </w:tc>
      </w:tr>
      <w:tr w:rsidR="00E74FF0" w:rsidRPr="005C63F4" w:rsidTr="002F0342">
        <w:trPr>
          <w:trHeight w:val="291"/>
        </w:trPr>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Практическое занятие. </w:t>
            </w:r>
            <w:r w:rsidRPr="005C63F4">
              <w:rPr>
                <w:rFonts w:ascii="Times New Roman" w:hAnsi="Times New Roman"/>
                <w:sz w:val="24"/>
                <w:szCs w:val="24"/>
              </w:rPr>
              <w:t>Адаптация рецептур хлебобулочных, мучных кондитерских изделий сложного ассортимента с учетом изменения выхода готовых изделий, взаимозаменяемости сырья и пр.</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5</w:t>
            </w:r>
          </w:p>
        </w:tc>
      </w:tr>
      <w:tr w:rsidR="00E74FF0" w:rsidRPr="005C63F4" w:rsidTr="002F0342">
        <w:tc>
          <w:tcPr>
            <w:tcW w:w="941" w:type="pct"/>
            <w:vMerge w:val="restar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1.2.</w:t>
            </w:r>
          </w:p>
          <w:p w:rsidR="00E6506B" w:rsidRPr="005C63F4" w:rsidRDefault="00E6506B" w:rsidP="002F0342">
            <w:pPr>
              <w:spacing w:after="0" w:line="240" w:lineRule="auto"/>
              <w:rPr>
                <w:rFonts w:ascii="Times New Roman" w:hAnsi="Times New Roman"/>
                <w:bCs/>
                <w:i/>
                <w:sz w:val="24"/>
                <w:szCs w:val="24"/>
              </w:rPr>
            </w:pPr>
            <w:r w:rsidRPr="005C63F4">
              <w:rPr>
                <w:rFonts w:ascii="Times New Roman" w:hAnsi="Times New Roman"/>
                <w:bCs/>
                <w:i/>
                <w:sz w:val="24"/>
                <w:szCs w:val="24"/>
              </w:rPr>
              <w:t>Характеристика процессов приготовления, оформления и подготовки к реализации хлебобулочных, мучных кондитерских изделий</w:t>
            </w: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Cs/>
                <w:sz w:val="24"/>
                <w:szCs w:val="24"/>
              </w:rPr>
              <w:t xml:space="preserve">Технологический цикл приготовления, оформления и подготовки к реализации хлебобулочных, мучных кондитерских изделий. </w:t>
            </w:r>
            <w:r w:rsidRPr="005C63F4">
              <w:rPr>
                <w:rFonts w:ascii="Times New Roman" w:hAnsi="Times New Roman"/>
                <w:sz w:val="24"/>
                <w:szCs w:val="24"/>
                <w:u w:color="000000"/>
              </w:rPr>
              <w:t>Последовательность выполнения технологических операций и их характеристика. Профессиональный словарь кондитера</w:t>
            </w:r>
          </w:p>
        </w:tc>
        <w:tc>
          <w:tcPr>
            <w:tcW w:w="403" w:type="pct"/>
            <w:vMerge w:val="restar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4</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sz w:val="24"/>
                <w:szCs w:val="24"/>
                <w:u w:color="000000"/>
              </w:rPr>
              <w:t xml:space="preserve">Физико-химические процессы, влияющие на формирование качества хлебобулочных, мучных кондитерских изделий. </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val="restar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1.3. </w:t>
            </w:r>
          </w:p>
          <w:p w:rsidR="00E6506B" w:rsidRPr="005C63F4" w:rsidRDefault="00E6506B" w:rsidP="002F0342">
            <w:pPr>
              <w:spacing w:after="0" w:line="240" w:lineRule="auto"/>
              <w:rPr>
                <w:rFonts w:ascii="Times New Roman" w:hAnsi="Times New Roman"/>
                <w:bCs/>
                <w:i/>
                <w:sz w:val="24"/>
                <w:szCs w:val="24"/>
              </w:rPr>
            </w:pPr>
            <w:r w:rsidRPr="005C63F4">
              <w:rPr>
                <w:rFonts w:ascii="Times New Roman" w:hAnsi="Times New Roman"/>
                <w:i/>
                <w:sz w:val="24"/>
                <w:szCs w:val="24"/>
              </w:rPr>
              <w:t xml:space="preserve">Организация и техническое оснащение работ по приготовлению, оформлению и  </w:t>
            </w:r>
            <w:r w:rsidRPr="005C63F4">
              <w:rPr>
                <w:rFonts w:ascii="Times New Roman" w:hAnsi="Times New Roman"/>
                <w:bCs/>
                <w:i/>
                <w:sz w:val="24"/>
                <w:szCs w:val="24"/>
              </w:rPr>
              <w:t>подготовке к реализации хлебобулочных, мучных кондитерских изделий</w:t>
            </w:r>
          </w:p>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03" w:type="pct"/>
            <w:vMerge w:val="restar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6</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Cs/>
                <w:sz w:val="24"/>
                <w:szCs w:val="24"/>
              </w:rPr>
              <w:t>Организация и техническое оснащение работ</w:t>
            </w:r>
            <w:r w:rsidRPr="005C63F4">
              <w:rPr>
                <w:rFonts w:ascii="Times New Roman" w:hAnsi="Times New Roman"/>
                <w:sz w:val="24"/>
                <w:szCs w:val="24"/>
                <w:u w:color="000000"/>
              </w:rPr>
              <w:t xml:space="preserve"> на различных участках кондитерского цеха.</w:t>
            </w:r>
            <w:r w:rsidRPr="005C63F4">
              <w:rPr>
                <w:rFonts w:ascii="Times New Roman" w:hAnsi="Times New Roman"/>
                <w:bCs/>
                <w:sz w:val="24"/>
                <w:szCs w:val="24"/>
              </w:rPr>
              <w:t xml:space="preserve">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 Требования к организации рабочих мест. Правила организации хранения кондитерского сырья и материалов в цехе. Правила утилизации отходов.</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sz w:val="24"/>
                <w:szCs w:val="24"/>
              </w:rPr>
              <w:t>Санитарно-гигиенические требования к выполнению работ в кондитерском цехе. Система ХАССП, как условие обеспечения безопасности продукции и услуг в организациях питания. Санитарно-гигиенические требования к изготовлению и реализации кремовых изделий</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и лабораторных работ </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4</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jc w:val="both"/>
              <w:rPr>
                <w:rFonts w:ascii="Times New Roman" w:hAnsi="Times New Roman"/>
                <w:sz w:val="24"/>
                <w:szCs w:val="24"/>
              </w:rPr>
            </w:pPr>
            <w:r w:rsidRPr="005C63F4">
              <w:rPr>
                <w:rFonts w:ascii="Times New Roman" w:hAnsi="Times New Roman"/>
                <w:b/>
                <w:i/>
                <w:sz w:val="24"/>
                <w:szCs w:val="24"/>
              </w:rPr>
              <w:t>Практическое занятие.</w:t>
            </w:r>
            <w:r w:rsidRPr="005C63F4">
              <w:rPr>
                <w:rFonts w:ascii="Times New Roman" w:hAnsi="Times New Roman"/>
                <w:sz w:val="24"/>
                <w:szCs w:val="24"/>
              </w:rPr>
              <w:t>Тренинг по отработке умений по организации рабочих мест кондитера на различных участках и безопасной эксплуатации технологического оборудования, производственного инвентаря, инструментов, кухонной посуды</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4</w:t>
            </w:r>
          </w:p>
        </w:tc>
      </w:tr>
      <w:tr w:rsidR="00E74FF0" w:rsidRPr="005C63F4" w:rsidTr="002F0342">
        <w:tc>
          <w:tcPr>
            <w:tcW w:w="941" w:type="pct"/>
            <w:vMerge w:val="restar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1.4.</w:t>
            </w:r>
          </w:p>
          <w:p w:rsidR="00E6506B" w:rsidRPr="005C63F4" w:rsidRDefault="00E6506B" w:rsidP="002F0342">
            <w:pPr>
              <w:spacing w:after="0" w:line="240" w:lineRule="auto"/>
              <w:rPr>
                <w:rFonts w:ascii="Times New Roman" w:hAnsi="Times New Roman"/>
                <w:bCs/>
                <w:i/>
                <w:sz w:val="24"/>
                <w:szCs w:val="24"/>
              </w:rPr>
            </w:pPr>
            <w:r w:rsidRPr="005C63F4">
              <w:rPr>
                <w:rFonts w:ascii="Times New Roman" w:hAnsi="Times New Roman"/>
                <w:bCs/>
                <w:i/>
                <w:sz w:val="24"/>
                <w:szCs w:val="24"/>
              </w:rPr>
              <w:t xml:space="preserve">Ресурсное обеспечение работ в кондитерском цехе </w:t>
            </w: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Содержание</w:t>
            </w:r>
          </w:p>
        </w:tc>
        <w:tc>
          <w:tcPr>
            <w:tcW w:w="403" w:type="pct"/>
            <w:vMerge w:val="restart"/>
            <w:vAlign w:val="center"/>
          </w:tcPr>
          <w:p w:rsidR="00E6506B" w:rsidRPr="005C63F4" w:rsidRDefault="00E6506B" w:rsidP="002F0342">
            <w:pPr>
              <w:spacing w:after="0" w:line="240" w:lineRule="auto"/>
              <w:rPr>
                <w:rFonts w:ascii="Times New Roman" w:hAnsi="Times New Roman"/>
                <w:b/>
                <w:i/>
                <w:sz w:val="24"/>
                <w:szCs w:val="24"/>
              </w:rPr>
            </w:pPr>
          </w:p>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262ECB" w:rsidRPr="005C63F4">
              <w:rPr>
                <w:rFonts w:ascii="Times New Roman" w:hAnsi="Times New Roman"/>
                <w:b/>
                <w:i/>
                <w:sz w:val="24"/>
                <w:szCs w:val="24"/>
              </w:rPr>
              <w:t>7</w:t>
            </w:r>
          </w:p>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bCs/>
                <w:sz w:val="24"/>
                <w:szCs w:val="24"/>
              </w:rPr>
              <w:t>Товароведная характеристика, назначение</w:t>
            </w:r>
            <w:r w:rsidRPr="005C63F4">
              <w:rPr>
                <w:rFonts w:ascii="Times New Roman" w:hAnsi="Times New Roman"/>
                <w:sz w:val="24"/>
                <w:szCs w:val="24"/>
              </w:rPr>
              <w:t xml:space="preserve"> различных  видов кондитерского сырья и продуктов, используемых при приготовлении хлебобулочных, мучных кондитерских изделий сложного ассортимента. Требования к качеству, условия и сроки хранения. Правила подготовки кондитерского сырья и продуктов к использованию.</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 xml:space="preserve">Кондитерские смеси, отделочные полуфабрикаты промышленного производства, пищевые добавки, используемые при производстве мучных кондитерских изделий.  Их характеристика, назначение, использование для оптимизации технологического процесса, удешевления стоимости. </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Расходные материалы, используемые при приготовлении мучных кондитерких изделий: пергамент, одноразовые кондитерские мешки, капсулы, фольга, упаковочные материалы и др. Характеристика, назначение,  требования к качеству, безопасности, порядок их использования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2</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vAlign w:val="bottom"/>
          </w:tcPr>
          <w:p w:rsidR="00E6506B" w:rsidRPr="005C63F4" w:rsidRDefault="00E6506B" w:rsidP="002F0342">
            <w:pPr>
              <w:spacing w:after="0" w:line="240" w:lineRule="auto"/>
              <w:jc w:val="both"/>
              <w:rPr>
                <w:rFonts w:ascii="Times New Roman" w:hAnsi="Times New Roman"/>
                <w:sz w:val="24"/>
                <w:szCs w:val="24"/>
              </w:rPr>
            </w:pPr>
            <w:r w:rsidRPr="005C63F4">
              <w:rPr>
                <w:rFonts w:ascii="Times New Roman" w:hAnsi="Times New Roman"/>
                <w:b/>
                <w:i/>
                <w:sz w:val="24"/>
                <w:szCs w:val="24"/>
              </w:rPr>
              <w:t>Практическое занятие.</w:t>
            </w:r>
            <w:r w:rsidRPr="005C63F4">
              <w:rPr>
                <w:rFonts w:ascii="Times New Roman" w:hAnsi="Times New Roman"/>
                <w:sz w:val="24"/>
                <w:szCs w:val="24"/>
              </w:rPr>
              <w:t>Решение ситуационных задач на взаимозаменяемость сырья</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2F0342">
        <w:tc>
          <w:tcPr>
            <w:tcW w:w="941" w:type="pct"/>
          </w:tcPr>
          <w:p w:rsidR="00E6506B" w:rsidRPr="005C63F4" w:rsidRDefault="00E6506B" w:rsidP="002F0342">
            <w:pPr>
              <w:spacing w:after="0" w:line="240" w:lineRule="auto"/>
              <w:rPr>
                <w:rFonts w:ascii="Times New Roman" w:hAnsi="Times New Roman"/>
                <w:b/>
                <w:bCs/>
                <w:i/>
                <w:sz w:val="24"/>
                <w:szCs w:val="24"/>
              </w:rPr>
            </w:pPr>
          </w:p>
        </w:tc>
        <w:tc>
          <w:tcPr>
            <w:tcW w:w="3656" w:type="pct"/>
            <w:vAlign w:val="bottom"/>
          </w:tcPr>
          <w:p w:rsidR="00E6506B" w:rsidRPr="005C63F4" w:rsidRDefault="00E6506B"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Промежуточная аттестация</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6</w:t>
            </w:r>
          </w:p>
        </w:tc>
      </w:tr>
      <w:tr w:rsidR="00E74FF0" w:rsidRPr="005C63F4" w:rsidTr="002F0342">
        <w:tc>
          <w:tcPr>
            <w:tcW w:w="941" w:type="pct"/>
          </w:tcPr>
          <w:p w:rsidR="00262ECB" w:rsidRPr="005C63F4" w:rsidRDefault="00262ECB" w:rsidP="002F0342">
            <w:pPr>
              <w:spacing w:after="0" w:line="240" w:lineRule="auto"/>
              <w:rPr>
                <w:rFonts w:ascii="Times New Roman" w:hAnsi="Times New Roman"/>
                <w:b/>
                <w:bCs/>
                <w:i/>
                <w:sz w:val="24"/>
                <w:szCs w:val="24"/>
              </w:rPr>
            </w:pPr>
          </w:p>
        </w:tc>
        <w:tc>
          <w:tcPr>
            <w:tcW w:w="3656" w:type="pct"/>
            <w:vAlign w:val="bottom"/>
          </w:tcPr>
          <w:p w:rsidR="00262ECB" w:rsidRPr="005C63F4" w:rsidRDefault="00262ECB" w:rsidP="002F0342">
            <w:pPr>
              <w:spacing w:after="0" w:line="240" w:lineRule="auto"/>
              <w:jc w:val="both"/>
              <w:rPr>
                <w:rFonts w:ascii="Times New Roman" w:hAnsi="Times New Roman"/>
                <w:b/>
                <w:i/>
                <w:sz w:val="24"/>
                <w:szCs w:val="24"/>
              </w:rPr>
            </w:pPr>
            <w:r w:rsidRPr="005C63F4">
              <w:rPr>
                <w:rFonts w:ascii="Times New Roman" w:hAnsi="Times New Roman"/>
                <w:b/>
                <w:i/>
                <w:sz w:val="24"/>
                <w:szCs w:val="24"/>
              </w:rPr>
              <w:t xml:space="preserve">Консультации </w:t>
            </w:r>
          </w:p>
        </w:tc>
        <w:tc>
          <w:tcPr>
            <w:tcW w:w="403" w:type="pct"/>
            <w:vAlign w:val="center"/>
          </w:tcPr>
          <w:p w:rsidR="00262ECB" w:rsidRPr="005C63F4" w:rsidRDefault="00262ECB"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2F0342">
        <w:trPr>
          <w:trHeight w:val="558"/>
        </w:trPr>
        <w:tc>
          <w:tcPr>
            <w:tcW w:w="4597" w:type="pct"/>
            <w:gridSpan w:val="2"/>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Самостоятельная учебная работа при изучении раздела 1</w:t>
            </w:r>
          </w:p>
          <w:p w:rsidR="00E6506B" w:rsidRPr="005C63F4" w:rsidRDefault="00E6506B" w:rsidP="0007705E">
            <w:pPr>
              <w:pStyle w:val="ae"/>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sz w:val="24"/>
                <w:szCs w:val="24"/>
              </w:rPr>
              <w:t>Работа с нормативной и технологической документацией, справочной литературой.</w:t>
            </w:r>
          </w:p>
          <w:p w:rsidR="00E6506B" w:rsidRPr="005C63F4" w:rsidRDefault="00E6506B" w:rsidP="0007705E">
            <w:pPr>
              <w:pStyle w:val="ae"/>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rsidR="00E6506B" w:rsidRPr="005C63F4" w:rsidRDefault="00E6506B" w:rsidP="0007705E">
            <w:pPr>
              <w:pStyle w:val="ae"/>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tc>
        <w:tc>
          <w:tcPr>
            <w:tcW w:w="403" w:type="pct"/>
            <w:vAlign w:val="center"/>
          </w:tcPr>
          <w:p w:rsidR="00E6506B" w:rsidRPr="005C63F4" w:rsidRDefault="00E6506B" w:rsidP="00262ECB">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262ECB" w:rsidRPr="005C63F4">
              <w:rPr>
                <w:rFonts w:ascii="Times New Roman" w:hAnsi="Times New Roman"/>
                <w:b/>
                <w:i/>
                <w:sz w:val="24"/>
                <w:szCs w:val="24"/>
              </w:rPr>
              <w:t>8</w:t>
            </w:r>
          </w:p>
        </w:tc>
      </w:tr>
      <w:tr w:rsidR="00E74FF0" w:rsidRPr="005C63F4" w:rsidTr="002F0342">
        <w:tc>
          <w:tcPr>
            <w:tcW w:w="4597" w:type="pct"/>
            <w:gridSpan w:val="2"/>
          </w:tcPr>
          <w:p w:rsidR="00E6506B" w:rsidRPr="005C63F4" w:rsidRDefault="00E6506B" w:rsidP="002F0342">
            <w:pPr>
              <w:spacing w:after="0" w:line="240" w:lineRule="auto"/>
              <w:rPr>
                <w:rFonts w:ascii="Times New Roman" w:hAnsi="Times New Roman"/>
                <w:sz w:val="24"/>
                <w:szCs w:val="24"/>
              </w:rPr>
            </w:pPr>
            <w:r w:rsidRPr="005C63F4">
              <w:rPr>
                <w:rFonts w:ascii="Times New Roman" w:hAnsi="Times New Roman"/>
                <w:b/>
                <w:sz w:val="24"/>
                <w:szCs w:val="24"/>
              </w:rPr>
              <w:t xml:space="preserve"> Раздел модуля 2. Приготовление и подготовка к реализации  хлебобулочных, мучных кондитерских изделий сложного ассортимента</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4597" w:type="pct"/>
            <w:gridSpan w:val="2"/>
          </w:tcPr>
          <w:p w:rsidR="00E6506B" w:rsidRPr="005C63F4" w:rsidRDefault="00E6506B" w:rsidP="002F0342">
            <w:pPr>
              <w:spacing w:after="0" w:line="240" w:lineRule="auto"/>
              <w:rPr>
                <w:rFonts w:ascii="Times New Roman" w:hAnsi="Times New Roman"/>
                <w:b/>
                <w:sz w:val="24"/>
                <w:szCs w:val="24"/>
              </w:rPr>
            </w:pPr>
            <w:r w:rsidRPr="005C63F4">
              <w:rPr>
                <w:rFonts w:ascii="Times New Roman" w:hAnsi="Times New Roman"/>
                <w:b/>
                <w:sz w:val="24"/>
                <w:szCs w:val="24"/>
              </w:rPr>
              <w:t>МДК 05.02 Ведение процессов приготовления, оформления и подготовки к реализации хлебобулочных, мучных кондитерских изделий сложного ассортимента</w:t>
            </w:r>
          </w:p>
        </w:tc>
        <w:tc>
          <w:tcPr>
            <w:tcW w:w="403" w:type="pct"/>
            <w:vAlign w:val="center"/>
          </w:tcPr>
          <w:p w:rsidR="00E6506B" w:rsidRPr="005C63F4" w:rsidRDefault="00262ECB" w:rsidP="002F0342">
            <w:pPr>
              <w:spacing w:after="0" w:line="240" w:lineRule="auto"/>
              <w:rPr>
                <w:rFonts w:ascii="Times New Roman" w:hAnsi="Times New Roman"/>
                <w:b/>
                <w:i/>
                <w:sz w:val="24"/>
                <w:szCs w:val="24"/>
              </w:rPr>
            </w:pPr>
            <w:r w:rsidRPr="005C63F4">
              <w:rPr>
                <w:rFonts w:ascii="Times New Roman" w:hAnsi="Times New Roman"/>
                <w:b/>
                <w:i/>
                <w:sz w:val="24"/>
                <w:szCs w:val="24"/>
              </w:rPr>
              <w:t>99</w:t>
            </w:r>
          </w:p>
        </w:tc>
      </w:tr>
      <w:tr w:rsidR="00E74FF0" w:rsidRPr="005C63F4" w:rsidTr="002F0342">
        <w:tc>
          <w:tcPr>
            <w:tcW w:w="941" w:type="pct"/>
            <w:vMerge w:val="restar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2.1. </w:t>
            </w:r>
          </w:p>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Cs/>
                <w:i/>
                <w:sz w:val="24"/>
                <w:szCs w:val="24"/>
              </w:rPr>
              <w:t>Отделочные полуфабрикаты, фарши, начинки, используемых при приготовлении сложных хлебобулочных, мучных кондитерских изделий</w:t>
            </w: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03" w:type="pct"/>
            <w:vMerge w:val="restar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12</w:t>
            </w:r>
          </w:p>
        </w:tc>
      </w:tr>
      <w:tr w:rsidR="00E74FF0" w:rsidRPr="005C63F4" w:rsidTr="002F0342">
        <w:trPr>
          <w:trHeight w:val="770"/>
        </w:trPr>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Сиропы: виды,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Помада: основная, сахарная, молочная, шоколадная. Рецептуры,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Карамели: виды, правила и режим уваривания, требования к качеству, условия и сроки хранения. Украшения из карамели, использование при приготовлении хлебобулочных, мучных кондитерских изделий.</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Желе: виды, правила приготовления, требования к качеству, условия и сроки хранения. Отличительные особенности желе, приготовленных на желатине, агаре, пектине. Использование при приготовлении хлебобулочных, мучных кондитерских изделий</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Глазури: сырцовая, заварная, шоколадные покрытия (ганаш, кувертюр, «Опера»), фруктовые (желе, гели). Способы приготовления сырцовой и заварной глазурей. Темперирование шоколада. Приготовление глазурей различных видов, использование при приготовлении мучных кондитерских изделий, требования к качеству, условия и сроки хранения.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Кремы: сливочные, белковые, заварные, из молочных продуктов (сметаны, творога, сливок), комбинированные («Суфле», «Шибу», йогуртовые, фруктовые, муссы, десертные). Ассортимент, рецептуры, технология приготовления, назначение. Требования к качеству, условия и сроки хранения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Мастика (сахарная сырцовая и заварная, молочная, зефирная) и марципан (сырцовый, заварной). Виды, рецептура, правила приготовления,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Посыпки, крошки, виды, приготовление, использование в отделке хлебобулочных, мучных кондитерских изделий</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Фарши, начинки: виды, приготовление, назначение, требования к качеству, условия и сроки хранения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8</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jc w:val="both"/>
              <w:rPr>
                <w:rFonts w:ascii="Times New Roman" w:hAnsi="Times New Roman"/>
                <w:sz w:val="24"/>
                <w:szCs w:val="24"/>
              </w:rPr>
            </w:pPr>
            <w:r w:rsidRPr="005C63F4">
              <w:rPr>
                <w:rFonts w:ascii="Times New Roman" w:hAnsi="Times New Roman"/>
                <w:b/>
                <w:i/>
                <w:sz w:val="24"/>
              </w:rPr>
              <w:t>Практическое занятие.</w:t>
            </w:r>
            <w:r w:rsidRPr="005C63F4">
              <w:rPr>
                <w:rFonts w:ascii="Times New Roman" w:hAnsi="Times New Roman"/>
                <w:sz w:val="24"/>
              </w:rPr>
              <w:t>Расчет сырья для приготовления отделочных полуфабрикатов</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jc w:val="both"/>
              <w:rPr>
                <w:rFonts w:ascii="Times New Roman" w:hAnsi="Times New Roman"/>
                <w:sz w:val="24"/>
                <w:szCs w:val="24"/>
              </w:rPr>
            </w:pPr>
            <w:r w:rsidRPr="005C63F4">
              <w:rPr>
                <w:rFonts w:ascii="Times New Roman" w:hAnsi="Times New Roman"/>
                <w:b/>
                <w:i/>
                <w:sz w:val="24"/>
              </w:rPr>
              <w:t>Практическое занятие.</w:t>
            </w:r>
            <w:r w:rsidRPr="005C63F4">
              <w:rPr>
                <w:rFonts w:ascii="Times New Roman" w:hAnsi="Times New Roman"/>
                <w:sz w:val="24"/>
                <w:szCs w:val="24"/>
              </w:rPr>
              <w:t>Рисование элементов оформления тортов, пирожных, выполняемых при помощи кондитерского мешка и корнетика</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2F0342">
        <w:tc>
          <w:tcPr>
            <w:tcW w:w="941" w:type="pct"/>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sz w:val="24"/>
                <w:szCs w:val="24"/>
              </w:rPr>
            </w:pPr>
            <w:r w:rsidRPr="005C63F4">
              <w:rPr>
                <w:rFonts w:ascii="Times New Roman" w:hAnsi="Times New Roman"/>
                <w:b/>
                <w:i/>
                <w:sz w:val="24"/>
                <w:szCs w:val="24"/>
              </w:rPr>
              <w:t>Лабораторное занятие</w:t>
            </w:r>
            <w:r w:rsidRPr="005C63F4">
              <w:rPr>
                <w:rFonts w:ascii="Times New Roman" w:hAnsi="Times New Roman"/>
                <w:sz w:val="24"/>
                <w:szCs w:val="24"/>
              </w:rPr>
              <w:t>: Приготовление мастики и изделий из нее.</w:t>
            </w:r>
          </w:p>
          <w:p w:rsidR="00E6506B" w:rsidRPr="005C63F4" w:rsidRDefault="00E6506B" w:rsidP="002F0342">
            <w:pPr>
              <w:spacing w:after="0" w:line="240" w:lineRule="auto"/>
              <w:rPr>
                <w:rFonts w:ascii="Times New Roman" w:hAnsi="Times New Roman"/>
                <w:b/>
                <w:i/>
                <w:sz w:val="24"/>
                <w:szCs w:val="24"/>
              </w:rPr>
            </w:pP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2F0342">
        <w:tc>
          <w:tcPr>
            <w:tcW w:w="941" w:type="pct"/>
            <w:vMerge w:val="restar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2.2. </w:t>
            </w:r>
          </w:p>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Приготовление и подготовка к реализации хлебобулочных изделий сложного приготовления и праздничного хлеба</w:t>
            </w: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03" w:type="pct"/>
            <w:vMerge w:val="restar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r w:rsidR="00262ECB" w:rsidRPr="005C63F4">
              <w:rPr>
                <w:rFonts w:ascii="Times New Roman" w:hAnsi="Times New Roman"/>
                <w:b/>
                <w:i/>
                <w:sz w:val="24"/>
                <w:szCs w:val="24"/>
              </w:rPr>
              <w:t>2</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bCs/>
                <w:sz w:val="24"/>
                <w:szCs w:val="24"/>
              </w:rPr>
              <w:t>Ассортимент сдобных хлебобулочных изделий и праздничного хлеба.</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Технология  приготовления различных типов теста: сдобного на опаре, теста из различных видов муки на дрожжах и закваске, пресного теста для отделки, слоеного дрожжевого теста. Оценка качества теста.Выявление дефектов теста и способы их устранения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Технология приготовления сдобных хлебобулочных изделий и праздничного хлеба.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 сложных хлебобулочных изделий и праздничного хлеба.</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Техника и варианты оформления сложных хлебобулочных изделий и праздничного хлеба.</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 xml:space="preserve">Оценка качества. Условия и сроки хранения сдобных хлебобулочных изделий и праздничного хлеба. </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Способы подачи хлебобулочных изделий и праздничного хлеба. Требования к упаковке (на вынос), подготовке к транспортированию</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8</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jc w:val="both"/>
              <w:rPr>
                <w:rFonts w:ascii="Times New Roman" w:hAnsi="Times New Roman"/>
                <w:sz w:val="24"/>
                <w:szCs w:val="24"/>
              </w:rPr>
            </w:pPr>
            <w:r w:rsidRPr="005C63F4">
              <w:rPr>
                <w:rFonts w:ascii="Times New Roman" w:hAnsi="Times New Roman"/>
                <w:b/>
                <w:i/>
                <w:sz w:val="24"/>
              </w:rPr>
              <w:t>Практическое занятие.</w:t>
            </w:r>
            <w:r w:rsidRPr="005C63F4">
              <w:rPr>
                <w:rFonts w:ascii="Times New Roman" w:hAnsi="Times New Roman"/>
                <w:sz w:val="24"/>
              </w:rPr>
              <w:t xml:space="preserve">Расчет сырья для приготовления </w:t>
            </w:r>
            <w:r w:rsidRPr="005C63F4">
              <w:rPr>
                <w:rFonts w:ascii="Times New Roman" w:hAnsi="Times New Roman"/>
                <w:bCs/>
                <w:sz w:val="24"/>
                <w:szCs w:val="24"/>
              </w:rPr>
              <w:t>хлебобулочных изделий сложного приготовления и праздничного хлеба.</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Лабораторное занятие</w:t>
            </w:r>
            <w:r w:rsidRPr="005C63F4">
              <w:rPr>
                <w:rFonts w:ascii="Times New Roman" w:hAnsi="Times New Roman"/>
                <w:sz w:val="24"/>
                <w:szCs w:val="24"/>
              </w:rPr>
              <w:t>: Приготовление, оформление сдобных хлебобулочных изделий и праздничного хлеба, в т.ч. региональных, авторских, брендовых</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2F0342">
        <w:tc>
          <w:tcPr>
            <w:tcW w:w="941" w:type="pct"/>
            <w:vMerge w:val="restar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2.3.</w:t>
            </w:r>
          </w:p>
          <w:p w:rsidR="00E6506B" w:rsidRPr="005C63F4" w:rsidRDefault="00E6506B" w:rsidP="002F0342">
            <w:pPr>
              <w:spacing w:after="0" w:line="240" w:lineRule="auto"/>
              <w:rPr>
                <w:rFonts w:ascii="Times New Roman" w:hAnsi="Times New Roman"/>
                <w:bCs/>
                <w:i/>
                <w:sz w:val="24"/>
                <w:szCs w:val="24"/>
              </w:rPr>
            </w:pPr>
            <w:r w:rsidRPr="005C63F4">
              <w:rPr>
                <w:rFonts w:ascii="Times New Roman" w:hAnsi="Times New Roman"/>
                <w:bCs/>
                <w:i/>
                <w:sz w:val="24"/>
                <w:szCs w:val="24"/>
              </w:rPr>
              <w:t>Приготовление, подготовка к реализации мучных кондитерских изделий сложного ассортимента</w:t>
            </w:r>
          </w:p>
          <w:p w:rsidR="00E6506B" w:rsidRPr="005C63F4" w:rsidRDefault="00E6506B" w:rsidP="002F0342">
            <w:pPr>
              <w:spacing w:after="0" w:line="240" w:lineRule="auto"/>
              <w:rPr>
                <w:rFonts w:ascii="Times New Roman" w:hAnsi="Times New Roman"/>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03" w:type="pct"/>
            <w:vMerge w:val="restar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r w:rsidR="00262ECB" w:rsidRPr="005C63F4">
              <w:rPr>
                <w:rFonts w:ascii="Times New Roman" w:hAnsi="Times New Roman"/>
                <w:b/>
                <w:i/>
                <w:sz w:val="24"/>
                <w:szCs w:val="24"/>
              </w:rPr>
              <w:t>1</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sz w:val="24"/>
                <w:szCs w:val="24"/>
              </w:rPr>
              <w:t>Ассортимент, актуальные направления в приготовлении сложных мучных кондитерских изделий. Использование сухих смесей промышленного производства. Правила выбора</w:t>
            </w:r>
            <w:r w:rsidRPr="005C63F4">
              <w:rPr>
                <w:rFonts w:ascii="Times New Roman" w:hAnsi="Times New Roman"/>
                <w:bCs/>
                <w:sz w:val="24"/>
                <w:szCs w:val="24"/>
              </w:rPr>
              <w:t xml:space="preserve"> и  варианты сочетания  </w:t>
            </w:r>
            <w:r w:rsidRPr="005C63F4">
              <w:rPr>
                <w:rFonts w:ascii="Times New Roman" w:hAnsi="Times New Roman"/>
                <w:sz w:val="24"/>
                <w:szCs w:val="24"/>
              </w:rPr>
              <w:t xml:space="preserve"> основных продуктов и дополнительных ингредиентов к ним для приготовления сложных мучных кондитерских изделий из различных видов теста</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 xml:space="preserve">Технология приготовления бездрожжевого теста различных видов:  медового, «Бризе», «Бретон»,   тюлипного,  бисквита«Джоконда», бисквита   шоколадно-миндального, «Меренга», «Даккуаз», «Генуаз», «Паташу», («Фило, Кора»), сахарного и др для сложных  мучных кондитерских  изделий. Оценка качества   и степени готовности теста и полуфабрикатов из него.  </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Технология приготовления сложных мучных кондитерских изделий из бездрожжевого теста.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Техника и варианты оформления. Оценка качества.  Условия и сроки хранения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Способы подачи сложных мучных кондитерских изделий. Требования к упаковке (на вынос), подготовке к транспортированию.</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8</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Cs/>
                <w:sz w:val="24"/>
                <w:szCs w:val="24"/>
              </w:rPr>
            </w:pPr>
            <w:r w:rsidRPr="005C63F4">
              <w:rPr>
                <w:rFonts w:ascii="Times New Roman" w:hAnsi="Times New Roman"/>
                <w:b/>
                <w:i/>
                <w:sz w:val="24"/>
              </w:rPr>
              <w:t>Практическое занятие.</w:t>
            </w:r>
            <w:r w:rsidR="00D84B06" w:rsidRPr="005C63F4">
              <w:rPr>
                <w:rFonts w:ascii="Times New Roman" w:hAnsi="Times New Roman"/>
                <w:b/>
                <w:i/>
                <w:sz w:val="24"/>
              </w:rPr>
              <w:t xml:space="preserve"> </w:t>
            </w:r>
            <w:r w:rsidRPr="005C63F4">
              <w:rPr>
                <w:rFonts w:ascii="Times New Roman" w:hAnsi="Times New Roman"/>
                <w:sz w:val="24"/>
              </w:rPr>
              <w:t xml:space="preserve">Расчет сырья для приготовления </w:t>
            </w:r>
            <w:r w:rsidRPr="005C63F4">
              <w:rPr>
                <w:rFonts w:ascii="Times New Roman" w:hAnsi="Times New Roman"/>
                <w:bCs/>
                <w:sz w:val="24"/>
                <w:szCs w:val="24"/>
              </w:rPr>
              <w:t>мучных кондитерских изделий сложного ассортимента</w:t>
            </w:r>
          </w:p>
          <w:p w:rsidR="00E6506B" w:rsidRPr="005C63F4" w:rsidRDefault="00E6506B" w:rsidP="002F0342">
            <w:pPr>
              <w:spacing w:after="0" w:line="240" w:lineRule="auto"/>
              <w:jc w:val="both"/>
              <w:rPr>
                <w:rFonts w:ascii="Times New Roman" w:hAnsi="Times New Roman"/>
                <w:sz w:val="24"/>
                <w:szCs w:val="24"/>
              </w:rPr>
            </w:pP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Лабораторное занятие</w:t>
            </w:r>
            <w:r w:rsidRPr="005C63F4">
              <w:rPr>
                <w:rFonts w:ascii="Times New Roman" w:hAnsi="Times New Roman"/>
                <w:sz w:val="24"/>
                <w:szCs w:val="24"/>
              </w:rPr>
              <w:t>: Приготовление, оформление сложных мучных кондтерских изделий, в т.ч. региональных, авторских, брендовых</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2F0342">
        <w:tc>
          <w:tcPr>
            <w:tcW w:w="941" w:type="pct"/>
            <w:vMerge w:val="restar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2.4. </w:t>
            </w:r>
          </w:p>
          <w:p w:rsidR="00E6506B" w:rsidRPr="005C63F4" w:rsidRDefault="00E6506B" w:rsidP="002F0342">
            <w:pPr>
              <w:spacing w:after="0" w:line="240" w:lineRule="auto"/>
              <w:rPr>
                <w:rFonts w:ascii="Times New Roman" w:hAnsi="Times New Roman"/>
                <w:bCs/>
                <w:i/>
                <w:sz w:val="24"/>
                <w:szCs w:val="24"/>
              </w:rPr>
            </w:pPr>
            <w:r w:rsidRPr="005C63F4">
              <w:rPr>
                <w:rFonts w:ascii="Times New Roman" w:hAnsi="Times New Roman"/>
                <w:bCs/>
                <w:i/>
                <w:sz w:val="24"/>
                <w:szCs w:val="24"/>
              </w:rPr>
              <w:t>Приготовление, подготовка к реализации пирожных и тортов сложного ассортимента</w:t>
            </w:r>
          </w:p>
          <w:p w:rsidR="00E6506B" w:rsidRPr="005C63F4" w:rsidRDefault="00E6506B" w:rsidP="002F0342">
            <w:pPr>
              <w:spacing w:after="0" w:line="240" w:lineRule="auto"/>
              <w:rPr>
                <w:rFonts w:ascii="Times New Roman" w:hAnsi="Times New Roman"/>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03" w:type="pct"/>
            <w:vMerge w:val="restar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r w:rsidR="00262ECB" w:rsidRPr="005C63F4">
              <w:rPr>
                <w:rFonts w:ascii="Times New Roman" w:hAnsi="Times New Roman"/>
                <w:b/>
                <w:i/>
                <w:sz w:val="24"/>
                <w:szCs w:val="24"/>
              </w:rPr>
              <w:t>1</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Ассортимент  и классификация пирожных и тортов сложного ассортимента, в том числе фирменных, авторских, региональных. Особенности в приготовлении и оформлении праздничных тортов.</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Рецептуры, технология приготовления пирожных и тортов из различных видов теста. Режимы выпечки полуфабрикатов из теста. Органолептические способы определения степени готовности. Комбинирование, актуальные сочетания различных видов теста и отделочных полуфабрикатов для приготовления мелкоштучных пирожных (птифур) и праздничных тортов. Техники и варианты оформления.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Оценка качества.  Условия и сроки хранения</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pPr>
            <w:r w:rsidRPr="005C63F4">
              <w:rPr>
                <w:rFonts w:ascii="Times New Roman" w:hAnsi="Times New Roman"/>
                <w:sz w:val="24"/>
                <w:szCs w:val="24"/>
              </w:rPr>
              <w:t>Способы подачи праздничных тортов, пирожных. Требования к упаковке (на вынос), подготовке к транспортированию</w:t>
            </w:r>
          </w:p>
        </w:tc>
        <w:tc>
          <w:tcPr>
            <w:tcW w:w="403" w:type="pct"/>
            <w:vMerge/>
            <w:vAlign w:val="center"/>
          </w:tcPr>
          <w:p w:rsidR="00E6506B" w:rsidRPr="005C63F4" w:rsidRDefault="00E6506B" w:rsidP="002F0342">
            <w:pPr>
              <w:spacing w:after="0" w:line="240" w:lineRule="auto"/>
              <w:rPr>
                <w:rFonts w:ascii="Times New Roman" w:hAnsi="Times New Roman"/>
                <w:b/>
                <w:i/>
                <w:sz w:val="24"/>
                <w:szCs w:val="24"/>
              </w:rPr>
            </w:pP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 и лабораторных работ</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14</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i/>
                <w:sz w:val="24"/>
              </w:rPr>
              <w:t>Практическое занятие.</w:t>
            </w:r>
            <w:r w:rsidRPr="005C63F4">
              <w:rPr>
                <w:rFonts w:ascii="Times New Roman" w:hAnsi="Times New Roman"/>
                <w:sz w:val="24"/>
              </w:rPr>
              <w:t xml:space="preserve">Расчет сырья для приготовления </w:t>
            </w:r>
            <w:r w:rsidRPr="005C63F4">
              <w:rPr>
                <w:rFonts w:ascii="Times New Roman" w:hAnsi="Times New Roman"/>
                <w:bCs/>
                <w:sz w:val="24"/>
                <w:szCs w:val="24"/>
              </w:rPr>
              <w:t>пирожных и тортов сложного ассортимента</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2F0342">
        <w:tc>
          <w:tcPr>
            <w:tcW w:w="941" w:type="pct"/>
            <w:vMerge/>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Лабораторное занятие</w:t>
            </w:r>
            <w:r w:rsidRPr="005C63F4">
              <w:rPr>
                <w:rFonts w:ascii="Times New Roman" w:hAnsi="Times New Roman"/>
                <w:sz w:val="24"/>
                <w:szCs w:val="24"/>
              </w:rPr>
              <w:t>: Приготовление, оформление тортов, в т.ч. региональных, авторских, брендовых</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2F0342">
        <w:tc>
          <w:tcPr>
            <w:tcW w:w="941" w:type="pct"/>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Лабораторное занятие</w:t>
            </w:r>
            <w:r w:rsidRPr="005C63F4">
              <w:rPr>
                <w:rFonts w:ascii="Times New Roman" w:hAnsi="Times New Roman"/>
                <w:sz w:val="24"/>
                <w:szCs w:val="24"/>
              </w:rPr>
              <w:t>: Приготовление, оформление пирожных, в т.ч. региональных, авторских, брендовых</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2F0342">
        <w:tc>
          <w:tcPr>
            <w:tcW w:w="941" w:type="pct"/>
          </w:tcPr>
          <w:p w:rsidR="00E6506B" w:rsidRPr="005C63F4" w:rsidRDefault="00E6506B" w:rsidP="002F0342">
            <w:pPr>
              <w:spacing w:after="0" w:line="240" w:lineRule="auto"/>
              <w:rPr>
                <w:rFonts w:ascii="Times New Roman" w:hAnsi="Times New Roman"/>
                <w:b/>
                <w:bCs/>
                <w:i/>
                <w:sz w:val="24"/>
                <w:szCs w:val="24"/>
              </w:rPr>
            </w:pPr>
          </w:p>
        </w:tc>
        <w:tc>
          <w:tcPr>
            <w:tcW w:w="3656" w:type="pct"/>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Промежуточная аттестация</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6</w:t>
            </w:r>
          </w:p>
        </w:tc>
      </w:tr>
      <w:tr w:rsidR="00E74FF0" w:rsidRPr="005C63F4" w:rsidTr="002F0342">
        <w:tc>
          <w:tcPr>
            <w:tcW w:w="941" w:type="pct"/>
          </w:tcPr>
          <w:p w:rsidR="00A310C0" w:rsidRPr="005C63F4" w:rsidRDefault="00A310C0" w:rsidP="002F0342">
            <w:pPr>
              <w:spacing w:after="0" w:line="240" w:lineRule="auto"/>
              <w:rPr>
                <w:rFonts w:ascii="Times New Roman" w:hAnsi="Times New Roman"/>
                <w:b/>
                <w:bCs/>
                <w:i/>
                <w:sz w:val="24"/>
                <w:szCs w:val="24"/>
              </w:rPr>
            </w:pPr>
          </w:p>
        </w:tc>
        <w:tc>
          <w:tcPr>
            <w:tcW w:w="3656" w:type="pct"/>
          </w:tcPr>
          <w:p w:rsidR="00A310C0" w:rsidRPr="005C63F4" w:rsidRDefault="00A310C0"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Консультации </w:t>
            </w:r>
          </w:p>
        </w:tc>
        <w:tc>
          <w:tcPr>
            <w:tcW w:w="403" w:type="pct"/>
            <w:vAlign w:val="center"/>
          </w:tcPr>
          <w:p w:rsidR="00A310C0" w:rsidRPr="005C63F4" w:rsidRDefault="00A310C0"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2F0342">
        <w:trPr>
          <w:trHeight w:val="1068"/>
        </w:trPr>
        <w:tc>
          <w:tcPr>
            <w:tcW w:w="4597" w:type="pct"/>
            <w:gridSpan w:val="2"/>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bCs/>
                <w:i/>
                <w:sz w:val="24"/>
                <w:szCs w:val="24"/>
              </w:rPr>
              <w:t>Самостоятельная учебная работа при изучении раздела 2.</w:t>
            </w:r>
          </w:p>
          <w:p w:rsidR="00E6506B" w:rsidRPr="005C63F4" w:rsidRDefault="00E6506B" w:rsidP="0007705E">
            <w:pPr>
              <w:pStyle w:val="ae"/>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tc>
        <w:tc>
          <w:tcPr>
            <w:tcW w:w="403" w:type="pct"/>
            <w:vAlign w:val="center"/>
          </w:tcPr>
          <w:p w:rsidR="00E6506B" w:rsidRPr="005C63F4" w:rsidRDefault="00A310C0" w:rsidP="002F0342">
            <w:pPr>
              <w:spacing w:after="0" w:line="240" w:lineRule="auto"/>
              <w:rPr>
                <w:rFonts w:ascii="Times New Roman" w:hAnsi="Times New Roman"/>
                <w:b/>
                <w:i/>
                <w:sz w:val="24"/>
                <w:szCs w:val="24"/>
              </w:rPr>
            </w:pPr>
            <w:r w:rsidRPr="005C63F4">
              <w:rPr>
                <w:rFonts w:ascii="Times New Roman" w:hAnsi="Times New Roman"/>
                <w:b/>
                <w:i/>
                <w:sz w:val="24"/>
                <w:szCs w:val="24"/>
              </w:rPr>
              <w:t>3</w:t>
            </w:r>
          </w:p>
        </w:tc>
      </w:tr>
      <w:tr w:rsidR="00E74FF0" w:rsidRPr="005C63F4" w:rsidTr="002F0342">
        <w:tc>
          <w:tcPr>
            <w:tcW w:w="4597" w:type="pct"/>
            <w:gridSpan w:val="2"/>
          </w:tcPr>
          <w:p w:rsidR="00E6506B" w:rsidRPr="005C63F4" w:rsidRDefault="00E6506B"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Учебная практика по ПМ.05</w:t>
            </w:r>
          </w:p>
          <w:p w:rsidR="00E6506B" w:rsidRPr="005C63F4" w:rsidRDefault="00E6506B"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 xml:space="preserve">Виды работ: </w:t>
            </w:r>
          </w:p>
          <w:p w:rsidR="00E6506B" w:rsidRPr="005C63F4" w:rsidRDefault="00E6506B" w:rsidP="0007705E">
            <w:pPr>
              <w:pStyle w:val="ae"/>
              <w:numPr>
                <w:ilvl w:val="0"/>
                <w:numId w:val="73"/>
              </w:numPr>
              <w:spacing w:after="0"/>
              <w:contextualSpacing/>
              <w:jc w:val="both"/>
              <w:rPr>
                <w:rFonts w:ascii="Times New Roman" w:hAnsi="Times New Roman"/>
                <w:sz w:val="24"/>
                <w:szCs w:val="24"/>
              </w:rPr>
            </w:pPr>
            <w:r w:rsidRPr="005C63F4">
              <w:rPr>
                <w:rFonts w:ascii="Times New Roman" w:hAnsi="Times New Roman"/>
                <w:sz w:val="24"/>
                <w:szCs w:val="24"/>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rsidR="00E6506B" w:rsidRPr="005C63F4" w:rsidRDefault="00E6506B" w:rsidP="0007705E">
            <w:pPr>
              <w:pStyle w:val="ae"/>
              <w:numPr>
                <w:ilvl w:val="0"/>
                <w:numId w:val="73"/>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Оформление заявок на продукты, расходные материалы, необходимые для приготовления хлебобулочных, мучных кондитерских изделий</w:t>
            </w:r>
          </w:p>
          <w:p w:rsidR="00E6506B" w:rsidRPr="005C63F4" w:rsidRDefault="00E6506B" w:rsidP="0007705E">
            <w:pPr>
              <w:pStyle w:val="ae"/>
              <w:numPr>
                <w:ilvl w:val="0"/>
                <w:numId w:val="73"/>
              </w:numPr>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Проверка соответствия количества и качества поступивших продуктов накладной. </w:t>
            </w:r>
          </w:p>
          <w:p w:rsidR="00E6506B" w:rsidRPr="005C63F4" w:rsidRDefault="00E6506B" w:rsidP="0007705E">
            <w:pPr>
              <w:pStyle w:val="ae"/>
              <w:numPr>
                <w:ilvl w:val="0"/>
                <w:numId w:val="73"/>
              </w:numPr>
              <w:spacing w:after="0"/>
              <w:contextualSpacing/>
              <w:jc w:val="both"/>
              <w:rPr>
                <w:rFonts w:ascii="Times New Roman" w:hAnsi="Times New Roman"/>
                <w:sz w:val="24"/>
                <w:szCs w:val="24"/>
              </w:rPr>
            </w:pPr>
            <w:r w:rsidRPr="005C63F4">
              <w:rPr>
                <w:rFonts w:ascii="Times New Roman" w:hAnsi="Times New Roman"/>
                <w:sz w:val="24"/>
                <w:szCs w:val="24"/>
              </w:rPr>
              <w:t>Выбор, подготовка дополнительных ингредиентов с учетом их сочетаемости с основным продуктом.</w:t>
            </w:r>
          </w:p>
          <w:p w:rsidR="00E6506B" w:rsidRPr="005C63F4" w:rsidRDefault="00E6506B" w:rsidP="0007705E">
            <w:pPr>
              <w:pStyle w:val="ae"/>
              <w:numPr>
                <w:ilvl w:val="0"/>
                <w:numId w:val="73"/>
              </w:numPr>
              <w:spacing w:after="0"/>
              <w:contextualSpacing/>
              <w:jc w:val="both"/>
              <w:rPr>
                <w:rFonts w:ascii="Times New Roman" w:hAnsi="Times New Roman"/>
                <w:sz w:val="24"/>
                <w:szCs w:val="24"/>
              </w:rPr>
            </w:pPr>
            <w:r w:rsidRPr="005C63F4">
              <w:rPr>
                <w:rFonts w:ascii="Times New Roman" w:hAnsi="Times New Roman"/>
                <w:sz w:val="24"/>
                <w:szCs w:val="24"/>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rsidR="00E6506B" w:rsidRPr="005C63F4" w:rsidRDefault="00E6506B" w:rsidP="0007705E">
            <w:pPr>
              <w:pStyle w:val="ae"/>
              <w:numPr>
                <w:ilvl w:val="0"/>
                <w:numId w:val="73"/>
              </w:numPr>
              <w:spacing w:after="0"/>
              <w:contextualSpacing/>
              <w:jc w:val="both"/>
              <w:rPr>
                <w:rFonts w:ascii="Times New Roman" w:hAnsi="Times New Roman"/>
                <w:sz w:val="24"/>
                <w:szCs w:val="24"/>
              </w:rPr>
            </w:pPr>
            <w:r w:rsidRPr="005C63F4">
              <w:rPr>
                <w:rFonts w:ascii="Times New Roman" w:hAnsi="Times New Roman"/>
                <w:sz w:val="24"/>
                <w:szCs w:val="24"/>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rsidR="00E6506B" w:rsidRPr="005C63F4" w:rsidRDefault="00E6506B" w:rsidP="0007705E">
            <w:pPr>
              <w:pStyle w:val="ae"/>
              <w:numPr>
                <w:ilvl w:val="0"/>
                <w:numId w:val="73"/>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Приготовление, оформление </w:t>
            </w:r>
            <w:r w:rsidRPr="005C63F4">
              <w:rPr>
                <w:rFonts w:ascii="Times New Roman" w:hAnsi="Times New Roman"/>
                <w:sz w:val="24"/>
                <w:szCs w:val="24"/>
              </w:rPr>
              <w:t xml:space="preserve">хлебобулочных, мучных кондитерских изделий </w:t>
            </w:r>
            <w:r w:rsidRPr="005C63F4">
              <w:rPr>
                <w:rStyle w:val="FontStyle121"/>
                <w:rFonts w:ascii="Times New Roman" w:hAnsi="Times New Roman" w:cs="Times New Roman"/>
                <w:sz w:val="24"/>
                <w:szCs w:val="24"/>
              </w:rPr>
              <w:t>сложного ассортимента, в том числе авторских, брендовых (фирменных)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rsidR="00E6506B" w:rsidRPr="005C63F4" w:rsidRDefault="00E6506B" w:rsidP="0007705E">
            <w:pPr>
              <w:pStyle w:val="ae"/>
              <w:numPr>
                <w:ilvl w:val="0"/>
                <w:numId w:val="73"/>
              </w:numPr>
              <w:spacing w:after="0" w:line="240" w:lineRule="auto"/>
              <w:contextualSpacing/>
              <w:jc w:val="both"/>
              <w:rPr>
                <w:rFonts w:ascii="Times New Roman" w:hAnsi="Times New Roman"/>
                <w:sz w:val="24"/>
                <w:szCs w:val="24"/>
              </w:rPr>
            </w:pPr>
            <w:r w:rsidRPr="005C63F4">
              <w:rPr>
                <w:rFonts w:ascii="Times New Roman" w:hAnsi="Times New Roman"/>
                <w:sz w:val="24"/>
                <w:szCs w:val="24"/>
              </w:rPr>
              <w:t xml:space="preserve">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w:t>
            </w:r>
            <w:r w:rsidRPr="005C63F4">
              <w:rPr>
                <w:rFonts w:ascii="Times New Roman" w:hAnsi="Times New Roman"/>
                <w:sz w:val="24"/>
                <w:szCs w:val="24"/>
                <w:lang w:eastAsia="en-US"/>
              </w:rPr>
              <w:t>правилами техники безопасности пожаробезопасности, охраны труда</w:t>
            </w:r>
            <w:r w:rsidRPr="005C63F4">
              <w:rPr>
                <w:rFonts w:ascii="Times New Roman" w:hAnsi="Times New Roman"/>
                <w:sz w:val="24"/>
                <w:szCs w:val="24"/>
              </w:rPr>
              <w:t>.</w:t>
            </w:r>
          </w:p>
          <w:p w:rsidR="00E6506B" w:rsidRPr="005C63F4" w:rsidRDefault="00E6506B" w:rsidP="0007705E">
            <w:pPr>
              <w:pStyle w:val="ae"/>
              <w:numPr>
                <w:ilvl w:val="0"/>
                <w:numId w:val="73"/>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Оценка качества готовых хлебобулочных, мучных кондитерских изделий перед отпуском, упаковкой на вынос.</w:t>
            </w:r>
          </w:p>
          <w:p w:rsidR="00E6506B" w:rsidRPr="005C63F4" w:rsidRDefault="00E6506B" w:rsidP="0007705E">
            <w:pPr>
              <w:pStyle w:val="ae"/>
              <w:numPr>
                <w:ilvl w:val="0"/>
                <w:numId w:val="73"/>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Хранение </w:t>
            </w:r>
            <w:r w:rsidRPr="005C63F4">
              <w:rPr>
                <w:rFonts w:ascii="Times New Roman" w:hAnsi="Times New Roman"/>
                <w:sz w:val="24"/>
                <w:szCs w:val="24"/>
              </w:rPr>
              <w:t xml:space="preserve">хлебобулочных, мучных кондитерских изделий </w:t>
            </w:r>
            <w:r w:rsidRPr="005C63F4">
              <w:rPr>
                <w:rStyle w:val="FontStyle121"/>
                <w:rFonts w:ascii="Times New Roman" w:hAnsi="Times New Roman" w:cs="Times New Roman"/>
                <w:sz w:val="24"/>
                <w:szCs w:val="24"/>
              </w:rPr>
              <w:t xml:space="preserve">с учетом использования отделочных полуфабрикатов.  </w:t>
            </w:r>
          </w:p>
          <w:p w:rsidR="00E6506B" w:rsidRPr="005C63F4" w:rsidRDefault="00E6506B" w:rsidP="0007705E">
            <w:pPr>
              <w:pStyle w:val="ae"/>
              <w:numPr>
                <w:ilvl w:val="0"/>
                <w:numId w:val="73"/>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Творческое оформление </w:t>
            </w:r>
            <w:r w:rsidRPr="005C63F4">
              <w:rPr>
                <w:rFonts w:ascii="Times New Roman" w:hAnsi="Times New Roman"/>
                <w:sz w:val="24"/>
                <w:szCs w:val="24"/>
              </w:rPr>
              <w:t xml:space="preserve">хлебобулочных, мучных кондитерских изделий и подготовка к реализации </w:t>
            </w:r>
            <w:r w:rsidRPr="005C63F4">
              <w:rPr>
                <w:rStyle w:val="FontStyle121"/>
                <w:rFonts w:ascii="Times New Roman" w:hAnsi="Times New Roman" w:cs="Times New Roman"/>
                <w:sz w:val="24"/>
                <w:szCs w:val="24"/>
              </w:rPr>
              <w:t>с учетом соблюдения выхода изделий, рационального использования ресурсов, соблюдения требований по безопасности готовой продукции.</w:t>
            </w:r>
          </w:p>
          <w:p w:rsidR="00E6506B" w:rsidRPr="005C63F4" w:rsidRDefault="00E6506B" w:rsidP="0007705E">
            <w:pPr>
              <w:pStyle w:val="ae"/>
              <w:numPr>
                <w:ilvl w:val="0"/>
                <w:numId w:val="73"/>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Охлаждение и замораживание некоторых готовых полуфабрикатов для </w:t>
            </w:r>
            <w:r w:rsidRPr="005C63F4">
              <w:rPr>
                <w:rFonts w:ascii="Times New Roman" w:hAnsi="Times New Roman"/>
                <w:sz w:val="24"/>
                <w:szCs w:val="24"/>
              </w:rPr>
              <w:t xml:space="preserve">хлебобулочных, мучных кондитерских изделий </w:t>
            </w:r>
            <w:r w:rsidRPr="005C63F4">
              <w:rPr>
                <w:rStyle w:val="FontStyle121"/>
                <w:rFonts w:ascii="Times New Roman" w:hAnsi="Times New Roman" w:cs="Times New Roman"/>
                <w:sz w:val="24"/>
                <w:szCs w:val="24"/>
              </w:rPr>
              <w:t>с учетом требований к безопасности пищевых продуктов.</w:t>
            </w:r>
          </w:p>
          <w:p w:rsidR="00E6506B" w:rsidRPr="005C63F4" w:rsidRDefault="00E6506B" w:rsidP="0007705E">
            <w:pPr>
              <w:pStyle w:val="ae"/>
              <w:numPr>
                <w:ilvl w:val="0"/>
                <w:numId w:val="73"/>
              </w:numPr>
              <w:spacing w:after="0"/>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Хранение </w:t>
            </w:r>
            <w:r w:rsidRPr="005C63F4">
              <w:rPr>
                <w:rFonts w:ascii="Times New Roman" w:hAnsi="Times New Roman"/>
                <w:sz w:val="24"/>
                <w:szCs w:val="24"/>
              </w:rPr>
              <w:t>хлебобулочных, мучных кондитерских изделий</w:t>
            </w:r>
            <w:r w:rsidRPr="005C63F4">
              <w:rPr>
                <w:rStyle w:val="FontStyle121"/>
                <w:rFonts w:ascii="Times New Roman" w:hAnsi="Times New Roman" w:cs="Times New Roman"/>
                <w:sz w:val="24"/>
                <w:szCs w:val="24"/>
              </w:rPr>
              <w:t xml:space="preserve"> с учетом требований по безопасности, соблюдения режимов хранения. </w:t>
            </w:r>
          </w:p>
          <w:p w:rsidR="00E6506B" w:rsidRPr="005C63F4" w:rsidRDefault="00E6506B" w:rsidP="0007705E">
            <w:pPr>
              <w:pStyle w:val="ae"/>
              <w:numPr>
                <w:ilvl w:val="0"/>
                <w:numId w:val="73"/>
              </w:numPr>
              <w:spacing w:after="0" w:line="240" w:lineRule="auto"/>
              <w:contextualSpacing/>
              <w:jc w:val="both"/>
              <w:rPr>
                <w:rStyle w:val="FontStyle121"/>
                <w:rFonts w:ascii="Times New Roman" w:hAnsi="Times New Roman" w:cs="Times New Roman"/>
                <w:sz w:val="24"/>
                <w:szCs w:val="24"/>
              </w:rPr>
            </w:pPr>
            <w:r w:rsidRPr="005C63F4">
              <w:rPr>
                <w:rStyle w:val="FontStyle121"/>
                <w:rFonts w:ascii="Times New Roman" w:hAnsi="Times New Roman" w:cs="Times New Roman"/>
                <w:sz w:val="24"/>
                <w:szCs w:val="24"/>
              </w:rPr>
              <w:t xml:space="preserve">Выбор контейнеров, упаковочных материалов, порционирование (комплектование), эстетичная упаковка готовых </w:t>
            </w:r>
            <w:r w:rsidRPr="005C63F4">
              <w:rPr>
                <w:rFonts w:ascii="Times New Roman" w:hAnsi="Times New Roman"/>
                <w:sz w:val="24"/>
                <w:szCs w:val="24"/>
              </w:rPr>
              <w:t xml:space="preserve">хлебобулочных, мучных кондитерских изделий </w:t>
            </w:r>
            <w:r w:rsidRPr="005C63F4">
              <w:rPr>
                <w:rStyle w:val="FontStyle121"/>
                <w:rFonts w:ascii="Times New Roman" w:hAnsi="Times New Roman" w:cs="Times New Roman"/>
                <w:sz w:val="24"/>
                <w:szCs w:val="24"/>
              </w:rPr>
              <w:t>на вынос и для транспортирования.</w:t>
            </w:r>
          </w:p>
          <w:p w:rsidR="00E6506B" w:rsidRPr="005C63F4" w:rsidRDefault="00E6506B" w:rsidP="0007705E">
            <w:pPr>
              <w:pStyle w:val="ae"/>
              <w:numPr>
                <w:ilvl w:val="0"/>
                <w:numId w:val="73"/>
              </w:numPr>
              <w:spacing w:after="0"/>
              <w:contextualSpacing/>
              <w:jc w:val="both"/>
              <w:rPr>
                <w:rFonts w:ascii="Times New Roman" w:hAnsi="Times New Roman"/>
                <w:sz w:val="24"/>
                <w:szCs w:val="24"/>
              </w:rPr>
            </w:pPr>
            <w:r w:rsidRPr="005C63F4">
              <w:rPr>
                <w:rFonts w:ascii="Times New Roman" w:hAnsi="Times New Roman"/>
                <w:sz w:val="24"/>
                <w:szCs w:val="24"/>
              </w:rPr>
              <w:t>Расчет стоимости хлебобулочных, мучных кондитерских изделий.</w:t>
            </w:r>
          </w:p>
          <w:p w:rsidR="00E6506B" w:rsidRPr="005C63F4" w:rsidRDefault="00E6506B" w:rsidP="0007705E">
            <w:pPr>
              <w:pStyle w:val="ae"/>
              <w:numPr>
                <w:ilvl w:val="0"/>
                <w:numId w:val="73"/>
              </w:numPr>
              <w:spacing w:after="0"/>
              <w:contextualSpacing/>
              <w:jc w:val="both"/>
              <w:rPr>
                <w:rFonts w:ascii="Times New Roman" w:hAnsi="Times New Roman"/>
                <w:sz w:val="24"/>
                <w:szCs w:val="24"/>
              </w:rPr>
            </w:pPr>
            <w:r w:rsidRPr="005C63F4">
              <w:rPr>
                <w:rFonts w:ascii="Times New Roman" w:hAnsi="Times New Roman"/>
                <w:sz w:val="24"/>
                <w:szCs w:val="24"/>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rsidR="00E6506B" w:rsidRPr="005C63F4" w:rsidRDefault="00E6506B" w:rsidP="0007705E">
            <w:pPr>
              <w:pStyle w:val="ae"/>
              <w:numPr>
                <w:ilvl w:val="0"/>
                <w:numId w:val="73"/>
              </w:numPr>
              <w:spacing w:after="0"/>
              <w:contextualSpacing/>
              <w:jc w:val="both"/>
              <w:rPr>
                <w:rFonts w:ascii="Times New Roman" w:hAnsi="Times New Roman"/>
                <w:sz w:val="24"/>
                <w:szCs w:val="24"/>
                <w:lang w:eastAsia="en-US"/>
              </w:rPr>
            </w:pPr>
            <w:r w:rsidRPr="005C63F4">
              <w:rPr>
                <w:rFonts w:ascii="Times New Roman" w:hAnsi="Times New Roman"/>
                <w:sz w:val="24"/>
                <w:szCs w:val="24"/>
                <w:lang w:eastAsia="en-US"/>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rsidR="00E6506B" w:rsidRPr="005C63F4" w:rsidRDefault="00E6506B" w:rsidP="0007705E">
            <w:pPr>
              <w:pStyle w:val="ae"/>
              <w:numPr>
                <w:ilvl w:val="0"/>
                <w:numId w:val="73"/>
              </w:numPr>
              <w:spacing w:after="0"/>
              <w:contextualSpacing/>
              <w:jc w:val="both"/>
              <w:rPr>
                <w:rFonts w:ascii="Times New Roman" w:hAnsi="Times New Roman"/>
                <w:sz w:val="24"/>
                <w:szCs w:val="24"/>
                <w:lang w:eastAsia="en-US"/>
              </w:rPr>
            </w:pPr>
            <w:r w:rsidRPr="005C63F4">
              <w:rPr>
                <w:rFonts w:ascii="Times New Roman" w:hAnsi="Times New Roman"/>
                <w:sz w:val="24"/>
                <w:szCs w:val="24"/>
                <w:lang w:eastAsia="en-US"/>
              </w:rPr>
              <w:t>Проведение текущей уборки рабочего места повара в соответствии с инструкциями и регламентами, стандартами чистоты:</w:t>
            </w:r>
          </w:p>
          <w:p w:rsidR="00E6506B" w:rsidRPr="005C63F4" w:rsidRDefault="00E6506B" w:rsidP="002F0342">
            <w:pPr>
              <w:pStyle w:val="ae"/>
              <w:spacing w:after="0"/>
              <w:jc w:val="both"/>
              <w:rPr>
                <w:rFonts w:ascii="Times New Roman" w:hAnsi="Times New Roman"/>
                <w:sz w:val="24"/>
                <w:szCs w:val="24"/>
                <w:lang w:eastAsia="en-US"/>
              </w:rPr>
            </w:pPr>
            <w:r w:rsidRPr="005C63F4">
              <w:rPr>
                <w:rFonts w:ascii="Times New Roman" w:hAnsi="Times New Roman"/>
                <w:sz w:val="24"/>
                <w:szCs w:val="24"/>
                <w:lang w:eastAsia="en-US"/>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rsidR="00E6506B" w:rsidRPr="005C63F4" w:rsidRDefault="00A310C0" w:rsidP="002F0342">
            <w:pPr>
              <w:spacing w:after="0" w:line="240" w:lineRule="auto"/>
              <w:rPr>
                <w:rFonts w:ascii="Times New Roman" w:hAnsi="Times New Roman"/>
                <w:b/>
                <w:i/>
                <w:sz w:val="24"/>
                <w:szCs w:val="24"/>
              </w:rPr>
            </w:pPr>
            <w:r w:rsidRPr="005C63F4">
              <w:rPr>
                <w:rFonts w:ascii="Times New Roman" w:hAnsi="Times New Roman"/>
                <w:b/>
                <w:i/>
                <w:sz w:val="24"/>
                <w:szCs w:val="24"/>
              </w:rPr>
              <w:t>72</w:t>
            </w:r>
          </w:p>
        </w:tc>
      </w:tr>
      <w:tr w:rsidR="00E74FF0" w:rsidRPr="005C63F4" w:rsidTr="002F0342">
        <w:tc>
          <w:tcPr>
            <w:tcW w:w="4597" w:type="pct"/>
            <w:gridSpan w:val="2"/>
          </w:tcPr>
          <w:p w:rsidR="00E6506B" w:rsidRPr="005C63F4" w:rsidRDefault="00E6506B"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 xml:space="preserve">Производственная практика </w:t>
            </w:r>
            <w:r w:rsidRPr="005C63F4">
              <w:rPr>
                <w:rFonts w:ascii="Times New Roman" w:hAnsi="Times New Roman"/>
                <w:b/>
                <w:i/>
                <w:sz w:val="24"/>
                <w:szCs w:val="24"/>
              </w:rPr>
              <w:t xml:space="preserve"> (концентрированная) по ПМ. 05</w:t>
            </w:r>
          </w:p>
          <w:p w:rsidR="00E6506B" w:rsidRPr="005C63F4" w:rsidRDefault="00E6506B"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Виды работ:</w:t>
            </w:r>
          </w:p>
          <w:p w:rsidR="00E6506B" w:rsidRPr="005C63F4" w:rsidRDefault="00E6506B" w:rsidP="0007705E">
            <w:pPr>
              <w:pStyle w:val="ae"/>
              <w:numPr>
                <w:ilvl w:val="0"/>
                <w:numId w:val="75"/>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rsidR="00E6506B" w:rsidRPr="005C63F4" w:rsidRDefault="00E6506B" w:rsidP="0007705E">
            <w:pPr>
              <w:pStyle w:val="ae"/>
              <w:numPr>
                <w:ilvl w:val="0"/>
                <w:numId w:val="75"/>
              </w:numPr>
              <w:spacing w:after="0" w:line="240" w:lineRule="auto"/>
              <w:contextualSpacing/>
              <w:jc w:val="both"/>
              <w:rPr>
                <w:rFonts w:ascii="Times New Roman" w:hAnsi="Times New Roman"/>
                <w:bCs/>
                <w:sz w:val="24"/>
                <w:szCs w:val="24"/>
              </w:rPr>
            </w:pPr>
            <w:r w:rsidRPr="005C63F4">
              <w:rPr>
                <w:rFonts w:ascii="Times New Roman" w:hAnsi="Times New Roman"/>
                <w:bCs/>
                <w:sz w:val="24"/>
                <w:szCs w:val="24"/>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w:t>
            </w:r>
            <w:r w:rsidRPr="005C63F4">
              <w:rPr>
                <w:rFonts w:ascii="Times New Roman" w:hAnsi="Times New Roman"/>
                <w:sz w:val="24"/>
                <w:szCs w:val="24"/>
                <w:lang w:eastAsia="en-US"/>
              </w:rPr>
              <w:t xml:space="preserve"> пожаробезопасности, охраны труда).</w:t>
            </w:r>
          </w:p>
          <w:p w:rsidR="00E6506B" w:rsidRPr="005C63F4" w:rsidRDefault="00E6506B" w:rsidP="0007705E">
            <w:pPr>
              <w:pStyle w:val="ae"/>
              <w:numPr>
                <w:ilvl w:val="0"/>
                <w:numId w:val="75"/>
              </w:numPr>
              <w:spacing w:after="0" w:line="240" w:lineRule="auto"/>
              <w:contextualSpacing/>
              <w:jc w:val="both"/>
              <w:rPr>
                <w:rFonts w:ascii="Times New Roman" w:hAnsi="Times New Roman"/>
                <w:bCs/>
                <w:sz w:val="24"/>
                <w:szCs w:val="24"/>
              </w:rPr>
            </w:pPr>
            <w:r w:rsidRPr="005C63F4">
              <w:rPr>
                <w:rFonts w:ascii="Times New Roman" w:hAnsi="Times New Roman"/>
                <w:sz w:val="24"/>
                <w:szCs w:val="24"/>
                <w:lang w:eastAsia="en-US"/>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rsidR="00E6506B" w:rsidRPr="005C63F4" w:rsidRDefault="00E6506B" w:rsidP="0007705E">
            <w:pPr>
              <w:pStyle w:val="ae"/>
              <w:numPr>
                <w:ilvl w:val="0"/>
                <w:numId w:val="7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Выполнение задания (заказа) по приготовлению хлебобулочных, мучных кондитерских издели сложного ассортимента в соответствии заданием (заказом)  производственной программой кондитерского цеха ресторана.</w:t>
            </w:r>
          </w:p>
          <w:p w:rsidR="00E6506B" w:rsidRPr="005C63F4" w:rsidRDefault="00E6506B" w:rsidP="0007705E">
            <w:pPr>
              <w:pStyle w:val="ae"/>
              <w:numPr>
                <w:ilvl w:val="0"/>
                <w:numId w:val="75"/>
              </w:numPr>
              <w:spacing w:after="0" w:line="240" w:lineRule="auto"/>
              <w:contextualSpacing/>
              <w:jc w:val="both"/>
              <w:rPr>
                <w:rStyle w:val="FontStyle121"/>
                <w:rFonts w:ascii="Times New Roman" w:hAnsi="Times New Roman" w:cs="Times New Roman"/>
                <w:sz w:val="24"/>
                <w:szCs w:val="24"/>
              </w:rPr>
            </w:pPr>
            <w:r w:rsidRPr="005C63F4">
              <w:rPr>
                <w:rFonts w:ascii="Times New Roman" w:hAnsi="Times New Roman"/>
                <w:sz w:val="24"/>
                <w:szCs w:val="24"/>
              </w:rPr>
              <w:t xml:space="preserve">Подготовка к реализации (презентации) готовых хлебобулочных, мучных кондитерских изделий </w:t>
            </w:r>
            <w:r w:rsidRPr="005C63F4">
              <w:rPr>
                <w:rStyle w:val="FontStyle121"/>
                <w:rFonts w:ascii="Times New Roman" w:hAnsi="Times New Roman" w:cs="Times New Roman"/>
                <w:sz w:val="24"/>
                <w:szCs w:val="24"/>
              </w:rPr>
              <w:t xml:space="preserve">порционирования (комплектования), сервировки и творческого оформления </w:t>
            </w:r>
            <w:r w:rsidRPr="005C63F4">
              <w:rPr>
                <w:rFonts w:ascii="Times New Roman" w:hAnsi="Times New Roman"/>
                <w:sz w:val="24"/>
                <w:szCs w:val="24"/>
              </w:rPr>
              <w:t>хлебобулочных, мучных кондитерских изделий</w:t>
            </w:r>
            <w:r w:rsidRPr="005C63F4">
              <w:rPr>
                <w:rStyle w:val="FontStyle121"/>
                <w:rFonts w:ascii="Times New Roman" w:hAnsi="Times New Roman" w:cs="Times New Roman"/>
                <w:sz w:val="24"/>
                <w:szCs w:val="24"/>
              </w:rPr>
              <w:t xml:space="preserve"> с учетом соблюдения выхода изделий, рационального использования ресурсов, соблюдения требований по безопасности готовой продукции.Упаковка готовых </w:t>
            </w:r>
            <w:r w:rsidRPr="005C63F4">
              <w:rPr>
                <w:rFonts w:ascii="Times New Roman" w:hAnsi="Times New Roman"/>
                <w:sz w:val="24"/>
                <w:szCs w:val="24"/>
              </w:rPr>
              <w:t>хлебобулочных, мучных кондитерских изделий</w:t>
            </w:r>
            <w:r w:rsidRPr="005C63F4">
              <w:rPr>
                <w:rStyle w:val="FontStyle121"/>
                <w:rFonts w:ascii="Times New Roman" w:hAnsi="Times New Roman" w:cs="Times New Roman"/>
                <w:sz w:val="24"/>
                <w:szCs w:val="24"/>
              </w:rPr>
              <w:t xml:space="preserve"> на вынос и для транспортирования.</w:t>
            </w:r>
          </w:p>
          <w:p w:rsidR="00E6506B" w:rsidRPr="005C63F4" w:rsidRDefault="00E6506B" w:rsidP="0007705E">
            <w:pPr>
              <w:pStyle w:val="ae"/>
              <w:numPr>
                <w:ilvl w:val="0"/>
                <w:numId w:val="7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Организация хранения готовых хлебобулочных, мучных кондитерских изделий с учетом соблюдения требований по безопасности продукции.</w:t>
            </w:r>
          </w:p>
          <w:p w:rsidR="00E6506B" w:rsidRPr="005C63F4" w:rsidRDefault="00E6506B" w:rsidP="0007705E">
            <w:pPr>
              <w:pStyle w:val="ae"/>
              <w:numPr>
                <w:ilvl w:val="0"/>
                <w:numId w:val="75"/>
              </w:numPr>
              <w:spacing w:after="0" w:line="240" w:lineRule="auto"/>
              <w:contextualSpacing/>
              <w:jc w:val="both"/>
              <w:rPr>
                <w:rFonts w:ascii="Times New Roman" w:hAnsi="Times New Roman"/>
                <w:sz w:val="24"/>
                <w:szCs w:val="24"/>
              </w:rPr>
            </w:pPr>
            <w:r w:rsidRPr="005C63F4">
              <w:rPr>
                <w:rStyle w:val="FontStyle121"/>
                <w:rFonts w:ascii="Times New Roman" w:hAnsi="Times New Roman" w:cs="Times New Roman"/>
                <w:sz w:val="24"/>
                <w:szCs w:val="24"/>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rsidR="00E6506B" w:rsidRPr="005C63F4" w:rsidRDefault="00E6506B" w:rsidP="0007705E">
            <w:pPr>
              <w:pStyle w:val="ae"/>
              <w:numPr>
                <w:ilvl w:val="0"/>
                <w:numId w:val="7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rsidR="00E6506B" w:rsidRPr="005C63F4" w:rsidRDefault="00E6506B" w:rsidP="0007705E">
            <w:pPr>
              <w:pStyle w:val="ae"/>
              <w:numPr>
                <w:ilvl w:val="0"/>
                <w:numId w:val="75"/>
              </w:numPr>
              <w:spacing w:after="0" w:line="240" w:lineRule="auto"/>
              <w:contextualSpacing/>
              <w:jc w:val="both"/>
              <w:rPr>
                <w:rFonts w:ascii="Times New Roman" w:hAnsi="Times New Roman"/>
                <w:sz w:val="24"/>
                <w:szCs w:val="24"/>
              </w:rPr>
            </w:pPr>
            <w:r w:rsidRPr="005C63F4">
              <w:rPr>
                <w:rFonts w:ascii="Times New Roman" w:hAnsi="Times New Roman"/>
                <w:sz w:val="24"/>
                <w:szCs w:val="24"/>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108</w:t>
            </w:r>
          </w:p>
        </w:tc>
      </w:tr>
      <w:tr w:rsidR="00E74FF0" w:rsidRPr="005C63F4" w:rsidTr="002F0342">
        <w:tc>
          <w:tcPr>
            <w:tcW w:w="4597" w:type="pct"/>
            <w:gridSpan w:val="2"/>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Экзамен по модулю</w:t>
            </w:r>
          </w:p>
        </w:tc>
        <w:tc>
          <w:tcPr>
            <w:tcW w:w="403" w:type="pct"/>
            <w:vAlign w:val="center"/>
          </w:tcPr>
          <w:p w:rsidR="00E6506B" w:rsidRPr="005C63F4" w:rsidRDefault="00E6506B" w:rsidP="002F0342">
            <w:pPr>
              <w:spacing w:after="0" w:line="240" w:lineRule="auto"/>
              <w:rPr>
                <w:rFonts w:ascii="Times New Roman" w:hAnsi="Times New Roman"/>
                <w:b/>
                <w:i/>
                <w:sz w:val="24"/>
                <w:szCs w:val="24"/>
              </w:rPr>
            </w:pPr>
            <w:r w:rsidRPr="005C63F4">
              <w:rPr>
                <w:rFonts w:ascii="Times New Roman" w:hAnsi="Times New Roman"/>
                <w:b/>
                <w:i/>
                <w:sz w:val="24"/>
                <w:szCs w:val="24"/>
              </w:rPr>
              <w:t>12</w:t>
            </w:r>
          </w:p>
        </w:tc>
      </w:tr>
      <w:tr w:rsidR="00E6506B" w:rsidRPr="005C63F4" w:rsidTr="002F0342">
        <w:tc>
          <w:tcPr>
            <w:tcW w:w="4597" w:type="pct"/>
            <w:gridSpan w:val="2"/>
          </w:tcPr>
          <w:p w:rsidR="00E6506B" w:rsidRPr="005C63F4" w:rsidRDefault="00E6506B"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Всего</w:t>
            </w:r>
          </w:p>
        </w:tc>
        <w:tc>
          <w:tcPr>
            <w:tcW w:w="403" w:type="pct"/>
            <w:vAlign w:val="center"/>
          </w:tcPr>
          <w:p w:rsidR="00E6506B" w:rsidRPr="005C63F4" w:rsidRDefault="00A310C0" w:rsidP="002F0342">
            <w:pPr>
              <w:spacing w:after="0" w:line="240" w:lineRule="auto"/>
              <w:rPr>
                <w:rFonts w:ascii="Times New Roman" w:hAnsi="Times New Roman"/>
                <w:b/>
                <w:i/>
                <w:sz w:val="24"/>
                <w:szCs w:val="24"/>
              </w:rPr>
            </w:pPr>
            <w:r w:rsidRPr="005C63F4">
              <w:rPr>
                <w:rFonts w:ascii="Times New Roman" w:hAnsi="Times New Roman"/>
                <w:b/>
                <w:i/>
                <w:sz w:val="24"/>
                <w:szCs w:val="24"/>
              </w:rPr>
              <w:t>354</w:t>
            </w:r>
          </w:p>
        </w:tc>
      </w:tr>
    </w:tbl>
    <w:p w:rsidR="00E6506B" w:rsidRPr="005C63F4" w:rsidRDefault="00E6506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E6506B">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ПРОФЕССИОНАЛЬНОГО МОДУЛЯ</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783"/>
        <w:gridCol w:w="2155"/>
      </w:tblGrid>
      <w:tr w:rsidR="00E74FF0" w:rsidRPr="005C63F4" w:rsidTr="00E6506B">
        <w:trPr>
          <w:trHeight w:val="1180"/>
        </w:trPr>
        <w:tc>
          <w:tcPr>
            <w:tcW w:w="255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Код и наименование профессиональных и общих компетенций, формируемых в рамках модуля</w:t>
            </w:r>
          </w:p>
        </w:tc>
        <w:tc>
          <w:tcPr>
            <w:tcW w:w="5783" w:type="dxa"/>
          </w:tcPr>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Критерии оценки</w:t>
            </w:r>
          </w:p>
        </w:tc>
        <w:tc>
          <w:tcPr>
            <w:tcW w:w="2155" w:type="dxa"/>
          </w:tcPr>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Методы оценки</w:t>
            </w:r>
          </w:p>
        </w:tc>
      </w:tr>
      <w:tr w:rsidR="00E74FF0" w:rsidRPr="005C63F4" w:rsidTr="00E6506B">
        <w:trPr>
          <w:trHeight w:val="841"/>
        </w:trPr>
        <w:tc>
          <w:tcPr>
            <w:tcW w:w="2552"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5.1.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Выполнение всех действий по </w:t>
            </w:r>
            <w:r w:rsidRPr="005C63F4">
              <w:rPr>
                <w:rFonts w:ascii="Times New Roman" w:hAnsi="Times New Roman"/>
                <w:b/>
                <w:sz w:val="24"/>
                <w:szCs w:val="24"/>
              </w:rPr>
              <w:t xml:space="preserve">организации подготовки  рабочих мест, оборудования, сырья, материалов </w:t>
            </w:r>
            <w:r w:rsidRPr="005C63F4">
              <w:rPr>
                <w:rFonts w:ascii="Times New Roman" w:hAnsi="Times New Roman"/>
                <w:sz w:val="24"/>
                <w:szCs w:val="24"/>
              </w:rPr>
              <w:t>в соответствии с инструкциями и регламентами, стандартами чистоты (система ХАССП), требованиями охраны труда и техники безопасности: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хлебобулочных, мучных кондитерских изделий сложного ассортимента);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рациональное размещение оборудования, инвентаря, посуды, инструментов, продуктов, полуфабрикатов, материалов на рабочем месте;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точная оценка соответствия качества и безопасности продуктов, полуфабрикатов, материалов требованиям регламентов, рецептуре;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распределения заданий между подчиненными их квалификации;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организации хранения сырья, продуктов, отделочных полуфабрикатов промышленного производства, готовых хлебобулочных, мучных кондитерских изделий сложного ассортимента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правильная, в соответствии с инструкциями, безопасная правка ножей;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соответствие заданию ведение расчетов  потребности в сырье, продуктах;</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правилам оформления заявки на сырье, продукты </w:t>
            </w:r>
          </w:p>
        </w:tc>
        <w:tc>
          <w:tcPr>
            <w:tcW w:w="2155" w:type="dxa"/>
            <w:vMerge w:val="restart"/>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лабораторных занятий;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самостоятельной работе</w:t>
            </w: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выполнения: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выполнения заданий экзамена по модулю;</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p>
        </w:tc>
      </w:tr>
      <w:tr w:rsidR="00E74FF0" w:rsidRPr="005C63F4" w:rsidTr="00E6506B">
        <w:tc>
          <w:tcPr>
            <w:tcW w:w="2552"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5.2.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приготовление, хранение отделочных полуфабрикатов для хлебобулочных, мучных кондитерских изделий</w:t>
            </w:r>
            <w:r w:rsidRPr="005C63F4">
              <w:rPr>
                <w:rFonts w:ascii="Times New Roman" w:hAnsi="Times New Roman"/>
                <w:b/>
                <w:sz w:val="24"/>
                <w:szCs w:val="24"/>
              </w:rPr>
              <w:t xml:space="preserve">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5.3.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5.4.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5.5.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творческого оформления и подготовки к реализации хлебобулочных, мучных кондитерских изделий сложного ассортимента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адекватный выбор основных продуктов и дополнительных ингредиентов, в том числе ароматических, красящих веществ, точное распознавание недоброкачественных продуктов;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процесса приготовления хлебобулочных, мучных кондитерских изделий сложного ассортимента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профессиональная демонстрация навыков работы с кондитерским инвентарем, инструментами, механическим, тепловым оборудованием, специализированным оборудованием для приготовления украшений из шоколада, карамели, оборудованием для вакуумирования, упаковки;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готовой продукции (внешнего вида, формы, вкуса, консистенции, выхода и т.д.) особенностям заказа;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правильное, оптимальное, адекватное заданию планирование и ведение процессов приготовления, творческого оформления и подготовки к реализации хлебобулочных, мучных кондитерских изделий сложного ассортимента, соответствие процессов инструкциям, регламентам;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процессов приготовления и подготовки к реализации стандартам чистоты, требованиям охраны труда и техники безопасности: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корректное использование цветных разделочных досок;</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раздельное использование контейнеров для органических и неорганических отходов;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адекватный выбор и целевое, безопасное использование оборудования, инвентаря, инструментов, посуды;</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времени выполнения работ нормативам;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соответствие массы хлебобулочных, мучных кондитерских изделий сложного ассортимента требованиям рецептуры, меню, особенностям заказа;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расчетов закладки продуктов при изменении выхода хлебобулочных, мучных кондитерских изделий, взаимозаменяемости продуктов;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оценки качества готовой продукции, соответствия ее требованиям рецептуры, заказу;</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внешнего вида готовых хлебобулочных, мучных кондитерских изделий сложного ассортимента требованиям рецептуры, заказа: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температуры подачи виду блюда;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аккуратность порционирования хлебобулочных, мучных кондитерских изделий сложного ассортимента при порционном отпуске (чистота столовой посуды для отпуска, правильное использование пространства посуды, использование для оформления изделия только съедобных продуктов)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объема, массы изделия размеру и форме столовой посуды, используемой для отпуска;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гармоничность, креативность  внешнего вида готовой продукции (общее визуальное впечатление: цвет/сочетание/баланс/композиция);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текстуры (консистенции) каждого компонента изделия заданию, рецептуре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эстетичность, аккуратность упаковки готовых хлебобулочных, мучных кондитерских изделий сложного ассортимента для отпуска на вынос</w:t>
            </w:r>
          </w:p>
        </w:tc>
        <w:tc>
          <w:tcPr>
            <w:tcW w:w="215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E6506B">
        <w:tc>
          <w:tcPr>
            <w:tcW w:w="2552"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ПК 5.6.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соответствие разработанной, адаптированной рецептуры особенностям заказа, виду и форме обслуживания: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дополнительных ингредиентов виду основного сырья;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соблюдение баланса жировых и вкусовых компонентов;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оптимальность формы, текстуры;</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комбинирования способов приготовления;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выбора направлений изменения рецептуры с учетом особенностей заказа, сезонности, формы обслуживания;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изделия действующим методикам;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оформления акта проработки новой или адаптированной рецептуры;</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выбора способа презентации результатов проработки (хлебобулочных, мучных кондитерских изделий сложного ассортимента, разработанной документации);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демонстрация профессиональных навыков выполнения работ по приготовлению хлебобулочных, мучных кондитерских изделий сложного ассортимента при проведении мастер-класса для представления результатов разработки</w:t>
            </w:r>
          </w:p>
        </w:tc>
        <w:tc>
          <w:tcPr>
            <w:tcW w:w="2155" w:type="dxa"/>
          </w:tcPr>
          <w:p w:rsidR="00D7061B" w:rsidRPr="005C63F4" w:rsidRDefault="00D7061B" w:rsidP="00B8275E">
            <w:pPr>
              <w:spacing w:after="0" w:line="240" w:lineRule="auto"/>
              <w:rPr>
                <w:rFonts w:ascii="Times New Roman" w:hAnsi="Times New Roman"/>
                <w:b/>
                <w:sz w:val="24"/>
                <w:szCs w:val="24"/>
              </w:rPr>
            </w:pPr>
          </w:p>
        </w:tc>
      </w:tr>
      <w:tr w:rsidR="00E74FF0" w:rsidRPr="005C63F4" w:rsidTr="00E6506B">
        <w:tc>
          <w:tcPr>
            <w:tcW w:w="255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ОК 01</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распознавания сложных проблемных ситуаций в различных контекстах;</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сложных ситуаций при решении задач профессиональной деятельности;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определения этапов решения задачи;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потребности в информации;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поиска;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источников нужных ресурсов;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разработка детального плана действий;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оценки рисков на каждом шагу;</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2155" w:type="dxa"/>
            <w:vMerge w:val="restart"/>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для практических/ лабораторных занятий;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для самостоятельной работы</w:t>
            </w: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 процессе выполнения: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экзамена по модулю;</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D7061B" w:rsidRPr="005C63F4" w:rsidRDefault="00D7061B" w:rsidP="00B8275E">
            <w:pPr>
              <w:spacing w:after="0" w:line="240" w:lineRule="auto"/>
              <w:rPr>
                <w:rFonts w:ascii="Times New Roman" w:hAnsi="Times New Roman"/>
                <w:sz w:val="24"/>
                <w:szCs w:val="24"/>
              </w:rPr>
            </w:pPr>
          </w:p>
        </w:tc>
      </w:tr>
      <w:tr w:rsidR="00E74FF0" w:rsidRPr="005C63F4" w:rsidTr="00E6506B">
        <w:tc>
          <w:tcPr>
            <w:tcW w:w="2552"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полученной информации, точность выделения в ней главных аспектов;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структурирования отобранной информации в соответствии с параметрами поиска;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интерпретации полученной информации в контексте профессиональной деятельности;</w:t>
            </w:r>
          </w:p>
        </w:tc>
        <w:tc>
          <w:tcPr>
            <w:tcW w:w="215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E6506B">
        <w:trPr>
          <w:trHeight w:val="1150"/>
        </w:trPr>
        <w:tc>
          <w:tcPr>
            <w:tcW w:w="2552"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ОК.03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используемой нормативно-правовой документации по профессии;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адекватность применения современной научной профессиональной терминологии</w:t>
            </w:r>
          </w:p>
        </w:tc>
        <w:tc>
          <w:tcPr>
            <w:tcW w:w="215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E6506B">
        <w:tc>
          <w:tcPr>
            <w:tcW w:w="2552"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 04.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участия в  деловом общении для решения деловых задач;</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профессиональной деятельность</w:t>
            </w:r>
          </w:p>
        </w:tc>
        <w:tc>
          <w:tcPr>
            <w:tcW w:w="215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E6506B">
        <w:tc>
          <w:tcPr>
            <w:tcW w:w="255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ОК. 05</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грамотность устного и письменного изложения своих       мыслей по профессиональной тематике на государственном языке;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толерантность поведения в рабочем коллективе</w:t>
            </w:r>
          </w:p>
        </w:tc>
        <w:tc>
          <w:tcPr>
            <w:tcW w:w="215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E6506B">
        <w:tc>
          <w:tcPr>
            <w:tcW w:w="2552"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D7061B" w:rsidRPr="005C63F4" w:rsidRDefault="00591DB8" w:rsidP="00B8275E">
            <w:pPr>
              <w:spacing w:after="0" w:line="240" w:lineRule="auto"/>
              <w:rPr>
                <w:rFonts w:ascii="Times New Roman" w:hAnsi="Times New Roman"/>
                <w:b/>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понимание значимости своей профессии</w:t>
            </w:r>
          </w:p>
        </w:tc>
        <w:tc>
          <w:tcPr>
            <w:tcW w:w="215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E6506B">
        <w:tc>
          <w:tcPr>
            <w:tcW w:w="255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ОК 07.</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соблюдения правил экологической безопасности при ведении профессиональной деятельности;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обеспечения ресурсосбережения на рабочем месте</w:t>
            </w:r>
          </w:p>
        </w:tc>
        <w:tc>
          <w:tcPr>
            <w:tcW w:w="2155"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E6506B">
        <w:tc>
          <w:tcPr>
            <w:tcW w:w="2552"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информационные технологии в профессиональной деятельности</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средств информатизации и информационных технологий для реализации профессиональной деятельности</w:t>
            </w:r>
          </w:p>
        </w:tc>
        <w:tc>
          <w:tcPr>
            <w:tcW w:w="2155" w:type="dxa"/>
            <w:vMerge/>
          </w:tcPr>
          <w:p w:rsidR="00D7061B" w:rsidRPr="005C63F4" w:rsidRDefault="00D7061B" w:rsidP="00B8275E">
            <w:pPr>
              <w:spacing w:after="0" w:line="240" w:lineRule="auto"/>
              <w:rPr>
                <w:rFonts w:ascii="Times New Roman" w:hAnsi="Times New Roman"/>
                <w:sz w:val="24"/>
                <w:szCs w:val="24"/>
              </w:rPr>
            </w:pPr>
          </w:p>
        </w:tc>
      </w:tr>
      <w:tr w:rsidR="00D7061B" w:rsidRPr="005C63F4" w:rsidTr="00E6506B">
        <w:tc>
          <w:tcPr>
            <w:tcW w:w="2552"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c>
          <w:tcPr>
            <w:tcW w:w="578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w:t>
            </w:r>
            <w:r w:rsidRPr="005C63F4">
              <w:rPr>
                <w:rFonts w:ascii="Times New Roman" w:hAnsi="Times New Roman"/>
                <w:iCs/>
                <w:sz w:val="24"/>
                <w:szCs w:val="24"/>
              </w:rPr>
              <w:t>понимания общего смысла четко произнесенных высказываний на известные профессиональные темы);</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нормативной документации в профессиональной деятельности;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точно, адекватно ситуации обосновывать и объяснить свои действия (текущие и планируемые);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правильно писать простые связные сообщения на знакомые или интересующие профессиональные темы</w:t>
            </w:r>
          </w:p>
        </w:tc>
        <w:tc>
          <w:tcPr>
            <w:tcW w:w="2155" w:type="dxa"/>
            <w:vMerge/>
          </w:tcPr>
          <w:p w:rsidR="00D7061B" w:rsidRPr="005C63F4" w:rsidRDefault="00D7061B" w:rsidP="00B8275E">
            <w:pPr>
              <w:spacing w:after="0" w:line="240" w:lineRule="auto"/>
              <w:rPr>
                <w:rFonts w:ascii="Times New Roman" w:hAnsi="Times New Roman"/>
                <w:sz w:val="24"/>
                <w:szCs w:val="24"/>
              </w:rPr>
            </w:pPr>
          </w:p>
        </w:tc>
      </w:tr>
    </w:tbl>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9002FA">
      <w:pPr>
        <w:spacing w:after="0" w:line="240" w:lineRule="auto"/>
        <w:jc w:val="center"/>
        <w:rPr>
          <w:rFonts w:ascii="Times New Roman" w:hAnsi="Times New Roman"/>
          <w:b/>
          <w:sz w:val="24"/>
          <w:szCs w:val="24"/>
        </w:rPr>
      </w:pPr>
      <w:r w:rsidRPr="005C63F4">
        <w:rPr>
          <w:rFonts w:ascii="Times New Roman" w:hAnsi="Times New Roman"/>
          <w:b/>
          <w:sz w:val="24"/>
          <w:szCs w:val="24"/>
        </w:rPr>
        <w:t>ПМ 06. ОРГАНИЗАЦИЯ И КОНТРОЛЬ ТЕКУЩЕЙ ДЕЯТЕЛЬНОСТИ</w:t>
      </w:r>
    </w:p>
    <w:p w:rsidR="00D7061B" w:rsidRPr="005C63F4" w:rsidRDefault="00D7061B" w:rsidP="009002FA">
      <w:pPr>
        <w:spacing w:after="0" w:line="240" w:lineRule="auto"/>
        <w:jc w:val="center"/>
        <w:rPr>
          <w:rFonts w:ascii="Times New Roman" w:hAnsi="Times New Roman"/>
          <w:b/>
          <w:sz w:val="24"/>
          <w:szCs w:val="24"/>
        </w:rPr>
      </w:pPr>
      <w:r w:rsidRPr="005C63F4">
        <w:rPr>
          <w:rFonts w:ascii="Times New Roman" w:hAnsi="Times New Roman"/>
          <w:b/>
          <w:sz w:val="24"/>
          <w:szCs w:val="24"/>
        </w:rPr>
        <w:t>ПОДЧИНЕННОГО ПЕРСОНАЛА</w:t>
      </w:r>
    </w:p>
    <w:p w:rsidR="00D7061B" w:rsidRPr="005C63F4" w:rsidRDefault="00D7061B" w:rsidP="009002FA">
      <w:pPr>
        <w:spacing w:after="0" w:line="240" w:lineRule="auto"/>
        <w:jc w:val="center"/>
        <w:rPr>
          <w:rFonts w:ascii="Times New Roman" w:hAnsi="Times New Roman"/>
          <w:b/>
          <w:sz w:val="24"/>
          <w:szCs w:val="24"/>
        </w:rPr>
      </w:pPr>
    </w:p>
    <w:p w:rsidR="00D7061B" w:rsidRPr="005C63F4" w:rsidRDefault="00D7061B" w:rsidP="009002FA">
      <w:pPr>
        <w:spacing w:after="0" w:line="240" w:lineRule="auto"/>
        <w:jc w:val="center"/>
        <w:rPr>
          <w:rFonts w:ascii="Times New Roman" w:hAnsi="Times New Roman"/>
          <w:sz w:val="24"/>
          <w:szCs w:val="24"/>
        </w:rPr>
      </w:pPr>
      <w:r w:rsidRPr="005C63F4">
        <w:rPr>
          <w:rFonts w:ascii="Times New Roman" w:hAnsi="Times New Roman"/>
          <w:sz w:val="24"/>
          <w:szCs w:val="24"/>
        </w:rPr>
        <w:t>ЦЕЛЬ И ПЛАНИРУЕМЫЕ РЕЗУЛЬТАТЫ ОСВОЕНИЯ ПРОФЕССИОНАЛЬНОГО</w:t>
      </w:r>
    </w:p>
    <w:p w:rsidR="00D7061B" w:rsidRPr="005C63F4" w:rsidRDefault="00D7061B" w:rsidP="009002FA">
      <w:pPr>
        <w:spacing w:after="0" w:line="240" w:lineRule="auto"/>
        <w:jc w:val="center"/>
        <w:rPr>
          <w:rFonts w:ascii="Times New Roman" w:hAnsi="Times New Roman"/>
          <w:sz w:val="24"/>
          <w:szCs w:val="24"/>
        </w:rPr>
      </w:pPr>
      <w:r w:rsidRPr="005C63F4">
        <w:rPr>
          <w:rFonts w:ascii="Times New Roman" w:hAnsi="Times New Roman"/>
          <w:sz w:val="24"/>
          <w:szCs w:val="24"/>
        </w:rPr>
        <w:t>МОДУЛЯ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В результате изучения профессионального модуля студент должен освоить вид профессиональной деятельности </w:t>
      </w:r>
      <w:r w:rsidRPr="005C63F4">
        <w:rPr>
          <w:rFonts w:ascii="Times New Roman" w:hAnsi="Times New Roman"/>
          <w:b/>
          <w:sz w:val="24"/>
          <w:szCs w:val="24"/>
        </w:rPr>
        <w:t>Организация и контроль текущей деятельности подчиненного персонала</w:t>
      </w:r>
      <w:r w:rsidRPr="005C63F4">
        <w:rPr>
          <w:rFonts w:ascii="Times New Roman" w:hAnsi="Times New Roman"/>
          <w:sz w:val="24"/>
          <w:szCs w:val="24"/>
        </w:rPr>
        <w:t xml:space="preserve"> и соответствующие ему профессиональные компетенции: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9369"/>
      </w:tblGrid>
      <w:tr w:rsidR="00E74FF0" w:rsidRPr="005C63F4" w:rsidTr="009002FA">
        <w:tc>
          <w:tcPr>
            <w:tcW w:w="1229" w:type="dxa"/>
          </w:tcPr>
          <w:p w:rsidR="00D7061B" w:rsidRPr="005C63F4" w:rsidRDefault="00D7061B" w:rsidP="00B8275E">
            <w:pPr>
              <w:spacing w:after="0" w:line="240" w:lineRule="auto"/>
              <w:rPr>
                <w:rFonts w:ascii="Times New Roman" w:hAnsi="Times New Roman"/>
                <w:b/>
                <w:iCs/>
                <w:sz w:val="24"/>
                <w:szCs w:val="24"/>
              </w:rPr>
            </w:pPr>
            <w:r w:rsidRPr="005C63F4">
              <w:rPr>
                <w:rFonts w:ascii="Times New Roman" w:hAnsi="Times New Roman"/>
                <w:b/>
                <w:iCs/>
                <w:sz w:val="24"/>
                <w:szCs w:val="24"/>
              </w:rPr>
              <w:t>Код</w:t>
            </w:r>
          </w:p>
        </w:tc>
        <w:tc>
          <w:tcPr>
            <w:tcW w:w="9369" w:type="dxa"/>
          </w:tcPr>
          <w:p w:rsidR="00D7061B" w:rsidRPr="005C63F4" w:rsidRDefault="00D7061B" w:rsidP="00B8275E">
            <w:pPr>
              <w:spacing w:after="0" w:line="240" w:lineRule="auto"/>
              <w:rPr>
                <w:rFonts w:ascii="Times New Roman" w:hAnsi="Times New Roman"/>
                <w:b/>
                <w:iCs/>
                <w:sz w:val="24"/>
                <w:szCs w:val="24"/>
              </w:rPr>
            </w:pPr>
            <w:r w:rsidRPr="005C63F4">
              <w:rPr>
                <w:rFonts w:ascii="Times New Roman" w:hAnsi="Times New Roman"/>
                <w:b/>
                <w:iCs/>
                <w:sz w:val="24"/>
                <w:szCs w:val="24"/>
              </w:rPr>
              <w:t>Наименование общих компетенций</w:t>
            </w:r>
          </w:p>
        </w:tc>
      </w:tr>
      <w:tr w:rsidR="00E74FF0" w:rsidRPr="005C63F4" w:rsidTr="009002FA">
        <w:trPr>
          <w:trHeight w:val="327"/>
        </w:trPr>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 01.</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E74FF0" w:rsidRPr="005C63F4" w:rsidTr="009002FA">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 02.</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74FF0" w:rsidRPr="005C63F4" w:rsidTr="009002FA">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ОК.03</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r>
      <w:tr w:rsidR="00E74FF0" w:rsidRPr="005C63F4" w:rsidTr="009002FA">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ОК.04</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74FF0" w:rsidRPr="005C63F4" w:rsidTr="009002FA">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ОК.05</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74FF0" w:rsidRPr="005C63F4" w:rsidTr="009002FA">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ОК.06</w:t>
            </w:r>
          </w:p>
        </w:tc>
        <w:tc>
          <w:tcPr>
            <w:tcW w:w="9369" w:type="dxa"/>
          </w:tcPr>
          <w:p w:rsidR="00D7061B" w:rsidRPr="005C63F4" w:rsidRDefault="00591DB8" w:rsidP="00B8275E">
            <w:pPr>
              <w:spacing w:after="0" w:line="240" w:lineRule="auto"/>
              <w:rPr>
                <w:rFonts w:ascii="Times New Roman" w:hAnsi="Times New Roman"/>
                <w:iCs/>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74FF0" w:rsidRPr="005C63F4" w:rsidTr="009002FA">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ОК.07</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74FF0" w:rsidRPr="005C63F4" w:rsidTr="009002FA">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ОК.09</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E74FF0" w:rsidRPr="005C63F4" w:rsidTr="009002FA">
        <w:tc>
          <w:tcPr>
            <w:tcW w:w="122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ОК.10</w:t>
            </w:r>
          </w:p>
        </w:tc>
        <w:tc>
          <w:tcPr>
            <w:tcW w:w="936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r>
      <w:tr w:rsidR="00E74FF0" w:rsidRPr="005C63F4" w:rsidTr="009002FA">
        <w:tc>
          <w:tcPr>
            <w:tcW w:w="1229" w:type="dxa"/>
          </w:tcPr>
          <w:p w:rsidR="00D7061B" w:rsidRPr="005C63F4" w:rsidRDefault="00D7061B" w:rsidP="00B8275E">
            <w:pPr>
              <w:spacing w:after="0" w:line="240" w:lineRule="auto"/>
              <w:rPr>
                <w:rFonts w:ascii="Times New Roman" w:hAnsi="Times New Roman"/>
                <w:iCs/>
                <w:sz w:val="24"/>
                <w:szCs w:val="24"/>
              </w:rPr>
            </w:pPr>
            <w:r w:rsidRPr="005C63F4">
              <w:rPr>
                <w:rFonts w:ascii="Times New Roman" w:hAnsi="Times New Roman"/>
                <w:iCs/>
                <w:sz w:val="24"/>
                <w:szCs w:val="24"/>
              </w:rPr>
              <w:t>ОК 11</w:t>
            </w:r>
          </w:p>
        </w:tc>
        <w:tc>
          <w:tcPr>
            <w:tcW w:w="9369"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Планировать предпринимательскую деятельность в профессиональной сфере</w:t>
            </w:r>
          </w:p>
        </w:tc>
      </w:tr>
    </w:tbl>
    <w:p w:rsidR="00D7061B" w:rsidRPr="005C63F4" w:rsidRDefault="00D7061B" w:rsidP="00B8275E">
      <w:pPr>
        <w:spacing w:after="0" w:line="240" w:lineRule="auto"/>
        <w:rPr>
          <w:rStyle w:val="af0"/>
          <w:rFonts w:ascii="Times New Roman" w:hAnsi="Times New Roman"/>
          <w:b/>
          <w:iCs/>
          <w:sz w:val="24"/>
          <w:szCs w:val="24"/>
        </w:rPr>
      </w:pPr>
      <w:r w:rsidRPr="005C63F4">
        <w:rPr>
          <w:rStyle w:val="af0"/>
          <w:rFonts w:ascii="Times New Roman" w:hAnsi="Times New Roman"/>
          <w:b/>
          <w:iCs/>
          <w:sz w:val="24"/>
          <w:szCs w:val="24"/>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214"/>
      </w:tblGrid>
      <w:tr w:rsidR="00E74FF0" w:rsidRPr="005C63F4" w:rsidTr="009002FA">
        <w:tc>
          <w:tcPr>
            <w:tcW w:w="1384" w:type="dxa"/>
          </w:tcPr>
          <w:p w:rsidR="00D7061B" w:rsidRPr="005C63F4" w:rsidRDefault="00D7061B"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Код</w:t>
            </w:r>
          </w:p>
        </w:tc>
        <w:tc>
          <w:tcPr>
            <w:tcW w:w="9214" w:type="dxa"/>
          </w:tcPr>
          <w:p w:rsidR="00D7061B" w:rsidRPr="005C63F4" w:rsidRDefault="00D7061B" w:rsidP="00B8275E">
            <w:pPr>
              <w:spacing w:after="0" w:line="240" w:lineRule="auto"/>
              <w:rPr>
                <w:rStyle w:val="af0"/>
                <w:rFonts w:ascii="Times New Roman" w:hAnsi="Times New Roman"/>
                <w:b/>
                <w:sz w:val="24"/>
                <w:szCs w:val="24"/>
                <w:lang w:eastAsia="en-US"/>
              </w:rPr>
            </w:pPr>
            <w:r w:rsidRPr="005C63F4">
              <w:rPr>
                <w:rStyle w:val="af0"/>
                <w:rFonts w:ascii="Times New Roman" w:hAnsi="Times New Roman"/>
                <w:b/>
                <w:iCs/>
                <w:sz w:val="24"/>
                <w:szCs w:val="24"/>
                <w:lang w:eastAsia="en-US"/>
              </w:rPr>
              <w:t>Наименование видов деятельности и профессиональных компетенций</w:t>
            </w:r>
          </w:p>
        </w:tc>
      </w:tr>
      <w:tr w:rsidR="00E74FF0" w:rsidRPr="005C63F4" w:rsidTr="009002FA">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ВД 6</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b/>
                <w:sz w:val="24"/>
                <w:szCs w:val="24"/>
                <w:lang w:eastAsia="en-US"/>
              </w:rPr>
              <w:t>Организация и контроль текущей деятельности подчиненного персонала</w:t>
            </w:r>
          </w:p>
        </w:tc>
      </w:tr>
      <w:tr w:rsidR="00E74FF0" w:rsidRPr="005C63F4" w:rsidTr="009002FA">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6.1.</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r>
      <w:tr w:rsidR="00E74FF0" w:rsidRPr="005C63F4" w:rsidTr="009002FA">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6.2</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текущее планирование, координацию деятельности подчиненного персонала с учетом взаимодействия с другими подразделениями.</w:t>
            </w:r>
          </w:p>
        </w:tc>
      </w:tr>
      <w:tr w:rsidR="00E74FF0" w:rsidRPr="005C63F4" w:rsidTr="009002FA">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6.3</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Организовывать ресурсное обеспечение деятельности подчиненного персонала</w:t>
            </w:r>
          </w:p>
        </w:tc>
      </w:tr>
      <w:tr w:rsidR="00E74FF0" w:rsidRPr="005C63F4" w:rsidTr="009002FA">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6.4</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организацию и контроль текущей деятельности подчиненного персонала</w:t>
            </w:r>
          </w:p>
        </w:tc>
      </w:tr>
      <w:tr w:rsidR="00D7061B" w:rsidRPr="005C63F4" w:rsidTr="009002FA">
        <w:tc>
          <w:tcPr>
            <w:tcW w:w="138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ПК 6.5</w:t>
            </w:r>
          </w:p>
        </w:tc>
        <w:tc>
          <w:tcPr>
            <w:tcW w:w="9214"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Осуществлять инструктирование, обучение поваров, кондитеров, пекарей и других категорий работников кухни на рабочем месте</w:t>
            </w:r>
          </w:p>
        </w:tc>
      </w:tr>
    </w:tbl>
    <w:p w:rsidR="00A711FD" w:rsidRPr="005C63F4" w:rsidRDefault="00A711FD" w:rsidP="00B8275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072"/>
      </w:tblGrid>
      <w:tr w:rsidR="00E74FF0" w:rsidRPr="005C63F4" w:rsidTr="00923EA6">
        <w:tc>
          <w:tcPr>
            <w:tcW w:w="10456" w:type="dxa"/>
            <w:gridSpan w:val="2"/>
          </w:tcPr>
          <w:p w:rsidR="00A711FD" w:rsidRPr="005C63F4" w:rsidRDefault="00A711FD" w:rsidP="00923EA6">
            <w:pPr>
              <w:spacing w:after="0" w:line="240" w:lineRule="auto"/>
              <w:ind w:left="720"/>
              <w:jc w:val="both"/>
              <w:rPr>
                <w:rFonts w:ascii="Times New Roman" w:hAnsi="Times New Roman"/>
                <w:sz w:val="24"/>
                <w:szCs w:val="24"/>
              </w:rPr>
            </w:pPr>
            <w:r w:rsidRPr="005C63F4">
              <w:rPr>
                <w:rFonts w:ascii="Times New Roman" w:hAnsi="Times New Roman"/>
                <w:b/>
                <w:bCs/>
              </w:rPr>
              <w:t>Личностные результаты реализации программы воспитания</w:t>
            </w:r>
          </w:p>
        </w:tc>
      </w:tr>
      <w:tr w:rsidR="00E74FF0" w:rsidRPr="005C63F4" w:rsidTr="00923EA6">
        <w:tc>
          <w:tcPr>
            <w:tcW w:w="1384" w:type="dxa"/>
          </w:tcPr>
          <w:p w:rsidR="00A711FD" w:rsidRPr="005C63F4" w:rsidRDefault="00A711FD" w:rsidP="00923EA6">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14</w:t>
            </w:r>
          </w:p>
        </w:tc>
        <w:tc>
          <w:tcPr>
            <w:tcW w:w="9072" w:type="dxa"/>
          </w:tcPr>
          <w:p w:rsidR="00A711FD" w:rsidRPr="005C63F4" w:rsidRDefault="00A711FD" w:rsidP="00923EA6">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r w:rsidRPr="005C63F4">
              <w:rPr>
                <w:rFonts w:ascii="Times New Roman" w:hAnsi="Times New Roman"/>
                <w:sz w:val="24"/>
                <w:szCs w:val="24"/>
                <w:lang w:eastAsia="en-US"/>
              </w:rPr>
              <w:tab/>
            </w:r>
          </w:p>
        </w:tc>
      </w:tr>
      <w:tr w:rsidR="00A711FD" w:rsidRPr="005C63F4" w:rsidTr="00923EA6">
        <w:tc>
          <w:tcPr>
            <w:tcW w:w="1384" w:type="dxa"/>
          </w:tcPr>
          <w:p w:rsidR="00A711FD" w:rsidRPr="005C63F4" w:rsidRDefault="00A711FD" w:rsidP="00923EA6">
            <w:pPr>
              <w:spacing w:after="0" w:line="240" w:lineRule="auto"/>
              <w:rPr>
                <w:rFonts w:ascii="Times New Roman" w:hAnsi="Times New Roman"/>
                <w:b/>
                <w:bCs/>
                <w:sz w:val="24"/>
                <w:szCs w:val="24"/>
                <w:lang w:eastAsia="en-US"/>
              </w:rPr>
            </w:pPr>
            <w:r w:rsidRPr="005C63F4">
              <w:rPr>
                <w:rFonts w:ascii="Times New Roman" w:hAnsi="Times New Roman"/>
                <w:b/>
                <w:bCs/>
                <w:sz w:val="24"/>
                <w:szCs w:val="24"/>
                <w:lang w:eastAsia="en-US"/>
              </w:rPr>
              <w:t>ЛР 15</w:t>
            </w:r>
          </w:p>
        </w:tc>
        <w:tc>
          <w:tcPr>
            <w:tcW w:w="9072" w:type="dxa"/>
          </w:tcPr>
          <w:p w:rsidR="00A711FD" w:rsidRPr="005C63F4" w:rsidRDefault="00A711FD" w:rsidP="00923EA6">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w:t>
            </w:r>
          </w:p>
        </w:tc>
      </w:tr>
    </w:tbl>
    <w:p w:rsidR="00A711FD" w:rsidRPr="005C63F4" w:rsidRDefault="00A711FD"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В результате освоения профессионального модуля студент должен:</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789"/>
      </w:tblGrid>
      <w:tr w:rsidR="00E74FF0" w:rsidRPr="005C63F4" w:rsidTr="00B8275E">
        <w:tc>
          <w:tcPr>
            <w:tcW w:w="1809"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Иметь практический опыт</w:t>
            </w:r>
          </w:p>
        </w:tc>
        <w:tc>
          <w:tcPr>
            <w:tcW w:w="8789" w:type="dxa"/>
          </w:tcPr>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FF0000"/>
                <w:lang w:eastAsia="en-US"/>
              </w:rPr>
              <w:t>разработки различных видов меню, разработки и адаптации</w:t>
            </w:r>
            <w:r w:rsidRPr="005C63F4">
              <w:rPr>
                <w:rFonts w:ascii="Times New Roman" w:hAnsi="Times New Roman"/>
                <w:sz w:val="24"/>
                <w:szCs w:val="24"/>
                <w:u w:color="000000"/>
                <w:lang w:eastAsia="en-US"/>
              </w:rPr>
              <w:t xml:space="preserve"> рецептур блюд, напитков, кулинарных и кондитерских изделий, в том числе авторских, брендовых, </w:t>
            </w:r>
            <w:r w:rsidRPr="005C63F4">
              <w:rPr>
                <w:rFonts w:ascii="Times New Roman" w:hAnsi="Times New Roman"/>
                <w:iCs/>
                <w:sz w:val="24"/>
                <w:szCs w:val="24"/>
                <w:u w:color="FF0000"/>
                <w:lang w:eastAsia="en-US"/>
              </w:rPr>
              <w:t>региональных с учетом потребностей различных категорий потребителей, видов и форм обслуживания;</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FF0000"/>
                <w:lang w:eastAsia="en-US"/>
              </w:rPr>
              <w:t>организации ресурсного обеспечения деятельности подчиненного персонала;</w:t>
            </w:r>
          </w:p>
          <w:p w:rsidR="00D7061B" w:rsidRPr="005C63F4" w:rsidRDefault="00D7061B" w:rsidP="00B8275E">
            <w:pPr>
              <w:spacing w:after="0" w:line="240" w:lineRule="auto"/>
              <w:rPr>
                <w:rFonts w:ascii="Times New Roman" w:hAnsi="Times New Roman"/>
                <w:sz w:val="24"/>
                <w:szCs w:val="24"/>
                <w:u w:color="FF0000"/>
                <w:lang w:eastAsia="en-US"/>
              </w:rPr>
            </w:pPr>
            <w:r w:rsidRPr="005C63F4">
              <w:rPr>
                <w:rFonts w:ascii="Times New Roman" w:hAnsi="Times New Roman"/>
                <w:sz w:val="24"/>
                <w:szCs w:val="24"/>
                <w:u w:color="FF0000"/>
                <w:lang w:eastAsia="en-US"/>
              </w:rPr>
              <w:t>осуществления текущего планирования деятельности подчиненного персонала с учетом взаимодействия с другими подразделениями;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о</w:t>
            </w:r>
            <w:r w:rsidRPr="005C63F4">
              <w:rPr>
                <w:rFonts w:ascii="Times New Roman" w:hAnsi="Times New Roman"/>
                <w:sz w:val="24"/>
                <w:szCs w:val="24"/>
                <w:u w:color="FF0000"/>
                <w:lang w:eastAsia="en-US"/>
              </w:rPr>
              <w:t>рганизации и контроля качества выполнения работ по приготовлению блюд, кулинарных и кондитерских изделий, напитков по меню</w:t>
            </w:r>
            <w:r w:rsidRPr="005C63F4">
              <w:rPr>
                <w:rFonts w:ascii="Times New Roman" w:hAnsi="Times New Roman"/>
                <w:sz w:val="24"/>
                <w:szCs w:val="24"/>
                <w:u w:color="000000"/>
                <w:lang w:eastAsia="en-US"/>
              </w:rPr>
              <w:t>;</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u w:color="000000"/>
                <w:lang w:eastAsia="en-US"/>
              </w:rPr>
              <w:t>обучения, инструктирования поваров, кондитеров, пекарей, других категорий работников кухни на рабочем месте</w:t>
            </w:r>
          </w:p>
        </w:tc>
      </w:tr>
      <w:tr w:rsidR="00E74FF0" w:rsidRPr="005C63F4" w:rsidTr="00B8275E">
        <w:tc>
          <w:tcPr>
            <w:tcW w:w="1809"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уметь</w:t>
            </w:r>
            <w:r w:rsidRPr="005C63F4">
              <w:rPr>
                <w:rFonts w:ascii="Times New Roman" w:hAnsi="Times New Roman"/>
                <w:sz w:val="24"/>
                <w:szCs w:val="24"/>
                <w:lang w:eastAsia="en-US"/>
              </w:rPr>
              <w:tab/>
            </w:r>
          </w:p>
        </w:tc>
        <w:tc>
          <w:tcPr>
            <w:tcW w:w="8789" w:type="dxa"/>
          </w:tcPr>
          <w:p w:rsidR="00D7061B" w:rsidRPr="005C63F4" w:rsidRDefault="00D7061B" w:rsidP="00B8275E">
            <w:pPr>
              <w:spacing w:after="0" w:line="240" w:lineRule="auto"/>
              <w:rPr>
                <w:rFonts w:ascii="Times New Roman" w:hAnsi="Times New Roman"/>
                <w:iCs/>
                <w:sz w:val="24"/>
                <w:szCs w:val="24"/>
                <w:u w:color="000000"/>
                <w:lang w:eastAsia="en-US"/>
              </w:rPr>
            </w:pPr>
            <w:r w:rsidRPr="005C63F4">
              <w:rPr>
                <w:rFonts w:ascii="Times New Roman" w:hAnsi="Times New Roman"/>
                <w:iCs/>
                <w:sz w:val="24"/>
                <w:szCs w:val="24"/>
                <w:u w:color="000000"/>
                <w:lang w:eastAsia="en-US"/>
              </w:rPr>
              <w:t>контролировать соблюдение регламентов и стандартов организации питания, отрасли;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определять критерии качества готовых блюд, кулинарных, кондитерских изделий, напитков;</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организовывать рабочие места различных зон кухни;</w:t>
            </w:r>
          </w:p>
          <w:p w:rsidR="00D7061B" w:rsidRPr="005C63F4" w:rsidRDefault="00D7061B" w:rsidP="00B8275E">
            <w:pPr>
              <w:spacing w:after="0" w:line="240" w:lineRule="auto"/>
              <w:rPr>
                <w:rFonts w:ascii="Times New Roman" w:hAnsi="Times New Roman"/>
                <w:iCs/>
                <w:sz w:val="24"/>
                <w:szCs w:val="24"/>
                <w:u w:color="000000"/>
                <w:lang w:eastAsia="en-US"/>
              </w:rPr>
            </w:pPr>
            <w:r w:rsidRPr="005C63F4">
              <w:rPr>
                <w:rFonts w:ascii="Times New Roman" w:hAnsi="Times New Roman"/>
                <w:iCs/>
                <w:sz w:val="24"/>
                <w:szCs w:val="24"/>
                <w:u w:color="000000"/>
                <w:lang w:eastAsia="en-US"/>
              </w:rPr>
              <w:t>оценивать потребности, обеспечивать наличие материальных и других ресурсов;</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iCs/>
                <w:sz w:val="24"/>
                <w:szCs w:val="24"/>
                <w:u w:color="000000"/>
                <w:lang w:eastAsia="en-US"/>
              </w:rPr>
              <w:t>взаимодействовать со службой обслуживания и другими структурными подразделениями организации питания;</w:t>
            </w:r>
          </w:p>
          <w:p w:rsidR="00D7061B" w:rsidRPr="005C63F4" w:rsidRDefault="00D7061B" w:rsidP="00B8275E">
            <w:pPr>
              <w:spacing w:after="0" w:line="240" w:lineRule="auto"/>
              <w:rPr>
                <w:rFonts w:ascii="Times New Roman" w:hAnsi="Times New Roman"/>
                <w:iCs/>
                <w:sz w:val="24"/>
                <w:szCs w:val="24"/>
                <w:u w:color="000000"/>
                <w:lang w:eastAsia="en-US"/>
              </w:rPr>
            </w:pPr>
            <w:r w:rsidRPr="005C63F4">
              <w:rPr>
                <w:rFonts w:ascii="Times New Roman" w:hAnsi="Times New Roman"/>
                <w:iCs/>
                <w:sz w:val="24"/>
                <w:szCs w:val="24"/>
                <w:u w:color="000000"/>
                <w:lang w:eastAsia="en-US"/>
              </w:rPr>
              <w:t xml:space="preserve">разрабатывать, презентовать различные виды меню </w:t>
            </w:r>
            <w:r w:rsidRPr="005C63F4">
              <w:rPr>
                <w:rFonts w:ascii="Times New Roman" w:hAnsi="Times New Roman"/>
                <w:sz w:val="24"/>
                <w:szCs w:val="24"/>
                <w:u w:color="000000"/>
                <w:lang w:eastAsia="en-US"/>
              </w:rPr>
              <w:t>с учетом потребностей различных категорий потребителей, видов и форм обслуживания</w:t>
            </w:r>
            <w:r w:rsidRPr="005C63F4">
              <w:rPr>
                <w:rFonts w:ascii="Times New Roman" w:hAnsi="Times New Roman"/>
                <w:iCs/>
                <w:sz w:val="24"/>
                <w:szCs w:val="24"/>
                <w:u w:color="000000"/>
                <w:lang w:eastAsia="en-US"/>
              </w:rPr>
              <w:t>;</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изменять ассортимент в зависимости от изменения спроса;</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iCs/>
                <w:sz w:val="24"/>
                <w:szCs w:val="24"/>
                <w:u w:color="000000"/>
                <w:lang w:eastAsia="en-US"/>
              </w:rPr>
              <w:t>составлять калькуляцию стоимости готовой продукции;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планировать, организовывать, контролировать и оценивать работу подчиненного персонала;</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составлять графики работы с учетом потребности организации питания;</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iCs/>
                <w:sz w:val="24"/>
                <w:szCs w:val="24"/>
                <w:u w:color="000000"/>
                <w:lang w:eastAsia="en-US"/>
              </w:rPr>
              <w:t>обучать, инструктировать поваров, кондитеров, других категорий работников кухни на рабочих местах</w:t>
            </w:r>
            <w:r w:rsidRPr="005C63F4">
              <w:rPr>
                <w:rFonts w:ascii="Times New Roman" w:hAnsi="Times New Roman"/>
                <w:sz w:val="24"/>
                <w:szCs w:val="24"/>
                <w:u w:color="000000"/>
                <w:lang w:eastAsia="en-US"/>
              </w:rPr>
              <w:t>;</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управлять конфликтными ситуациями, разрабатывать и осуществлять мероприятия по мотивации и стимулированию персонала;</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предупреждать факты хищений и других случаев нарушения трудовой дисциплины;</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рассчитывать по принятой методике основные производственные показатели, стоимость готовой продукции;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вести утвержденную </w:t>
            </w:r>
            <w:r w:rsidRPr="005C63F4">
              <w:rPr>
                <w:rFonts w:ascii="Times New Roman" w:hAnsi="Times New Roman"/>
                <w:iCs/>
                <w:sz w:val="24"/>
                <w:szCs w:val="24"/>
                <w:u w:color="000000"/>
                <w:lang w:eastAsia="en-US"/>
              </w:rPr>
              <w:t>учетно-отчетную документацию</w:t>
            </w:r>
            <w:r w:rsidRPr="005C63F4">
              <w:rPr>
                <w:rFonts w:ascii="Times New Roman" w:hAnsi="Times New Roman"/>
                <w:sz w:val="24"/>
                <w:szCs w:val="24"/>
                <w:u w:color="000000"/>
                <w:lang w:eastAsia="en-US"/>
              </w:rPr>
              <w:t>;</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u w:color="000000"/>
                <w:lang w:eastAsia="en-US"/>
              </w:rPr>
              <w:t>организовывать документооборот</w:t>
            </w:r>
          </w:p>
        </w:tc>
      </w:tr>
      <w:tr w:rsidR="00D7061B" w:rsidRPr="005C63F4" w:rsidTr="00B8275E">
        <w:tc>
          <w:tcPr>
            <w:tcW w:w="1809" w:type="dxa"/>
          </w:tcPr>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знать</w:t>
            </w:r>
          </w:p>
        </w:tc>
        <w:tc>
          <w:tcPr>
            <w:tcW w:w="8789" w:type="dxa"/>
          </w:tcPr>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нормативные правовые акты в области организации питания различных категорий потребителей;</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основные перспективы развития отрасли;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современные тенденции в области организации питания для различных категорий потребителей;</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классификацию организаций питания;</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структуру организации питания;</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принципы организации процесса приготовления кулинарной и кондитерской продукции, способы ее реализации;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правила отпуска готовой продукции из кухни для различных форм обслуживания;</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методы планирования, контроля и оценки качества работ исполнителей;</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виды, формы и методы мотивации персонала;</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способы и формы инструктирования персонала;</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методы контроля возможных хищений запасов;</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основные производственные показатели подразделения организации питания;</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правила первичного документооборота, учета и отчетности;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формы документов, порядок их заполнения;</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программное обеспечение управления расходом продуктов и движением готовой продукции;</w:t>
            </w:r>
          </w:p>
          <w:p w:rsidR="00D7061B" w:rsidRPr="005C63F4" w:rsidRDefault="00D7061B" w:rsidP="00B8275E">
            <w:pPr>
              <w:spacing w:after="0" w:line="240" w:lineRule="auto"/>
              <w:rPr>
                <w:rFonts w:ascii="Times New Roman" w:hAnsi="Times New Roman"/>
                <w:iCs/>
                <w:sz w:val="24"/>
                <w:szCs w:val="24"/>
                <w:u w:color="000000"/>
                <w:lang w:eastAsia="en-US"/>
              </w:rPr>
            </w:pPr>
            <w:r w:rsidRPr="005C63F4">
              <w:rPr>
                <w:rFonts w:ascii="Times New Roman" w:hAnsi="Times New Roman"/>
                <w:iCs/>
                <w:sz w:val="24"/>
                <w:szCs w:val="24"/>
                <w:u w:color="000000"/>
                <w:lang w:eastAsia="en-US"/>
              </w:rPr>
              <w:t>правила составления калькуляции стоимости;</w:t>
            </w:r>
          </w:p>
          <w:p w:rsidR="00D7061B" w:rsidRPr="005C63F4" w:rsidRDefault="00D7061B" w:rsidP="00B8275E">
            <w:pPr>
              <w:spacing w:after="0" w:line="240" w:lineRule="auto"/>
              <w:rPr>
                <w:rFonts w:ascii="Times New Roman" w:hAnsi="Times New Roman"/>
                <w:sz w:val="24"/>
                <w:szCs w:val="24"/>
                <w:u w:color="000000"/>
                <w:lang w:eastAsia="en-US"/>
              </w:rPr>
            </w:pPr>
            <w:r w:rsidRPr="005C63F4">
              <w:rPr>
                <w:rFonts w:ascii="Times New Roman" w:hAnsi="Times New Roman"/>
                <w:sz w:val="24"/>
                <w:szCs w:val="24"/>
                <w:u w:color="000000"/>
                <w:lang w:eastAsia="en-US"/>
              </w:rPr>
              <w:t>правила оформления заказа на продукты со склада и приема продуктов, со склада и от поставщиков,</w:t>
            </w:r>
            <w:r w:rsidRPr="005C63F4">
              <w:rPr>
                <w:rFonts w:ascii="Times New Roman" w:hAnsi="Times New Roman"/>
                <w:iCs/>
                <w:sz w:val="24"/>
                <w:szCs w:val="24"/>
                <w:u w:color="000000"/>
                <w:lang w:eastAsia="en-US"/>
              </w:rPr>
              <w:t xml:space="preserve"> ведения учета и составления товарных отчетов;</w:t>
            </w:r>
          </w:p>
          <w:p w:rsidR="00D7061B" w:rsidRPr="005C63F4" w:rsidRDefault="00D7061B" w:rsidP="00B8275E">
            <w:pPr>
              <w:spacing w:after="0" w:line="240" w:lineRule="auto"/>
              <w:rPr>
                <w:rFonts w:ascii="Times New Roman" w:hAnsi="Times New Roman"/>
                <w:sz w:val="24"/>
                <w:szCs w:val="24"/>
                <w:lang w:eastAsia="en-US"/>
              </w:rPr>
            </w:pPr>
            <w:r w:rsidRPr="005C63F4">
              <w:rPr>
                <w:rFonts w:ascii="Times New Roman" w:hAnsi="Times New Roman"/>
                <w:sz w:val="24"/>
                <w:szCs w:val="24"/>
                <w:u w:color="000000"/>
                <w:lang w:eastAsia="en-US"/>
              </w:rPr>
              <w:t>процедуры и правила инвентаризации запасов</w:t>
            </w:r>
          </w:p>
        </w:tc>
      </w:tr>
    </w:tbl>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ТЕМАТИЧЕСКИЙ ПЛАН И СОДЕРЖАНИЕ ПРОФЕССИОНАЛЬНОГО МОДУЛЯ</w:t>
      </w:r>
    </w:p>
    <w:p w:rsidR="002F0342" w:rsidRPr="005C63F4" w:rsidRDefault="002F0342" w:rsidP="00B8275E">
      <w:pPr>
        <w:spacing w:after="0" w:line="240" w:lineRule="auto"/>
        <w:rPr>
          <w:rFonts w:ascii="Times New Roman" w:hAnsi="Times New Roman"/>
          <w:sz w:val="24"/>
          <w:szCs w:val="24"/>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7505"/>
        <w:gridCol w:w="907"/>
      </w:tblGrid>
      <w:tr w:rsidR="00E74FF0" w:rsidRPr="005C63F4" w:rsidTr="001B522F">
        <w:tc>
          <w:tcPr>
            <w:tcW w:w="1154" w:type="pct"/>
            <w:vAlign w:val="center"/>
          </w:tcPr>
          <w:p w:rsidR="002F0342" w:rsidRPr="005C63F4" w:rsidRDefault="002F0342" w:rsidP="002F0342">
            <w:pPr>
              <w:spacing w:after="0" w:line="240" w:lineRule="auto"/>
              <w:jc w:val="center"/>
              <w:rPr>
                <w:rFonts w:ascii="Times New Roman" w:hAnsi="Times New Roman"/>
                <w:b/>
                <w:i/>
                <w:sz w:val="24"/>
                <w:szCs w:val="24"/>
              </w:rPr>
            </w:pPr>
            <w:r w:rsidRPr="005C63F4">
              <w:rPr>
                <w:rFonts w:ascii="Times New Roman" w:hAnsi="Times New Roman"/>
                <w:b/>
                <w:bCs/>
                <w:i/>
                <w:sz w:val="24"/>
                <w:szCs w:val="24"/>
              </w:rPr>
              <w:t>Наименование разделов и тем профессионального модуля (ПМ), междисциплинарных курсов (МДК)</w:t>
            </w:r>
          </w:p>
        </w:tc>
        <w:tc>
          <w:tcPr>
            <w:tcW w:w="3431" w:type="pct"/>
            <w:vAlign w:val="center"/>
          </w:tcPr>
          <w:p w:rsidR="002F0342" w:rsidRPr="005C63F4" w:rsidRDefault="002F0342" w:rsidP="002F0342">
            <w:pPr>
              <w:spacing w:after="0" w:line="240" w:lineRule="auto"/>
              <w:jc w:val="center"/>
              <w:rPr>
                <w:rFonts w:ascii="Times New Roman" w:hAnsi="Times New Roman"/>
                <w:b/>
                <w:i/>
                <w:sz w:val="24"/>
                <w:szCs w:val="24"/>
              </w:rPr>
            </w:pPr>
            <w:r w:rsidRPr="005C63F4">
              <w:rPr>
                <w:rFonts w:ascii="Times New Roman" w:hAnsi="Times New Roman"/>
                <w:b/>
                <w:bCs/>
                <w:i/>
                <w:sz w:val="24"/>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15" w:type="pct"/>
            <w:vAlign w:val="center"/>
          </w:tcPr>
          <w:p w:rsidR="002F0342" w:rsidRPr="005C63F4" w:rsidRDefault="002F0342"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Объем часов</w:t>
            </w:r>
          </w:p>
        </w:tc>
      </w:tr>
      <w:tr w:rsidR="00E74FF0" w:rsidRPr="005C63F4" w:rsidTr="001B522F">
        <w:tc>
          <w:tcPr>
            <w:tcW w:w="1154" w:type="pct"/>
          </w:tcPr>
          <w:p w:rsidR="002F0342" w:rsidRPr="005C63F4" w:rsidRDefault="002F0342" w:rsidP="002F0342">
            <w:pPr>
              <w:spacing w:after="0" w:line="240" w:lineRule="auto"/>
              <w:jc w:val="center"/>
              <w:rPr>
                <w:rFonts w:ascii="Times New Roman" w:hAnsi="Times New Roman"/>
                <w:b/>
                <w:i/>
                <w:sz w:val="24"/>
                <w:szCs w:val="24"/>
              </w:rPr>
            </w:pPr>
            <w:r w:rsidRPr="005C63F4">
              <w:rPr>
                <w:rFonts w:ascii="Times New Roman" w:hAnsi="Times New Roman"/>
                <w:b/>
                <w:i/>
                <w:sz w:val="24"/>
                <w:szCs w:val="24"/>
              </w:rPr>
              <w:t>1</w:t>
            </w:r>
          </w:p>
        </w:tc>
        <w:tc>
          <w:tcPr>
            <w:tcW w:w="3431" w:type="pct"/>
          </w:tcPr>
          <w:p w:rsidR="002F0342" w:rsidRPr="005C63F4" w:rsidRDefault="002F0342" w:rsidP="002F0342">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2</w:t>
            </w:r>
          </w:p>
        </w:tc>
        <w:tc>
          <w:tcPr>
            <w:tcW w:w="415" w:type="pct"/>
            <w:vAlign w:val="center"/>
          </w:tcPr>
          <w:p w:rsidR="002F0342" w:rsidRPr="005C63F4" w:rsidRDefault="002F0342" w:rsidP="002F0342">
            <w:pPr>
              <w:spacing w:after="0" w:line="240" w:lineRule="auto"/>
              <w:jc w:val="center"/>
              <w:rPr>
                <w:rFonts w:ascii="Times New Roman" w:hAnsi="Times New Roman"/>
                <w:b/>
                <w:bCs/>
                <w:i/>
                <w:sz w:val="24"/>
                <w:szCs w:val="24"/>
              </w:rPr>
            </w:pPr>
            <w:r w:rsidRPr="005C63F4">
              <w:rPr>
                <w:rFonts w:ascii="Times New Roman" w:hAnsi="Times New Roman"/>
                <w:b/>
                <w:bCs/>
                <w:i/>
                <w:sz w:val="24"/>
                <w:szCs w:val="24"/>
              </w:rPr>
              <w:t>3</w:t>
            </w:r>
          </w:p>
        </w:tc>
      </w:tr>
      <w:tr w:rsidR="00E74FF0" w:rsidRPr="005C63F4" w:rsidTr="001B522F">
        <w:tc>
          <w:tcPr>
            <w:tcW w:w="4585" w:type="pct"/>
            <w:gridSpan w:val="2"/>
          </w:tcPr>
          <w:p w:rsidR="00310118" w:rsidRPr="005C63F4" w:rsidRDefault="00310118" w:rsidP="00BF18D3">
            <w:pPr>
              <w:spacing w:after="0" w:line="240" w:lineRule="auto"/>
              <w:rPr>
                <w:rFonts w:ascii="Times New Roman" w:hAnsi="Times New Roman"/>
                <w:b/>
                <w:i/>
                <w:sz w:val="24"/>
                <w:szCs w:val="24"/>
              </w:rPr>
            </w:pPr>
            <w:r w:rsidRPr="005C63F4">
              <w:rPr>
                <w:rFonts w:ascii="Times New Roman" w:hAnsi="Times New Roman"/>
                <w:b/>
                <w:bCs/>
                <w:i/>
                <w:sz w:val="24"/>
                <w:szCs w:val="24"/>
              </w:rPr>
              <w:t>МДК. 06.01. Оперативное управление деятельностью подчиненного персонала</w:t>
            </w:r>
          </w:p>
        </w:tc>
        <w:tc>
          <w:tcPr>
            <w:tcW w:w="415" w:type="pct"/>
            <w:vAlign w:val="center"/>
          </w:tcPr>
          <w:p w:rsidR="00310118" w:rsidRPr="005C63F4" w:rsidRDefault="00310118" w:rsidP="00BF18D3">
            <w:pPr>
              <w:spacing w:after="0" w:line="240" w:lineRule="auto"/>
              <w:rPr>
                <w:rFonts w:ascii="Times New Roman" w:hAnsi="Times New Roman"/>
                <w:b/>
                <w:i/>
                <w:sz w:val="24"/>
                <w:szCs w:val="24"/>
              </w:rPr>
            </w:pPr>
            <w:r w:rsidRPr="005C63F4">
              <w:rPr>
                <w:rFonts w:ascii="Times New Roman" w:hAnsi="Times New Roman"/>
                <w:b/>
                <w:i/>
                <w:sz w:val="24"/>
                <w:szCs w:val="24"/>
              </w:rPr>
              <w:t xml:space="preserve">      141</w:t>
            </w:r>
          </w:p>
        </w:tc>
      </w:tr>
      <w:tr w:rsidR="00E74FF0" w:rsidRPr="005C63F4" w:rsidTr="001B522F">
        <w:tc>
          <w:tcPr>
            <w:tcW w:w="4585" w:type="pct"/>
            <w:gridSpan w:val="2"/>
          </w:tcPr>
          <w:p w:rsidR="00310118" w:rsidRPr="005C63F4" w:rsidRDefault="00310118" w:rsidP="00BF18D3">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Раздел 1. </w:t>
            </w:r>
            <w:r w:rsidRPr="005C63F4">
              <w:rPr>
                <w:rFonts w:ascii="Times New Roman" w:hAnsi="Times New Roman"/>
                <w:b/>
                <w:i/>
                <w:sz w:val="24"/>
                <w:szCs w:val="24"/>
              </w:rPr>
              <w:t>Управление текущей деятельностью подчиненного персонала</w:t>
            </w:r>
          </w:p>
        </w:tc>
        <w:tc>
          <w:tcPr>
            <w:tcW w:w="415" w:type="pct"/>
            <w:vAlign w:val="center"/>
          </w:tcPr>
          <w:p w:rsidR="00310118" w:rsidRPr="005C63F4" w:rsidRDefault="00310118" w:rsidP="002C77C9">
            <w:pPr>
              <w:spacing w:after="0" w:line="240" w:lineRule="auto"/>
              <w:rPr>
                <w:rFonts w:ascii="Times New Roman" w:hAnsi="Times New Roman"/>
                <w:b/>
                <w:i/>
                <w:sz w:val="24"/>
                <w:szCs w:val="24"/>
              </w:rPr>
            </w:pPr>
            <w:r w:rsidRPr="005C63F4">
              <w:rPr>
                <w:rFonts w:ascii="Times New Roman" w:hAnsi="Times New Roman"/>
                <w:b/>
                <w:i/>
                <w:sz w:val="24"/>
                <w:szCs w:val="24"/>
              </w:rPr>
              <w:t xml:space="preserve">      7</w:t>
            </w:r>
            <w:r w:rsidR="002C77C9" w:rsidRPr="005C63F4">
              <w:rPr>
                <w:rFonts w:ascii="Times New Roman" w:hAnsi="Times New Roman"/>
                <w:b/>
                <w:i/>
                <w:sz w:val="24"/>
                <w:szCs w:val="24"/>
              </w:rPr>
              <w:t>1</w:t>
            </w:r>
          </w:p>
        </w:tc>
      </w:tr>
      <w:tr w:rsidR="00E74FF0" w:rsidRPr="005C63F4" w:rsidTr="001B522F">
        <w:tc>
          <w:tcPr>
            <w:tcW w:w="1154" w:type="pct"/>
            <w:vMerge w:val="restar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1.1. </w:t>
            </w:r>
          </w:p>
          <w:p w:rsidR="00310118" w:rsidRPr="005C63F4" w:rsidRDefault="00310118" w:rsidP="002F0342">
            <w:pPr>
              <w:spacing w:after="0" w:line="240" w:lineRule="auto"/>
              <w:rPr>
                <w:rFonts w:ascii="Times New Roman" w:hAnsi="Times New Roman"/>
                <w:bCs/>
                <w:i/>
                <w:sz w:val="24"/>
                <w:szCs w:val="24"/>
              </w:rPr>
            </w:pPr>
            <w:r w:rsidRPr="005C63F4">
              <w:rPr>
                <w:rFonts w:ascii="Times New Roman" w:hAnsi="Times New Roman"/>
                <w:bCs/>
                <w:i/>
                <w:sz w:val="24"/>
                <w:szCs w:val="24"/>
              </w:rPr>
              <w:t>Отраслевые особенности организаций питания</w:t>
            </w: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15" w:type="pct"/>
            <w:vMerge w:val="restar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Cs/>
                <w:sz w:val="24"/>
                <w:szCs w:val="24"/>
              </w:rPr>
              <w:t>1. Отраслевые особенности организаций  индустрии питания, их функции и  основные направления деятельности. Особенности и перспективы развития индустрии питания Современные тенденции в области организации питания для различных категорий потребителей</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sz w:val="24"/>
                <w:szCs w:val="24"/>
              </w:rPr>
              <w:t>2. 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их характеристика, основные классификационные признаки, возможные направления специализаций. Требования к организациям питании различного типа (ГОСТ 30389-2013 Услуги общественного питания. Предприятия общественного питания. Классификация и общие требования)</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sz w:val="24"/>
                <w:szCs w:val="24"/>
              </w:rPr>
              <w:t>3. Виды услуг организаций питания, их характеристика, требования безопасности услуг для потребителей (ГОСТ 31984-2012 Услуги общественного пита.Общие требования)</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sz w:val="24"/>
                <w:szCs w:val="24"/>
              </w:rPr>
              <w:t>4. Производственная и организационная структура организаций питания. Подразделения, службы организаций питания, их характеристика, функции.</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1. </w:t>
            </w:r>
            <w:r w:rsidRPr="005C63F4">
              <w:rPr>
                <w:rFonts w:ascii="Times New Roman" w:hAnsi="Times New Roman"/>
                <w:sz w:val="24"/>
                <w:szCs w:val="24"/>
              </w:rPr>
              <w:t>Проведение сравнительного анализа структуры производственных помещений организаций питания различного типа, специализации, способов реализации продукции, с полным технологическим циклом, доготовочных, комбинированных</w:t>
            </w:r>
          </w:p>
        </w:tc>
        <w:tc>
          <w:tcPr>
            <w:tcW w:w="415" w:type="pct"/>
            <w:vAlign w:val="center"/>
          </w:tcPr>
          <w:p w:rsidR="00310118" w:rsidRPr="005C63F4" w:rsidRDefault="00310118" w:rsidP="002F0342">
            <w:pPr>
              <w:spacing w:after="0" w:line="240" w:lineRule="auto"/>
              <w:rPr>
                <w:rFonts w:ascii="Times New Roman" w:hAnsi="Times New Roman"/>
                <w:i/>
                <w:sz w:val="24"/>
                <w:szCs w:val="24"/>
              </w:rPr>
            </w:pPr>
            <w:r w:rsidRPr="005C63F4">
              <w:rPr>
                <w:rFonts w:ascii="Times New Roman" w:hAnsi="Times New Roman"/>
                <w:i/>
                <w:sz w:val="24"/>
                <w:szCs w:val="24"/>
              </w:rPr>
              <w:t>2</w:t>
            </w:r>
          </w:p>
        </w:tc>
      </w:tr>
      <w:tr w:rsidR="00E74FF0" w:rsidRPr="005C63F4" w:rsidTr="001B522F">
        <w:tc>
          <w:tcPr>
            <w:tcW w:w="1154" w:type="pct"/>
            <w:vMerge w:val="restar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1.2. </w:t>
            </w:r>
          </w:p>
          <w:p w:rsidR="00310118" w:rsidRPr="005C63F4" w:rsidRDefault="00310118" w:rsidP="002F0342">
            <w:pPr>
              <w:spacing w:after="0" w:line="240" w:lineRule="auto"/>
              <w:rPr>
                <w:rFonts w:ascii="Times New Roman" w:hAnsi="Times New Roman"/>
                <w:bCs/>
                <w:i/>
                <w:sz w:val="24"/>
                <w:szCs w:val="24"/>
              </w:rPr>
            </w:pPr>
            <w:r w:rsidRPr="005C63F4">
              <w:rPr>
                <w:rFonts w:ascii="Times New Roman" w:hAnsi="Times New Roman"/>
                <w:i/>
                <w:sz w:val="24"/>
                <w:szCs w:val="28"/>
              </w:rPr>
              <w:t>Разработка ассортимента кулинарной и кондитерской продукции, различных видов меню</w:t>
            </w:r>
          </w:p>
        </w:tc>
        <w:tc>
          <w:tcPr>
            <w:tcW w:w="3431" w:type="pc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Содержание</w:t>
            </w:r>
          </w:p>
        </w:tc>
        <w:tc>
          <w:tcPr>
            <w:tcW w:w="415" w:type="pct"/>
            <w:vMerge w:val="restar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4</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sz w:val="24"/>
                <w:szCs w:val="24"/>
              </w:rPr>
              <w:t>Актуальные направления, тенденции ресторанной моды в области ассортиментной политики. Взаимосвязь типа организации питания и ассортиментного перечня продукции общественного питания, напитков, сопутствующих товаров для включения в меню, прейскуранты, карты (ГОСТ 30389-2013). Взаимосвязь профиля и концепции  ресторана и меню. Роль и принципы учета и формирования потребительских предпочтений при разработке меню организаций питания различного типа.</w:t>
            </w:r>
            <w:r w:rsidRPr="005C63F4">
              <w:rPr>
                <w:rFonts w:ascii="Times New Roman" w:hAnsi="Times New Roman"/>
                <w:bCs/>
                <w:sz w:val="24"/>
                <w:szCs w:val="24"/>
              </w:rPr>
              <w:t xml:space="preserve"> Ассортимент блюд, составляющих классическое ресторанное меню. Ассортимент хлебобулочных, мучных кондитерских изделий.</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Cs/>
                <w:sz w:val="24"/>
                <w:szCs w:val="24"/>
              </w:rPr>
              <w:t xml:space="preserve">Виды меню и их характеристика. Сезонность кухни и меню. Порядок, принципы разработки меню в соответствии с типом, классом организации питания, его концепцией. Соответствие меню техническим возможностям производства и мастерству персонала, средним затратам ожидаемых гостей. Праздничные, тематические меню. Определение оптимального количества блюд в меню, выхода порций. </w:t>
            </w:r>
            <w:r w:rsidRPr="005C63F4">
              <w:rPr>
                <w:rFonts w:ascii="Times New Roman" w:hAnsi="Times New Roman"/>
                <w:sz w:val="24"/>
                <w:szCs w:val="24"/>
              </w:rPr>
              <w:t>Примеры успешного меню, приемлемого с кулинарной</w:t>
            </w:r>
            <w:r w:rsidRPr="005C63F4">
              <w:rPr>
                <w:rFonts w:ascii="Times New Roman" w:hAnsi="Times New Roman"/>
                <w:sz w:val="24"/>
                <w:szCs w:val="24"/>
              </w:rPr>
              <w:tab/>
              <w:t xml:space="preserve">и коммерческой точек зрения, организаций питания различного типа, с разной ценовой категорией и видом кухни в регионе. </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Cs/>
                <w:sz w:val="24"/>
                <w:szCs w:val="24"/>
              </w:rPr>
              <w:t>Последовательность расположения блюд в меню. Требования к оформлению меню в соответствии с типом организации питания, формой и уровнем обслуживания. Составление описаний блюд для меню. Стиль оформления меню в соответствии с профилем и концепцией организации питания.</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bCs/>
                <w:sz w:val="24"/>
                <w:szCs w:val="24"/>
              </w:rPr>
              <w:t>Порядок ведения расчетов, необходимых для составления меню. Правила расчета выхода порций блюд меню с учетом заказа, формы обслуживания, контингентом ожидаемых гостей. Правила расчета энергетической ценности блюд в меню.</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bCs/>
                <w:sz w:val="24"/>
                <w:szCs w:val="24"/>
              </w:rPr>
              <w:t>Презентация нового меню, новых блюд в меню руководству, потенциальным гостям. Способы привлечения внимания гостей к блюдам в меню. Правила консультирования потребителей с целью оказания помощи в выборе блюд в меню.</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bCs/>
                <w:sz w:val="24"/>
                <w:szCs w:val="24"/>
              </w:rPr>
              <w:t>Анализ спроса на новую кулинарную и кондитерскую продукцию, соптимизация меню, совершенствование ассортимента</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Тематика практических занятий</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4</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4"/>
              </w:numPr>
              <w:spacing w:after="0" w:line="240" w:lineRule="auto"/>
              <w:ind w:left="305" w:hanging="284"/>
              <w:contextualSpacing/>
              <w:rPr>
                <w:rFonts w:ascii="Times New Roman" w:hAnsi="Times New Roman" w:cs="Times New Roman"/>
                <w:b/>
                <w:bCs/>
                <w:i/>
                <w:sz w:val="24"/>
                <w:szCs w:val="24"/>
              </w:rPr>
            </w:pPr>
            <w:r w:rsidRPr="005C63F4">
              <w:rPr>
                <w:rFonts w:ascii="Times New Roman" w:hAnsi="Times New Roman" w:cs="Times New Roman"/>
                <w:bCs/>
                <w:sz w:val="24"/>
                <w:szCs w:val="24"/>
              </w:rPr>
              <w:t>Разработка различных видов меню в соответствии с типом организации питания, его концепцией, формами и уровнем обслуживания, средними затратами ожидаемых гостей. Расчет энергетической ценности блюд в меню. Выбор стиля оформления и способа презентации (по индивидуальным заданиям).</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4</w:t>
            </w:r>
          </w:p>
        </w:tc>
      </w:tr>
      <w:tr w:rsidR="00E74FF0" w:rsidRPr="005C63F4" w:rsidTr="001B522F">
        <w:trPr>
          <w:trHeight w:val="276"/>
        </w:trPr>
        <w:tc>
          <w:tcPr>
            <w:tcW w:w="1154" w:type="pct"/>
            <w:vMerge w:val="restart"/>
          </w:tcPr>
          <w:p w:rsidR="00310118" w:rsidRPr="005C63F4" w:rsidRDefault="00310118" w:rsidP="002F0342">
            <w:pPr>
              <w:spacing w:after="0" w:line="240" w:lineRule="auto"/>
            </w:pPr>
            <w:r w:rsidRPr="005C63F4">
              <w:rPr>
                <w:rFonts w:ascii="Times New Roman" w:hAnsi="Times New Roman"/>
                <w:b/>
                <w:bCs/>
                <w:i/>
                <w:sz w:val="24"/>
                <w:szCs w:val="24"/>
              </w:rPr>
              <w:t>Тема 1.3.</w:t>
            </w:r>
          </w:p>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i/>
                <w:sz w:val="24"/>
                <w:szCs w:val="24"/>
              </w:rPr>
              <w:t>Организация ресурсного обеспечения деятельности подчиненного персонала</w:t>
            </w: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Содержание</w:t>
            </w:r>
          </w:p>
        </w:tc>
        <w:tc>
          <w:tcPr>
            <w:tcW w:w="415" w:type="pct"/>
            <w:vMerge w:val="restar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2</w:t>
            </w:r>
          </w:p>
        </w:tc>
      </w:tr>
      <w:tr w:rsidR="00E74FF0" w:rsidRPr="005C63F4" w:rsidTr="001B522F">
        <w:trPr>
          <w:trHeight w:val="272"/>
        </w:trPr>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Ресурсное обеспечение организации питания: виды ресурсов, характеристика, влияние на выполнение производственных заданий (программы). Особенности ресурсного обеспечения организаций питания с полным технологическим циклом, доготовочных.</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rPr>
          <w:trHeight w:val="267"/>
        </w:trPr>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Обеспеченность товарными, трудовыми ресурсами. Материально-техническое обеспечение организации питания. Оценка наличия и правила  расчета потребности в ресурсах для выполнения производственных заданий (программы). Современные тенденции в области обеспечения сохранности товарных запасов, материально-технической базы организации питания. Выявление рисков в области сохранности запасов и разработка предложений по предотвращению возможных хищений.</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rPr>
          <w:trHeight w:val="267"/>
        </w:trPr>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 xml:space="preserve">Учет расхода товарных запасов. Программное обеспечение управления расходом продуктов </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rPr>
          <w:trHeight w:val="267"/>
        </w:trPr>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Инвентаризация товарных запасов. Правила проведения. Материальная ответственность за сохранность материальных ценностей. Составление актов списания (потерь при хранении) запасов, продуктов.</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rPr>
          <w:trHeight w:val="263"/>
        </w:trPr>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4</w:t>
            </w:r>
          </w:p>
        </w:tc>
      </w:tr>
      <w:tr w:rsidR="00E74FF0" w:rsidRPr="005C63F4" w:rsidTr="001B522F">
        <w:trPr>
          <w:trHeight w:val="273"/>
        </w:trPr>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5"/>
              </w:numPr>
              <w:spacing w:after="0" w:line="240" w:lineRule="auto"/>
              <w:ind w:left="305" w:hanging="284"/>
              <w:contextualSpacing/>
              <w:rPr>
                <w:rFonts w:ascii="Times New Roman" w:hAnsi="Times New Roman" w:cs="Times New Roman"/>
                <w:b/>
                <w:i/>
                <w:sz w:val="24"/>
                <w:szCs w:val="24"/>
              </w:rPr>
            </w:pPr>
            <w:r w:rsidRPr="005C63F4">
              <w:rPr>
                <w:rFonts w:ascii="Times New Roman" w:hAnsi="Times New Roman" w:cs="Times New Roman"/>
              </w:rPr>
              <w:t xml:space="preserve">Расчет потребности в сырье, продуктах в соответствии с заданием (заказом). </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4</w:t>
            </w:r>
          </w:p>
        </w:tc>
      </w:tr>
      <w:tr w:rsidR="00E74FF0" w:rsidRPr="005C63F4" w:rsidTr="001B522F">
        <w:tc>
          <w:tcPr>
            <w:tcW w:w="1154" w:type="pct"/>
            <w:vMerge w:val="restart"/>
          </w:tcPr>
          <w:p w:rsidR="00310118" w:rsidRPr="005C63F4" w:rsidRDefault="00310118" w:rsidP="002F0342">
            <w:pPr>
              <w:spacing w:after="0" w:line="240" w:lineRule="auto"/>
            </w:pPr>
            <w:r w:rsidRPr="005C63F4">
              <w:rPr>
                <w:rFonts w:ascii="Times New Roman" w:hAnsi="Times New Roman"/>
                <w:b/>
                <w:bCs/>
                <w:i/>
                <w:sz w:val="24"/>
                <w:szCs w:val="24"/>
              </w:rPr>
              <w:t>Тема 1.4.</w:t>
            </w:r>
          </w:p>
          <w:p w:rsidR="00310118" w:rsidRPr="005C63F4" w:rsidRDefault="00310118" w:rsidP="002F0342">
            <w:pPr>
              <w:spacing w:after="0" w:line="240" w:lineRule="auto"/>
            </w:pPr>
            <w:r w:rsidRPr="005C63F4">
              <w:rPr>
                <w:rFonts w:ascii="Times New Roman" w:hAnsi="Times New Roman"/>
                <w:i/>
                <w:sz w:val="24"/>
                <w:szCs w:val="24"/>
              </w:rPr>
              <w:t>Управление персоналом в организациях питания</w:t>
            </w: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15" w:type="pct"/>
            <w:vMerge w:val="restar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9</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i/>
                <w:sz w:val="24"/>
                <w:szCs w:val="24"/>
              </w:rPr>
            </w:pPr>
            <w:r w:rsidRPr="005C63F4">
              <w:rPr>
                <w:rFonts w:ascii="Times New Roman" w:hAnsi="Times New Roman"/>
                <w:sz w:val="24"/>
                <w:szCs w:val="24"/>
              </w:rPr>
              <w:t>1.</w:t>
            </w:r>
            <w:r w:rsidRPr="005C63F4">
              <w:rPr>
                <w:rFonts w:ascii="Times New Roman" w:hAnsi="Times New Roman"/>
                <w:bCs/>
                <w:sz w:val="24"/>
                <w:szCs w:val="24"/>
              </w:rPr>
              <w:t xml:space="preserve"> Категории производственного персонала организации питания. </w:t>
            </w:r>
            <w:r w:rsidRPr="005C63F4">
              <w:rPr>
                <w:rFonts w:ascii="Times New Roman" w:hAnsi="Times New Roman"/>
                <w:spacing w:val="2"/>
                <w:sz w:val="24"/>
                <w:szCs w:val="24"/>
                <w:shd w:val="clear" w:color="auto" w:fill="FFFFFF"/>
              </w:rPr>
              <w:t>Основные критерии оценки персонала, учитываемые при подборе и расстановке кадров, назначениях и перемещениях. Общие требования к производственному персоналу организации питания (</w:t>
            </w:r>
            <w:r w:rsidRPr="005C63F4">
              <w:rPr>
                <w:rFonts w:ascii="Times New Roman" w:hAnsi="Times New Roman"/>
                <w:spacing w:val="2"/>
                <w:kern w:val="36"/>
                <w:sz w:val="24"/>
                <w:szCs w:val="24"/>
              </w:rPr>
              <w:t>ГОСТ 30524-2013 Услуги общественного питания.Требования к персоналу).</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rPr>
            </w:pPr>
            <w:r w:rsidRPr="005C63F4">
              <w:rPr>
                <w:rFonts w:ascii="Times New Roman" w:hAnsi="Times New Roman"/>
                <w:spacing w:val="2"/>
                <w:sz w:val="24"/>
                <w:szCs w:val="24"/>
                <w:shd w:val="clear" w:color="auto" w:fill="FFFFFF"/>
              </w:rPr>
              <w:t xml:space="preserve">2. </w:t>
            </w:r>
            <w:r w:rsidRPr="005C63F4">
              <w:rPr>
                <w:rFonts w:ascii="Times New Roman" w:hAnsi="Times New Roman"/>
                <w:bCs/>
                <w:sz w:val="24"/>
                <w:szCs w:val="24"/>
              </w:rPr>
              <w:t>Организация деятельности персонала: определение состава и содержания деятельности, прав и ответственности, взаимодействия в процессе труда членов трудового коллектива. Делегирование полномочий (четкое распределение обязанностей и ответственности).</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rPr>
            </w:pPr>
            <w:r w:rsidRPr="005C63F4">
              <w:rPr>
                <w:rFonts w:ascii="Times New Roman" w:hAnsi="Times New Roman"/>
                <w:sz w:val="24"/>
                <w:szCs w:val="24"/>
                <w:shd w:val="clear" w:color="auto" w:fill="FFFFFF"/>
              </w:rPr>
              <w:t xml:space="preserve">3. Основные функции управления производственным подразделением организации питания. Методы управления персоналом в ресторанном бизнесе. Процесс аттестации работников предприятия. Отбор работников, наиболее подходящих для выполнения определенных задач и их обучение. </w:t>
            </w:r>
            <w:r w:rsidRPr="005C63F4">
              <w:rPr>
                <w:rFonts w:ascii="Times New Roman" w:hAnsi="Times New Roman"/>
                <w:sz w:val="24"/>
                <w:u w:color="000000"/>
              </w:rPr>
              <w:t>Виды, формы и методы мотивации персонала.</w:t>
            </w:r>
            <w:r w:rsidRPr="005C63F4">
              <w:rPr>
                <w:rFonts w:ascii="Times New Roman" w:hAnsi="Times New Roman"/>
                <w:sz w:val="24"/>
                <w:szCs w:val="24"/>
                <w:shd w:val="clear" w:color="auto" w:fill="FFFFFF"/>
              </w:rPr>
              <w:t>Использование материального стимулирования.</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rPr>
            </w:pPr>
            <w:r w:rsidRPr="005C63F4">
              <w:rPr>
                <w:rFonts w:ascii="Times New Roman" w:hAnsi="Times New Roman"/>
                <w:sz w:val="24"/>
                <w:szCs w:val="24"/>
              </w:rPr>
              <w:t xml:space="preserve">4. </w:t>
            </w:r>
            <w:r w:rsidRPr="005C63F4">
              <w:rPr>
                <w:rStyle w:val="FontStyle121"/>
                <w:rFonts w:ascii="Times New Roman" w:hAnsi="Times New Roman"/>
                <w:sz w:val="24"/>
                <w:szCs w:val="24"/>
              </w:rPr>
              <w:t>Психологические типы характеров работников.</w:t>
            </w:r>
            <w:r w:rsidRPr="005C63F4">
              <w:rPr>
                <w:rFonts w:ascii="Times New Roman" w:hAnsi="Times New Roman"/>
                <w:bCs/>
                <w:sz w:val="24"/>
              </w:rPr>
              <w:t xml:space="preserve">Формирование команды, подбор работников, командные роли и техники. Стили управления. </w:t>
            </w:r>
            <w:r w:rsidRPr="005C63F4">
              <w:rPr>
                <w:rFonts w:ascii="Times New Roman" w:hAnsi="Times New Roman"/>
                <w:sz w:val="24"/>
                <w:szCs w:val="24"/>
              </w:rPr>
              <w:t xml:space="preserve">Методы предотвращения и разрешения проблем в работе подчиненного персонала. Методы дисциплинарного воздействия </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rPr>
            </w:pPr>
            <w:r w:rsidRPr="005C63F4">
              <w:rPr>
                <w:rFonts w:ascii="Times New Roman" w:hAnsi="Times New Roman"/>
                <w:sz w:val="24"/>
                <w:szCs w:val="24"/>
              </w:rPr>
              <w:t>5. Профессиональные стандарты как основа разработки должностных обязанностей персонала.</w:t>
            </w:r>
            <w:r w:rsidRPr="005C63F4">
              <w:rPr>
                <w:rFonts w:ascii="Times New Roman" w:hAnsi="Times New Roman"/>
                <w:sz w:val="24"/>
                <w:u w:color="000000"/>
              </w:rPr>
              <w:t>Функциональные обязанности и области ответственности поваров, кондитеров, пекарей и других категорий работников кухни, кондитерского цеха. Сертификация квалификаций работников индустрии питания на соответствие профессиональным стандартам</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6</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b/>
                <w:i/>
                <w:sz w:val="24"/>
                <w:szCs w:val="24"/>
              </w:rPr>
            </w:pPr>
            <w:r w:rsidRPr="005C63F4">
              <w:rPr>
                <w:rFonts w:ascii="Times New Roman" w:hAnsi="Times New Roman"/>
                <w:sz w:val="24"/>
                <w:szCs w:val="24"/>
              </w:rPr>
              <w:t>1</w:t>
            </w:r>
            <w:r w:rsidRPr="005C63F4">
              <w:rPr>
                <w:rFonts w:ascii="Times New Roman" w:hAnsi="Times New Roman"/>
                <w:b/>
                <w:i/>
                <w:sz w:val="24"/>
                <w:szCs w:val="24"/>
              </w:rPr>
              <w:t>.</w:t>
            </w:r>
            <w:r w:rsidRPr="005C63F4">
              <w:rPr>
                <w:rFonts w:ascii="Times New Roman" w:hAnsi="Times New Roman"/>
                <w:bCs/>
                <w:sz w:val="24"/>
                <w:szCs w:val="24"/>
              </w:rPr>
              <w:t>Решение производственных ситуаций по распределению обязанностей, прав и ответственности работников различных подразделений</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b/>
                <w:i/>
                <w:sz w:val="24"/>
                <w:szCs w:val="24"/>
              </w:rPr>
            </w:pPr>
            <w:r w:rsidRPr="005C63F4">
              <w:rPr>
                <w:rFonts w:ascii="Times New Roman" w:hAnsi="Times New Roman"/>
                <w:bCs/>
                <w:sz w:val="24"/>
                <w:szCs w:val="24"/>
              </w:rPr>
              <w:t>2. Разработка системы мотивации персонала структурного подразделения</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rPr>
          <w:trHeight w:val="800"/>
        </w:trPr>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bCs/>
                <w:sz w:val="24"/>
                <w:szCs w:val="24"/>
              </w:rPr>
            </w:pPr>
            <w:r w:rsidRPr="005C63F4">
              <w:rPr>
                <w:rFonts w:ascii="Times New Roman" w:hAnsi="Times New Roman"/>
                <w:bCs/>
                <w:sz w:val="24"/>
                <w:szCs w:val="24"/>
              </w:rPr>
              <w:t xml:space="preserve">3.Разработка критериев оценки эффективности работы исполнителей с учетом ГОСТ </w:t>
            </w:r>
            <w:r w:rsidRPr="005C63F4">
              <w:rPr>
                <w:rFonts w:ascii="Times New Roman" w:hAnsi="Times New Roman"/>
                <w:spacing w:val="2"/>
                <w:kern w:val="36"/>
                <w:sz w:val="24"/>
                <w:szCs w:val="24"/>
              </w:rPr>
              <w:t>30524-2013 Услуги общественного питания. Требования к персоналу и профессиональных стандартов «Повар», «Кондитер», «Пекарь»</w:t>
            </w:r>
          </w:p>
        </w:tc>
        <w:tc>
          <w:tcPr>
            <w:tcW w:w="415" w:type="pct"/>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bCs/>
                <w:sz w:val="24"/>
              </w:rPr>
            </w:pPr>
            <w:r w:rsidRPr="005C63F4">
              <w:rPr>
                <w:rFonts w:ascii="Times New Roman" w:hAnsi="Times New Roman"/>
                <w:bCs/>
                <w:sz w:val="24"/>
              </w:rPr>
              <w:t>4. Анализ управленческих решений, принимаемых руководителем подразделения</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bCs/>
                <w:sz w:val="24"/>
              </w:rPr>
            </w:pPr>
            <w:r w:rsidRPr="005C63F4">
              <w:rPr>
                <w:rFonts w:ascii="Times New Roman" w:hAnsi="Times New Roman"/>
                <w:bCs/>
                <w:sz w:val="24"/>
              </w:rPr>
              <w:t>5. Составление схемы процесса разработки и принятия управленческих решений</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bCs/>
                <w:sz w:val="24"/>
              </w:rPr>
            </w:pPr>
            <w:r w:rsidRPr="005C63F4">
              <w:rPr>
                <w:rFonts w:ascii="Times New Roman" w:hAnsi="Times New Roman"/>
                <w:bCs/>
                <w:sz w:val="24"/>
              </w:rPr>
              <w:t>6. Решение ситуационных задач по  анализу конфликтных ситуаций между подчиненными</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bCs/>
                <w:sz w:val="24"/>
              </w:rPr>
            </w:pPr>
            <w:r w:rsidRPr="005C63F4">
              <w:rPr>
                <w:rFonts w:ascii="Times New Roman" w:hAnsi="Times New Roman"/>
                <w:bCs/>
                <w:sz w:val="24"/>
              </w:rPr>
              <w:t>7. Решение ситуационных задач по формированию команды, подбору работников, определению командных ролей и техник</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c>
          <w:tcPr>
            <w:tcW w:w="1154" w:type="pct"/>
            <w:vMerge w:val="restar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1.5. </w:t>
            </w:r>
          </w:p>
          <w:p w:rsidR="00310118" w:rsidRPr="005C63F4" w:rsidRDefault="00310118" w:rsidP="002F0342">
            <w:pPr>
              <w:spacing w:after="0" w:line="240" w:lineRule="auto"/>
              <w:rPr>
                <w:rFonts w:ascii="Times New Roman" w:hAnsi="Times New Roman"/>
                <w:bCs/>
                <w:i/>
                <w:sz w:val="28"/>
                <w:szCs w:val="24"/>
              </w:rPr>
            </w:pPr>
            <w:r w:rsidRPr="005C63F4">
              <w:rPr>
                <w:rFonts w:ascii="Times New Roman" w:hAnsi="Times New Roman"/>
                <w:bCs/>
                <w:i/>
                <w:sz w:val="24"/>
                <w:szCs w:val="24"/>
              </w:rPr>
              <w:t xml:space="preserve">Текущее планирование деятельности подчиненного персонала  </w:t>
            </w:r>
          </w:p>
          <w:p w:rsidR="00310118" w:rsidRPr="005C63F4" w:rsidRDefault="00310118" w:rsidP="002F0342">
            <w:pPr>
              <w:spacing w:after="0" w:line="240" w:lineRule="auto"/>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15" w:type="pct"/>
            <w:vMerge w:val="restar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6</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 xml:space="preserve">Принципы и  виды планирования работы. Планирование работы на день подчиненного персонала. Формирование производственных заданий (программы) с учетом заказов потребителей. Расчет сырья и продуктов, выхода готовой кулинарной продукции в соответствии с производственным заданием (программой). Правила разработки плана-меню, наряда-заказа. </w:t>
            </w:r>
            <w:r w:rsidRPr="005C63F4">
              <w:rPr>
                <w:rFonts w:ascii="Times New Roman" w:hAnsi="Times New Roman"/>
                <w:spacing w:val="2"/>
                <w:kern w:val="36"/>
                <w:sz w:val="24"/>
                <w:szCs w:val="24"/>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rPr>
          <w:trHeight w:val="159"/>
        </w:trPr>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 xml:space="preserve">Нормирование труда в организациях питания, виды норм выработки. Нормированный и ненормированный рабочий день. Методика расчета численности поваров, кондитеров, пекарей, других работников, выполняющих производственное задание (программу). </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Style w:val="FontStyle121"/>
                <w:rFonts w:ascii="Times New Roman" w:hAnsi="Times New Roman"/>
                <w:sz w:val="24"/>
              </w:rPr>
              <w:t xml:space="preserve">Виды, правила составления графиков работы. </w:t>
            </w:r>
            <w:r w:rsidRPr="005C63F4">
              <w:rPr>
                <w:rFonts w:ascii="Times New Roman" w:hAnsi="Times New Roman"/>
                <w:bCs/>
                <w:sz w:val="24"/>
              </w:rPr>
              <w:t xml:space="preserve">Порядок оформления </w:t>
            </w:r>
            <w:r w:rsidRPr="005C63F4">
              <w:rPr>
                <w:rStyle w:val="FontStyle121"/>
                <w:rFonts w:ascii="Times New Roman" w:hAnsi="Times New Roman"/>
                <w:sz w:val="24"/>
              </w:rPr>
              <w:t>табеля учета рабочего времени</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4</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0"/>
              </w:numPr>
              <w:spacing w:after="0" w:line="240" w:lineRule="auto"/>
              <w:ind w:left="447" w:hanging="426"/>
              <w:contextualSpacing/>
              <w:rPr>
                <w:rFonts w:ascii="Times New Roman" w:hAnsi="Times New Roman" w:cs="Times New Roman"/>
                <w:sz w:val="24"/>
                <w:szCs w:val="24"/>
              </w:rPr>
            </w:pPr>
            <w:r w:rsidRPr="005C63F4">
              <w:rPr>
                <w:rFonts w:ascii="Times New Roman" w:hAnsi="Times New Roman" w:cs="Times New Roman"/>
                <w:sz w:val="24"/>
                <w:szCs w:val="24"/>
              </w:rPr>
              <w:t>Планирование производственного задания (программы)</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0"/>
              </w:numPr>
              <w:spacing w:after="0" w:line="240" w:lineRule="auto"/>
              <w:ind w:left="447" w:hanging="426"/>
              <w:contextualSpacing/>
              <w:jc w:val="both"/>
              <w:rPr>
                <w:rFonts w:ascii="Times New Roman" w:hAnsi="Times New Roman" w:cs="Times New Roman"/>
                <w:b/>
                <w:i/>
                <w:sz w:val="24"/>
                <w:szCs w:val="24"/>
              </w:rPr>
            </w:pPr>
            <w:r w:rsidRPr="005C63F4">
              <w:rPr>
                <w:rFonts w:ascii="Times New Roman" w:hAnsi="Times New Roman" w:cs="Times New Roman"/>
                <w:sz w:val="24"/>
              </w:rPr>
              <w:t>Расчет численности поваров, кондитеров, пекарей, других производственных работников и производительности труда</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0"/>
              </w:numPr>
              <w:spacing w:after="0" w:line="240" w:lineRule="auto"/>
              <w:ind w:left="447" w:hanging="426"/>
              <w:contextualSpacing/>
              <w:rPr>
                <w:rFonts w:ascii="Times New Roman" w:hAnsi="Times New Roman" w:cs="Times New Roman"/>
                <w:b/>
                <w:i/>
                <w:sz w:val="24"/>
                <w:szCs w:val="24"/>
              </w:rPr>
            </w:pPr>
            <w:r w:rsidRPr="005C63F4">
              <w:rPr>
                <w:rFonts w:ascii="Times New Roman" w:hAnsi="Times New Roman" w:cs="Times New Roman"/>
                <w:sz w:val="24"/>
                <w:szCs w:val="24"/>
              </w:rPr>
              <w:t>Решение ситуационных задач по составлению графиков работы, оформлению табеля учета рабочего времени</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c>
          <w:tcPr>
            <w:tcW w:w="1154" w:type="pct"/>
            <w:vMerge w:val="restar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1.6. </w:t>
            </w:r>
          </w:p>
          <w:p w:rsidR="00310118" w:rsidRPr="005C63F4" w:rsidRDefault="00310118" w:rsidP="002F0342">
            <w:pPr>
              <w:spacing w:after="0" w:line="240" w:lineRule="auto"/>
              <w:rPr>
                <w:rFonts w:ascii="Times New Roman" w:hAnsi="Times New Roman"/>
                <w:i/>
                <w:sz w:val="24"/>
              </w:rPr>
            </w:pPr>
            <w:r w:rsidRPr="005C63F4">
              <w:rPr>
                <w:rFonts w:ascii="Times New Roman" w:hAnsi="Times New Roman"/>
                <w:i/>
                <w:sz w:val="24"/>
              </w:rPr>
              <w:t>Расчет основных производственных показателей.</w:t>
            </w:r>
          </w:p>
          <w:p w:rsidR="00310118" w:rsidRPr="005C63F4" w:rsidRDefault="00310118" w:rsidP="002F0342">
            <w:pPr>
              <w:spacing w:after="0" w:line="240" w:lineRule="auto"/>
              <w:rPr>
                <w:rFonts w:ascii="Times New Roman" w:hAnsi="Times New Roman"/>
                <w:b/>
                <w:i/>
              </w:rPr>
            </w:pPr>
            <w:r w:rsidRPr="005C63F4">
              <w:rPr>
                <w:rFonts w:ascii="Times New Roman" w:hAnsi="Times New Roman"/>
                <w:i/>
                <w:sz w:val="24"/>
              </w:rPr>
              <w:t>Формы документов и порядок их заполнения</w:t>
            </w: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15" w:type="pct"/>
            <w:vMerge w:val="restar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12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b/>
                <w:sz w:val="24"/>
                <w:szCs w:val="24"/>
              </w:rPr>
            </w:pPr>
            <w:r w:rsidRPr="005C63F4">
              <w:rPr>
                <w:rFonts w:ascii="Times New Roman" w:hAnsi="Times New Roman"/>
                <w:sz w:val="24"/>
                <w:szCs w:val="24"/>
              </w:rPr>
              <w:t xml:space="preserve">Основные производственные показатели: производственная мощность организации питания, товарооборот, производительность труда. </w:t>
            </w:r>
          </w:p>
          <w:p w:rsidR="00310118" w:rsidRPr="005C63F4" w:rsidRDefault="00310118" w:rsidP="002F0342">
            <w:pPr>
              <w:spacing w:after="0" w:line="240" w:lineRule="auto"/>
            </w:pPr>
            <w:r w:rsidRPr="005C63F4">
              <w:rPr>
                <w:rFonts w:ascii="Times New Roman" w:hAnsi="Times New Roman"/>
                <w:sz w:val="24"/>
                <w:szCs w:val="24"/>
              </w:rPr>
              <w:t>Производственная мощность. Товарооборот. Виды товарооборота: розничный, оптовый, оборот по продукции собственного производства и покупным товарам.</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rPr>
          <w:trHeight w:val="284"/>
        </w:trPr>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Производительность труда, факторы роста.</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Методика расчета основных производственных показателей</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Калькуляция цен на кулинарную и кондитерскую продукцию собственного производства. Методика расчета и порядок оформления калькуляционной карточки.</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 xml:space="preserve">Порядок заполнения документов </w:t>
            </w:r>
            <w:r w:rsidRPr="005C63F4">
              <w:rPr>
                <w:rFonts w:ascii="Times New Roman" w:hAnsi="Times New Roman"/>
                <w:bCs/>
                <w:sz w:val="24"/>
                <w:szCs w:val="24"/>
              </w:rPr>
              <w:t xml:space="preserve">на отпуск сырья, продуктов, полуфабрикатов со склада на производство, их учету </w:t>
            </w:r>
            <w:r w:rsidRPr="005C63F4">
              <w:rPr>
                <w:rFonts w:ascii="Times New Roman" w:hAnsi="Times New Roman"/>
                <w:sz w:val="24"/>
                <w:szCs w:val="24"/>
              </w:rPr>
              <w:t>и расходу в процессе производства.</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Порядок заполнения документов п</w:t>
            </w:r>
            <w:r w:rsidRPr="005C63F4">
              <w:rPr>
                <w:rFonts w:ascii="Times New Roman" w:hAnsi="Times New Roman"/>
                <w:bCs/>
                <w:sz w:val="24"/>
                <w:szCs w:val="24"/>
              </w:rPr>
              <w:t>о реализации и отпуску изделий кухни. Оформление товарного отчета</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 xml:space="preserve">Порядок заполнения документов </w:t>
            </w:r>
            <w:r w:rsidRPr="005C63F4">
              <w:rPr>
                <w:rFonts w:ascii="Times New Roman" w:hAnsi="Times New Roman"/>
                <w:bCs/>
                <w:sz w:val="24"/>
                <w:szCs w:val="24"/>
              </w:rPr>
              <w:t>на отпуск готовой продукции и полуфабрикатов с производства в бары (буфеты), филиалы, магазины кулинарии и другие структурные подразделения</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sz w:val="24"/>
                <w:szCs w:val="24"/>
              </w:rPr>
              <w:t>Программное обеспечение управления расходом продуктов и движением готовой продукции</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iCs/>
                <w:sz w:val="24"/>
                <w:szCs w:val="24"/>
              </w:rPr>
              <w:t xml:space="preserve">Порядок разработки нормативно-технологической документации организации питания по ГОСТ </w:t>
            </w:r>
            <w:r w:rsidRPr="005C63F4">
              <w:rPr>
                <w:rFonts w:ascii="Times New Roman" w:hAnsi="Times New Roman"/>
                <w:bCs/>
                <w:spacing w:val="2"/>
                <w:kern w:val="36"/>
                <w:sz w:val="24"/>
                <w:szCs w:val="24"/>
              </w:rPr>
              <w:t>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r w:rsidRPr="005C63F4">
              <w:rPr>
                <w:rFonts w:ascii="Times New Roman" w:hAnsi="Times New Roman"/>
                <w:iCs/>
                <w:sz w:val="24"/>
                <w:szCs w:val="24"/>
              </w:rPr>
              <w:t>.</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12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1"/>
              </w:numPr>
              <w:spacing w:after="0" w:line="240" w:lineRule="auto"/>
              <w:ind w:left="305" w:hanging="284"/>
              <w:contextualSpacing/>
              <w:jc w:val="both"/>
              <w:rPr>
                <w:rFonts w:ascii="Times New Roman" w:hAnsi="Times New Roman" w:cs="Times New Roman"/>
                <w:b/>
                <w:i/>
                <w:sz w:val="24"/>
                <w:szCs w:val="24"/>
              </w:rPr>
            </w:pPr>
            <w:r w:rsidRPr="005C63F4">
              <w:rPr>
                <w:rFonts w:ascii="Times New Roman" w:hAnsi="Times New Roman" w:cs="Times New Roman"/>
                <w:sz w:val="24"/>
              </w:rPr>
              <w:t>Расчет производственной мощности</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1"/>
              </w:numPr>
              <w:spacing w:after="0" w:line="240" w:lineRule="auto"/>
              <w:ind w:left="305" w:hanging="284"/>
              <w:contextualSpacing/>
              <w:jc w:val="both"/>
              <w:rPr>
                <w:rFonts w:ascii="Times New Roman" w:hAnsi="Times New Roman" w:cs="Times New Roman"/>
                <w:sz w:val="24"/>
              </w:rPr>
            </w:pPr>
            <w:r w:rsidRPr="005C63F4">
              <w:rPr>
                <w:rFonts w:ascii="Times New Roman" w:hAnsi="Times New Roman" w:cs="Times New Roman"/>
                <w:sz w:val="24"/>
              </w:rPr>
              <w:t>Расчет товарооборота</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1"/>
              </w:numPr>
              <w:spacing w:after="0" w:line="240" w:lineRule="auto"/>
              <w:ind w:left="305" w:hanging="284"/>
              <w:contextualSpacing/>
              <w:jc w:val="both"/>
              <w:rPr>
                <w:rFonts w:ascii="Times New Roman" w:hAnsi="Times New Roman" w:cs="Times New Roman"/>
                <w:sz w:val="24"/>
              </w:rPr>
            </w:pPr>
            <w:r w:rsidRPr="005C63F4">
              <w:rPr>
                <w:rFonts w:ascii="Times New Roman" w:hAnsi="Times New Roman" w:cs="Times New Roman"/>
                <w:sz w:val="24"/>
              </w:rPr>
              <w:t>Расчет производительности труда</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strike/>
                <w:sz w:val="24"/>
              </w:rPr>
            </w:pPr>
            <w:r w:rsidRPr="005C63F4">
              <w:rPr>
                <w:rFonts w:ascii="Times New Roman" w:hAnsi="Times New Roman"/>
                <w:sz w:val="24"/>
              </w:rPr>
              <w:t xml:space="preserve">5. Оформление документов: </w:t>
            </w:r>
            <w:r w:rsidRPr="005C63F4">
              <w:rPr>
                <w:rFonts w:ascii="Times New Roman" w:hAnsi="Times New Roman"/>
                <w:bCs/>
                <w:sz w:val="24"/>
              </w:rPr>
              <w:t>требования в кладовую, накладной на отпуск товара, ведомости учета движения посуды и приборов.</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sz w:val="24"/>
              </w:rPr>
            </w:pPr>
            <w:r w:rsidRPr="005C63F4">
              <w:rPr>
                <w:rFonts w:ascii="Times New Roman" w:hAnsi="Times New Roman"/>
                <w:sz w:val="24"/>
              </w:rPr>
              <w:t xml:space="preserve">6. Оформление документов: </w:t>
            </w:r>
            <w:r w:rsidRPr="005C63F4">
              <w:rPr>
                <w:rFonts w:ascii="Times New Roman" w:hAnsi="Times New Roman"/>
                <w:bCs/>
                <w:sz w:val="24"/>
              </w:rPr>
              <w:t>акта о реализации готовых изделий кухни за наличный расчет, акта о реализации (продажи) и отпуске изделий кухни, акта на отпуск питания сотрудников</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3"/>
              </w:numPr>
              <w:spacing w:after="0" w:line="240" w:lineRule="auto"/>
              <w:ind w:left="305" w:hanging="284"/>
              <w:contextualSpacing/>
              <w:jc w:val="both"/>
              <w:rPr>
                <w:rFonts w:ascii="Times New Roman" w:hAnsi="Times New Roman" w:cs="Times New Roman"/>
                <w:sz w:val="24"/>
              </w:rPr>
            </w:pPr>
            <w:r w:rsidRPr="005C63F4">
              <w:rPr>
                <w:rFonts w:ascii="Times New Roman" w:hAnsi="Times New Roman" w:cs="Times New Roman"/>
                <w:sz w:val="24"/>
              </w:rPr>
              <w:t xml:space="preserve">Оформление документов: </w:t>
            </w:r>
            <w:r w:rsidRPr="005C63F4">
              <w:rPr>
                <w:rFonts w:ascii="Times New Roman" w:hAnsi="Times New Roman" w:cs="Times New Roman"/>
                <w:bCs/>
                <w:sz w:val="24"/>
              </w:rPr>
              <w:t>дневного заборного листа</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3"/>
              </w:numPr>
              <w:spacing w:after="0" w:line="240" w:lineRule="auto"/>
              <w:ind w:left="305" w:hanging="305"/>
              <w:contextualSpacing/>
              <w:jc w:val="both"/>
              <w:rPr>
                <w:rFonts w:ascii="Times New Roman" w:hAnsi="Times New Roman" w:cs="Times New Roman"/>
                <w:sz w:val="24"/>
              </w:rPr>
            </w:pPr>
            <w:r w:rsidRPr="005C63F4">
              <w:rPr>
                <w:rFonts w:ascii="Times New Roman" w:hAnsi="Times New Roman" w:cs="Times New Roman"/>
                <w:sz w:val="24"/>
              </w:rPr>
              <w:t>Разработка нормативно-технологической документации</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1B522F">
        <w:tc>
          <w:tcPr>
            <w:tcW w:w="1154" w:type="pct"/>
            <w:vMerge w:val="restar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1.7. </w:t>
            </w:r>
          </w:p>
          <w:p w:rsidR="00310118" w:rsidRPr="005C63F4" w:rsidRDefault="00310118" w:rsidP="002F0342">
            <w:pPr>
              <w:spacing w:after="0" w:line="240" w:lineRule="auto"/>
              <w:rPr>
                <w:rFonts w:ascii="Times New Roman" w:hAnsi="Times New Roman"/>
                <w:bCs/>
                <w:i/>
                <w:sz w:val="24"/>
                <w:szCs w:val="24"/>
              </w:rPr>
            </w:pPr>
            <w:r w:rsidRPr="005C63F4">
              <w:rPr>
                <w:rFonts w:ascii="Times New Roman" w:hAnsi="Times New Roman"/>
                <w:i/>
                <w:sz w:val="24"/>
              </w:rPr>
              <w:t>Координация деятельности подчиненного персонала с другими службами и подразделениями</w:t>
            </w: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Содержание</w:t>
            </w:r>
          </w:p>
        </w:tc>
        <w:tc>
          <w:tcPr>
            <w:tcW w:w="415" w:type="pct"/>
            <w:vMerge w:val="restar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w:t>
            </w:r>
            <w:r w:rsidRPr="005C63F4">
              <w:rPr>
                <w:rFonts w:ascii="Times New Roman" w:hAnsi="Times New Roman"/>
              </w:rPr>
              <w:t xml:space="preserve"> Значение координации деятельности подчиненного персонала с другими службами и подразделениями организации питания. Координация – как средство оптимизации производственных процессов организации питания. </w:t>
            </w:r>
          </w:p>
        </w:tc>
        <w:tc>
          <w:tcPr>
            <w:tcW w:w="415" w:type="pct"/>
            <w:vMerge/>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2. </w:t>
            </w:r>
            <w:r w:rsidRPr="005C63F4">
              <w:rPr>
                <w:rStyle w:val="FontStyle121"/>
                <w:rFonts w:ascii="Times New Roman" w:hAnsi="Times New Roman"/>
                <w:sz w:val="24"/>
              </w:rPr>
              <w:t>Методы осуществления взаимосвязи между подразделениями  организации питания.</w:t>
            </w:r>
            <w:r w:rsidRPr="005C63F4">
              <w:rPr>
                <w:rFonts w:ascii="Times New Roman" w:hAnsi="Times New Roman"/>
              </w:rPr>
              <w:t>Координация работы бригады поваров (кондитеров)  с деятельностью служб снабжения,  обслуживания и другими структурными подразделениями организации питания.</w:t>
            </w:r>
          </w:p>
        </w:tc>
        <w:tc>
          <w:tcPr>
            <w:tcW w:w="415" w:type="pct"/>
            <w:vMerge/>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Тематика практических занятий </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2</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07705E">
            <w:pPr>
              <w:pStyle w:val="ae"/>
              <w:numPr>
                <w:ilvl w:val="0"/>
                <w:numId w:val="12"/>
              </w:numPr>
              <w:spacing w:after="0" w:line="240" w:lineRule="auto"/>
              <w:contextualSpacing/>
              <w:rPr>
                <w:rFonts w:ascii="Times New Roman" w:hAnsi="Times New Roman" w:cs="Times New Roman"/>
                <w:b/>
                <w:i/>
                <w:sz w:val="24"/>
                <w:szCs w:val="24"/>
              </w:rPr>
            </w:pPr>
            <w:r w:rsidRPr="005C63F4">
              <w:rPr>
                <w:rFonts w:ascii="Times New Roman" w:hAnsi="Times New Roman" w:cs="Times New Roman"/>
                <w:sz w:val="24"/>
                <w:szCs w:val="24"/>
              </w:rPr>
              <w:t>Решение ситуационных задач по координации деятельности бригады поваров (кондитеров) со службами снабжения и обслуживания организаций питания различного типа, форм обслуживания и способов реализации продукции</w:t>
            </w:r>
          </w:p>
        </w:tc>
        <w:tc>
          <w:tcPr>
            <w:tcW w:w="415"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2</w:t>
            </w:r>
          </w:p>
        </w:tc>
      </w:tr>
      <w:tr w:rsidR="00E74FF0" w:rsidRPr="005C63F4" w:rsidTr="00BF18D3">
        <w:trPr>
          <w:trHeight w:val="793"/>
        </w:trPr>
        <w:tc>
          <w:tcPr>
            <w:tcW w:w="4585" w:type="pct"/>
            <w:gridSpan w:val="2"/>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Раздел 2. </w:t>
            </w:r>
            <w:r w:rsidRPr="005C63F4">
              <w:rPr>
                <w:rFonts w:ascii="Times New Roman" w:hAnsi="Times New Roman"/>
                <w:i/>
                <w:sz w:val="24"/>
                <w:szCs w:val="24"/>
              </w:rPr>
              <w:t>Организация и контроль текущей деятельности подчиненного персонала</w:t>
            </w:r>
          </w:p>
          <w:p w:rsidR="00310118" w:rsidRPr="005C63F4" w:rsidRDefault="00310118" w:rsidP="002F0342">
            <w:pPr>
              <w:rPr>
                <w:rFonts w:ascii="Times New Roman" w:hAnsi="Times New Roman"/>
                <w:b/>
                <w:i/>
                <w:sz w:val="24"/>
                <w:szCs w:val="24"/>
              </w:rPr>
            </w:pPr>
            <w:r w:rsidRPr="005C63F4">
              <w:rPr>
                <w:rFonts w:ascii="Times New Roman" w:hAnsi="Times New Roman"/>
                <w:b/>
                <w:bCs/>
                <w:i/>
                <w:sz w:val="24"/>
                <w:szCs w:val="24"/>
              </w:rPr>
              <w:t>МДК. 06.01. Оперативное управление деятельностью подчиненного персонала</w:t>
            </w:r>
          </w:p>
        </w:tc>
        <w:tc>
          <w:tcPr>
            <w:tcW w:w="415" w:type="pct"/>
            <w:vAlign w:val="center"/>
          </w:tcPr>
          <w:p w:rsidR="00310118" w:rsidRPr="005C63F4" w:rsidRDefault="00310118" w:rsidP="002C77C9">
            <w:pPr>
              <w:spacing w:after="0" w:line="240" w:lineRule="auto"/>
              <w:rPr>
                <w:rFonts w:ascii="Times New Roman" w:hAnsi="Times New Roman"/>
                <w:b/>
                <w:i/>
                <w:sz w:val="24"/>
                <w:szCs w:val="24"/>
              </w:rPr>
            </w:pPr>
            <w:r w:rsidRPr="005C63F4">
              <w:rPr>
                <w:rFonts w:ascii="Times New Roman" w:hAnsi="Times New Roman"/>
                <w:b/>
                <w:i/>
                <w:sz w:val="24"/>
                <w:szCs w:val="24"/>
              </w:rPr>
              <w:t xml:space="preserve">     </w:t>
            </w:r>
            <w:r w:rsidR="002C77C9" w:rsidRPr="005C63F4">
              <w:rPr>
                <w:rFonts w:ascii="Times New Roman" w:hAnsi="Times New Roman"/>
                <w:b/>
                <w:i/>
                <w:sz w:val="24"/>
                <w:szCs w:val="24"/>
              </w:rPr>
              <w:t>70</w:t>
            </w:r>
          </w:p>
        </w:tc>
      </w:tr>
      <w:tr w:rsidR="00E74FF0" w:rsidRPr="005C63F4" w:rsidTr="001B522F">
        <w:tc>
          <w:tcPr>
            <w:tcW w:w="1154" w:type="pct"/>
            <w:vMerge w:val="restar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 xml:space="preserve">Тема 2.1. </w:t>
            </w:r>
          </w:p>
          <w:p w:rsidR="00310118" w:rsidRPr="005C63F4" w:rsidRDefault="00310118" w:rsidP="002F0342">
            <w:pPr>
              <w:spacing w:after="0" w:line="240" w:lineRule="auto"/>
              <w:rPr>
                <w:rFonts w:ascii="Times New Roman" w:hAnsi="Times New Roman"/>
                <w:bCs/>
                <w:i/>
                <w:sz w:val="24"/>
                <w:szCs w:val="24"/>
              </w:rPr>
            </w:pPr>
            <w:r w:rsidRPr="005C63F4">
              <w:rPr>
                <w:rFonts w:ascii="Times New Roman" w:hAnsi="Times New Roman"/>
                <w:bCs/>
                <w:i/>
                <w:sz w:val="24"/>
                <w:szCs w:val="24"/>
              </w:rPr>
              <w:t>Организацияи контроль текущей деятельности подчиненного персонала</w:t>
            </w:r>
          </w:p>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15" w:type="pct"/>
            <w:vMerge w:val="restar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10</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Организация процессов производства и подготовки к реализации кулинарной и кондитерской продукции организаций питания различного типа, специализации, методов обслуживания, работающих на сырье, полуфабрикатах, комбинированных. Характеристика и техническое оснащение производственных помещений организаций питания с цеховой (заготовочного, холодного, горячего) и бесцеховой структурой (рабочих зон кухни ресторана) и кондитерского цеха. Общие требования к организации рабочих мест.</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u w:color="000000"/>
              </w:rPr>
              <w:t xml:space="preserve">Особенности организации и технического оснащения процессов отпуска продукции собственного производства для различных способов реализации и методов обслуживания: </w:t>
            </w:r>
          </w:p>
          <w:p w:rsidR="00310118" w:rsidRPr="005C63F4" w:rsidRDefault="00310118" w:rsidP="002F0342">
            <w:pPr>
              <w:pStyle w:val="ae"/>
              <w:spacing w:after="0" w:line="240" w:lineRule="auto"/>
              <w:ind w:left="305"/>
              <w:jc w:val="both"/>
              <w:rPr>
                <w:rFonts w:ascii="Times New Roman" w:hAnsi="Times New Roman" w:cs="Times New Roman"/>
                <w:sz w:val="24"/>
                <w:u w:color="000000"/>
              </w:rPr>
            </w:pPr>
            <w:r w:rsidRPr="005C63F4">
              <w:rPr>
                <w:rFonts w:ascii="Times New Roman" w:hAnsi="Times New Roman" w:cs="Times New Roman"/>
                <w:sz w:val="24"/>
                <w:u w:color="000000"/>
              </w:rPr>
              <w:t>- потребления на месте (самообслуживание через раздаточные линии, «шведский стол», «салат-бар», прилавки, обслуживание официантами, барменами);</w:t>
            </w:r>
          </w:p>
          <w:p w:rsidR="00310118" w:rsidRPr="005C63F4" w:rsidRDefault="00310118" w:rsidP="002F0342">
            <w:pPr>
              <w:pStyle w:val="ae"/>
              <w:spacing w:after="0" w:line="240" w:lineRule="auto"/>
              <w:ind w:left="305"/>
              <w:jc w:val="both"/>
              <w:rPr>
                <w:rFonts w:ascii="Times New Roman" w:hAnsi="Times New Roman" w:cs="Times New Roman"/>
                <w:sz w:val="24"/>
                <w:u w:color="000000"/>
              </w:rPr>
            </w:pPr>
            <w:r w:rsidRPr="005C63F4">
              <w:rPr>
                <w:rFonts w:ascii="Times New Roman" w:hAnsi="Times New Roman" w:cs="Times New Roman"/>
                <w:sz w:val="24"/>
                <w:u w:color="000000"/>
              </w:rPr>
              <w:t>- отпуска на вынос по заказам потребителей;</w:t>
            </w:r>
          </w:p>
          <w:p w:rsidR="00310118" w:rsidRPr="005C63F4" w:rsidRDefault="00310118" w:rsidP="002F0342">
            <w:pPr>
              <w:pStyle w:val="ae"/>
              <w:spacing w:after="0" w:line="240" w:lineRule="auto"/>
              <w:ind w:left="305"/>
              <w:jc w:val="both"/>
              <w:rPr>
                <w:sz w:val="24"/>
                <w:u w:color="000000"/>
              </w:rPr>
            </w:pPr>
            <w:r w:rsidRPr="005C63F4">
              <w:rPr>
                <w:rFonts w:ascii="Times New Roman" w:hAnsi="Times New Roman" w:cs="Times New Roman"/>
                <w:sz w:val="24"/>
                <w:u w:color="000000"/>
              </w:rPr>
              <w:t>-  вне организации питания (в раздаточных и доготовочных, при оказании кейтеринга в виде выездного обслуживания и др.).</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u w:color="000000"/>
              </w:rPr>
              <w:t>Особенности организации отпуска готовой продукции из кухни для различных способов подачи блюд, кулинарных изделий, закусок: французского, русского, английского, комбинированного.</w:t>
            </w:r>
          </w:p>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sz w:val="24"/>
                <w:u w:color="000000"/>
              </w:rPr>
              <w:t>Организация и техническое оснащение процессов хранения готовой кулинарной продукции: термостатирование, интенсивное охлаждение, шоковая заморозка</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sz w:val="24"/>
                <w:szCs w:val="24"/>
              </w:rPr>
              <w:t xml:space="preserve">Нормативно-правовое обеспечение текущей деятельности подчиненного персонала. </w:t>
            </w:r>
            <w:r w:rsidRPr="005C63F4">
              <w:rPr>
                <w:rStyle w:val="FontStyle121"/>
                <w:rFonts w:ascii="Times New Roman" w:hAnsi="Times New Roman"/>
                <w:sz w:val="24"/>
              </w:rPr>
              <w:t>Требования охраны труда, пожарной и техники безопасности к выполнению работ. Требования к процедурам обеспечения безопасности продукции и услуг, основанным на принципах ХАССП (ГОСТ 30390-2013). Контроль соблюдения регламентов, инструкций, стандартов чистоты.</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 xml:space="preserve">Обеспечение </w:t>
            </w:r>
            <w:r w:rsidRPr="005C63F4">
              <w:rPr>
                <w:rStyle w:val="FontStyle121"/>
                <w:rFonts w:ascii="Times New Roman" w:hAnsi="Times New Roman"/>
                <w:sz w:val="24"/>
                <w:szCs w:val="24"/>
              </w:rPr>
              <w:t>условий для наиболее полной реализации потенциа</w:t>
            </w:r>
            <w:r w:rsidRPr="005C63F4">
              <w:rPr>
                <w:rStyle w:val="FontStyle121"/>
                <w:rFonts w:ascii="Times New Roman" w:hAnsi="Times New Roman"/>
                <w:sz w:val="24"/>
                <w:szCs w:val="24"/>
              </w:rPr>
              <w:softHyphen/>
              <w:t xml:space="preserve">ла (умений и компетенций) членов трудового коллектива. </w:t>
            </w:r>
            <w:r w:rsidRPr="005C63F4">
              <w:rPr>
                <w:rFonts w:ascii="Times New Roman" w:hAnsi="Times New Roman"/>
                <w:sz w:val="24"/>
                <w:szCs w:val="24"/>
              </w:rPr>
              <w:t xml:space="preserve">Распределение заданий </w:t>
            </w:r>
            <w:r w:rsidRPr="005C63F4">
              <w:rPr>
                <w:rStyle w:val="FontStyle121"/>
                <w:rFonts w:ascii="Times New Roman" w:hAnsi="Times New Roman"/>
                <w:sz w:val="24"/>
              </w:rPr>
              <w:t>по объему и требуемому времени с учетом сроков исполнения заданий в стандартных и нестандартных ситуациях. Правила учета рабочего времени подчиненного персонала. Обеспечение взаимосвязи между отдельными работниками в процессе выполнения заказа.</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 xml:space="preserve">Контроль качества продукции и услуг: объекты контроля, их периодичность, формы и методы контроля. Органолептическая оценка качества пищи. Риски в области приготовления и реализации кулинарной и кондитерской продукции, пути их минимизации. Особенности контроля качества пищи в детском, школьном питании. Лабораторный контроль, методы, показатели качества, подвергаемые контролю. Отбор проб для лабораторных исследований качества и безопасности готовой кулинарной и кондитерской продукции. </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val="restart"/>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Тема 2.2</w:t>
            </w:r>
          </w:p>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Инструктирование, обучение поваров, кондитеров, пекарей, других работников кухни, кондитерского цеха</w:t>
            </w:r>
          </w:p>
        </w:tc>
        <w:tc>
          <w:tcPr>
            <w:tcW w:w="3431" w:type="pct"/>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bCs/>
                <w:i/>
                <w:sz w:val="24"/>
                <w:szCs w:val="24"/>
              </w:rPr>
              <w:t xml:space="preserve">Содержание </w:t>
            </w:r>
          </w:p>
        </w:tc>
        <w:tc>
          <w:tcPr>
            <w:tcW w:w="415" w:type="pct"/>
            <w:vMerge w:val="restar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8</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1</w:t>
            </w:r>
            <w:r w:rsidRPr="005C63F4">
              <w:rPr>
                <w:rFonts w:ascii="Times New Roman" w:hAnsi="Times New Roman"/>
                <w:b/>
                <w:i/>
                <w:sz w:val="24"/>
                <w:szCs w:val="24"/>
              </w:rPr>
              <w:t>.</w:t>
            </w:r>
            <w:r w:rsidRPr="005C63F4">
              <w:rPr>
                <w:rFonts w:ascii="Times New Roman" w:hAnsi="Times New Roman"/>
                <w:sz w:val="24"/>
                <w:szCs w:val="24"/>
              </w:rPr>
              <w:t xml:space="preserve">  Анализ потребности персонала в обучении. Планирование обучения поваров, кондитеров, пекарей, определение способов, направлений обучения. Разработка инструкций, регламентов</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Формы и методы профессионального обучения на рабочем месте. Инструктирование, обучение персонала на рабочем месте. Виды инструктажей, их назначение. Мастер-классы, трененги, тематические инструктажи: правила их проведения, назначение, эффективность. Роль наставничества в обучении на рабочем месте.</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pPr>
            <w:r w:rsidRPr="005C63F4">
              <w:rPr>
                <w:rFonts w:ascii="Times New Roman" w:hAnsi="Times New Roman"/>
                <w:sz w:val="24"/>
                <w:szCs w:val="24"/>
              </w:rPr>
              <w:t>Анализ, оценка результатов обучения. Определение критериев оценки, разработка оценочных заданий, ведение документации по ведению обучения и оценке результатов.</w:t>
            </w:r>
          </w:p>
        </w:tc>
        <w:tc>
          <w:tcPr>
            <w:tcW w:w="415" w:type="pct"/>
            <w:vMerge/>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310118">
            <w:pPr>
              <w:spacing w:after="0" w:line="240" w:lineRule="auto"/>
              <w:rPr>
                <w:rFonts w:ascii="Times New Roman" w:hAnsi="Times New Roman"/>
                <w:b/>
                <w:i/>
                <w:sz w:val="24"/>
                <w:szCs w:val="24"/>
              </w:rPr>
            </w:pPr>
            <w:r w:rsidRPr="005C63F4">
              <w:rPr>
                <w:rFonts w:ascii="Times New Roman" w:hAnsi="Times New Roman"/>
                <w:b/>
                <w:bCs/>
                <w:i/>
                <w:sz w:val="24"/>
                <w:szCs w:val="24"/>
              </w:rPr>
              <w:t>Тематика практических  занятий</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 xml:space="preserve">      14</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b/>
                <w:sz w:val="24"/>
                <w:szCs w:val="24"/>
              </w:rPr>
            </w:pPr>
            <w:r w:rsidRPr="005C63F4">
              <w:rPr>
                <w:rFonts w:ascii="Times New Roman" w:hAnsi="Times New Roman"/>
                <w:b/>
                <w:sz w:val="24"/>
                <w:szCs w:val="24"/>
              </w:rPr>
              <w:t>1.</w:t>
            </w:r>
            <w:r w:rsidRPr="005C63F4">
              <w:rPr>
                <w:rFonts w:ascii="Times New Roman" w:hAnsi="Times New Roman"/>
                <w:sz w:val="24"/>
                <w:szCs w:val="24"/>
              </w:rPr>
              <w:t>Разработать план тренинга (или инструкцию) по безопасной организации работ на рабочем месте повара, кондитера, пекаря.</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8</w:t>
            </w:r>
          </w:p>
        </w:tc>
      </w:tr>
      <w:tr w:rsidR="00E74FF0" w:rsidRPr="005C63F4" w:rsidTr="001B522F">
        <w:tc>
          <w:tcPr>
            <w:tcW w:w="1154" w:type="pct"/>
            <w:vMerge/>
          </w:tcPr>
          <w:p w:rsidR="00310118" w:rsidRPr="005C63F4" w:rsidRDefault="00310118" w:rsidP="002F0342">
            <w:pPr>
              <w:spacing w:after="0" w:line="240" w:lineRule="auto"/>
              <w:rPr>
                <w:rFonts w:ascii="Times New Roman" w:hAnsi="Times New Roman"/>
                <w:b/>
                <w:bCs/>
                <w:i/>
                <w:sz w:val="24"/>
                <w:szCs w:val="24"/>
              </w:rPr>
            </w:pPr>
          </w:p>
        </w:tc>
        <w:tc>
          <w:tcPr>
            <w:tcW w:w="3431" w:type="pct"/>
          </w:tcPr>
          <w:p w:rsidR="00310118" w:rsidRPr="005C63F4" w:rsidRDefault="00310118" w:rsidP="002F0342">
            <w:pPr>
              <w:spacing w:after="0" w:line="240" w:lineRule="auto"/>
              <w:rPr>
                <w:rFonts w:ascii="Times New Roman" w:hAnsi="Times New Roman"/>
                <w:sz w:val="24"/>
                <w:szCs w:val="24"/>
              </w:rPr>
            </w:pPr>
            <w:r w:rsidRPr="005C63F4">
              <w:rPr>
                <w:rFonts w:ascii="Times New Roman" w:hAnsi="Times New Roman"/>
                <w:b/>
                <w:sz w:val="24"/>
                <w:szCs w:val="24"/>
              </w:rPr>
              <w:t xml:space="preserve">2. </w:t>
            </w:r>
            <w:r w:rsidRPr="005C63F4">
              <w:rPr>
                <w:rFonts w:ascii="Times New Roman" w:hAnsi="Times New Roman"/>
                <w:sz w:val="24"/>
                <w:szCs w:val="24"/>
              </w:rPr>
              <w:t>Разработать план мастер-класса по использованию новых видов оборудования, новых технологий, новых видов сырья и т.д. (по выбору обучающегося)</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1B522F">
        <w:tc>
          <w:tcPr>
            <w:tcW w:w="4585" w:type="pct"/>
            <w:gridSpan w:val="2"/>
          </w:tcPr>
          <w:p w:rsidR="00310118" w:rsidRPr="005C63F4" w:rsidRDefault="00310118" w:rsidP="002F0342">
            <w:pPr>
              <w:spacing w:after="0" w:line="240" w:lineRule="auto"/>
              <w:jc w:val="both"/>
              <w:rPr>
                <w:rFonts w:ascii="Times New Roman" w:hAnsi="Times New Roman"/>
                <w:b/>
                <w:bCs/>
                <w:sz w:val="24"/>
                <w:szCs w:val="24"/>
              </w:rPr>
            </w:pPr>
            <w:r w:rsidRPr="005C63F4">
              <w:rPr>
                <w:rFonts w:ascii="Times New Roman" w:hAnsi="Times New Roman"/>
                <w:b/>
                <w:bCs/>
                <w:sz w:val="24"/>
                <w:szCs w:val="24"/>
              </w:rPr>
              <w:t>Примерная тематика курсовых проектов (работ):</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 Организация работы кухни (структурного подразделения) ресторана класса люкс (холодный цех).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 Организация работы кухни (структурного подразделения) ресторана класса люкс (горячий цех).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 Организация работы кухни (структурного подразделения) ресторана высшего класса (холодный цех).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4. Организация работы кухни (структурного подразделения) ресторана высшего класса (горячий цех).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5. Организация работы кухни (структурного подразделения) ресторана первого класса (холодный цех).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6. Организация работы кухни (структурного подразделения) ресторана первого класса (горячий цех).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7. Организацияработы кухни (структурного подразделения) ресторана первого класса при аэровокзале.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8. Организацияработы кухни (структурного подразделения) ресторана при вокзале.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9. Организацияработы кухни (структурного подразделения) ресторана класса люкс при гостинице, завтрак – шведская линия.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10. Организация работы кухни (структурного подразделения) кафе.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11. Организация работы кухни (структурного подразделения) детского кафе.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12. Организация работы кухни (структурного подразделения) молодёжного кафе.</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13. Организация работы кухни (структурного подразделения) кафе-кофейни.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14. Организация работы кухни (структурного подразделения) кафе-кондитерской.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15. Организация работы кухни (структурного подразделения) кафе-мороженого.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16. Организацияработы кухни (структурного подразделения) гриль-бара.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17. Организация работы кухни (структурного подразделения) фитобара.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18. Организацияработы кухни (структурного подразделения) специализированной закусочнойшашлычной.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19. Организацияработы кухни (структурного подразделения) организации питания быстрого обслуживания.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20. Организация работы кухни (структурного подразделения) закусочной общего типа.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21. Организация работы кухни (структурного подразделения) общедоступной столовой.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22. Организация работы кухни (структурного подразделения) столовой при офисе.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23. Организация работы структурного подразделения столовой при промышленном предприятии (меню со свободным выбором блюд). 24. Организация работы структурного подразделения столовой при промышленном предприятии, реализующей комплексные обеды (два варианта).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25. Организация работы структурного подразделения столовой при вузе (столовая для студентов и обслуживающего персонала, питания по абонементам).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26. Организация работы структурного подразделения столовой при вузе, профессорско-преподавательский зал.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27. Организация работы структурного подразделения столовой при колледже. </w:t>
            </w:r>
          </w:p>
          <w:p w:rsidR="00310118" w:rsidRPr="005C63F4" w:rsidRDefault="00310118" w:rsidP="002F0342">
            <w:pPr>
              <w:spacing w:after="0" w:line="240" w:lineRule="auto"/>
              <w:jc w:val="both"/>
              <w:rPr>
                <w:rFonts w:ascii="Times New Roman" w:hAnsi="Times New Roman"/>
                <w:i/>
                <w:sz w:val="24"/>
                <w:szCs w:val="24"/>
              </w:rPr>
            </w:pPr>
            <w:r w:rsidRPr="005C63F4">
              <w:rPr>
                <w:rFonts w:ascii="Times New Roman" w:hAnsi="Times New Roman"/>
                <w:sz w:val="24"/>
                <w:szCs w:val="24"/>
              </w:rPr>
              <w:t>28. Организация работы структурного подразделения домовой кухни</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p>
        </w:tc>
      </w:tr>
      <w:tr w:rsidR="00E74FF0" w:rsidRPr="005C63F4" w:rsidTr="001B522F">
        <w:tc>
          <w:tcPr>
            <w:tcW w:w="4585" w:type="pct"/>
            <w:gridSpan w:val="2"/>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i/>
                <w:sz w:val="24"/>
                <w:szCs w:val="24"/>
              </w:rPr>
              <w:t xml:space="preserve">Обязательные аудиторные учебные занятия </w:t>
            </w:r>
            <w:r w:rsidRPr="005C63F4">
              <w:rPr>
                <w:rFonts w:ascii="Times New Roman" w:hAnsi="Times New Roman"/>
                <w:b/>
                <w:bCs/>
                <w:i/>
                <w:sz w:val="24"/>
                <w:szCs w:val="24"/>
              </w:rPr>
              <w:t>по курсовому проекту (работе) (если предусмотрено, указать тематику и(или) назначение, вид (форму) организации учебной деятельности)</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 xml:space="preserve">Определение темы курсовой работы (проекта). Составления введения </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Разработка характеристики исследуемой организации питания</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Разработка миссии и концепции, ассортиментной политики организации питания</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Составление схемы организационной структуры организации питания, схемы взаимосвязи подразделений</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Разработка характеристики подразделения (кухни ресторана, др. организации питания, кондитерского цеха)</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Разработка расчетного плана-меню</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Расчет основных производственных показателей</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Разработка должностной инструкции повара, кондитера по профессиональным стандартам</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sz w:val="24"/>
                <w:szCs w:val="24"/>
              </w:rPr>
            </w:pPr>
            <w:r w:rsidRPr="005C63F4">
              <w:rPr>
                <w:rFonts w:ascii="Times New Roman" w:hAnsi="Times New Roman" w:cs="Times New Roman"/>
                <w:sz w:val="24"/>
                <w:szCs w:val="24"/>
              </w:rPr>
              <w:t>Разработка плана проведения инструктажа (тренинга, мастер-класса)</w:t>
            </w:r>
          </w:p>
          <w:p w:rsidR="00310118" w:rsidRPr="005C63F4" w:rsidRDefault="00310118" w:rsidP="0007705E">
            <w:pPr>
              <w:pStyle w:val="ae"/>
              <w:numPr>
                <w:ilvl w:val="0"/>
                <w:numId w:val="16"/>
              </w:numPr>
              <w:spacing w:after="0" w:line="240" w:lineRule="auto"/>
              <w:contextualSpacing/>
              <w:jc w:val="both"/>
              <w:rPr>
                <w:rFonts w:ascii="Times New Roman" w:hAnsi="Times New Roman" w:cs="Times New Roman"/>
                <w:b/>
                <w:i/>
                <w:sz w:val="24"/>
                <w:szCs w:val="24"/>
              </w:rPr>
            </w:pPr>
            <w:r w:rsidRPr="005C63F4">
              <w:rPr>
                <w:rFonts w:ascii="Times New Roman" w:hAnsi="Times New Roman" w:cs="Times New Roman"/>
                <w:sz w:val="24"/>
                <w:szCs w:val="24"/>
              </w:rPr>
              <w:t>Заключение</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20</w:t>
            </w:r>
          </w:p>
        </w:tc>
      </w:tr>
      <w:tr w:rsidR="00E74FF0" w:rsidRPr="005C63F4" w:rsidTr="001B522F">
        <w:tc>
          <w:tcPr>
            <w:tcW w:w="4585" w:type="pct"/>
            <w:gridSpan w:val="2"/>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i/>
                <w:sz w:val="24"/>
                <w:szCs w:val="24"/>
              </w:rPr>
              <w:t xml:space="preserve">Самостоятельная учебная работа обучающегося над курсовым проектом (работой) </w:t>
            </w:r>
          </w:p>
          <w:p w:rsidR="00310118" w:rsidRPr="005C63F4" w:rsidRDefault="00310118" w:rsidP="002F0342">
            <w:pPr>
              <w:spacing w:after="0" w:line="240" w:lineRule="auto"/>
              <w:rPr>
                <w:rFonts w:ascii="Times New Roman" w:hAnsi="Times New Roman"/>
                <w:bCs/>
                <w:sz w:val="24"/>
                <w:szCs w:val="24"/>
              </w:rPr>
            </w:pPr>
            <w:r w:rsidRPr="005C63F4">
              <w:rPr>
                <w:rFonts w:ascii="Times New Roman" w:hAnsi="Times New Roman"/>
                <w:bCs/>
                <w:sz w:val="24"/>
                <w:szCs w:val="24"/>
              </w:rPr>
              <w:t>1.</w:t>
            </w:r>
            <w:r w:rsidRPr="005C63F4">
              <w:rPr>
                <w:rFonts w:ascii="Times New Roman" w:hAnsi="Times New Roman"/>
                <w:bCs/>
                <w:sz w:val="24"/>
                <w:szCs w:val="24"/>
              </w:rPr>
              <w:tab/>
              <w:t xml:space="preserve">Поиск информации из различных источников, включая интернет для составления:  </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характеристики исследуемой организации питания</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миссии и концепции, ассортиментной политики организации питания</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схемы организационной структуры организации питания, схемы взаимосвязи подразделений</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характеристики подразделения (кухни ресторана, др. организации питания, кондитерского цеха).</w:t>
            </w:r>
          </w:p>
          <w:p w:rsidR="00310118" w:rsidRPr="005C63F4" w:rsidRDefault="00310118" w:rsidP="002F0342">
            <w:pPr>
              <w:spacing w:after="0" w:line="240" w:lineRule="auto"/>
              <w:rPr>
                <w:rFonts w:ascii="Times New Roman" w:hAnsi="Times New Roman"/>
                <w:bCs/>
                <w:sz w:val="24"/>
                <w:szCs w:val="24"/>
              </w:rPr>
            </w:pPr>
            <w:r w:rsidRPr="005C63F4">
              <w:rPr>
                <w:rFonts w:ascii="Times New Roman" w:hAnsi="Times New Roman"/>
                <w:bCs/>
                <w:sz w:val="24"/>
                <w:szCs w:val="24"/>
              </w:rPr>
              <w:t>2. Составление:</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характеристики исследуемой организации питания</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миссии и концепции, ассортиментной политики организации питания</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схемы организационной структуры организации питания, схемы взаимосвязи подразделений</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характеристики подразделения (кухни ресторана, др. организации питания, кондитерского цеха).</w:t>
            </w:r>
          </w:p>
          <w:p w:rsidR="00310118" w:rsidRPr="005C63F4" w:rsidRDefault="00310118" w:rsidP="002F0342">
            <w:pPr>
              <w:spacing w:after="0" w:line="240" w:lineRule="auto"/>
              <w:rPr>
                <w:rFonts w:ascii="Times New Roman" w:hAnsi="Times New Roman"/>
                <w:bCs/>
                <w:sz w:val="24"/>
                <w:szCs w:val="24"/>
              </w:rPr>
            </w:pPr>
            <w:r w:rsidRPr="005C63F4">
              <w:rPr>
                <w:rFonts w:ascii="Times New Roman" w:hAnsi="Times New Roman"/>
                <w:bCs/>
                <w:sz w:val="24"/>
                <w:szCs w:val="24"/>
              </w:rPr>
              <w:t>3. Разработка, ведение расчетов:</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расчетного плана-меню</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основных производственных показателей</w:t>
            </w:r>
          </w:p>
          <w:p w:rsidR="00310118" w:rsidRPr="005C63F4" w:rsidRDefault="00310118" w:rsidP="002F0342">
            <w:pPr>
              <w:spacing w:after="0" w:line="240" w:lineRule="auto"/>
              <w:rPr>
                <w:rFonts w:ascii="Times New Roman" w:hAnsi="Times New Roman"/>
                <w:bCs/>
                <w:sz w:val="24"/>
                <w:szCs w:val="24"/>
              </w:rPr>
            </w:pPr>
            <w:r w:rsidRPr="005C63F4">
              <w:rPr>
                <w:rFonts w:ascii="Times New Roman" w:hAnsi="Times New Roman"/>
                <w:bCs/>
                <w:sz w:val="24"/>
                <w:szCs w:val="24"/>
              </w:rPr>
              <w:t>4. Разработка:</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должностной инструкции повара, кондитера по профессиональным стандартам</w:t>
            </w:r>
          </w:p>
          <w:p w:rsidR="00310118" w:rsidRPr="005C63F4" w:rsidRDefault="00310118" w:rsidP="002F0342">
            <w:pPr>
              <w:spacing w:after="0" w:line="240" w:lineRule="auto"/>
              <w:ind w:left="709"/>
              <w:rPr>
                <w:rFonts w:ascii="Times New Roman" w:hAnsi="Times New Roman"/>
                <w:bCs/>
                <w:sz w:val="24"/>
                <w:szCs w:val="24"/>
              </w:rPr>
            </w:pPr>
            <w:r w:rsidRPr="005C63F4">
              <w:rPr>
                <w:rFonts w:ascii="Times New Roman" w:hAnsi="Times New Roman"/>
                <w:bCs/>
                <w:sz w:val="24"/>
                <w:szCs w:val="24"/>
              </w:rPr>
              <w:t>- плана проведения инструктажа (тренинга, мастер-класса)</w:t>
            </w:r>
          </w:p>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Cs/>
                <w:sz w:val="24"/>
                <w:szCs w:val="24"/>
              </w:rPr>
              <w:t xml:space="preserve">5. Составление заключения </w:t>
            </w:r>
          </w:p>
        </w:tc>
        <w:tc>
          <w:tcPr>
            <w:tcW w:w="415" w:type="pct"/>
            <w:vAlign w:val="center"/>
          </w:tcPr>
          <w:p w:rsidR="00310118" w:rsidRPr="005C63F4" w:rsidRDefault="002C77C9"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1B522F">
        <w:tc>
          <w:tcPr>
            <w:tcW w:w="4585" w:type="pct"/>
            <w:gridSpan w:val="2"/>
          </w:tcPr>
          <w:p w:rsidR="00310118" w:rsidRPr="005C63F4" w:rsidRDefault="00310118"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 xml:space="preserve">Производственная практика </w:t>
            </w:r>
            <w:r w:rsidRPr="005C63F4">
              <w:rPr>
                <w:rFonts w:ascii="Times New Roman" w:hAnsi="Times New Roman"/>
                <w:b/>
                <w:i/>
                <w:sz w:val="24"/>
                <w:szCs w:val="24"/>
              </w:rPr>
              <w:t>(для программ подготовки специалистов среднего звена – (по профилю специальности)итоговая по модулю</w:t>
            </w:r>
            <w:r w:rsidRPr="005C63F4">
              <w:rPr>
                <w:rFonts w:ascii="Times New Roman" w:hAnsi="Times New Roman"/>
                <w:b/>
                <w:bCs/>
                <w:i/>
                <w:sz w:val="24"/>
                <w:szCs w:val="24"/>
              </w:rPr>
              <w:t xml:space="preserve"> (</w:t>
            </w:r>
            <w:r w:rsidRPr="005C63F4">
              <w:rPr>
                <w:rFonts w:ascii="Times New Roman" w:hAnsi="Times New Roman"/>
                <w:b/>
                <w:i/>
                <w:sz w:val="24"/>
                <w:szCs w:val="24"/>
              </w:rPr>
              <w:t>итоговая (концентрированная) практика</w:t>
            </w:r>
            <w:r w:rsidRPr="005C63F4">
              <w:rPr>
                <w:rFonts w:ascii="Times New Roman" w:hAnsi="Times New Roman"/>
                <w:b/>
                <w:bCs/>
                <w:i/>
                <w:sz w:val="24"/>
                <w:szCs w:val="24"/>
              </w:rPr>
              <w:t>)</w:t>
            </w:r>
          </w:p>
          <w:p w:rsidR="00310118" w:rsidRPr="005C63F4" w:rsidRDefault="00310118" w:rsidP="002F0342">
            <w:pPr>
              <w:spacing w:after="0" w:line="240" w:lineRule="auto"/>
              <w:jc w:val="both"/>
              <w:rPr>
                <w:rFonts w:ascii="Times New Roman" w:hAnsi="Times New Roman"/>
                <w:b/>
                <w:bCs/>
                <w:i/>
                <w:sz w:val="24"/>
                <w:szCs w:val="24"/>
              </w:rPr>
            </w:pPr>
            <w:r w:rsidRPr="005C63F4">
              <w:rPr>
                <w:rFonts w:ascii="Times New Roman" w:hAnsi="Times New Roman"/>
                <w:b/>
                <w:bCs/>
                <w:i/>
                <w:sz w:val="24"/>
                <w:szCs w:val="24"/>
              </w:rPr>
              <w:t>Виды работ:</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 Ознакомление с Уставом организации питания.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 Ознакомление с перспективами технического, экономического, социального развития предприятия; с порядком составления и согласования бизнес-планов производственно-хозяйственной и финансово-экономической деятельности предприятия общественного питания.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3. Ознакомление с организационной структурой управления предприятия общественного питания.</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4. Ознакомление с используемой на предприятии нормативно-технической и технологической документацией.</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5. Ознакомление с организацией материальной ответственности в организации, порядком приёма на работу материально ответственных лиц и заключением договора о материальной ответственности.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6. Ознакомление с организации контроля за сохранностью ценностей и порядком возмещения ущерба.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7. Ознакомление с особенностями формирования бригад поваров, кондитеров, пекарей. Их состав и численность.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8. Участие в проведении инвентаризации на производстве.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9. Ознакомление с ассортиментным перечнем выпускаемой продукции, технологическим оборудованием, посудой, инвентарём.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10. Ознакомление с составлением ведомости учёта движения посуды и приборов.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11. Оформление технологических и технико-технологических карт на изготовленную продукцию.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12. Участие в разработке новых фирменных блюд. Составление акта проработки.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13. Оформление технологических и технико-технологических карт на фирменные блюда.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14. Разработка различных видов меню.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15. Проверка соответствия конкретной продукции требованиям нормативных документов.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16. Обнаружение дефектов, установление причин возникновения, отработка методов предупреждения и устранения.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17. Оценка качества готовой продукции.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18. Участие в работе бракеражной комиссии, заполнение бракеражного журнала.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19. Ознакомление и составление плана-меню. Его назначение и содержание.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20. Ознакомление с порядком составления калькуляционных карт, определение продажной цены на готовую продукцию.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21. Правилаотпускаиподачисучётомсовместимостиивзаимозаменяемости сырья и продуктов.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22. Подбор гарниров и соусов к холодным блюдам и закускам.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23. Выполнение расчётов сырья, количества порций холодных блюд и закусок с учётом вида, кондиции, совместимости и взаимозаменяемости продуктов.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24. Обеспечение условий хранения и сроков реализации готовых изделий в соответствии с санитарными нормами. </w:t>
            </w:r>
          </w:p>
          <w:p w:rsidR="00310118" w:rsidRPr="005C63F4" w:rsidRDefault="00310118" w:rsidP="002F0342">
            <w:pPr>
              <w:pStyle w:val="1"/>
              <w:shd w:val="clear" w:color="auto" w:fill="FFFFFF"/>
              <w:spacing w:before="0"/>
              <w:jc w:val="both"/>
              <w:textAlignment w:val="baseline"/>
              <w:rPr>
                <w:rFonts w:cs="Arial"/>
                <w:spacing w:val="2"/>
                <w:kern w:val="36"/>
                <w:sz w:val="46"/>
                <w:szCs w:val="46"/>
              </w:rPr>
            </w:pPr>
            <w:r w:rsidRPr="005C63F4">
              <w:rPr>
                <w:rFonts w:ascii="Times New Roman" w:hAnsi="Times New Roman"/>
                <w:b w:val="0"/>
                <w:sz w:val="24"/>
                <w:szCs w:val="24"/>
              </w:rPr>
              <w:t>25. Ознакомление с</w:t>
            </w:r>
            <w:r w:rsidRPr="005C63F4">
              <w:rPr>
                <w:rFonts w:ascii="Times New Roman" w:hAnsi="Times New Roman"/>
                <w:b w:val="0"/>
                <w:spacing w:val="2"/>
                <w:kern w:val="36"/>
                <w:sz w:val="24"/>
                <w:szCs w:val="24"/>
              </w:rPr>
              <w:t>ГОСТ 30390-2013 Услуги общественного питания. Продукция общественного питания, реализуемая населению. Общие технические условия.</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26. Ознакомлениесисточникамипоступлениясырья,порядком их приёмки, оформление документов по движению товаров и сырья.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27. Участиевзаполнениидоверенности,ознакомлениис составлениемсчёта-фактуры,товарнойнакладной,актаоб установленном расхождении по количеству и качеству при приёмке товарно-материальныхценностей,участиевсоставлении закупочного акта.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28. Ознакомлениеспорядкомзаполнениядокументовпо производству.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29. Участие в составлении требования в кладовую, накладной на отпусктоваров.Ознакомлениеспорядкомзаполненияи участиевсоставлениидневногозаборноголиста,актанаотпускпитания сотрудников, акта о реализации и отпуске изделий кухни,ведомостиучётадвиженияпродуктовитарынакухне.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30. Ознакомление с производственной программой предприятия и структурных подразделений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31. Анализ розничного товарооборота по объёму и структуре.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32. Анализ издержек производства и обращения структурного подразделения.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33. Анализ прибыли и рентабельности структурного подразделения.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34. Ознакомлениесосновнымикатегориямипроизводственного персонала на данном предприятии, квалификационными требованиями кнему,организациейипланированиемеготруда.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35. Анализ отличительных особенностей профессиональных требований в зависимости от квалификационных разрядов (технолог, повар, кондитер, другие).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36. Изучение функций, должностных обязанностей, прав и ответственности менеджера (зав. производством, ст. технолог).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37. Ознакомлениесдействующейсистемойматериальногои нематериальногостимулирования труда.Изучениеобязанностейменеджера(зав.производством)поподборуи расстановке кадров, мотивации их профессионального развития, оценке и стимулированию качества труда, распределению обязанностей персонала.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38. Участие в принятии управленческих решений. Научиться находить и принимать управленческие решения в условиях противоречивых требований, чтобы избежать конфликтных ситуаций.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39. Составление графиков выхода на работу производственного персонала. </w:t>
            </w:r>
          </w:p>
          <w:p w:rsidR="00310118" w:rsidRPr="005C63F4" w:rsidRDefault="00310118" w:rsidP="002F0342">
            <w:pPr>
              <w:spacing w:after="0" w:line="240" w:lineRule="auto"/>
              <w:jc w:val="both"/>
              <w:rPr>
                <w:rFonts w:ascii="Times New Roman" w:hAnsi="Times New Roman"/>
                <w:sz w:val="24"/>
                <w:szCs w:val="24"/>
              </w:rPr>
            </w:pPr>
            <w:r w:rsidRPr="005C63F4">
              <w:rPr>
                <w:rFonts w:ascii="Times New Roman" w:hAnsi="Times New Roman"/>
                <w:sz w:val="24"/>
                <w:szCs w:val="24"/>
              </w:rPr>
              <w:t xml:space="preserve">40. Ознакомление со штатным расписанием, действующим на предприятииположениемобоплатетруда,порядком премирования работников, с организацией контроля за учётом рабочего времени и порядком составления табеля. </w:t>
            </w:r>
          </w:p>
          <w:p w:rsidR="00310118" w:rsidRPr="005C63F4" w:rsidRDefault="00310118" w:rsidP="002F0342">
            <w:pPr>
              <w:spacing w:after="0" w:line="240" w:lineRule="auto"/>
              <w:jc w:val="both"/>
              <w:rPr>
                <w:rFonts w:ascii="Times New Roman" w:hAnsi="Times New Roman"/>
                <w:i/>
                <w:sz w:val="24"/>
                <w:szCs w:val="24"/>
              </w:rPr>
            </w:pPr>
            <w:r w:rsidRPr="005C63F4">
              <w:rPr>
                <w:rFonts w:ascii="Times New Roman" w:hAnsi="Times New Roman"/>
                <w:sz w:val="24"/>
                <w:szCs w:val="24"/>
              </w:rPr>
              <w:t>41. Участие в составлении табеля учёта рабочего времени.</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144</w:t>
            </w:r>
          </w:p>
        </w:tc>
      </w:tr>
      <w:tr w:rsidR="00E74FF0" w:rsidRPr="005C63F4" w:rsidTr="001B522F">
        <w:tc>
          <w:tcPr>
            <w:tcW w:w="4585" w:type="pct"/>
            <w:gridSpan w:val="2"/>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консультации</w:t>
            </w:r>
          </w:p>
        </w:tc>
        <w:tc>
          <w:tcPr>
            <w:tcW w:w="415" w:type="pct"/>
            <w:vAlign w:val="center"/>
          </w:tcPr>
          <w:p w:rsidR="00310118" w:rsidRPr="005C63F4" w:rsidRDefault="002C77C9" w:rsidP="002F0342">
            <w:pPr>
              <w:spacing w:after="0" w:line="240" w:lineRule="auto"/>
              <w:rPr>
                <w:rFonts w:ascii="Times New Roman" w:hAnsi="Times New Roman"/>
                <w:b/>
                <w:i/>
                <w:sz w:val="24"/>
                <w:szCs w:val="24"/>
              </w:rPr>
            </w:pPr>
            <w:r w:rsidRPr="005C63F4">
              <w:rPr>
                <w:rFonts w:ascii="Times New Roman" w:hAnsi="Times New Roman"/>
                <w:b/>
                <w:i/>
                <w:sz w:val="24"/>
                <w:szCs w:val="24"/>
              </w:rPr>
              <w:t>6</w:t>
            </w:r>
          </w:p>
        </w:tc>
      </w:tr>
      <w:tr w:rsidR="00E74FF0" w:rsidRPr="005C63F4" w:rsidTr="001B522F">
        <w:tc>
          <w:tcPr>
            <w:tcW w:w="4585" w:type="pct"/>
            <w:gridSpan w:val="2"/>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Экзамен по модулю</w:t>
            </w:r>
          </w:p>
        </w:tc>
        <w:tc>
          <w:tcPr>
            <w:tcW w:w="415" w:type="pct"/>
            <w:vAlign w:val="center"/>
          </w:tcPr>
          <w:p w:rsidR="00310118" w:rsidRPr="005C63F4" w:rsidRDefault="00310118" w:rsidP="002F0342">
            <w:pPr>
              <w:spacing w:after="0" w:line="240" w:lineRule="auto"/>
              <w:rPr>
                <w:rFonts w:ascii="Times New Roman" w:hAnsi="Times New Roman"/>
                <w:b/>
                <w:i/>
                <w:sz w:val="24"/>
                <w:szCs w:val="24"/>
              </w:rPr>
            </w:pPr>
            <w:r w:rsidRPr="005C63F4">
              <w:rPr>
                <w:rFonts w:ascii="Times New Roman" w:hAnsi="Times New Roman"/>
                <w:b/>
                <w:i/>
                <w:sz w:val="24"/>
                <w:szCs w:val="24"/>
              </w:rPr>
              <w:t>12</w:t>
            </w:r>
          </w:p>
        </w:tc>
      </w:tr>
      <w:tr w:rsidR="00310118" w:rsidRPr="005C63F4" w:rsidTr="001B522F">
        <w:tc>
          <w:tcPr>
            <w:tcW w:w="4585" w:type="pct"/>
            <w:gridSpan w:val="2"/>
          </w:tcPr>
          <w:p w:rsidR="00310118" w:rsidRPr="005C63F4" w:rsidRDefault="00310118" w:rsidP="002F0342">
            <w:pPr>
              <w:spacing w:after="0" w:line="240" w:lineRule="auto"/>
              <w:rPr>
                <w:rFonts w:ascii="Times New Roman" w:hAnsi="Times New Roman"/>
                <w:b/>
                <w:bCs/>
                <w:i/>
                <w:sz w:val="24"/>
                <w:szCs w:val="24"/>
              </w:rPr>
            </w:pPr>
            <w:r w:rsidRPr="005C63F4">
              <w:rPr>
                <w:rFonts w:ascii="Times New Roman" w:hAnsi="Times New Roman"/>
                <w:b/>
                <w:bCs/>
                <w:i/>
                <w:sz w:val="24"/>
                <w:szCs w:val="24"/>
              </w:rPr>
              <w:t>Всего</w:t>
            </w:r>
          </w:p>
        </w:tc>
        <w:tc>
          <w:tcPr>
            <w:tcW w:w="415" w:type="pct"/>
            <w:vAlign w:val="center"/>
          </w:tcPr>
          <w:p w:rsidR="00310118" w:rsidRPr="005C63F4" w:rsidRDefault="002C77C9" w:rsidP="002F0342">
            <w:pPr>
              <w:spacing w:after="0" w:line="240" w:lineRule="auto"/>
              <w:rPr>
                <w:rFonts w:ascii="Times New Roman" w:hAnsi="Times New Roman"/>
                <w:b/>
                <w:i/>
                <w:sz w:val="24"/>
                <w:szCs w:val="24"/>
              </w:rPr>
            </w:pPr>
            <w:r w:rsidRPr="005C63F4">
              <w:rPr>
                <w:rFonts w:ascii="Times New Roman" w:hAnsi="Times New Roman"/>
                <w:b/>
                <w:i/>
                <w:sz w:val="24"/>
                <w:szCs w:val="24"/>
              </w:rPr>
              <w:t>297</w:t>
            </w:r>
          </w:p>
        </w:tc>
      </w:tr>
    </w:tbl>
    <w:p w:rsidR="002F0342" w:rsidRPr="005C63F4" w:rsidRDefault="002F0342" w:rsidP="00B8275E">
      <w:pPr>
        <w:spacing w:after="0" w:line="240" w:lineRule="auto"/>
        <w:rPr>
          <w:rFonts w:ascii="Times New Roman" w:hAnsi="Times New Roman"/>
          <w:sz w:val="24"/>
          <w:szCs w:val="24"/>
        </w:rPr>
      </w:pPr>
    </w:p>
    <w:p w:rsidR="002F0342" w:rsidRPr="005C63F4" w:rsidRDefault="002F0342" w:rsidP="00B8275E">
      <w:pPr>
        <w:spacing w:after="0" w:line="240" w:lineRule="auto"/>
        <w:rPr>
          <w:rFonts w:ascii="Times New Roman" w:hAnsi="Times New Roman"/>
          <w:sz w:val="24"/>
          <w:szCs w:val="24"/>
        </w:rPr>
      </w:pPr>
    </w:p>
    <w:p w:rsidR="00D7061B" w:rsidRPr="005C63F4" w:rsidRDefault="00D7061B" w:rsidP="00577FE3">
      <w:pPr>
        <w:spacing w:after="0" w:line="240" w:lineRule="auto"/>
        <w:jc w:val="center"/>
        <w:rPr>
          <w:rFonts w:ascii="Times New Roman" w:hAnsi="Times New Roman"/>
          <w:sz w:val="24"/>
          <w:szCs w:val="24"/>
        </w:rPr>
      </w:pPr>
      <w:r w:rsidRPr="005C63F4">
        <w:rPr>
          <w:rFonts w:ascii="Times New Roman" w:hAnsi="Times New Roman"/>
          <w:sz w:val="24"/>
          <w:szCs w:val="24"/>
        </w:rPr>
        <w:t>КОНТРОЛЬ И ОЦЕНКА РЕЗУЛЬТАТОВ ОСВОЕНИЯ ПРОФЕССИОНАЛЬНОГО МОДУЛЯ</w:t>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5812"/>
        <w:gridCol w:w="1841"/>
      </w:tblGrid>
      <w:tr w:rsidR="00E74FF0" w:rsidRPr="005C63F4" w:rsidTr="00577FE3">
        <w:trPr>
          <w:trHeight w:val="1180"/>
        </w:trPr>
        <w:tc>
          <w:tcPr>
            <w:tcW w:w="340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Код и наименование профессиональных и общих компетенций, формируемых в рамках модуля</w:t>
            </w:r>
          </w:p>
        </w:tc>
        <w:tc>
          <w:tcPr>
            <w:tcW w:w="5812" w:type="dxa"/>
          </w:tcPr>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Критерии оценки</w:t>
            </w:r>
          </w:p>
        </w:tc>
        <w:tc>
          <w:tcPr>
            <w:tcW w:w="1841" w:type="dxa"/>
          </w:tcPr>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Методы оценки</w:t>
            </w:r>
          </w:p>
        </w:tc>
      </w:tr>
      <w:tr w:rsidR="00E74FF0" w:rsidRPr="005C63F4" w:rsidTr="00577FE3">
        <w:trPr>
          <w:trHeight w:val="70"/>
        </w:trPr>
        <w:tc>
          <w:tcPr>
            <w:tcW w:w="340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ПК 6.1.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плана-меню заказу, типу, классу организации питания;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последовательности расположения блюд в меню;</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выхода блюда в меню форме, способу  обслуживания;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расчета цены блюда по меню;</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конкурентоспособность (ценовая) предложенного ассортимента кулинарной и кондитерской продукции, соответствие ассортимента типу, классу организации питания, заказу</w:t>
            </w:r>
          </w:p>
        </w:tc>
        <w:tc>
          <w:tcPr>
            <w:tcW w:w="1841" w:type="dxa"/>
            <w:vMerge w:val="restart"/>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лабораторных занятий;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самостоятельной работе</w:t>
            </w: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выполнения: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выполнения заданий экзамена по модулю;</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tc>
      </w:tr>
      <w:tr w:rsidR="00E74FF0" w:rsidRPr="005C63F4" w:rsidTr="00577FE3">
        <w:trPr>
          <w:trHeight w:val="2603"/>
        </w:trPr>
        <w:tc>
          <w:tcPr>
            <w:tcW w:w="340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ПК 6.2.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текущее планирование, координацию деятельности подчиненного персонала с учетом взаимодействия с другими подразделениями</w:t>
            </w:r>
          </w:p>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ПК 6.3.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Организовывать ресурсное обеспечение деятельности подчиненного персонала</w:t>
            </w:r>
          </w:p>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ПК 6.4.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организацию и контроль текущей деятельности подчиненного персонала</w:t>
            </w:r>
          </w:p>
          <w:p w:rsidR="00D7061B" w:rsidRPr="005C63F4" w:rsidRDefault="00D7061B" w:rsidP="00B8275E">
            <w:pPr>
              <w:spacing w:after="0" w:line="240" w:lineRule="auto"/>
              <w:rPr>
                <w:rFonts w:ascii="Times New Roman" w:hAnsi="Times New Roman"/>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ПК 6.5.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инструктирование, обучение поваров, кондитеров, пекарей и других категорий работников кухни на рабочем месте</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расчетов производственных показателей, правильный выбор методик расчета;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выбора, оформления бланков;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точность  расчетов потребности в сырье, пищевых продуктах в соответствии с заказом;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оформления заявки на сырье, пищевые продукты на склад для выполнения заказа;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расчета потребности в трудовых ресурсах для выполнения заказа;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составления графика выхода на работу;</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распределения производственных заданий уровню квалификации персонала;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составления должностной инструкции повара;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инструкции для повара требованиям нормативных документов;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предложений по выходу из конфликтных ситуаций;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предложений по стимулированию подчиненного персонала;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выбора способов и форм инструктирования персонала;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оптимальность выбора способов действий, методов, техник, последовательностей действий при проведении обучения на рабочем месте, проведении мастер-классов, тренингов;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адекватность выбора форм и методов контроля качества выполнения работ персоналом;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составленных планов деятельности поставленным задачам;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предложений по предупреждению хищений на производстве;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соответствие порядка проведения инвентаризации действующим правилам;</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выбора методов обучения, инструктирования;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составленной программы обучения персонала;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оценивать результаты обучения</w:t>
            </w:r>
          </w:p>
        </w:tc>
        <w:tc>
          <w:tcPr>
            <w:tcW w:w="1841"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577FE3">
        <w:tc>
          <w:tcPr>
            <w:tcW w:w="340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ОК 01</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распознавания сложных проблемных ситуаций в различных контекстах;</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сложных ситуаций при решении задач профессиональной деятельности;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определения этапов решения задачи;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потребности в информации;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поиска;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определения источников нужных ресурсов;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разработка детального плана действий;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правильность оценки рисков на каждом шагу;</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841" w:type="dxa"/>
            <w:vMerge w:val="restart"/>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Текущий контроль:</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экспертное наблюдение и оценка в процессе выполнения:</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для практических/ лабораторных занятий;</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по учебной и производственной практике;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 заданий для самостоятельной работы,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курсовой работы</w:t>
            </w:r>
          </w:p>
          <w:p w:rsidR="00D7061B" w:rsidRPr="005C63F4" w:rsidRDefault="00D7061B" w:rsidP="00B8275E">
            <w:pPr>
              <w:spacing w:after="0" w:line="240" w:lineRule="auto"/>
              <w:rPr>
                <w:rFonts w:ascii="Times New Roman" w:hAnsi="Times New Roman"/>
                <w:b/>
                <w:sz w:val="24"/>
                <w:szCs w:val="24"/>
              </w:rPr>
            </w:pP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Промежуточная аттестация</w:t>
            </w:r>
            <w:r w:rsidRPr="005C63F4">
              <w:rPr>
                <w:rFonts w:ascii="Times New Roman" w:hAnsi="Times New Roman"/>
                <w:sz w:val="24"/>
                <w:szCs w:val="24"/>
              </w:rPr>
              <w:t>:</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экспертное наблюдение и оценка в процессе выполнения: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практических заданий на зачете/экзамене по МДК;</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заданий экзамена по модулю;</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экспертная оценка защиты отчетов по учебной и производственной практикам</w:t>
            </w:r>
          </w:p>
          <w:p w:rsidR="00D7061B" w:rsidRPr="005C63F4" w:rsidRDefault="00D7061B" w:rsidP="00B8275E">
            <w:pPr>
              <w:spacing w:after="0" w:line="240" w:lineRule="auto"/>
              <w:rPr>
                <w:rFonts w:ascii="Times New Roman" w:hAnsi="Times New Roman"/>
                <w:sz w:val="24"/>
                <w:szCs w:val="24"/>
              </w:rPr>
            </w:pPr>
          </w:p>
        </w:tc>
      </w:tr>
      <w:tr w:rsidR="00E74FF0" w:rsidRPr="005C63F4" w:rsidTr="00577FE3">
        <w:tc>
          <w:tcPr>
            <w:tcW w:w="3403"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02</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анализа полученной информации, точность выделения в ней главных аспектов;</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структурирования отобранной информации в соответствии с параметрами поиска;</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интерпретации полученной информации в контексте профессиональной деятельности;</w:t>
            </w:r>
          </w:p>
        </w:tc>
        <w:tc>
          <w:tcPr>
            <w:tcW w:w="1841"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577FE3">
        <w:trPr>
          <w:trHeight w:val="1150"/>
        </w:trPr>
        <w:tc>
          <w:tcPr>
            <w:tcW w:w="3403"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ОК.03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актуальность используемой нормативно-правовой документации по профессии;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адекватность применения современной научной профессиональной терминологии</w:t>
            </w:r>
          </w:p>
        </w:tc>
        <w:tc>
          <w:tcPr>
            <w:tcW w:w="1841"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577FE3">
        <w:tc>
          <w:tcPr>
            <w:tcW w:w="3403"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 xml:space="preserve">ОК 04.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участия в  деловом общении для решения деловых задач;</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оптимальность планирования профессиональной деятельность</w:t>
            </w:r>
          </w:p>
        </w:tc>
        <w:tc>
          <w:tcPr>
            <w:tcW w:w="1841"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577FE3">
        <w:tc>
          <w:tcPr>
            <w:tcW w:w="340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ОК. 05</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грамотность устного и письменного изложения своих       мыслей по профессиональной тематике на государственном языке;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толерантность поведения в рабочем коллективе</w:t>
            </w:r>
          </w:p>
        </w:tc>
        <w:tc>
          <w:tcPr>
            <w:tcW w:w="1841"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577FE3">
        <w:tc>
          <w:tcPr>
            <w:tcW w:w="3403"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06.</w:t>
            </w:r>
          </w:p>
          <w:p w:rsidR="00D7061B" w:rsidRPr="005C63F4" w:rsidRDefault="00591DB8" w:rsidP="00B8275E">
            <w:pPr>
              <w:spacing w:after="0" w:line="240" w:lineRule="auto"/>
              <w:rPr>
                <w:rFonts w:ascii="Times New Roman" w:hAnsi="Times New Roman"/>
                <w:b/>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понимание значимости своей профессии</w:t>
            </w:r>
          </w:p>
        </w:tc>
        <w:tc>
          <w:tcPr>
            <w:tcW w:w="1841"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577FE3">
        <w:tc>
          <w:tcPr>
            <w:tcW w:w="3403"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b/>
                <w:sz w:val="24"/>
                <w:szCs w:val="24"/>
              </w:rPr>
              <w:t>ОК 07.</w:t>
            </w:r>
            <w:r w:rsidRPr="005C63F4">
              <w:rPr>
                <w:rFonts w:ascii="Times New Roman" w:hAnsi="Times New Roman"/>
                <w:sz w:val="24"/>
                <w:szCs w:val="24"/>
              </w:rPr>
              <w:t xml:space="preserve"> </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точность соблюдения правил экологической безопасности при ведении профессиональной деятельности;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эффективность обеспечения ресурсосбережения на рабочем месте</w:t>
            </w:r>
          </w:p>
        </w:tc>
        <w:tc>
          <w:tcPr>
            <w:tcW w:w="1841" w:type="dxa"/>
            <w:vMerge/>
          </w:tcPr>
          <w:p w:rsidR="00D7061B" w:rsidRPr="005C63F4" w:rsidRDefault="00D7061B" w:rsidP="00B8275E">
            <w:pPr>
              <w:spacing w:after="0" w:line="240" w:lineRule="auto"/>
              <w:rPr>
                <w:rFonts w:ascii="Times New Roman" w:hAnsi="Times New Roman"/>
                <w:sz w:val="24"/>
                <w:szCs w:val="24"/>
              </w:rPr>
            </w:pPr>
          </w:p>
        </w:tc>
      </w:tr>
      <w:tr w:rsidR="00E74FF0" w:rsidRPr="005C63F4" w:rsidTr="00577FE3">
        <w:tc>
          <w:tcPr>
            <w:tcW w:w="3403"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09</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Использовать информационные технологии в профессиональной деятельности</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средств информатизации и информационных технологий для реализации профессиональной деятельности</w:t>
            </w:r>
          </w:p>
        </w:tc>
        <w:tc>
          <w:tcPr>
            <w:tcW w:w="1841" w:type="dxa"/>
            <w:vMerge/>
          </w:tcPr>
          <w:p w:rsidR="00D7061B" w:rsidRPr="005C63F4" w:rsidRDefault="00D7061B" w:rsidP="00B8275E">
            <w:pPr>
              <w:spacing w:after="0" w:line="240" w:lineRule="auto"/>
              <w:rPr>
                <w:rFonts w:ascii="Times New Roman" w:hAnsi="Times New Roman"/>
                <w:sz w:val="24"/>
                <w:szCs w:val="24"/>
              </w:rPr>
            </w:pPr>
          </w:p>
        </w:tc>
      </w:tr>
      <w:tr w:rsidR="00D7061B" w:rsidRPr="005C63F4" w:rsidTr="00577FE3">
        <w:tc>
          <w:tcPr>
            <w:tcW w:w="3403" w:type="dxa"/>
          </w:tcPr>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b/>
                <w:sz w:val="24"/>
                <w:szCs w:val="24"/>
              </w:rPr>
              <w:t>ОК 10.</w:t>
            </w:r>
          </w:p>
          <w:p w:rsidR="00D7061B" w:rsidRPr="005C63F4" w:rsidRDefault="00D7061B" w:rsidP="00B8275E">
            <w:pPr>
              <w:spacing w:after="0" w:line="240" w:lineRule="auto"/>
              <w:rPr>
                <w:rFonts w:ascii="Times New Roman" w:hAnsi="Times New Roman"/>
                <w:b/>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языках</w:t>
            </w:r>
          </w:p>
        </w:tc>
        <w:tc>
          <w:tcPr>
            <w:tcW w:w="5812" w:type="dxa"/>
          </w:tcPr>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 xml:space="preserve">адекватность </w:t>
            </w:r>
            <w:r w:rsidRPr="005C63F4">
              <w:rPr>
                <w:rFonts w:ascii="Times New Roman" w:hAnsi="Times New Roman"/>
                <w:iCs/>
                <w:sz w:val="24"/>
                <w:szCs w:val="24"/>
              </w:rPr>
              <w:t>понимания общего смысла четко произнесенных высказываний на известные профессиональные темы);</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sz w:val="24"/>
                <w:szCs w:val="24"/>
              </w:rPr>
              <w:t>адекватность применения нормативной документации в профессиональной деятельности;</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точно, адекватно ситуации обосновывать и объяснить свои действия (текущие и планируемые);</w:t>
            </w:r>
          </w:p>
          <w:p w:rsidR="00D7061B" w:rsidRPr="005C63F4" w:rsidRDefault="00D7061B" w:rsidP="00B8275E">
            <w:pPr>
              <w:spacing w:after="0" w:line="240" w:lineRule="auto"/>
              <w:rPr>
                <w:rFonts w:ascii="Times New Roman" w:hAnsi="Times New Roman"/>
                <w:sz w:val="24"/>
                <w:szCs w:val="24"/>
              </w:rPr>
            </w:pPr>
            <w:r w:rsidRPr="005C63F4">
              <w:rPr>
                <w:rFonts w:ascii="Times New Roman" w:hAnsi="Times New Roman"/>
                <w:iCs/>
                <w:sz w:val="24"/>
                <w:szCs w:val="24"/>
              </w:rPr>
              <w:t>правильно писать простые связные сообщения на знакомые или интересующие профессиональные темы</w:t>
            </w:r>
          </w:p>
        </w:tc>
        <w:tc>
          <w:tcPr>
            <w:tcW w:w="1841" w:type="dxa"/>
            <w:vMerge/>
          </w:tcPr>
          <w:p w:rsidR="00D7061B" w:rsidRPr="005C63F4" w:rsidRDefault="00D7061B" w:rsidP="00B8275E">
            <w:pPr>
              <w:spacing w:after="0" w:line="240" w:lineRule="auto"/>
              <w:rPr>
                <w:rFonts w:ascii="Times New Roman" w:hAnsi="Times New Roman"/>
                <w:sz w:val="24"/>
                <w:szCs w:val="24"/>
              </w:rPr>
            </w:pPr>
          </w:p>
        </w:tc>
      </w:tr>
    </w:tbl>
    <w:p w:rsidR="00D7061B" w:rsidRPr="005C63F4" w:rsidRDefault="00D7061B" w:rsidP="00B8275E">
      <w:pPr>
        <w:spacing w:after="0" w:line="240" w:lineRule="auto"/>
        <w:rPr>
          <w:rFonts w:ascii="Times New Roman" w:hAnsi="Times New Roman"/>
          <w:sz w:val="24"/>
          <w:szCs w:val="24"/>
        </w:rPr>
      </w:pPr>
    </w:p>
    <w:p w:rsidR="00826922" w:rsidRPr="005C63F4" w:rsidRDefault="00826922" w:rsidP="00B8275E">
      <w:pPr>
        <w:spacing w:after="0" w:line="240" w:lineRule="auto"/>
        <w:rPr>
          <w:rFonts w:ascii="Times New Roman" w:hAnsi="Times New Roman"/>
          <w:b/>
          <w:sz w:val="24"/>
          <w:szCs w:val="24"/>
        </w:rPr>
      </w:pPr>
    </w:p>
    <w:p w:rsidR="00981A82" w:rsidRPr="005C63F4" w:rsidRDefault="00981A82" w:rsidP="00577FE3">
      <w:pPr>
        <w:spacing w:after="0" w:line="240" w:lineRule="auto"/>
        <w:jc w:val="center"/>
        <w:rPr>
          <w:rFonts w:ascii="Times New Roman" w:hAnsi="Times New Roman"/>
          <w:b/>
          <w:sz w:val="24"/>
          <w:szCs w:val="24"/>
        </w:rPr>
      </w:pPr>
      <w:r w:rsidRPr="005C63F4">
        <w:rPr>
          <w:rFonts w:ascii="Times New Roman" w:hAnsi="Times New Roman"/>
          <w:b/>
          <w:sz w:val="24"/>
          <w:szCs w:val="24"/>
        </w:rPr>
        <w:t>ПМ 07. ВЫПОЛНЕНИЕ РАБОТ ПО ОДНОЙ ИЛИ НЕСКОЛЬКИМ ПРОФЕССИЯМ РАБОЧИХ, ДОЛЖНОСТЯМ СЛУЖАЩИХ (ПОВАР, КОНДИТЕР)</w:t>
      </w:r>
    </w:p>
    <w:p w:rsidR="0082692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ЦЕЛЬ И ПЛАНИРУЕМЫЕ РЕЗУЛЬТАТЫ ОСВОЕНИЯ ПРОФЕССИОНАЛЬНОГО МОДУЛЯ</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В результате изучения профессионального модуля студент должен освоить основной вид деятельности- процесс приготовления и приготовление полуфабрикатов для простой и средней сложности кулинарной продукции и и процесс приготовления и приготовление мучных кондитерских изделий.</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 xml:space="preserve">  Перечень общих компетенций</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11"/>
      </w:tblGrid>
      <w:tr w:rsidR="00E74FF0" w:rsidRPr="005C63F4" w:rsidTr="00B8275E">
        <w:tc>
          <w:tcPr>
            <w:tcW w:w="1229" w:type="dxa"/>
          </w:tcPr>
          <w:p w:rsidR="00981A82" w:rsidRPr="005C63F4" w:rsidRDefault="00981A82" w:rsidP="00B8275E">
            <w:pPr>
              <w:spacing w:after="0" w:line="240" w:lineRule="auto"/>
              <w:rPr>
                <w:rFonts w:ascii="Times New Roman" w:hAnsi="Times New Roman"/>
                <w:b/>
                <w:iCs/>
                <w:sz w:val="24"/>
                <w:szCs w:val="24"/>
              </w:rPr>
            </w:pPr>
            <w:r w:rsidRPr="005C63F4">
              <w:rPr>
                <w:rFonts w:ascii="Times New Roman" w:hAnsi="Times New Roman"/>
                <w:b/>
                <w:iCs/>
                <w:sz w:val="24"/>
                <w:szCs w:val="24"/>
              </w:rPr>
              <w:t>Код</w:t>
            </w:r>
          </w:p>
        </w:tc>
        <w:tc>
          <w:tcPr>
            <w:tcW w:w="9511" w:type="dxa"/>
          </w:tcPr>
          <w:p w:rsidR="00981A82" w:rsidRPr="005C63F4" w:rsidRDefault="00981A82" w:rsidP="00B8275E">
            <w:pPr>
              <w:spacing w:after="0" w:line="240" w:lineRule="auto"/>
              <w:rPr>
                <w:rFonts w:ascii="Times New Roman" w:hAnsi="Times New Roman"/>
                <w:b/>
                <w:iCs/>
                <w:sz w:val="24"/>
                <w:szCs w:val="24"/>
              </w:rPr>
            </w:pPr>
            <w:r w:rsidRPr="005C63F4">
              <w:rPr>
                <w:rFonts w:ascii="Times New Roman" w:hAnsi="Times New Roman"/>
                <w:b/>
                <w:iCs/>
                <w:sz w:val="24"/>
                <w:szCs w:val="24"/>
              </w:rPr>
              <w:t>Наименование общих компетенций</w:t>
            </w:r>
          </w:p>
        </w:tc>
      </w:tr>
      <w:tr w:rsidR="00E74FF0" w:rsidRPr="005C63F4" w:rsidTr="00B8275E">
        <w:trPr>
          <w:trHeight w:val="327"/>
        </w:trPr>
        <w:tc>
          <w:tcPr>
            <w:tcW w:w="1229"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iCs/>
                <w:sz w:val="24"/>
                <w:szCs w:val="24"/>
              </w:rPr>
              <w:t>ОК01.</w:t>
            </w:r>
          </w:p>
        </w:tc>
        <w:tc>
          <w:tcPr>
            <w:tcW w:w="9511" w:type="dxa"/>
          </w:tcPr>
          <w:p w:rsidR="00981A82" w:rsidRPr="005C63F4" w:rsidRDefault="00981A82" w:rsidP="00B8275E">
            <w:pPr>
              <w:spacing w:after="0" w:line="240" w:lineRule="auto"/>
              <w:rPr>
                <w:rFonts w:ascii="Times New Roman" w:hAnsi="Times New Roman"/>
                <w:i/>
                <w:iCs/>
                <w:sz w:val="24"/>
                <w:szCs w:val="24"/>
              </w:rPr>
            </w:pPr>
            <w:r w:rsidRPr="005C63F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E74FF0" w:rsidRPr="005C63F4" w:rsidTr="00B8275E">
        <w:tc>
          <w:tcPr>
            <w:tcW w:w="1229"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iCs/>
                <w:sz w:val="24"/>
                <w:szCs w:val="24"/>
              </w:rPr>
              <w:t>ОК02.</w:t>
            </w:r>
          </w:p>
        </w:tc>
        <w:tc>
          <w:tcPr>
            <w:tcW w:w="9511"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E74FF0" w:rsidRPr="005C63F4" w:rsidTr="00B8275E">
        <w:tc>
          <w:tcPr>
            <w:tcW w:w="1229"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iCs/>
                <w:sz w:val="24"/>
                <w:szCs w:val="24"/>
              </w:rPr>
              <w:t>ОК.03</w:t>
            </w:r>
          </w:p>
        </w:tc>
        <w:tc>
          <w:tcPr>
            <w:tcW w:w="9511"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sz w:val="24"/>
                <w:szCs w:val="24"/>
              </w:rPr>
              <w:t>Планировать и реализовывать собственное профессиональное и личностное развитие</w:t>
            </w:r>
          </w:p>
        </w:tc>
      </w:tr>
      <w:tr w:rsidR="00E74FF0" w:rsidRPr="005C63F4" w:rsidTr="00B8275E">
        <w:tc>
          <w:tcPr>
            <w:tcW w:w="1229"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iCs/>
                <w:sz w:val="24"/>
                <w:szCs w:val="24"/>
              </w:rPr>
              <w:t>ОК.04</w:t>
            </w:r>
          </w:p>
        </w:tc>
        <w:tc>
          <w:tcPr>
            <w:tcW w:w="9511"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E74FF0" w:rsidRPr="005C63F4" w:rsidTr="00B8275E">
        <w:tc>
          <w:tcPr>
            <w:tcW w:w="1229"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iCs/>
                <w:sz w:val="24"/>
                <w:szCs w:val="24"/>
              </w:rPr>
              <w:t>ОК.05</w:t>
            </w:r>
          </w:p>
        </w:tc>
        <w:tc>
          <w:tcPr>
            <w:tcW w:w="9511"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E74FF0" w:rsidRPr="005C63F4" w:rsidTr="00B8275E">
        <w:tc>
          <w:tcPr>
            <w:tcW w:w="1229"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iCs/>
                <w:sz w:val="24"/>
                <w:szCs w:val="24"/>
              </w:rPr>
              <w:t>ОК.06</w:t>
            </w:r>
          </w:p>
        </w:tc>
        <w:tc>
          <w:tcPr>
            <w:tcW w:w="9511" w:type="dxa"/>
          </w:tcPr>
          <w:p w:rsidR="00981A82" w:rsidRPr="005C63F4" w:rsidRDefault="00591DB8" w:rsidP="00B8275E">
            <w:pPr>
              <w:spacing w:after="0" w:line="240" w:lineRule="auto"/>
              <w:rPr>
                <w:rFonts w:ascii="Times New Roman" w:hAnsi="Times New Roman"/>
                <w:iCs/>
                <w:sz w:val="24"/>
                <w:szCs w:val="24"/>
              </w:rPr>
            </w:pPr>
            <w:r w:rsidRPr="005C63F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E74FF0" w:rsidRPr="005C63F4" w:rsidTr="00B8275E">
        <w:tc>
          <w:tcPr>
            <w:tcW w:w="1229"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iCs/>
                <w:sz w:val="24"/>
                <w:szCs w:val="24"/>
              </w:rPr>
              <w:t>ОК.07</w:t>
            </w:r>
          </w:p>
        </w:tc>
        <w:tc>
          <w:tcPr>
            <w:tcW w:w="9511"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E74FF0" w:rsidRPr="005C63F4" w:rsidTr="00B8275E">
        <w:tc>
          <w:tcPr>
            <w:tcW w:w="1229"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iCs/>
                <w:sz w:val="24"/>
                <w:szCs w:val="24"/>
              </w:rPr>
              <w:t>ОК.09</w:t>
            </w:r>
          </w:p>
        </w:tc>
        <w:tc>
          <w:tcPr>
            <w:tcW w:w="9511"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981A82" w:rsidRPr="005C63F4" w:rsidTr="00B8275E">
        <w:tc>
          <w:tcPr>
            <w:tcW w:w="1229"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iCs/>
                <w:sz w:val="24"/>
                <w:szCs w:val="24"/>
              </w:rPr>
              <w:t>ОК.10</w:t>
            </w:r>
          </w:p>
        </w:tc>
        <w:tc>
          <w:tcPr>
            <w:tcW w:w="9511" w:type="dxa"/>
          </w:tcPr>
          <w:p w:rsidR="00981A82" w:rsidRPr="005C63F4" w:rsidRDefault="00981A82" w:rsidP="00B8275E">
            <w:pPr>
              <w:spacing w:after="0" w:line="240" w:lineRule="auto"/>
              <w:rPr>
                <w:rFonts w:ascii="Times New Roman" w:hAnsi="Times New Roman"/>
                <w:iCs/>
                <w:sz w:val="24"/>
                <w:szCs w:val="24"/>
              </w:rPr>
            </w:pPr>
            <w:r w:rsidRPr="005C63F4">
              <w:rPr>
                <w:rFonts w:ascii="Times New Roman" w:hAnsi="Times New Roman"/>
                <w:sz w:val="24"/>
                <w:szCs w:val="24"/>
              </w:rPr>
              <w:t>Пользоваться профессиональной документацией на государственном и иностранном языке</w:t>
            </w:r>
          </w:p>
        </w:tc>
      </w:tr>
    </w:tbl>
    <w:p w:rsidR="00981A82" w:rsidRPr="005C63F4" w:rsidRDefault="00981A82" w:rsidP="00B8275E">
      <w:pPr>
        <w:spacing w:after="0" w:line="240" w:lineRule="auto"/>
        <w:rPr>
          <w:rFonts w:ascii="Times New Roman" w:hAnsi="Times New Roman"/>
          <w:sz w:val="24"/>
          <w:szCs w:val="24"/>
          <w:lang w:eastAsia="ar-SA"/>
        </w:rPr>
      </w:pPr>
    </w:p>
    <w:p w:rsidR="00981A82" w:rsidRPr="005C63F4" w:rsidRDefault="00981A82" w:rsidP="00B8275E">
      <w:pPr>
        <w:spacing w:after="0" w:line="240" w:lineRule="auto"/>
        <w:rPr>
          <w:rFonts w:ascii="Times New Roman" w:hAnsi="Times New Roman"/>
          <w:iCs/>
          <w:sz w:val="24"/>
          <w:szCs w:val="24"/>
          <w:lang w:eastAsia="ar-SA"/>
        </w:rPr>
      </w:pPr>
      <w:r w:rsidRPr="005C63F4">
        <w:rPr>
          <w:rFonts w:ascii="Times New Roman" w:hAnsi="Times New Roman"/>
          <w:sz w:val="24"/>
          <w:szCs w:val="24"/>
          <w:lang w:eastAsia="ar-SA"/>
        </w:rPr>
        <w:t xml:space="preserve">Перечень профессиональных компетенций </w:t>
      </w:r>
    </w:p>
    <w:p w:rsidR="00981A82" w:rsidRPr="005C63F4" w:rsidRDefault="00981A82" w:rsidP="00B8275E">
      <w:pPr>
        <w:spacing w:after="0" w:line="240" w:lineRule="auto"/>
        <w:rPr>
          <w:rFonts w:ascii="Times New Roman" w:hAnsi="Times New Roman"/>
          <w:sz w:val="24"/>
          <w:szCs w:val="24"/>
          <w:lang w:eastAsia="ar-SA"/>
        </w:rPr>
      </w:pPr>
      <w:r w:rsidRPr="005C63F4">
        <w:rPr>
          <w:rFonts w:ascii="Times New Roman" w:hAnsi="Times New Roman"/>
          <w:sz w:val="24"/>
          <w:szCs w:val="24"/>
          <w:lang w:eastAsia="ar-SA"/>
        </w:rPr>
        <w:t>Выпускник, освоивший программу СПО по профессии (специальности) должен обладать профессиональными компетенциями</w:t>
      </w:r>
    </w:p>
    <w:p w:rsidR="00981A82" w:rsidRPr="005C63F4" w:rsidRDefault="00981A82" w:rsidP="00B8275E">
      <w:pPr>
        <w:spacing w:after="0" w:line="240" w:lineRule="auto"/>
        <w:rPr>
          <w:rFonts w:ascii="Times New Roman" w:hAnsi="Times New Roman"/>
          <w:sz w:val="24"/>
          <w:szCs w:val="24"/>
          <w:lang w:eastAsia="ar-SA"/>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498"/>
      </w:tblGrid>
      <w:tr w:rsidR="00E74FF0"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i/>
                <w:iCs/>
                <w:sz w:val="24"/>
                <w:szCs w:val="24"/>
              </w:rPr>
              <w:t>Код</w:t>
            </w:r>
          </w:p>
        </w:tc>
        <w:tc>
          <w:tcPr>
            <w:tcW w:w="94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i/>
                <w:iCs/>
                <w:sz w:val="24"/>
                <w:szCs w:val="24"/>
              </w:rPr>
              <w:t>Наименование видов деятельности и профессиональных компетенций</w:t>
            </w:r>
          </w:p>
        </w:tc>
      </w:tr>
      <w:tr w:rsidR="00E74FF0"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kern w:val="32"/>
                <w:sz w:val="24"/>
                <w:szCs w:val="24"/>
              </w:rPr>
              <w:t>ПК 7.1.</w:t>
            </w:r>
          </w:p>
        </w:tc>
        <w:tc>
          <w:tcPr>
            <w:tcW w:w="9498" w:type="dxa"/>
          </w:tcPr>
          <w:p w:rsidR="00981A82" w:rsidRPr="005C63F4" w:rsidRDefault="00981A82" w:rsidP="00B8275E">
            <w:pPr>
              <w:spacing w:after="0" w:line="240" w:lineRule="auto"/>
              <w:rPr>
                <w:rFonts w:ascii="Times New Roman" w:hAnsi="Times New Roman"/>
                <w:kern w:val="32"/>
                <w:sz w:val="24"/>
                <w:szCs w:val="24"/>
              </w:rPr>
            </w:pPr>
            <w:r w:rsidRPr="005C63F4">
              <w:rPr>
                <w:rFonts w:ascii="Times New Roman" w:hAnsi="Times New Roman"/>
                <w:kern w:val="32"/>
                <w:sz w:val="24"/>
                <w:szCs w:val="24"/>
              </w:rPr>
              <w:t>Организовывать подготовку мяса и приготовление полуфабрикатов для сложной кулинарной продукции.</w:t>
            </w:r>
          </w:p>
        </w:tc>
      </w:tr>
      <w:tr w:rsidR="00E74FF0"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kern w:val="32"/>
                <w:sz w:val="24"/>
                <w:szCs w:val="24"/>
              </w:rPr>
              <w:t>ПК 7.2.</w:t>
            </w:r>
          </w:p>
        </w:tc>
        <w:tc>
          <w:tcPr>
            <w:tcW w:w="9498" w:type="dxa"/>
          </w:tcPr>
          <w:p w:rsidR="00981A82" w:rsidRPr="005C63F4" w:rsidRDefault="00981A82" w:rsidP="00B8275E">
            <w:pPr>
              <w:spacing w:after="0" w:line="240" w:lineRule="auto"/>
              <w:rPr>
                <w:rFonts w:ascii="Times New Roman" w:hAnsi="Times New Roman"/>
                <w:kern w:val="32"/>
                <w:sz w:val="24"/>
                <w:szCs w:val="24"/>
              </w:rPr>
            </w:pPr>
            <w:r w:rsidRPr="005C63F4">
              <w:rPr>
                <w:rFonts w:ascii="Times New Roman" w:hAnsi="Times New Roman"/>
                <w:kern w:val="32"/>
                <w:sz w:val="24"/>
                <w:szCs w:val="24"/>
              </w:rPr>
              <w:t>Организовывать подготовку рыбы и приготовление полуфабрикатов для сложной кулинарной продукции.</w:t>
            </w:r>
          </w:p>
        </w:tc>
      </w:tr>
      <w:tr w:rsidR="00E74FF0"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kern w:val="32"/>
                <w:sz w:val="24"/>
                <w:szCs w:val="24"/>
              </w:rPr>
              <w:t>ПК 7.3.</w:t>
            </w:r>
          </w:p>
        </w:tc>
        <w:tc>
          <w:tcPr>
            <w:tcW w:w="9498" w:type="dxa"/>
          </w:tcPr>
          <w:p w:rsidR="00981A82" w:rsidRPr="005C63F4" w:rsidRDefault="00981A82" w:rsidP="00B8275E">
            <w:pPr>
              <w:spacing w:after="0" w:line="240" w:lineRule="auto"/>
              <w:rPr>
                <w:rFonts w:ascii="Times New Roman" w:hAnsi="Times New Roman"/>
                <w:kern w:val="32"/>
                <w:sz w:val="24"/>
                <w:szCs w:val="24"/>
              </w:rPr>
            </w:pPr>
            <w:r w:rsidRPr="005C63F4">
              <w:rPr>
                <w:rFonts w:ascii="Times New Roman" w:hAnsi="Times New Roman"/>
                <w:kern w:val="32"/>
                <w:sz w:val="24"/>
                <w:szCs w:val="24"/>
              </w:rPr>
              <w:t>Организовывать подготовку домашней птицы для приготовления сложной кулинарной продукции.</w:t>
            </w:r>
          </w:p>
        </w:tc>
      </w:tr>
      <w:tr w:rsidR="00E74FF0"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kern w:val="32"/>
                <w:sz w:val="24"/>
                <w:szCs w:val="24"/>
              </w:rPr>
              <w:t>ПК 7.4.</w:t>
            </w:r>
          </w:p>
        </w:tc>
        <w:tc>
          <w:tcPr>
            <w:tcW w:w="94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 xml:space="preserve">Готовить и оформлять простые хлебобулочные изделия и хлеб.  </w:t>
            </w:r>
          </w:p>
        </w:tc>
      </w:tr>
      <w:tr w:rsidR="00E74FF0"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kern w:val="32"/>
                <w:sz w:val="24"/>
                <w:szCs w:val="24"/>
              </w:rPr>
              <w:t>ПК 7.5.</w:t>
            </w:r>
          </w:p>
        </w:tc>
        <w:tc>
          <w:tcPr>
            <w:tcW w:w="94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Готовить и оформлять основные мучные кондитерские изделия.</w:t>
            </w:r>
          </w:p>
        </w:tc>
      </w:tr>
      <w:tr w:rsidR="00E74FF0"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kern w:val="32"/>
                <w:sz w:val="24"/>
                <w:szCs w:val="24"/>
              </w:rPr>
              <w:t>ПК 7.6.</w:t>
            </w:r>
          </w:p>
        </w:tc>
        <w:tc>
          <w:tcPr>
            <w:tcW w:w="94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Готовить и оформлять печенье, пряники, коврижки.</w:t>
            </w:r>
          </w:p>
        </w:tc>
      </w:tr>
      <w:tr w:rsidR="00E74FF0"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kern w:val="32"/>
                <w:sz w:val="24"/>
                <w:szCs w:val="24"/>
              </w:rPr>
              <w:t>ПК 7.7.</w:t>
            </w:r>
          </w:p>
        </w:tc>
        <w:tc>
          <w:tcPr>
            <w:tcW w:w="94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Готовить и использовать в оформлении простые и основные отделочные полуфабрикаты.</w:t>
            </w:r>
          </w:p>
        </w:tc>
      </w:tr>
      <w:tr w:rsidR="00E74FF0"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kern w:val="32"/>
                <w:sz w:val="24"/>
                <w:szCs w:val="24"/>
              </w:rPr>
              <w:t>ПК 7.8.</w:t>
            </w:r>
          </w:p>
        </w:tc>
        <w:tc>
          <w:tcPr>
            <w:tcW w:w="94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Готовить и оформлять фруктовые и лёгкие обезжиренные торты и пирожные.</w:t>
            </w:r>
          </w:p>
        </w:tc>
      </w:tr>
      <w:tr w:rsidR="00981A82" w:rsidRPr="005C63F4" w:rsidTr="00B8275E">
        <w:tc>
          <w:tcPr>
            <w:tcW w:w="12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kern w:val="32"/>
                <w:sz w:val="24"/>
                <w:szCs w:val="24"/>
              </w:rPr>
              <w:t>ПК 7.9.</w:t>
            </w:r>
          </w:p>
        </w:tc>
        <w:tc>
          <w:tcPr>
            <w:tcW w:w="94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Готовить и оформлять фруктовые и лёгкие обезжиренные торты и пирожные.</w:t>
            </w:r>
          </w:p>
        </w:tc>
      </w:tr>
    </w:tbl>
    <w:p w:rsidR="00981A82" w:rsidRPr="005C63F4" w:rsidRDefault="00981A82" w:rsidP="00B8275E">
      <w:pPr>
        <w:spacing w:after="0" w:line="240" w:lineRule="auto"/>
        <w:rPr>
          <w:rFonts w:ascii="Times New Roman" w:hAnsi="Times New Roman"/>
          <w:sz w:val="24"/>
          <w:szCs w:val="24"/>
        </w:rPr>
      </w:pP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В результате изучения профессионального модуля студент должен:</w:t>
      </w:r>
    </w:p>
    <w:p w:rsidR="00981A82" w:rsidRPr="005C63F4" w:rsidRDefault="00981A82" w:rsidP="00B8275E">
      <w:pPr>
        <w:spacing w:after="0" w:line="240" w:lineRule="auto"/>
        <w:rPr>
          <w:rFonts w:ascii="Times New Roman" w:hAnsi="Times New Roman"/>
          <w:sz w:val="24"/>
          <w:szCs w:val="24"/>
          <w:lang w:eastAsia="ar-SA"/>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7798"/>
      </w:tblGrid>
      <w:tr w:rsidR="00E74FF0" w:rsidRPr="005C63F4" w:rsidTr="00B8275E">
        <w:tc>
          <w:tcPr>
            <w:tcW w:w="29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Иметь практический опыт</w:t>
            </w:r>
          </w:p>
        </w:tc>
        <w:tc>
          <w:tcPr>
            <w:tcW w:w="77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 xml:space="preserve">разработки ассортимента полуфабрикатов из мяса, рыбы и птицы для </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простых  блюд;</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расчета массы мяса, рыбы и птицы для изготовления полуфабрикатов;</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организации технологического процесса подготовки мяса, рыбы и птицы для простых блюд;</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lang w:eastAsia="en-US"/>
              </w:rPr>
              <w:t>контроля качества и безопасности подготовленного мяса, рыбы и домашней птицы;</w:t>
            </w:r>
            <w:r w:rsidRPr="005C63F4">
              <w:rPr>
                <w:rFonts w:ascii="Times New Roman" w:hAnsi="Times New Roman"/>
                <w:sz w:val="24"/>
                <w:szCs w:val="24"/>
              </w:rPr>
              <w:t xml:space="preserve">                                 </w:t>
            </w:r>
          </w:p>
        </w:tc>
      </w:tr>
      <w:tr w:rsidR="00E74FF0" w:rsidRPr="005C63F4" w:rsidTr="00B8275E">
        <w:tc>
          <w:tcPr>
            <w:tcW w:w="29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уметь</w:t>
            </w:r>
            <w:r w:rsidRPr="005C63F4">
              <w:rPr>
                <w:rFonts w:ascii="Times New Roman" w:hAnsi="Times New Roman"/>
                <w:sz w:val="24"/>
                <w:szCs w:val="24"/>
              </w:rPr>
              <w:tab/>
            </w:r>
          </w:p>
        </w:tc>
        <w:tc>
          <w:tcPr>
            <w:tcW w:w="77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органолептически оценивать качество продуктов и готовых полуфабрикатов из мяса, рыбы и домашней птицы;</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принимать решения по организации процессов подготовки и приготовления полуфабрикатов из мяса, рыбы и птицы для простых блюд;</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проводить расчеты по формулам;</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выбирать и безопасно пользоваться производственным инвентарем и технологическим оборудованием при приготовлении полуфабрикатов для простых блюд;</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выбирать различные способы и приемы подготовки мяса, рыбы и птицы для простых блюд;</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 xml:space="preserve">обеспечивать безопасность при охлаждении, замораживании, размораживании и хранении мяса, рыбы, птицы; </w:t>
            </w:r>
          </w:p>
        </w:tc>
      </w:tr>
      <w:tr w:rsidR="00E74FF0" w:rsidRPr="005C63F4" w:rsidTr="00B8275E">
        <w:tc>
          <w:tcPr>
            <w:tcW w:w="29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знания</w:t>
            </w:r>
          </w:p>
        </w:tc>
        <w:tc>
          <w:tcPr>
            <w:tcW w:w="77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ассортимент полуфабрикатов из мяса, рыбы, домашней птицы для простых правил оформления заказа на продукты со склада и приема продуктов со склада и от поставщиков, и методы определения их качества;</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виды рыб и требования к их качеству для приготовления простых блюд;</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способы расчета количества необходимых дополнительных ингредиентов в зависимости от массы мяса, рыбы и домашней птицы;</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основные критерии оценки качества подготовленных полуфабрикатов из мяса, рыбы, домашней птицы;</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методы обработки и подготовки мяса, рыбы и домашней птицы для приготовления простых блюд;</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виды технологического оборудования и производственного инвентаря и его безопасное использование при подготовке мяса, рыбы и домашней птицы;</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технологию приготовления начинок для фарширования мяса, рыбы и домашней птицы;</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варианты подбора пряностей и приправ при приготовлении полуфабрикатов из мяса, рыбы и домашней птицы;</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способы минимизации отходов при подготовке мяса, рыбы и домашней птицы для приготовления простых блюд;</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актуальные направления в приготовлении полуфабрикатов из мяса;</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правила охлаждения и замораживания подготовленных полуфабрикатов из мяса;</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требования к безопасности хранения подготовленного мяса в охлажденном и</w:t>
            </w:r>
            <w:r w:rsidRPr="005C63F4">
              <w:rPr>
                <w:rFonts w:ascii="Times New Roman" w:hAnsi="Times New Roman"/>
                <w:sz w:val="24"/>
                <w:szCs w:val="24"/>
              </w:rPr>
              <w:br/>
              <w:t>замороженном виде</w:t>
            </w:r>
          </w:p>
        </w:tc>
      </w:tr>
      <w:tr w:rsidR="00E74FF0" w:rsidRPr="005C63F4" w:rsidTr="00B8275E">
        <w:tc>
          <w:tcPr>
            <w:tcW w:w="29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Иметь практический опыт</w:t>
            </w:r>
          </w:p>
        </w:tc>
        <w:tc>
          <w:tcPr>
            <w:tcW w:w="7798" w:type="dxa"/>
          </w:tcPr>
          <w:p w:rsidR="00981A82" w:rsidRPr="005C63F4" w:rsidRDefault="00981A82" w:rsidP="00B8275E">
            <w:pPr>
              <w:spacing w:after="0" w:line="240" w:lineRule="auto"/>
              <w:rPr>
                <w:rFonts w:ascii="Times New Roman" w:hAnsi="Times New Roman"/>
                <w:sz w:val="24"/>
                <w:szCs w:val="24"/>
                <w:lang w:eastAsia="en-US"/>
              </w:rPr>
            </w:pPr>
            <w:r w:rsidRPr="005C63F4">
              <w:rPr>
                <w:rFonts w:ascii="Times New Roman" w:hAnsi="Times New Roman"/>
                <w:spacing w:val="-1"/>
                <w:sz w:val="24"/>
                <w:szCs w:val="24"/>
                <w:lang w:eastAsia="en-US"/>
              </w:rPr>
              <w:t xml:space="preserve">приготовления хлебобулочных, мучных и </w:t>
            </w:r>
            <w:r w:rsidRPr="005C63F4">
              <w:rPr>
                <w:rFonts w:ascii="Times New Roman" w:hAnsi="Times New Roman"/>
                <w:sz w:val="24"/>
                <w:szCs w:val="24"/>
                <w:lang w:eastAsia="en-US"/>
              </w:rPr>
              <w:t>кондитерских изделий;</w:t>
            </w:r>
          </w:p>
        </w:tc>
      </w:tr>
      <w:tr w:rsidR="00E74FF0" w:rsidRPr="005C63F4" w:rsidTr="00B8275E">
        <w:tc>
          <w:tcPr>
            <w:tcW w:w="29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уметь</w:t>
            </w:r>
            <w:r w:rsidRPr="005C63F4">
              <w:rPr>
                <w:rFonts w:ascii="Times New Roman" w:hAnsi="Times New Roman"/>
                <w:sz w:val="24"/>
                <w:szCs w:val="24"/>
              </w:rPr>
              <w:tab/>
            </w:r>
          </w:p>
        </w:tc>
        <w:tc>
          <w:tcPr>
            <w:tcW w:w="7798" w:type="dxa"/>
          </w:tcPr>
          <w:p w:rsidR="00981A82" w:rsidRPr="005C63F4" w:rsidRDefault="00981A82" w:rsidP="00B8275E">
            <w:pPr>
              <w:spacing w:after="0" w:line="240" w:lineRule="auto"/>
              <w:rPr>
                <w:rFonts w:ascii="Times New Roman" w:hAnsi="Times New Roman"/>
                <w:spacing w:val="-1"/>
                <w:sz w:val="24"/>
                <w:szCs w:val="24"/>
              </w:rPr>
            </w:pPr>
            <w:r w:rsidRPr="005C63F4">
              <w:rPr>
                <w:rFonts w:ascii="Times New Roman" w:hAnsi="Times New Roman"/>
                <w:b/>
                <w:sz w:val="24"/>
                <w:szCs w:val="24"/>
              </w:rPr>
              <w:t xml:space="preserve">- </w:t>
            </w:r>
            <w:r w:rsidRPr="005C63F4">
              <w:rPr>
                <w:rFonts w:ascii="Times New Roman" w:hAnsi="Times New Roman"/>
                <w:spacing w:val="-1"/>
                <w:sz w:val="24"/>
                <w:szCs w:val="24"/>
              </w:rPr>
              <w:t xml:space="preserve">проверять органолептическим способом </w:t>
            </w:r>
            <w:r w:rsidRPr="005C63F4">
              <w:rPr>
                <w:rFonts w:ascii="Times New Roman" w:hAnsi="Times New Roman"/>
                <w:spacing w:val="-3"/>
                <w:sz w:val="24"/>
                <w:szCs w:val="24"/>
              </w:rPr>
              <w:t xml:space="preserve">качество основных продуктов и дополнительных </w:t>
            </w:r>
            <w:r w:rsidRPr="005C63F4">
              <w:rPr>
                <w:rFonts w:ascii="Times New Roman" w:hAnsi="Times New Roman"/>
                <w:sz w:val="24"/>
                <w:szCs w:val="24"/>
              </w:rPr>
              <w:t>ингредиентов к ним;</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1"/>
                <w:sz w:val="24"/>
                <w:szCs w:val="24"/>
              </w:rPr>
              <w:t xml:space="preserve">- определять их соответствие технологическим </w:t>
            </w:r>
            <w:r w:rsidRPr="005C63F4">
              <w:rPr>
                <w:rFonts w:ascii="Times New Roman" w:hAnsi="Times New Roman"/>
                <w:spacing w:val="-3"/>
                <w:sz w:val="24"/>
                <w:szCs w:val="24"/>
              </w:rPr>
              <w:t xml:space="preserve">требованиям к простым   хлебобулочным, мучным и </w:t>
            </w:r>
            <w:r w:rsidRPr="005C63F4">
              <w:rPr>
                <w:rFonts w:ascii="Times New Roman" w:hAnsi="Times New Roman"/>
                <w:sz w:val="24"/>
                <w:szCs w:val="24"/>
              </w:rPr>
              <w:t xml:space="preserve">кондитерским изделиям; </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1"/>
                <w:sz w:val="24"/>
                <w:szCs w:val="24"/>
              </w:rPr>
              <w:t xml:space="preserve">- выбирать производственный инвентарь и </w:t>
            </w:r>
            <w:r w:rsidRPr="005C63F4">
              <w:rPr>
                <w:rFonts w:ascii="Times New Roman" w:hAnsi="Times New Roman"/>
                <w:spacing w:val="-3"/>
                <w:sz w:val="24"/>
                <w:szCs w:val="24"/>
              </w:rPr>
              <w:t xml:space="preserve">оборудование для приготовления хлебобулочных, </w:t>
            </w:r>
            <w:r w:rsidRPr="005C63F4">
              <w:rPr>
                <w:rFonts w:ascii="Times New Roman" w:hAnsi="Times New Roman"/>
                <w:sz w:val="24"/>
                <w:szCs w:val="24"/>
              </w:rPr>
              <w:t>мучных и кондитерских изделий;</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1"/>
                <w:sz w:val="24"/>
                <w:szCs w:val="24"/>
              </w:rPr>
              <w:t>- использовать различные технологии приготовления и оформления хлебобулочных, | мучных и кондитерских изделий;</w:t>
            </w:r>
          </w:p>
          <w:p w:rsidR="00981A82" w:rsidRPr="005C63F4" w:rsidRDefault="00981A82" w:rsidP="00B8275E">
            <w:pPr>
              <w:spacing w:after="0" w:line="240" w:lineRule="auto"/>
              <w:rPr>
                <w:rFonts w:ascii="Times New Roman" w:hAnsi="Times New Roman"/>
                <w:spacing w:val="-3"/>
                <w:sz w:val="24"/>
                <w:szCs w:val="24"/>
              </w:rPr>
            </w:pPr>
            <w:r w:rsidRPr="005C63F4">
              <w:rPr>
                <w:rFonts w:ascii="Times New Roman" w:hAnsi="Times New Roman"/>
                <w:spacing w:val="-3"/>
                <w:sz w:val="24"/>
                <w:szCs w:val="24"/>
              </w:rPr>
              <w:t>- оценивать качество готовых изделий</w:t>
            </w:r>
          </w:p>
          <w:p w:rsidR="00981A82" w:rsidRPr="005C63F4" w:rsidRDefault="00981A82" w:rsidP="00B8275E">
            <w:pPr>
              <w:spacing w:after="0" w:line="240" w:lineRule="auto"/>
              <w:rPr>
                <w:rFonts w:ascii="Times New Roman" w:hAnsi="Times New Roman"/>
                <w:spacing w:val="-3"/>
                <w:sz w:val="24"/>
                <w:szCs w:val="24"/>
              </w:rPr>
            </w:pPr>
            <w:r w:rsidRPr="005C63F4">
              <w:rPr>
                <w:rFonts w:ascii="Times New Roman" w:hAnsi="Times New Roman"/>
                <w:spacing w:val="-3"/>
                <w:sz w:val="24"/>
                <w:szCs w:val="24"/>
              </w:rPr>
              <w:t>- презентовать кондитерскую и шоколадную продукцию под руководством кондитера</w:t>
            </w:r>
          </w:p>
          <w:p w:rsidR="00981A82" w:rsidRPr="005C63F4" w:rsidRDefault="00981A82" w:rsidP="00B8275E">
            <w:pPr>
              <w:spacing w:after="0" w:line="240" w:lineRule="auto"/>
              <w:rPr>
                <w:rFonts w:ascii="Times New Roman" w:hAnsi="Times New Roman"/>
                <w:spacing w:val="-3"/>
                <w:sz w:val="24"/>
                <w:szCs w:val="24"/>
              </w:rPr>
            </w:pPr>
            <w:r w:rsidRPr="005C63F4">
              <w:rPr>
                <w:rFonts w:ascii="Times New Roman" w:hAnsi="Times New Roman"/>
                <w:spacing w:val="-3"/>
                <w:sz w:val="24"/>
                <w:szCs w:val="24"/>
              </w:rPr>
              <w:t xml:space="preserve">- Готовить изделия  определенного размера, веса, качества и внешнего вида, принимая во внимание затраты на приготовление. </w:t>
            </w:r>
          </w:p>
          <w:p w:rsidR="00981A82" w:rsidRPr="005C63F4" w:rsidRDefault="00981A82" w:rsidP="00B8275E">
            <w:pPr>
              <w:spacing w:after="0" w:line="240" w:lineRule="auto"/>
              <w:rPr>
                <w:rFonts w:ascii="Times New Roman" w:hAnsi="Times New Roman"/>
                <w:spacing w:val="-3"/>
                <w:sz w:val="24"/>
                <w:szCs w:val="24"/>
              </w:rPr>
            </w:pPr>
            <w:r w:rsidRPr="005C63F4">
              <w:rPr>
                <w:rFonts w:ascii="Times New Roman" w:hAnsi="Times New Roman"/>
                <w:spacing w:val="-3"/>
                <w:sz w:val="24"/>
                <w:szCs w:val="24"/>
              </w:rPr>
              <w:t>- профессионально реагировать на неожиданные ситуации</w:t>
            </w:r>
          </w:p>
          <w:p w:rsidR="00981A82" w:rsidRPr="005C63F4" w:rsidRDefault="00981A82" w:rsidP="00B8275E">
            <w:pPr>
              <w:spacing w:after="0" w:line="240" w:lineRule="auto"/>
              <w:rPr>
                <w:rFonts w:ascii="Times New Roman" w:hAnsi="Times New Roman"/>
                <w:sz w:val="24"/>
                <w:szCs w:val="24"/>
                <w:lang w:eastAsia="en-US"/>
              </w:rPr>
            </w:pPr>
            <w:r w:rsidRPr="005C63F4">
              <w:rPr>
                <w:rFonts w:ascii="Times New Roman" w:hAnsi="Times New Roman"/>
                <w:spacing w:val="-3"/>
                <w:sz w:val="24"/>
                <w:szCs w:val="24"/>
              </w:rPr>
              <w:t xml:space="preserve">- Комбинировать вкус, текстуру и цвет </w:t>
            </w:r>
          </w:p>
        </w:tc>
      </w:tr>
      <w:tr w:rsidR="00981A82" w:rsidRPr="005C63F4" w:rsidTr="00B8275E">
        <w:tc>
          <w:tcPr>
            <w:tcW w:w="2942"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знания</w:t>
            </w:r>
          </w:p>
        </w:tc>
        <w:tc>
          <w:tcPr>
            <w:tcW w:w="7798" w:type="dxa"/>
          </w:tcPr>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3"/>
                <w:sz w:val="24"/>
                <w:szCs w:val="24"/>
              </w:rPr>
              <w:t xml:space="preserve">ассортимент, пищевую ценность, требования к качеству хлебобулочных, мучных и кондитерских </w:t>
            </w:r>
            <w:r w:rsidRPr="005C63F4">
              <w:rPr>
                <w:rFonts w:ascii="Times New Roman" w:hAnsi="Times New Roman"/>
                <w:sz w:val="24"/>
                <w:szCs w:val="24"/>
              </w:rPr>
              <w:t>изделий;</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3"/>
                <w:sz w:val="24"/>
                <w:szCs w:val="24"/>
              </w:rPr>
              <w:t xml:space="preserve">- правила выбора основных продуктов и дополнительных ингредиентов к ним при приготовлении хлебобулочных, мучных и </w:t>
            </w:r>
            <w:r w:rsidRPr="005C63F4">
              <w:rPr>
                <w:rFonts w:ascii="Times New Roman" w:hAnsi="Times New Roman"/>
                <w:sz w:val="24"/>
                <w:szCs w:val="24"/>
              </w:rPr>
              <w:t>кондитерских изделий;</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1"/>
                <w:sz w:val="24"/>
                <w:szCs w:val="24"/>
              </w:rPr>
              <w:t xml:space="preserve">- правила безопасного использования и виды </w:t>
            </w:r>
            <w:r w:rsidRPr="005C63F4">
              <w:rPr>
                <w:rFonts w:ascii="Times New Roman" w:hAnsi="Times New Roman"/>
                <w:spacing w:val="-3"/>
                <w:sz w:val="24"/>
                <w:szCs w:val="24"/>
              </w:rPr>
              <w:t xml:space="preserve">необходимого технологического оборудования и </w:t>
            </w:r>
            <w:r w:rsidRPr="005C63F4">
              <w:rPr>
                <w:rFonts w:ascii="Times New Roman" w:hAnsi="Times New Roman"/>
                <w:sz w:val="24"/>
                <w:szCs w:val="24"/>
              </w:rPr>
              <w:t>производственного инвентаря,</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 xml:space="preserve">- последовательность выполнения </w:t>
            </w:r>
            <w:r w:rsidRPr="005C63F4">
              <w:rPr>
                <w:rFonts w:ascii="Times New Roman" w:hAnsi="Times New Roman"/>
                <w:spacing w:val="-3"/>
                <w:sz w:val="24"/>
                <w:szCs w:val="24"/>
              </w:rPr>
              <w:t xml:space="preserve">технологических операций при подготовке сырья и </w:t>
            </w:r>
            <w:r w:rsidRPr="005C63F4">
              <w:rPr>
                <w:rFonts w:ascii="Times New Roman" w:hAnsi="Times New Roman"/>
                <w:spacing w:val="-1"/>
                <w:sz w:val="24"/>
                <w:szCs w:val="24"/>
              </w:rPr>
              <w:t xml:space="preserve">приготовлении хлебобулочных, мучных и </w:t>
            </w:r>
            <w:r w:rsidRPr="005C63F4">
              <w:rPr>
                <w:rFonts w:ascii="Times New Roman" w:hAnsi="Times New Roman"/>
                <w:sz w:val="24"/>
                <w:szCs w:val="24"/>
              </w:rPr>
              <w:t>кондитерских изделий;</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1"/>
                <w:sz w:val="24"/>
                <w:szCs w:val="24"/>
              </w:rPr>
              <w:t>- правила поведения бракеража;</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1"/>
                <w:sz w:val="24"/>
                <w:szCs w:val="24"/>
              </w:rPr>
              <w:t xml:space="preserve">- способы отделки и варианты оформления </w:t>
            </w:r>
            <w:r w:rsidRPr="005C63F4">
              <w:rPr>
                <w:rFonts w:ascii="Times New Roman" w:hAnsi="Times New Roman"/>
                <w:spacing w:val="-3"/>
                <w:sz w:val="24"/>
                <w:szCs w:val="24"/>
              </w:rPr>
              <w:t>хлебобулочных, мучных и кондитерских изделий;</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1"/>
                <w:sz w:val="24"/>
                <w:szCs w:val="24"/>
              </w:rPr>
              <w:t xml:space="preserve">- правила хранения и требования к качеству </w:t>
            </w:r>
            <w:r w:rsidRPr="005C63F4">
              <w:rPr>
                <w:rFonts w:ascii="Times New Roman" w:hAnsi="Times New Roman"/>
                <w:spacing w:val="-3"/>
                <w:sz w:val="24"/>
                <w:szCs w:val="24"/>
              </w:rPr>
              <w:t>хлебобулочных, мучных и кондитерских изделий;</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pacing w:val="-1"/>
                <w:sz w:val="24"/>
                <w:szCs w:val="24"/>
              </w:rPr>
              <w:t>- виды необходимого технологического оборудования и производственного инвентаря,</w:t>
            </w:r>
            <w:r w:rsidRPr="005C63F4">
              <w:rPr>
                <w:rFonts w:ascii="Times New Roman" w:hAnsi="Times New Roman"/>
                <w:spacing w:val="-1"/>
                <w:sz w:val="24"/>
                <w:szCs w:val="24"/>
              </w:rPr>
              <w:br/>
              <w:t xml:space="preserve">- </w:t>
            </w:r>
            <w:r w:rsidRPr="005C63F4">
              <w:rPr>
                <w:rFonts w:ascii="Times New Roman" w:hAnsi="Times New Roman"/>
                <w:sz w:val="24"/>
                <w:szCs w:val="24"/>
              </w:rPr>
              <w:t>правила их безопасного использования</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 сочетания цветов, вкусов и текстур</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 разнообразный ассортимент пирогов, гато, антреме</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методы приготовления,  хранения и подачи</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 особенности национальных традиций</w:t>
            </w: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 ассортимент ингредиентов, используемых для изготовления и оформления пирогов, гато, антреме</w:t>
            </w:r>
          </w:p>
        </w:tc>
      </w:tr>
    </w:tbl>
    <w:p w:rsidR="00826922" w:rsidRPr="005C63F4" w:rsidRDefault="00826922" w:rsidP="00B8275E">
      <w:pPr>
        <w:spacing w:after="0" w:line="240" w:lineRule="auto"/>
        <w:rPr>
          <w:rFonts w:ascii="Times New Roman" w:hAnsi="Times New Roman"/>
          <w:b/>
          <w:sz w:val="24"/>
          <w:szCs w:val="24"/>
        </w:rPr>
      </w:pPr>
    </w:p>
    <w:p w:rsidR="00BF18D3" w:rsidRPr="005C63F4" w:rsidRDefault="00BF18D3" w:rsidP="00B8275E">
      <w:pPr>
        <w:spacing w:after="0" w:line="240" w:lineRule="auto"/>
        <w:rPr>
          <w:rFonts w:ascii="Times New Roman" w:hAnsi="Times New Roman"/>
          <w:b/>
          <w:sz w:val="24"/>
          <w:szCs w:val="24"/>
        </w:rPr>
      </w:pPr>
    </w:p>
    <w:p w:rsidR="00981A82" w:rsidRPr="005C63F4" w:rsidRDefault="00981A82" w:rsidP="00B8275E">
      <w:pPr>
        <w:spacing w:after="0" w:line="240" w:lineRule="auto"/>
        <w:rPr>
          <w:rFonts w:ascii="Times New Roman" w:hAnsi="Times New Roman"/>
          <w:sz w:val="24"/>
          <w:szCs w:val="24"/>
        </w:rPr>
      </w:pPr>
      <w:r w:rsidRPr="005C63F4">
        <w:rPr>
          <w:rFonts w:ascii="Times New Roman" w:hAnsi="Times New Roman"/>
          <w:sz w:val="24"/>
          <w:szCs w:val="24"/>
        </w:rPr>
        <w:t>ТЕМАТИЧЕСКИЙ  ПЛАН И СОДЕРЖАНИЕ ПРОФЕССИОНАЛЬНОГО МОДУЛЯ</w:t>
      </w:r>
    </w:p>
    <w:p w:rsidR="009154A6" w:rsidRPr="005C63F4" w:rsidRDefault="009154A6" w:rsidP="00B8275E">
      <w:pPr>
        <w:spacing w:after="0" w:line="240" w:lineRule="auto"/>
        <w:rPr>
          <w:rFonts w:ascii="Times New Roman" w:hAnsi="Times New Roman"/>
          <w:sz w:val="24"/>
          <w:szCs w:val="24"/>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1185"/>
        <w:gridCol w:w="5663"/>
        <w:gridCol w:w="1134"/>
      </w:tblGrid>
      <w:tr w:rsidR="00E74FF0" w:rsidRPr="005C63F4" w:rsidTr="001B522F">
        <w:tc>
          <w:tcPr>
            <w:tcW w:w="2899" w:type="dxa"/>
            <w:hideMark/>
          </w:tcPr>
          <w:p w:rsidR="009154A6" w:rsidRPr="005C63F4" w:rsidRDefault="009154A6" w:rsidP="00AD5539">
            <w:pPr>
              <w:spacing w:after="0" w:line="240" w:lineRule="auto"/>
              <w:jc w:val="both"/>
              <w:rPr>
                <w:rFonts w:ascii="Times New Roman" w:hAnsi="Times New Roman"/>
                <w:b/>
                <w:sz w:val="24"/>
                <w:szCs w:val="24"/>
              </w:rPr>
            </w:pPr>
            <w:r w:rsidRPr="005C63F4">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6848" w:type="dxa"/>
            <w:gridSpan w:val="2"/>
            <w:hideMark/>
          </w:tcPr>
          <w:p w:rsidR="009154A6" w:rsidRPr="005C63F4" w:rsidRDefault="009154A6" w:rsidP="00AD5539">
            <w:pPr>
              <w:spacing w:after="0" w:line="240" w:lineRule="auto"/>
              <w:jc w:val="both"/>
              <w:rPr>
                <w:rFonts w:ascii="Times New Roman" w:hAnsi="Times New Roman"/>
                <w:b/>
                <w:sz w:val="24"/>
                <w:szCs w:val="24"/>
              </w:rPr>
            </w:pPr>
            <w:r w:rsidRPr="005C63F4">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r w:rsidRPr="005C63F4">
              <w:rPr>
                <w:rFonts w:ascii="Times New Roman" w:hAnsi="Times New Roman"/>
                <w:bCs/>
                <w:i/>
                <w:sz w:val="24"/>
                <w:szCs w:val="24"/>
              </w:rPr>
              <w:t xml:space="preserve"> (если предусмотрены)</w:t>
            </w:r>
          </w:p>
        </w:tc>
        <w:tc>
          <w:tcPr>
            <w:tcW w:w="1134" w:type="dxa"/>
            <w:hideMark/>
          </w:tcPr>
          <w:p w:rsidR="009154A6" w:rsidRPr="005C63F4" w:rsidRDefault="009154A6" w:rsidP="009154A6">
            <w:pPr>
              <w:spacing w:after="0" w:line="240" w:lineRule="auto"/>
              <w:ind w:left="583" w:hanging="583"/>
              <w:jc w:val="center"/>
              <w:rPr>
                <w:rFonts w:ascii="Times New Roman" w:hAnsi="Times New Roman"/>
                <w:b/>
                <w:bCs/>
                <w:sz w:val="24"/>
                <w:szCs w:val="24"/>
              </w:rPr>
            </w:pPr>
            <w:r w:rsidRPr="005C63F4">
              <w:rPr>
                <w:rFonts w:ascii="Times New Roman" w:hAnsi="Times New Roman"/>
                <w:b/>
                <w:bCs/>
                <w:sz w:val="24"/>
                <w:szCs w:val="24"/>
              </w:rPr>
              <w:t>Объем</w:t>
            </w:r>
          </w:p>
          <w:p w:rsidR="009154A6" w:rsidRPr="005C63F4" w:rsidRDefault="009154A6" w:rsidP="00AD5539">
            <w:pPr>
              <w:spacing w:after="0" w:line="240" w:lineRule="auto"/>
              <w:jc w:val="center"/>
              <w:rPr>
                <w:rFonts w:ascii="Times New Roman" w:hAnsi="Times New Roman"/>
                <w:b/>
                <w:sz w:val="24"/>
                <w:szCs w:val="24"/>
              </w:rPr>
            </w:pPr>
            <w:r w:rsidRPr="005C63F4">
              <w:rPr>
                <w:rFonts w:ascii="Times New Roman" w:hAnsi="Times New Roman"/>
                <w:b/>
                <w:bCs/>
                <w:sz w:val="24"/>
                <w:szCs w:val="24"/>
              </w:rPr>
              <w:t>часов</w:t>
            </w:r>
          </w:p>
        </w:tc>
      </w:tr>
      <w:tr w:rsidR="00E74FF0" w:rsidRPr="005C63F4" w:rsidTr="001B522F">
        <w:tc>
          <w:tcPr>
            <w:tcW w:w="9747" w:type="dxa"/>
            <w:gridSpan w:val="3"/>
            <w:hideMark/>
          </w:tcPr>
          <w:p w:rsidR="009154A6" w:rsidRPr="005C63F4" w:rsidRDefault="009154A6" w:rsidP="00AD5539">
            <w:pPr>
              <w:spacing w:after="0" w:line="240" w:lineRule="auto"/>
              <w:ind w:right="-113"/>
              <w:rPr>
                <w:rFonts w:ascii="Times New Roman" w:hAnsi="Times New Roman"/>
                <w:sz w:val="24"/>
                <w:szCs w:val="24"/>
              </w:rPr>
            </w:pPr>
            <w:r w:rsidRPr="005C63F4">
              <w:rPr>
                <w:rFonts w:ascii="Times New Roman" w:hAnsi="Times New Roman"/>
                <w:b/>
                <w:bCs/>
                <w:w w:val="92"/>
                <w:sz w:val="24"/>
                <w:szCs w:val="24"/>
              </w:rPr>
              <w:t xml:space="preserve">МДК.07.01. </w:t>
            </w:r>
            <w:r w:rsidRPr="005C63F4">
              <w:rPr>
                <w:rFonts w:ascii="Times New Roman" w:hAnsi="Times New Roman"/>
                <w:b/>
                <w:sz w:val="24"/>
                <w:szCs w:val="24"/>
              </w:rPr>
              <w:t>Технология продукции общественного питания</w:t>
            </w:r>
          </w:p>
        </w:tc>
        <w:tc>
          <w:tcPr>
            <w:tcW w:w="1134" w:type="dxa"/>
            <w:hideMark/>
          </w:tcPr>
          <w:p w:rsidR="009154A6" w:rsidRPr="005C63F4" w:rsidRDefault="00BF18D3"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119</w:t>
            </w:r>
          </w:p>
        </w:tc>
      </w:tr>
      <w:tr w:rsidR="00E74FF0" w:rsidRPr="005C63F4" w:rsidTr="001B522F">
        <w:tc>
          <w:tcPr>
            <w:tcW w:w="9747" w:type="dxa"/>
            <w:gridSpan w:val="3"/>
            <w:hideMark/>
          </w:tcPr>
          <w:p w:rsidR="009154A6" w:rsidRPr="005C63F4" w:rsidRDefault="009154A6" w:rsidP="00AD5539">
            <w:pPr>
              <w:spacing w:after="0" w:line="240" w:lineRule="auto"/>
              <w:jc w:val="both"/>
              <w:rPr>
                <w:rFonts w:ascii="Times New Roman" w:hAnsi="Times New Roman"/>
                <w:b/>
                <w:sz w:val="24"/>
                <w:szCs w:val="24"/>
              </w:rPr>
            </w:pPr>
            <w:r w:rsidRPr="005C63F4">
              <w:rPr>
                <w:rFonts w:ascii="Times New Roman" w:hAnsi="Times New Roman"/>
                <w:b/>
                <w:bCs/>
                <w:w w:val="86"/>
                <w:sz w:val="24"/>
                <w:szCs w:val="24"/>
              </w:rPr>
              <w:t>Раздел 1. Обработка сырья и технология приготовления простых блюд.</w:t>
            </w:r>
          </w:p>
        </w:tc>
        <w:tc>
          <w:tcPr>
            <w:tcW w:w="1134" w:type="dxa"/>
            <w:hideMark/>
          </w:tcPr>
          <w:p w:rsidR="009154A6" w:rsidRPr="005C63F4" w:rsidRDefault="00BF18D3"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119</w:t>
            </w:r>
          </w:p>
        </w:tc>
      </w:tr>
      <w:tr w:rsidR="00E74FF0" w:rsidRPr="005C63F4" w:rsidTr="001B522F">
        <w:tc>
          <w:tcPr>
            <w:tcW w:w="2899" w:type="dxa"/>
            <w:vMerge w:val="restart"/>
            <w:hideMark/>
          </w:tcPr>
          <w:p w:rsidR="009154A6" w:rsidRPr="005C63F4" w:rsidRDefault="009154A6" w:rsidP="00AD5539">
            <w:pPr>
              <w:spacing w:after="0" w:line="240" w:lineRule="auto"/>
              <w:jc w:val="both"/>
              <w:rPr>
                <w:rFonts w:ascii="Times New Roman" w:hAnsi="Times New Roman"/>
                <w:b/>
                <w:sz w:val="24"/>
                <w:szCs w:val="24"/>
              </w:rPr>
            </w:pPr>
            <w:r w:rsidRPr="005C63F4">
              <w:rPr>
                <w:rFonts w:ascii="Times New Roman" w:hAnsi="Times New Roman"/>
                <w:b/>
                <w:bCs/>
                <w:sz w:val="24"/>
                <w:szCs w:val="24"/>
              </w:rPr>
              <w:t>Тема 1.1</w:t>
            </w:r>
            <w:r w:rsidRPr="005C63F4">
              <w:rPr>
                <w:rFonts w:ascii="Times New Roman" w:hAnsi="Times New Roman"/>
                <w:sz w:val="24"/>
                <w:szCs w:val="24"/>
              </w:rPr>
              <w:t>. Обработка сырья и приготовление блюд из овощей и грибов.</w:t>
            </w:r>
          </w:p>
        </w:tc>
        <w:tc>
          <w:tcPr>
            <w:tcW w:w="6848" w:type="dxa"/>
            <w:gridSpan w:val="2"/>
            <w:hideMark/>
          </w:tcPr>
          <w:p w:rsidR="009154A6" w:rsidRPr="005C63F4" w:rsidRDefault="009154A6" w:rsidP="00AD5539">
            <w:pPr>
              <w:spacing w:after="0" w:line="240" w:lineRule="auto"/>
              <w:jc w:val="both"/>
              <w:rPr>
                <w:rFonts w:ascii="Times New Roman" w:hAnsi="Times New Roman"/>
                <w:b/>
                <w:sz w:val="24"/>
                <w:szCs w:val="24"/>
              </w:rPr>
            </w:pPr>
            <w:r w:rsidRPr="005C63F4">
              <w:rPr>
                <w:rFonts w:ascii="Times New Roman" w:hAnsi="Times New Roman"/>
                <w:b/>
                <w:bCs/>
                <w:sz w:val="24"/>
                <w:szCs w:val="24"/>
              </w:rPr>
              <w:t>Содержание</w:t>
            </w:r>
          </w:p>
        </w:tc>
        <w:tc>
          <w:tcPr>
            <w:tcW w:w="1134" w:type="dxa"/>
            <w:hideMark/>
          </w:tcPr>
          <w:p w:rsidR="009154A6" w:rsidRPr="005C63F4" w:rsidRDefault="009154A6"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13</w:t>
            </w: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sz w:val="24"/>
                <w:szCs w:val="24"/>
              </w:rPr>
            </w:pPr>
          </w:p>
        </w:tc>
        <w:tc>
          <w:tcPr>
            <w:tcW w:w="1185" w:type="dxa"/>
          </w:tcPr>
          <w:p w:rsidR="009154A6" w:rsidRPr="005C63F4" w:rsidRDefault="009154A6" w:rsidP="00AD5539">
            <w:pPr>
              <w:spacing w:after="0" w:line="240" w:lineRule="auto"/>
              <w:jc w:val="both"/>
              <w:rPr>
                <w:rFonts w:ascii="Times New Roman" w:hAnsi="Times New Roman"/>
                <w:sz w:val="24"/>
                <w:szCs w:val="24"/>
              </w:rPr>
            </w:pPr>
            <w:r w:rsidRPr="005C63F4">
              <w:rPr>
                <w:rFonts w:ascii="Times New Roman" w:hAnsi="Times New Roman"/>
                <w:sz w:val="24"/>
                <w:szCs w:val="24"/>
              </w:rPr>
              <w:t xml:space="preserve">       1</w:t>
            </w:r>
          </w:p>
          <w:p w:rsidR="009154A6" w:rsidRPr="005C63F4" w:rsidRDefault="009154A6" w:rsidP="00AD5539">
            <w:pPr>
              <w:spacing w:after="0" w:line="240" w:lineRule="auto"/>
              <w:jc w:val="both"/>
              <w:rPr>
                <w:rFonts w:ascii="Times New Roman" w:hAnsi="Times New Roman"/>
                <w:sz w:val="24"/>
                <w:szCs w:val="24"/>
              </w:rPr>
            </w:pPr>
          </w:p>
          <w:p w:rsidR="009154A6" w:rsidRPr="005C63F4" w:rsidRDefault="009154A6" w:rsidP="00AD5539">
            <w:pPr>
              <w:spacing w:after="0" w:line="240" w:lineRule="auto"/>
              <w:jc w:val="both"/>
              <w:rPr>
                <w:rFonts w:ascii="Times New Roman" w:hAnsi="Times New Roman"/>
                <w:sz w:val="24"/>
                <w:szCs w:val="24"/>
              </w:rPr>
            </w:pPr>
          </w:p>
          <w:p w:rsidR="009154A6" w:rsidRPr="005C63F4" w:rsidRDefault="009154A6" w:rsidP="00AD5539">
            <w:pPr>
              <w:spacing w:after="0" w:line="240" w:lineRule="auto"/>
              <w:jc w:val="both"/>
              <w:rPr>
                <w:rFonts w:ascii="Times New Roman" w:hAnsi="Times New Roman"/>
                <w:sz w:val="24"/>
                <w:szCs w:val="24"/>
              </w:rPr>
            </w:pPr>
            <w:r w:rsidRPr="005C63F4">
              <w:rPr>
                <w:rFonts w:ascii="Times New Roman" w:hAnsi="Times New Roman"/>
                <w:sz w:val="24"/>
                <w:szCs w:val="24"/>
              </w:rPr>
              <w:t xml:space="preserve">        2</w:t>
            </w:r>
          </w:p>
          <w:p w:rsidR="009154A6" w:rsidRPr="005C63F4" w:rsidRDefault="009154A6" w:rsidP="00AD5539">
            <w:pPr>
              <w:spacing w:after="0" w:line="240" w:lineRule="auto"/>
              <w:jc w:val="both"/>
              <w:rPr>
                <w:rFonts w:ascii="Times New Roman" w:hAnsi="Times New Roman"/>
                <w:sz w:val="24"/>
                <w:szCs w:val="24"/>
              </w:rPr>
            </w:pPr>
          </w:p>
          <w:p w:rsidR="009154A6" w:rsidRPr="005C63F4" w:rsidRDefault="009154A6" w:rsidP="00AD5539">
            <w:pPr>
              <w:spacing w:after="0" w:line="240" w:lineRule="auto"/>
              <w:jc w:val="both"/>
              <w:rPr>
                <w:rFonts w:ascii="Times New Roman" w:hAnsi="Times New Roman"/>
                <w:sz w:val="24"/>
                <w:szCs w:val="24"/>
              </w:rPr>
            </w:pPr>
          </w:p>
          <w:p w:rsidR="009154A6" w:rsidRPr="005C63F4" w:rsidRDefault="009154A6" w:rsidP="00AD5539">
            <w:pPr>
              <w:spacing w:after="0" w:line="240" w:lineRule="auto"/>
              <w:jc w:val="both"/>
              <w:rPr>
                <w:rFonts w:ascii="Times New Roman" w:hAnsi="Times New Roman"/>
                <w:sz w:val="24"/>
                <w:szCs w:val="24"/>
              </w:rPr>
            </w:pPr>
            <w:r w:rsidRPr="005C63F4">
              <w:rPr>
                <w:rFonts w:ascii="Times New Roman" w:hAnsi="Times New Roman"/>
                <w:sz w:val="24"/>
                <w:szCs w:val="24"/>
              </w:rPr>
              <w:t xml:space="preserve">        3</w:t>
            </w:r>
          </w:p>
          <w:p w:rsidR="009154A6" w:rsidRPr="005C63F4" w:rsidRDefault="009154A6" w:rsidP="00AD5539">
            <w:pPr>
              <w:spacing w:after="0" w:line="240" w:lineRule="auto"/>
              <w:jc w:val="both"/>
              <w:rPr>
                <w:rFonts w:ascii="Times New Roman" w:hAnsi="Times New Roman"/>
                <w:sz w:val="24"/>
                <w:szCs w:val="24"/>
              </w:rPr>
            </w:pPr>
            <w:r w:rsidRPr="005C63F4">
              <w:rPr>
                <w:rFonts w:ascii="Times New Roman" w:hAnsi="Times New Roman"/>
                <w:sz w:val="24"/>
                <w:szCs w:val="24"/>
              </w:rPr>
              <w:t xml:space="preserve">        4</w:t>
            </w:r>
          </w:p>
          <w:p w:rsidR="009154A6" w:rsidRPr="005C63F4" w:rsidRDefault="009154A6" w:rsidP="00AD5539">
            <w:pPr>
              <w:spacing w:after="0" w:line="240" w:lineRule="auto"/>
              <w:jc w:val="both"/>
              <w:rPr>
                <w:rFonts w:ascii="Times New Roman" w:hAnsi="Times New Roman"/>
                <w:sz w:val="24"/>
                <w:szCs w:val="24"/>
              </w:rPr>
            </w:pPr>
            <w:r w:rsidRPr="005C63F4">
              <w:rPr>
                <w:rFonts w:ascii="Times New Roman" w:hAnsi="Times New Roman"/>
                <w:sz w:val="24"/>
                <w:szCs w:val="24"/>
              </w:rPr>
              <w:t xml:space="preserve">        5</w:t>
            </w:r>
          </w:p>
          <w:p w:rsidR="009154A6" w:rsidRPr="005C63F4" w:rsidRDefault="009154A6" w:rsidP="00AD5539">
            <w:pPr>
              <w:spacing w:after="0" w:line="240" w:lineRule="auto"/>
              <w:jc w:val="both"/>
              <w:rPr>
                <w:rFonts w:ascii="Times New Roman" w:hAnsi="Times New Roman"/>
                <w:sz w:val="24"/>
                <w:szCs w:val="24"/>
              </w:rPr>
            </w:pPr>
          </w:p>
          <w:p w:rsidR="009154A6" w:rsidRPr="005C63F4" w:rsidRDefault="009154A6" w:rsidP="00AD5539">
            <w:pPr>
              <w:spacing w:after="0" w:line="240" w:lineRule="auto"/>
              <w:jc w:val="both"/>
              <w:rPr>
                <w:rFonts w:ascii="Times New Roman" w:hAnsi="Times New Roman"/>
                <w:sz w:val="24"/>
                <w:szCs w:val="24"/>
              </w:rPr>
            </w:pPr>
            <w:r w:rsidRPr="005C63F4">
              <w:rPr>
                <w:rFonts w:ascii="Times New Roman" w:hAnsi="Times New Roman"/>
                <w:sz w:val="24"/>
                <w:szCs w:val="24"/>
              </w:rPr>
              <w:t xml:space="preserve">        6</w:t>
            </w:r>
          </w:p>
          <w:p w:rsidR="009154A6" w:rsidRPr="005C63F4" w:rsidRDefault="009154A6" w:rsidP="00AD5539">
            <w:pPr>
              <w:spacing w:after="0" w:line="240" w:lineRule="auto"/>
              <w:jc w:val="both"/>
              <w:rPr>
                <w:rFonts w:ascii="Times New Roman" w:hAnsi="Times New Roman"/>
                <w:sz w:val="24"/>
                <w:szCs w:val="24"/>
              </w:rPr>
            </w:pPr>
          </w:p>
          <w:p w:rsidR="009154A6" w:rsidRPr="005C63F4" w:rsidRDefault="009154A6" w:rsidP="00AD5539">
            <w:pPr>
              <w:spacing w:after="0" w:line="240" w:lineRule="auto"/>
              <w:jc w:val="both"/>
              <w:rPr>
                <w:rFonts w:ascii="Times New Roman" w:hAnsi="Times New Roman"/>
                <w:b/>
                <w:sz w:val="24"/>
                <w:szCs w:val="24"/>
              </w:rPr>
            </w:pPr>
            <w:r w:rsidRPr="005C63F4">
              <w:rPr>
                <w:rFonts w:ascii="Times New Roman" w:hAnsi="Times New Roman"/>
                <w:sz w:val="24"/>
                <w:szCs w:val="24"/>
              </w:rPr>
              <w:t xml:space="preserve">        7</w:t>
            </w:r>
          </w:p>
        </w:tc>
        <w:tc>
          <w:tcPr>
            <w:tcW w:w="5663" w:type="dxa"/>
            <w:hideMark/>
          </w:tcPr>
          <w:p w:rsidR="009154A6" w:rsidRPr="005C63F4" w:rsidRDefault="009154A6" w:rsidP="00AD5539">
            <w:pPr>
              <w:spacing w:after="0" w:line="240" w:lineRule="auto"/>
              <w:rPr>
                <w:rFonts w:ascii="Times New Roman" w:hAnsi="Times New Roman"/>
                <w:sz w:val="24"/>
                <w:szCs w:val="24"/>
              </w:rPr>
            </w:pPr>
            <w:r w:rsidRPr="005C63F4">
              <w:rPr>
                <w:rFonts w:ascii="Times New Roman" w:hAnsi="Times New Roman"/>
                <w:sz w:val="24"/>
                <w:szCs w:val="24"/>
              </w:rPr>
              <w:t>Ассортимент, товароведная характеристика, требования к качеству различных видов овощей и грибов. Химический состав, пищевая ценность, условия и сроки хранения, использование в кулинарии.</w:t>
            </w:r>
          </w:p>
          <w:p w:rsidR="009154A6" w:rsidRPr="005C63F4" w:rsidRDefault="009154A6" w:rsidP="00AD5539">
            <w:pPr>
              <w:spacing w:after="0" w:line="240" w:lineRule="auto"/>
              <w:rPr>
                <w:rFonts w:ascii="Times New Roman" w:hAnsi="Times New Roman"/>
                <w:sz w:val="24"/>
                <w:szCs w:val="24"/>
              </w:rPr>
            </w:pPr>
            <w:r w:rsidRPr="005C63F4">
              <w:rPr>
                <w:rFonts w:ascii="Times New Roman" w:hAnsi="Times New Roman"/>
                <w:sz w:val="24"/>
                <w:szCs w:val="24"/>
              </w:rPr>
              <w:t xml:space="preserve"> Обработка различными методами и использование овощей и грибов. Особенности обработки некоторых видов овощей. Приготовление полуфабрикатов. </w:t>
            </w:r>
          </w:p>
          <w:p w:rsidR="009154A6" w:rsidRPr="005C63F4" w:rsidRDefault="009154A6" w:rsidP="00AD5539">
            <w:pPr>
              <w:spacing w:after="0" w:line="240" w:lineRule="auto"/>
              <w:rPr>
                <w:rFonts w:ascii="Times New Roman" w:hAnsi="Times New Roman"/>
                <w:sz w:val="24"/>
                <w:szCs w:val="24"/>
              </w:rPr>
            </w:pPr>
            <w:r w:rsidRPr="005C63F4">
              <w:rPr>
                <w:rFonts w:ascii="Times New Roman" w:hAnsi="Times New Roman"/>
                <w:sz w:val="24"/>
                <w:szCs w:val="24"/>
              </w:rPr>
              <w:t>Охлаждение и замораживание нарезанных овощей и грибов.</w:t>
            </w:r>
          </w:p>
          <w:p w:rsidR="009154A6" w:rsidRPr="005C63F4" w:rsidRDefault="009154A6" w:rsidP="00AD5539">
            <w:pPr>
              <w:spacing w:after="0" w:line="240" w:lineRule="auto"/>
              <w:rPr>
                <w:rFonts w:ascii="Times New Roman" w:hAnsi="Times New Roman"/>
                <w:sz w:val="24"/>
                <w:szCs w:val="24"/>
              </w:rPr>
            </w:pPr>
            <w:r w:rsidRPr="005C63F4">
              <w:rPr>
                <w:rFonts w:ascii="Times New Roman" w:hAnsi="Times New Roman"/>
                <w:sz w:val="24"/>
                <w:szCs w:val="24"/>
              </w:rPr>
              <w:t xml:space="preserve">Приготовление и отпуск блюд и гарниров из жареных овощей. </w:t>
            </w:r>
          </w:p>
          <w:p w:rsidR="009154A6" w:rsidRPr="005C63F4" w:rsidRDefault="009154A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отпуск блюд и гарниров из тушеных, фаршированных и запеченных овощей.</w:t>
            </w:r>
          </w:p>
          <w:p w:rsidR="009154A6" w:rsidRPr="005C63F4" w:rsidRDefault="009154A6" w:rsidP="00AD5539">
            <w:pPr>
              <w:spacing w:after="0" w:line="240" w:lineRule="auto"/>
              <w:rPr>
                <w:rFonts w:ascii="Times New Roman" w:hAnsi="Times New Roman"/>
                <w:sz w:val="24"/>
                <w:szCs w:val="24"/>
              </w:rPr>
            </w:pPr>
            <w:r w:rsidRPr="005C63F4">
              <w:rPr>
                <w:rFonts w:ascii="Times New Roman" w:hAnsi="Times New Roman"/>
                <w:sz w:val="24"/>
                <w:szCs w:val="24"/>
              </w:rPr>
              <w:t xml:space="preserve"> Пряности, приправы, пищевые добавки, применяемые при приготовлении блюд из овощей и грибов.</w:t>
            </w:r>
          </w:p>
          <w:p w:rsidR="009154A6" w:rsidRPr="005C63F4" w:rsidRDefault="009154A6" w:rsidP="00AD5539">
            <w:pPr>
              <w:spacing w:after="0" w:line="240" w:lineRule="auto"/>
              <w:jc w:val="both"/>
              <w:rPr>
                <w:rFonts w:ascii="Times New Roman" w:hAnsi="Times New Roman"/>
                <w:b/>
                <w:sz w:val="24"/>
                <w:szCs w:val="24"/>
              </w:rPr>
            </w:pPr>
            <w:r w:rsidRPr="005C63F4">
              <w:rPr>
                <w:rFonts w:ascii="Times New Roman" w:hAnsi="Times New Roman"/>
                <w:sz w:val="24"/>
                <w:szCs w:val="24"/>
              </w:rPr>
              <w:t xml:space="preserve"> Требования к качеству блюд и гарниров из овощей и грибов, сроки реализации</w:t>
            </w:r>
          </w:p>
        </w:tc>
        <w:tc>
          <w:tcPr>
            <w:tcW w:w="1134" w:type="dxa"/>
            <w:hideMark/>
          </w:tcPr>
          <w:p w:rsidR="009154A6" w:rsidRPr="005C63F4" w:rsidRDefault="00B06660" w:rsidP="00AD5539">
            <w:pPr>
              <w:spacing w:after="0" w:line="240" w:lineRule="auto"/>
              <w:jc w:val="both"/>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sz w:val="24"/>
                <w:szCs w:val="24"/>
              </w:rPr>
            </w:pPr>
          </w:p>
        </w:tc>
        <w:tc>
          <w:tcPr>
            <w:tcW w:w="1185" w:type="dxa"/>
          </w:tcPr>
          <w:p w:rsidR="009154A6" w:rsidRPr="005C63F4" w:rsidRDefault="009154A6" w:rsidP="00AD5539">
            <w:pPr>
              <w:spacing w:after="0" w:line="240" w:lineRule="auto"/>
              <w:jc w:val="both"/>
              <w:rPr>
                <w:rFonts w:ascii="Times New Roman" w:hAnsi="Times New Roman"/>
                <w:b/>
                <w:sz w:val="24"/>
                <w:szCs w:val="24"/>
              </w:rPr>
            </w:pPr>
          </w:p>
        </w:tc>
        <w:tc>
          <w:tcPr>
            <w:tcW w:w="5663" w:type="dxa"/>
            <w:hideMark/>
          </w:tcPr>
          <w:p w:rsidR="009154A6" w:rsidRPr="005C63F4" w:rsidRDefault="009154A6" w:rsidP="00AD5539">
            <w:pPr>
              <w:spacing w:after="0" w:line="240" w:lineRule="auto"/>
              <w:rPr>
                <w:rFonts w:ascii="Times New Roman" w:hAnsi="Times New Roman"/>
                <w:b/>
                <w:bCs/>
                <w:sz w:val="24"/>
                <w:szCs w:val="24"/>
              </w:rPr>
            </w:pPr>
            <w:r w:rsidRPr="005C63F4">
              <w:rPr>
                <w:rFonts w:ascii="Times New Roman" w:hAnsi="Times New Roman"/>
                <w:b/>
                <w:bCs/>
                <w:sz w:val="24"/>
                <w:szCs w:val="24"/>
              </w:rPr>
              <w:t>Практические занятия</w:t>
            </w:r>
          </w:p>
        </w:tc>
        <w:tc>
          <w:tcPr>
            <w:tcW w:w="1134" w:type="dxa"/>
            <w:hideMark/>
          </w:tcPr>
          <w:p w:rsidR="009154A6" w:rsidRPr="005C63F4" w:rsidRDefault="00B06660"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7</w:t>
            </w:r>
          </w:p>
        </w:tc>
      </w:tr>
      <w:tr w:rsidR="00E74FF0" w:rsidRPr="005C63F4" w:rsidTr="001B522F">
        <w:tc>
          <w:tcPr>
            <w:tcW w:w="0" w:type="auto"/>
            <w:vMerge/>
            <w:vAlign w:val="center"/>
            <w:hideMark/>
          </w:tcPr>
          <w:p w:rsidR="00B06660" w:rsidRPr="005C63F4" w:rsidRDefault="00B06660" w:rsidP="00AD5539">
            <w:pPr>
              <w:spacing w:after="0" w:line="240" w:lineRule="auto"/>
              <w:rPr>
                <w:rFonts w:ascii="Times New Roman" w:hAnsi="Times New Roman"/>
                <w:b/>
                <w:sz w:val="24"/>
                <w:szCs w:val="24"/>
              </w:rPr>
            </w:pPr>
          </w:p>
        </w:tc>
        <w:tc>
          <w:tcPr>
            <w:tcW w:w="1185" w:type="dxa"/>
            <w:vMerge w:val="restart"/>
            <w:hideMark/>
          </w:tcPr>
          <w:p w:rsidR="00B06660" w:rsidRPr="005C63F4" w:rsidRDefault="00B06660" w:rsidP="00AD5539">
            <w:pPr>
              <w:spacing w:after="0" w:line="240" w:lineRule="auto"/>
              <w:jc w:val="both"/>
              <w:rPr>
                <w:rFonts w:ascii="Times New Roman" w:hAnsi="Times New Roman"/>
                <w:sz w:val="24"/>
                <w:szCs w:val="24"/>
              </w:rPr>
            </w:pPr>
            <w:r w:rsidRPr="005C63F4">
              <w:rPr>
                <w:rFonts w:ascii="Times New Roman" w:hAnsi="Times New Roman"/>
                <w:b/>
                <w:sz w:val="24"/>
                <w:szCs w:val="24"/>
              </w:rPr>
              <w:t xml:space="preserve">       </w:t>
            </w:r>
            <w:r w:rsidRPr="005C63F4">
              <w:rPr>
                <w:rFonts w:ascii="Times New Roman" w:hAnsi="Times New Roman"/>
                <w:sz w:val="24"/>
                <w:szCs w:val="24"/>
              </w:rPr>
              <w:t>1</w:t>
            </w:r>
          </w:p>
        </w:tc>
        <w:tc>
          <w:tcPr>
            <w:tcW w:w="5663" w:type="dxa"/>
            <w:hideMark/>
          </w:tcPr>
          <w:p w:rsidR="00B06660" w:rsidRPr="005C63F4" w:rsidRDefault="00B06660" w:rsidP="00AD5539">
            <w:pPr>
              <w:spacing w:after="0" w:line="240" w:lineRule="auto"/>
              <w:ind w:right="-113"/>
              <w:rPr>
                <w:rFonts w:ascii="Times New Roman" w:hAnsi="Times New Roman"/>
                <w:sz w:val="24"/>
                <w:szCs w:val="24"/>
              </w:rPr>
            </w:pPr>
            <w:r w:rsidRPr="005C63F4">
              <w:rPr>
                <w:rFonts w:ascii="Times New Roman" w:hAnsi="Times New Roman"/>
                <w:sz w:val="24"/>
                <w:szCs w:val="24"/>
              </w:rPr>
              <w:t>Определение массы отходов при механической обработке.</w:t>
            </w:r>
          </w:p>
        </w:tc>
        <w:tc>
          <w:tcPr>
            <w:tcW w:w="1134" w:type="dxa"/>
            <w:vMerge w:val="restart"/>
          </w:tcPr>
          <w:p w:rsidR="00B06660" w:rsidRPr="005C63F4" w:rsidRDefault="00B06660" w:rsidP="00AD5539">
            <w:pPr>
              <w:spacing w:after="0" w:line="240" w:lineRule="auto"/>
              <w:jc w:val="both"/>
              <w:rPr>
                <w:rFonts w:ascii="Times New Roman" w:hAnsi="Times New Roman"/>
                <w:sz w:val="24"/>
                <w:szCs w:val="24"/>
              </w:rPr>
            </w:pPr>
            <w:r w:rsidRPr="005C63F4">
              <w:rPr>
                <w:rFonts w:ascii="Times New Roman" w:hAnsi="Times New Roman"/>
                <w:sz w:val="24"/>
                <w:szCs w:val="24"/>
              </w:rPr>
              <w:t>1</w:t>
            </w:r>
          </w:p>
        </w:tc>
      </w:tr>
      <w:tr w:rsidR="00E74FF0" w:rsidRPr="005C63F4" w:rsidTr="001B522F">
        <w:tc>
          <w:tcPr>
            <w:tcW w:w="0" w:type="auto"/>
            <w:vMerge/>
            <w:vAlign w:val="center"/>
            <w:hideMark/>
          </w:tcPr>
          <w:p w:rsidR="00B06660" w:rsidRPr="005C63F4" w:rsidRDefault="00B06660" w:rsidP="00AD5539">
            <w:pPr>
              <w:spacing w:after="0" w:line="240" w:lineRule="auto"/>
              <w:rPr>
                <w:rFonts w:ascii="Times New Roman" w:hAnsi="Times New Roman"/>
                <w:b/>
                <w:sz w:val="24"/>
                <w:szCs w:val="24"/>
              </w:rPr>
            </w:pPr>
          </w:p>
        </w:tc>
        <w:tc>
          <w:tcPr>
            <w:tcW w:w="1185" w:type="dxa"/>
            <w:vMerge/>
            <w:hideMark/>
          </w:tcPr>
          <w:p w:rsidR="00B06660" w:rsidRPr="005C63F4" w:rsidRDefault="00B06660" w:rsidP="00AD5539">
            <w:pPr>
              <w:spacing w:after="0" w:line="240" w:lineRule="auto"/>
              <w:ind w:left="360" w:right="-113"/>
              <w:jc w:val="both"/>
              <w:rPr>
                <w:rFonts w:ascii="Times New Roman" w:hAnsi="Times New Roman"/>
                <w:sz w:val="24"/>
                <w:szCs w:val="24"/>
              </w:rPr>
            </w:pPr>
          </w:p>
        </w:tc>
        <w:tc>
          <w:tcPr>
            <w:tcW w:w="5663" w:type="dxa"/>
            <w:hideMark/>
          </w:tcPr>
          <w:p w:rsidR="00B06660" w:rsidRPr="005C63F4" w:rsidRDefault="00B06660"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Расчет сырья, определение количества порций полуфабрикатов, изготовляемых из заданного количества сырья в зависимости от сезона, кондиции, вида овощей, грибов с учетом взаимозаменяемости.</w:t>
            </w:r>
          </w:p>
        </w:tc>
        <w:tc>
          <w:tcPr>
            <w:tcW w:w="1134" w:type="dxa"/>
            <w:vMerge/>
          </w:tcPr>
          <w:p w:rsidR="00B06660" w:rsidRPr="005C63F4" w:rsidRDefault="00B06660" w:rsidP="00AD5539">
            <w:pPr>
              <w:spacing w:after="0" w:line="240" w:lineRule="auto"/>
              <w:jc w:val="both"/>
              <w:rPr>
                <w:rFonts w:ascii="Times New Roman" w:hAnsi="Times New Roman"/>
                <w:sz w:val="24"/>
                <w:szCs w:val="24"/>
              </w:rPr>
            </w:pP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sz w:val="24"/>
                <w:szCs w:val="24"/>
              </w:rPr>
            </w:pPr>
          </w:p>
        </w:tc>
        <w:tc>
          <w:tcPr>
            <w:tcW w:w="1185" w:type="dxa"/>
          </w:tcPr>
          <w:p w:rsidR="009154A6" w:rsidRPr="005C63F4" w:rsidRDefault="009154A6" w:rsidP="00AD5539">
            <w:pPr>
              <w:spacing w:after="0" w:line="240" w:lineRule="auto"/>
              <w:jc w:val="both"/>
              <w:rPr>
                <w:rFonts w:ascii="Times New Roman" w:hAnsi="Times New Roman"/>
                <w:b/>
                <w:sz w:val="24"/>
                <w:szCs w:val="24"/>
              </w:rPr>
            </w:pPr>
          </w:p>
        </w:tc>
        <w:tc>
          <w:tcPr>
            <w:tcW w:w="5663" w:type="dxa"/>
            <w:hideMark/>
          </w:tcPr>
          <w:p w:rsidR="009154A6" w:rsidRPr="005C63F4" w:rsidRDefault="009154A6" w:rsidP="00AD5539">
            <w:pPr>
              <w:spacing w:after="0" w:line="240" w:lineRule="auto"/>
              <w:rPr>
                <w:rFonts w:ascii="Times New Roman" w:hAnsi="Times New Roman"/>
                <w:b/>
                <w:bCs/>
                <w:sz w:val="24"/>
                <w:szCs w:val="24"/>
              </w:rPr>
            </w:pPr>
            <w:r w:rsidRPr="005C63F4">
              <w:rPr>
                <w:rFonts w:ascii="Times New Roman" w:hAnsi="Times New Roman"/>
                <w:b/>
                <w:bCs/>
                <w:sz w:val="24"/>
                <w:szCs w:val="24"/>
              </w:rPr>
              <w:t xml:space="preserve">  </w:t>
            </w:r>
            <w:r w:rsidR="00D84B06" w:rsidRPr="005C63F4">
              <w:rPr>
                <w:rFonts w:ascii="Times New Roman" w:hAnsi="Times New Roman"/>
                <w:b/>
                <w:bCs/>
                <w:sz w:val="24"/>
                <w:szCs w:val="24"/>
              </w:rPr>
              <w:t xml:space="preserve">Лабораторная </w:t>
            </w:r>
            <w:r w:rsidRPr="005C63F4">
              <w:rPr>
                <w:rFonts w:ascii="Times New Roman" w:hAnsi="Times New Roman"/>
                <w:b/>
                <w:bCs/>
                <w:sz w:val="24"/>
                <w:szCs w:val="24"/>
              </w:rPr>
              <w:t xml:space="preserve">работа </w:t>
            </w:r>
          </w:p>
        </w:tc>
        <w:tc>
          <w:tcPr>
            <w:tcW w:w="1134" w:type="dxa"/>
            <w:hideMark/>
          </w:tcPr>
          <w:p w:rsidR="009154A6" w:rsidRPr="005C63F4" w:rsidRDefault="009154A6" w:rsidP="00AD5539">
            <w:pPr>
              <w:spacing w:after="0" w:line="240" w:lineRule="auto"/>
              <w:jc w:val="both"/>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sz w:val="24"/>
                <w:szCs w:val="24"/>
              </w:rPr>
            </w:pPr>
          </w:p>
        </w:tc>
        <w:tc>
          <w:tcPr>
            <w:tcW w:w="1185" w:type="dxa"/>
          </w:tcPr>
          <w:p w:rsidR="009154A6" w:rsidRPr="005C63F4" w:rsidRDefault="009154A6" w:rsidP="00AD5539">
            <w:pPr>
              <w:spacing w:after="0" w:line="240" w:lineRule="auto"/>
              <w:jc w:val="center"/>
              <w:rPr>
                <w:rFonts w:ascii="Times New Roman" w:hAnsi="Times New Roman"/>
                <w:b/>
                <w:sz w:val="24"/>
                <w:szCs w:val="24"/>
              </w:rPr>
            </w:pPr>
          </w:p>
          <w:p w:rsidR="009154A6" w:rsidRPr="005C63F4" w:rsidRDefault="009154A6" w:rsidP="00AD5539">
            <w:pPr>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hideMark/>
          </w:tcPr>
          <w:p w:rsidR="009154A6" w:rsidRPr="005C63F4" w:rsidRDefault="009154A6" w:rsidP="00AD5539">
            <w:pPr>
              <w:spacing w:after="0" w:line="240" w:lineRule="auto"/>
              <w:ind w:left="30" w:right="30"/>
              <w:textAlignment w:val="baseline"/>
              <w:rPr>
                <w:rFonts w:ascii="Times New Roman" w:hAnsi="Times New Roman"/>
                <w:b/>
                <w:bCs/>
                <w:sz w:val="24"/>
                <w:szCs w:val="24"/>
              </w:rPr>
            </w:pPr>
            <w:r w:rsidRPr="005C63F4">
              <w:rPr>
                <w:rFonts w:ascii="Times New Roman" w:hAnsi="Times New Roman"/>
                <w:sz w:val="24"/>
                <w:szCs w:val="24"/>
              </w:rPr>
              <w:t xml:space="preserve">Приготовление полуфабрикатов из овощей. Органолептическая оценка качества сырья и полуфабрикатов из овощей. </w:t>
            </w:r>
          </w:p>
        </w:tc>
        <w:tc>
          <w:tcPr>
            <w:tcW w:w="1134" w:type="dxa"/>
          </w:tcPr>
          <w:p w:rsidR="009154A6" w:rsidRPr="005C63F4" w:rsidRDefault="009154A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sz w:val="24"/>
                <w:szCs w:val="24"/>
              </w:rPr>
            </w:pPr>
          </w:p>
        </w:tc>
        <w:tc>
          <w:tcPr>
            <w:tcW w:w="1185" w:type="dxa"/>
          </w:tcPr>
          <w:p w:rsidR="009154A6" w:rsidRPr="005C63F4" w:rsidRDefault="009154A6" w:rsidP="00AD5539">
            <w:pPr>
              <w:spacing w:after="0" w:line="240" w:lineRule="auto"/>
              <w:jc w:val="center"/>
              <w:rPr>
                <w:rFonts w:ascii="Times New Roman" w:hAnsi="Times New Roman"/>
                <w:b/>
                <w:sz w:val="24"/>
                <w:szCs w:val="24"/>
              </w:rPr>
            </w:pPr>
          </w:p>
        </w:tc>
        <w:tc>
          <w:tcPr>
            <w:tcW w:w="5663" w:type="dxa"/>
            <w:hideMark/>
          </w:tcPr>
          <w:p w:rsidR="009154A6" w:rsidRPr="005C63F4" w:rsidRDefault="009154A6" w:rsidP="00AD5539">
            <w:pPr>
              <w:spacing w:after="0" w:line="240" w:lineRule="auto"/>
              <w:rPr>
                <w:rFonts w:ascii="Times New Roman" w:hAnsi="Times New Roman"/>
                <w:b/>
                <w:bCs/>
                <w:sz w:val="24"/>
                <w:szCs w:val="24"/>
              </w:rPr>
            </w:pPr>
            <w:r w:rsidRPr="005C63F4">
              <w:rPr>
                <w:rFonts w:ascii="Times New Roman" w:hAnsi="Times New Roman"/>
                <w:b/>
                <w:sz w:val="24"/>
                <w:szCs w:val="24"/>
              </w:rPr>
              <w:t>Внеаудиторная самостоятельная работа</w:t>
            </w:r>
          </w:p>
        </w:tc>
        <w:tc>
          <w:tcPr>
            <w:tcW w:w="1134" w:type="dxa"/>
            <w:hideMark/>
          </w:tcPr>
          <w:p w:rsidR="009154A6" w:rsidRPr="005C63F4" w:rsidRDefault="009154A6" w:rsidP="000F6065">
            <w:pPr>
              <w:spacing w:after="0" w:line="240" w:lineRule="auto"/>
              <w:jc w:val="both"/>
              <w:rPr>
                <w:rFonts w:ascii="Times New Roman" w:hAnsi="Times New Roman"/>
                <w:i/>
                <w:sz w:val="24"/>
                <w:szCs w:val="24"/>
              </w:rPr>
            </w:pPr>
            <w:r w:rsidRPr="005C63F4">
              <w:rPr>
                <w:rFonts w:ascii="Times New Roman" w:hAnsi="Times New Roman"/>
                <w:i/>
                <w:sz w:val="24"/>
                <w:szCs w:val="24"/>
              </w:rPr>
              <w:t xml:space="preserve">           </w:t>
            </w:r>
            <w:r w:rsidR="000F6065" w:rsidRPr="005C63F4">
              <w:rPr>
                <w:rFonts w:ascii="Times New Roman" w:hAnsi="Times New Roman"/>
                <w:i/>
                <w:sz w:val="24"/>
                <w:szCs w:val="24"/>
              </w:rPr>
              <w:t>2</w:t>
            </w: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sz w:val="24"/>
                <w:szCs w:val="24"/>
              </w:rPr>
            </w:pPr>
          </w:p>
        </w:tc>
        <w:tc>
          <w:tcPr>
            <w:tcW w:w="1185" w:type="dxa"/>
            <w:hideMark/>
          </w:tcPr>
          <w:p w:rsidR="009154A6" w:rsidRPr="005C63F4" w:rsidRDefault="009154A6" w:rsidP="00AD5539">
            <w:pPr>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5663" w:type="dxa"/>
            <w:hideMark/>
          </w:tcPr>
          <w:p w:rsidR="009154A6" w:rsidRPr="005C63F4" w:rsidRDefault="009154A6" w:rsidP="00AD5539">
            <w:pPr>
              <w:spacing w:after="0" w:line="240" w:lineRule="auto"/>
              <w:ind w:right="-113"/>
              <w:rPr>
                <w:rFonts w:ascii="Times New Roman" w:hAnsi="Times New Roman"/>
                <w:sz w:val="24"/>
                <w:szCs w:val="24"/>
              </w:rPr>
            </w:pPr>
            <w:r w:rsidRPr="005C63F4">
              <w:rPr>
                <w:rFonts w:ascii="Times New Roman" w:hAnsi="Times New Roman"/>
                <w:sz w:val="24"/>
                <w:szCs w:val="24"/>
              </w:rPr>
              <w:t>Составление таблиц «Требования к качеству овощей, грибов и полуфабрикатов из них»</w:t>
            </w:r>
          </w:p>
          <w:p w:rsidR="009154A6" w:rsidRPr="005C63F4" w:rsidRDefault="009154A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Составление таблиц «Требование к качеству блюд и гарниров из овощей и грибов, сроки реализации»</w:t>
            </w:r>
          </w:p>
        </w:tc>
        <w:tc>
          <w:tcPr>
            <w:tcW w:w="1134" w:type="dxa"/>
          </w:tcPr>
          <w:p w:rsidR="009154A6" w:rsidRPr="005C63F4" w:rsidRDefault="009154A6" w:rsidP="00AD5539">
            <w:pPr>
              <w:spacing w:after="0" w:line="240" w:lineRule="auto"/>
              <w:jc w:val="both"/>
              <w:rPr>
                <w:rFonts w:ascii="Times New Roman" w:hAnsi="Times New Roman"/>
                <w:b/>
                <w:sz w:val="24"/>
                <w:szCs w:val="24"/>
              </w:rPr>
            </w:pPr>
          </w:p>
        </w:tc>
      </w:tr>
      <w:tr w:rsidR="00E74FF0" w:rsidRPr="005C63F4" w:rsidTr="001B522F">
        <w:tc>
          <w:tcPr>
            <w:tcW w:w="2899" w:type="dxa"/>
            <w:vMerge w:val="restart"/>
            <w:hideMark/>
          </w:tcPr>
          <w:p w:rsidR="009154A6" w:rsidRPr="005C63F4" w:rsidRDefault="009154A6" w:rsidP="00AD5539">
            <w:pPr>
              <w:spacing w:after="0" w:line="240" w:lineRule="auto"/>
              <w:jc w:val="both"/>
              <w:rPr>
                <w:rFonts w:ascii="Times New Roman" w:hAnsi="Times New Roman"/>
                <w:b/>
                <w:bCs/>
                <w:w w:val="96"/>
                <w:sz w:val="24"/>
                <w:szCs w:val="24"/>
              </w:rPr>
            </w:pPr>
            <w:r w:rsidRPr="005C63F4">
              <w:rPr>
                <w:rFonts w:ascii="Times New Roman" w:hAnsi="Times New Roman"/>
                <w:b/>
                <w:bCs/>
                <w:w w:val="96"/>
                <w:sz w:val="24"/>
                <w:szCs w:val="24"/>
              </w:rPr>
              <w:t xml:space="preserve">Тема 1.2. </w:t>
            </w:r>
            <w:r w:rsidRPr="005C63F4">
              <w:rPr>
                <w:rFonts w:ascii="Times New Roman" w:hAnsi="Times New Roman"/>
                <w:sz w:val="24"/>
                <w:szCs w:val="24"/>
              </w:rPr>
              <w:t>Обработка сырья и приготовление блюд из круп, бобовых, макаронных изделий, яиц, творога.</w:t>
            </w:r>
          </w:p>
        </w:tc>
        <w:tc>
          <w:tcPr>
            <w:tcW w:w="6848" w:type="dxa"/>
            <w:gridSpan w:val="2"/>
            <w:hideMark/>
          </w:tcPr>
          <w:p w:rsidR="009154A6" w:rsidRPr="005C63F4" w:rsidRDefault="009154A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Содержание</w:t>
            </w:r>
          </w:p>
        </w:tc>
        <w:tc>
          <w:tcPr>
            <w:tcW w:w="1134" w:type="dxa"/>
            <w:hideMark/>
          </w:tcPr>
          <w:p w:rsidR="009154A6" w:rsidRPr="005C63F4" w:rsidRDefault="009154A6" w:rsidP="00B06660">
            <w:pPr>
              <w:spacing w:after="0" w:line="240" w:lineRule="auto"/>
              <w:jc w:val="center"/>
              <w:rPr>
                <w:rFonts w:ascii="Times New Roman" w:hAnsi="Times New Roman"/>
                <w:b/>
                <w:sz w:val="24"/>
                <w:szCs w:val="24"/>
              </w:rPr>
            </w:pPr>
            <w:r w:rsidRPr="005C63F4">
              <w:rPr>
                <w:rFonts w:ascii="Times New Roman" w:hAnsi="Times New Roman"/>
                <w:b/>
                <w:sz w:val="24"/>
                <w:szCs w:val="24"/>
              </w:rPr>
              <w:t>1</w:t>
            </w:r>
            <w:r w:rsidR="00B06660" w:rsidRPr="005C63F4">
              <w:rPr>
                <w:rFonts w:ascii="Times New Roman" w:hAnsi="Times New Roman"/>
                <w:b/>
                <w:sz w:val="24"/>
                <w:szCs w:val="24"/>
              </w:rPr>
              <w:t>2</w:t>
            </w: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bCs/>
                <w:w w:val="96"/>
                <w:sz w:val="24"/>
                <w:szCs w:val="24"/>
              </w:rPr>
            </w:pPr>
          </w:p>
        </w:tc>
        <w:tc>
          <w:tcPr>
            <w:tcW w:w="1185" w:type="dxa"/>
          </w:tcPr>
          <w:p w:rsidR="009154A6" w:rsidRPr="005C63F4" w:rsidRDefault="009154A6" w:rsidP="0007705E">
            <w:pPr>
              <w:numPr>
                <w:ilvl w:val="0"/>
                <w:numId w:val="60"/>
              </w:numPr>
              <w:spacing w:after="0" w:line="240" w:lineRule="auto"/>
              <w:ind w:right="-113"/>
              <w:jc w:val="center"/>
              <w:rPr>
                <w:rFonts w:ascii="Times New Roman" w:hAnsi="Times New Roman"/>
                <w:sz w:val="24"/>
                <w:szCs w:val="24"/>
              </w:rPr>
            </w:pPr>
          </w:p>
        </w:tc>
        <w:tc>
          <w:tcPr>
            <w:tcW w:w="5663" w:type="dxa"/>
            <w:vAlign w:val="bottom"/>
            <w:hideMark/>
          </w:tcPr>
          <w:p w:rsidR="009154A6" w:rsidRPr="005C63F4" w:rsidRDefault="009154A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Ассортимент, товароведная характеристика и требования к качеству различных видов круп, бобовых, макаронных изделий, муки, молочных и жировых продуктов, яиц и творога.</w:t>
            </w:r>
          </w:p>
        </w:tc>
        <w:tc>
          <w:tcPr>
            <w:tcW w:w="1134" w:type="dxa"/>
            <w:vMerge w:val="restart"/>
            <w:hideMark/>
          </w:tcPr>
          <w:p w:rsidR="009154A6" w:rsidRPr="005C63F4" w:rsidRDefault="00B06660" w:rsidP="00AD5539">
            <w:pPr>
              <w:spacing w:after="0" w:line="240" w:lineRule="auto"/>
              <w:jc w:val="both"/>
              <w:rPr>
                <w:rFonts w:ascii="Times New Roman" w:hAnsi="Times New Roman"/>
                <w:sz w:val="24"/>
                <w:szCs w:val="24"/>
              </w:rPr>
            </w:pPr>
            <w:r w:rsidRPr="005C63F4">
              <w:rPr>
                <w:rFonts w:ascii="Times New Roman" w:hAnsi="Times New Roman"/>
                <w:sz w:val="24"/>
                <w:szCs w:val="24"/>
              </w:rPr>
              <w:t>4</w:t>
            </w: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bCs/>
                <w:w w:val="96"/>
                <w:sz w:val="24"/>
                <w:szCs w:val="24"/>
              </w:rPr>
            </w:pPr>
          </w:p>
        </w:tc>
        <w:tc>
          <w:tcPr>
            <w:tcW w:w="1185" w:type="dxa"/>
            <w:hideMark/>
          </w:tcPr>
          <w:p w:rsidR="009154A6" w:rsidRPr="005C63F4" w:rsidRDefault="009154A6" w:rsidP="0007705E">
            <w:pPr>
              <w:numPr>
                <w:ilvl w:val="0"/>
                <w:numId w:val="60"/>
              </w:numPr>
              <w:tabs>
                <w:tab w:val="left" w:pos="1014"/>
              </w:tabs>
              <w:spacing w:after="0" w:line="240" w:lineRule="auto"/>
              <w:ind w:right="-113"/>
              <w:rPr>
                <w:rFonts w:ascii="Times New Roman" w:hAnsi="Times New Roman"/>
                <w:sz w:val="24"/>
                <w:szCs w:val="24"/>
              </w:rPr>
            </w:pPr>
            <w:r w:rsidRPr="005C63F4">
              <w:rPr>
                <w:rFonts w:ascii="Times New Roman" w:hAnsi="Times New Roman"/>
                <w:sz w:val="24"/>
                <w:szCs w:val="24"/>
              </w:rPr>
              <w:t xml:space="preserve"> </w:t>
            </w:r>
          </w:p>
        </w:tc>
        <w:tc>
          <w:tcPr>
            <w:tcW w:w="5663" w:type="dxa"/>
            <w:vAlign w:val="bottom"/>
            <w:hideMark/>
          </w:tcPr>
          <w:p w:rsidR="009154A6" w:rsidRPr="005C63F4" w:rsidRDefault="009154A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Способы минимизации отходов при подготовке продуктов Способы сервировки, варианты оформления и подачи блюд, температура подачи.</w:t>
            </w:r>
          </w:p>
        </w:tc>
        <w:tc>
          <w:tcPr>
            <w:tcW w:w="1134" w:type="dxa"/>
            <w:vMerge/>
            <w:vAlign w:val="center"/>
            <w:hideMark/>
          </w:tcPr>
          <w:p w:rsidR="009154A6" w:rsidRPr="005C63F4" w:rsidRDefault="009154A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bCs/>
                <w:w w:val="96"/>
                <w:sz w:val="24"/>
                <w:szCs w:val="24"/>
              </w:rPr>
            </w:pPr>
          </w:p>
        </w:tc>
        <w:tc>
          <w:tcPr>
            <w:tcW w:w="1185" w:type="dxa"/>
          </w:tcPr>
          <w:p w:rsidR="009154A6" w:rsidRPr="005C63F4" w:rsidRDefault="009154A6" w:rsidP="0007705E">
            <w:pPr>
              <w:numPr>
                <w:ilvl w:val="0"/>
                <w:numId w:val="60"/>
              </w:numPr>
              <w:spacing w:after="0" w:line="240" w:lineRule="auto"/>
              <w:ind w:right="-113"/>
              <w:jc w:val="center"/>
              <w:rPr>
                <w:rFonts w:ascii="Times New Roman" w:hAnsi="Times New Roman"/>
                <w:sz w:val="24"/>
                <w:szCs w:val="24"/>
              </w:rPr>
            </w:pPr>
          </w:p>
        </w:tc>
        <w:tc>
          <w:tcPr>
            <w:tcW w:w="5663" w:type="dxa"/>
            <w:hideMark/>
          </w:tcPr>
          <w:p w:rsidR="009154A6" w:rsidRPr="005C63F4" w:rsidRDefault="009154A6" w:rsidP="00AD5539">
            <w:pPr>
              <w:spacing w:after="0" w:line="240" w:lineRule="auto"/>
              <w:ind w:right="-113"/>
              <w:rPr>
                <w:rFonts w:ascii="Times New Roman" w:hAnsi="Times New Roman"/>
                <w:sz w:val="24"/>
                <w:szCs w:val="24"/>
              </w:rPr>
            </w:pPr>
            <w:r w:rsidRPr="005C63F4">
              <w:rPr>
                <w:rFonts w:ascii="Times New Roman" w:hAnsi="Times New Roman"/>
                <w:sz w:val="24"/>
                <w:szCs w:val="24"/>
              </w:rPr>
              <w:t>Выбор производственного инвентаря и оборудования, его безопасное использование.</w:t>
            </w:r>
          </w:p>
        </w:tc>
        <w:tc>
          <w:tcPr>
            <w:tcW w:w="1134" w:type="dxa"/>
            <w:vMerge/>
            <w:vAlign w:val="center"/>
            <w:hideMark/>
          </w:tcPr>
          <w:p w:rsidR="009154A6" w:rsidRPr="005C63F4" w:rsidRDefault="009154A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bCs/>
                <w:w w:val="96"/>
                <w:sz w:val="24"/>
                <w:szCs w:val="24"/>
              </w:rPr>
            </w:pPr>
          </w:p>
        </w:tc>
        <w:tc>
          <w:tcPr>
            <w:tcW w:w="1185" w:type="dxa"/>
          </w:tcPr>
          <w:p w:rsidR="009154A6" w:rsidRPr="005C63F4" w:rsidRDefault="009154A6" w:rsidP="0007705E">
            <w:pPr>
              <w:numPr>
                <w:ilvl w:val="0"/>
                <w:numId w:val="60"/>
              </w:numPr>
              <w:spacing w:after="0" w:line="240" w:lineRule="auto"/>
              <w:ind w:right="-113"/>
              <w:jc w:val="center"/>
              <w:rPr>
                <w:rFonts w:ascii="Times New Roman" w:hAnsi="Times New Roman"/>
                <w:sz w:val="24"/>
                <w:szCs w:val="24"/>
              </w:rPr>
            </w:pPr>
          </w:p>
        </w:tc>
        <w:tc>
          <w:tcPr>
            <w:tcW w:w="5663" w:type="dxa"/>
            <w:hideMark/>
          </w:tcPr>
          <w:p w:rsidR="009154A6" w:rsidRPr="005C63F4" w:rsidRDefault="009154A6" w:rsidP="00AD5539">
            <w:pPr>
              <w:spacing w:after="0" w:line="240" w:lineRule="auto"/>
              <w:ind w:right="-113"/>
              <w:rPr>
                <w:rFonts w:ascii="Times New Roman" w:hAnsi="Times New Roman"/>
                <w:sz w:val="24"/>
                <w:szCs w:val="24"/>
              </w:rPr>
            </w:pPr>
            <w:r w:rsidRPr="005C63F4">
              <w:rPr>
                <w:rFonts w:ascii="Times New Roman" w:hAnsi="Times New Roman"/>
                <w:sz w:val="24"/>
                <w:szCs w:val="24"/>
              </w:rPr>
              <w:t>Температурный режим, правила приготовления и оформления блюд и гарниров из круп, бобовых, макаронных изделий, яиц и творога Отпуск, требования к качеству.</w:t>
            </w:r>
          </w:p>
        </w:tc>
        <w:tc>
          <w:tcPr>
            <w:tcW w:w="1134" w:type="dxa"/>
            <w:vMerge/>
            <w:vAlign w:val="center"/>
            <w:hideMark/>
          </w:tcPr>
          <w:p w:rsidR="009154A6" w:rsidRPr="005C63F4" w:rsidRDefault="009154A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bCs/>
                <w:w w:val="96"/>
                <w:sz w:val="24"/>
                <w:szCs w:val="24"/>
              </w:rPr>
            </w:pPr>
          </w:p>
        </w:tc>
        <w:tc>
          <w:tcPr>
            <w:tcW w:w="1185" w:type="dxa"/>
            <w:hideMark/>
          </w:tcPr>
          <w:p w:rsidR="009154A6" w:rsidRPr="005C63F4" w:rsidRDefault="009154A6" w:rsidP="00AD5539">
            <w:pPr>
              <w:spacing w:after="0" w:line="240" w:lineRule="auto"/>
              <w:jc w:val="center"/>
              <w:rPr>
                <w:rFonts w:ascii="Times New Roman" w:hAnsi="Times New Roman"/>
                <w:sz w:val="24"/>
                <w:szCs w:val="24"/>
              </w:rPr>
            </w:pPr>
            <w:r w:rsidRPr="005C63F4">
              <w:rPr>
                <w:rFonts w:ascii="Times New Roman" w:hAnsi="Times New Roman"/>
                <w:sz w:val="24"/>
                <w:szCs w:val="24"/>
              </w:rPr>
              <w:t>5.</w:t>
            </w:r>
          </w:p>
        </w:tc>
        <w:tc>
          <w:tcPr>
            <w:tcW w:w="5663" w:type="dxa"/>
          </w:tcPr>
          <w:p w:rsidR="009154A6" w:rsidRPr="005C63F4" w:rsidRDefault="009154A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Правила проведения бракеража. Правила хранения, сроки реализации готовых блюд.</w:t>
            </w:r>
          </w:p>
        </w:tc>
        <w:tc>
          <w:tcPr>
            <w:tcW w:w="1134" w:type="dxa"/>
            <w:vMerge/>
            <w:vAlign w:val="center"/>
            <w:hideMark/>
          </w:tcPr>
          <w:p w:rsidR="009154A6" w:rsidRPr="005C63F4" w:rsidRDefault="009154A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bCs/>
                <w:w w:val="96"/>
                <w:sz w:val="24"/>
                <w:szCs w:val="24"/>
              </w:rPr>
            </w:pPr>
          </w:p>
        </w:tc>
        <w:tc>
          <w:tcPr>
            <w:tcW w:w="6848" w:type="dxa"/>
            <w:gridSpan w:val="2"/>
            <w:hideMark/>
          </w:tcPr>
          <w:p w:rsidR="009154A6" w:rsidRPr="005C63F4" w:rsidRDefault="009154A6" w:rsidP="00AD5539">
            <w:pPr>
              <w:spacing w:after="0" w:line="240" w:lineRule="auto"/>
              <w:ind w:right="-113"/>
              <w:rPr>
                <w:rFonts w:ascii="Times New Roman" w:hAnsi="Times New Roman"/>
                <w:b/>
                <w:bCs/>
                <w:w w:val="89"/>
                <w:sz w:val="24"/>
                <w:szCs w:val="24"/>
              </w:rPr>
            </w:pPr>
            <w:r w:rsidRPr="005C63F4">
              <w:rPr>
                <w:rFonts w:ascii="Times New Roman" w:hAnsi="Times New Roman"/>
                <w:b/>
                <w:bCs/>
                <w:w w:val="89"/>
                <w:sz w:val="24"/>
                <w:szCs w:val="24"/>
              </w:rPr>
              <w:t>Практические занятия</w:t>
            </w:r>
          </w:p>
        </w:tc>
        <w:tc>
          <w:tcPr>
            <w:tcW w:w="1134" w:type="dxa"/>
            <w:hideMark/>
          </w:tcPr>
          <w:p w:rsidR="009154A6" w:rsidRPr="005C63F4" w:rsidRDefault="00B06660"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8</w:t>
            </w:r>
          </w:p>
        </w:tc>
      </w:tr>
      <w:tr w:rsidR="00E74FF0" w:rsidRPr="005C63F4" w:rsidTr="001B522F">
        <w:tc>
          <w:tcPr>
            <w:tcW w:w="0" w:type="auto"/>
            <w:vMerge/>
            <w:vAlign w:val="center"/>
            <w:hideMark/>
          </w:tcPr>
          <w:p w:rsidR="009154A6" w:rsidRPr="005C63F4" w:rsidRDefault="009154A6" w:rsidP="00AD5539">
            <w:pPr>
              <w:spacing w:after="0" w:line="240" w:lineRule="auto"/>
              <w:rPr>
                <w:rFonts w:ascii="Times New Roman" w:hAnsi="Times New Roman"/>
                <w:b/>
                <w:bCs/>
                <w:w w:val="96"/>
                <w:sz w:val="24"/>
                <w:szCs w:val="24"/>
              </w:rPr>
            </w:pPr>
          </w:p>
        </w:tc>
        <w:tc>
          <w:tcPr>
            <w:tcW w:w="1185" w:type="dxa"/>
            <w:hideMark/>
          </w:tcPr>
          <w:p w:rsidR="009154A6" w:rsidRPr="005C63F4" w:rsidRDefault="009154A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tc>
        <w:tc>
          <w:tcPr>
            <w:tcW w:w="5663" w:type="dxa"/>
            <w:hideMark/>
          </w:tcPr>
          <w:p w:rsidR="009154A6" w:rsidRPr="005C63F4" w:rsidRDefault="009154A6" w:rsidP="00AD5539">
            <w:pPr>
              <w:spacing w:after="0" w:line="240" w:lineRule="auto"/>
              <w:jc w:val="both"/>
              <w:rPr>
                <w:rFonts w:ascii="Times New Roman" w:hAnsi="Times New Roman"/>
                <w:b/>
                <w:sz w:val="24"/>
                <w:szCs w:val="24"/>
              </w:rPr>
            </w:pPr>
            <w:r w:rsidRPr="005C63F4">
              <w:rPr>
                <w:rFonts w:ascii="Times New Roman" w:hAnsi="Times New Roman"/>
                <w:sz w:val="24"/>
                <w:szCs w:val="24"/>
              </w:rPr>
              <w:t>Расчет необходимого сырья для приготовления блюд и гарниров из круп, бобовых, макаронных изделий, яиц и творога.</w:t>
            </w:r>
          </w:p>
        </w:tc>
        <w:tc>
          <w:tcPr>
            <w:tcW w:w="1134" w:type="dxa"/>
          </w:tcPr>
          <w:p w:rsidR="009154A6" w:rsidRPr="005C63F4" w:rsidRDefault="00B06660" w:rsidP="00AD5539">
            <w:pPr>
              <w:spacing w:after="0" w:line="240" w:lineRule="auto"/>
              <w:jc w:val="both"/>
              <w:rPr>
                <w:rFonts w:ascii="Times New Roman" w:hAnsi="Times New Roman"/>
                <w:sz w:val="24"/>
                <w:szCs w:val="24"/>
              </w:rPr>
            </w:pPr>
            <w:r w:rsidRPr="005C63F4">
              <w:rPr>
                <w:rFonts w:ascii="Times New Roman" w:hAnsi="Times New Roman"/>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jc w:val="both"/>
              <w:rPr>
                <w:rFonts w:ascii="Times New Roman" w:hAnsi="Times New Roman"/>
                <w:b/>
                <w:sz w:val="24"/>
                <w:szCs w:val="24"/>
              </w:rPr>
            </w:pPr>
          </w:p>
        </w:tc>
        <w:tc>
          <w:tcPr>
            <w:tcW w:w="5663" w:type="dxa"/>
            <w:hideMark/>
          </w:tcPr>
          <w:p w:rsidR="00D84B06" w:rsidRPr="005C63F4" w:rsidRDefault="00D84B06" w:rsidP="001445D3">
            <w:pPr>
              <w:spacing w:after="0" w:line="240" w:lineRule="auto"/>
              <w:rPr>
                <w:rFonts w:ascii="Times New Roman" w:hAnsi="Times New Roman"/>
                <w:b/>
                <w:bCs/>
                <w:sz w:val="24"/>
                <w:szCs w:val="24"/>
              </w:rPr>
            </w:pPr>
            <w:r w:rsidRPr="005C63F4">
              <w:rPr>
                <w:rFonts w:ascii="Times New Roman" w:hAnsi="Times New Roman"/>
                <w:b/>
                <w:bCs/>
                <w:sz w:val="24"/>
                <w:szCs w:val="24"/>
              </w:rPr>
              <w:t xml:space="preserve">  Лабораторная работа </w:t>
            </w:r>
          </w:p>
        </w:tc>
        <w:tc>
          <w:tcPr>
            <w:tcW w:w="1134" w:type="dxa"/>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AD5539">
            <w:pPr>
              <w:spacing w:after="0" w:line="240" w:lineRule="auto"/>
              <w:ind w:left="30" w:right="30"/>
              <w:textAlignment w:val="baseline"/>
              <w:rPr>
                <w:rFonts w:ascii="Times New Roman" w:hAnsi="Times New Roman"/>
                <w:b/>
                <w:bCs/>
                <w:sz w:val="24"/>
                <w:szCs w:val="24"/>
              </w:rPr>
            </w:pPr>
            <w:r w:rsidRPr="005C63F4">
              <w:rPr>
                <w:rFonts w:ascii="Times New Roman" w:hAnsi="Times New Roman"/>
                <w:sz w:val="24"/>
                <w:szCs w:val="24"/>
              </w:rPr>
              <w:t>Приготовление блюд  из яиц, творога. Органолептическая оценка качества сырья и готового блюда.</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Внеаудиторная самостоятельная работа</w:t>
            </w:r>
          </w:p>
        </w:tc>
        <w:tc>
          <w:tcPr>
            <w:tcW w:w="1134" w:type="dxa"/>
            <w:hideMark/>
          </w:tcPr>
          <w:p w:rsidR="00D84B06" w:rsidRPr="005C63F4" w:rsidRDefault="000F6065" w:rsidP="00AD5539">
            <w:pPr>
              <w:spacing w:after="0" w:line="240" w:lineRule="auto"/>
              <w:jc w:val="center"/>
              <w:rPr>
                <w:rFonts w:ascii="Times New Roman" w:hAnsi="Times New Roman"/>
                <w:i/>
                <w:sz w:val="24"/>
                <w:szCs w:val="24"/>
              </w:rPr>
            </w:pPr>
            <w:r w:rsidRPr="005C63F4">
              <w:rPr>
                <w:rFonts w:ascii="Times New Roman" w:hAnsi="Times New Roman"/>
                <w:i/>
                <w:sz w:val="24"/>
                <w:szCs w:val="24"/>
              </w:rPr>
              <w:t>2</w:t>
            </w:r>
          </w:p>
        </w:tc>
      </w:tr>
      <w:tr w:rsidR="00E74FF0" w:rsidRPr="005C63F4" w:rsidTr="001B522F">
        <w:tc>
          <w:tcPr>
            <w:tcW w:w="2899" w:type="dxa"/>
          </w:tcPr>
          <w:p w:rsidR="00D84B06" w:rsidRPr="005C63F4" w:rsidRDefault="00D84B06" w:rsidP="00AD5539">
            <w:pPr>
              <w:spacing w:after="0" w:line="240" w:lineRule="auto"/>
              <w:jc w:val="both"/>
              <w:rPr>
                <w:rFonts w:ascii="Times New Roman" w:hAnsi="Times New Roman"/>
                <w:b/>
                <w:bCs/>
                <w:w w:val="96"/>
                <w:sz w:val="24"/>
                <w:szCs w:val="24"/>
              </w:rPr>
            </w:pPr>
          </w:p>
        </w:tc>
        <w:tc>
          <w:tcPr>
            <w:tcW w:w="1185" w:type="dxa"/>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1</w:t>
            </w:r>
          </w:p>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2</w:t>
            </w:r>
          </w:p>
          <w:p w:rsidR="00D84B06" w:rsidRPr="005C63F4" w:rsidRDefault="00D84B06" w:rsidP="00AD5539">
            <w:pPr>
              <w:spacing w:after="0" w:line="240" w:lineRule="auto"/>
              <w:ind w:left="360" w:right="-113"/>
              <w:rPr>
                <w:rFonts w:ascii="Times New Roman" w:hAnsi="Times New Roman"/>
                <w:sz w:val="24"/>
                <w:szCs w:val="24"/>
              </w:rPr>
            </w:pPr>
          </w:p>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3</w:t>
            </w:r>
          </w:p>
        </w:tc>
        <w:tc>
          <w:tcPr>
            <w:tcW w:w="5663" w:type="dxa"/>
            <w:hideMark/>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Составление таблиц «Требования к качеству круп, макаронных изделий, бобовых, яиц и творога» </w:t>
            </w:r>
          </w:p>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Составление таблиц «Требование к качеству блюд и гарниров из круп, макаронных из</w:t>
            </w:r>
            <w:r w:rsidR="000F6065" w:rsidRPr="005C63F4">
              <w:rPr>
                <w:rFonts w:ascii="Times New Roman" w:hAnsi="Times New Roman"/>
                <w:sz w:val="24"/>
                <w:szCs w:val="24"/>
              </w:rPr>
              <w:t>делий, бобовых, яиц и творога».</w:t>
            </w:r>
          </w:p>
          <w:p w:rsidR="00D84B06" w:rsidRPr="005C63F4" w:rsidRDefault="00D84B06" w:rsidP="00AD5539">
            <w:pPr>
              <w:spacing w:after="0" w:line="240" w:lineRule="auto"/>
              <w:ind w:right="-113"/>
              <w:rPr>
                <w:rFonts w:ascii="Times New Roman" w:hAnsi="Times New Roman"/>
                <w:sz w:val="24"/>
                <w:szCs w:val="24"/>
              </w:rPr>
            </w:pP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rPr>
          <w:trHeight w:val="698"/>
        </w:trPr>
        <w:tc>
          <w:tcPr>
            <w:tcW w:w="2899" w:type="dxa"/>
            <w:vMerge w:val="restart"/>
            <w:hideMark/>
          </w:tcPr>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bCs/>
                <w:w w:val="89"/>
                <w:sz w:val="24"/>
                <w:szCs w:val="24"/>
              </w:rPr>
              <w:t>.</w:t>
            </w:r>
            <w:r w:rsidRPr="005C63F4">
              <w:rPr>
                <w:rFonts w:ascii="Times New Roman" w:hAnsi="Times New Roman"/>
                <w:b/>
                <w:bCs/>
                <w:w w:val="96"/>
                <w:sz w:val="24"/>
                <w:szCs w:val="24"/>
              </w:rPr>
              <w:t xml:space="preserve">Тема 1.3. </w:t>
            </w:r>
            <w:r w:rsidRPr="005C63F4">
              <w:rPr>
                <w:rFonts w:ascii="Times New Roman" w:hAnsi="Times New Roman"/>
                <w:sz w:val="24"/>
                <w:szCs w:val="24"/>
              </w:rPr>
              <w:t>Приготовление супов и соусов.</w:t>
            </w:r>
          </w:p>
        </w:tc>
        <w:tc>
          <w:tcPr>
            <w:tcW w:w="6848" w:type="dxa"/>
            <w:gridSpan w:val="2"/>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B06660">
            <w:pPr>
              <w:spacing w:after="0" w:line="240" w:lineRule="auto"/>
              <w:jc w:val="center"/>
              <w:rPr>
                <w:rFonts w:ascii="Times New Roman" w:hAnsi="Times New Roman"/>
                <w:b/>
                <w:sz w:val="24"/>
                <w:szCs w:val="24"/>
              </w:rPr>
            </w:pPr>
            <w:r w:rsidRPr="005C63F4">
              <w:rPr>
                <w:rFonts w:ascii="Times New Roman" w:hAnsi="Times New Roman"/>
                <w:b/>
                <w:sz w:val="24"/>
                <w:szCs w:val="24"/>
              </w:rPr>
              <w:t>1</w:t>
            </w:r>
            <w:r w:rsidR="00B06660" w:rsidRPr="005C63F4">
              <w:rPr>
                <w:rFonts w:ascii="Times New Roman" w:hAnsi="Times New Roman"/>
                <w:b/>
                <w:sz w:val="24"/>
                <w:szCs w:val="24"/>
              </w:rPr>
              <w:t>3</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1"/>
              </w:numPr>
              <w:spacing w:after="0" w:line="240" w:lineRule="auto"/>
              <w:ind w:right="-113"/>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tc>
        <w:tc>
          <w:tcPr>
            <w:tcW w:w="5663" w:type="dxa"/>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Классификация, пищевая ценность, требования к качеству основных супов. Подготовка основных продуктов и дополнительных ингредиентов для приготовления супов. Выбор производственного инвентаря и оборудования, правила их безопасного использования. Температурный режим, последовательность технологических операций и правила приготовления борщей, щей, картофельных супов, супов с крупами, бобовыми, макаронными изделиями, рассольников, солянок. Температурный режим и правила приготовления молочных, холодных и сладких супов Способы сервировки, варианты оформления и подачи супов температура подачи, требования к качеству, режимам хранения и реализации. Правила проведения бракеража.</w:t>
            </w:r>
          </w:p>
        </w:tc>
        <w:tc>
          <w:tcPr>
            <w:tcW w:w="1134" w:type="dxa"/>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2.</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Классификация, пищевая ценность соусов. Подготовка основных продуктов и дополнительных ингредиентов для приготовления соусов. Температурный режим и правила приготовления основного красного соуса, его использование, требования к качеству. Температурный режим и правила приготовления основного белого соуса, его использование, требования к качеству. Ассортимент и особенности приготовления производных от красного и белого соусов. Температурный режим и правила приготовления грибных, сметанных соусов, молочных соусов различных консистенций, яично-масляных соусов, соусов на уксусе. Варианты подачи соусов. Режим хранения и реализации. Правила проведения бракеража.</w:t>
            </w:r>
          </w:p>
        </w:tc>
        <w:tc>
          <w:tcPr>
            <w:tcW w:w="1134" w:type="dxa"/>
            <w:hideMark/>
          </w:tcPr>
          <w:p w:rsidR="00D84B06" w:rsidRPr="005C63F4" w:rsidRDefault="00B06660" w:rsidP="00AD5539">
            <w:pPr>
              <w:spacing w:after="0" w:line="240" w:lineRule="auto"/>
              <w:jc w:val="both"/>
              <w:rPr>
                <w:rFonts w:ascii="Times New Roman" w:hAnsi="Times New Roman"/>
                <w:sz w:val="24"/>
                <w:szCs w:val="24"/>
              </w:rPr>
            </w:pPr>
            <w:r w:rsidRPr="005C63F4">
              <w:rPr>
                <w:rFonts w:ascii="Times New Roman" w:hAnsi="Times New Roman"/>
                <w:sz w:val="24"/>
                <w:szCs w:val="24"/>
              </w:rPr>
              <w:t>3</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bCs/>
                <w:w w:val="89"/>
                <w:sz w:val="24"/>
                <w:szCs w:val="24"/>
              </w:rPr>
              <w:t>Практические занятия</w:t>
            </w:r>
          </w:p>
        </w:tc>
        <w:tc>
          <w:tcPr>
            <w:tcW w:w="1134" w:type="dxa"/>
            <w:vMerge w:val="restart"/>
            <w:hideMark/>
          </w:tcPr>
          <w:p w:rsidR="00D84B06" w:rsidRPr="005C63F4" w:rsidRDefault="00B06660"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8</w:t>
            </w:r>
          </w:p>
          <w:p w:rsidR="00D84B06" w:rsidRPr="005C63F4" w:rsidRDefault="00D84B06" w:rsidP="00AD5539">
            <w:pPr>
              <w:spacing w:after="0" w:line="240" w:lineRule="auto"/>
              <w:jc w:val="both"/>
              <w:rPr>
                <w:rFonts w:ascii="Times New Roman" w:hAnsi="Times New Roman"/>
                <w:sz w:val="24"/>
                <w:szCs w:val="24"/>
              </w:rPr>
            </w:pPr>
          </w:p>
          <w:p w:rsidR="00D84B06" w:rsidRPr="005C63F4" w:rsidRDefault="00B06660" w:rsidP="00AD5539">
            <w:pPr>
              <w:spacing w:after="0" w:line="240" w:lineRule="auto"/>
              <w:jc w:val="both"/>
              <w:rPr>
                <w:rFonts w:ascii="Times New Roman" w:hAnsi="Times New Roman"/>
                <w:sz w:val="24"/>
                <w:szCs w:val="24"/>
              </w:rPr>
            </w:pPr>
            <w:r w:rsidRPr="005C63F4">
              <w:rPr>
                <w:rFonts w:ascii="Times New Roman" w:hAnsi="Times New Roman"/>
                <w:sz w:val="24"/>
                <w:szCs w:val="24"/>
              </w:rPr>
              <w:t>2</w:t>
            </w:r>
          </w:p>
          <w:p w:rsidR="00D84B06" w:rsidRPr="005C63F4" w:rsidRDefault="00D84B06" w:rsidP="00AD5539">
            <w:pPr>
              <w:spacing w:after="0" w:line="240" w:lineRule="auto"/>
              <w:jc w:val="both"/>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2"/>
              </w:numPr>
              <w:spacing w:after="0" w:line="240" w:lineRule="auto"/>
              <w:ind w:right="-113"/>
              <w:jc w:val="center"/>
              <w:rPr>
                <w:rFonts w:ascii="Times New Roman" w:hAnsi="Times New Roman"/>
                <w:bCs/>
                <w:w w:val="89"/>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Расчет количества сырья, необходимого для приготовления супов.</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2"/>
              </w:numPr>
              <w:spacing w:after="0" w:line="240" w:lineRule="auto"/>
              <w:ind w:right="-113"/>
              <w:jc w:val="center"/>
              <w:rPr>
                <w:rFonts w:ascii="Times New Roman" w:hAnsi="Times New Roman"/>
                <w:bCs/>
                <w:w w:val="89"/>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Расчет количества сырья, необходимого для приготовления соусов.</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2"/>
              </w:numPr>
              <w:spacing w:after="0" w:line="240" w:lineRule="auto"/>
              <w:ind w:right="-113"/>
              <w:jc w:val="center"/>
              <w:rPr>
                <w:rFonts w:ascii="Times New Roman" w:hAnsi="Times New Roman"/>
                <w:bCs/>
                <w:w w:val="89"/>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Разработка технологических карт</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jc w:val="both"/>
              <w:rPr>
                <w:rFonts w:ascii="Times New Roman" w:hAnsi="Times New Roman"/>
                <w:b/>
                <w:sz w:val="24"/>
                <w:szCs w:val="24"/>
              </w:rPr>
            </w:pPr>
          </w:p>
        </w:tc>
        <w:tc>
          <w:tcPr>
            <w:tcW w:w="5663" w:type="dxa"/>
            <w:hideMark/>
          </w:tcPr>
          <w:p w:rsidR="00D84B06" w:rsidRPr="005C63F4" w:rsidRDefault="00D84B06" w:rsidP="001445D3">
            <w:pPr>
              <w:spacing w:after="0" w:line="240" w:lineRule="auto"/>
              <w:rPr>
                <w:rFonts w:ascii="Times New Roman" w:hAnsi="Times New Roman"/>
                <w:b/>
                <w:bCs/>
                <w:sz w:val="24"/>
                <w:szCs w:val="24"/>
              </w:rPr>
            </w:pPr>
            <w:r w:rsidRPr="005C63F4">
              <w:rPr>
                <w:rFonts w:ascii="Times New Roman" w:hAnsi="Times New Roman"/>
                <w:b/>
                <w:bCs/>
                <w:sz w:val="24"/>
                <w:szCs w:val="24"/>
              </w:rPr>
              <w:t xml:space="preserve">  Лабораторная работа </w:t>
            </w:r>
          </w:p>
        </w:tc>
        <w:tc>
          <w:tcPr>
            <w:tcW w:w="1134" w:type="dxa"/>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Приготовление супов. Органолептическая оценка качества сырья и готового блюда. </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Внеаудиторная самостоятельная работа</w:t>
            </w:r>
          </w:p>
        </w:tc>
        <w:tc>
          <w:tcPr>
            <w:tcW w:w="1134" w:type="dxa"/>
            <w:vMerge w:val="restart"/>
            <w:hideMark/>
          </w:tcPr>
          <w:p w:rsidR="00D84B06" w:rsidRPr="005C63F4" w:rsidRDefault="000F6065" w:rsidP="00AD5539">
            <w:pPr>
              <w:spacing w:after="0" w:line="240" w:lineRule="auto"/>
              <w:jc w:val="center"/>
              <w:rPr>
                <w:rFonts w:ascii="Times New Roman" w:hAnsi="Times New Roman"/>
                <w:i/>
                <w:sz w:val="24"/>
                <w:szCs w:val="24"/>
              </w:rPr>
            </w:pPr>
            <w:r w:rsidRPr="005C63F4">
              <w:rPr>
                <w:rFonts w:ascii="Times New Roman" w:hAnsi="Times New Roman"/>
                <w:i/>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tcPr>
          <w:p w:rsidR="00D84B06" w:rsidRPr="005C63F4" w:rsidRDefault="00D84B06" w:rsidP="00AD5539">
            <w:pPr>
              <w:spacing w:after="0" w:line="240" w:lineRule="auto"/>
              <w:rPr>
                <w:rFonts w:ascii="Times New Roman" w:hAnsi="Times New Roman"/>
                <w:b/>
                <w:sz w:val="24"/>
                <w:szCs w:val="24"/>
              </w:rPr>
            </w:pPr>
            <w:r w:rsidRPr="005C63F4">
              <w:rPr>
                <w:rFonts w:ascii="Times New Roman" w:hAnsi="Times New Roman"/>
                <w:sz w:val="24"/>
                <w:szCs w:val="24"/>
              </w:rPr>
              <w:t>Разработка технологических карт .</w:t>
            </w:r>
          </w:p>
        </w:tc>
        <w:tc>
          <w:tcPr>
            <w:tcW w:w="1134" w:type="dxa"/>
            <w:vMerge/>
            <w:vAlign w:val="center"/>
            <w:hideMark/>
          </w:tcPr>
          <w:p w:rsidR="00D84B06" w:rsidRPr="005C63F4" w:rsidRDefault="00D84B06" w:rsidP="00AD5539">
            <w:pPr>
              <w:spacing w:after="0" w:line="240" w:lineRule="auto"/>
              <w:rPr>
                <w:rFonts w:ascii="Times New Roman" w:hAnsi="Times New Roman"/>
                <w:i/>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5663" w:type="dxa"/>
          </w:tcPr>
          <w:p w:rsidR="00D84B06" w:rsidRPr="005C63F4" w:rsidRDefault="00D84B06" w:rsidP="00AD5539">
            <w:pPr>
              <w:spacing w:after="0" w:line="240" w:lineRule="auto"/>
              <w:rPr>
                <w:rFonts w:ascii="Times New Roman" w:hAnsi="Times New Roman"/>
                <w:b/>
                <w:sz w:val="24"/>
                <w:szCs w:val="24"/>
              </w:rPr>
            </w:pPr>
            <w:r w:rsidRPr="005C63F4">
              <w:rPr>
                <w:rFonts w:ascii="Times New Roman" w:hAnsi="Times New Roman"/>
                <w:sz w:val="24"/>
                <w:szCs w:val="24"/>
              </w:rPr>
              <w:t>Составление таблиц «Требования к качеству супов и сроки реализации».</w:t>
            </w:r>
          </w:p>
        </w:tc>
        <w:tc>
          <w:tcPr>
            <w:tcW w:w="1134" w:type="dxa"/>
            <w:vMerge/>
            <w:vAlign w:val="center"/>
            <w:hideMark/>
          </w:tcPr>
          <w:p w:rsidR="00D84B06" w:rsidRPr="005C63F4" w:rsidRDefault="00D84B06" w:rsidP="00AD5539">
            <w:pPr>
              <w:spacing w:after="0" w:line="240" w:lineRule="auto"/>
              <w:rPr>
                <w:rFonts w:ascii="Times New Roman" w:hAnsi="Times New Roman"/>
                <w:i/>
                <w:sz w:val="24"/>
                <w:szCs w:val="24"/>
              </w:rPr>
            </w:pPr>
          </w:p>
        </w:tc>
      </w:tr>
      <w:tr w:rsidR="00E74FF0" w:rsidRPr="005C63F4" w:rsidTr="001B522F">
        <w:tc>
          <w:tcPr>
            <w:tcW w:w="2899" w:type="dxa"/>
            <w:vMerge w:val="restart"/>
            <w:hideMark/>
          </w:tcPr>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b/>
                <w:bCs/>
                <w:w w:val="96"/>
                <w:sz w:val="24"/>
                <w:szCs w:val="24"/>
              </w:rPr>
              <w:t xml:space="preserve">Тема 1.4. </w:t>
            </w:r>
            <w:r w:rsidRPr="005C63F4">
              <w:rPr>
                <w:rFonts w:ascii="Times New Roman" w:hAnsi="Times New Roman"/>
                <w:sz w:val="24"/>
                <w:szCs w:val="24"/>
              </w:rPr>
              <w:t>Обработка сырья и приготовление блюд из рыбы.</w:t>
            </w:r>
          </w:p>
        </w:tc>
        <w:tc>
          <w:tcPr>
            <w:tcW w:w="6848" w:type="dxa"/>
            <w:gridSpan w:val="2"/>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B06660">
            <w:pPr>
              <w:spacing w:after="0" w:line="240" w:lineRule="auto"/>
              <w:jc w:val="center"/>
              <w:rPr>
                <w:rFonts w:ascii="Times New Roman" w:hAnsi="Times New Roman"/>
                <w:b/>
                <w:sz w:val="24"/>
                <w:szCs w:val="24"/>
              </w:rPr>
            </w:pPr>
            <w:r w:rsidRPr="005C63F4">
              <w:rPr>
                <w:rFonts w:ascii="Times New Roman" w:hAnsi="Times New Roman"/>
                <w:b/>
                <w:sz w:val="24"/>
                <w:szCs w:val="24"/>
              </w:rPr>
              <w:t>1</w:t>
            </w:r>
            <w:r w:rsidR="00B06660" w:rsidRPr="005C63F4">
              <w:rPr>
                <w:rFonts w:ascii="Times New Roman" w:hAnsi="Times New Roman"/>
                <w:b/>
                <w:sz w:val="24"/>
                <w:szCs w:val="24"/>
              </w:rPr>
              <w:t>5</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3"/>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Классификация, химический состав и пищевая ценность, требования к качеству рыбного сырья и полуфабрикатов. Выбор инвентаря и оборудования для приготовления полуфабрикатов из рыбы, правила их безопасного использования</w:t>
            </w:r>
          </w:p>
        </w:tc>
        <w:tc>
          <w:tcPr>
            <w:tcW w:w="1134" w:type="dxa"/>
            <w:vMerge w:val="restart"/>
            <w:hideMark/>
          </w:tcPr>
          <w:p w:rsidR="00D84B06" w:rsidRPr="005C63F4" w:rsidRDefault="00B06660" w:rsidP="00AD5539">
            <w:pPr>
              <w:spacing w:after="0" w:line="240" w:lineRule="auto"/>
              <w:jc w:val="both"/>
              <w:rPr>
                <w:rFonts w:ascii="Times New Roman" w:hAnsi="Times New Roman"/>
                <w:sz w:val="24"/>
                <w:szCs w:val="24"/>
              </w:rPr>
            </w:pPr>
            <w:r w:rsidRPr="005C63F4">
              <w:rPr>
                <w:rFonts w:ascii="Times New Roman" w:hAnsi="Times New Roman"/>
                <w:sz w:val="24"/>
                <w:szCs w:val="24"/>
              </w:rPr>
              <w:t>7</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3"/>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Приготовление котлетной массы из рыбы, приготовление полуфабрикатов из котлетной массы.</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3"/>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Температурный режим и правила охлаждения, замораживания и хранения полуфабрикатов из рыбы.</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3"/>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Классификация готовых блюд из рыбы. Выбор инвентаря и оборудования для приготовления блюд из рыбы, правила их безопасного использования. Различные технологии приготовления и оформления блюд из рыбы. Приготовление, оформление и отпуск блюд из припущенной, отварной, жареной, запеченной и тушеной рыбы. Гарниры и соусы, используемые при отпуске. </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3"/>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Правила проведения бракеража; правила хранения и требования к качеству готовых блюд из рыбы.</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tcPr>
          <w:p w:rsidR="00D84B06" w:rsidRPr="005C63F4" w:rsidRDefault="00B06660"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8</w:t>
            </w:r>
          </w:p>
          <w:p w:rsidR="00D84B06" w:rsidRPr="005C63F4" w:rsidRDefault="00B06660" w:rsidP="001B522F">
            <w:pPr>
              <w:spacing w:after="0" w:line="240" w:lineRule="auto"/>
              <w:jc w:val="both"/>
              <w:rPr>
                <w:rFonts w:ascii="Times New Roman" w:hAnsi="Times New Roman"/>
                <w:sz w:val="24"/>
                <w:szCs w:val="24"/>
              </w:rPr>
            </w:pPr>
            <w:r w:rsidRPr="005C63F4">
              <w:rPr>
                <w:rFonts w:ascii="Times New Roman" w:hAnsi="Times New Roman"/>
                <w:sz w:val="24"/>
                <w:szCs w:val="24"/>
              </w:rPr>
              <w:t>2</w:t>
            </w:r>
          </w:p>
        </w:tc>
      </w:tr>
      <w:tr w:rsidR="00E74FF0" w:rsidRPr="005C63F4" w:rsidTr="001B522F">
        <w:tc>
          <w:tcPr>
            <w:tcW w:w="0" w:type="auto"/>
            <w:vMerge w:val="restart"/>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4"/>
              </w:numPr>
              <w:spacing w:after="0" w:line="240" w:lineRule="auto"/>
              <w:ind w:right="-113"/>
              <w:rPr>
                <w:rFonts w:ascii="Times New Roman" w:hAnsi="Times New Roman"/>
                <w:sz w:val="24"/>
                <w:szCs w:val="24"/>
              </w:rPr>
            </w:pPr>
          </w:p>
        </w:tc>
        <w:tc>
          <w:tcPr>
            <w:tcW w:w="5663" w:type="dxa"/>
            <w:hideMark/>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Решение ситуационных задач. Расчет сырья, определение количества порций готовых блюд, изготовляемых из заданного количества сырья в зависимости от кондиции, вида сырья с учетом взаимозаменяемости. Составление технологических карт.</w:t>
            </w:r>
          </w:p>
        </w:tc>
        <w:tc>
          <w:tcPr>
            <w:tcW w:w="1134" w:type="dxa"/>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1445D3">
            <w:pPr>
              <w:spacing w:after="0" w:line="240" w:lineRule="auto"/>
              <w:rPr>
                <w:rFonts w:ascii="Times New Roman" w:hAnsi="Times New Roman"/>
                <w:b/>
                <w:bCs/>
                <w:sz w:val="24"/>
                <w:szCs w:val="24"/>
              </w:rPr>
            </w:pPr>
            <w:r w:rsidRPr="005C63F4">
              <w:rPr>
                <w:rFonts w:ascii="Times New Roman" w:hAnsi="Times New Roman"/>
                <w:b/>
                <w:bCs/>
                <w:sz w:val="24"/>
                <w:szCs w:val="24"/>
              </w:rPr>
              <w:t xml:space="preserve">  Лабораторная работа </w:t>
            </w:r>
          </w:p>
        </w:tc>
        <w:tc>
          <w:tcPr>
            <w:tcW w:w="1134" w:type="dxa"/>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Приготовление  блюд из рыбы. Органолептическая оценка качества сырья и готового блюда. </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Внеаудиторная самостоятельная работа</w:t>
            </w:r>
          </w:p>
        </w:tc>
        <w:tc>
          <w:tcPr>
            <w:tcW w:w="1134" w:type="dxa"/>
            <w:vMerge w:val="restart"/>
            <w:hideMark/>
          </w:tcPr>
          <w:p w:rsidR="00D84B06" w:rsidRPr="005C63F4" w:rsidRDefault="000F6065" w:rsidP="00AD5539">
            <w:pPr>
              <w:spacing w:after="0" w:line="240" w:lineRule="auto"/>
              <w:jc w:val="center"/>
              <w:rPr>
                <w:rFonts w:ascii="Times New Roman" w:hAnsi="Times New Roman"/>
                <w:i/>
                <w:sz w:val="24"/>
                <w:szCs w:val="24"/>
              </w:rPr>
            </w:pPr>
            <w:r w:rsidRPr="005C63F4">
              <w:rPr>
                <w:rFonts w:ascii="Times New Roman" w:hAnsi="Times New Roman"/>
                <w:i/>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rPr>
                <w:rFonts w:ascii="Times New Roman" w:hAnsi="Times New Roman"/>
                <w:bCs/>
                <w:w w:val="89"/>
                <w:sz w:val="24"/>
                <w:szCs w:val="24"/>
              </w:rPr>
            </w:pPr>
            <w:r w:rsidRPr="005C63F4">
              <w:rPr>
                <w:rFonts w:ascii="Times New Roman" w:hAnsi="Times New Roman"/>
                <w:bCs/>
                <w:w w:val="89"/>
                <w:sz w:val="24"/>
                <w:szCs w:val="24"/>
              </w:rPr>
              <w:t xml:space="preserve">        1.</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Разработка технологических карт.</w:t>
            </w:r>
          </w:p>
          <w:p w:rsidR="00D84B06" w:rsidRPr="005C63F4" w:rsidRDefault="00D84B06" w:rsidP="00AD5539">
            <w:pPr>
              <w:spacing w:after="0" w:line="240" w:lineRule="auto"/>
              <w:rPr>
                <w:rFonts w:ascii="Times New Roman" w:hAnsi="Times New Roman"/>
                <w:b/>
                <w:bCs/>
                <w:w w:val="89"/>
                <w:sz w:val="24"/>
                <w:szCs w:val="24"/>
              </w:rPr>
            </w:pPr>
            <w:r w:rsidRPr="005C63F4">
              <w:rPr>
                <w:rFonts w:ascii="Times New Roman" w:hAnsi="Times New Roman"/>
                <w:sz w:val="24"/>
                <w:szCs w:val="24"/>
              </w:rPr>
              <w:t>Составление таблиц «Требования к качеству блюд из рыбы, сроки реализации»</w:t>
            </w:r>
          </w:p>
        </w:tc>
        <w:tc>
          <w:tcPr>
            <w:tcW w:w="1134" w:type="dxa"/>
            <w:vMerge/>
            <w:vAlign w:val="center"/>
            <w:hideMark/>
          </w:tcPr>
          <w:p w:rsidR="00D84B06" w:rsidRPr="005C63F4" w:rsidRDefault="00D84B06" w:rsidP="00AD5539">
            <w:pPr>
              <w:spacing w:after="0" w:line="240" w:lineRule="auto"/>
              <w:rPr>
                <w:rFonts w:ascii="Times New Roman" w:hAnsi="Times New Roman"/>
                <w:i/>
                <w:sz w:val="24"/>
                <w:szCs w:val="24"/>
              </w:rPr>
            </w:pPr>
          </w:p>
        </w:tc>
      </w:tr>
      <w:tr w:rsidR="00E74FF0" w:rsidRPr="005C63F4" w:rsidTr="001B522F">
        <w:tc>
          <w:tcPr>
            <w:tcW w:w="2899" w:type="dxa"/>
            <w:vMerge w:val="restart"/>
            <w:hideMark/>
          </w:tcPr>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b/>
                <w:bCs/>
                <w:sz w:val="24"/>
                <w:szCs w:val="24"/>
              </w:rPr>
              <w:t xml:space="preserve">Тема 1.5. </w:t>
            </w:r>
            <w:r w:rsidRPr="005C63F4">
              <w:rPr>
                <w:rFonts w:ascii="Times New Roman" w:hAnsi="Times New Roman"/>
                <w:sz w:val="24"/>
                <w:szCs w:val="24"/>
              </w:rPr>
              <w:t>Обработка сырья и приготовление блюд из мяса и сельскохозяйственной птицы.</w:t>
            </w: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B06660"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15</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5"/>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Классификация, пищевая ценность, строение тканей, требования к качеству сырья и полуфабрикатов из мяса и домашней птицы, маркировка, условия и сроки хранения, использование в кулинарии.</w:t>
            </w:r>
          </w:p>
        </w:tc>
        <w:tc>
          <w:tcPr>
            <w:tcW w:w="1134" w:type="dxa"/>
            <w:vMerge w:val="restart"/>
            <w:hideMark/>
          </w:tcPr>
          <w:p w:rsidR="00D84B06" w:rsidRPr="005C63F4" w:rsidRDefault="00B06660"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7</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5"/>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Механическая обработка мяса. Разделка туш, обвалка отрубов и выделение крупнокусковых полуфабрикатов.</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5"/>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Обработка сельскохозяйственной птицы. Приготовление полуфабрикатов из птицы: целыми тушками, порционных и мелкокусковых.</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5"/>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Ассортимент, нормы выходов полуфабрикатов, требования к качеству. Температурный режим, правила охлаждения, замораживания и хранения полуфабрикатов из мяса и птицы. Правила реализации.</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5"/>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Классификация готовых блюд из мяса и птицы. Выбор инвентаря и оборудования для приготовления блюд из мяса и птицы, правила их безопасного использования.</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5"/>
              </w:numPr>
              <w:spacing w:after="0" w:line="240" w:lineRule="auto"/>
              <w:ind w:right="-113"/>
              <w:rPr>
                <w:rFonts w:ascii="Times New Roman" w:hAnsi="Times New Roman"/>
                <w:sz w:val="24"/>
                <w:szCs w:val="24"/>
              </w:rPr>
            </w:pPr>
          </w:p>
        </w:tc>
        <w:tc>
          <w:tcPr>
            <w:tcW w:w="5663" w:type="dxa"/>
          </w:tcPr>
          <w:p w:rsidR="00D84B06" w:rsidRPr="005C63F4" w:rsidRDefault="00D84B06" w:rsidP="00AD5539">
            <w:pPr>
              <w:spacing w:after="0" w:line="240" w:lineRule="auto"/>
              <w:rPr>
                <w:rFonts w:ascii="Times New Roman" w:hAnsi="Times New Roman"/>
                <w:b/>
                <w:sz w:val="24"/>
                <w:szCs w:val="24"/>
              </w:rPr>
            </w:pPr>
            <w:r w:rsidRPr="005C63F4">
              <w:rPr>
                <w:rFonts w:ascii="Times New Roman" w:hAnsi="Times New Roman"/>
                <w:sz w:val="24"/>
                <w:szCs w:val="24"/>
              </w:rPr>
              <w:t>Различные технологии приготовления и оформления блюд из мяса и птицы. Приготовление и оформление блюд из отварного, припущенного мяса, жареного, тушеного, запеченного и рубленого мяса.</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5"/>
              </w:numPr>
              <w:spacing w:after="0" w:line="240" w:lineRule="auto"/>
              <w:ind w:right="-113"/>
              <w:rPr>
                <w:rFonts w:ascii="Times New Roman" w:hAnsi="Times New Roman"/>
                <w:sz w:val="24"/>
                <w:szCs w:val="24"/>
              </w:rPr>
            </w:pP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оформление блюд из отварной, припущенной, жареной и тушеной птицы.</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5"/>
              </w:numPr>
              <w:spacing w:after="0" w:line="240" w:lineRule="auto"/>
              <w:ind w:right="-113"/>
              <w:rPr>
                <w:rFonts w:ascii="Times New Roman" w:hAnsi="Times New Roman"/>
                <w:sz w:val="24"/>
                <w:szCs w:val="24"/>
              </w:rPr>
            </w:pP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Способы сервировки, варианты оформления, температура подачи. Правила проведения бракеража; правила хранения и требования к качеству готовых блюд из мяса и птицы.</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vMerge w:val="restart"/>
            <w:hideMark/>
          </w:tcPr>
          <w:p w:rsidR="00D84B06" w:rsidRPr="005C63F4" w:rsidRDefault="00BF18D3"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8</w:t>
            </w:r>
          </w:p>
          <w:p w:rsidR="00D84B06" w:rsidRPr="005C63F4" w:rsidRDefault="00BF18D3" w:rsidP="00AD5539">
            <w:pPr>
              <w:spacing w:after="0" w:line="240" w:lineRule="auto"/>
              <w:jc w:val="both"/>
              <w:rPr>
                <w:rFonts w:ascii="Times New Roman" w:hAnsi="Times New Roman"/>
                <w:sz w:val="24"/>
                <w:szCs w:val="24"/>
              </w:rPr>
            </w:pPr>
            <w:r w:rsidRPr="005C63F4">
              <w:rPr>
                <w:rFonts w:ascii="Times New Roman" w:hAnsi="Times New Roman"/>
                <w:sz w:val="24"/>
                <w:szCs w:val="24"/>
              </w:rPr>
              <w:t>2</w:t>
            </w:r>
          </w:p>
          <w:p w:rsidR="00D84B06" w:rsidRPr="005C63F4" w:rsidRDefault="00D84B06" w:rsidP="00AD5539">
            <w:pPr>
              <w:spacing w:after="0" w:line="240" w:lineRule="auto"/>
              <w:jc w:val="both"/>
              <w:rPr>
                <w:rFonts w:ascii="Times New Roman" w:hAnsi="Times New Roman"/>
                <w:sz w:val="24"/>
                <w:szCs w:val="24"/>
              </w:rPr>
            </w:pPr>
          </w:p>
          <w:p w:rsidR="00D84B06" w:rsidRPr="005C63F4" w:rsidRDefault="00D84B06" w:rsidP="00AD5539">
            <w:pPr>
              <w:spacing w:after="0" w:line="240" w:lineRule="auto"/>
              <w:jc w:val="both"/>
              <w:rPr>
                <w:rFonts w:ascii="Times New Roman" w:hAnsi="Times New Roman"/>
                <w:sz w:val="24"/>
                <w:szCs w:val="24"/>
              </w:rPr>
            </w:pPr>
          </w:p>
          <w:p w:rsidR="00D84B06" w:rsidRPr="005C63F4" w:rsidRDefault="00D84B06" w:rsidP="00AD5539">
            <w:pPr>
              <w:spacing w:after="0" w:line="240" w:lineRule="auto"/>
              <w:jc w:val="both"/>
              <w:rPr>
                <w:rFonts w:ascii="Times New Roman" w:hAnsi="Times New Roman"/>
                <w:sz w:val="24"/>
                <w:szCs w:val="24"/>
              </w:rPr>
            </w:pPr>
          </w:p>
          <w:p w:rsidR="00D84B06" w:rsidRPr="005C63F4" w:rsidRDefault="00D84B06" w:rsidP="00AD5539">
            <w:pPr>
              <w:spacing w:after="0" w:line="240" w:lineRule="auto"/>
              <w:jc w:val="both"/>
              <w:rPr>
                <w:rFonts w:ascii="Times New Roman" w:hAnsi="Times New Roman"/>
                <w:sz w:val="24"/>
                <w:szCs w:val="24"/>
              </w:rPr>
            </w:pPr>
          </w:p>
        </w:tc>
      </w:tr>
      <w:tr w:rsidR="00E74FF0" w:rsidRPr="005C63F4" w:rsidTr="00BF18D3">
        <w:tc>
          <w:tcPr>
            <w:tcW w:w="0" w:type="auto"/>
            <w:vMerge/>
            <w:vAlign w:val="center"/>
            <w:hideMark/>
          </w:tcPr>
          <w:p w:rsidR="00BF18D3" w:rsidRPr="005C63F4" w:rsidRDefault="00BF18D3" w:rsidP="00AD5539">
            <w:pPr>
              <w:spacing w:after="0" w:line="240" w:lineRule="auto"/>
              <w:rPr>
                <w:rFonts w:ascii="Times New Roman" w:hAnsi="Times New Roman"/>
                <w:b/>
                <w:bCs/>
                <w:w w:val="96"/>
                <w:sz w:val="24"/>
                <w:szCs w:val="24"/>
              </w:rPr>
            </w:pPr>
          </w:p>
        </w:tc>
        <w:tc>
          <w:tcPr>
            <w:tcW w:w="6848" w:type="dxa"/>
            <w:gridSpan w:val="2"/>
          </w:tcPr>
          <w:p w:rsidR="00BF18D3" w:rsidRPr="005C63F4" w:rsidRDefault="00BF18D3"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 xml:space="preserve">Определение массы выхода частей и отходов при разделке сырья. </w:t>
            </w:r>
          </w:p>
          <w:p w:rsidR="00BF18D3" w:rsidRPr="005C63F4" w:rsidRDefault="00BF18D3"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Расчет сырья, определение количества порций полуфабрикатов и готовых блюд, изготовляемых из заданного количества сырья в зависимости от кондиции, вида сырья с учетом взаимозаменяемости. </w:t>
            </w:r>
          </w:p>
          <w:p w:rsidR="00BF18D3" w:rsidRPr="005C63F4" w:rsidRDefault="00BF18D3"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Составление технологических карт</w:t>
            </w:r>
          </w:p>
        </w:tc>
        <w:tc>
          <w:tcPr>
            <w:tcW w:w="1134" w:type="dxa"/>
            <w:vMerge/>
            <w:vAlign w:val="center"/>
            <w:hideMark/>
          </w:tcPr>
          <w:p w:rsidR="00BF18D3" w:rsidRPr="005C63F4" w:rsidRDefault="00BF18D3"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1445D3">
            <w:pPr>
              <w:spacing w:after="0" w:line="240" w:lineRule="auto"/>
              <w:rPr>
                <w:rFonts w:ascii="Times New Roman" w:hAnsi="Times New Roman"/>
                <w:b/>
                <w:bCs/>
                <w:sz w:val="24"/>
                <w:szCs w:val="24"/>
              </w:rPr>
            </w:pPr>
            <w:r w:rsidRPr="005C63F4">
              <w:rPr>
                <w:rFonts w:ascii="Times New Roman" w:hAnsi="Times New Roman"/>
                <w:b/>
                <w:bCs/>
                <w:sz w:val="24"/>
                <w:szCs w:val="24"/>
              </w:rPr>
              <w:t xml:space="preserve">  Лабораторная работа </w:t>
            </w:r>
          </w:p>
        </w:tc>
        <w:tc>
          <w:tcPr>
            <w:tcW w:w="1134" w:type="dxa"/>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Приготовление  блюд из мяса. Органолептическая оценка качества сырья и готового блюда. </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Внеаудиторная самостоятельная работа</w:t>
            </w:r>
          </w:p>
        </w:tc>
        <w:tc>
          <w:tcPr>
            <w:tcW w:w="1134" w:type="dxa"/>
            <w:vMerge w:val="restart"/>
            <w:hideMark/>
          </w:tcPr>
          <w:p w:rsidR="00D84B06" w:rsidRPr="005C63F4" w:rsidRDefault="000F6065" w:rsidP="00AD5539">
            <w:pPr>
              <w:spacing w:after="0" w:line="240" w:lineRule="auto"/>
              <w:jc w:val="center"/>
              <w:rPr>
                <w:rFonts w:ascii="Times New Roman" w:hAnsi="Times New Roman"/>
                <w:i/>
                <w:sz w:val="24"/>
                <w:szCs w:val="24"/>
              </w:rPr>
            </w:pPr>
            <w:r w:rsidRPr="005C63F4">
              <w:rPr>
                <w:rFonts w:ascii="Times New Roman" w:hAnsi="Times New Roman"/>
                <w:i/>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rPr>
                <w:rFonts w:ascii="Times New Roman" w:hAnsi="Times New Roman"/>
                <w:bCs/>
                <w:w w:val="89"/>
                <w:sz w:val="24"/>
                <w:szCs w:val="24"/>
              </w:rPr>
            </w:pPr>
            <w:r w:rsidRPr="005C63F4">
              <w:rPr>
                <w:rFonts w:ascii="Times New Roman" w:hAnsi="Times New Roman"/>
                <w:bCs/>
                <w:w w:val="89"/>
                <w:sz w:val="24"/>
                <w:szCs w:val="24"/>
              </w:rPr>
              <w:t xml:space="preserve">        1.</w:t>
            </w:r>
          </w:p>
        </w:tc>
        <w:tc>
          <w:tcPr>
            <w:tcW w:w="5663" w:type="dxa"/>
            <w:hideMark/>
          </w:tcPr>
          <w:p w:rsidR="00D84B06" w:rsidRPr="005C63F4" w:rsidRDefault="00D84B06" w:rsidP="00AD5539">
            <w:pPr>
              <w:spacing w:after="0" w:line="240" w:lineRule="auto"/>
              <w:rPr>
                <w:rFonts w:ascii="Times New Roman" w:hAnsi="Times New Roman"/>
                <w:b/>
                <w:bCs/>
                <w:w w:val="89"/>
                <w:sz w:val="24"/>
                <w:szCs w:val="24"/>
              </w:rPr>
            </w:pPr>
            <w:r w:rsidRPr="005C63F4">
              <w:rPr>
                <w:rFonts w:ascii="Times New Roman" w:hAnsi="Times New Roman"/>
                <w:sz w:val="24"/>
                <w:szCs w:val="24"/>
              </w:rPr>
              <w:t>Разработка технологических карт для лабораторных работ. Составление таблиц «Требования к качеству блюд из мяса и домашней птицы, сроки реализации»</w:t>
            </w:r>
          </w:p>
        </w:tc>
        <w:tc>
          <w:tcPr>
            <w:tcW w:w="1134" w:type="dxa"/>
            <w:vMerge/>
            <w:vAlign w:val="center"/>
            <w:hideMark/>
          </w:tcPr>
          <w:p w:rsidR="00D84B06" w:rsidRPr="005C63F4" w:rsidRDefault="00D84B06" w:rsidP="00AD5539">
            <w:pPr>
              <w:spacing w:after="0" w:line="240" w:lineRule="auto"/>
              <w:rPr>
                <w:rFonts w:ascii="Times New Roman" w:hAnsi="Times New Roman"/>
                <w:i/>
                <w:sz w:val="24"/>
                <w:szCs w:val="24"/>
              </w:rPr>
            </w:pPr>
          </w:p>
        </w:tc>
      </w:tr>
      <w:tr w:rsidR="00E74FF0" w:rsidRPr="005C63F4" w:rsidTr="001B522F">
        <w:tc>
          <w:tcPr>
            <w:tcW w:w="2899" w:type="dxa"/>
            <w:vMerge w:val="restart"/>
            <w:hideMark/>
          </w:tcPr>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b/>
                <w:bCs/>
                <w:sz w:val="24"/>
                <w:szCs w:val="24"/>
              </w:rPr>
              <w:t xml:space="preserve">Тема 1.6. </w:t>
            </w:r>
            <w:r w:rsidRPr="005C63F4">
              <w:rPr>
                <w:rFonts w:ascii="Times New Roman" w:hAnsi="Times New Roman"/>
                <w:sz w:val="24"/>
                <w:szCs w:val="24"/>
              </w:rPr>
              <w:t>Обработка сырья и приготовление холодных блюд и закусок.</w:t>
            </w: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B06660"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8</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w:t>
            </w:r>
          </w:p>
          <w:p w:rsidR="00D84B06" w:rsidRPr="005C63F4" w:rsidRDefault="00D84B06" w:rsidP="00AD5539">
            <w:pPr>
              <w:spacing w:after="0" w:line="240" w:lineRule="auto"/>
              <w:ind w:right="-113"/>
              <w:rPr>
                <w:rFonts w:ascii="Times New Roman" w:hAnsi="Times New Roman"/>
                <w:sz w:val="24"/>
                <w:szCs w:val="24"/>
              </w:rPr>
            </w:pPr>
          </w:p>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Классификация, пищевая ценность, требования к качеству гастрономических продуктов, используемых для приготовления холодных блюд и закусок.</w:t>
            </w:r>
          </w:p>
        </w:tc>
        <w:tc>
          <w:tcPr>
            <w:tcW w:w="1134" w:type="dxa"/>
            <w:vMerge w:val="restart"/>
            <w:hideMark/>
          </w:tcPr>
          <w:p w:rsidR="00D84B06" w:rsidRPr="005C63F4" w:rsidRDefault="00B06660" w:rsidP="00AD5539">
            <w:pPr>
              <w:spacing w:after="0" w:line="240" w:lineRule="auto"/>
              <w:jc w:val="both"/>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2.</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Правила выбора основных продуктов и дополнительных ингредиентов к ним.</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3.</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Последовательность выполнения технологических операций при подготовке сырья</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4.</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Ассортимент холодных блюд и закусок. Выбор инвентаря и оборудования для приготовления холодных блюд и закусок, правила их безопасного использования.</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5.</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Различные технологии приготовления и оформления закусок: бутербродов, салатов, винегретов. Последовательность выполнения технологических 19 3. 4. 5. операций при приготовлении холодных блюд и закусок. Способы сервировки. Отпуск, температура подачи.</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6.</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Различные технологии приготовления и оформления холодных рыбных и мясных блюд. Составление композиций. Температурный и санитарный режимы приготовления основных холодных рыбных и мясных блюд. Способы сервировки. Отпуск, температура подачи.</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7.</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Правила проведения бракеража. Правила охлаждения и хранения, температурный режим хранения холодных блюд и закусок</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vMerge w:val="restart"/>
            <w:hideMark/>
          </w:tcPr>
          <w:p w:rsidR="00D84B06" w:rsidRPr="005C63F4" w:rsidRDefault="00BF18D3"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7705E">
            <w:pPr>
              <w:numPr>
                <w:ilvl w:val="0"/>
                <w:numId w:val="66"/>
              </w:numPr>
              <w:spacing w:after="0" w:line="240" w:lineRule="auto"/>
              <w:ind w:right="-113"/>
              <w:rPr>
                <w:rFonts w:ascii="Times New Roman" w:hAnsi="Times New Roman"/>
                <w:sz w:val="24"/>
                <w:szCs w:val="24"/>
              </w:rPr>
            </w:pP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Решение ситуационных задач. Расчет сырья, определение количества порций, изготовляемых из заданного количества сырья с учетом взаимозаменяемости. Составление технологических карт.</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Внеаудиторная самостоятельная работа:</w:t>
            </w:r>
          </w:p>
        </w:tc>
        <w:tc>
          <w:tcPr>
            <w:tcW w:w="1134" w:type="dxa"/>
            <w:vMerge w:val="restart"/>
            <w:hideMark/>
          </w:tcPr>
          <w:p w:rsidR="00D84B06" w:rsidRPr="005C63F4" w:rsidRDefault="000F6065" w:rsidP="00AD5539">
            <w:pPr>
              <w:spacing w:after="0" w:line="240" w:lineRule="auto"/>
              <w:jc w:val="center"/>
              <w:rPr>
                <w:rFonts w:ascii="Times New Roman" w:hAnsi="Times New Roman"/>
                <w:i/>
                <w:sz w:val="24"/>
                <w:szCs w:val="24"/>
              </w:rPr>
            </w:pPr>
            <w:r w:rsidRPr="005C63F4">
              <w:rPr>
                <w:rFonts w:ascii="Times New Roman" w:hAnsi="Times New Roman"/>
                <w:i/>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1</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Работа с литературой и сборником рецептур. Разработка технологических карт Составление таблиц «Требования к качеству холодных блюд и закусок, сроки реализации».</w:t>
            </w:r>
          </w:p>
        </w:tc>
        <w:tc>
          <w:tcPr>
            <w:tcW w:w="1134" w:type="dxa"/>
            <w:vMerge/>
            <w:vAlign w:val="center"/>
            <w:hideMark/>
          </w:tcPr>
          <w:p w:rsidR="00D84B06" w:rsidRPr="005C63F4" w:rsidRDefault="00D84B06" w:rsidP="00AD5539">
            <w:pPr>
              <w:spacing w:after="0" w:line="240" w:lineRule="auto"/>
              <w:rPr>
                <w:rFonts w:ascii="Times New Roman" w:hAnsi="Times New Roman"/>
                <w:i/>
                <w:sz w:val="24"/>
                <w:szCs w:val="24"/>
              </w:rPr>
            </w:pPr>
          </w:p>
        </w:tc>
      </w:tr>
      <w:tr w:rsidR="00E74FF0" w:rsidRPr="005C63F4" w:rsidTr="001B522F">
        <w:tc>
          <w:tcPr>
            <w:tcW w:w="2899" w:type="dxa"/>
            <w:vMerge w:val="restart"/>
            <w:hideMark/>
          </w:tcPr>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b/>
                <w:bCs/>
                <w:sz w:val="24"/>
                <w:szCs w:val="24"/>
              </w:rPr>
              <w:t xml:space="preserve">Тема 1.7. </w:t>
            </w:r>
            <w:r w:rsidRPr="005C63F4">
              <w:rPr>
                <w:rFonts w:ascii="Times New Roman" w:hAnsi="Times New Roman"/>
                <w:sz w:val="24"/>
                <w:szCs w:val="24"/>
              </w:rPr>
              <w:t>Обработка сырья и приготовление сладких блюд и напитков</w:t>
            </w:r>
          </w:p>
        </w:tc>
        <w:tc>
          <w:tcPr>
            <w:tcW w:w="6848" w:type="dxa"/>
            <w:gridSpan w:val="2"/>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0F6065">
            <w:pPr>
              <w:spacing w:after="0" w:line="240" w:lineRule="auto"/>
              <w:jc w:val="center"/>
              <w:rPr>
                <w:rFonts w:ascii="Times New Roman" w:hAnsi="Times New Roman"/>
                <w:b/>
                <w:sz w:val="24"/>
                <w:szCs w:val="24"/>
              </w:rPr>
            </w:pPr>
            <w:r w:rsidRPr="005C63F4">
              <w:rPr>
                <w:rFonts w:ascii="Times New Roman" w:hAnsi="Times New Roman"/>
                <w:b/>
                <w:sz w:val="24"/>
                <w:szCs w:val="24"/>
              </w:rPr>
              <w:t>1</w:t>
            </w:r>
            <w:r w:rsidR="000F6065" w:rsidRPr="005C63F4">
              <w:rPr>
                <w:rFonts w:ascii="Times New Roman" w:hAnsi="Times New Roman"/>
                <w:b/>
                <w:sz w:val="24"/>
                <w:szCs w:val="24"/>
              </w:rPr>
              <w:t>3</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1</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Ассортимент и классификация сладких (десертных) и горячих сладких блюд. Пищевая ценность. Классификация желирующих компонентов. Выбор инвентаря и оборудования для приготовления сладких блюд.</w:t>
            </w:r>
          </w:p>
        </w:tc>
        <w:tc>
          <w:tcPr>
            <w:tcW w:w="1134" w:type="dxa"/>
            <w:vMerge w:val="restart"/>
            <w:hideMark/>
          </w:tcPr>
          <w:p w:rsidR="00D84B06" w:rsidRPr="005C63F4" w:rsidRDefault="000F6065" w:rsidP="00AD5539">
            <w:pPr>
              <w:spacing w:after="0" w:line="240" w:lineRule="auto"/>
              <w:jc w:val="both"/>
              <w:rPr>
                <w:rFonts w:ascii="Times New Roman" w:hAnsi="Times New Roman"/>
                <w:sz w:val="24"/>
                <w:szCs w:val="24"/>
                <w:highlight w:val="yellow"/>
              </w:rPr>
            </w:pPr>
            <w:r w:rsidRPr="005C63F4">
              <w:rPr>
                <w:rFonts w:ascii="Times New Roman" w:hAnsi="Times New Roman"/>
                <w:sz w:val="24"/>
                <w:szCs w:val="24"/>
              </w:rPr>
              <w:t>7</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2</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Основные критерии оценки качества основных продуктов и дополнительных ингредиентов к ним и их соответствия требованиям к качеству основных холодных десертов. Требования безопасности при использовании пищевых добавок. Подготовка основного и вспомогательного сырья для приготовления желированных блюд.</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highlight w:val="yellow"/>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3</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Приготовление с использованием различных технологий, оформление и отпуск желированных сладких блюд: желе, муссов, самбуков, кремов; взбитых сливок (сметаны). Приготовление горячих сладких блюд.</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highlight w:val="yellow"/>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4</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Сладкие соусы и сиропы, используемые при приготовлении и отпуске сладких блюд. Требования к качеству, условия и сроки хранения, реализации.</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highlight w:val="yellow"/>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5</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Правила проведения бракеража. Правила охлаждения и хранения, температурный режим хранения сладких блюд, температура подачи.</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highlight w:val="yellow"/>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6</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Значение горячих напитков в питании. Классификация (чай, кофе, какао, шоколад). Правила выбора методов приготовления горячих напитков. Температурный и санитарный режим и правила приготовления горячих напитков и их хранения. Особенности приготовления.</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highlight w:val="yellow"/>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7</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Правила порционирования, отпуска напитков. Варианты отпуска.</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highlight w:val="yellow"/>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8</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Значение холодных напитков в питании. Классификация. Правила выбора методов приготовления холодных напитков.</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highlight w:val="yellow"/>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spacing w:after="0" w:line="240" w:lineRule="auto"/>
              <w:ind w:left="360" w:right="-113"/>
              <w:rPr>
                <w:rFonts w:ascii="Times New Roman" w:hAnsi="Times New Roman"/>
                <w:sz w:val="24"/>
                <w:szCs w:val="24"/>
              </w:rPr>
            </w:pPr>
            <w:r w:rsidRPr="005C63F4">
              <w:rPr>
                <w:rFonts w:ascii="Times New Roman" w:hAnsi="Times New Roman"/>
                <w:sz w:val="24"/>
                <w:szCs w:val="24"/>
              </w:rPr>
              <w:t>9</w:t>
            </w:r>
          </w:p>
        </w:tc>
        <w:tc>
          <w:tcPr>
            <w:tcW w:w="5663" w:type="dxa"/>
            <w:vAlign w:val="bottom"/>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Температурный и санитарный режим и правила приготовления холодных напитков их хранения. Требования к качеству, режимы хранения и реализации напитков.</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highlight w:val="yellow"/>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1445D3">
            <w:pPr>
              <w:spacing w:after="0" w:line="240" w:lineRule="auto"/>
              <w:rPr>
                <w:rFonts w:ascii="Times New Roman" w:hAnsi="Times New Roman"/>
                <w:b/>
                <w:bCs/>
                <w:sz w:val="24"/>
                <w:szCs w:val="24"/>
              </w:rPr>
            </w:pPr>
            <w:r w:rsidRPr="005C63F4">
              <w:rPr>
                <w:rFonts w:ascii="Times New Roman" w:hAnsi="Times New Roman"/>
                <w:b/>
                <w:bCs/>
                <w:sz w:val="24"/>
                <w:szCs w:val="24"/>
              </w:rPr>
              <w:t xml:space="preserve">  Лабораторная работа </w:t>
            </w:r>
          </w:p>
        </w:tc>
        <w:tc>
          <w:tcPr>
            <w:tcW w:w="1134" w:type="dxa"/>
            <w:hideMark/>
          </w:tcPr>
          <w:p w:rsidR="00D84B06" w:rsidRPr="005C63F4" w:rsidRDefault="00D84B06"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6</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autoSpaceDE w:val="0"/>
              <w:autoSpaceDN w:val="0"/>
              <w:adjustRightInd w:val="0"/>
              <w:spacing w:after="0" w:line="240" w:lineRule="auto"/>
              <w:rPr>
                <w:rFonts w:ascii="Times New Roman" w:hAnsi="Times New Roman"/>
                <w:bCs/>
                <w:w w:val="89"/>
                <w:sz w:val="24"/>
                <w:szCs w:val="24"/>
              </w:rPr>
            </w:pPr>
            <w:r w:rsidRPr="005C63F4">
              <w:rPr>
                <w:rFonts w:ascii="Times New Roman" w:hAnsi="Times New Roman"/>
                <w:bCs/>
                <w:w w:val="89"/>
                <w:sz w:val="24"/>
                <w:szCs w:val="24"/>
              </w:rPr>
              <w:t xml:space="preserve">         1</w:t>
            </w:r>
          </w:p>
          <w:p w:rsidR="00D84B06" w:rsidRPr="005C63F4" w:rsidRDefault="00D84B06" w:rsidP="00AD5539">
            <w:pPr>
              <w:autoSpaceDE w:val="0"/>
              <w:autoSpaceDN w:val="0"/>
              <w:adjustRightInd w:val="0"/>
              <w:spacing w:after="0" w:line="240" w:lineRule="auto"/>
              <w:rPr>
                <w:rFonts w:ascii="Times New Roman" w:hAnsi="Times New Roman"/>
                <w:bCs/>
                <w:w w:val="89"/>
                <w:sz w:val="24"/>
                <w:szCs w:val="24"/>
              </w:rPr>
            </w:pPr>
          </w:p>
          <w:p w:rsidR="00D84B06" w:rsidRPr="005C63F4" w:rsidRDefault="00D84B06" w:rsidP="00AD5539">
            <w:pPr>
              <w:autoSpaceDE w:val="0"/>
              <w:autoSpaceDN w:val="0"/>
              <w:adjustRightInd w:val="0"/>
              <w:spacing w:after="0" w:line="240" w:lineRule="auto"/>
              <w:rPr>
                <w:rFonts w:ascii="Times New Roman" w:hAnsi="Times New Roman"/>
                <w:bCs/>
                <w:w w:val="89"/>
                <w:sz w:val="24"/>
                <w:szCs w:val="24"/>
              </w:rPr>
            </w:pPr>
            <w:r w:rsidRPr="005C63F4">
              <w:rPr>
                <w:rFonts w:ascii="Times New Roman" w:hAnsi="Times New Roman"/>
                <w:bCs/>
                <w:w w:val="89"/>
                <w:sz w:val="24"/>
                <w:szCs w:val="24"/>
              </w:rPr>
              <w:t xml:space="preserve">        2</w:t>
            </w:r>
          </w:p>
          <w:p w:rsidR="00D84B06" w:rsidRPr="005C63F4" w:rsidRDefault="00D84B06" w:rsidP="00AD5539">
            <w:pPr>
              <w:autoSpaceDE w:val="0"/>
              <w:autoSpaceDN w:val="0"/>
              <w:adjustRightInd w:val="0"/>
              <w:spacing w:after="0" w:line="240" w:lineRule="auto"/>
              <w:rPr>
                <w:rFonts w:ascii="Times New Roman" w:hAnsi="Times New Roman"/>
                <w:bCs/>
                <w:w w:val="89"/>
                <w:sz w:val="24"/>
                <w:szCs w:val="24"/>
              </w:rPr>
            </w:pPr>
          </w:p>
          <w:p w:rsidR="00D84B06" w:rsidRPr="005C63F4" w:rsidRDefault="00D84B06" w:rsidP="00AD5539">
            <w:pPr>
              <w:autoSpaceDE w:val="0"/>
              <w:autoSpaceDN w:val="0"/>
              <w:adjustRightInd w:val="0"/>
              <w:spacing w:after="0" w:line="240" w:lineRule="auto"/>
              <w:rPr>
                <w:rFonts w:ascii="Times New Roman" w:hAnsi="Times New Roman"/>
                <w:bCs/>
                <w:w w:val="89"/>
                <w:sz w:val="24"/>
                <w:szCs w:val="24"/>
              </w:rPr>
            </w:pPr>
          </w:p>
          <w:p w:rsidR="00D84B06" w:rsidRPr="005C63F4" w:rsidRDefault="00D84B06" w:rsidP="00AD5539">
            <w:pPr>
              <w:autoSpaceDE w:val="0"/>
              <w:autoSpaceDN w:val="0"/>
              <w:adjustRightInd w:val="0"/>
              <w:spacing w:after="0" w:line="240" w:lineRule="auto"/>
              <w:rPr>
                <w:rFonts w:ascii="Times New Roman" w:hAnsi="Times New Roman"/>
                <w:b/>
                <w:bCs/>
                <w:w w:val="89"/>
                <w:sz w:val="24"/>
                <w:szCs w:val="24"/>
              </w:rPr>
            </w:pPr>
            <w:r w:rsidRPr="005C63F4">
              <w:rPr>
                <w:rFonts w:ascii="Times New Roman" w:hAnsi="Times New Roman"/>
                <w:bCs/>
                <w:w w:val="89"/>
                <w:sz w:val="24"/>
                <w:szCs w:val="24"/>
              </w:rPr>
              <w:t xml:space="preserve">          3</w:t>
            </w:r>
          </w:p>
        </w:tc>
        <w:tc>
          <w:tcPr>
            <w:tcW w:w="5663" w:type="dxa"/>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 xml:space="preserve">Приготовление с использованием различных технологий, оформление и отпуск холодных сладких блюд; горячих сладких блюд; горячих и холодных напитков. </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Определение их соответствия технологическим требованиям. Варианты оформления, подача, соблюдение правил и сроков хранения. </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Органолептическая оценка качества сырья и готовых сладких блюд и напитков. Выбор оборудования и инвентаря и их безопасное использование</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9747" w:type="dxa"/>
            <w:gridSpan w:val="3"/>
          </w:tcPr>
          <w:p w:rsidR="00D84B06" w:rsidRPr="005C63F4" w:rsidRDefault="00D84B06" w:rsidP="00AD5539">
            <w:pPr>
              <w:autoSpaceDE w:val="0"/>
              <w:autoSpaceDN w:val="0"/>
              <w:adjustRightInd w:val="0"/>
              <w:spacing w:after="0" w:line="240" w:lineRule="auto"/>
              <w:rPr>
                <w:rFonts w:ascii="Times New Roman" w:hAnsi="Times New Roman"/>
                <w:b/>
                <w:sz w:val="24"/>
                <w:szCs w:val="24"/>
              </w:rPr>
            </w:pPr>
            <w:r w:rsidRPr="005C63F4">
              <w:rPr>
                <w:rFonts w:ascii="Times New Roman" w:hAnsi="Times New Roman"/>
                <w:b/>
                <w:sz w:val="24"/>
                <w:szCs w:val="24"/>
              </w:rPr>
              <w:t>Промежуточная аттестация</w:t>
            </w:r>
          </w:p>
        </w:tc>
        <w:tc>
          <w:tcPr>
            <w:tcW w:w="1134" w:type="dxa"/>
            <w:hideMark/>
          </w:tcPr>
          <w:p w:rsidR="00D84B06" w:rsidRPr="005C63F4" w:rsidRDefault="00D84B06" w:rsidP="00AD5539">
            <w:pPr>
              <w:spacing w:after="0" w:line="240" w:lineRule="auto"/>
              <w:jc w:val="center"/>
              <w:rPr>
                <w:rFonts w:ascii="Times New Roman" w:hAnsi="Times New Roman"/>
                <w:b/>
                <w:sz w:val="24"/>
                <w:szCs w:val="24"/>
                <w:highlight w:val="yellow"/>
              </w:rPr>
            </w:pPr>
            <w:r w:rsidRPr="005C63F4">
              <w:rPr>
                <w:rFonts w:ascii="Times New Roman" w:hAnsi="Times New Roman"/>
                <w:b/>
                <w:sz w:val="24"/>
                <w:szCs w:val="24"/>
              </w:rPr>
              <w:t>12</w:t>
            </w:r>
          </w:p>
        </w:tc>
      </w:tr>
      <w:tr w:rsidR="00E74FF0" w:rsidRPr="005C63F4" w:rsidTr="001B522F">
        <w:tc>
          <w:tcPr>
            <w:tcW w:w="9747" w:type="dxa"/>
            <w:gridSpan w:val="3"/>
          </w:tcPr>
          <w:p w:rsidR="00D84B06" w:rsidRPr="005C63F4" w:rsidRDefault="00D84B06" w:rsidP="00AD5539">
            <w:pPr>
              <w:autoSpaceDE w:val="0"/>
              <w:autoSpaceDN w:val="0"/>
              <w:adjustRightInd w:val="0"/>
              <w:spacing w:after="0" w:line="240" w:lineRule="auto"/>
              <w:rPr>
                <w:rFonts w:ascii="Times New Roman" w:hAnsi="Times New Roman"/>
                <w:b/>
                <w:sz w:val="24"/>
                <w:szCs w:val="24"/>
              </w:rPr>
            </w:pPr>
            <w:r w:rsidRPr="005C63F4">
              <w:rPr>
                <w:rFonts w:ascii="Times New Roman" w:hAnsi="Times New Roman"/>
                <w:b/>
                <w:sz w:val="24"/>
                <w:szCs w:val="24"/>
              </w:rPr>
              <w:t xml:space="preserve">Консультации </w:t>
            </w:r>
          </w:p>
        </w:tc>
        <w:tc>
          <w:tcPr>
            <w:tcW w:w="1134" w:type="dxa"/>
            <w:hideMark/>
          </w:tcPr>
          <w:p w:rsidR="00D84B06" w:rsidRPr="005C63F4" w:rsidRDefault="000F6065"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6</w:t>
            </w:r>
          </w:p>
        </w:tc>
      </w:tr>
      <w:tr w:rsidR="00E74FF0" w:rsidRPr="005C63F4" w:rsidTr="001B522F">
        <w:tc>
          <w:tcPr>
            <w:tcW w:w="9747" w:type="dxa"/>
            <w:gridSpan w:val="3"/>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b/>
                <w:sz w:val="24"/>
                <w:szCs w:val="24"/>
              </w:rPr>
              <w:t>МДК 07.02. Технология приготовления мучных кондитерских изделий.</w:t>
            </w:r>
          </w:p>
        </w:tc>
        <w:tc>
          <w:tcPr>
            <w:tcW w:w="1134" w:type="dxa"/>
            <w:hideMark/>
          </w:tcPr>
          <w:p w:rsidR="00D84B06" w:rsidRPr="005C63F4" w:rsidRDefault="00D84B06" w:rsidP="000F6065">
            <w:pPr>
              <w:spacing w:after="0" w:line="240" w:lineRule="auto"/>
              <w:jc w:val="both"/>
              <w:rPr>
                <w:rFonts w:ascii="Times New Roman" w:hAnsi="Times New Roman"/>
                <w:b/>
                <w:sz w:val="24"/>
                <w:szCs w:val="24"/>
              </w:rPr>
            </w:pPr>
            <w:r w:rsidRPr="005C63F4">
              <w:rPr>
                <w:rFonts w:ascii="Times New Roman" w:hAnsi="Times New Roman"/>
                <w:b/>
                <w:sz w:val="24"/>
                <w:szCs w:val="24"/>
              </w:rPr>
              <w:t xml:space="preserve">      </w:t>
            </w:r>
            <w:r w:rsidR="000F6065" w:rsidRPr="005C63F4">
              <w:rPr>
                <w:rFonts w:ascii="Times New Roman" w:hAnsi="Times New Roman"/>
                <w:b/>
                <w:sz w:val="24"/>
                <w:szCs w:val="24"/>
              </w:rPr>
              <w:t>116</w:t>
            </w:r>
          </w:p>
        </w:tc>
      </w:tr>
      <w:tr w:rsidR="00E74FF0" w:rsidRPr="005C63F4" w:rsidTr="001B522F">
        <w:tc>
          <w:tcPr>
            <w:tcW w:w="9747" w:type="dxa"/>
            <w:gridSpan w:val="3"/>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b/>
                <w:sz w:val="24"/>
                <w:szCs w:val="24"/>
              </w:rPr>
              <w:t>Раздел 2. Подготовка сырья и приготовление мучных кондитерских изделий.</w:t>
            </w:r>
          </w:p>
        </w:tc>
        <w:tc>
          <w:tcPr>
            <w:tcW w:w="1134" w:type="dxa"/>
            <w:hideMark/>
          </w:tcPr>
          <w:p w:rsidR="00D84B06" w:rsidRPr="005C63F4" w:rsidRDefault="000F6065" w:rsidP="00AD5539">
            <w:pPr>
              <w:spacing w:after="0" w:line="240" w:lineRule="auto"/>
              <w:jc w:val="both"/>
              <w:rPr>
                <w:rFonts w:ascii="Times New Roman" w:hAnsi="Times New Roman"/>
                <w:b/>
                <w:sz w:val="24"/>
                <w:szCs w:val="24"/>
              </w:rPr>
            </w:pPr>
            <w:r w:rsidRPr="005C63F4">
              <w:rPr>
                <w:rFonts w:ascii="Times New Roman" w:hAnsi="Times New Roman"/>
                <w:b/>
                <w:sz w:val="24"/>
                <w:szCs w:val="24"/>
              </w:rPr>
              <w:t>116</w:t>
            </w:r>
          </w:p>
        </w:tc>
      </w:tr>
      <w:tr w:rsidR="00E74FF0" w:rsidRPr="005C63F4" w:rsidTr="001B522F">
        <w:tc>
          <w:tcPr>
            <w:tcW w:w="2899" w:type="dxa"/>
            <w:vMerge w:val="restart"/>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b/>
                <w:sz w:val="24"/>
                <w:szCs w:val="24"/>
              </w:rPr>
              <w:t>Тема 2.1.</w:t>
            </w:r>
            <w:r w:rsidRPr="005C63F4">
              <w:rPr>
                <w:rFonts w:ascii="Times New Roman" w:hAnsi="Times New Roman"/>
                <w:sz w:val="24"/>
                <w:szCs w:val="24"/>
              </w:rPr>
              <w:t>Виды кондитерского сырья и подготовка его к производству</w:t>
            </w:r>
          </w:p>
          <w:p w:rsidR="00D84B06" w:rsidRPr="005C63F4" w:rsidRDefault="00D84B06" w:rsidP="00AD5539">
            <w:pPr>
              <w:spacing w:after="0" w:line="240" w:lineRule="auto"/>
              <w:jc w:val="both"/>
              <w:rPr>
                <w:rFonts w:ascii="Times New Roman" w:hAnsi="Times New Roman"/>
                <w:b/>
                <w:bCs/>
                <w:w w:val="96"/>
                <w:sz w:val="24"/>
                <w:szCs w:val="24"/>
              </w:rPr>
            </w:pPr>
          </w:p>
        </w:tc>
        <w:tc>
          <w:tcPr>
            <w:tcW w:w="6848" w:type="dxa"/>
            <w:gridSpan w:val="2"/>
            <w:hideMark/>
          </w:tcPr>
          <w:p w:rsidR="00D84B06" w:rsidRPr="005C63F4" w:rsidRDefault="00D84B06" w:rsidP="00AD5539">
            <w:pPr>
              <w:autoSpaceDE w:val="0"/>
              <w:autoSpaceDN w:val="0"/>
              <w:adjustRightInd w:val="0"/>
              <w:spacing w:after="0" w:line="240" w:lineRule="auto"/>
              <w:rPr>
                <w:rFonts w:ascii="Times New Roman" w:hAnsi="Times New Roman"/>
                <w:b/>
                <w:sz w:val="24"/>
                <w:szCs w:val="24"/>
              </w:rPr>
            </w:pPr>
            <w:r w:rsidRPr="005C63F4">
              <w:rPr>
                <w:rFonts w:ascii="Times New Roman" w:hAnsi="Times New Roman"/>
                <w:b/>
                <w:sz w:val="24"/>
                <w:szCs w:val="24"/>
              </w:rPr>
              <w:t>Содержание</w:t>
            </w:r>
          </w:p>
        </w:tc>
        <w:tc>
          <w:tcPr>
            <w:tcW w:w="1134" w:type="dxa"/>
            <w:hideMark/>
          </w:tcPr>
          <w:p w:rsidR="00D84B06" w:rsidRPr="005C63F4" w:rsidRDefault="00B06660" w:rsidP="00AD5539">
            <w:pPr>
              <w:spacing w:after="0" w:line="240" w:lineRule="auto"/>
              <w:jc w:val="both"/>
              <w:rPr>
                <w:rFonts w:ascii="Times New Roman" w:hAnsi="Times New Roman"/>
                <w:b/>
                <w:sz w:val="24"/>
                <w:szCs w:val="24"/>
              </w:rPr>
            </w:pPr>
            <w:r w:rsidRPr="005C63F4">
              <w:rPr>
                <w:rFonts w:ascii="Times New Roman" w:hAnsi="Times New Roman"/>
                <w:b/>
                <w:sz w:val="24"/>
                <w:szCs w:val="24"/>
              </w:rPr>
              <w:t>3</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     1</w:t>
            </w:r>
          </w:p>
        </w:tc>
        <w:tc>
          <w:tcPr>
            <w:tcW w:w="5663" w:type="dxa"/>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Требования к основному и вспомогательному кондитерскому сырью. Мука и крахмал. Сахар-песок и его заменители, мед, патока. Яйца и яичные продукты.</w:t>
            </w:r>
          </w:p>
        </w:tc>
        <w:tc>
          <w:tcPr>
            <w:tcW w:w="1134" w:type="dxa"/>
            <w:vMerge w:val="restart"/>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2</w:t>
            </w:r>
          </w:p>
        </w:tc>
        <w:tc>
          <w:tcPr>
            <w:tcW w:w="5663" w:type="dxa"/>
          </w:tcPr>
          <w:p w:rsidR="00D84B06" w:rsidRPr="005C63F4" w:rsidRDefault="00D84B06" w:rsidP="00D84B06">
            <w:pPr>
              <w:autoSpaceDE w:val="0"/>
              <w:autoSpaceDN w:val="0"/>
              <w:adjustRightInd w:val="0"/>
              <w:spacing w:after="0" w:line="240" w:lineRule="auto"/>
              <w:ind w:left="27"/>
              <w:rPr>
                <w:rFonts w:ascii="Times New Roman" w:hAnsi="Times New Roman"/>
                <w:sz w:val="24"/>
                <w:szCs w:val="24"/>
              </w:rPr>
            </w:pPr>
            <w:r w:rsidRPr="005C63F4">
              <w:rPr>
                <w:rFonts w:ascii="Times New Roman" w:hAnsi="Times New Roman"/>
                <w:sz w:val="24"/>
                <w:szCs w:val="24"/>
              </w:rPr>
              <w:t>Молоко и молочные продукты. Масло сливочное, маргарин, жиры для жарения и масла растительные. Овощи, грибы, плоды, ягоды и крупы</w:t>
            </w:r>
          </w:p>
        </w:tc>
        <w:tc>
          <w:tcPr>
            <w:tcW w:w="1134" w:type="dxa"/>
            <w:vMerge/>
            <w:vAlign w:val="center"/>
            <w:hideMark/>
          </w:tcPr>
          <w:p w:rsidR="00D84B06" w:rsidRPr="005C63F4" w:rsidRDefault="00D84B06" w:rsidP="00AD5539">
            <w:pPr>
              <w:spacing w:after="0" w:line="240" w:lineRule="auto"/>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3</w:t>
            </w:r>
          </w:p>
        </w:tc>
        <w:tc>
          <w:tcPr>
            <w:tcW w:w="5663" w:type="dxa"/>
          </w:tcPr>
          <w:p w:rsidR="00D84B06" w:rsidRPr="005C63F4" w:rsidRDefault="00D84B06" w:rsidP="00D84B06">
            <w:pPr>
              <w:autoSpaceDE w:val="0"/>
              <w:autoSpaceDN w:val="0"/>
              <w:adjustRightInd w:val="0"/>
              <w:spacing w:after="0" w:line="240" w:lineRule="auto"/>
              <w:ind w:left="27"/>
              <w:rPr>
                <w:rFonts w:ascii="Times New Roman" w:hAnsi="Times New Roman"/>
                <w:sz w:val="24"/>
                <w:szCs w:val="24"/>
              </w:rPr>
            </w:pPr>
            <w:r w:rsidRPr="005C63F4">
              <w:rPr>
                <w:rFonts w:ascii="Times New Roman" w:hAnsi="Times New Roman"/>
                <w:sz w:val="24"/>
                <w:szCs w:val="24"/>
              </w:rPr>
              <w:t>Мясные и рыбные продукты. Пищевые добавки. Разрыхлители теста. Пряности, вкусовые продукты и ароматизаторы. Желирующие вещества</w:t>
            </w:r>
          </w:p>
        </w:tc>
        <w:tc>
          <w:tcPr>
            <w:tcW w:w="1134" w:type="dxa"/>
            <w:vMerge/>
            <w:vAlign w:val="center"/>
            <w:hideMark/>
          </w:tcPr>
          <w:p w:rsidR="00D84B06" w:rsidRPr="005C63F4" w:rsidRDefault="00D84B06" w:rsidP="00AD5539">
            <w:pPr>
              <w:spacing w:after="0" w:line="240" w:lineRule="auto"/>
              <w:rPr>
                <w:rFonts w:ascii="Times New Roman" w:hAnsi="Times New Roman"/>
                <w:b/>
                <w:sz w:val="24"/>
                <w:szCs w:val="24"/>
              </w:rPr>
            </w:pPr>
          </w:p>
        </w:tc>
      </w:tr>
      <w:tr w:rsidR="00E74FF0" w:rsidRPr="005C63F4" w:rsidTr="001B522F">
        <w:tc>
          <w:tcPr>
            <w:tcW w:w="2899" w:type="dxa"/>
            <w:vMerge w:val="restart"/>
            <w:hideMark/>
          </w:tcPr>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b/>
                <w:sz w:val="24"/>
                <w:szCs w:val="24"/>
              </w:rPr>
              <w:t>Тема 2.2.</w:t>
            </w:r>
            <w:r w:rsidRPr="005C63F4">
              <w:rPr>
                <w:rFonts w:ascii="Times New Roman" w:hAnsi="Times New Roman"/>
                <w:sz w:val="24"/>
                <w:szCs w:val="24"/>
              </w:rPr>
              <w:t xml:space="preserve"> Изготовление полуфабрикатов для мучных кондитерских изделий. Тепловая обработка сырья.</w:t>
            </w: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10</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D84B06">
            <w:pPr>
              <w:autoSpaceDE w:val="0"/>
              <w:autoSpaceDN w:val="0"/>
              <w:adjustRightInd w:val="0"/>
              <w:spacing w:after="0" w:line="240" w:lineRule="auto"/>
              <w:ind w:left="27"/>
              <w:rPr>
                <w:rFonts w:ascii="Times New Roman" w:hAnsi="Times New Roman"/>
                <w:sz w:val="24"/>
                <w:szCs w:val="24"/>
              </w:rPr>
            </w:pPr>
            <w:r w:rsidRPr="005C63F4">
              <w:rPr>
                <w:rFonts w:ascii="Times New Roman" w:hAnsi="Times New Roman"/>
                <w:sz w:val="24"/>
                <w:szCs w:val="24"/>
              </w:rPr>
              <w:t>Процессы, происходящие при тепловой обработке продуктов, и их расчеты. Фарши. Приготовление и рецептуры несладких фаршей и сладких начинок</w:t>
            </w:r>
          </w:p>
        </w:tc>
        <w:tc>
          <w:tcPr>
            <w:tcW w:w="1134" w:type="dxa"/>
            <w:vMerge w:val="restart"/>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5</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2</w:t>
            </w:r>
          </w:p>
        </w:tc>
        <w:tc>
          <w:tcPr>
            <w:tcW w:w="5663" w:type="dxa"/>
            <w:hideMark/>
          </w:tcPr>
          <w:p w:rsidR="00D84B06" w:rsidRPr="005C63F4" w:rsidRDefault="00D84B06" w:rsidP="00D84B06">
            <w:pPr>
              <w:autoSpaceDE w:val="0"/>
              <w:autoSpaceDN w:val="0"/>
              <w:adjustRightInd w:val="0"/>
              <w:spacing w:after="0" w:line="240" w:lineRule="auto"/>
              <w:ind w:left="27"/>
              <w:rPr>
                <w:rFonts w:ascii="Times New Roman" w:hAnsi="Times New Roman"/>
                <w:sz w:val="24"/>
                <w:szCs w:val="24"/>
              </w:rPr>
            </w:pPr>
            <w:r w:rsidRPr="005C63F4">
              <w:rPr>
                <w:rFonts w:ascii="Times New Roman" w:hAnsi="Times New Roman"/>
                <w:sz w:val="24"/>
                <w:szCs w:val="24"/>
              </w:rPr>
              <w:t>Сиропы, помада, фруктовая начинка, желе. Характеристика и рецептуры сиропов, помад, фруктовой начинке и желе.</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3</w:t>
            </w:r>
          </w:p>
        </w:tc>
        <w:tc>
          <w:tcPr>
            <w:tcW w:w="5663" w:type="dxa"/>
          </w:tcPr>
          <w:p w:rsidR="00D84B06" w:rsidRPr="005C63F4" w:rsidRDefault="00D84B06" w:rsidP="00D84B06">
            <w:pPr>
              <w:autoSpaceDE w:val="0"/>
              <w:autoSpaceDN w:val="0"/>
              <w:adjustRightInd w:val="0"/>
              <w:spacing w:after="0" w:line="240" w:lineRule="auto"/>
              <w:ind w:left="27"/>
              <w:rPr>
                <w:rFonts w:ascii="Times New Roman" w:hAnsi="Times New Roman"/>
                <w:sz w:val="24"/>
                <w:szCs w:val="24"/>
              </w:rPr>
            </w:pPr>
            <w:r w:rsidRPr="005C63F4">
              <w:rPr>
                <w:rFonts w:ascii="Times New Roman" w:hAnsi="Times New Roman"/>
                <w:sz w:val="24"/>
                <w:szCs w:val="24"/>
              </w:rPr>
              <w:t>Кремы и смеси. Характеристика кремов и смесей.</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hideMark/>
          </w:tcPr>
          <w:p w:rsidR="00D84B06" w:rsidRPr="005C63F4" w:rsidRDefault="000D6A66" w:rsidP="00AD5539">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2</w:t>
            </w:r>
          </w:p>
          <w:p w:rsidR="00D84B06" w:rsidRPr="005C63F4" w:rsidRDefault="00D84B06" w:rsidP="00AD5539">
            <w:pPr>
              <w:spacing w:after="0" w:line="240" w:lineRule="auto"/>
              <w:ind w:left="360" w:right="-113"/>
              <w:jc w:val="center"/>
              <w:rPr>
                <w:rFonts w:ascii="Times New Roman" w:hAnsi="Times New Roman"/>
                <w:sz w:val="24"/>
                <w:szCs w:val="24"/>
              </w:rPr>
            </w:pP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3</w:t>
            </w:r>
          </w:p>
        </w:tc>
        <w:tc>
          <w:tcPr>
            <w:tcW w:w="5663" w:type="dxa"/>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Решение ситуационных задач.</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Составление технологических карт</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2899" w:type="dxa"/>
            <w:vMerge w:val="restart"/>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b/>
                <w:sz w:val="24"/>
                <w:szCs w:val="24"/>
              </w:rPr>
              <w:t>Тема 2.3.</w:t>
            </w:r>
            <w:r w:rsidRPr="005C63F4">
              <w:rPr>
                <w:rFonts w:ascii="Times New Roman" w:hAnsi="Times New Roman"/>
                <w:sz w:val="24"/>
                <w:szCs w:val="24"/>
              </w:rPr>
              <w:t xml:space="preserve"> Замешивание</w:t>
            </w:r>
          </w:p>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sz w:val="24"/>
                <w:szCs w:val="24"/>
              </w:rPr>
              <w:t xml:space="preserve"> теста и способы его разрыхления.</w:t>
            </w: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4</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Виды теста. Свойства сырья и процессы, происходящие при его замешивании.</w:t>
            </w:r>
          </w:p>
        </w:tc>
        <w:tc>
          <w:tcPr>
            <w:tcW w:w="1134" w:type="dxa"/>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p w:rsidR="00D84B06" w:rsidRPr="005C63F4" w:rsidRDefault="00D84B06" w:rsidP="00AD5539">
            <w:pPr>
              <w:spacing w:after="0" w:line="240" w:lineRule="auto"/>
              <w:ind w:left="360" w:right="-113"/>
              <w:jc w:val="center"/>
              <w:rPr>
                <w:rFonts w:ascii="Times New Roman" w:hAnsi="Times New Roman"/>
                <w:sz w:val="24"/>
                <w:szCs w:val="24"/>
              </w:rPr>
            </w:pP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2</w:t>
            </w:r>
          </w:p>
          <w:p w:rsidR="00D84B06" w:rsidRPr="005C63F4" w:rsidRDefault="000D6A6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w:t>
            </w:r>
          </w:p>
        </w:tc>
        <w:tc>
          <w:tcPr>
            <w:tcW w:w="5663" w:type="dxa"/>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Решение ситуационных задач.</w:t>
            </w:r>
          </w:p>
          <w:p w:rsidR="00D84B06" w:rsidRPr="005C63F4" w:rsidRDefault="00D84B06" w:rsidP="000D6A66">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2899" w:type="dxa"/>
            <w:vMerge w:val="restart"/>
            <w:hideMark/>
          </w:tcPr>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b/>
                <w:sz w:val="24"/>
                <w:szCs w:val="24"/>
              </w:rPr>
              <w:t>Тема 2.4.</w:t>
            </w:r>
            <w:r w:rsidRPr="005C63F4">
              <w:rPr>
                <w:rFonts w:ascii="Times New Roman" w:hAnsi="Times New Roman"/>
                <w:sz w:val="24"/>
                <w:szCs w:val="24"/>
              </w:rPr>
              <w:t xml:space="preserve"> Дрожжевое тесто и изделия из него.</w:t>
            </w: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12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1</w:t>
            </w:r>
          </w:p>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p>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     2</w:t>
            </w:r>
          </w:p>
        </w:tc>
        <w:tc>
          <w:tcPr>
            <w:tcW w:w="5663" w:type="dxa"/>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Способы приготовления дрожжевого теста. Процессы, происходящие при замешивании теста и выпекании изделий из дрожжевого теста</w:t>
            </w:r>
          </w:p>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Разделка и режимы выпекания дрожжевого теста. Отделка готовых изделий. Приготовление дрожжевого безопарного теста и изделий из него.</w:t>
            </w:r>
          </w:p>
        </w:tc>
        <w:tc>
          <w:tcPr>
            <w:tcW w:w="1134" w:type="dxa"/>
            <w:hideMark/>
          </w:tcPr>
          <w:p w:rsidR="00D84B06" w:rsidRPr="005C63F4" w:rsidRDefault="00D84B06" w:rsidP="00AD5539">
            <w:pPr>
              <w:spacing w:after="0" w:line="240" w:lineRule="auto"/>
              <w:jc w:val="both"/>
              <w:rPr>
                <w:rFonts w:ascii="Times New Roman" w:hAnsi="Times New Roman"/>
                <w:sz w:val="24"/>
                <w:szCs w:val="24"/>
                <w:highlight w:val="yellow"/>
              </w:rPr>
            </w:pPr>
            <w:r w:rsidRPr="005C63F4">
              <w:rPr>
                <w:rFonts w:ascii="Times New Roman" w:hAnsi="Times New Roman"/>
                <w:sz w:val="24"/>
                <w:szCs w:val="24"/>
              </w:rPr>
              <w:t>5</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     3</w:t>
            </w:r>
          </w:p>
        </w:tc>
        <w:tc>
          <w:tcPr>
            <w:tcW w:w="5663"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Приготовление и рецептуры изделий из дрожжевого безопарного теста. Приготовление дрожжевого опарного теста и изделий из него.</w:t>
            </w:r>
          </w:p>
        </w:tc>
        <w:tc>
          <w:tcPr>
            <w:tcW w:w="1134" w:type="dxa"/>
          </w:tcPr>
          <w:p w:rsidR="00D84B06" w:rsidRPr="005C63F4" w:rsidRDefault="00D84B06" w:rsidP="00AD5539">
            <w:pPr>
              <w:spacing w:after="0" w:line="240" w:lineRule="auto"/>
              <w:jc w:val="both"/>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     4</w:t>
            </w:r>
          </w:p>
        </w:tc>
        <w:tc>
          <w:tcPr>
            <w:tcW w:w="5663"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Приготовление опарного теста. Приготовление и рецептуры изделий из дрожжевого опарного теста. Приготовление и рецептуры жаренных изделий из теста.</w:t>
            </w:r>
          </w:p>
        </w:tc>
        <w:tc>
          <w:tcPr>
            <w:tcW w:w="1134" w:type="dxa"/>
          </w:tcPr>
          <w:p w:rsidR="00D84B06" w:rsidRPr="005C63F4" w:rsidRDefault="00D84B06" w:rsidP="00AD5539">
            <w:pPr>
              <w:spacing w:after="0" w:line="240" w:lineRule="auto"/>
              <w:jc w:val="both"/>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     5</w:t>
            </w:r>
          </w:p>
        </w:tc>
        <w:tc>
          <w:tcPr>
            <w:tcW w:w="5663"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Приготовление дрожжевого слоенного теста и изделий из него. Приготовление дрожжевого слоенного теста. Приготовление и рецептуры изделий из дрожжевого слоенного теста.</w:t>
            </w:r>
          </w:p>
        </w:tc>
        <w:tc>
          <w:tcPr>
            <w:tcW w:w="1134" w:type="dxa"/>
          </w:tcPr>
          <w:p w:rsidR="00D84B06" w:rsidRPr="005C63F4" w:rsidRDefault="00D84B06" w:rsidP="00AD5539">
            <w:pPr>
              <w:spacing w:after="0" w:line="240" w:lineRule="auto"/>
              <w:jc w:val="both"/>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     6</w:t>
            </w:r>
          </w:p>
        </w:tc>
        <w:tc>
          <w:tcPr>
            <w:tcW w:w="5663" w:type="dxa"/>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Приготовление блинного теста и теста для оладий и изделий из них. 2 111 Приготовление блинного теста и теста для оладий. Приготовление и рецептуры изделий из блинного теста и теста для оладий.</w:t>
            </w:r>
          </w:p>
        </w:tc>
        <w:tc>
          <w:tcPr>
            <w:tcW w:w="1134" w:type="dxa"/>
          </w:tcPr>
          <w:p w:rsidR="00D84B06" w:rsidRPr="005C63F4" w:rsidRDefault="00D84B06" w:rsidP="00AD5539">
            <w:pPr>
              <w:spacing w:after="0" w:line="240" w:lineRule="auto"/>
              <w:jc w:val="both"/>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hideMark/>
          </w:tcPr>
          <w:p w:rsidR="00D84B06" w:rsidRPr="005C63F4" w:rsidRDefault="00D84B06" w:rsidP="00AD5539">
            <w:pPr>
              <w:spacing w:after="0" w:line="240" w:lineRule="auto"/>
              <w:jc w:val="center"/>
              <w:rPr>
                <w:rFonts w:ascii="Times New Roman" w:hAnsi="Times New Roman"/>
                <w:sz w:val="24"/>
                <w:szCs w:val="24"/>
                <w:highlight w:val="yellow"/>
              </w:rPr>
            </w:pPr>
            <w:r w:rsidRPr="005C63F4">
              <w:rPr>
                <w:rFonts w:ascii="Times New Roman" w:hAnsi="Times New Roman"/>
                <w:sz w:val="24"/>
                <w:szCs w:val="24"/>
              </w:rPr>
              <w:t>1</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0D6A66">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tc>
        <w:tc>
          <w:tcPr>
            <w:tcW w:w="5663" w:type="dxa"/>
            <w:hideMark/>
          </w:tcPr>
          <w:p w:rsidR="00D84B06" w:rsidRPr="005C63F4" w:rsidRDefault="00D84B06" w:rsidP="000D6A66">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Решение ситуационных задач.</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tcPr>
          <w:p w:rsidR="00D84B06" w:rsidRPr="005C63F4" w:rsidRDefault="00D84B06" w:rsidP="001445D3">
            <w:pPr>
              <w:spacing w:after="0" w:line="240" w:lineRule="auto"/>
              <w:rPr>
                <w:rFonts w:ascii="Times New Roman" w:hAnsi="Times New Roman"/>
                <w:b/>
                <w:bCs/>
                <w:sz w:val="24"/>
                <w:szCs w:val="24"/>
              </w:rPr>
            </w:pPr>
            <w:r w:rsidRPr="005C63F4">
              <w:rPr>
                <w:rFonts w:ascii="Times New Roman" w:hAnsi="Times New Roman"/>
                <w:b/>
                <w:bCs/>
                <w:sz w:val="24"/>
                <w:szCs w:val="24"/>
              </w:rPr>
              <w:t xml:space="preserve">  Лабораторная работа </w:t>
            </w:r>
          </w:p>
        </w:tc>
        <w:tc>
          <w:tcPr>
            <w:tcW w:w="1134"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E74FF0" w:rsidRPr="005C63F4" w:rsidTr="001B522F">
        <w:trPr>
          <w:trHeight w:val="409"/>
        </w:trPr>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autoSpaceDE w:val="0"/>
              <w:autoSpaceDN w:val="0"/>
              <w:adjustRightInd w:val="0"/>
              <w:spacing w:after="0" w:line="240" w:lineRule="auto"/>
              <w:ind w:left="360"/>
              <w:rPr>
                <w:rFonts w:ascii="Times New Roman" w:hAnsi="Times New Roman"/>
                <w:b/>
                <w:sz w:val="24"/>
                <w:szCs w:val="24"/>
              </w:rPr>
            </w:pPr>
            <w:r w:rsidRPr="005C63F4">
              <w:rPr>
                <w:rFonts w:ascii="Times New Roman" w:hAnsi="Times New Roman"/>
                <w:sz w:val="24"/>
                <w:szCs w:val="24"/>
              </w:rPr>
              <w:t>1</w:t>
            </w:r>
          </w:p>
        </w:tc>
        <w:tc>
          <w:tcPr>
            <w:tcW w:w="5663" w:type="dxa"/>
          </w:tcPr>
          <w:p w:rsidR="00D84B06" w:rsidRPr="005C63F4" w:rsidRDefault="00D84B06" w:rsidP="00AD5539">
            <w:pPr>
              <w:spacing w:after="0" w:line="240" w:lineRule="auto"/>
              <w:rPr>
                <w:rFonts w:ascii="Times New Roman" w:hAnsi="Times New Roman"/>
                <w:b/>
                <w:sz w:val="24"/>
                <w:szCs w:val="24"/>
              </w:rPr>
            </w:pPr>
            <w:r w:rsidRPr="005C63F4">
              <w:rPr>
                <w:rFonts w:ascii="Times New Roman" w:hAnsi="Times New Roman"/>
                <w:sz w:val="24"/>
                <w:szCs w:val="24"/>
              </w:rPr>
              <w:t>Замес дрожжевого теста безопарным способом.</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Внеаудиторная самостоятельная работа:</w:t>
            </w:r>
          </w:p>
        </w:tc>
        <w:tc>
          <w:tcPr>
            <w:tcW w:w="1134" w:type="dxa"/>
            <w:hideMark/>
          </w:tcPr>
          <w:p w:rsidR="00D84B06" w:rsidRPr="005C63F4" w:rsidRDefault="00D84B06" w:rsidP="00AD5539">
            <w:pPr>
              <w:spacing w:after="0" w:line="240" w:lineRule="auto"/>
              <w:jc w:val="both"/>
              <w:rPr>
                <w:rFonts w:ascii="Times New Roman" w:hAnsi="Times New Roman"/>
                <w:i/>
                <w:sz w:val="24"/>
                <w:szCs w:val="24"/>
              </w:rPr>
            </w:pPr>
            <w:r w:rsidRPr="005C63F4">
              <w:rPr>
                <w:rFonts w:ascii="Times New Roman" w:hAnsi="Times New Roman"/>
                <w:i/>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1</w:t>
            </w:r>
          </w:p>
        </w:tc>
        <w:tc>
          <w:tcPr>
            <w:tcW w:w="5663" w:type="dxa"/>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Оформление технологических карт приготовления булочек. Технологическая схема приготовлений изделий из дрожжевого теста, приготовленным опарным способом. Реферат «Рецептуры теста для оладий».</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2899" w:type="dxa"/>
            <w:vMerge w:val="restart"/>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Тема 2.5.</w:t>
            </w:r>
            <w:r w:rsidRPr="005C63F4">
              <w:rPr>
                <w:rFonts w:ascii="Times New Roman" w:hAnsi="Times New Roman"/>
                <w:sz w:val="24"/>
                <w:szCs w:val="24"/>
              </w:rPr>
              <w:t xml:space="preserve"> Бездрожжевое тесто и изделия из него</w:t>
            </w:r>
          </w:p>
          <w:p w:rsidR="00D84B06" w:rsidRPr="005C63F4" w:rsidRDefault="00D84B06" w:rsidP="00AD5539">
            <w:pPr>
              <w:spacing w:after="0" w:line="240" w:lineRule="auto"/>
              <w:jc w:val="both"/>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21</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теста для блинчиков, вареников и лапши домашней и изделий из него. Приготовление и рецептуры изделий.</w:t>
            </w:r>
          </w:p>
        </w:tc>
        <w:tc>
          <w:tcPr>
            <w:tcW w:w="1134" w:type="dxa"/>
            <w:vMerge w:val="restart"/>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8</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2</w:t>
            </w:r>
          </w:p>
        </w:tc>
        <w:tc>
          <w:tcPr>
            <w:tcW w:w="5663"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сдобного пресного теста и изделий из него. Приготовление и рецептуры изделий.</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3</w:t>
            </w:r>
          </w:p>
        </w:tc>
        <w:tc>
          <w:tcPr>
            <w:tcW w:w="5663"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вафельного теста и изделий из него Приготовление и рецептуры изделий.</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4</w:t>
            </w:r>
          </w:p>
        </w:tc>
        <w:tc>
          <w:tcPr>
            <w:tcW w:w="5663" w:type="dxa"/>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пряничного теста и изделий из него. Приготовление и рецептуры изделий.</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5</w:t>
            </w:r>
          </w:p>
        </w:tc>
        <w:tc>
          <w:tcPr>
            <w:tcW w:w="5663" w:type="dxa"/>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песочного теста и изделий из него. Приготовление и рецептуры изделий.</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6</w:t>
            </w:r>
          </w:p>
        </w:tc>
        <w:tc>
          <w:tcPr>
            <w:tcW w:w="5663" w:type="dxa"/>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бисквитного теста и изделий из него. Приготовление и рецептуры изделий.</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7</w:t>
            </w:r>
          </w:p>
        </w:tc>
        <w:tc>
          <w:tcPr>
            <w:tcW w:w="5663" w:type="dxa"/>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заварного теста и изделий из него. Приготовление и рецептуры изделий.</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8</w:t>
            </w:r>
          </w:p>
        </w:tc>
        <w:tc>
          <w:tcPr>
            <w:tcW w:w="5663" w:type="dxa"/>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слоеного теста и изделий из него. Приготовление и рецептуры изделий.</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sz w:val="24"/>
                <w:szCs w:val="24"/>
              </w:rPr>
              <w:t>9</w:t>
            </w:r>
          </w:p>
        </w:tc>
        <w:tc>
          <w:tcPr>
            <w:tcW w:w="5663" w:type="dxa"/>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воздушного и воздушно-орехового теста и изделий из него. Приготовление и рецептуры изделий.</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10</w:t>
            </w:r>
          </w:p>
        </w:tc>
        <w:tc>
          <w:tcPr>
            <w:tcW w:w="5663" w:type="dxa"/>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рецептура печенья из воздушного теста. Приготовление и рецептуры изделий.</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7</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p w:rsidR="00D84B06" w:rsidRPr="005C63F4" w:rsidRDefault="00D84B06" w:rsidP="00AD5539">
            <w:pPr>
              <w:spacing w:after="0" w:line="240" w:lineRule="auto"/>
              <w:ind w:left="360" w:right="-113"/>
              <w:jc w:val="center"/>
              <w:rPr>
                <w:rFonts w:ascii="Times New Roman" w:hAnsi="Times New Roman"/>
                <w:sz w:val="24"/>
                <w:szCs w:val="24"/>
              </w:rPr>
            </w:pP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2</w:t>
            </w:r>
          </w:p>
          <w:p w:rsidR="00D84B06" w:rsidRPr="005C63F4" w:rsidRDefault="00D84B06" w:rsidP="00AD5539">
            <w:pPr>
              <w:spacing w:after="0" w:line="240" w:lineRule="auto"/>
              <w:ind w:right="-113"/>
              <w:jc w:val="center"/>
              <w:rPr>
                <w:rFonts w:ascii="Times New Roman" w:hAnsi="Times New Roman"/>
                <w:sz w:val="24"/>
                <w:szCs w:val="24"/>
              </w:rPr>
            </w:pPr>
          </w:p>
        </w:tc>
        <w:tc>
          <w:tcPr>
            <w:tcW w:w="5663" w:type="dxa"/>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Решение ситуационных задач.</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Составление технологических карт.</w:t>
            </w:r>
          </w:p>
        </w:tc>
        <w:tc>
          <w:tcPr>
            <w:tcW w:w="1134" w:type="dxa"/>
          </w:tcPr>
          <w:p w:rsidR="00D84B06" w:rsidRPr="005C63F4" w:rsidRDefault="000D6A66" w:rsidP="00AD5539">
            <w:pPr>
              <w:spacing w:after="0" w:line="240" w:lineRule="auto"/>
              <w:jc w:val="both"/>
              <w:rPr>
                <w:rFonts w:ascii="Times New Roman" w:hAnsi="Times New Roman"/>
                <w:sz w:val="24"/>
                <w:szCs w:val="24"/>
              </w:rPr>
            </w:pPr>
            <w:r w:rsidRPr="005C63F4">
              <w:rPr>
                <w:rFonts w:ascii="Times New Roman" w:hAnsi="Times New Roman"/>
                <w:sz w:val="24"/>
                <w:szCs w:val="24"/>
              </w:rPr>
              <w:t>1</w:t>
            </w:r>
          </w:p>
        </w:tc>
      </w:tr>
      <w:tr w:rsidR="00E74FF0" w:rsidRPr="005C63F4" w:rsidTr="001B522F">
        <w:trPr>
          <w:trHeight w:val="630"/>
        </w:trPr>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tcPr>
          <w:p w:rsidR="00D84B06" w:rsidRPr="005C63F4" w:rsidRDefault="00D84B06" w:rsidP="00AD5539">
            <w:pPr>
              <w:autoSpaceDE w:val="0"/>
              <w:autoSpaceDN w:val="0"/>
              <w:adjustRightInd w:val="0"/>
              <w:spacing w:after="0" w:line="240" w:lineRule="auto"/>
              <w:ind w:left="360"/>
              <w:rPr>
                <w:rFonts w:ascii="Times New Roman" w:hAnsi="Times New Roman"/>
                <w:b/>
                <w:sz w:val="24"/>
                <w:szCs w:val="24"/>
              </w:rPr>
            </w:pPr>
            <w:r w:rsidRPr="005C63F4">
              <w:rPr>
                <w:rFonts w:ascii="Times New Roman" w:hAnsi="Times New Roman"/>
                <w:b/>
                <w:sz w:val="24"/>
                <w:szCs w:val="24"/>
              </w:rPr>
              <w:t>Лабораторная работа</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Приготовление бездрожжевого теста и изделий из него. </w:t>
            </w:r>
          </w:p>
        </w:tc>
        <w:tc>
          <w:tcPr>
            <w:tcW w:w="1134"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2899" w:type="dxa"/>
            <w:vMerge w:val="restart"/>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Тема 2.6.</w:t>
            </w:r>
            <w:r w:rsidRPr="005C63F4">
              <w:rPr>
                <w:rFonts w:ascii="Times New Roman" w:hAnsi="Times New Roman"/>
                <w:sz w:val="24"/>
                <w:szCs w:val="24"/>
              </w:rPr>
              <w:t>Украшение для пирожных и тортов.</w:t>
            </w:r>
          </w:p>
          <w:p w:rsidR="00D84B06" w:rsidRPr="005C63F4" w:rsidRDefault="00D84B06" w:rsidP="00AD5539">
            <w:pPr>
              <w:spacing w:after="0" w:line="240" w:lineRule="auto"/>
              <w:jc w:val="both"/>
              <w:rPr>
                <w:rFonts w:ascii="Times New Roman" w:hAnsi="Times New Roman"/>
                <w:b/>
                <w:bCs/>
                <w:w w:val="96"/>
                <w:sz w:val="24"/>
                <w:szCs w:val="24"/>
              </w:rPr>
            </w:pPr>
          </w:p>
        </w:tc>
        <w:tc>
          <w:tcPr>
            <w:tcW w:w="6848" w:type="dxa"/>
            <w:gridSpan w:val="2"/>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3</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1</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Украшения из крема, желе, фруктовой рисовальной массы, фруктов и цукатов.</w:t>
            </w:r>
          </w:p>
        </w:tc>
        <w:tc>
          <w:tcPr>
            <w:tcW w:w="1134" w:type="dxa"/>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1</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2</w:t>
            </w:r>
          </w:p>
        </w:tc>
        <w:tc>
          <w:tcPr>
            <w:tcW w:w="5663"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Украшения из помады, глазури, кондира и сахарных мастик.</w:t>
            </w:r>
          </w:p>
        </w:tc>
        <w:tc>
          <w:tcPr>
            <w:tcW w:w="1134" w:type="dxa"/>
          </w:tcPr>
          <w:p w:rsidR="00D84B06" w:rsidRPr="005C63F4" w:rsidRDefault="00D84B06" w:rsidP="00AD5539">
            <w:pPr>
              <w:spacing w:after="0" w:line="240" w:lineRule="auto"/>
              <w:jc w:val="both"/>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p w:rsidR="00D84B06" w:rsidRPr="005C63F4" w:rsidRDefault="00D84B06" w:rsidP="00AD5539">
            <w:pPr>
              <w:spacing w:after="0" w:line="240" w:lineRule="auto"/>
              <w:ind w:left="360" w:right="-113"/>
              <w:jc w:val="center"/>
              <w:rPr>
                <w:rFonts w:ascii="Times New Roman" w:hAnsi="Times New Roman"/>
                <w:sz w:val="24"/>
                <w:szCs w:val="24"/>
              </w:rPr>
            </w:pP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2</w:t>
            </w:r>
          </w:p>
          <w:p w:rsidR="00D84B06" w:rsidRPr="005C63F4" w:rsidRDefault="00D84B06" w:rsidP="00AD5539">
            <w:pPr>
              <w:spacing w:after="0" w:line="240" w:lineRule="auto"/>
              <w:ind w:right="-113"/>
              <w:jc w:val="center"/>
              <w:rPr>
                <w:rFonts w:ascii="Times New Roman" w:hAnsi="Times New Roman"/>
                <w:sz w:val="24"/>
                <w:szCs w:val="24"/>
              </w:rPr>
            </w:pPr>
          </w:p>
        </w:tc>
        <w:tc>
          <w:tcPr>
            <w:tcW w:w="5663" w:type="dxa"/>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Решение ситуационных задач.</w:t>
            </w:r>
          </w:p>
          <w:p w:rsidR="00D84B06" w:rsidRPr="005C63F4" w:rsidRDefault="00D84B06" w:rsidP="000D6A66">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rPr>
          <w:trHeight w:val="70"/>
        </w:trPr>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b/>
                <w:sz w:val="24"/>
                <w:szCs w:val="24"/>
              </w:rPr>
              <w:t>Внеаудиторная самостоятельная работа:</w:t>
            </w:r>
          </w:p>
        </w:tc>
        <w:tc>
          <w:tcPr>
            <w:tcW w:w="1134" w:type="dxa"/>
            <w:hideMark/>
          </w:tcPr>
          <w:p w:rsidR="00D84B06" w:rsidRPr="005C63F4" w:rsidRDefault="00D84B06" w:rsidP="00AD5539">
            <w:pPr>
              <w:spacing w:after="0" w:line="240" w:lineRule="auto"/>
              <w:jc w:val="both"/>
              <w:rPr>
                <w:rFonts w:ascii="Times New Roman" w:hAnsi="Times New Roman"/>
                <w:i/>
                <w:sz w:val="24"/>
                <w:szCs w:val="24"/>
              </w:rPr>
            </w:pPr>
            <w:r w:rsidRPr="005C63F4">
              <w:rPr>
                <w:rFonts w:ascii="Times New Roman" w:hAnsi="Times New Roman"/>
                <w:i/>
                <w:sz w:val="24"/>
                <w:szCs w:val="24"/>
              </w:rPr>
              <w:t>2</w:t>
            </w:r>
          </w:p>
        </w:tc>
      </w:tr>
      <w:tr w:rsidR="00E74FF0" w:rsidRPr="005C63F4" w:rsidTr="001B522F">
        <w:tc>
          <w:tcPr>
            <w:tcW w:w="2899" w:type="dxa"/>
          </w:tcPr>
          <w:p w:rsidR="00D84B06" w:rsidRPr="005C63F4" w:rsidRDefault="00D84B06" w:rsidP="00AD5539">
            <w:pPr>
              <w:spacing w:after="0" w:line="240" w:lineRule="auto"/>
              <w:jc w:val="both"/>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       1</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Составление таблицы «Виды отделочных полуфабрикатов».</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2899" w:type="dxa"/>
            <w:vMerge w:val="restart"/>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 xml:space="preserve">Тема 2.7. </w:t>
            </w:r>
            <w:r w:rsidRPr="005C63F4">
              <w:rPr>
                <w:rFonts w:ascii="Times New Roman" w:hAnsi="Times New Roman"/>
                <w:sz w:val="24"/>
                <w:szCs w:val="24"/>
              </w:rPr>
              <w:t>Приготовление пирожных.</w:t>
            </w:r>
          </w:p>
          <w:p w:rsidR="00D84B06" w:rsidRPr="005C63F4" w:rsidRDefault="00D84B06" w:rsidP="00AD5539">
            <w:pPr>
              <w:spacing w:after="0" w:line="240" w:lineRule="auto"/>
              <w:jc w:val="both"/>
              <w:rPr>
                <w:rFonts w:ascii="Times New Roman" w:hAnsi="Times New Roman"/>
                <w:b/>
                <w:bCs/>
                <w:w w:val="96"/>
                <w:sz w:val="24"/>
                <w:szCs w:val="24"/>
              </w:rPr>
            </w:pPr>
          </w:p>
        </w:tc>
        <w:tc>
          <w:tcPr>
            <w:tcW w:w="6848" w:type="dxa"/>
            <w:gridSpan w:val="2"/>
            <w:hideMark/>
          </w:tcPr>
          <w:p w:rsidR="00D84B06" w:rsidRPr="005C63F4" w:rsidRDefault="00D84B06" w:rsidP="00AD5539">
            <w:pPr>
              <w:spacing w:after="0" w:line="240" w:lineRule="auto"/>
              <w:ind w:firstLine="708"/>
              <w:rPr>
                <w:rFonts w:ascii="Times New Roman" w:hAnsi="Times New Roman"/>
                <w:b/>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19</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Характеристика пирожных и требования к ним. Приготовление и рецептуры бисквитных пирожных.</w:t>
            </w:r>
          </w:p>
        </w:tc>
        <w:tc>
          <w:tcPr>
            <w:tcW w:w="1134" w:type="dxa"/>
            <w:vMerge w:val="restart"/>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9</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рецептуры песочных пирожных.</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3</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рецептуры слоеных пирожных.</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4</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рецептуры заварных  пирожных.</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5</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рецептуры воздушных пирожных.</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6</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рецептуры миндальных пирожных.</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7</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рецептуры пирожных крошковых. Десертных.</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2</w:t>
            </w:r>
          </w:p>
          <w:p w:rsidR="00D84B06" w:rsidRPr="005C63F4" w:rsidRDefault="00D84B06" w:rsidP="00AD5539">
            <w:pPr>
              <w:spacing w:after="0" w:line="240" w:lineRule="auto"/>
              <w:ind w:left="360" w:right="-113"/>
              <w:jc w:val="center"/>
              <w:rPr>
                <w:rFonts w:ascii="Times New Roman" w:hAnsi="Times New Roman"/>
                <w:sz w:val="24"/>
                <w:szCs w:val="24"/>
              </w:rPr>
            </w:pP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3</w:t>
            </w:r>
          </w:p>
        </w:tc>
        <w:tc>
          <w:tcPr>
            <w:tcW w:w="5663" w:type="dxa"/>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Решение ситуационных задач.</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Составление технологических карт</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rPr>
          <w:trHeight w:val="556"/>
        </w:trPr>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tcPr>
          <w:p w:rsidR="00D84B06" w:rsidRPr="005C63F4" w:rsidRDefault="00D84B06" w:rsidP="00AD5539">
            <w:pPr>
              <w:autoSpaceDE w:val="0"/>
              <w:autoSpaceDN w:val="0"/>
              <w:adjustRightInd w:val="0"/>
              <w:spacing w:after="0" w:line="240" w:lineRule="auto"/>
              <w:ind w:left="360"/>
              <w:rPr>
                <w:rFonts w:ascii="Times New Roman" w:hAnsi="Times New Roman"/>
                <w:b/>
                <w:sz w:val="24"/>
                <w:szCs w:val="24"/>
              </w:rPr>
            </w:pPr>
            <w:r w:rsidRPr="005C63F4">
              <w:rPr>
                <w:rFonts w:ascii="Times New Roman" w:hAnsi="Times New Roman"/>
                <w:b/>
                <w:sz w:val="24"/>
                <w:szCs w:val="24"/>
              </w:rPr>
              <w:t>Лабораторная  работа</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Приготовление пирожных. </w:t>
            </w:r>
          </w:p>
        </w:tc>
        <w:tc>
          <w:tcPr>
            <w:tcW w:w="1134"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2899" w:type="dxa"/>
            <w:vMerge w:val="restart"/>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Тема 2.8.</w:t>
            </w:r>
            <w:r w:rsidRPr="005C63F4">
              <w:rPr>
                <w:rFonts w:ascii="Times New Roman" w:hAnsi="Times New Roman"/>
                <w:sz w:val="24"/>
                <w:szCs w:val="24"/>
              </w:rPr>
              <w:t>.Приготовление тортов.</w:t>
            </w:r>
          </w:p>
          <w:p w:rsidR="00D84B06" w:rsidRPr="005C63F4" w:rsidRDefault="00D84B06" w:rsidP="00AD5539">
            <w:pPr>
              <w:spacing w:after="0" w:line="240" w:lineRule="auto"/>
              <w:jc w:val="both"/>
              <w:rPr>
                <w:rFonts w:ascii="Times New Roman" w:hAnsi="Times New Roman"/>
                <w:b/>
                <w:bCs/>
                <w:w w:val="96"/>
                <w:sz w:val="24"/>
                <w:szCs w:val="24"/>
              </w:rPr>
            </w:pPr>
          </w:p>
        </w:tc>
        <w:tc>
          <w:tcPr>
            <w:tcW w:w="6848" w:type="dxa"/>
            <w:gridSpan w:val="2"/>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12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Характеристика тортов.</w:t>
            </w:r>
          </w:p>
        </w:tc>
        <w:tc>
          <w:tcPr>
            <w:tcW w:w="1134" w:type="dxa"/>
            <w:vMerge w:val="restart"/>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5663" w:type="dxa"/>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Приготовление и рецептура бисквитных ,песочных, слоеных тортов. </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3</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рецептуры миндальных, воздушно-ореховых, воздушных тортов.</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2899" w:type="dxa"/>
            <w:vMerge w:val="restart"/>
          </w:tcPr>
          <w:p w:rsidR="00D84B06" w:rsidRPr="005C63F4" w:rsidRDefault="00D84B06" w:rsidP="00AD5539">
            <w:pPr>
              <w:spacing w:after="0" w:line="240" w:lineRule="auto"/>
              <w:jc w:val="both"/>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4</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Хранение и транспортирование пирожных и тортов</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tcPr>
          <w:p w:rsidR="00D84B06" w:rsidRPr="005C63F4" w:rsidRDefault="00D84B06" w:rsidP="001445D3">
            <w:pPr>
              <w:spacing w:after="0" w:line="240" w:lineRule="auto"/>
              <w:rPr>
                <w:rFonts w:ascii="Times New Roman" w:hAnsi="Times New Roman"/>
                <w:b/>
                <w:bCs/>
                <w:sz w:val="24"/>
                <w:szCs w:val="24"/>
              </w:rPr>
            </w:pPr>
            <w:r w:rsidRPr="005C63F4">
              <w:rPr>
                <w:rFonts w:ascii="Times New Roman" w:hAnsi="Times New Roman"/>
                <w:b/>
                <w:bCs/>
                <w:sz w:val="24"/>
                <w:szCs w:val="24"/>
              </w:rPr>
              <w:t xml:space="preserve">  Лабораторная работа </w:t>
            </w:r>
          </w:p>
        </w:tc>
        <w:tc>
          <w:tcPr>
            <w:tcW w:w="1134" w:type="dxa"/>
            <w:vMerge w:val="restart"/>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6</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бисквитного торта.</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2899" w:type="dxa"/>
            <w:vMerge w:val="restart"/>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Тема 2.9</w:t>
            </w:r>
            <w:r w:rsidRPr="005C63F4">
              <w:rPr>
                <w:rFonts w:ascii="Times New Roman" w:hAnsi="Times New Roman"/>
                <w:sz w:val="24"/>
                <w:szCs w:val="24"/>
              </w:rPr>
              <w:t>.Изделия пониженной калорийности.</w:t>
            </w: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jc w:val="both"/>
              <w:rPr>
                <w:rFonts w:ascii="Times New Roman" w:hAnsi="Times New Roman"/>
                <w:b/>
                <w:bCs/>
                <w:w w:val="96"/>
                <w:sz w:val="24"/>
                <w:szCs w:val="24"/>
              </w:rPr>
            </w:pPr>
          </w:p>
        </w:tc>
        <w:tc>
          <w:tcPr>
            <w:tcW w:w="6848" w:type="dxa"/>
            <w:gridSpan w:val="2"/>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8</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Характеристика кондитерских изделий пониженной калорийности.</w:t>
            </w:r>
          </w:p>
        </w:tc>
        <w:tc>
          <w:tcPr>
            <w:tcW w:w="1134" w:type="dxa"/>
            <w:vMerge w:val="restart"/>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4</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полуфабрикатов для изделий пониженной калорийности.</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3</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рецептуры изделий с отварными протертыми овощами.</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4</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и рецептуры изделий с низким содержанием жира</w:t>
            </w:r>
          </w:p>
        </w:tc>
        <w:tc>
          <w:tcPr>
            <w:tcW w:w="1134" w:type="dxa"/>
            <w:vMerge/>
            <w:vAlign w:val="center"/>
            <w:hideMark/>
          </w:tcPr>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hideMark/>
          </w:tcPr>
          <w:p w:rsidR="00D84B06" w:rsidRPr="005C63F4" w:rsidRDefault="00D84B06" w:rsidP="00AD5539">
            <w:pPr>
              <w:spacing w:after="0" w:line="240" w:lineRule="auto"/>
              <w:jc w:val="center"/>
              <w:rPr>
                <w:rFonts w:ascii="Times New Roman" w:hAnsi="Times New Roman"/>
                <w:sz w:val="24"/>
                <w:szCs w:val="24"/>
              </w:rPr>
            </w:pPr>
            <w:r w:rsidRPr="005C63F4">
              <w:rPr>
                <w:rFonts w:ascii="Times New Roman" w:hAnsi="Times New Roman"/>
                <w:sz w:val="24"/>
                <w:szCs w:val="24"/>
              </w:rPr>
              <w:t>4</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2</w:t>
            </w:r>
          </w:p>
          <w:p w:rsidR="00D84B06" w:rsidRPr="005C63F4" w:rsidRDefault="00D84B06" w:rsidP="00AD5539">
            <w:pPr>
              <w:spacing w:after="0" w:line="240" w:lineRule="auto"/>
              <w:ind w:left="360" w:right="-113"/>
              <w:jc w:val="center"/>
              <w:rPr>
                <w:rFonts w:ascii="Times New Roman" w:hAnsi="Times New Roman"/>
                <w:sz w:val="24"/>
                <w:szCs w:val="24"/>
              </w:rPr>
            </w:pP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3</w:t>
            </w:r>
          </w:p>
        </w:tc>
        <w:tc>
          <w:tcPr>
            <w:tcW w:w="5663" w:type="dxa"/>
            <w:vAlign w:val="bottom"/>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Решение ситуационных задач.</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Составление технологических карт</w:t>
            </w:r>
          </w:p>
        </w:tc>
        <w:tc>
          <w:tcPr>
            <w:tcW w:w="1134" w:type="dxa"/>
          </w:tcPr>
          <w:p w:rsidR="00D84B06" w:rsidRPr="005C63F4" w:rsidRDefault="00D84B06" w:rsidP="00AD5539">
            <w:pPr>
              <w:spacing w:after="0" w:line="240" w:lineRule="auto"/>
              <w:jc w:val="both"/>
              <w:rPr>
                <w:rFonts w:ascii="Times New Roman" w:hAnsi="Times New Roman"/>
                <w:sz w:val="24"/>
                <w:szCs w:val="24"/>
              </w:rPr>
            </w:pPr>
          </w:p>
        </w:tc>
      </w:tr>
      <w:tr w:rsidR="00E74FF0" w:rsidRPr="005C63F4" w:rsidTr="001B522F">
        <w:tc>
          <w:tcPr>
            <w:tcW w:w="2899" w:type="dxa"/>
            <w:vMerge w:val="restart"/>
            <w:hideMark/>
          </w:tcPr>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b/>
                <w:sz w:val="24"/>
                <w:szCs w:val="24"/>
              </w:rPr>
              <w:t>Тема2.10.</w:t>
            </w:r>
            <w:r w:rsidRPr="005C63F4">
              <w:rPr>
                <w:rFonts w:ascii="Times New Roman" w:hAnsi="Times New Roman"/>
                <w:sz w:val="24"/>
                <w:szCs w:val="24"/>
              </w:rPr>
              <w:t xml:space="preserve"> Приготовление и рецептуры восточных кондитерских изделий</w:t>
            </w:r>
          </w:p>
        </w:tc>
        <w:tc>
          <w:tcPr>
            <w:tcW w:w="6848" w:type="dxa"/>
            <w:gridSpan w:val="2"/>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D84B0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6</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Приготовление рецептуры восточных кондитерских изделий.</w:t>
            </w:r>
          </w:p>
        </w:tc>
        <w:tc>
          <w:tcPr>
            <w:tcW w:w="1134" w:type="dxa"/>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3</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hideMark/>
          </w:tcPr>
          <w:p w:rsidR="00D84B06" w:rsidRPr="005C63F4" w:rsidRDefault="00D84B06" w:rsidP="00AD5539">
            <w:pPr>
              <w:autoSpaceDE w:val="0"/>
              <w:autoSpaceDN w:val="0"/>
              <w:adjustRightInd w:val="0"/>
              <w:spacing w:after="0" w:line="240" w:lineRule="auto"/>
              <w:ind w:left="360"/>
              <w:rPr>
                <w:rFonts w:ascii="Times New Roman" w:hAnsi="Times New Roman"/>
                <w:sz w:val="24"/>
                <w:szCs w:val="24"/>
              </w:rPr>
            </w:pPr>
            <w:r w:rsidRPr="005C63F4">
              <w:rPr>
                <w:rFonts w:ascii="Times New Roman" w:hAnsi="Times New Roman"/>
                <w:b/>
                <w:bCs/>
                <w:w w:val="89"/>
                <w:sz w:val="24"/>
                <w:szCs w:val="24"/>
              </w:rPr>
              <w:t>Практические занятия</w:t>
            </w:r>
          </w:p>
        </w:tc>
        <w:tc>
          <w:tcPr>
            <w:tcW w:w="1134" w:type="dxa"/>
            <w:hideMark/>
          </w:tcPr>
          <w:p w:rsidR="00D84B06" w:rsidRPr="005C63F4" w:rsidRDefault="00D84B06" w:rsidP="00AD5539">
            <w:pPr>
              <w:spacing w:after="0" w:line="240" w:lineRule="auto"/>
              <w:jc w:val="both"/>
              <w:rPr>
                <w:rFonts w:ascii="Times New Roman" w:hAnsi="Times New Roman"/>
                <w:sz w:val="24"/>
                <w:szCs w:val="24"/>
              </w:rPr>
            </w:pPr>
            <w:r w:rsidRPr="005C63F4">
              <w:rPr>
                <w:rFonts w:ascii="Times New Roman" w:hAnsi="Times New Roman"/>
                <w:sz w:val="24"/>
                <w:szCs w:val="24"/>
              </w:rPr>
              <w:t>3</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tcPr>
          <w:p w:rsidR="00D84B06" w:rsidRPr="005C63F4" w:rsidRDefault="00D84B06" w:rsidP="00AD5539">
            <w:pPr>
              <w:spacing w:after="0" w:line="240" w:lineRule="auto"/>
              <w:ind w:right="-113"/>
              <w:rPr>
                <w:rFonts w:ascii="Times New Roman" w:hAnsi="Times New Roman"/>
                <w:sz w:val="24"/>
                <w:szCs w:val="24"/>
              </w:rPr>
            </w:pPr>
            <w:r w:rsidRPr="005C63F4">
              <w:rPr>
                <w:rFonts w:ascii="Times New Roman" w:hAnsi="Times New Roman"/>
                <w:sz w:val="24"/>
                <w:szCs w:val="24"/>
              </w:rPr>
              <w:t xml:space="preserve">          1</w:t>
            </w:r>
          </w:p>
          <w:p w:rsidR="00D84B06" w:rsidRPr="005C63F4" w:rsidRDefault="00D84B06" w:rsidP="00AD5539">
            <w:pPr>
              <w:spacing w:after="0" w:line="240" w:lineRule="auto"/>
              <w:ind w:left="360" w:right="-113"/>
              <w:jc w:val="center"/>
              <w:rPr>
                <w:rFonts w:ascii="Times New Roman" w:hAnsi="Times New Roman"/>
                <w:sz w:val="24"/>
                <w:szCs w:val="24"/>
              </w:rPr>
            </w:pP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2</w:t>
            </w:r>
          </w:p>
          <w:p w:rsidR="00D84B06" w:rsidRPr="005C63F4" w:rsidRDefault="00D84B06" w:rsidP="00AD5539">
            <w:pPr>
              <w:spacing w:after="0" w:line="240" w:lineRule="auto"/>
              <w:ind w:right="-113"/>
              <w:jc w:val="center"/>
              <w:rPr>
                <w:rFonts w:ascii="Times New Roman" w:hAnsi="Times New Roman"/>
                <w:sz w:val="24"/>
                <w:szCs w:val="24"/>
              </w:rPr>
            </w:pPr>
            <w:r w:rsidRPr="005C63F4">
              <w:rPr>
                <w:rFonts w:ascii="Times New Roman" w:hAnsi="Times New Roman"/>
                <w:sz w:val="24"/>
                <w:szCs w:val="24"/>
              </w:rPr>
              <w:t xml:space="preserve">    3</w:t>
            </w:r>
          </w:p>
        </w:tc>
        <w:tc>
          <w:tcPr>
            <w:tcW w:w="5663" w:type="dxa"/>
            <w:hideMark/>
          </w:tcPr>
          <w:p w:rsidR="00D84B06" w:rsidRPr="005C63F4" w:rsidRDefault="00D84B06" w:rsidP="00AD5539">
            <w:pPr>
              <w:spacing w:after="0" w:line="240" w:lineRule="auto"/>
              <w:ind w:right="30"/>
              <w:textAlignment w:val="baseline"/>
              <w:rPr>
                <w:rFonts w:ascii="Times New Roman" w:hAnsi="Times New Roman"/>
                <w:sz w:val="24"/>
                <w:szCs w:val="24"/>
              </w:rPr>
            </w:pPr>
            <w:r w:rsidRPr="005C63F4">
              <w:rPr>
                <w:rFonts w:ascii="Times New Roman" w:hAnsi="Times New Roman"/>
                <w:sz w:val="24"/>
                <w:szCs w:val="24"/>
              </w:rPr>
              <w:t>Решение ситуационных задач.</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Составление технологических карт</w:t>
            </w:r>
          </w:p>
        </w:tc>
        <w:tc>
          <w:tcPr>
            <w:tcW w:w="1134" w:type="dxa"/>
          </w:tcPr>
          <w:p w:rsidR="00D84B06" w:rsidRPr="005C63F4" w:rsidRDefault="00D84B06" w:rsidP="00AD5539">
            <w:pPr>
              <w:spacing w:after="0" w:line="240" w:lineRule="auto"/>
              <w:jc w:val="both"/>
              <w:rPr>
                <w:rFonts w:ascii="Times New Roman" w:hAnsi="Times New Roman"/>
                <w:b/>
                <w:sz w:val="24"/>
                <w:szCs w:val="24"/>
              </w:rPr>
            </w:pPr>
          </w:p>
        </w:tc>
      </w:tr>
      <w:tr w:rsidR="00E74FF0" w:rsidRPr="005C63F4" w:rsidTr="001B522F">
        <w:tc>
          <w:tcPr>
            <w:tcW w:w="2899" w:type="dxa"/>
            <w:vMerge w:val="restart"/>
            <w:hideMark/>
          </w:tcPr>
          <w:p w:rsidR="00D84B06" w:rsidRPr="005C63F4" w:rsidRDefault="00D84B06" w:rsidP="00AD5539">
            <w:pPr>
              <w:spacing w:after="0" w:line="240" w:lineRule="auto"/>
              <w:jc w:val="both"/>
              <w:rPr>
                <w:rFonts w:ascii="Times New Roman" w:hAnsi="Times New Roman"/>
                <w:b/>
                <w:bCs/>
                <w:w w:val="96"/>
                <w:sz w:val="24"/>
                <w:szCs w:val="24"/>
              </w:rPr>
            </w:pPr>
            <w:r w:rsidRPr="005C63F4">
              <w:rPr>
                <w:rFonts w:ascii="Times New Roman" w:hAnsi="Times New Roman"/>
                <w:b/>
                <w:sz w:val="24"/>
                <w:szCs w:val="24"/>
              </w:rPr>
              <w:t>Тема2.11.</w:t>
            </w:r>
            <w:r w:rsidRPr="005C63F4">
              <w:rPr>
                <w:rFonts w:ascii="Times New Roman" w:hAnsi="Times New Roman"/>
                <w:sz w:val="24"/>
                <w:szCs w:val="24"/>
              </w:rPr>
              <w:t>Качество кондитерской продукции и контроль над ней.</w:t>
            </w:r>
          </w:p>
        </w:tc>
        <w:tc>
          <w:tcPr>
            <w:tcW w:w="6848" w:type="dxa"/>
            <w:gridSpan w:val="2"/>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b/>
                <w:sz w:val="24"/>
                <w:szCs w:val="24"/>
              </w:rPr>
              <w:t>Содержание</w:t>
            </w:r>
          </w:p>
        </w:tc>
        <w:tc>
          <w:tcPr>
            <w:tcW w:w="1134" w:type="dxa"/>
            <w:hideMark/>
          </w:tcPr>
          <w:p w:rsidR="00D84B06" w:rsidRPr="005C63F4" w:rsidRDefault="000D6A66" w:rsidP="00AD5539">
            <w:pPr>
              <w:spacing w:after="0" w:line="240" w:lineRule="auto"/>
              <w:jc w:val="both"/>
              <w:rPr>
                <w:rFonts w:ascii="Times New Roman" w:hAnsi="Times New Roman"/>
                <w:b/>
                <w:sz w:val="24"/>
                <w:szCs w:val="24"/>
              </w:rPr>
            </w:pPr>
            <w:r w:rsidRPr="005C63F4">
              <w:rPr>
                <w:rFonts w:ascii="Times New Roman" w:hAnsi="Times New Roman"/>
                <w:b/>
                <w:sz w:val="24"/>
                <w:szCs w:val="24"/>
              </w:rPr>
              <w:t>2</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1</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Характеристика современных продуктов питания. </w:t>
            </w:r>
          </w:p>
        </w:tc>
        <w:tc>
          <w:tcPr>
            <w:tcW w:w="1134" w:type="dxa"/>
            <w:vMerge w:val="restart"/>
          </w:tcPr>
          <w:p w:rsidR="00D84B06" w:rsidRPr="005C63F4" w:rsidRDefault="000D6A66" w:rsidP="00AD5539">
            <w:pPr>
              <w:spacing w:after="0" w:line="240" w:lineRule="auto"/>
              <w:jc w:val="both"/>
              <w:rPr>
                <w:rFonts w:ascii="Times New Roman" w:hAnsi="Times New Roman"/>
                <w:sz w:val="24"/>
                <w:szCs w:val="24"/>
              </w:rPr>
            </w:pPr>
            <w:r w:rsidRPr="005C63F4">
              <w:rPr>
                <w:rFonts w:ascii="Times New Roman" w:hAnsi="Times New Roman"/>
                <w:sz w:val="24"/>
                <w:szCs w:val="24"/>
              </w:rPr>
              <w:t>1</w:t>
            </w:r>
          </w:p>
          <w:p w:rsidR="000D6A66" w:rsidRPr="005C63F4" w:rsidRDefault="000D6A66" w:rsidP="00AD5539">
            <w:pPr>
              <w:spacing w:after="0" w:line="240" w:lineRule="auto"/>
              <w:jc w:val="both"/>
              <w:rPr>
                <w:rFonts w:ascii="Times New Roman" w:hAnsi="Times New Roman"/>
                <w:sz w:val="24"/>
                <w:szCs w:val="24"/>
              </w:rPr>
            </w:pPr>
            <w:r w:rsidRPr="005C63F4">
              <w:rPr>
                <w:rFonts w:ascii="Times New Roman" w:hAnsi="Times New Roman"/>
                <w:sz w:val="24"/>
                <w:szCs w:val="24"/>
              </w:rPr>
              <w:t>1</w:t>
            </w: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1185" w:type="dxa"/>
            <w:hideMark/>
          </w:tcPr>
          <w:p w:rsidR="00D84B06" w:rsidRPr="005C63F4" w:rsidRDefault="00D84B06" w:rsidP="00AD5539">
            <w:pPr>
              <w:autoSpaceDE w:val="0"/>
              <w:autoSpaceDN w:val="0"/>
              <w:adjustRightInd w:val="0"/>
              <w:spacing w:after="0" w:line="240" w:lineRule="auto"/>
              <w:jc w:val="center"/>
              <w:rPr>
                <w:rFonts w:ascii="Times New Roman" w:hAnsi="Times New Roman"/>
                <w:sz w:val="24"/>
                <w:szCs w:val="24"/>
              </w:rPr>
            </w:pPr>
            <w:r w:rsidRPr="005C63F4">
              <w:rPr>
                <w:rFonts w:ascii="Times New Roman" w:hAnsi="Times New Roman"/>
                <w:sz w:val="24"/>
                <w:szCs w:val="24"/>
              </w:rPr>
              <w:t>2</w:t>
            </w:r>
          </w:p>
        </w:tc>
        <w:tc>
          <w:tcPr>
            <w:tcW w:w="5663" w:type="dxa"/>
            <w:hideMark/>
          </w:tcPr>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Методы и задачи лабораторного контроля.</w:t>
            </w:r>
          </w:p>
        </w:tc>
        <w:tc>
          <w:tcPr>
            <w:tcW w:w="1134" w:type="dxa"/>
            <w:vMerge/>
            <w:vAlign w:val="center"/>
            <w:hideMark/>
          </w:tcPr>
          <w:p w:rsidR="00D84B06" w:rsidRPr="005C63F4" w:rsidRDefault="00D84B06" w:rsidP="00AD5539">
            <w:pPr>
              <w:spacing w:after="0" w:line="240" w:lineRule="auto"/>
              <w:rPr>
                <w:rFonts w:ascii="Times New Roman" w:hAnsi="Times New Roman"/>
                <w:b/>
                <w:sz w:val="24"/>
                <w:szCs w:val="24"/>
              </w:rPr>
            </w:pPr>
          </w:p>
        </w:tc>
      </w:tr>
      <w:tr w:rsidR="00E74FF0" w:rsidRPr="005C63F4" w:rsidTr="001B522F">
        <w:tc>
          <w:tcPr>
            <w:tcW w:w="0" w:type="auto"/>
            <w:vMerge/>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tcPr>
          <w:p w:rsidR="00D84B06" w:rsidRPr="005C63F4" w:rsidRDefault="00D84B06" w:rsidP="00AD5539">
            <w:pPr>
              <w:autoSpaceDE w:val="0"/>
              <w:autoSpaceDN w:val="0"/>
              <w:adjustRightInd w:val="0"/>
              <w:spacing w:after="0" w:line="240" w:lineRule="auto"/>
              <w:rPr>
                <w:rFonts w:ascii="Times New Roman" w:hAnsi="Times New Roman"/>
                <w:sz w:val="24"/>
                <w:szCs w:val="24"/>
              </w:rPr>
            </w:pPr>
            <w:r w:rsidRPr="005C63F4">
              <w:rPr>
                <w:rFonts w:ascii="Times New Roman" w:hAnsi="Times New Roman"/>
                <w:b/>
                <w:sz w:val="24"/>
                <w:szCs w:val="24"/>
              </w:rPr>
              <w:t>Внеаудиторная самостоятельная работа:</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Подготовить сообщение: Каков порядок взятие пробы для исследования муки и готовых изделий. Качество кондитерской продукции и контроль над ней.</w:t>
            </w:r>
          </w:p>
        </w:tc>
        <w:tc>
          <w:tcPr>
            <w:tcW w:w="1134" w:type="dxa"/>
            <w:hideMark/>
          </w:tcPr>
          <w:p w:rsidR="00D84B06" w:rsidRPr="005C63F4" w:rsidRDefault="00D84B06" w:rsidP="00AD5539">
            <w:pPr>
              <w:spacing w:after="0" w:line="240" w:lineRule="auto"/>
              <w:jc w:val="both"/>
              <w:rPr>
                <w:rFonts w:ascii="Times New Roman" w:hAnsi="Times New Roman"/>
                <w:i/>
                <w:sz w:val="24"/>
                <w:szCs w:val="24"/>
              </w:rPr>
            </w:pPr>
            <w:r w:rsidRPr="005C63F4">
              <w:rPr>
                <w:rFonts w:ascii="Times New Roman" w:hAnsi="Times New Roman"/>
                <w:i/>
                <w:sz w:val="24"/>
                <w:szCs w:val="24"/>
              </w:rPr>
              <w:t xml:space="preserve">        2</w:t>
            </w:r>
          </w:p>
        </w:tc>
      </w:tr>
      <w:tr w:rsidR="00E74FF0" w:rsidRPr="005C63F4" w:rsidTr="001B522F">
        <w:tc>
          <w:tcPr>
            <w:tcW w:w="0" w:type="auto"/>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tcPr>
          <w:p w:rsidR="00D84B06" w:rsidRPr="005C63F4" w:rsidRDefault="00D84B06" w:rsidP="00AD5539">
            <w:pPr>
              <w:tabs>
                <w:tab w:val="left" w:pos="708"/>
              </w:tabs>
              <w:spacing w:after="0" w:line="240" w:lineRule="auto"/>
              <w:rPr>
                <w:rFonts w:ascii="Times New Roman" w:hAnsi="Times New Roman"/>
                <w:b/>
                <w:bCs/>
                <w:sz w:val="24"/>
                <w:szCs w:val="24"/>
              </w:rPr>
            </w:pPr>
            <w:r w:rsidRPr="005C63F4">
              <w:rPr>
                <w:rFonts w:ascii="Times New Roman" w:hAnsi="Times New Roman"/>
                <w:b/>
                <w:sz w:val="24"/>
                <w:szCs w:val="24"/>
              </w:rPr>
              <w:t>Промежуточная аттестация</w:t>
            </w:r>
          </w:p>
        </w:tc>
        <w:tc>
          <w:tcPr>
            <w:tcW w:w="1134" w:type="dxa"/>
            <w:hideMark/>
          </w:tcPr>
          <w:p w:rsidR="00D84B06" w:rsidRPr="005C63F4" w:rsidRDefault="000D6A66"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12</w:t>
            </w:r>
          </w:p>
        </w:tc>
      </w:tr>
      <w:tr w:rsidR="00E74FF0" w:rsidRPr="005C63F4" w:rsidTr="001B522F">
        <w:tc>
          <w:tcPr>
            <w:tcW w:w="0" w:type="auto"/>
            <w:vAlign w:val="center"/>
            <w:hideMark/>
          </w:tcPr>
          <w:p w:rsidR="00D84B06" w:rsidRPr="005C63F4" w:rsidRDefault="00D84B06" w:rsidP="00AD5539">
            <w:pPr>
              <w:spacing w:after="0" w:line="240" w:lineRule="auto"/>
              <w:rPr>
                <w:rFonts w:ascii="Times New Roman" w:hAnsi="Times New Roman"/>
                <w:b/>
                <w:bCs/>
                <w:w w:val="96"/>
                <w:sz w:val="24"/>
                <w:szCs w:val="24"/>
              </w:rPr>
            </w:pPr>
          </w:p>
        </w:tc>
        <w:tc>
          <w:tcPr>
            <w:tcW w:w="6848" w:type="dxa"/>
            <w:gridSpan w:val="2"/>
          </w:tcPr>
          <w:p w:rsidR="00D84B06" w:rsidRPr="005C63F4" w:rsidRDefault="00D84B06" w:rsidP="00AD5539">
            <w:pPr>
              <w:autoSpaceDE w:val="0"/>
              <w:autoSpaceDN w:val="0"/>
              <w:adjustRightInd w:val="0"/>
              <w:spacing w:after="0" w:line="240" w:lineRule="auto"/>
              <w:rPr>
                <w:rFonts w:ascii="Times New Roman" w:hAnsi="Times New Roman"/>
                <w:b/>
                <w:sz w:val="24"/>
                <w:szCs w:val="24"/>
              </w:rPr>
            </w:pPr>
            <w:r w:rsidRPr="005C63F4">
              <w:rPr>
                <w:rFonts w:ascii="Times New Roman" w:hAnsi="Times New Roman"/>
                <w:b/>
                <w:sz w:val="24"/>
                <w:szCs w:val="24"/>
              </w:rPr>
              <w:t xml:space="preserve">Консультации </w:t>
            </w:r>
          </w:p>
        </w:tc>
        <w:tc>
          <w:tcPr>
            <w:tcW w:w="1134" w:type="dxa"/>
            <w:hideMark/>
          </w:tcPr>
          <w:p w:rsidR="00D84B06" w:rsidRPr="005C63F4" w:rsidRDefault="000D6A66"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6</w:t>
            </w:r>
          </w:p>
        </w:tc>
      </w:tr>
      <w:tr w:rsidR="00E74FF0" w:rsidRPr="005C63F4" w:rsidTr="001B522F">
        <w:tc>
          <w:tcPr>
            <w:tcW w:w="9747" w:type="dxa"/>
            <w:gridSpan w:val="3"/>
          </w:tcPr>
          <w:p w:rsidR="00D84B06" w:rsidRPr="005C63F4" w:rsidRDefault="00D84B06" w:rsidP="00AD5539">
            <w:pPr>
              <w:spacing w:after="0" w:line="240" w:lineRule="auto"/>
              <w:rPr>
                <w:rFonts w:ascii="Times New Roman" w:hAnsi="Times New Roman"/>
                <w:bCs/>
                <w:i/>
                <w:sz w:val="24"/>
                <w:szCs w:val="24"/>
              </w:rPr>
            </w:pPr>
            <w:r w:rsidRPr="005C63F4">
              <w:rPr>
                <w:rFonts w:ascii="Times New Roman" w:hAnsi="Times New Roman"/>
                <w:b/>
                <w:bCs/>
                <w:sz w:val="24"/>
                <w:szCs w:val="24"/>
              </w:rPr>
              <w:t>Учебная практика</w:t>
            </w:r>
          </w:p>
          <w:p w:rsidR="00D84B06" w:rsidRPr="005C63F4" w:rsidRDefault="00D84B06" w:rsidP="00AD5539">
            <w:pPr>
              <w:autoSpaceDE w:val="0"/>
              <w:autoSpaceDN w:val="0"/>
              <w:adjustRightInd w:val="0"/>
              <w:spacing w:after="0" w:line="240" w:lineRule="auto"/>
              <w:rPr>
                <w:rFonts w:ascii="Times New Roman" w:hAnsi="Times New Roman"/>
                <w:b/>
                <w:bCs/>
                <w:sz w:val="24"/>
                <w:szCs w:val="24"/>
              </w:rPr>
            </w:pPr>
            <w:r w:rsidRPr="005C63F4">
              <w:rPr>
                <w:rFonts w:ascii="Times New Roman" w:hAnsi="Times New Roman"/>
                <w:b/>
                <w:bCs/>
                <w:sz w:val="24"/>
                <w:szCs w:val="24"/>
              </w:rPr>
              <w:t>Виды работ:</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Выбор и безопасное использование оборудования и инвентаря; разработка ассортимента полуфабрикатов; оценка качества сырья органолептическим методом;</w:t>
            </w:r>
          </w:p>
          <w:p w:rsidR="00D84B06" w:rsidRPr="005C63F4" w:rsidRDefault="00D84B06" w:rsidP="00AD5539">
            <w:pPr>
              <w:spacing w:after="0" w:line="240" w:lineRule="auto"/>
              <w:ind w:left="30" w:right="30"/>
              <w:textAlignment w:val="baseline"/>
              <w:rPr>
                <w:rFonts w:ascii="Times New Roman" w:hAnsi="Times New Roman"/>
                <w:sz w:val="24"/>
                <w:szCs w:val="24"/>
              </w:rPr>
            </w:pPr>
            <w:r w:rsidRPr="005C63F4">
              <w:rPr>
                <w:rFonts w:ascii="Times New Roman" w:hAnsi="Times New Roman"/>
                <w:sz w:val="24"/>
                <w:szCs w:val="24"/>
              </w:rPr>
              <w:t>Определение последовательности технологических операций подготовки рыбы, мяса, сельскохозяйственной птицы, кондитерского сырья.</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Приготовление полуфабрикатов из рыбы, мяса, сельскохозяйственной птицы. Кондитерских полуфабрикатов, оценка качества продукции органолептическим методом, хранение в охлажденном и замороженном виде.                                 </w:t>
            </w: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Подготовка муки и крахмала и просеивание муки;</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сахара, меда, патоки;</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яиц и яичных продуктов;</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молока и молочных продуктов;</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масла, маргарина, жиров для жарки;</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овощей, фруктов;</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вкусовых и ароматических веществ;</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орехов и мака;</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безопасные приемы работы с электрическим оборудованием </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 приготовление выпеченных полуфабрикатов.                                </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 приготовление кексов, восточных сладостей, печенья.</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 приготовление отделочных полуфабрикатов:</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 приготовление пирожных, рулетов:</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 приготовление тортов:    </w:t>
            </w:r>
          </w:p>
          <w:p w:rsidR="00D84B06" w:rsidRPr="005C63F4" w:rsidRDefault="00D84B06" w:rsidP="00AD5539">
            <w:pPr>
              <w:spacing w:after="0" w:line="240" w:lineRule="auto"/>
              <w:rPr>
                <w:rFonts w:ascii="Times New Roman" w:hAnsi="Times New Roman"/>
                <w:bCs/>
                <w:i/>
                <w:sz w:val="24"/>
                <w:szCs w:val="24"/>
              </w:rPr>
            </w:pPr>
            <w:r w:rsidRPr="005C63F4">
              <w:rPr>
                <w:rFonts w:ascii="Times New Roman" w:hAnsi="Times New Roman"/>
                <w:b/>
                <w:bCs/>
                <w:sz w:val="24"/>
                <w:szCs w:val="24"/>
              </w:rPr>
              <w:t>Производственная практика</w:t>
            </w:r>
          </w:p>
          <w:p w:rsidR="00D84B06" w:rsidRPr="005C63F4" w:rsidRDefault="00D84B06" w:rsidP="00AD5539">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b/>
                <w:bCs/>
                <w:sz w:val="24"/>
                <w:szCs w:val="24"/>
              </w:rPr>
              <w:t>Виды работ</w:t>
            </w:r>
            <w:r w:rsidRPr="005C63F4">
              <w:rPr>
                <w:rFonts w:ascii="Times New Roman" w:hAnsi="Times New Roman"/>
                <w:sz w:val="24"/>
                <w:szCs w:val="24"/>
                <w:lang w:eastAsia="en-US"/>
              </w:rPr>
              <w:t xml:space="preserve">: </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Разработка ассортимента полуфабрикатов; проверка качества продуктов для приготовления полуфабрикатов; организация технологического процесса приготовления полуфабрикатов, используя различные технологии; безопасное использование оборудования и инвентаря; проведение контроля качества и безопасности полуфабрикатов органолептическим и другими методами. Хранение подготовленных  полуфабрикатов в охлажденном и замороженном виде.</w:t>
            </w: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Подготовка муки и крахмала и просеивание муки;</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сахара, меда, патоки;</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яиц и яичных продуктов;</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молока и молочных продуктов;</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масла, маргарина, жиров для жарки;</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овощей, фруктов;</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вкусовых и ароматических веществ;</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подготовка орехов и мака;</w:t>
            </w:r>
          </w:p>
          <w:p w:rsidR="00D84B06" w:rsidRPr="005C63F4" w:rsidRDefault="00D84B06" w:rsidP="00AD5539">
            <w:pPr>
              <w:spacing w:after="0" w:line="240" w:lineRule="auto"/>
              <w:ind w:firstLine="1870"/>
              <w:rPr>
                <w:rFonts w:ascii="Times New Roman" w:hAnsi="Times New Roman"/>
                <w:sz w:val="24"/>
                <w:szCs w:val="24"/>
              </w:rPr>
            </w:pPr>
            <w:r w:rsidRPr="005C63F4">
              <w:rPr>
                <w:rFonts w:ascii="Times New Roman" w:hAnsi="Times New Roman"/>
                <w:sz w:val="24"/>
                <w:szCs w:val="24"/>
              </w:rPr>
              <w:t xml:space="preserve">    - безопасные приемы работы с электрическим оборудованием </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 приготовление выпеченных полуфабрикатов.                                </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 приготовление кексов, восточных сладостей, печенья.</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 приготовление отделочных полуфабрикатов:</w:t>
            </w:r>
          </w:p>
          <w:p w:rsidR="00D84B06" w:rsidRPr="005C63F4" w:rsidRDefault="00D84B06" w:rsidP="00AD5539">
            <w:pPr>
              <w:spacing w:after="0" w:line="240" w:lineRule="auto"/>
              <w:rPr>
                <w:rFonts w:ascii="Times New Roman" w:hAnsi="Times New Roman"/>
                <w:sz w:val="24"/>
                <w:szCs w:val="24"/>
              </w:rPr>
            </w:pPr>
            <w:r w:rsidRPr="005C63F4">
              <w:rPr>
                <w:rFonts w:ascii="Times New Roman" w:hAnsi="Times New Roman"/>
                <w:sz w:val="24"/>
                <w:szCs w:val="24"/>
              </w:rPr>
              <w:t xml:space="preserve">                                   - приготовление пирожных, рулетов:</w:t>
            </w:r>
          </w:p>
          <w:p w:rsidR="00D84B06" w:rsidRPr="005C63F4" w:rsidRDefault="00D84B06" w:rsidP="00AD5539">
            <w:pPr>
              <w:spacing w:after="0" w:line="240" w:lineRule="auto"/>
              <w:rPr>
                <w:rFonts w:ascii="Times New Roman" w:hAnsi="Times New Roman"/>
                <w:b/>
                <w:bCs/>
                <w:sz w:val="24"/>
                <w:szCs w:val="24"/>
              </w:rPr>
            </w:pPr>
            <w:r w:rsidRPr="005C63F4">
              <w:rPr>
                <w:rFonts w:ascii="Times New Roman" w:hAnsi="Times New Roman"/>
                <w:sz w:val="24"/>
                <w:szCs w:val="24"/>
              </w:rPr>
              <w:t xml:space="preserve">                                   - приготовление тортов  </w:t>
            </w:r>
          </w:p>
        </w:tc>
        <w:tc>
          <w:tcPr>
            <w:tcW w:w="1134" w:type="dxa"/>
          </w:tcPr>
          <w:p w:rsidR="00D84B06" w:rsidRPr="005C63F4" w:rsidRDefault="000D6A66"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144</w:t>
            </w: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rPr>
                <w:rFonts w:ascii="Times New Roman" w:hAnsi="Times New Roman"/>
                <w:b/>
                <w:sz w:val="24"/>
                <w:szCs w:val="24"/>
              </w:rPr>
            </w:pPr>
            <w:r w:rsidRPr="005C63F4">
              <w:rPr>
                <w:rFonts w:ascii="Times New Roman" w:hAnsi="Times New Roman"/>
                <w:b/>
                <w:sz w:val="24"/>
                <w:szCs w:val="24"/>
              </w:rPr>
              <w:t>216</w:t>
            </w: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jc w:val="center"/>
              <w:rPr>
                <w:rFonts w:ascii="Times New Roman" w:hAnsi="Times New Roman"/>
                <w:b/>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p w:rsidR="00D84B06" w:rsidRPr="005C63F4" w:rsidRDefault="00D84B06" w:rsidP="00AD5539">
            <w:pPr>
              <w:spacing w:after="0" w:line="240" w:lineRule="auto"/>
              <w:rPr>
                <w:rFonts w:ascii="Times New Roman" w:hAnsi="Times New Roman"/>
                <w:sz w:val="24"/>
                <w:szCs w:val="24"/>
              </w:rPr>
            </w:pPr>
          </w:p>
        </w:tc>
      </w:tr>
      <w:tr w:rsidR="00E74FF0" w:rsidRPr="005C63F4" w:rsidTr="001B522F">
        <w:tc>
          <w:tcPr>
            <w:tcW w:w="9747" w:type="dxa"/>
            <w:gridSpan w:val="3"/>
            <w:hideMark/>
          </w:tcPr>
          <w:p w:rsidR="00D84B06" w:rsidRPr="005C63F4" w:rsidRDefault="00D84B06" w:rsidP="00AD5539">
            <w:pPr>
              <w:tabs>
                <w:tab w:val="left" w:pos="708"/>
              </w:tabs>
              <w:spacing w:after="0" w:line="240" w:lineRule="auto"/>
              <w:rPr>
                <w:rFonts w:ascii="Times New Roman" w:hAnsi="Times New Roman"/>
                <w:b/>
                <w:bCs/>
                <w:sz w:val="24"/>
                <w:szCs w:val="24"/>
              </w:rPr>
            </w:pPr>
          </w:p>
        </w:tc>
        <w:tc>
          <w:tcPr>
            <w:tcW w:w="1134" w:type="dxa"/>
            <w:hideMark/>
          </w:tcPr>
          <w:p w:rsidR="00D84B06" w:rsidRPr="005C63F4" w:rsidRDefault="00D84B06" w:rsidP="00AD5539">
            <w:pPr>
              <w:spacing w:after="0" w:line="240" w:lineRule="auto"/>
              <w:jc w:val="center"/>
              <w:rPr>
                <w:rFonts w:ascii="Times New Roman" w:hAnsi="Times New Roman"/>
                <w:b/>
                <w:sz w:val="24"/>
                <w:szCs w:val="24"/>
              </w:rPr>
            </w:pPr>
          </w:p>
        </w:tc>
      </w:tr>
      <w:tr w:rsidR="00E74FF0" w:rsidRPr="005C63F4" w:rsidTr="001B522F">
        <w:tc>
          <w:tcPr>
            <w:tcW w:w="9747" w:type="dxa"/>
            <w:gridSpan w:val="3"/>
            <w:hideMark/>
          </w:tcPr>
          <w:p w:rsidR="00D84B06" w:rsidRPr="005C63F4" w:rsidRDefault="00D84B06" w:rsidP="00AD5539">
            <w:pPr>
              <w:autoSpaceDE w:val="0"/>
              <w:autoSpaceDN w:val="0"/>
              <w:adjustRightInd w:val="0"/>
              <w:spacing w:after="0" w:line="240" w:lineRule="auto"/>
              <w:rPr>
                <w:rFonts w:ascii="Times New Roman" w:hAnsi="Times New Roman"/>
                <w:b/>
                <w:sz w:val="24"/>
                <w:szCs w:val="24"/>
              </w:rPr>
            </w:pPr>
          </w:p>
        </w:tc>
        <w:tc>
          <w:tcPr>
            <w:tcW w:w="1134" w:type="dxa"/>
            <w:hideMark/>
          </w:tcPr>
          <w:p w:rsidR="00D84B06" w:rsidRPr="005C63F4" w:rsidRDefault="00D84B06" w:rsidP="00AD5539">
            <w:pPr>
              <w:spacing w:after="0" w:line="240" w:lineRule="auto"/>
              <w:jc w:val="center"/>
              <w:rPr>
                <w:rFonts w:ascii="Times New Roman" w:hAnsi="Times New Roman"/>
                <w:b/>
                <w:sz w:val="24"/>
                <w:szCs w:val="24"/>
              </w:rPr>
            </w:pPr>
          </w:p>
        </w:tc>
      </w:tr>
      <w:tr w:rsidR="00D84B06" w:rsidRPr="005C63F4" w:rsidTr="001B522F">
        <w:tc>
          <w:tcPr>
            <w:tcW w:w="9747" w:type="dxa"/>
            <w:gridSpan w:val="3"/>
            <w:hideMark/>
          </w:tcPr>
          <w:p w:rsidR="00D84B06" w:rsidRPr="005C63F4" w:rsidRDefault="00D84B06" w:rsidP="00AD5539">
            <w:pPr>
              <w:tabs>
                <w:tab w:val="left" w:pos="708"/>
              </w:tabs>
              <w:spacing w:after="0" w:line="240" w:lineRule="auto"/>
              <w:jc w:val="right"/>
              <w:rPr>
                <w:rFonts w:ascii="Times New Roman" w:hAnsi="Times New Roman"/>
                <w:b/>
                <w:bCs/>
                <w:sz w:val="24"/>
                <w:szCs w:val="24"/>
              </w:rPr>
            </w:pPr>
            <w:r w:rsidRPr="005C63F4">
              <w:rPr>
                <w:rFonts w:ascii="Times New Roman" w:hAnsi="Times New Roman"/>
                <w:b/>
                <w:bCs/>
                <w:sz w:val="24"/>
                <w:szCs w:val="24"/>
              </w:rPr>
              <w:t>Всего</w:t>
            </w:r>
          </w:p>
          <w:p w:rsidR="00D84B06" w:rsidRPr="005C63F4" w:rsidRDefault="00D84B06" w:rsidP="00AD5539">
            <w:pPr>
              <w:tabs>
                <w:tab w:val="left" w:pos="708"/>
              </w:tabs>
              <w:spacing w:after="0" w:line="240" w:lineRule="auto"/>
              <w:jc w:val="right"/>
              <w:rPr>
                <w:rFonts w:ascii="Times New Roman" w:hAnsi="Times New Roman"/>
                <w:b/>
                <w:bCs/>
                <w:sz w:val="24"/>
                <w:szCs w:val="24"/>
              </w:rPr>
            </w:pPr>
          </w:p>
        </w:tc>
        <w:tc>
          <w:tcPr>
            <w:tcW w:w="1134" w:type="dxa"/>
            <w:hideMark/>
          </w:tcPr>
          <w:p w:rsidR="00D84B06" w:rsidRPr="005C63F4" w:rsidRDefault="000D6A66" w:rsidP="00AD5539">
            <w:pPr>
              <w:spacing w:after="0" w:line="240" w:lineRule="auto"/>
              <w:jc w:val="center"/>
              <w:rPr>
                <w:rFonts w:ascii="Times New Roman" w:hAnsi="Times New Roman"/>
                <w:b/>
                <w:sz w:val="24"/>
                <w:szCs w:val="24"/>
              </w:rPr>
            </w:pPr>
            <w:r w:rsidRPr="005C63F4">
              <w:rPr>
                <w:rFonts w:ascii="Times New Roman" w:hAnsi="Times New Roman"/>
                <w:b/>
                <w:sz w:val="24"/>
                <w:szCs w:val="24"/>
              </w:rPr>
              <w:t>607</w:t>
            </w:r>
          </w:p>
        </w:tc>
      </w:tr>
    </w:tbl>
    <w:p w:rsidR="009154A6" w:rsidRPr="005C63F4" w:rsidRDefault="009154A6" w:rsidP="00B8275E">
      <w:pPr>
        <w:spacing w:after="0" w:line="240" w:lineRule="auto"/>
        <w:rPr>
          <w:rFonts w:ascii="Times New Roman" w:hAnsi="Times New Roman"/>
          <w:sz w:val="24"/>
          <w:szCs w:val="24"/>
        </w:rPr>
      </w:pPr>
    </w:p>
    <w:p w:rsidR="00DF0F04" w:rsidRPr="005C63F4" w:rsidRDefault="00DF0F04" w:rsidP="009154A6">
      <w:pPr>
        <w:pStyle w:val="1"/>
        <w:jc w:val="center"/>
        <w:rPr>
          <w:rFonts w:ascii="Times New Roman" w:hAnsi="Times New Roman"/>
          <w:sz w:val="24"/>
          <w:szCs w:val="24"/>
        </w:rPr>
      </w:pPr>
      <w:bookmarkStart w:id="233" w:name="_Toc525480506"/>
      <w:r w:rsidRPr="005C63F4">
        <w:rPr>
          <w:rFonts w:ascii="Times New Roman" w:hAnsi="Times New Roman"/>
          <w:sz w:val="24"/>
          <w:szCs w:val="24"/>
        </w:rPr>
        <w:t>РАЗДЕЛ 6. УСЛОВИЯ РЕАЛИЗАЦИИ ОБРАЗОВАТЕЛЬНОЙ ПРОГРАММЫ</w:t>
      </w:r>
      <w:bookmarkEnd w:id="233"/>
    </w:p>
    <w:p w:rsidR="00DF0F04" w:rsidRPr="005C63F4" w:rsidRDefault="00DF0F04" w:rsidP="00B86549">
      <w:pPr>
        <w:pStyle w:val="1"/>
        <w:rPr>
          <w:rFonts w:ascii="Times New Roman" w:hAnsi="Times New Roman"/>
          <w:sz w:val="24"/>
          <w:szCs w:val="24"/>
        </w:rPr>
      </w:pPr>
      <w:bookmarkStart w:id="234" w:name="_Toc525480507"/>
      <w:r w:rsidRPr="005C63F4">
        <w:rPr>
          <w:rFonts w:ascii="Times New Roman" w:hAnsi="Times New Roman"/>
          <w:sz w:val="24"/>
          <w:szCs w:val="24"/>
        </w:rPr>
        <w:t xml:space="preserve">6.1. </w:t>
      </w:r>
      <w:r w:rsidR="00B86549" w:rsidRPr="005C63F4">
        <w:rPr>
          <w:rFonts w:ascii="Times New Roman" w:hAnsi="Times New Roman"/>
          <w:sz w:val="24"/>
          <w:szCs w:val="24"/>
        </w:rPr>
        <w:t>М</w:t>
      </w:r>
      <w:r w:rsidRPr="005C63F4">
        <w:rPr>
          <w:rFonts w:ascii="Times New Roman" w:hAnsi="Times New Roman"/>
          <w:sz w:val="24"/>
          <w:szCs w:val="24"/>
        </w:rPr>
        <w:t>атериально-техническо</w:t>
      </w:r>
      <w:r w:rsidR="00B86549" w:rsidRPr="005C63F4">
        <w:rPr>
          <w:rFonts w:ascii="Times New Roman" w:hAnsi="Times New Roman"/>
          <w:sz w:val="24"/>
          <w:szCs w:val="24"/>
        </w:rPr>
        <w:t>е</w:t>
      </w:r>
      <w:r w:rsidRPr="005C63F4">
        <w:rPr>
          <w:rFonts w:ascii="Times New Roman" w:hAnsi="Times New Roman"/>
          <w:sz w:val="24"/>
          <w:szCs w:val="24"/>
        </w:rPr>
        <w:t xml:space="preserve"> оснащени</w:t>
      </w:r>
      <w:r w:rsidR="00B86549" w:rsidRPr="005C63F4">
        <w:rPr>
          <w:rFonts w:ascii="Times New Roman" w:hAnsi="Times New Roman"/>
          <w:sz w:val="24"/>
          <w:szCs w:val="24"/>
        </w:rPr>
        <w:t>е</w:t>
      </w:r>
      <w:r w:rsidRPr="005C63F4">
        <w:rPr>
          <w:rFonts w:ascii="Times New Roman" w:hAnsi="Times New Roman"/>
          <w:sz w:val="24"/>
          <w:szCs w:val="24"/>
        </w:rPr>
        <w:t xml:space="preserve"> образовательной программы</w:t>
      </w:r>
      <w:bookmarkEnd w:id="234"/>
    </w:p>
    <w:p w:rsidR="00DF0F04" w:rsidRPr="005C63F4" w:rsidRDefault="00DF0F04" w:rsidP="00673D30">
      <w:pPr>
        <w:suppressAutoHyphens/>
        <w:spacing w:after="0" w:line="240" w:lineRule="auto"/>
        <w:ind w:firstLine="709"/>
        <w:jc w:val="both"/>
        <w:rPr>
          <w:rFonts w:ascii="Times New Roman" w:hAnsi="Times New Roman"/>
          <w:sz w:val="24"/>
          <w:szCs w:val="24"/>
        </w:rPr>
      </w:pPr>
      <w:r w:rsidRPr="005C63F4">
        <w:rPr>
          <w:rFonts w:ascii="Times New Roman" w:hAnsi="Times New Roman"/>
          <w:sz w:val="24"/>
          <w:szCs w:val="24"/>
        </w:rPr>
        <w:t>6.1.1. Специальные помещения представля</w:t>
      </w:r>
      <w:r w:rsidR="001B0847" w:rsidRPr="005C63F4">
        <w:rPr>
          <w:rFonts w:ascii="Times New Roman" w:hAnsi="Times New Roman"/>
          <w:sz w:val="24"/>
          <w:szCs w:val="24"/>
        </w:rPr>
        <w:t>ю</w:t>
      </w:r>
      <w:r w:rsidRPr="005C63F4">
        <w:rPr>
          <w:rFonts w:ascii="Times New Roman" w:hAnsi="Times New Roman"/>
          <w:sz w:val="24"/>
          <w:szCs w:val="24"/>
        </w:rPr>
        <w:t>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2459FC" w:rsidRPr="005C63F4" w:rsidRDefault="002459FC" w:rsidP="002459FC">
      <w:pPr>
        <w:spacing w:after="0" w:line="240" w:lineRule="auto"/>
        <w:ind w:firstLine="709"/>
        <w:jc w:val="both"/>
        <w:rPr>
          <w:rFonts w:ascii="Times New Roman" w:hAnsi="Times New Roman"/>
          <w:sz w:val="24"/>
          <w:szCs w:val="24"/>
        </w:rPr>
      </w:pPr>
      <w:r w:rsidRPr="005C63F4">
        <w:rPr>
          <w:rFonts w:ascii="Times New Roman" w:hAnsi="Times New Roman"/>
          <w:sz w:val="24"/>
          <w:szCs w:val="24"/>
        </w:rPr>
        <w:t xml:space="preserve">6.1.2 Техникум, реализуя программу по специальности </w:t>
      </w:r>
      <w:r w:rsidRPr="005C63F4">
        <w:rPr>
          <w:rFonts w:ascii="Times New Roman" w:hAnsi="Times New Roman"/>
          <w:bCs/>
          <w:sz w:val="24"/>
          <w:szCs w:val="24"/>
        </w:rPr>
        <w:t xml:space="preserve">43.02.15 Поварское и кондитерское дело </w:t>
      </w:r>
      <w:r w:rsidRPr="005C63F4">
        <w:rPr>
          <w:rFonts w:ascii="Times New Roman" w:hAnsi="Times New Roman"/>
          <w:sz w:val="24"/>
          <w:szCs w:val="24"/>
        </w:rPr>
        <w:t xml:space="preserve">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w:t>
      </w:r>
    </w:p>
    <w:p w:rsidR="002459FC" w:rsidRPr="005C63F4" w:rsidRDefault="002459FC" w:rsidP="002459FC">
      <w:pPr>
        <w:suppressAutoHyphens/>
        <w:spacing w:after="0" w:line="240" w:lineRule="auto"/>
        <w:ind w:firstLine="770"/>
        <w:jc w:val="both"/>
        <w:rPr>
          <w:rFonts w:ascii="Times New Roman" w:hAnsi="Times New Roman"/>
          <w:sz w:val="24"/>
          <w:szCs w:val="24"/>
        </w:rPr>
      </w:pPr>
      <w:r w:rsidRPr="005C63F4">
        <w:rPr>
          <w:rFonts w:ascii="Times New Roman" w:hAnsi="Times New Roman"/>
          <w:sz w:val="24"/>
          <w:szCs w:val="24"/>
        </w:rPr>
        <w:t>6.1.2.2. Оснащение  баз практик</w:t>
      </w:r>
    </w:p>
    <w:p w:rsidR="002459FC" w:rsidRPr="005C63F4" w:rsidRDefault="002459FC" w:rsidP="002459FC">
      <w:pPr>
        <w:spacing w:after="0" w:line="240" w:lineRule="auto"/>
        <w:ind w:firstLine="709"/>
        <w:jc w:val="both"/>
        <w:rPr>
          <w:rFonts w:ascii="Times New Roman" w:hAnsi="Times New Roman"/>
          <w:sz w:val="24"/>
          <w:szCs w:val="24"/>
        </w:rPr>
      </w:pPr>
      <w:r w:rsidRPr="005C63F4">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rsidR="002459FC" w:rsidRPr="005C63F4" w:rsidRDefault="002459FC" w:rsidP="002459FC">
      <w:pPr>
        <w:pStyle w:val="ae"/>
        <w:spacing w:after="0" w:line="240" w:lineRule="auto"/>
        <w:ind w:left="0" w:firstLine="709"/>
        <w:jc w:val="both"/>
        <w:rPr>
          <w:rFonts w:ascii="Times New Roman" w:hAnsi="Times New Roman" w:cs="Times New Roman"/>
          <w:b/>
          <w:sz w:val="24"/>
          <w:szCs w:val="24"/>
        </w:rPr>
      </w:pPr>
      <w:r w:rsidRPr="005C63F4">
        <w:rPr>
          <w:rFonts w:ascii="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5C63F4">
        <w:rPr>
          <w:rFonts w:ascii="Times New Roman" w:hAnsi="Times New Roman" w:cs="Times New Roman"/>
          <w:bCs/>
          <w:sz w:val="24"/>
          <w:szCs w:val="24"/>
        </w:rPr>
        <w:t xml:space="preserve">компетенции  «Поварское дело/34 </w:t>
      </w:r>
      <w:r w:rsidRPr="005C63F4">
        <w:rPr>
          <w:rFonts w:ascii="Times New Roman" w:hAnsi="Times New Roman" w:cs="Times New Roman"/>
          <w:bCs/>
          <w:sz w:val="24"/>
          <w:szCs w:val="24"/>
          <w:lang w:val="en-US"/>
        </w:rPr>
        <w:t>Cooking</w:t>
      </w:r>
      <w:r w:rsidRPr="005C63F4">
        <w:rPr>
          <w:rFonts w:ascii="Times New Roman" w:hAnsi="Times New Roman" w:cs="Times New Roman"/>
          <w:bCs/>
          <w:sz w:val="24"/>
          <w:szCs w:val="24"/>
        </w:rPr>
        <w:t xml:space="preserve">»,  «Кондитерское дело/32 </w:t>
      </w:r>
      <w:r w:rsidRPr="005C63F4">
        <w:rPr>
          <w:rFonts w:ascii="Times New Roman" w:hAnsi="Times New Roman" w:cs="Times New Roman"/>
          <w:bCs/>
          <w:sz w:val="24"/>
          <w:szCs w:val="24"/>
          <w:lang w:val="en-US"/>
        </w:rPr>
        <w:t>Confectioner</w:t>
      </w:r>
      <w:r w:rsidRPr="005C63F4">
        <w:rPr>
          <w:rFonts w:ascii="Times New Roman" w:hAnsi="Times New Roman" w:cs="Times New Roman"/>
          <w:bCs/>
          <w:sz w:val="24"/>
          <w:szCs w:val="24"/>
        </w:rPr>
        <w:t>/</w:t>
      </w:r>
      <w:r w:rsidRPr="005C63F4">
        <w:rPr>
          <w:rFonts w:ascii="Times New Roman" w:hAnsi="Times New Roman" w:cs="Times New Roman"/>
          <w:bCs/>
          <w:sz w:val="24"/>
          <w:szCs w:val="24"/>
          <w:lang w:val="en-US"/>
        </w:rPr>
        <w:t>Pastry</w:t>
      </w:r>
      <w:r w:rsidRPr="005C63F4">
        <w:rPr>
          <w:rFonts w:ascii="Times New Roman" w:hAnsi="Times New Roman" w:cs="Times New Roman"/>
          <w:bCs/>
          <w:sz w:val="24"/>
          <w:szCs w:val="24"/>
        </w:rPr>
        <w:t xml:space="preserve"> </w:t>
      </w:r>
      <w:r w:rsidRPr="005C63F4">
        <w:rPr>
          <w:rFonts w:ascii="Times New Roman" w:hAnsi="Times New Roman" w:cs="Times New Roman"/>
          <w:bCs/>
          <w:sz w:val="24"/>
          <w:szCs w:val="24"/>
          <w:lang w:val="en-US"/>
        </w:rPr>
        <w:t>Cook</w:t>
      </w:r>
      <w:r w:rsidRPr="005C63F4">
        <w:rPr>
          <w:rFonts w:ascii="Times New Roman" w:hAnsi="Times New Roman" w:cs="Times New Roman"/>
          <w:bCs/>
          <w:sz w:val="24"/>
          <w:szCs w:val="24"/>
        </w:rPr>
        <w:t xml:space="preserve">» </w:t>
      </w:r>
      <w:r w:rsidRPr="005C63F4">
        <w:rPr>
          <w:rFonts w:ascii="Times New Roman" w:hAnsi="Times New Roman" w:cs="Times New Roman"/>
          <w:sz w:val="24"/>
          <w:szCs w:val="24"/>
        </w:rPr>
        <w:t xml:space="preserve"> (или их аналогов)</w:t>
      </w:r>
      <w:r w:rsidRPr="005C63F4">
        <w:rPr>
          <w:rFonts w:ascii="Times New Roman" w:hAnsi="Times New Roman" w:cs="Times New Roman"/>
          <w:b/>
          <w:sz w:val="24"/>
          <w:szCs w:val="24"/>
        </w:rPr>
        <w:t>:</w:t>
      </w:r>
    </w:p>
    <w:p w:rsidR="002459FC" w:rsidRPr="005C63F4" w:rsidRDefault="002459FC" w:rsidP="002459FC">
      <w:pPr>
        <w:spacing w:after="0" w:line="240" w:lineRule="auto"/>
        <w:jc w:val="both"/>
        <w:rPr>
          <w:rFonts w:ascii="Times New Roman" w:hAnsi="Times New Roman"/>
          <w:b/>
          <w:sz w:val="24"/>
          <w:szCs w:val="24"/>
        </w:rPr>
      </w:pPr>
      <w:r w:rsidRPr="005C63F4">
        <w:rPr>
          <w:rFonts w:ascii="Times New Roman" w:hAnsi="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2459FC" w:rsidRPr="005C63F4" w:rsidRDefault="002459FC" w:rsidP="002459FC">
      <w:pPr>
        <w:spacing w:after="0" w:line="240" w:lineRule="auto"/>
        <w:ind w:firstLine="709"/>
        <w:jc w:val="both"/>
        <w:rPr>
          <w:rFonts w:ascii="Times New Roman" w:hAnsi="Times New Roman"/>
          <w:sz w:val="24"/>
          <w:szCs w:val="24"/>
        </w:rPr>
      </w:pPr>
    </w:p>
    <w:p w:rsidR="00DF0F04" w:rsidRPr="005C63F4" w:rsidRDefault="00DF0F04" w:rsidP="002459FC">
      <w:pPr>
        <w:suppressAutoHyphens/>
        <w:spacing w:after="0" w:line="240" w:lineRule="auto"/>
        <w:ind w:firstLine="709"/>
        <w:jc w:val="center"/>
        <w:rPr>
          <w:rFonts w:ascii="Times New Roman" w:hAnsi="Times New Roman"/>
          <w:b/>
          <w:sz w:val="24"/>
          <w:szCs w:val="24"/>
        </w:rPr>
      </w:pPr>
      <w:r w:rsidRPr="005C63F4">
        <w:rPr>
          <w:rFonts w:ascii="Times New Roman" w:hAnsi="Times New Roman"/>
          <w:b/>
          <w:sz w:val="24"/>
          <w:szCs w:val="24"/>
        </w:rPr>
        <w:t>Перечень специальных помещений</w:t>
      </w:r>
      <w:r w:rsidR="001B0847" w:rsidRPr="005C63F4">
        <w:rPr>
          <w:rFonts w:ascii="Times New Roman" w:hAnsi="Times New Roman"/>
          <w:b/>
          <w:sz w:val="24"/>
          <w:szCs w:val="24"/>
        </w:rPr>
        <w:t xml:space="preserve"> Материально-техническое оснащение учебных кабинетов, лабораторий, мастерских по специальности</w:t>
      </w:r>
    </w:p>
    <w:p w:rsidR="001B0847" w:rsidRPr="005C63F4" w:rsidRDefault="001B0847" w:rsidP="002459FC">
      <w:pPr>
        <w:suppressAutoHyphens/>
        <w:spacing w:after="0" w:line="240" w:lineRule="auto"/>
        <w:ind w:firstLine="709"/>
        <w:jc w:val="center"/>
        <w:rPr>
          <w:rFonts w:ascii="Times New Roman" w:hAnsi="Times New Roman"/>
          <w:b/>
          <w:sz w:val="24"/>
          <w:szCs w:val="24"/>
        </w:rPr>
      </w:pPr>
    </w:p>
    <w:tbl>
      <w:tblPr>
        <w:tblpPr w:leftFromText="180" w:rightFromText="180" w:vertAnchor="text" w:tblpX="10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2408"/>
        <w:gridCol w:w="4679"/>
      </w:tblGrid>
      <w:tr w:rsidR="00E74FF0" w:rsidRPr="005C63F4" w:rsidTr="00803671">
        <w:tc>
          <w:tcPr>
            <w:tcW w:w="1101" w:type="dxa"/>
          </w:tcPr>
          <w:p w:rsidR="001B0847" w:rsidRPr="005C63F4" w:rsidRDefault="001B0847" w:rsidP="001B0847">
            <w:pPr>
              <w:spacing w:after="0" w:line="240" w:lineRule="auto"/>
              <w:jc w:val="center"/>
              <w:rPr>
                <w:rFonts w:ascii="Times New Roman" w:hAnsi="Times New Roman"/>
                <w:sz w:val="24"/>
                <w:szCs w:val="24"/>
              </w:rPr>
            </w:pPr>
            <w:r w:rsidRPr="005C63F4">
              <w:rPr>
                <w:rFonts w:ascii="Times New Roman" w:hAnsi="Times New Roman"/>
                <w:sz w:val="24"/>
                <w:szCs w:val="24"/>
              </w:rPr>
              <w:t>Индекс УД, ПМ</w:t>
            </w:r>
          </w:p>
        </w:tc>
        <w:tc>
          <w:tcPr>
            <w:tcW w:w="2126" w:type="dxa"/>
          </w:tcPr>
          <w:p w:rsidR="001B0847" w:rsidRPr="005C63F4" w:rsidRDefault="001B0847" w:rsidP="001B0847">
            <w:pPr>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sz w:val="24"/>
                <w:szCs w:val="24"/>
              </w:rPr>
              <w:t>Дисциплины и МДК учебного плана</w:t>
            </w:r>
          </w:p>
        </w:tc>
        <w:tc>
          <w:tcPr>
            <w:tcW w:w="2408" w:type="dxa"/>
            <w:hideMark/>
          </w:tcPr>
          <w:p w:rsidR="001B0847" w:rsidRPr="005C63F4" w:rsidRDefault="001B0847" w:rsidP="001B0847">
            <w:pPr>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sz w:val="24"/>
                <w:szCs w:val="24"/>
              </w:rPr>
              <w:t>Название кабинетов и лабораторий</w:t>
            </w:r>
          </w:p>
        </w:tc>
        <w:tc>
          <w:tcPr>
            <w:tcW w:w="4679" w:type="dxa"/>
            <w:hideMark/>
          </w:tcPr>
          <w:p w:rsidR="001B0847" w:rsidRPr="005C63F4" w:rsidRDefault="001B0847" w:rsidP="001B0847">
            <w:pPr>
              <w:autoSpaceDE w:val="0"/>
              <w:autoSpaceDN w:val="0"/>
              <w:adjustRightInd w:val="0"/>
              <w:spacing w:after="0" w:line="240" w:lineRule="auto"/>
              <w:jc w:val="center"/>
              <w:rPr>
                <w:rFonts w:ascii="Times New Roman" w:hAnsi="Times New Roman"/>
                <w:bCs/>
                <w:sz w:val="24"/>
                <w:szCs w:val="24"/>
              </w:rPr>
            </w:pPr>
            <w:r w:rsidRPr="005C63F4">
              <w:rPr>
                <w:rFonts w:ascii="Times New Roman" w:hAnsi="Times New Roman"/>
                <w:sz w:val="24"/>
                <w:szCs w:val="24"/>
              </w:rPr>
              <w:t>Перечень учебного оборудования</w:t>
            </w:r>
          </w:p>
        </w:tc>
      </w:tr>
      <w:tr w:rsidR="00E74FF0" w:rsidRPr="005C63F4" w:rsidTr="00803671">
        <w:tc>
          <w:tcPr>
            <w:tcW w:w="1101" w:type="dxa"/>
          </w:tcPr>
          <w:p w:rsidR="001B0847" w:rsidRPr="005C63F4" w:rsidRDefault="001B0847" w:rsidP="001B0847">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ОУДБ.01</w:t>
            </w:r>
          </w:p>
        </w:tc>
        <w:tc>
          <w:tcPr>
            <w:tcW w:w="2126" w:type="dxa"/>
          </w:tcPr>
          <w:p w:rsidR="001B0847" w:rsidRPr="005C63F4" w:rsidRDefault="001B0847" w:rsidP="001B0847">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 xml:space="preserve">Русский язык  </w:t>
            </w:r>
          </w:p>
        </w:tc>
        <w:tc>
          <w:tcPr>
            <w:tcW w:w="2408" w:type="dxa"/>
            <w:hideMark/>
          </w:tcPr>
          <w:p w:rsidR="001B0847" w:rsidRPr="005C63F4" w:rsidRDefault="001B0847" w:rsidP="001B0847">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Кабинет русского языка и литературы  </w:t>
            </w:r>
          </w:p>
        </w:tc>
        <w:tc>
          <w:tcPr>
            <w:tcW w:w="4679" w:type="dxa"/>
            <w:hideMark/>
          </w:tcPr>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E74FF0" w:rsidRPr="005C63F4" w:rsidTr="00803671">
        <w:tc>
          <w:tcPr>
            <w:tcW w:w="1101" w:type="dxa"/>
          </w:tcPr>
          <w:p w:rsidR="001B0847" w:rsidRPr="005C63F4" w:rsidRDefault="001B0847" w:rsidP="001B0847">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ОУДБ.21</w:t>
            </w:r>
          </w:p>
        </w:tc>
        <w:tc>
          <w:tcPr>
            <w:tcW w:w="2126" w:type="dxa"/>
          </w:tcPr>
          <w:p w:rsidR="001B0847" w:rsidRPr="005C63F4" w:rsidRDefault="001B0847" w:rsidP="001B0847">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Литература</w:t>
            </w:r>
          </w:p>
        </w:tc>
        <w:tc>
          <w:tcPr>
            <w:tcW w:w="2408" w:type="dxa"/>
          </w:tcPr>
          <w:p w:rsidR="001B0847" w:rsidRPr="005C63F4" w:rsidRDefault="001B0847" w:rsidP="001B0847">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Кабинет русского языка и литературы  </w:t>
            </w:r>
          </w:p>
        </w:tc>
        <w:tc>
          <w:tcPr>
            <w:tcW w:w="4679" w:type="dxa"/>
          </w:tcPr>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E74FF0" w:rsidRPr="005C63F4" w:rsidTr="00803671">
        <w:tc>
          <w:tcPr>
            <w:tcW w:w="1101" w:type="dxa"/>
          </w:tcPr>
          <w:p w:rsidR="001B0847" w:rsidRPr="005C63F4" w:rsidRDefault="001B0847" w:rsidP="001B0847">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ОУДБ.02</w:t>
            </w:r>
          </w:p>
        </w:tc>
        <w:tc>
          <w:tcPr>
            <w:tcW w:w="2126" w:type="dxa"/>
          </w:tcPr>
          <w:p w:rsidR="001B0847" w:rsidRPr="005C63F4" w:rsidRDefault="001B0847" w:rsidP="001B0847">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Иностранный язык</w:t>
            </w:r>
          </w:p>
        </w:tc>
        <w:tc>
          <w:tcPr>
            <w:tcW w:w="2408" w:type="dxa"/>
          </w:tcPr>
          <w:p w:rsidR="001B0847" w:rsidRPr="005C63F4" w:rsidRDefault="001B0847" w:rsidP="001B0847">
            <w:pPr>
              <w:spacing w:after="0" w:line="240" w:lineRule="auto"/>
              <w:jc w:val="both"/>
              <w:rPr>
                <w:rFonts w:ascii="Times New Roman" w:hAnsi="Times New Roman"/>
                <w:sz w:val="24"/>
                <w:szCs w:val="24"/>
              </w:rPr>
            </w:pPr>
            <w:r w:rsidRPr="005C63F4">
              <w:rPr>
                <w:rFonts w:ascii="Times New Roman" w:hAnsi="Times New Roman"/>
                <w:sz w:val="24"/>
                <w:szCs w:val="24"/>
              </w:rPr>
              <w:t xml:space="preserve">Кабинет  иностранного языка (немецкий); </w:t>
            </w:r>
          </w:p>
          <w:p w:rsidR="001B0847" w:rsidRPr="005C63F4" w:rsidRDefault="001B0847" w:rsidP="001B0847">
            <w:pPr>
              <w:spacing w:after="0" w:line="240" w:lineRule="auto"/>
              <w:jc w:val="both"/>
              <w:rPr>
                <w:rFonts w:ascii="Times New Roman" w:hAnsi="Times New Roman"/>
                <w:sz w:val="24"/>
                <w:szCs w:val="24"/>
              </w:rPr>
            </w:pPr>
            <w:r w:rsidRPr="005C63F4">
              <w:rPr>
                <w:rFonts w:ascii="Times New Roman" w:hAnsi="Times New Roman"/>
                <w:sz w:val="24"/>
                <w:szCs w:val="24"/>
              </w:rPr>
              <w:t>Кабинет  иностранного языка (английский);</w:t>
            </w:r>
          </w:p>
        </w:tc>
        <w:tc>
          <w:tcPr>
            <w:tcW w:w="4679" w:type="dxa"/>
          </w:tcPr>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словари.</w:t>
            </w:r>
          </w:p>
        </w:tc>
      </w:tr>
      <w:tr w:rsidR="00E74FF0" w:rsidRPr="005C63F4" w:rsidTr="00803671">
        <w:tc>
          <w:tcPr>
            <w:tcW w:w="1101" w:type="dxa"/>
          </w:tcPr>
          <w:p w:rsidR="001B0847" w:rsidRPr="005C63F4" w:rsidRDefault="001B0847" w:rsidP="001B0847">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ОУДБ.03</w:t>
            </w:r>
          </w:p>
        </w:tc>
        <w:tc>
          <w:tcPr>
            <w:tcW w:w="2126" w:type="dxa"/>
          </w:tcPr>
          <w:p w:rsidR="001B0847" w:rsidRPr="005C63F4" w:rsidRDefault="001B0847" w:rsidP="001B0847">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 xml:space="preserve">Математика </w:t>
            </w:r>
          </w:p>
        </w:tc>
        <w:tc>
          <w:tcPr>
            <w:tcW w:w="2408" w:type="dxa"/>
          </w:tcPr>
          <w:p w:rsidR="001B0847" w:rsidRPr="005C63F4" w:rsidRDefault="001B0847" w:rsidP="001B0847">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математики;</w:t>
            </w:r>
          </w:p>
        </w:tc>
        <w:tc>
          <w:tcPr>
            <w:tcW w:w="4679" w:type="dxa"/>
          </w:tcPr>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наглядные пособия (комплекты учебных таблиц, плакатов, портретов выдающихся ученых-математиков и др.).</w:t>
            </w:r>
          </w:p>
        </w:tc>
      </w:tr>
      <w:tr w:rsidR="00E74FF0" w:rsidRPr="005C63F4" w:rsidTr="00803671">
        <w:tc>
          <w:tcPr>
            <w:tcW w:w="1101" w:type="dxa"/>
          </w:tcPr>
          <w:p w:rsidR="001B0847" w:rsidRPr="005C63F4" w:rsidRDefault="001B0847" w:rsidP="001B0847">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ОУДБ.04</w:t>
            </w:r>
          </w:p>
        </w:tc>
        <w:tc>
          <w:tcPr>
            <w:tcW w:w="2126" w:type="dxa"/>
          </w:tcPr>
          <w:p w:rsidR="001B0847" w:rsidRPr="005C63F4" w:rsidRDefault="001B0847" w:rsidP="001B0847">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История</w:t>
            </w:r>
          </w:p>
        </w:tc>
        <w:tc>
          <w:tcPr>
            <w:tcW w:w="2408" w:type="dxa"/>
          </w:tcPr>
          <w:p w:rsidR="001B0847" w:rsidRPr="005C63F4" w:rsidRDefault="002459FC" w:rsidP="001B0847">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истории, обществознания,  гуманитарных и социально-экономических дисциплин</w:t>
            </w:r>
          </w:p>
        </w:tc>
        <w:tc>
          <w:tcPr>
            <w:tcW w:w="4679" w:type="dxa"/>
          </w:tcPr>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карты.</w:t>
            </w:r>
          </w:p>
        </w:tc>
      </w:tr>
      <w:tr w:rsidR="00E74FF0" w:rsidRPr="005C63F4" w:rsidTr="00803671">
        <w:tc>
          <w:tcPr>
            <w:tcW w:w="1101" w:type="dxa"/>
          </w:tcPr>
          <w:p w:rsidR="001B0847" w:rsidRPr="005C63F4" w:rsidRDefault="001B0847" w:rsidP="001B0847">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ОУДБ.05</w:t>
            </w:r>
          </w:p>
        </w:tc>
        <w:tc>
          <w:tcPr>
            <w:tcW w:w="2126" w:type="dxa"/>
          </w:tcPr>
          <w:p w:rsidR="001B0847" w:rsidRPr="005C63F4" w:rsidRDefault="001B0847" w:rsidP="001B0847">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Физическая культура</w:t>
            </w:r>
          </w:p>
        </w:tc>
        <w:tc>
          <w:tcPr>
            <w:tcW w:w="2408" w:type="dxa"/>
          </w:tcPr>
          <w:p w:rsidR="001B0847" w:rsidRPr="005C63F4" w:rsidRDefault="001B0847" w:rsidP="001B0847">
            <w:pPr>
              <w:spacing w:after="0" w:line="240" w:lineRule="auto"/>
              <w:rPr>
                <w:rFonts w:ascii="Times New Roman" w:hAnsi="Times New Roman"/>
                <w:sz w:val="24"/>
                <w:szCs w:val="24"/>
              </w:rPr>
            </w:pPr>
            <w:r w:rsidRPr="005C63F4">
              <w:rPr>
                <w:rFonts w:ascii="Times New Roman" w:hAnsi="Times New Roman"/>
                <w:sz w:val="24"/>
                <w:szCs w:val="24"/>
              </w:rPr>
              <w:t>Спортивный зал;</w:t>
            </w:r>
          </w:p>
          <w:p w:rsidR="001B0847" w:rsidRPr="005C63F4" w:rsidRDefault="001B0847" w:rsidP="001B0847">
            <w:pPr>
              <w:spacing w:after="0" w:line="240" w:lineRule="auto"/>
              <w:rPr>
                <w:rFonts w:ascii="Times New Roman" w:hAnsi="Times New Roman"/>
                <w:sz w:val="24"/>
                <w:szCs w:val="24"/>
              </w:rPr>
            </w:pPr>
            <w:r w:rsidRPr="005C63F4">
              <w:rPr>
                <w:rFonts w:ascii="Times New Roman" w:hAnsi="Times New Roman"/>
                <w:sz w:val="24"/>
                <w:szCs w:val="24"/>
              </w:rPr>
              <w:t>Открытый стадион широкого профиля с элементами полосы препятствий;</w:t>
            </w:r>
          </w:p>
          <w:p w:rsidR="001B0847" w:rsidRPr="005C63F4" w:rsidRDefault="001B0847" w:rsidP="001B0847">
            <w:pPr>
              <w:spacing w:after="0" w:line="240" w:lineRule="auto"/>
              <w:rPr>
                <w:rFonts w:ascii="Times New Roman" w:hAnsi="Times New Roman"/>
                <w:sz w:val="24"/>
                <w:szCs w:val="24"/>
              </w:rPr>
            </w:pPr>
            <w:r w:rsidRPr="005C63F4">
              <w:rPr>
                <w:rFonts w:ascii="Times New Roman" w:hAnsi="Times New Roman"/>
                <w:sz w:val="24"/>
                <w:szCs w:val="24"/>
              </w:rPr>
              <w:t>Стрелковый тир</w:t>
            </w:r>
          </w:p>
        </w:tc>
        <w:tc>
          <w:tcPr>
            <w:tcW w:w="4679" w:type="dxa"/>
          </w:tcPr>
          <w:p w:rsidR="001B0847" w:rsidRPr="005C63F4" w:rsidRDefault="001B0847" w:rsidP="001B0847">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rsidR="001B0847" w:rsidRPr="005C63F4" w:rsidRDefault="001B0847" w:rsidP="001B0847">
            <w:pPr>
              <w:spacing w:after="0" w:line="240" w:lineRule="auto"/>
              <w:rPr>
                <w:rFonts w:ascii="Times New Roman" w:hAnsi="Times New Roman"/>
                <w:sz w:val="24"/>
                <w:szCs w:val="24"/>
              </w:rPr>
            </w:pPr>
            <w:r w:rsidRPr="005C63F4">
              <w:rPr>
                <w:rFonts w:ascii="Times New Roman" w:hAnsi="Times New Roman"/>
                <w:sz w:val="24"/>
                <w:szCs w:val="24"/>
              </w:rPr>
              <w:t xml:space="preserve">сетка баскетбольная, сетка волейбольная, </w:t>
            </w:r>
          </w:p>
          <w:p w:rsidR="001B0847" w:rsidRPr="005C63F4" w:rsidRDefault="001B0847" w:rsidP="001B0847">
            <w:pPr>
              <w:spacing w:after="0" w:line="240" w:lineRule="auto"/>
              <w:rPr>
                <w:rFonts w:ascii="Times New Roman" w:hAnsi="Times New Roman"/>
                <w:sz w:val="24"/>
                <w:szCs w:val="24"/>
              </w:rPr>
            </w:pPr>
            <w:r w:rsidRPr="005C63F4">
              <w:rPr>
                <w:rFonts w:ascii="Times New Roman" w:hAnsi="Times New Roman"/>
                <w:sz w:val="24"/>
                <w:szCs w:val="24"/>
              </w:rPr>
              <w:t xml:space="preserve">маты гимнастические </w:t>
            </w:r>
          </w:p>
          <w:p w:rsidR="001B0847" w:rsidRPr="005C63F4" w:rsidRDefault="001B0847" w:rsidP="001B0847">
            <w:pPr>
              <w:spacing w:after="0" w:line="240" w:lineRule="auto"/>
              <w:rPr>
                <w:rFonts w:ascii="Times New Roman" w:hAnsi="Times New Roman"/>
                <w:sz w:val="24"/>
                <w:szCs w:val="24"/>
              </w:rPr>
            </w:pPr>
            <w:r w:rsidRPr="005C63F4">
              <w:rPr>
                <w:rFonts w:ascii="Times New Roman" w:hAnsi="Times New Roman"/>
                <w:sz w:val="24"/>
                <w:szCs w:val="24"/>
              </w:rPr>
              <w:t xml:space="preserve">скакалка, ракетка теннисная, лыжи пластиковые, лыжи спортивные, палки лыжные, секундомер </w:t>
            </w:r>
          </w:p>
          <w:p w:rsidR="001B0847" w:rsidRPr="005C63F4" w:rsidRDefault="001B0847" w:rsidP="001B0847">
            <w:pPr>
              <w:spacing w:after="0" w:line="240" w:lineRule="auto"/>
              <w:rPr>
                <w:rFonts w:ascii="Times New Roman" w:hAnsi="Times New Roman"/>
                <w:sz w:val="24"/>
                <w:szCs w:val="24"/>
              </w:rPr>
            </w:pPr>
            <w:r w:rsidRPr="005C63F4">
              <w:rPr>
                <w:rFonts w:ascii="Times New Roman" w:hAnsi="Times New Roman"/>
                <w:sz w:val="24"/>
                <w:szCs w:val="24"/>
              </w:rPr>
              <w:t xml:space="preserve">рулетка 50м, мяч баскетбольный, </w:t>
            </w:r>
          </w:p>
          <w:p w:rsidR="001B0847" w:rsidRPr="005C63F4" w:rsidRDefault="001B0847" w:rsidP="001B0847">
            <w:pPr>
              <w:spacing w:after="0" w:line="240" w:lineRule="auto"/>
              <w:rPr>
                <w:rFonts w:ascii="Times New Roman" w:hAnsi="Times New Roman"/>
                <w:sz w:val="24"/>
                <w:szCs w:val="24"/>
              </w:rPr>
            </w:pPr>
            <w:r w:rsidRPr="005C63F4">
              <w:rPr>
                <w:rFonts w:ascii="Times New Roman" w:hAnsi="Times New Roman"/>
                <w:sz w:val="24"/>
                <w:szCs w:val="24"/>
              </w:rPr>
              <w:t>мяч футбольный, мяч</w:t>
            </w:r>
          </w:p>
          <w:p w:rsidR="001B0847" w:rsidRPr="005C63F4" w:rsidRDefault="001B0847" w:rsidP="001B0847">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волейбольный</w:t>
            </w:r>
          </w:p>
        </w:tc>
      </w:tr>
      <w:tr w:rsidR="00E74FF0" w:rsidRPr="005C63F4" w:rsidTr="00803671">
        <w:tc>
          <w:tcPr>
            <w:tcW w:w="1101" w:type="dxa"/>
          </w:tcPr>
          <w:p w:rsidR="001B0847" w:rsidRPr="005C63F4" w:rsidRDefault="001B0847" w:rsidP="001B0847">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ОУДБ.06</w:t>
            </w:r>
          </w:p>
        </w:tc>
        <w:tc>
          <w:tcPr>
            <w:tcW w:w="2126" w:type="dxa"/>
          </w:tcPr>
          <w:p w:rsidR="001B0847" w:rsidRPr="005C63F4" w:rsidRDefault="001B0847" w:rsidP="001B0847">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Основы безопасности жизнедеятельности</w:t>
            </w:r>
          </w:p>
        </w:tc>
        <w:tc>
          <w:tcPr>
            <w:tcW w:w="2408" w:type="dxa"/>
          </w:tcPr>
          <w:p w:rsidR="001B0847" w:rsidRPr="005C63F4" w:rsidRDefault="001B0847" w:rsidP="001B0847">
            <w:pPr>
              <w:autoSpaceDE w:val="0"/>
              <w:autoSpaceDN w:val="0"/>
              <w:adjustRightInd w:val="0"/>
              <w:spacing w:after="0" w:line="240" w:lineRule="auto"/>
              <w:ind w:right="-110"/>
              <w:rPr>
                <w:rFonts w:ascii="Times New Roman" w:hAnsi="Times New Roman"/>
                <w:sz w:val="24"/>
                <w:szCs w:val="24"/>
              </w:rPr>
            </w:pPr>
            <w:r w:rsidRPr="005C63F4">
              <w:rPr>
                <w:rFonts w:ascii="Times New Roman" w:hAnsi="Times New Roman"/>
                <w:sz w:val="24"/>
                <w:szCs w:val="24"/>
              </w:rPr>
              <w:t>Кабинет основ безопасности жизнедеятельности; безопасности жизнедеятельности и охраны труда</w:t>
            </w:r>
          </w:p>
        </w:tc>
        <w:tc>
          <w:tcPr>
            <w:tcW w:w="4679" w:type="dxa"/>
          </w:tcPr>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w:t>
            </w:r>
          </w:p>
          <w:p w:rsidR="001B0847" w:rsidRPr="005C63F4" w:rsidRDefault="001B0847" w:rsidP="001B0847">
            <w:pPr>
              <w:spacing w:line="240" w:lineRule="auto"/>
              <w:rPr>
                <w:rFonts w:ascii="Times New Roman" w:hAnsi="Times New Roman"/>
                <w:sz w:val="24"/>
                <w:szCs w:val="24"/>
              </w:rPr>
            </w:pPr>
            <w:r w:rsidRPr="005C63F4">
              <w:rPr>
                <w:rFonts w:ascii="Times New Roman" w:hAnsi="Times New Roman"/>
                <w:sz w:val="24"/>
                <w:szCs w:val="24"/>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E74FF0" w:rsidRPr="005C63F4" w:rsidTr="00803671">
        <w:tc>
          <w:tcPr>
            <w:tcW w:w="1101" w:type="dxa"/>
          </w:tcPr>
          <w:p w:rsidR="001B0847" w:rsidRPr="005C63F4" w:rsidRDefault="001B0847" w:rsidP="001B0847">
            <w:pPr>
              <w:shd w:val="clear" w:color="auto" w:fill="FFFFFF"/>
              <w:spacing w:after="0" w:line="240" w:lineRule="auto"/>
              <w:ind w:left="-142"/>
              <w:rPr>
                <w:rFonts w:ascii="Times New Roman" w:hAnsi="Times New Roman"/>
                <w:sz w:val="24"/>
                <w:szCs w:val="24"/>
              </w:rPr>
            </w:pPr>
            <w:r w:rsidRPr="005C63F4">
              <w:rPr>
                <w:rFonts w:ascii="Times New Roman" w:hAnsi="Times New Roman"/>
                <w:sz w:val="24"/>
                <w:szCs w:val="24"/>
              </w:rPr>
              <w:t>ОУДБ.18</w:t>
            </w:r>
          </w:p>
        </w:tc>
        <w:tc>
          <w:tcPr>
            <w:tcW w:w="2126" w:type="dxa"/>
          </w:tcPr>
          <w:p w:rsidR="001B0847" w:rsidRPr="005C63F4" w:rsidRDefault="001B0847" w:rsidP="001B0847">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 xml:space="preserve">Астрономия </w:t>
            </w:r>
          </w:p>
        </w:tc>
        <w:tc>
          <w:tcPr>
            <w:tcW w:w="2408" w:type="dxa"/>
          </w:tcPr>
          <w:p w:rsidR="001B0847" w:rsidRPr="005C63F4" w:rsidRDefault="002459FC" w:rsidP="001B0847">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физики, электротехники  и автоматизации производства</w:t>
            </w:r>
          </w:p>
        </w:tc>
        <w:tc>
          <w:tcPr>
            <w:tcW w:w="4679" w:type="dxa"/>
          </w:tcPr>
          <w:p w:rsidR="001B0847" w:rsidRPr="005C63F4" w:rsidRDefault="001B0847" w:rsidP="001B0847">
            <w:pPr>
              <w:autoSpaceDE w:val="0"/>
              <w:autoSpaceDN w:val="0"/>
              <w:adjustRightInd w:val="0"/>
              <w:spacing w:after="0" w:line="240" w:lineRule="auto"/>
              <w:jc w:val="both"/>
              <w:rPr>
                <w:rFonts w:ascii="Times New Roman" w:hAnsi="Times New Roman"/>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наглядные пособия</w:t>
            </w:r>
          </w:p>
          <w:p w:rsidR="001B0847" w:rsidRPr="005C63F4" w:rsidRDefault="001B0847" w:rsidP="001B0847">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rPr>
              <w:t>Лабораторное оборудование.</w:t>
            </w:r>
          </w:p>
        </w:tc>
      </w:tr>
      <w:tr w:rsidR="00E74FF0" w:rsidRPr="005C63F4" w:rsidTr="00803671">
        <w:tc>
          <w:tcPr>
            <w:tcW w:w="1101" w:type="dxa"/>
          </w:tcPr>
          <w:p w:rsidR="002459FC" w:rsidRPr="005C63F4" w:rsidRDefault="002459FC" w:rsidP="002459FC">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ОУДБ.08</w:t>
            </w:r>
          </w:p>
        </w:tc>
        <w:tc>
          <w:tcPr>
            <w:tcW w:w="2126" w:type="dxa"/>
          </w:tcPr>
          <w:p w:rsidR="002459FC" w:rsidRPr="005C63F4" w:rsidRDefault="002459FC" w:rsidP="002459FC">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 xml:space="preserve">Физика </w:t>
            </w:r>
          </w:p>
        </w:tc>
        <w:tc>
          <w:tcPr>
            <w:tcW w:w="2408" w:type="dxa"/>
          </w:tcPr>
          <w:p w:rsidR="002459FC" w:rsidRPr="005C63F4" w:rsidRDefault="002459FC" w:rsidP="002459FC">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физики, электротехники  и автоматизации производства</w:t>
            </w:r>
          </w:p>
        </w:tc>
        <w:tc>
          <w:tcPr>
            <w:tcW w:w="4679" w:type="dxa"/>
          </w:tcPr>
          <w:p w:rsidR="002459FC" w:rsidRPr="005C63F4" w:rsidRDefault="002459FC" w:rsidP="002459FC">
            <w:pPr>
              <w:autoSpaceDE w:val="0"/>
              <w:autoSpaceDN w:val="0"/>
              <w:adjustRightInd w:val="0"/>
              <w:spacing w:after="0" w:line="240" w:lineRule="auto"/>
              <w:jc w:val="both"/>
              <w:rPr>
                <w:rFonts w:ascii="Times New Roman" w:hAnsi="Times New Roman"/>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наглядные пособия</w:t>
            </w:r>
          </w:p>
          <w:p w:rsidR="002459FC" w:rsidRPr="005C63F4" w:rsidRDefault="002459FC" w:rsidP="002459FC">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rPr>
              <w:t>Лабораторное оборудование.</w:t>
            </w:r>
          </w:p>
        </w:tc>
      </w:tr>
      <w:tr w:rsidR="00E74FF0" w:rsidRPr="005C63F4" w:rsidTr="00803671">
        <w:tc>
          <w:tcPr>
            <w:tcW w:w="1101" w:type="dxa"/>
          </w:tcPr>
          <w:p w:rsidR="002459FC" w:rsidRPr="005C63F4" w:rsidRDefault="002459FC" w:rsidP="002459FC">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ОУДБ.10</w:t>
            </w:r>
          </w:p>
        </w:tc>
        <w:tc>
          <w:tcPr>
            <w:tcW w:w="2126" w:type="dxa"/>
          </w:tcPr>
          <w:p w:rsidR="002459FC" w:rsidRPr="005C63F4" w:rsidRDefault="002459FC" w:rsidP="002459FC">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Обществознание (включая экономику и право)</w:t>
            </w:r>
          </w:p>
        </w:tc>
        <w:tc>
          <w:tcPr>
            <w:tcW w:w="2408" w:type="dxa"/>
          </w:tcPr>
          <w:p w:rsidR="002459FC" w:rsidRPr="005C63F4" w:rsidRDefault="002459FC" w:rsidP="002459FC">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истории, обществознания,  гуманитарных и социально-экономических дисциплин</w:t>
            </w:r>
          </w:p>
        </w:tc>
        <w:tc>
          <w:tcPr>
            <w:tcW w:w="4679" w:type="dxa"/>
          </w:tcPr>
          <w:p w:rsidR="002459FC" w:rsidRPr="005C63F4" w:rsidRDefault="002459FC" w:rsidP="002459FC">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карты.</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ОУДБ.16</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Родной язык</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Кабинет русского языка и литературы  </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ОУДБ.17</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Экология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географии; экологии,  экологических основ природопользования</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карты.</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ОУДП.07</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 xml:space="preserve">Информатика </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кабинет-лаборатория  информатики и информационно-коммуникационных технологий в профессиональной деятельности</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наглядные пособия (комплекты учебных таблиц, плакаты)</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печатные и экранно-звуковые средства обучения;</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расходные материалы: бумага, картриджи для принтера и копировального аппарата, диск для записи (CD-R или CD-RW);</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учебно-практическое и учебно-лабораторное оборудование;</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ОУДБ.09</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Химия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химии, биологии; лаборатория химии; микробиологии,  санитарии и гигиены;</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наглядные пособия</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rPr>
              <w:t>Лабораторное оборудование.</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ОУДП.15</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Биология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химии, биологии; лаборатория химии; микробиологии,  санитарии и гигиены;</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наглядные пособия</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rPr>
              <w:t>Лабораторное оборудование.</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bCs/>
                <w:sz w:val="24"/>
                <w:szCs w:val="24"/>
              </w:rPr>
            </w:pPr>
            <w:r w:rsidRPr="005C63F4">
              <w:rPr>
                <w:rFonts w:ascii="Times New Roman" w:hAnsi="Times New Roman"/>
                <w:bCs/>
                <w:sz w:val="24"/>
                <w:szCs w:val="24"/>
              </w:rPr>
              <w:t>УД.19</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Основы исследовательской деятельности</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истории, обществознания,  гуманитарных и социально-экономических дисциплин;</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карты.</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 xml:space="preserve">УД.19 </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География Алтайского края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географии; экологии,  экологических основ природопользования;</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карты.</w:t>
            </w:r>
          </w:p>
        </w:tc>
      </w:tr>
      <w:tr w:rsidR="00E74FF0" w:rsidRPr="005C63F4" w:rsidTr="00803671">
        <w:tc>
          <w:tcPr>
            <w:tcW w:w="1101" w:type="dxa"/>
          </w:tcPr>
          <w:p w:rsidR="00C76A7A" w:rsidRPr="005C63F4" w:rsidRDefault="00C76A7A" w:rsidP="00C76A7A">
            <w:pPr>
              <w:widowControl w:val="0"/>
              <w:suppressAutoHyphens/>
              <w:spacing w:after="0" w:line="240" w:lineRule="auto"/>
              <w:rPr>
                <w:rFonts w:ascii="Times New Roman" w:hAnsi="Times New Roman"/>
                <w:sz w:val="20"/>
                <w:szCs w:val="20"/>
                <w:lang w:eastAsia="ar-SA"/>
              </w:rPr>
            </w:pPr>
            <w:r w:rsidRPr="005C63F4">
              <w:rPr>
                <w:rFonts w:ascii="Times New Roman" w:hAnsi="Times New Roman"/>
                <w:sz w:val="20"/>
                <w:szCs w:val="20"/>
                <w:lang w:eastAsia="ar-SA"/>
              </w:rPr>
              <w:t xml:space="preserve">ОГСЭ.04 </w:t>
            </w:r>
          </w:p>
        </w:tc>
        <w:tc>
          <w:tcPr>
            <w:tcW w:w="2126" w:type="dxa"/>
          </w:tcPr>
          <w:p w:rsidR="00C76A7A" w:rsidRPr="005C63F4" w:rsidRDefault="00C76A7A" w:rsidP="00C76A7A">
            <w:pPr>
              <w:shd w:val="clear" w:color="auto" w:fill="FFFFFF"/>
              <w:spacing w:after="0" w:line="240" w:lineRule="auto"/>
              <w:rPr>
                <w:rFonts w:ascii="Times New Roman" w:hAnsi="Times New Roman"/>
                <w:bCs/>
                <w:iCs/>
                <w:sz w:val="24"/>
                <w:szCs w:val="24"/>
              </w:rPr>
            </w:pPr>
            <w:r w:rsidRPr="005C63F4">
              <w:rPr>
                <w:rFonts w:ascii="Times New Roman" w:hAnsi="Times New Roman"/>
                <w:sz w:val="24"/>
                <w:szCs w:val="24"/>
                <w:lang w:eastAsia="ar-SA"/>
              </w:rPr>
              <w:t>Физическая культура</w:t>
            </w:r>
          </w:p>
        </w:tc>
        <w:tc>
          <w:tcPr>
            <w:tcW w:w="2408" w:type="dxa"/>
          </w:tcPr>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Спортивный зал;</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Открытый стадион широкого профиля с элементами полосы препятствий;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Стрелковый тир</w:t>
            </w:r>
          </w:p>
        </w:tc>
        <w:tc>
          <w:tcPr>
            <w:tcW w:w="4679"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сетка баскетбольная, сетка волейбольная,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маты гимнастические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скакалка, ракетка теннисная, лыжи пластиковые, лыжи спортивные, палки лыжные, секундомер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рулетка 50м, мяч баскетбольный,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мяч футбольный, мяч</w:t>
            </w:r>
          </w:p>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волейбольный</w:t>
            </w:r>
          </w:p>
        </w:tc>
      </w:tr>
      <w:tr w:rsidR="00E74FF0" w:rsidRPr="005C63F4" w:rsidTr="00803671">
        <w:tc>
          <w:tcPr>
            <w:tcW w:w="1101" w:type="dxa"/>
          </w:tcPr>
          <w:p w:rsidR="00C76A7A" w:rsidRPr="005C63F4" w:rsidRDefault="00C76A7A" w:rsidP="00C76A7A">
            <w:pPr>
              <w:widowControl w:val="0"/>
              <w:suppressAutoHyphens/>
              <w:spacing w:after="0" w:line="240" w:lineRule="auto"/>
              <w:rPr>
                <w:rFonts w:ascii="Times New Roman" w:hAnsi="Times New Roman"/>
                <w:sz w:val="20"/>
                <w:szCs w:val="20"/>
                <w:lang w:eastAsia="ar-SA"/>
              </w:rPr>
            </w:pPr>
            <w:r w:rsidRPr="005C63F4">
              <w:rPr>
                <w:rFonts w:ascii="Times New Roman" w:hAnsi="Times New Roman"/>
                <w:sz w:val="20"/>
                <w:szCs w:val="20"/>
                <w:lang w:eastAsia="ar-SA"/>
              </w:rPr>
              <w:t xml:space="preserve">ОГСЭ.01 </w:t>
            </w:r>
          </w:p>
        </w:tc>
        <w:tc>
          <w:tcPr>
            <w:tcW w:w="2126" w:type="dxa"/>
          </w:tcPr>
          <w:p w:rsidR="00C76A7A" w:rsidRPr="005C63F4" w:rsidRDefault="00C76A7A" w:rsidP="00C76A7A">
            <w:pPr>
              <w:shd w:val="clear" w:color="auto" w:fill="FFFFFF"/>
              <w:spacing w:after="0" w:line="240" w:lineRule="auto"/>
              <w:rPr>
                <w:rFonts w:ascii="Times New Roman" w:hAnsi="Times New Roman"/>
                <w:bCs/>
                <w:iCs/>
                <w:sz w:val="24"/>
                <w:szCs w:val="24"/>
              </w:rPr>
            </w:pPr>
            <w:r w:rsidRPr="005C63F4">
              <w:rPr>
                <w:rFonts w:ascii="Times New Roman" w:hAnsi="Times New Roman"/>
                <w:sz w:val="24"/>
                <w:szCs w:val="24"/>
                <w:lang w:eastAsia="ar-SA"/>
              </w:rPr>
              <w:t>Основы философии</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истории, обществознания,  гуманитарных и социально-экономических дисциплин;</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карты.</w:t>
            </w:r>
          </w:p>
        </w:tc>
      </w:tr>
      <w:tr w:rsidR="00E74FF0" w:rsidRPr="005C63F4" w:rsidTr="00803671">
        <w:tc>
          <w:tcPr>
            <w:tcW w:w="1101" w:type="dxa"/>
          </w:tcPr>
          <w:p w:rsidR="00C76A7A" w:rsidRPr="005C63F4" w:rsidRDefault="00C76A7A" w:rsidP="00C76A7A">
            <w:pPr>
              <w:widowControl w:val="0"/>
              <w:suppressAutoHyphens/>
              <w:spacing w:after="0" w:line="240" w:lineRule="auto"/>
              <w:rPr>
                <w:rFonts w:ascii="Times New Roman" w:hAnsi="Times New Roman"/>
                <w:sz w:val="20"/>
                <w:szCs w:val="20"/>
                <w:lang w:eastAsia="ar-SA"/>
              </w:rPr>
            </w:pPr>
            <w:r w:rsidRPr="005C63F4">
              <w:rPr>
                <w:rFonts w:ascii="Times New Roman" w:hAnsi="Times New Roman"/>
                <w:sz w:val="20"/>
                <w:szCs w:val="20"/>
                <w:lang w:eastAsia="ar-SA"/>
              </w:rPr>
              <w:t xml:space="preserve">ОГСЭ.02 </w:t>
            </w:r>
          </w:p>
        </w:tc>
        <w:tc>
          <w:tcPr>
            <w:tcW w:w="2126" w:type="dxa"/>
          </w:tcPr>
          <w:p w:rsidR="00C76A7A" w:rsidRPr="005C63F4" w:rsidRDefault="00C76A7A" w:rsidP="00C76A7A">
            <w:pPr>
              <w:shd w:val="clear" w:color="auto" w:fill="FFFFFF"/>
              <w:spacing w:after="0" w:line="240" w:lineRule="auto"/>
              <w:rPr>
                <w:rFonts w:ascii="Times New Roman" w:hAnsi="Times New Roman"/>
                <w:bCs/>
                <w:iCs/>
                <w:sz w:val="24"/>
                <w:szCs w:val="24"/>
              </w:rPr>
            </w:pPr>
            <w:r w:rsidRPr="005C63F4">
              <w:rPr>
                <w:rFonts w:ascii="Times New Roman" w:hAnsi="Times New Roman"/>
                <w:sz w:val="24"/>
                <w:szCs w:val="24"/>
                <w:lang w:eastAsia="ar-SA"/>
              </w:rPr>
              <w:t>История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истории, обществознания,  гуманитарных и социально-экономических дисциплин;</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карты.</w:t>
            </w:r>
          </w:p>
        </w:tc>
      </w:tr>
      <w:tr w:rsidR="00E74FF0" w:rsidRPr="005C63F4" w:rsidTr="00803671">
        <w:tc>
          <w:tcPr>
            <w:tcW w:w="1101" w:type="dxa"/>
          </w:tcPr>
          <w:p w:rsidR="00C76A7A" w:rsidRPr="005C63F4" w:rsidRDefault="00C76A7A" w:rsidP="00C76A7A">
            <w:pPr>
              <w:widowControl w:val="0"/>
              <w:suppressAutoHyphens/>
              <w:spacing w:after="0" w:line="240" w:lineRule="auto"/>
              <w:rPr>
                <w:rFonts w:ascii="Times New Roman" w:hAnsi="Times New Roman"/>
                <w:sz w:val="20"/>
                <w:szCs w:val="20"/>
                <w:lang w:eastAsia="ar-SA"/>
              </w:rPr>
            </w:pPr>
            <w:r w:rsidRPr="005C63F4">
              <w:rPr>
                <w:rFonts w:ascii="Times New Roman" w:hAnsi="Times New Roman"/>
                <w:sz w:val="20"/>
                <w:szCs w:val="20"/>
                <w:lang w:eastAsia="ar-SA"/>
              </w:rPr>
              <w:t xml:space="preserve">ОГСЭ.03 </w:t>
            </w:r>
          </w:p>
        </w:tc>
        <w:tc>
          <w:tcPr>
            <w:tcW w:w="2126" w:type="dxa"/>
          </w:tcPr>
          <w:p w:rsidR="00C76A7A" w:rsidRPr="005C63F4" w:rsidRDefault="00C76A7A" w:rsidP="00C76A7A">
            <w:pPr>
              <w:shd w:val="clear" w:color="auto" w:fill="FFFFFF"/>
              <w:spacing w:after="0" w:line="240" w:lineRule="auto"/>
              <w:rPr>
                <w:rFonts w:ascii="Times New Roman" w:hAnsi="Times New Roman"/>
                <w:bCs/>
                <w:iCs/>
                <w:sz w:val="24"/>
                <w:szCs w:val="24"/>
              </w:rPr>
            </w:pPr>
            <w:r w:rsidRPr="005C63F4">
              <w:rPr>
                <w:rFonts w:ascii="Times New Roman" w:hAnsi="Times New Roman"/>
                <w:sz w:val="24"/>
                <w:szCs w:val="24"/>
                <w:lang w:eastAsia="ar-SA"/>
              </w:rPr>
              <w:t>Иностранный язык в профессиональной деятельности</w:t>
            </w:r>
          </w:p>
        </w:tc>
        <w:tc>
          <w:tcPr>
            <w:tcW w:w="2408" w:type="dxa"/>
          </w:tcPr>
          <w:p w:rsidR="00C76A7A" w:rsidRPr="005C63F4" w:rsidRDefault="00C76A7A" w:rsidP="00C76A7A">
            <w:pPr>
              <w:spacing w:after="0" w:line="240" w:lineRule="auto"/>
              <w:jc w:val="both"/>
              <w:rPr>
                <w:rFonts w:ascii="Times New Roman" w:hAnsi="Times New Roman"/>
                <w:sz w:val="24"/>
                <w:szCs w:val="24"/>
              </w:rPr>
            </w:pPr>
            <w:r w:rsidRPr="005C63F4">
              <w:rPr>
                <w:rFonts w:ascii="Times New Roman" w:hAnsi="Times New Roman"/>
                <w:sz w:val="24"/>
                <w:szCs w:val="24"/>
              </w:rPr>
              <w:t xml:space="preserve">Кабинет  иностранного языка (немецкий); </w:t>
            </w:r>
          </w:p>
          <w:p w:rsidR="00C76A7A" w:rsidRPr="005C63F4" w:rsidRDefault="00C76A7A" w:rsidP="00C76A7A">
            <w:pPr>
              <w:spacing w:after="0" w:line="240" w:lineRule="auto"/>
              <w:jc w:val="both"/>
              <w:rPr>
                <w:rFonts w:ascii="Times New Roman" w:hAnsi="Times New Roman"/>
                <w:sz w:val="24"/>
                <w:szCs w:val="24"/>
              </w:rPr>
            </w:pPr>
            <w:r w:rsidRPr="005C63F4">
              <w:rPr>
                <w:rFonts w:ascii="Times New Roman" w:hAnsi="Times New Roman"/>
                <w:sz w:val="24"/>
                <w:szCs w:val="24"/>
              </w:rPr>
              <w:t>Кабинет  иностранного языка (английский);</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словари.</w:t>
            </w:r>
          </w:p>
        </w:tc>
      </w:tr>
      <w:tr w:rsidR="00E74FF0" w:rsidRPr="005C63F4" w:rsidTr="00803671">
        <w:tc>
          <w:tcPr>
            <w:tcW w:w="1101" w:type="dxa"/>
          </w:tcPr>
          <w:p w:rsidR="00C76A7A" w:rsidRPr="005C63F4" w:rsidRDefault="00C76A7A" w:rsidP="00C76A7A">
            <w:pPr>
              <w:widowControl w:val="0"/>
              <w:suppressAutoHyphens/>
              <w:spacing w:after="0" w:line="240" w:lineRule="auto"/>
              <w:rPr>
                <w:rFonts w:ascii="Times New Roman" w:hAnsi="Times New Roman"/>
                <w:sz w:val="20"/>
                <w:szCs w:val="20"/>
                <w:lang w:eastAsia="ar-SA"/>
              </w:rPr>
            </w:pPr>
            <w:r w:rsidRPr="005C63F4">
              <w:rPr>
                <w:rFonts w:ascii="Times New Roman" w:hAnsi="Times New Roman"/>
                <w:sz w:val="20"/>
                <w:szCs w:val="20"/>
                <w:lang w:eastAsia="ar-SA"/>
              </w:rPr>
              <w:t xml:space="preserve">ОГСЭ.05 </w:t>
            </w:r>
          </w:p>
        </w:tc>
        <w:tc>
          <w:tcPr>
            <w:tcW w:w="2126" w:type="dxa"/>
          </w:tcPr>
          <w:p w:rsidR="00C76A7A" w:rsidRPr="005C63F4" w:rsidRDefault="00C76A7A" w:rsidP="00C76A7A">
            <w:pPr>
              <w:shd w:val="clear" w:color="auto" w:fill="FFFFFF"/>
              <w:spacing w:after="0" w:line="240" w:lineRule="auto"/>
              <w:rPr>
                <w:rFonts w:ascii="Times New Roman" w:hAnsi="Times New Roman"/>
                <w:bCs/>
                <w:iCs/>
                <w:sz w:val="24"/>
                <w:szCs w:val="24"/>
              </w:rPr>
            </w:pPr>
            <w:r w:rsidRPr="005C63F4">
              <w:rPr>
                <w:rFonts w:ascii="Times New Roman" w:hAnsi="Times New Roman"/>
                <w:bCs/>
                <w:iCs/>
                <w:sz w:val="24"/>
                <w:szCs w:val="24"/>
              </w:rPr>
              <w:t>Психология общения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деловой культуры; культуры профессионального общения</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E74FF0" w:rsidRPr="005C63F4" w:rsidTr="00803671">
        <w:tc>
          <w:tcPr>
            <w:tcW w:w="1101" w:type="dxa"/>
          </w:tcPr>
          <w:p w:rsidR="00C76A7A" w:rsidRPr="005C63F4" w:rsidRDefault="00C76A7A" w:rsidP="00C76A7A">
            <w:pPr>
              <w:widowControl w:val="0"/>
              <w:suppressAutoHyphens/>
              <w:spacing w:after="0" w:line="240" w:lineRule="auto"/>
              <w:rPr>
                <w:rFonts w:ascii="Times New Roman" w:hAnsi="Times New Roman"/>
                <w:sz w:val="20"/>
                <w:szCs w:val="20"/>
                <w:lang w:eastAsia="ar-SA"/>
              </w:rPr>
            </w:pPr>
            <w:r w:rsidRPr="005C63F4">
              <w:rPr>
                <w:rFonts w:ascii="Times New Roman" w:hAnsi="Times New Roman"/>
                <w:sz w:val="20"/>
                <w:szCs w:val="20"/>
                <w:lang w:eastAsia="ar-SA"/>
              </w:rPr>
              <w:t xml:space="preserve">ЕН.01 </w:t>
            </w:r>
          </w:p>
        </w:tc>
        <w:tc>
          <w:tcPr>
            <w:tcW w:w="2126" w:type="dxa"/>
          </w:tcPr>
          <w:p w:rsidR="00C76A7A" w:rsidRPr="005C63F4" w:rsidRDefault="00C76A7A" w:rsidP="00C76A7A">
            <w:pPr>
              <w:shd w:val="clear" w:color="auto" w:fill="FFFFFF"/>
              <w:spacing w:after="0" w:line="240" w:lineRule="auto"/>
              <w:rPr>
                <w:rFonts w:ascii="Times New Roman" w:hAnsi="Times New Roman"/>
                <w:bCs/>
                <w:iCs/>
                <w:sz w:val="24"/>
                <w:szCs w:val="24"/>
              </w:rPr>
            </w:pPr>
            <w:r w:rsidRPr="005C63F4">
              <w:rPr>
                <w:rFonts w:ascii="Times New Roman" w:hAnsi="Times New Roman"/>
                <w:sz w:val="24"/>
                <w:szCs w:val="24"/>
                <w:lang w:eastAsia="ar-SA"/>
              </w:rPr>
              <w:t>Химия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химии, биологии; лаборатория химии; микробиологии, санитарии и гигиены;</w:t>
            </w:r>
          </w:p>
          <w:p w:rsidR="00C76A7A" w:rsidRPr="005C63F4" w:rsidRDefault="00C76A7A" w:rsidP="00C76A7A">
            <w:pPr>
              <w:autoSpaceDE w:val="0"/>
              <w:autoSpaceDN w:val="0"/>
              <w:adjustRightInd w:val="0"/>
              <w:spacing w:after="0" w:line="240" w:lineRule="auto"/>
              <w:rPr>
                <w:rFonts w:ascii="Times New Roman" w:hAnsi="Times New Roman"/>
                <w:sz w:val="24"/>
                <w:szCs w:val="24"/>
              </w:rPr>
            </w:pPr>
          </w:p>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Лаборатория Химия</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наглядные пособия</w:t>
            </w:r>
          </w:p>
          <w:p w:rsidR="00C76A7A" w:rsidRPr="005C63F4" w:rsidRDefault="00C76A7A" w:rsidP="00C76A7A">
            <w:pPr>
              <w:autoSpaceDE w:val="0"/>
              <w:autoSpaceDN w:val="0"/>
              <w:adjustRightInd w:val="0"/>
              <w:spacing w:after="0" w:line="240" w:lineRule="auto"/>
              <w:jc w:val="both"/>
              <w:rPr>
                <w:rFonts w:ascii="Times New Roman" w:hAnsi="Times New Roman"/>
              </w:rPr>
            </w:pPr>
            <w:r w:rsidRPr="005C63F4">
              <w:rPr>
                <w:rFonts w:ascii="Times New Roman" w:hAnsi="Times New Roman"/>
              </w:rPr>
              <w:t>Лабораторное оборудование.</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Аппарат для дистилляции воды</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Набор ареометров</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Баня комбинированная лабораторная</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Весы технические с разновесами</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Весы аналитические с разновесами</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Весы электронные учебные до 2 кг</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Гигрометр (психрометр)</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Колориметр-нефелометр фотоэлектрический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Колонка адсорбционная</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Магнитная мешалка</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Нагреватель для пробирок</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рН-метр милливольметр</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Печь тигельная</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 xml:space="preserve">Спиртовка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Столик подъемно-поворотный с 2-мя плоскостями</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Установка для титрования</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Центрифуга демонстрационная</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 xml:space="preserve">Шкаф сушильный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Электроплитка лабораторная</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 xml:space="preserve">Посуда: </w:t>
            </w:r>
            <w:r w:rsidRPr="005C63F4">
              <w:rPr>
                <w:rFonts w:ascii="Times New Roman" w:hAnsi="Times New Roman"/>
                <w:sz w:val="24"/>
                <w:szCs w:val="24"/>
                <w:lang w:eastAsia="en-US"/>
              </w:rPr>
              <w:br/>
              <w:t>Бюксы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Бюретка прямая с краном или оливой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вместимостью 10 мл, 25 мл </w:t>
            </w:r>
            <w:r w:rsidRPr="005C63F4">
              <w:rPr>
                <w:rFonts w:ascii="Times New Roman" w:hAnsi="Times New Roman"/>
                <w:sz w:val="24"/>
                <w:szCs w:val="24"/>
                <w:lang w:eastAsia="en-US"/>
              </w:rPr>
              <w:br/>
              <w:t>Воронка лабораторная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Колба коническая разной емкости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Колба мерная разной емкости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Кружки фарфоровые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Палочки стеклянные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Пипетка глазная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Пипетка (Мора) с одной меткой разной вместимостью</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Пипетка с делениями разной вместимостью</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Пробирки</w:t>
            </w:r>
            <w:r w:rsidRPr="005C63F4">
              <w:rPr>
                <w:rFonts w:ascii="Times New Roman" w:hAnsi="Times New Roman"/>
                <w:sz w:val="24"/>
                <w:szCs w:val="24"/>
                <w:lang w:eastAsia="en-US"/>
              </w:rPr>
              <w:br/>
              <w:t>Стаканы химические разной емкости </w:t>
            </w:r>
            <w:r w:rsidRPr="005C63F4">
              <w:rPr>
                <w:rFonts w:ascii="Times New Roman" w:hAnsi="Times New Roman"/>
                <w:sz w:val="24"/>
                <w:szCs w:val="24"/>
                <w:lang w:eastAsia="en-US"/>
              </w:rPr>
              <w:br/>
              <w:t>Стекла предметные </w:t>
            </w:r>
            <w:r w:rsidRPr="005C63F4">
              <w:rPr>
                <w:rFonts w:ascii="Times New Roman" w:hAnsi="Times New Roman"/>
                <w:sz w:val="24"/>
                <w:szCs w:val="24"/>
                <w:lang w:eastAsia="en-US"/>
              </w:rPr>
              <w:br/>
              <w:t>Стекла предметные с углублением для капельного анализа </w:t>
            </w:r>
            <w:r w:rsidRPr="005C63F4">
              <w:rPr>
                <w:rFonts w:ascii="Times New Roman" w:hAnsi="Times New Roman"/>
                <w:sz w:val="24"/>
                <w:szCs w:val="24"/>
                <w:lang w:eastAsia="en-US"/>
              </w:rPr>
              <w:br/>
              <w:t>Ступка и пестик </w:t>
            </w:r>
            <w:r w:rsidRPr="005C63F4">
              <w:rPr>
                <w:rFonts w:ascii="Times New Roman" w:hAnsi="Times New Roman"/>
                <w:sz w:val="24"/>
                <w:szCs w:val="24"/>
                <w:lang w:eastAsia="en-US"/>
              </w:rPr>
              <w:br/>
              <w:t>Тигли фарфоровые </w:t>
            </w:r>
            <w:r w:rsidRPr="005C63F4">
              <w:rPr>
                <w:rFonts w:ascii="Times New Roman" w:hAnsi="Times New Roman"/>
                <w:sz w:val="24"/>
                <w:szCs w:val="24"/>
                <w:lang w:eastAsia="en-US"/>
              </w:rPr>
              <w:br/>
              <w:t>Цилиндры мерные </w:t>
            </w:r>
            <w:r w:rsidRPr="005C63F4">
              <w:rPr>
                <w:rFonts w:ascii="Times New Roman" w:hAnsi="Times New Roman"/>
                <w:sz w:val="24"/>
                <w:szCs w:val="24"/>
                <w:lang w:eastAsia="en-US"/>
              </w:rPr>
              <w:br/>
              <w:t>Чашка выпарительная </w:t>
            </w:r>
          </w:p>
          <w:p w:rsidR="00C76A7A" w:rsidRPr="005C63F4" w:rsidRDefault="00C76A7A" w:rsidP="00C76A7A">
            <w:pPr>
              <w:spacing w:after="0" w:line="240" w:lineRule="auto"/>
              <w:ind w:left="35"/>
              <w:rPr>
                <w:rFonts w:ascii="Times New Roman" w:hAnsi="Times New Roman"/>
                <w:b/>
                <w:sz w:val="24"/>
                <w:szCs w:val="24"/>
                <w:lang w:eastAsia="en-US"/>
              </w:rPr>
            </w:pPr>
            <w:r w:rsidRPr="005C63F4">
              <w:rPr>
                <w:rFonts w:ascii="Times New Roman" w:hAnsi="Times New Roman"/>
                <w:sz w:val="24"/>
                <w:szCs w:val="24"/>
                <w:lang w:eastAsia="en-US"/>
              </w:rPr>
              <w:t>Вспомогательные материалы:</w:t>
            </w:r>
            <w:r w:rsidRPr="005C63F4">
              <w:rPr>
                <w:rFonts w:ascii="Times New Roman" w:hAnsi="Times New Roman"/>
                <w:sz w:val="24"/>
                <w:szCs w:val="24"/>
                <w:lang w:eastAsia="en-US"/>
              </w:rPr>
              <w:br/>
              <w:t>Банка с притертой пробкой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Бумага фильтровальная</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Вата гигроскопическая</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Груша резиновая для микробюреток и пипеток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Держатель для пробирок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Ерши для мойки колб и пробирок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Капсулаторка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Карандаши по стеклу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Кристаллизатор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Ножницы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Палочки графитовые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Трубки резиновые соединительные.</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Штатив лабораторный для закрепления посуды и приборов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(штатив физический с 2-3) лапками</w:t>
            </w:r>
            <w:r w:rsidRPr="005C63F4">
              <w:rPr>
                <w:rFonts w:ascii="Times New Roman" w:hAnsi="Times New Roman"/>
                <w:sz w:val="24"/>
                <w:szCs w:val="24"/>
                <w:lang w:eastAsia="en-US"/>
              </w:rPr>
              <w:br/>
              <w:t>Штатив для пробирок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Щипцы тигельные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Фильтры беззольные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Трубки стеклянные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Трубки хлоркальциевые </w:t>
            </w:r>
          </w:p>
          <w:p w:rsidR="00C76A7A" w:rsidRPr="005C63F4" w:rsidRDefault="00C76A7A" w:rsidP="00C76A7A">
            <w:pPr>
              <w:spacing w:after="0" w:line="240" w:lineRule="auto"/>
              <w:ind w:left="35"/>
              <w:rPr>
                <w:rFonts w:ascii="Times New Roman" w:hAnsi="Times New Roman"/>
                <w:sz w:val="24"/>
                <w:szCs w:val="24"/>
                <w:lang w:eastAsia="en-US"/>
              </w:rPr>
            </w:pPr>
            <w:r w:rsidRPr="005C63F4">
              <w:rPr>
                <w:rFonts w:ascii="Times New Roman" w:hAnsi="Times New Roman"/>
                <w:sz w:val="24"/>
                <w:szCs w:val="24"/>
                <w:lang w:eastAsia="en-US"/>
              </w:rPr>
              <w:t>Стекла часовые </w:t>
            </w:r>
          </w:p>
          <w:p w:rsidR="00C76A7A" w:rsidRPr="005C63F4" w:rsidRDefault="00C76A7A" w:rsidP="00C76A7A">
            <w:pPr>
              <w:spacing w:after="0" w:line="240" w:lineRule="auto"/>
              <w:ind w:left="35"/>
              <w:rPr>
                <w:rFonts w:ascii="Times New Roman" w:hAnsi="Times New Roman"/>
                <w:b/>
                <w:sz w:val="24"/>
                <w:szCs w:val="24"/>
              </w:rPr>
            </w:pPr>
            <w:r w:rsidRPr="005C63F4">
              <w:rPr>
                <w:rFonts w:ascii="Times New Roman" w:hAnsi="Times New Roman"/>
                <w:sz w:val="24"/>
                <w:szCs w:val="24"/>
                <w:lang w:eastAsia="en-US"/>
              </w:rPr>
              <w:t>Эксикатор </w:t>
            </w:r>
            <w:r w:rsidRPr="005C63F4">
              <w:rPr>
                <w:rFonts w:ascii="Times New Roman" w:hAnsi="Times New Roman"/>
                <w:sz w:val="24"/>
                <w:szCs w:val="24"/>
                <w:lang w:eastAsia="en-US"/>
              </w:rPr>
              <w:br/>
            </w:r>
            <w:r w:rsidRPr="005C63F4">
              <w:rPr>
                <w:rFonts w:ascii="Times New Roman" w:hAnsi="Times New Roman"/>
                <w:sz w:val="24"/>
                <w:szCs w:val="24"/>
                <w:shd w:val="clear" w:color="auto" w:fill="FFFFFF"/>
              </w:rPr>
              <w:t>Химические реактивы</w:t>
            </w:r>
            <w:r w:rsidRPr="005C63F4">
              <w:rPr>
                <w:rFonts w:ascii="Times New Roman" w:hAnsi="Times New Roman"/>
                <w:sz w:val="24"/>
                <w:szCs w:val="24"/>
              </w:rPr>
              <w:t> (количество в зависимости от числа групп, человек)</w:t>
            </w:r>
            <w:r w:rsidRPr="005C63F4">
              <w:rPr>
                <w:rFonts w:ascii="Times New Roman" w:hAnsi="Times New Roman"/>
                <w:sz w:val="24"/>
                <w:szCs w:val="24"/>
                <w:lang w:eastAsia="en-US"/>
              </w:rPr>
              <w:t>.</w:t>
            </w:r>
          </w:p>
        </w:tc>
      </w:tr>
      <w:tr w:rsidR="00E74FF0" w:rsidRPr="005C63F4" w:rsidTr="00803671">
        <w:tc>
          <w:tcPr>
            <w:tcW w:w="1101" w:type="dxa"/>
          </w:tcPr>
          <w:p w:rsidR="00C76A7A" w:rsidRPr="005C63F4" w:rsidRDefault="00C76A7A" w:rsidP="00C76A7A">
            <w:pPr>
              <w:widowControl w:val="0"/>
              <w:suppressAutoHyphens/>
              <w:spacing w:after="0" w:line="240" w:lineRule="auto"/>
              <w:rPr>
                <w:rFonts w:ascii="Times New Roman" w:hAnsi="Times New Roman"/>
                <w:sz w:val="20"/>
                <w:szCs w:val="20"/>
                <w:lang w:eastAsia="ar-SA"/>
              </w:rPr>
            </w:pPr>
            <w:r w:rsidRPr="005C63F4">
              <w:rPr>
                <w:rFonts w:ascii="Times New Roman" w:hAnsi="Times New Roman"/>
                <w:sz w:val="20"/>
                <w:szCs w:val="20"/>
                <w:lang w:eastAsia="ar-SA"/>
              </w:rPr>
              <w:t xml:space="preserve">ЕН.02 </w:t>
            </w:r>
          </w:p>
        </w:tc>
        <w:tc>
          <w:tcPr>
            <w:tcW w:w="2126" w:type="dxa"/>
          </w:tcPr>
          <w:p w:rsidR="00C76A7A" w:rsidRPr="005C63F4" w:rsidRDefault="00C76A7A" w:rsidP="00C76A7A">
            <w:pPr>
              <w:shd w:val="clear" w:color="auto" w:fill="FFFFFF"/>
              <w:spacing w:after="0" w:line="240" w:lineRule="auto"/>
              <w:ind w:right="-109"/>
              <w:rPr>
                <w:rFonts w:ascii="Times New Roman" w:hAnsi="Times New Roman"/>
                <w:bCs/>
                <w:iCs/>
                <w:sz w:val="24"/>
                <w:szCs w:val="24"/>
              </w:rPr>
            </w:pPr>
            <w:r w:rsidRPr="005C63F4">
              <w:rPr>
                <w:rFonts w:ascii="Times New Roman" w:hAnsi="Times New Roman"/>
                <w:sz w:val="24"/>
                <w:szCs w:val="24"/>
                <w:lang w:eastAsia="ar-SA"/>
              </w:rPr>
              <w:t>Экологические основы природопользования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географии; экологии,  экологических основ природо-пользования;</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карты.</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ОП.09</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Безопасность жизнедеятельности</w:t>
            </w:r>
          </w:p>
        </w:tc>
        <w:tc>
          <w:tcPr>
            <w:tcW w:w="2408" w:type="dxa"/>
          </w:tcPr>
          <w:p w:rsidR="00C76A7A" w:rsidRPr="005C63F4" w:rsidRDefault="00C76A7A" w:rsidP="00C76A7A">
            <w:pPr>
              <w:autoSpaceDE w:val="0"/>
              <w:autoSpaceDN w:val="0"/>
              <w:adjustRightInd w:val="0"/>
              <w:spacing w:after="0" w:line="240" w:lineRule="auto"/>
              <w:ind w:right="-110"/>
              <w:rPr>
                <w:rFonts w:ascii="Times New Roman" w:hAnsi="Times New Roman"/>
                <w:sz w:val="24"/>
                <w:szCs w:val="24"/>
              </w:rPr>
            </w:pPr>
            <w:r w:rsidRPr="005C63F4">
              <w:rPr>
                <w:rFonts w:ascii="Times New Roman" w:hAnsi="Times New Roman"/>
                <w:sz w:val="24"/>
                <w:szCs w:val="24"/>
              </w:rPr>
              <w:t>Кабинет основ безопасности жизнедеятельности; безопасности жизнедеятельности и охраны труда</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w:t>
            </w:r>
          </w:p>
          <w:p w:rsidR="00C76A7A" w:rsidRPr="005C63F4" w:rsidRDefault="00C76A7A" w:rsidP="00C76A7A">
            <w:pPr>
              <w:spacing w:line="240" w:lineRule="auto"/>
              <w:rPr>
                <w:rFonts w:ascii="Times New Roman" w:hAnsi="Times New Roman"/>
                <w:sz w:val="24"/>
                <w:szCs w:val="24"/>
              </w:rPr>
            </w:pPr>
            <w:r w:rsidRPr="005C63F4">
              <w:rPr>
                <w:rFonts w:ascii="Times New Roman" w:hAnsi="Times New Roman"/>
                <w:sz w:val="24"/>
                <w:szCs w:val="24"/>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E74FF0" w:rsidRPr="005C63F4" w:rsidTr="00657F2E">
        <w:trPr>
          <w:trHeight w:val="6369"/>
        </w:trPr>
        <w:tc>
          <w:tcPr>
            <w:tcW w:w="1101" w:type="dxa"/>
          </w:tcPr>
          <w:p w:rsidR="00C76A7A" w:rsidRPr="005C63F4" w:rsidRDefault="00C76A7A" w:rsidP="00C76A7A">
            <w:pPr>
              <w:widowControl w:val="0"/>
              <w:shd w:val="clear" w:color="auto" w:fill="FFFFFF"/>
              <w:suppressAutoHyphens/>
              <w:spacing w:after="0" w:line="240" w:lineRule="auto"/>
              <w:ind w:right="-107"/>
              <w:rPr>
                <w:rFonts w:ascii="Times New Roman" w:hAnsi="Times New Roman"/>
                <w:sz w:val="20"/>
                <w:szCs w:val="20"/>
                <w:lang w:eastAsia="ar-SA"/>
              </w:rPr>
            </w:pPr>
            <w:r w:rsidRPr="005C63F4">
              <w:rPr>
                <w:rFonts w:ascii="Times New Roman" w:hAnsi="Times New Roman"/>
                <w:sz w:val="20"/>
                <w:szCs w:val="20"/>
                <w:lang w:eastAsia="ar-SA"/>
              </w:rPr>
              <w:t xml:space="preserve">ОП.01 </w:t>
            </w:r>
          </w:p>
        </w:tc>
        <w:tc>
          <w:tcPr>
            <w:tcW w:w="2126" w:type="dxa"/>
          </w:tcPr>
          <w:p w:rsidR="00C76A7A" w:rsidRPr="005C63F4" w:rsidRDefault="00C76A7A" w:rsidP="00C76A7A">
            <w:pPr>
              <w:shd w:val="clear" w:color="auto" w:fill="FFFFFF"/>
              <w:spacing w:after="0" w:line="240" w:lineRule="auto"/>
              <w:rPr>
                <w:rFonts w:ascii="Times New Roman" w:hAnsi="Times New Roman"/>
                <w:bCs/>
                <w:iCs/>
                <w:sz w:val="24"/>
                <w:szCs w:val="24"/>
              </w:rPr>
            </w:pPr>
            <w:r w:rsidRPr="005C63F4">
              <w:rPr>
                <w:rFonts w:ascii="Times New Roman" w:hAnsi="Times New Roman"/>
                <w:sz w:val="24"/>
                <w:szCs w:val="24"/>
                <w:lang w:eastAsia="ar-SA"/>
              </w:rPr>
              <w:t xml:space="preserve">Микробиология, физиология питания, санитария и гигиена </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организации и технологии розничной торговли; микробиологии, физиологии питания санитарии и гигиены; организации хранения и контроля запасов сырья; товароведения пищевых продуктов</w:t>
            </w:r>
          </w:p>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Лаборатория Химия</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наглядные пособия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Лабораторное оборудование:</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Аппарат для дистилляции воды</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Набор ареометров</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Баня комбинированная лабораторная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Весы технические с разновесами</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Весы аналитические с разновесами</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Весы электронные учебные до 2 кг</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Гигрометр (психрометр)</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Колориметр-нефелометр фотоэлектрический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Колонка адсорбционная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Магнитная мешалка</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Нагреватель для пробирок</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рН-метр милливольметр</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Печь тигельная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Спиртовка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Столик подъемно-поворотный с 2-мя плоскостями</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Установка для титрования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Центрифуга демонстрационная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Шкаф сушильный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Электроплитка лабораторная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Посуда: </w:t>
            </w:r>
            <w:r w:rsidRPr="005C63F4">
              <w:rPr>
                <w:rFonts w:ascii="Times New Roman" w:hAnsi="Times New Roman"/>
                <w:sz w:val="24"/>
                <w:szCs w:val="24"/>
                <w:lang w:eastAsia="en-US"/>
              </w:rPr>
              <w:br/>
              <w:t>Бюксы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Бюретка прямая с краном или оливой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вместимостью 10 мл, 25 мл </w:t>
            </w:r>
            <w:r w:rsidRPr="005C63F4">
              <w:rPr>
                <w:rFonts w:ascii="Times New Roman" w:hAnsi="Times New Roman"/>
                <w:sz w:val="24"/>
                <w:szCs w:val="24"/>
                <w:lang w:eastAsia="en-US"/>
              </w:rPr>
              <w:br/>
              <w:t>Воронка лабораторная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Колба коническая разной емкости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Колба мерная разной емкости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Кружки фарфоровые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Палочки стеклянные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Пипетка глазная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Пипетка (Мора) с одной меткой разной вместимостью</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Пипетка с делениями разной вместимостью</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Пробирки</w:t>
            </w:r>
            <w:r w:rsidRPr="005C63F4">
              <w:rPr>
                <w:rFonts w:ascii="Times New Roman" w:hAnsi="Times New Roman"/>
                <w:sz w:val="24"/>
                <w:szCs w:val="24"/>
                <w:lang w:eastAsia="en-US"/>
              </w:rPr>
              <w:br/>
              <w:t>Стаканы химические разной емкости </w:t>
            </w:r>
            <w:r w:rsidRPr="005C63F4">
              <w:rPr>
                <w:rFonts w:ascii="Times New Roman" w:hAnsi="Times New Roman"/>
                <w:sz w:val="24"/>
                <w:szCs w:val="24"/>
                <w:lang w:eastAsia="en-US"/>
              </w:rPr>
              <w:br/>
              <w:t>Стекла предметные </w:t>
            </w:r>
            <w:r w:rsidRPr="005C63F4">
              <w:rPr>
                <w:rFonts w:ascii="Times New Roman" w:hAnsi="Times New Roman"/>
                <w:sz w:val="24"/>
                <w:szCs w:val="24"/>
                <w:lang w:eastAsia="en-US"/>
              </w:rPr>
              <w:br/>
              <w:t>Стекла предметные с углублением для капельного анализа </w:t>
            </w:r>
            <w:r w:rsidRPr="005C63F4">
              <w:rPr>
                <w:rFonts w:ascii="Times New Roman" w:hAnsi="Times New Roman"/>
                <w:sz w:val="24"/>
                <w:szCs w:val="24"/>
                <w:lang w:eastAsia="en-US"/>
              </w:rPr>
              <w:br/>
              <w:t>Ступка и пестик </w:t>
            </w:r>
            <w:r w:rsidRPr="005C63F4">
              <w:rPr>
                <w:rFonts w:ascii="Times New Roman" w:hAnsi="Times New Roman"/>
                <w:sz w:val="24"/>
                <w:szCs w:val="24"/>
                <w:lang w:eastAsia="en-US"/>
              </w:rPr>
              <w:br/>
              <w:t>Тигли фарфоровые </w:t>
            </w:r>
            <w:r w:rsidRPr="005C63F4">
              <w:rPr>
                <w:rFonts w:ascii="Times New Roman" w:hAnsi="Times New Roman"/>
                <w:sz w:val="24"/>
                <w:szCs w:val="24"/>
                <w:lang w:eastAsia="en-US"/>
              </w:rPr>
              <w:br/>
              <w:t>Цилиндры мерные </w:t>
            </w:r>
            <w:r w:rsidRPr="005C63F4">
              <w:rPr>
                <w:rFonts w:ascii="Times New Roman" w:hAnsi="Times New Roman"/>
                <w:sz w:val="24"/>
                <w:szCs w:val="24"/>
                <w:lang w:eastAsia="en-US"/>
              </w:rPr>
              <w:br/>
              <w:t>Чашка выпарительная </w:t>
            </w:r>
          </w:p>
          <w:p w:rsidR="00C76A7A" w:rsidRPr="005C63F4" w:rsidRDefault="00C76A7A" w:rsidP="00C76A7A">
            <w:pPr>
              <w:spacing w:after="0" w:line="240" w:lineRule="auto"/>
              <w:rPr>
                <w:rFonts w:ascii="Times New Roman" w:hAnsi="Times New Roman"/>
                <w:b/>
                <w:sz w:val="24"/>
                <w:szCs w:val="24"/>
                <w:lang w:eastAsia="en-US"/>
              </w:rPr>
            </w:pPr>
            <w:r w:rsidRPr="005C63F4">
              <w:rPr>
                <w:rFonts w:ascii="Times New Roman" w:hAnsi="Times New Roman"/>
                <w:sz w:val="24"/>
                <w:szCs w:val="24"/>
                <w:lang w:eastAsia="en-US"/>
              </w:rPr>
              <w:t>Вспомогательные материалы:</w:t>
            </w:r>
            <w:r w:rsidRPr="005C63F4">
              <w:rPr>
                <w:rFonts w:ascii="Times New Roman" w:hAnsi="Times New Roman"/>
                <w:sz w:val="24"/>
                <w:szCs w:val="24"/>
                <w:lang w:eastAsia="en-US"/>
              </w:rPr>
              <w:br/>
              <w:t>Банка с притертой пробкой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Бумага фильтровальная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Вата гигроскопическая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Груша резиновая для микробюреток и пипеток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Держатель для пробирок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Ерши для мойки колб и пробирок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Капсулаторка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Карандаши по стеклу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Кристаллизатор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Ножницы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Палочки графитовые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Трубки резиновые соединительные.</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Штатив лабораторный для закрепления посуды и приборов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(штатив физический с 2-3) лапками</w:t>
            </w:r>
            <w:r w:rsidRPr="005C63F4">
              <w:rPr>
                <w:rFonts w:ascii="Times New Roman" w:hAnsi="Times New Roman"/>
                <w:sz w:val="24"/>
                <w:szCs w:val="24"/>
                <w:lang w:eastAsia="en-US"/>
              </w:rPr>
              <w:br/>
              <w:t>Штатив для пробирок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Щипцы тигельные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Фильтры беззольные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Трубки стеклянные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Трубки хлоркальциевые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Стекла часовые </w:t>
            </w:r>
          </w:p>
          <w:p w:rsidR="00C76A7A" w:rsidRPr="005C63F4" w:rsidRDefault="00C76A7A" w:rsidP="00C76A7A">
            <w:pPr>
              <w:spacing w:after="0" w:line="240" w:lineRule="auto"/>
              <w:rPr>
                <w:rFonts w:ascii="Times New Roman" w:hAnsi="Times New Roman"/>
                <w:b/>
                <w:sz w:val="24"/>
                <w:szCs w:val="24"/>
              </w:rPr>
            </w:pPr>
            <w:r w:rsidRPr="005C63F4">
              <w:rPr>
                <w:rFonts w:ascii="Times New Roman" w:hAnsi="Times New Roman"/>
                <w:sz w:val="24"/>
                <w:szCs w:val="24"/>
                <w:lang w:eastAsia="en-US"/>
              </w:rPr>
              <w:t>Эксикатор </w:t>
            </w:r>
            <w:r w:rsidRPr="005C63F4">
              <w:rPr>
                <w:rFonts w:ascii="Times New Roman" w:hAnsi="Times New Roman"/>
                <w:sz w:val="24"/>
                <w:szCs w:val="24"/>
                <w:lang w:eastAsia="en-US"/>
              </w:rPr>
              <w:br/>
            </w:r>
            <w:r w:rsidRPr="005C63F4">
              <w:rPr>
                <w:rFonts w:ascii="Times New Roman" w:hAnsi="Times New Roman"/>
                <w:sz w:val="24"/>
                <w:szCs w:val="24"/>
                <w:shd w:val="clear" w:color="auto" w:fill="FFFFFF"/>
              </w:rPr>
              <w:t>Химические реактивы</w:t>
            </w:r>
            <w:r w:rsidRPr="005C63F4">
              <w:rPr>
                <w:rFonts w:ascii="Times New Roman" w:hAnsi="Times New Roman"/>
                <w:sz w:val="24"/>
                <w:szCs w:val="24"/>
              </w:rPr>
              <w:t> (количество в зависимости от числа групп, человек)</w:t>
            </w:r>
            <w:r w:rsidRPr="005C63F4">
              <w:rPr>
                <w:rFonts w:ascii="Times New Roman" w:hAnsi="Times New Roman"/>
                <w:sz w:val="24"/>
                <w:szCs w:val="24"/>
                <w:lang w:eastAsia="en-US"/>
              </w:rPr>
              <w:t>.</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ind w:firstLine="29"/>
              <w:rPr>
                <w:rFonts w:ascii="Times New Roman" w:hAnsi="Times New Roman"/>
                <w:sz w:val="24"/>
                <w:szCs w:val="24"/>
              </w:rPr>
            </w:pPr>
            <w:r w:rsidRPr="005C63F4">
              <w:rPr>
                <w:rFonts w:ascii="Times New Roman" w:hAnsi="Times New Roman"/>
                <w:sz w:val="24"/>
                <w:szCs w:val="24"/>
              </w:rPr>
              <w:t>ОП.02</w:t>
            </w:r>
          </w:p>
        </w:tc>
        <w:tc>
          <w:tcPr>
            <w:tcW w:w="2126" w:type="dxa"/>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sz w:val="24"/>
                <w:szCs w:val="24"/>
                <w:u w:color="00B050"/>
              </w:rPr>
              <w:t>Организация хранения и контроль запасов и сырья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организации и технологии розничной торговли; микробиологии, физиологии питания санитарии и гигиены; организации хранения и контроля запасов сырья; товароведения пищевых продуктов</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   наглядные пособия</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rPr>
              <w:t>Лабораторное оборудование.</w:t>
            </w:r>
          </w:p>
        </w:tc>
      </w:tr>
      <w:tr w:rsidR="00E74FF0" w:rsidRPr="005C63F4" w:rsidTr="00803671">
        <w:tc>
          <w:tcPr>
            <w:tcW w:w="1101" w:type="dxa"/>
            <w:vAlign w:val="center"/>
          </w:tcPr>
          <w:p w:rsidR="00C76A7A" w:rsidRPr="005C63F4" w:rsidRDefault="00C76A7A" w:rsidP="00C76A7A">
            <w:pPr>
              <w:spacing w:after="0"/>
              <w:ind w:firstLine="29"/>
              <w:rPr>
                <w:rFonts w:ascii="Times New Roman" w:hAnsi="Times New Roman"/>
                <w:sz w:val="24"/>
                <w:szCs w:val="24"/>
              </w:rPr>
            </w:pPr>
            <w:r w:rsidRPr="005C63F4">
              <w:rPr>
                <w:rFonts w:ascii="Times New Roman" w:hAnsi="Times New Roman"/>
                <w:sz w:val="24"/>
                <w:szCs w:val="24"/>
              </w:rPr>
              <w:t>ОП.03</w:t>
            </w:r>
          </w:p>
        </w:tc>
        <w:tc>
          <w:tcPr>
            <w:tcW w:w="2126" w:type="dxa"/>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sz w:val="24"/>
                <w:szCs w:val="24"/>
                <w:u w:color="00B050"/>
              </w:rPr>
              <w:t>Техническое оснащение   организаций питания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ind w:firstLine="29"/>
              <w:rPr>
                <w:rFonts w:ascii="Times New Roman" w:hAnsi="Times New Roman"/>
                <w:sz w:val="24"/>
                <w:szCs w:val="24"/>
              </w:rPr>
            </w:pPr>
            <w:r w:rsidRPr="005C63F4">
              <w:rPr>
                <w:rFonts w:ascii="Times New Roman" w:hAnsi="Times New Roman"/>
                <w:sz w:val="24"/>
                <w:szCs w:val="24"/>
              </w:rPr>
              <w:t>ОП.04</w:t>
            </w:r>
          </w:p>
        </w:tc>
        <w:tc>
          <w:tcPr>
            <w:tcW w:w="2126" w:type="dxa"/>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sz w:val="24"/>
                <w:szCs w:val="24"/>
                <w:u w:color="00B050"/>
              </w:rPr>
              <w:t>Организация обслуживания</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ind w:firstLine="29"/>
              <w:rPr>
                <w:rFonts w:ascii="Times New Roman" w:hAnsi="Times New Roman"/>
                <w:sz w:val="24"/>
                <w:szCs w:val="24"/>
              </w:rPr>
            </w:pPr>
            <w:r w:rsidRPr="005C63F4">
              <w:rPr>
                <w:rFonts w:ascii="Times New Roman" w:hAnsi="Times New Roman"/>
                <w:sz w:val="24"/>
                <w:szCs w:val="24"/>
              </w:rPr>
              <w:t>ОП.05</w:t>
            </w:r>
          </w:p>
        </w:tc>
        <w:tc>
          <w:tcPr>
            <w:tcW w:w="2126" w:type="dxa"/>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sz w:val="24"/>
                <w:szCs w:val="24"/>
              </w:rPr>
              <w:t>Основы экономики, менеджмента и маркетинга</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экономики отрасли, менеджмента и управления персоналом; основ маркетинга; права, правового и документационного  обеспечения профессиональной деятельности; документационного обеспечения управлением</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ind w:firstLine="29"/>
              <w:rPr>
                <w:rFonts w:ascii="Times New Roman" w:hAnsi="Times New Roman"/>
                <w:sz w:val="24"/>
                <w:szCs w:val="24"/>
              </w:rPr>
            </w:pPr>
            <w:r w:rsidRPr="005C63F4">
              <w:rPr>
                <w:rFonts w:ascii="Times New Roman" w:hAnsi="Times New Roman"/>
                <w:sz w:val="24"/>
                <w:szCs w:val="24"/>
              </w:rPr>
              <w:t>ОП.06</w:t>
            </w:r>
          </w:p>
        </w:tc>
        <w:tc>
          <w:tcPr>
            <w:tcW w:w="2126" w:type="dxa"/>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sz w:val="24"/>
                <w:szCs w:val="24"/>
              </w:rPr>
              <w:t>Правовые основы профессиональной деятельности</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экономики отрасли, менеджмента и управления персоналом; основ маркетинга; права, правового и документационного  обеспечения профессиональной деятельности; документационного обеспечения управлением</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компьютер,мультимедийный проектор  методические пособия, видеофильмы, учебные пособия, учебники, контрольно-измерительные материалы.</w:t>
            </w:r>
          </w:p>
        </w:tc>
      </w:tr>
      <w:tr w:rsidR="00E74FF0" w:rsidRPr="005C63F4" w:rsidTr="00803671">
        <w:tc>
          <w:tcPr>
            <w:tcW w:w="1101" w:type="dxa"/>
            <w:vAlign w:val="center"/>
          </w:tcPr>
          <w:p w:rsidR="00C76A7A" w:rsidRPr="005C63F4" w:rsidRDefault="00C76A7A" w:rsidP="00C76A7A">
            <w:pPr>
              <w:spacing w:after="0"/>
              <w:ind w:firstLine="29"/>
              <w:rPr>
                <w:rFonts w:ascii="Times New Roman" w:hAnsi="Times New Roman"/>
                <w:sz w:val="24"/>
                <w:szCs w:val="24"/>
              </w:rPr>
            </w:pPr>
            <w:r w:rsidRPr="005C63F4">
              <w:rPr>
                <w:rFonts w:ascii="Times New Roman" w:hAnsi="Times New Roman"/>
                <w:sz w:val="24"/>
                <w:szCs w:val="24"/>
              </w:rPr>
              <w:t>ОП.07</w:t>
            </w:r>
          </w:p>
        </w:tc>
        <w:tc>
          <w:tcPr>
            <w:tcW w:w="2126" w:type="dxa"/>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Информационные технологии в профессиональной деятельности</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кабинет-лаборатория  информатики и информационно-коммуникационных технологий в профессиональной деятельности</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наглядные пособия (комплекты учебных таблиц, плакаты)</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печатные и экранно-звуковые средства обучения;</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расходные материалы: бумага, картриджи для принтера и копировального аппарата, диск для записи (CD-R или CD-RW);</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учебно-практическое и учебно-лабораторное оборудование;</w:t>
            </w:r>
          </w:p>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ind w:firstLine="29"/>
              <w:rPr>
                <w:rFonts w:ascii="Times New Roman" w:hAnsi="Times New Roman"/>
                <w:sz w:val="24"/>
                <w:szCs w:val="24"/>
              </w:rPr>
            </w:pPr>
            <w:r w:rsidRPr="005C63F4">
              <w:rPr>
                <w:rFonts w:ascii="Times New Roman" w:hAnsi="Times New Roman"/>
                <w:sz w:val="24"/>
                <w:szCs w:val="24"/>
              </w:rPr>
              <w:t>ОП.08</w:t>
            </w:r>
          </w:p>
        </w:tc>
        <w:tc>
          <w:tcPr>
            <w:tcW w:w="2126" w:type="dxa"/>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sz w:val="24"/>
                <w:szCs w:val="24"/>
              </w:rPr>
              <w:t>Охрана труда</w:t>
            </w:r>
          </w:p>
        </w:tc>
        <w:tc>
          <w:tcPr>
            <w:tcW w:w="2408" w:type="dxa"/>
          </w:tcPr>
          <w:p w:rsidR="00C76A7A" w:rsidRPr="005C63F4" w:rsidRDefault="00C76A7A" w:rsidP="00C76A7A">
            <w:pPr>
              <w:autoSpaceDE w:val="0"/>
              <w:autoSpaceDN w:val="0"/>
              <w:adjustRightInd w:val="0"/>
              <w:spacing w:after="0" w:line="240" w:lineRule="auto"/>
              <w:ind w:right="-110"/>
              <w:rPr>
                <w:rFonts w:ascii="Times New Roman" w:hAnsi="Times New Roman"/>
                <w:sz w:val="24"/>
                <w:szCs w:val="24"/>
              </w:rPr>
            </w:pPr>
            <w:r w:rsidRPr="005C63F4">
              <w:rPr>
                <w:rFonts w:ascii="Times New Roman" w:hAnsi="Times New Roman"/>
                <w:sz w:val="24"/>
                <w:szCs w:val="24"/>
              </w:rPr>
              <w:t>Кабинет основ безопасности жизнедеятельности; безопасности жизнедеятельности и охраны труда</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w:t>
            </w:r>
          </w:p>
          <w:p w:rsidR="00C76A7A" w:rsidRPr="005C63F4" w:rsidRDefault="00C76A7A" w:rsidP="00C76A7A">
            <w:pPr>
              <w:spacing w:line="240" w:lineRule="auto"/>
              <w:rPr>
                <w:rFonts w:ascii="Times New Roman" w:hAnsi="Times New Roman"/>
                <w:sz w:val="24"/>
                <w:szCs w:val="24"/>
              </w:rPr>
            </w:pPr>
            <w:r w:rsidRPr="005C63F4">
              <w:rPr>
                <w:rFonts w:ascii="Times New Roman" w:hAnsi="Times New Roman"/>
                <w:sz w:val="24"/>
                <w:szCs w:val="24"/>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 xml:space="preserve">ОП.10 </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Финансовая грамотность</w:t>
            </w:r>
          </w:p>
        </w:tc>
        <w:tc>
          <w:tcPr>
            <w:tcW w:w="2408" w:type="dxa"/>
          </w:tcPr>
          <w:p w:rsidR="00C76A7A" w:rsidRPr="005C63F4" w:rsidRDefault="00C76A7A" w:rsidP="00C76A7A">
            <w:pPr>
              <w:autoSpaceDE w:val="0"/>
              <w:autoSpaceDN w:val="0"/>
              <w:adjustRightInd w:val="0"/>
              <w:spacing w:after="0" w:line="240" w:lineRule="auto"/>
              <w:ind w:right="-110"/>
              <w:rPr>
                <w:rFonts w:ascii="Times New Roman" w:hAnsi="Times New Roman"/>
                <w:sz w:val="24"/>
                <w:szCs w:val="24"/>
              </w:rPr>
            </w:pPr>
            <w:r w:rsidRPr="005C63F4">
              <w:rPr>
                <w:rFonts w:ascii="Times New Roman" w:hAnsi="Times New Roman"/>
                <w:sz w:val="24"/>
                <w:szCs w:val="24"/>
              </w:rPr>
              <w:t>экономики и  бухгалтерского учета; предпринимательской деятельности в сфере гостиничного бизнеса</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w:t>
            </w:r>
          </w:p>
        </w:tc>
      </w:tr>
      <w:tr w:rsidR="00E74FF0" w:rsidRPr="005C63F4" w:rsidTr="00803671">
        <w:tc>
          <w:tcPr>
            <w:tcW w:w="1101" w:type="dxa"/>
          </w:tcPr>
          <w:p w:rsidR="00C76A7A" w:rsidRPr="005C63F4" w:rsidRDefault="00C76A7A" w:rsidP="00C76A7A">
            <w:pPr>
              <w:shd w:val="clear" w:color="auto" w:fill="FFFFFF"/>
              <w:spacing w:after="0" w:line="240" w:lineRule="auto"/>
              <w:rPr>
                <w:rFonts w:ascii="Times New Roman" w:hAnsi="Times New Roman"/>
                <w:sz w:val="20"/>
                <w:szCs w:val="20"/>
              </w:rPr>
            </w:pPr>
            <w:r w:rsidRPr="005C63F4">
              <w:rPr>
                <w:rFonts w:ascii="Times New Roman" w:hAnsi="Times New Roman"/>
                <w:sz w:val="20"/>
                <w:szCs w:val="20"/>
              </w:rPr>
              <w:t>ОП.11</w:t>
            </w:r>
          </w:p>
        </w:tc>
        <w:tc>
          <w:tcPr>
            <w:tcW w:w="2126" w:type="dxa"/>
          </w:tcPr>
          <w:p w:rsidR="00C76A7A" w:rsidRPr="005C63F4" w:rsidRDefault="00C76A7A" w:rsidP="00C76A7A">
            <w:pPr>
              <w:shd w:val="clear" w:color="auto" w:fill="FFFFFF"/>
              <w:spacing w:after="0" w:line="240" w:lineRule="auto"/>
              <w:rPr>
                <w:rFonts w:ascii="Times New Roman" w:hAnsi="Times New Roman"/>
                <w:sz w:val="24"/>
                <w:szCs w:val="24"/>
              </w:rPr>
            </w:pPr>
            <w:r w:rsidRPr="005C63F4">
              <w:rPr>
                <w:rFonts w:ascii="Times New Roman" w:hAnsi="Times New Roman"/>
                <w:sz w:val="24"/>
                <w:szCs w:val="24"/>
              </w:rPr>
              <w:t>Эффективное поведение на рынке труда</w:t>
            </w:r>
          </w:p>
        </w:tc>
        <w:tc>
          <w:tcPr>
            <w:tcW w:w="2408" w:type="dxa"/>
          </w:tcPr>
          <w:p w:rsidR="00C76A7A" w:rsidRPr="005C63F4" w:rsidRDefault="00C76A7A" w:rsidP="00C76A7A">
            <w:pPr>
              <w:autoSpaceDE w:val="0"/>
              <w:autoSpaceDN w:val="0"/>
              <w:adjustRightInd w:val="0"/>
              <w:spacing w:after="0" w:line="240" w:lineRule="auto"/>
              <w:ind w:right="-110"/>
              <w:rPr>
                <w:rFonts w:ascii="Times New Roman" w:hAnsi="Times New Roman"/>
                <w:sz w:val="24"/>
                <w:szCs w:val="24"/>
              </w:rPr>
            </w:pPr>
            <w:r w:rsidRPr="005C63F4">
              <w:rPr>
                <w:rFonts w:ascii="Times New Roman" w:hAnsi="Times New Roman"/>
                <w:sz w:val="24"/>
                <w:szCs w:val="24"/>
              </w:rPr>
              <w:t>экономики и  бухгалтерского учета; предпринимательской деятельности в сфере гостиничного бизнеса</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w:t>
            </w:r>
          </w:p>
        </w:tc>
      </w:tr>
      <w:tr w:rsidR="00E74FF0" w:rsidRPr="005C63F4" w:rsidTr="00803671">
        <w:tc>
          <w:tcPr>
            <w:tcW w:w="1101" w:type="dxa"/>
          </w:tcPr>
          <w:p w:rsidR="00C76A7A" w:rsidRPr="005C63F4" w:rsidRDefault="00C76A7A" w:rsidP="00C76A7A">
            <w:pPr>
              <w:pStyle w:val="a8"/>
              <w:shd w:val="clear" w:color="auto" w:fill="FFFFFF"/>
              <w:ind w:right="-107"/>
              <w:rPr>
                <w:iCs/>
                <w:sz w:val="20"/>
                <w:szCs w:val="20"/>
              </w:rPr>
            </w:pPr>
            <w:r w:rsidRPr="005C63F4">
              <w:rPr>
                <w:iCs/>
                <w:sz w:val="20"/>
                <w:szCs w:val="20"/>
              </w:rPr>
              <w:t xml:space="preserve">ОП.12 </w:t>
            </w:r>
          </w:p>
        </w:tc>
        <w:tc>
          <w:tcPr>
            <w:tcW w:w="2126" w:type="dxa"/>
          </w:tcPr>
          <w:p w:rsidR="00C76A7A" w:rsidRPr="005C63F4" w:rsidRDefault="00C76A7A" w:rsidP="00C76A7A">
            <w:pPr>
              <w:spacing w:after="0" w:line="240" w:lineRule="auto"/>
              <w:rPr>
                <w:rFonts w:ascii="Times New Roman" w:hAnsi="Times New Roman"/>
                <w:bCs/>
                <w:sz w:val="24"/>
                <w:szCs w:val="24"/>
              </w:rPr>
            </w:pPr>
            <w:r w:rsidRPr="005C63F4">
              <w:rPr>
                <w:rFonts w:ascii="Times New Roman" w:hAnsi="Times New Roman"/>
                <w:bCs/>
                <w:sz w:val="24"/>
                <w:szCs w:val="24"/>
              </w:rPr>
              <w:t>Бухгалтерский учет в общественном питании</w:t>
            </w:r>
          </w:p>
        </w:tc>
        <w:tc>
          <w:tcPr>
            <w:tcW w:w="2408" w:type="dxa"/>
          </w:tcPr>
          <w:p w:rsidR="00C76A7A" w:rsidRPr="005C63F4" w:rsidRDefault="00C76A7A" w:rsidP="00C76A7A">
            <w:pPr>
              <w:autoSpaceDE w:val="0"/>
              <w:autoSpaceDN w:val="0"/>
              <w:adjustRightInd w:val="0"/>
              <w:spacing w:after="0" w:line="240" w:lineRule="auto"/>
              <w:ind w:right="-110"/>
              <w:rPr>
                <w:rFonts w:ascii="Times New Roman" w:hAnsi="Times New Roman"/>
                <w:sz w:val="24"/>
                <w:szCs w:val="24"/>
              </w:rPr>
            </w:pPr>
            <w:r w:rsidRPr="005C63F4">
              <w:rPr>
                <w:rFonts w:ascii="Times New Roman" w:hAnsi="Times New Roman"/>
                <w:sz w:val="24"/>
                <w:szCs w:val="24"/>
              </w:rPr>
              <w:t>экономики и  бухгалтерского учета; предпринимательской деятельности в сфере гостиничного бизнеса</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методические пособия, видеофильмы, учебные пособия, учебники, контрольно-измерительные материалы.</w:t>
            </w:r>
          </w:p>
        </w:tc>
      </w:tr>
      <w:tr w:rsidR="00E74FF0" w:rsidRPr="005C63F4" w:rsidTr="00803671">
        <w:tc>
          <w:tcPr>
            <w:tcW w:w="1101" w:type="dxa"/>
          </w:tcPr>
          <w:p w:rsidR="00C76A7A" w:rsidRPr="005C63F4" w:rsidRDefault="00C76A7A" w:rsidP="00C76A7A">
            <w:pPr>
              <w:pStyle w:val="a8"/>
              <w:shd w:val="clear" w:color="auto" w:fill="FFFFFF"/>
              <w:rPr>
                <w:iCs/>
                <w:sz w:val="20"/>
                <w:szCs w:val="20"/>
              </w:rPr>
            </w:pPr>
            <w:r w:rsidRPr="005C63F4">
              <w:rPr>
                <w:iCs/>
                <w:sz w:val="20"/>
                <w:szCs w:val="20"/>
              </w:rPr>
              <w:t xml:space="preserve">ОП.13 </w:t>
            </w:r>
          </w:p>
        </w:tc>
        <w:tc>
          <w:tcPr>
            <w:tcW w:w="2126" w:type="dxa"/>
          </w:tcPr>
          <w:p w:rsidR="00C76A7A" w:rsidRPr="005C63F4" w:rsidRDefault="00C76A7A" w:rsidP="00C76A7A">
            <w:pPr>
              <w:spacing w:after="0" w:line="240" w:lineRule="auto"/>
              <w:rPr>
                <w:rFonts w:ascii="Times New Roman" w:hAnsi="Times New Roman"/>
                <w:bCs/>
                <w:sz w:val="24"/>
                <w:szCs w:val="24"/>
              </w:rPr>
            </w:pPr>
            <w:r w:rsidRPr="005C63F4">
              <w:rPr>
                <w:rFonts w:ascii="Times New Roman" w:hAnsi="Times New Roman"/>
                <w:bCs/>
                <w:sz w:val="24"/>
                <w:szCs w:val="24"/>
              </w:rPr>
              <w:t>Сервисные технологии в ресторанном деле</w:t>
            </w:r>
          </w:p>
        </w:tc>
        <w:tc>
          <w:tcPr>
            <w:tcW w:w="2408" w:type="dxa"/>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ind w:firstLine="29"/>
              <w:rPr>
                <w:rFonts w:ascii="Times New Roman" w:hAnsi="Times New Roman"/>
                <w:sz w:val="24"/>
                <w:szCs w:val="24"/>
              </w:rPr>
            </w:pPr>
            <w:r w:rsidRPr="005C63F4">
              <w:rPr>
                <w:rFonts w:ascii="Times New Roman" w:hAnsi="Times New Roman"/>
                <w:sz w:val="24"/>
                <w:szCs w:val="24"/>
              </w:rPr>
              <w:t>ПМ. 01</w:t>
            </w:r>
          </w:p>
        </w:tc>
        <w:tc>
          <w:tcPr>
            <w:tcW w:w="9213" w:type="dxa"/>
            <w:gridSpan w:val="3"/>
            <w:vAlign w:val="center"/>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b/>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МДК.01.01</w:t>
            </w:r>
          </w:p>
        </w:tc>
        <w:tc>
          <w:tcPr>
            <w:tcW w:w="2126" w:type="dxa"/>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iCs/>
                <w:sz w:val="24"/>
                <w:szCs w:val="24"/>
              </w:rPr>
              <w:t>Организация процессов приготовления, подготовки к реализации кулинарных полуфабрикатов</w:t>
            </w:r>
          </w:p>
        </w:tc>
        <w:tc>
          <w:tcPr>
            <w:tcW w:w="2408" w:type="dxa"/>
            <w:vMerge w:val="restart"/>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4679" w:type="dxa"/>
            <w:vMerge w:val="restart"/>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МДК.01.02</w:t>
            </w:r>
          </w:p>
        </w:tc>
        <w:tc>
          <w:tcPr>
            <w:tcW w:w="2126" w:type="dxa"/>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 xml:space="preserve"> Процессы приготовления, подготовки к реализации</w:t>
            </w:r>
            <w:r w:rsidRPr="005C63F4">
              <w:rPr>
                <w:rStyle w:val="Hyperlink1"/>
                <w:rFonts w:ascii="Times New Roman" w:hAnsi="Times New Roman"/>
                <w:iCs/>
                <w:sz w:val="24"/>
                <w:szCs w:val="24"/>
              </w:rPr>
              <w:t xml:space="preserve"> кулинарных полуфабрикатов</w:t>
            </w:r>
          </w:p>
        </w:tc>
        <w:tc>
          <w:tcPr>
            <w:tcW w:w="2408" w:type="dxa"/>
            <w:vMerge/>
          </w:tcPr>
          <w:p w:rsidR="00C76A7A" w:rsidRPr="005C63F4" w:rsidRDefault="00C76A7A" w:rsidP="00C76A7A">
            <w:pPr>
              <w:spacing w:after="0" w:line="240" w:lineRule="auto"/>
              <w:ind w:left="34" w:hanging="34"/>
              <w:rPr>
                <w:rFonts w:ascii="Times New Roman" w:hAnsi="Times New Roman"/>
                <w:sz w:val="24"/>
                <w:szCs w:val="24"/>
              </w:rPr>
            </w:pPr>
          </w:p>
        </w:tc>
        <w:tc>
          <w:tcPr>
            <w:tcW w:w="4679" w:type="dxa"/>
            <w:vMerge/>
          </w:tcPr>
          <w:p w:rsidR="00C76A7A" w:rsidRPr="005C63F4" w:rsidRDefault="00C76A7A" w:rsidP="00C76A7A">
            <w:pPr>
              <w:spacing w:after="0"/>
              <w:rPr>
                <w:rFonts w:ascii="Times New Roman" w:hAnsi="Times New Roman"/>
                <w:sz w:val="24"/>
                <w:szCs w:val="24"/>
              </w:rPr>
            </w:pPr>
          </w:p>
        </w:tc>
      </w:tr>
      <w:tr w:rsidR="00E74FF0" w:rsidRPr="005C63F4" w:rsidTr="00803671">
        <w:tc>
          <w:tcPr>
            <w:tcW w:w="10314" w:type="dxa"/>
            <w:gridSpan w:val="4"/>
            <w:vAlign w:val="center"/>
          </w:tcPr>
          <w:p w:rsidR="00C76A7A" w:rsidRPr="005C63F4" w:rsidRDefault="00C76A7A" w:rsidP="00C76A7A">
            <w:pPr>
              <w:spacing w:after="0"/>
              <w:ind w:hanging="49"/>
              <w:rPr>
                <w:rFonts w:ascii="Times New Roman" w:hAnsi="Times New Roman"/>
                <w:sz w:val="24"/>
                <w:szCs w:val="24"/>
              </w:rPr>
            </w:pPr>
            <w:r w:rsidRPr="005C63F4">
              <w:rPr>
                <w:rFonts w:ascii="Times New Roman" w:hAnsi="Times New Roman"/>
                <w:sz w:val="24"/>
                <w:szCs w:val="24"/>
              </w:rPr>
              <w:t>ПМ 02</w:t>
            </w:r>
          </w:p>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 xml:space="preserve">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E74FF0" w:rsidRPr="005C63F4" w:rsidTr="00803671">
        <w:tc>
          <w:tcPr>
            <w:tcW w:w="1101" w:type="dxa"/>
            <w:vAlign w:val="center"/>
          </w:tcPr>
          <w:p w:rsidR="00C76A7A" w:rsidRPr="005C63F4" w:rsidRDefault="00C76A7A" w:rsidP="00C76A7A">
            <w:pPr>
              <w:spacing w:after="0"/>
              <w:ind w:hanging="49"/>
              <w:rPr>
                <w:rFonts w:ascii="Times New Roman" w:hAnsi="Times New Roman"/>
                <w:sz w:val="24"/>
                <w:szCs w:val="24"/>
              </w:rPr>
            </w:pPr>
            <w:r w:rsidRPr="005C63F4">
              <w:rPr>
                <w:rFonts w:ascii="Times New Roman" w:hAnsi="Times New Roman"/>
                <w:sz w:val="24"/>
                <w:szCs w:val="24"/>
              </w:rPr>
              <w:t>МДК.02.01</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 xml:space="preserve"> </w:t>
            </w:r>
            <w:r w:rsidRPr="005C63F4">
              <w:rPr>
                <w:rStyle w:val="Hyperlink1"/>
                <w:rFonts w:ascii="Times New Roman" w:hAnsi="Times New Roman"/>
                <w:iCs/>
                <w:sz w:val="24"/>
                <w:szCs w:val="24"/>
              </w:rPr>
              <w:t>Организация процессов приготовления, подготовки к реализации</w:t>
            </w:r>
            <w:r w:rsidRPr="005C63F4">
              <w:rPr>
                <w:rFonts w:ascii="Times New Roman" w:hAnsi="Times New Roman"/>
                <w:sz w:val="24"/>
                <w:szCs w:val="24"/>
              </w:rPr>
              <w:t xml:space="preserve"> горячих блюд, кулинарных изделий, закусок сложного ассортимента</w:t>
            </w:r>
          </w:p>
        </w:tc>
        <w:tc>
          <w:tcPr>
            <w:tcW w:w="2408" w:type="dxa"/>
            <w:vMerge w:val="restart"/>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4679" w:type="dxa"/>
            <w:vMerge w:val="restart"/>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ind w:hanging="49"/>
              <w:rPr>
                <w:rFonts w:ascii="Times New Roman" w:hAnsi="Times New Roman"/>
                <w:sz w:val="24"/>
                <w:szCs w:val="24"/>
              </w:rPr>
            </w:pPr>
            <w:r w:rsidRPr="005C63F4">
              <w:rPr>
                <w:rFonts w:ascii="Times New Roman" w:hAnsi="Times New Roman"/>
                <w:sz w:val="24"/>
                <w:szCs w:val="24"/>
              </w:rPr>
              <w:t>МДК.02.02</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Процессы приготовления, подготовки к реализации горячих блюд, кулинарных изделий, закусок сложного ассортимента</w:t>
            </w:r>
          </w:p>
        </w:tc>
        <w:tc>
          <w:tcPr>
            <w:tcW w:w="2408" w:type="dxa"/>
            <w:vMerge/>
          </w:tcPr>
          <w:p w:rsidR="00C76A7A" w:rsidRPr="005C63F4" w:rsidRDefault="00C76A7A" w:rsidP="00C76A7A">
            <w:pPr>
              <w:spacing w:after="0" w:line="240" w:lineRule="auto"/>
              <w:ind w:left="34" w:hanging="34"/>
              <w:rPr>
                <w:rFonts w:ascii="Times New Roman" w:hAnsi="Times New Roman"/>
                <w:sz w:val="24"/>
                <w:szCs w:val="24"/>
              </w:rPr>
            </w:pPr>
          </w:p>
        </w:tc>
        <w:tc>
          <w:tcPr>
            <w:tcW w:w="4679" w:type="dxa"/>
            <w:vMerge/>
          </w:tcPr>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ПМ 03</w:t>
            </w:r>
          </w:p>
        </w:tc>
        <w:tc>
          <w:tcPr>
            <w:tcW w:w="9213" w:type="dxa"/>
            <w:gridSpan w:val="3"/>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МДК.03.01</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iCs/>
                <w:sz w:val="24"/>
                <w:szCs w:val="24"/>
              </w:rPr>
              <w:t>Организация процессов приготовления, подготовки к реализации</w:t>
            </w:r>
            <w:r w:rsidRPr="005C63F4">
              <w:rPr>
                <w:rFonts w:ascii="Times New Roman" w:hAnsi="Times New Roman"/>
                <w:sz w:val="24"/>
                <w:szCs w:val="24"/>
              </w:rPr>
              <w:t xml:space="preserve"> холодных блюд, кулинарных изделий, закусок сложного ассортимента</w:t>
            </w:r>
          </w:p>
        </w:tc>
        <w:tc>
          <w:tcPr>
            <w:tcW w:w="2408" w:type="dxa"/>
            <w:vMerge w:val="restart"/>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4679" w:type="dxa"/>
            <w:vMerge w:val="restart"/>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МДК.03.02</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Процессы приготовления, подготовки к реализации холодных блюд, кулинарных изделий, закусок сложного ассортимента</w:t>
            </w:r>
          </w:p>
        </w:tc>
        <w:tc>
          <w:tcPr>
            <w:tcW w:w="2408" w:type="dxa"/>
            <w:vMerge/>
          </w:tcPr>
          <w:p w:rsidR="00C76A7A" w:rsidRPr="005C63F4" w:rsidRDefault="00C76A7A" w:rsidP="00C76A7A">
            <w:pPr>
              <w:spacing w:after="0" w:line="240" w:lineRule="auto"/>
              <w:ind w:left="34" w:hanging="34"/>
              <w:rPr>
                <w:rFonts w:ascii="Times New Roman" w:hAnsi="Times New Roman"/>
                <w:sz w:val="24"/>
                <w:szCs w:val="24"/>
              </w:rPr>
            </w:pPr>
          </w:p>
        </w:tc>
        <w:tc>
          <w:tcPr>
            <w:tcW w:w="4679" w:type="dxa"/>
            <w:vMerge/>
          </w:tcPr>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ПМ 04</w:t>
            </w:r>
            <w:r w:rsidRPr="005C63F4">
              <w:rPr>
                <w:rFonts w:ascii="Times New Roman" w:hAnsi="Times New Roman"/>
                <w:b/>
                <w:vanish/>
                <w:sz w:val="24"/>
                <w:szCs w:val="24"/>
              </w:rPr>
              <w:t>М.07асность жизнедеятельностиофессиональной деятельности персоналаводствав оборудования</w:t>
            </w:r>
          </w:p>
        </w:tc>
        <w:tc>
          <w:tcPr>
            <w:tcW w:w="9213" w:type="dxa"/>
            <w:gridSpan w:val="3"/>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МДК.04.01</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iCs/>
                <w:sz w:val="24"/>
                <w:szCs w:val="24"/>
              </w:rPr>
              <w:t>Организация процессов приготовления, подготовки к реализации</w:t>
            </w:r>
            <w:r w:rsidRPr="005C63F4">
              <w:rPr>
                <w:rFonts w:ascii="Times New Roman" w:hAnsi="Times New Roman"/>
                <w:sz w:val="24"/>
                <w:szCs w:val="24"/>
              </w:rPr>
              <w:t xml:space="preserve"> холодных и горячих десертов, напитков сложного ассортимента</w:t>
            </w:r>
          </w:p>
        </w:tc>
        <w:tc>
          <w:tcPr>
            <w:tcW w:w="2408" w:type="dxa"/>
            <w:vMerge w:val="restart"/>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4679" w:type="dxa"/>
            <w:vMerge w:val="restart"/>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МДК.04.02</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Процессы приготовления, подготовки к реализации холодных и горячих десертов, напитков сложного ассортимента</w:t>
            </w:r>
          </w:p>
        </w:tc>
        <w:tc>
          <w:tcPr>
            <w:tcW w:w="2408" w:type="dxa"/>
            <w:vMerge/>
          </w:tcPr>
          <w:p w:rsidR="00C76A7A" w:rsidRPr="005C63F4" w:rsidRDefault="00C76A7A" w:rsidP="00C76A7A">
            <w:pPr>
              <w:spacing w:after="0" w:line="240" w:lineRule="auto"/>
              <w:ind w:left="34" w:hanging="34"/>
              <w:rPr>
                <w:rFonts w:ascii="Times New Roman" w:hAnsi="Times New Roman"/>
                <w:sz w:val="24"/>
                <w:szCs w:val="24"/>
              </w:rPr>
            </w:pPr>
          </w:p>
        </w:tc>
        <w:tc>
          <w:tcPr>
            <w:tcW w:w="4679" w:type="dxa"/>
            <w:vMerge/>
          </w:tcPr>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ПМ 05</w:t>
            </w:r>
            <w:r w:rsidRPr="005C63F4">
              <w:rPr>
                <w:rFonts w:ascii="Times New Roman" w:hAnsi="Times New Roman"/>
                <w:b/>
                <w:vanish/>
                <w:sz w:val="24"/>
                <w:szCs w:val="24"/>
              </w:rPr>
              <w:t>М.07асность жизнедеятельностиофессиональной деятельности персоналаводствав оборудования</w:t>
            </w:r>
          </w:p>
        </w:tc>
        <w:tc>
          <w:tcPr>
            <w:tcW w:w="9213" w:type="dxa"/>
            <w:gridSpan w:val="3"/>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МДК.05.01</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Style w:val="Hyperlink1"/>
                <w:rFonts w:ascii="Times New Roman" w:hAnsi="Times New Roman"/>
                <w:iCs/>
                <w:sz w:val="24"/>
                <w:szCs w:val="24"/>
              </w:rPr>
              <w:t>Организация процессов приготовления, подготовки к реализации</w:t>
            </w:r>
            <w:r w:rsidRPr="005C63F4">
              <w:rPr>
                <w:rFonts w:ascii="Times New Roman" w:hAnsi="Times New Roman"/>
                <w:sz w:val="24"/>
                <w:szCs w:val="24"/>
              </w:rPr>
              <w:t xml:space="preserve"> хлебобулочных, мучных кондитерских изделий сложного ассортимента</w:t>
            </w:r>
          </w:p>
        </w:tc>
        <w:tc>
          <w:tcPr>
            <w:tcW w:w="2408" w:type="dxa"/>
            <w:vMerge w:val="restart"/>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4679" w:type="dxa"/>
            <w:vMerge w:val="restart"/>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МДК.05.02</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Процессы приготовления, подготовки к реализации хлебобулочных, мучных кондитерских изделий сложного ассортимента</w:t>
            </w:r>
          </w:p>
        </w:tc>
        <w:tc>
          <w:tcPr>
            <w:tcW w:w="2408" w:type="dxa"/>
            <w:vMerge/>
          </w:tcPr>
          <w:p w:rsidR="00C76A7A" w:rsidRPr="005C63F4" w:rsidRDefault="00C76A7A" w:rsidP="00C76A7A">
            <w:pPr>
              <w:spacing w:after="0" w:line="240" w:lineRule="auto"/>
              <w:ind w:left="34" w:hanging="34"/>
              <w:rPr>
                <w:rFonts w:ascii="Times New Roman" w:hAnsi="Times New Roman"/>
                <w:sz w:val="24"/>
                <w:szCs w:val="24"/>
              </w:rPr>
            </w:pPr>
          </w:p>
        </w:tc>
        <w:tc>
          <w:tcPr>
            <w:tcW w:w="4679" w:type="dxa"/>
            <w:vMerge/>
          </w:tcPr>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ПМ 06</w:t>
            </w:r>
            <w:r w:rsidRPr="005C63F4">
              <w:rPr>
                <w:rFonts w:ascii="Times New Roman" w:hAnsi="Times New Roman"/>
                <w:b/>
                <w:vanish/>
                <w:sz w:val="24"/>
                <w:szCs w:val="24"/>
              </w:rPr>
              <w:t>М.07асность жизнедеятельностиофессиональной деятельности персоналаводствав оборудования</w:t>
            </w:r>
          </w:p>
        </w:tc>
        <w:tc>
          <w:tcPr>
            <w:tcW w:w="9213" w:type="dxa"/>
            <w:gridSpan w:val="3"/>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Организация и контроль текущей деятельности подчиненного персонала</w:t>
            </w: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МДК.06.01</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Оперативное управление текущей деятельностью подчиненного персонала</w:t>
            </w:r>
          </w:p>
        </w:tc>
        <w:tc>
          <w:tcPr>
            <w:tcW w:w="2408" w:type="dxa"/>
          </w:tcPr>
          <w:p w:rsidR="00C76A7A" w:rsidRPr="005C63F4" w:rsidRDefault="00C76A7A" w:rsidP="00C76A7A">
            <w:pPr>
              <w:spacing w:after="0" w:line="240" w:lineRule="auto"/>
              <w:ind w:left="34" w:hanging="34"/>
              <w:rPr>
                <w:rFonts w:ascii="Times New Roman" w:hAnsi="Times New Roman"/>
                <w:sz w:val="24"/>
                <w:szCs w:val="24"/>
              </w:rPr>
            </w:pPr>
            <w:r w:rsidRPr="005C63F4">
              <w:rPr>
                <w:rFonts w:ascii="Times New Roman" w:hAnsi="Times New Roman"/>
                <w:sz w:val="24"/>
                <w:szCs w:val="24"/>
              </w:rPr>
              <w:t>кабинет  экономики отрасли, менеджмента и управления персоналом; основ маркетинга; права, правового и документационного  обеспечения профессиональной деятельности; документационного обеспечения управлением</w:t>
            </w:r>
          </w:p>
        </w:tc>
        <w:tc>
          <w:tcPr>
            <w:tcW w:w="4679" w:type="dxa"/>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ПМ.07</w:t>
            </w:r>
          </w:p>
        </w:tc>
        <w:tc>
          <w:tcPr>
            <w:tcW w:w="9213" w:type="dxa"/>
            <w:gridSpan w:val="3"/>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b/>
                <w:sz w:val="24"/>
                <w:szCs w:val="24"/>
              </w:rPr>
              <w:t>Выполнение работ по одной или нескольким профессиям рабочих, должностям служащих (повар, кондитер)</w:t>
            </w: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МДК.07.01</w:t>
            </w:r>
            <w:r w:rsidRPr="005C63F4">
              <w:rPr>
                <w:rFonts w:ascii="Times New Roman" w:hAnsi="Times New Roman"/>
                <w:sz w:val="24"/>
                <w:szCs w:val="24"/>
              </w:rPr>
              <w:tab/>
            </w:r>
          </w:p>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ab/>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Технология продукции общественного питания</w:t>
            </w:r>
          </w:p>
        </w:tc>
        <w:tc>
          <w:tcPr>
            <w:tcW w:w="2408" w:type="dxa"/>
            <w:vMerge w:val="restart"/>
          </w:tcPr>
          <w:p w:rsidR="00C76A7A" w:rsidRPr="005C63F4" w:rsidRDefault="00C76A7A" w:rsidP="00C76A7A">
            <w:pPr>
              <w:autoSpaceDE w:val="0"/>
              <w:autoSpaceDN w:val="0"/>
              <w:adjustRightInd w:val="0"/>
              <w:spacing w:after="0" w:line="240" w:lineRule="auto"/>
              <w:rPr>
                <w:rFonts w:ascii="Times New Roman" w:hAnsi="Times New Roman"/>
                <w:sz w:val="24"/>
                <w:szCs w:val="24"/>
              </w:rPr>
            </w:pPr>
            <w:r w:rsidRPr="005C63F4">
              <w:rPr>
                <w:rFonts w:ascii="Times New Roman" w:hAnsi="Times New Roman"/>
                <w:sz w:val="24"/>
                <w:szCs w:val="24"/>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4679" w:type="dxa"/>
            <w:vMerge w:val="restart"/>
          </w:tcPr>
          <w:p w:rsidR="00C76A7A" w:rsidRPr="005C63F4" w:rsidRDefault="00C76A7A" w:rsidP="00C76A7A">
            <w:p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rPr>
              <w:t>Таблицы, схемы, компьютер, мультимедиапректор, методические пособия, видеофильмы, учебные пособия, учебники, контрольно-измерительные материалы.</w:t>
            </w:r>
          </w:p>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МДК.07.02</w:t>
            </w:r>
          </w:p>
        </w:tc>
        <w:tc>
          <w:tcPr>
            <w:tcW w:w="2126" w:type="dxa"/>
            <w:vAlign w:val="center"/>
          </w:tcPr>
          <w:p w:rsidR="00C76A7A" w:rsidRPr="005C63F4" w:rsidRDefault="00C76A7A" w:rsidP="00C76A7A">
            <w:pPr>
              <w:spacing w:after="0"/>
              <w:jc w:val="both"/>
              <w:rPr>
                <w:rFonts w:ascii="Times New Roman" w:hAnsi="Times New Roman"/>
                <w:sz w:val="24"/>
                <w:szCs w:val="24"/>
              </w:rPr>
            </w:pPr>
            <w:r w:rsidRPr="005C63F4">
              <w:rPr>
                <w:rFonts w:ascii="Times New Roman" w:hAnsi="Times New Roman"/>
                <w:sz w:val="24"/>
                <w:szCs w:val="24"/>
              </w:rPr>
              <w:t>Технология приготовления мучных кондитерских изделий</w:t>
            </w:r>
          </w:p>
        </w:tc>
        <w:tc>
          <w:tcPr>
            <w:tcW w:w="2408" w:type="dxa"/>
            <w:vMerge/>
          </w:tcPr>
          <w:p w:rsidR="00C76A7A" w:rsidRPr="005C63F4" w:rsidRDefault="00C76A7A" w:rsidP="00C76A7A">
            <w:pPr>
              <w:spacing w:after="0" w:line="240" w:lineRule="auto"/>
              <w:ind w:left="34" w:hanging="34"/>
              <w:rPr>
                <w:rFonts w:ascii="Times New Roman" w:hAnsi="Times New Roman"/>
                <w:sz w:val="24"/>
                <w:szCs w:val="24"/>
              </w:rPr>
            </w:pPr>
          </w:p>
        </w:tc>
        <w:tc>
          <w:tcPr>
            <w:tcW w:w="4679" w:type="dxa"/>
            <w:vMerge/>
          </w:tcPr>
          <w:p w:rsidR="00C76A7A" w:rsidRPr="005C63F4" w:rsidRDefault="00C76A7A" w:rsidP="00C76A7A">
            <w:pPr>
              <w:spacing w:after="0"/>
              <w:rPr>
                <w:rFonts w:ascii="Times New Roman" w:hAnsi="Times New Roman"/>
                <w:sz w:val="24"/>
                <w:szCs w:val="24"/>
              </w:rPr>
            </w:pPr>
          </w:p>
        </w:tc>
      </w:tr>
      <w:tr w:rsidR="00E74FF0" w:rsidRPr="005C63F4" w:rsidTr="00803671">
        <w:tc>
          <w:tcPr>
            <w:tcW w:w="1101" w:type="dxa"/>
            <w:vAlign w:val="center"/>
          </w:tcPr>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УП</w:t>
            </w:r>
          </w:p>
        </w:tc>
        <w:tc>
          <w:tcPr>
            <w:tcW w:w="2126" w:type="dxa"/>
            <w:vAlign w:val="center"/>
          </w:tcPr>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Учебная практика</w:t>
            </w:r>
          </w:p>
        </w:tc>
        <w:tc>
          <w:tcPr>
            <w:tcW w:w="2408" w:type="dxa"/>
          </w:tcPr>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«Учебная кухня ресторана»</w:t>
            </w: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 </w:t>
            </w: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«Учебный кондитерский цех»;  </w:t>
            </w:r>
          </w:p>
        </w:tc>
        <w:tc>
          <w:tcPr>
            <w:tcW w:w="4679" w:type="dxa"/>
          </w:tcPr>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Рабочее место преподавателя.</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Место для презентации готовой кулинарной продукции (обеденный стол, стулья, шкаф для столовой посуды).</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Технические средства обучения (компьютер, средства аудиовизуализации, мультимедийные и интерактивные обучающие материалы).</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Основное и вспомогательное технологическое оборудование:</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Весы настольные электронные;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Пароконвектомат;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Конвекционная печь или жарочный шкаф;</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Микроволновая печь;</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Расстоечный шкаф;</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Плита электрическая;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Фритюрница;  </w:t>
            </w:r>
          </w:p>
          <w:p w:rsidR="00C76A7A" w:rsidRPr="005C63F4" w:rsidRDefault="00C76A7A" w:rsidP="00C76A7A">
            <w:pPr>
              <w:spacing w:after="0" w:line="240" w:lineRule="auto"/>
              <w:rPr>
                <w:rFonts w:ascii="Times New Roman" w:hAnsi="Times New Roman"/>
                <w:bCs/>
                <w:kern w:val="36"/>
                <w:sz w:val="24"/>
                <w:szCs w:val="24"/>
              </w:rPr>
            </w:pPr>
            <w:r w:rsidRPr="005C63F4">
              <w:rPr>
                <w:rFonts w:ascii="Times New Roman" w:hAnsi="Times New Roman"/>
                <w:bCs/>
                <w:kern w:val="36"/>
                <w:sz w:val="24"/>
                <w:szCs w:val="24"/>
              </w:rPr>
              <w:t>Электрогриль (жарочная поверхность)</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Шкаф холодильный;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Шкаф морозильный;</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Шкаф шоковой заморозки;</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Льдогенератор;  </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Тестораскаточная машина;</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Планетарный миксер;</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Блендер (ручной с дополнительной насадкой для взбивания);</w:t>
            </w:r>
          </w:p>
          <w:p w:rsidR="00C76A7A" w:rsidRPr="005C63F4" w:rsidRDefault="00C76A7A" w:rsidP="00C76A7A">
            <w:pPr>
              <w:spacing w:after="0" w:line="240" w:lineRule="auto"/>
              <w:rPr>
                <w:rFonts w:ascii="Times New Roman" w:eastAsia="Batang" w:hAnsi="Times New Roman"/>
                <w:bCs/>
                <w:kern w:val="36"/>
                <w:sz w:val="24"/>
                <w:szCs w:val="24"/>
                <w:lang w:eastAsia="ko-KR"/>
              </w:rPr>
            </w:pPr>
            <w:r w:rsidRPr="005C63F4">
              <w:rPr>
                <w:rFonts w:ascii="Times New Roman" w:hAnsi="Times New Roman"/>
                <w:sz w:val="24"/>
                <w:szCs w:val="24"/>
                <w:lang w:eastAsia="en-US"/>
              </w:rPr>
              <w:t>Мясорубка;</w:t>
            </w:r>
          </w:p>
          <w:p w:rsidR="00C76A7A" w:rsidRPr="005C63F4" w:rsidRDefault="00C76A7A" w:rsidP="00C76A7A">
            <w:pPr>
              <w:spacing w:after="0" w:line="240" w:lineRule="auto"/>
              <w:rPr>
                <w:rFonts w:ascii="Times New Roman" w:hAnsi="Times New Roman"/>
                <w:bCs/>
                <w:kern w:val="36"/>
                <w:sz w:val="24"/>
                <w:szCs w:val="24"/>
              </w:rPr>
            </w:pPr>
            <w:r w:rsidRPr="005C63F4">
              <w:rPr>
                <w:rFonts w:ascii="Times New Roman" w:hAnsi="Times New Roman"/>
                <w:bCs/>
                <w:kern w:val="36"/>
                <w:sz w:val="24"/>
                <w:szCs w:val="24"/>
              </w:rPr>
              <w:t>Овощерезка или процессор кухонный</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Слайсер;  </w:t>
            </w:r>
          </w:p>
          <w:p w:rsidR="00C76A7A" w:rsidRPr="005C63F4" w:rsidRDefault="00C76A7A" w:rsidP="00C76A7A">
            <w:pPr>
              <w:spacing w:after="0" w:line="240" w:lineRule="auto"/>
              <w:rPr>
                <w:rFonts w:ascii="Times New Roman" w:hAnsi="Times New Roman"/>
                <w:bCs/>
                <w:kern w:val="36"/>
                <w:sz w:val="24"/>
                <w:szCs w:val="24"/>
              </w:rPr>
            </w:pPr>
            <w:r w:rsidRPr="005C63F4">
              <w:rPr>
                <w:rFonts w:ascii="Times New Roman" w:hAnsi="Times New Roman"/>
                <w:bCs/>
                <w:kern w:val="36"/>
                <w:sz w:val="24"/>
                <w:szCs w:val="24"/>
              </w:rPr>
              <w:t>Куттер или бликсер (для тонкого измельчения продуктов) или процессор кухонный</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hAnsi="Times New Roman"/>
                <w:bCs/>
                <w:kern w:val="36"/>
                <w:sz w:val="24"/>
                <w:szCs w:val="24"/>
              </w:rPr>
            </w:pPr>
            <w:r w:rsidRPr="005C63F4">
              <w:rPr>
                <w:rFonts w:ascii="Times New Roman" w:hAnsi="Times New Roman"/>
                <w:bCs/>
                <w:kern w:val="36"/>
                <w:sz w:val="24"/>
                <w:szCs w:val="24"/>
              </w:rPr>
              <w:t>Миксер для коктейлей</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hAnsi="Times New Roman"/>
                <w:bCs/>
                <w:kern w:val="36"/>
                <w:sz w:val="24"/>
                <w:szCs w:val="24"/>
              </w:rPr>
            </w:pPr>
            <w:r w:rsidRPr="005C63F4">
              <w:rPr>
                <w:rFonts w:ascii="Times New Roman" w:hAnsi="Times New Roman"/>
                <w:bCs/>
                <w:kern w:val="36"/>
                <w:sz w:val="24"/>
                <w:szCs w:val="24"/>
              </w:rPr>
              <w:t>Соковыжималки (для цитрусовых, универсальная)</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Машина для вакуумной упаковки;  </w:t>
            </w:r>
          </w:p>
          <w:p w:rsidR="00C76A7A" w:rsidRPr="005C63F4" w:rsidRDefault="00C76A7A" w:rsidP="00C76A7A">
            <w:pPr>
              <w:spacing w:after="0" w:line="240" w:lineRule="auto"/>
              <w:rPr>
                <w:rFonts w:ascii="Times New Roman" w:hAnsi="Times New Roman"/>
                <w:bCs/>
                <w:kern w:val="36"/>
                <w:sz w:val="24"/>
                <w:szCs w:val="24"/>
              </w:rPr>
            </w:pPr>
            <w:r w:rsidRPr="005C63F4">
              <w:rPr>
                <w:rFonts w:ascii="Times New Roman" w:hAnsi="Times New Roman"/>
                <w:bCs/>
                <w:kern w:val="36"/>
                <w:sz w:val="24"/>
                <w:szCs w:val="24"/>
              </w:rPr>
              <w:t>Кофемашина с капучинатором</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eastAsia="Batang" w:hAnsi="Times New Roman"/>
                <w:sz w:val="24"/>
                <w:szCs w:val="24"/>
                <w:lang w:eastAsia="ko-KR"/>
              </w:rPr>
            </w:pPr>
            <w:r w:rsidRPr="005C63F4">
              <w:rPr>
                <w:rFonts w:ascii="Times New Roman" w:eastAsia="Batang" w:hAnsi="Times New Roman"/>
                <w:bCs/>
                <w:kern w:val="36"/>
                <w:sz w:val="24"/>
                <w:szCs w:val="24"/>
                <w:lang w:eastAsia="ko-KR"/>
              </w:rPr>
              <w:t>Ховоли (оборудование для варки кофе на песке)</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eastAsia="Batang" w:hAnsi="Times New Roman"/>
                <w:bCs/>
                <w:kern w:val="36"/>
                <w:sz w:val="24"/>
                <w:szCs w:val="24"/>
                <w:lang w:eastAsia="ko-KR"/>
              </w:rPr>
            </w:pPr>
            <w:r w:rsidRPr="005C63F4">
              <w:rPr>
                <w:rFonts w:ascii="Times New Roman" w:eastAsia="Batang" w:hAnsi="Times New Roman"/>
                <w:bCs/>
                <w:kern w:val="36"/>
                <w:sz w:val="24"/>
                <w:szCs w:val="24"/>
                <w:lang w:eastAsia="ko-KR"/>
              </w:rPr>
              <w:t>Кофемолка</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hAnsi="Times New Roman"/>
                <w:bCs/>
                <w:kern w:val="36"/>
                <w:sz w:val="24"/>
                <w:szCs w:val="24"/>
              </w:rPr>
            </w:pPr>
            <w:r w:rsidRPr="005C63F4">
              <w:rPr>
                <w:rFonts w:ascii="Times New Roman" w:hAnsi="Times New Roman"/>
                <w:bCs/>
                <w:kern w:val="36"/>
                <w:sz w:val="24"/>
                <w:szCs w:val="24"/>
              </w:rPr>
              <w:t>Газовая горелка (для карамелизации)</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eastAsia="Batang" w:hAnsi="Times New Roman"/>
                <w:bCs/>
                <w:kern w:val="36"/>
                <w:sz w:val="24"/>
                <w:szCs w:val="24"/>
                <w:lang w:eastAsia="ko-KR"/>
              </w:rPr>
            </w:pPr>
            <w:r w:rsidRPr="005C63F4">
              <w:rPr>
                <w:rFonts w:ascii="Times New Roman" w:eastAsia="Batang" w:hAnsi="Times New Roman"/>
                <w:bCs/>
                <w:kern w:val="36"/>
                <w:sz w:val="24"/>
                <w:szCs w:val="24"/>
                <w:lang w:eastAsia="ko-KR"/>
              </w:rPr>
              <w:t>Набор инструментов для карвинга</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hAnsi="Times New Roman"/>
                <w:bCs/>
                <w:kern w:val="36"/>
                <w:sz w:val="24"/>
                <w:szCs w:val="24"/>
              </w:rPr>
            </w:pPr>
            <w:r w:rsidRPr="005C63F4">
              <w:rPr>
                <w:rFonts w:ascii="Times New Roman" w:hAnsi="Times New Roman"/>
                <w:bCs/>
                <w:kern w:val="36"/>
                <w:sz w:val="24"/>
                <w:szCs w:val="24"/>
              </w:rPr>
              <w:t>Овоскоп</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eastAsia="Batang" w:hAnsi="Times New Roman"/>
                <w:bCs/>
                <w:kern w:val="36"/>
                <w:sz w:val="24"/>
                <w:szCs w:val="24"/>
                <w:lang w:eastAsia="ko-KR"/>
              </w:rPr>
            </w:pPr>
            <w:r w:rsidRPr="005C63F4">
              <w:rPr>
                <w:rFonts w:ascii="Times New Roman" w:eastAsia="Batang" w:hAnsi="Times New Roman"/>
                <w:bCs/>
                <w:kern w:val="36"/>
                <w:sz w:val="24"/>
                <w:szCs w:val="24"/>
                <w:lang w:eastAsia="ko-KR"/>
              </w:rPr>
              <w:t>Нитраттестер</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eastAsia="Batang" w:hAnsi="Times New Roman"/>
                <w:bCs/>
                <w:kern w:val="36"/>
                <w:sz w:val="24"/>
                <w:szCs w:val="24"/>
                <w:lang w:eastAsia="ko-KR"/>
              </w:rPr>
            </w:pPr>
            <w:r w:rsidRPr="005C63F4">
              <w:rPr>
                <w:rFonts w:ascii="Times New Roman" w:eastAsia="Batang" w:hAnsi="Times New Roman"/>
                <w:bCs/>
                <w:kern w:val="36"/>
                <w:sz w:val="24"/>
                <w:szCs w:val="24"/>
                <w:lang w:eastAsia="ko-KR"/>
              </w:rPr>
              <w:t>Машина посудомоечная</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eastAsia="Batang" w:hAnsi="Times New Roman"/>
                <w:bCs/>
                <w:kern w:val="36"/>
                <w:sz w:val="24"/>
                <w:szCs w:val="24"/>
                <w:lang w:eastAsia="ko-KR"/>
              </w:rPr>
            </w:pPr>
            <w:r w:rsidRPr="005C63F4">
              <w:rPr>
                <w:rFonts w:ascii="Times New Roman" w:eastAsia="Batang" w:hAnsi="Times New Roman"/>
                <w:sz w:val="24"/>
                <w:szCs w:val="24"/>
                <w:lang w:eastAsia="ko-KR"/>
              </w:rPr>
              <w:t>Стол производственный с моечной ванной</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eastAsia="Batang" w:hAnsi="Times New Roman"/>
                <w:bCs/>
                <w:kern w:val="36"/>
                <w:sz w:val="24"/>
                <w:szCs w:val="24"/>
                <w:lang w:eastAsia="ko-KR"/>
              </w:rPr>
            </w:pPr>
            <w:r w:rsidRPr="005C63F4">
              <w:rPr>
                <w:rFonts w:ascii="Times New Roman" w:eastAsia="Batang" w:hAnsi="Times New Roman"/>
                <w:bCs/>
                <w:kern w:val="36"/>
                <w:sz w:val="24"/>
                <w:szCs w:val="24"/>
                <w:lang w:eastAsia="ko-KR"/>
              </w:rPr>
              <w:t>Стеллаж передвижной</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hAnsi="Times New Roman"/>
                <w:sz w:val="24"/>
                <w:szCs w:val="24"/>
                <w:lang w:eastAsia="en-US"/>
              </w:rPr>
            </w:pPr>
            <w:r w:rsidRPr="005C63F4">
              <w:rPr>
                <w:rFonts w:ascii="Times New Roman" w:eastAsia="Batang" w:hAnsi="Times New Roman"/>
                <w:bCs/>
                <w:kern w:val="36"/>
                <w:sz w:val="24"/>
                <w:szCs w:val="24"/>
                <w:lang w:eastAsia="ko-KR"/>
              </w:rPr>
              <w:t>Моечная ванна двухсекционная</w:t>
            </w:r>
            <w:r w:rsidRPr="005C63F4">
              <w:rPr>
                <w:rFonts w:ascii="Times New Roman" w:hAnsi="Times New Roman"/>
                <w:sz w:val="24"/>
                <w:szCs w:val="24"/>
                <w:lang w:eastAsia="en-US"/>
              </w:rPr>
              <w:t>.</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Рабочее место преподавателя.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Место для презентации готовых хлебобулочных, мучных кондитерских изделий (обеденный стол, стулья, шкаф для столовой посуды).</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Технические средства обучения (компьютер, средства аудиовизуализации, мультимедийные и интерактивные обучающие материалы).</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Основное и вспомогательное технологическое оборудование:</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Весы настольные электронные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Конвекционная печь</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Микроволновая печь</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Подовая печь (для пиццы)</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Расстоечный шкаф</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Плита электрическая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Шкаф холодильный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Шкаф морозильный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Шкаф шоковой заморозки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Льдогенератор</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Фризер</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Тестораскаточная машина (настольная)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Планетарный миксер (с венчиками: прутковый, плоско-решетчатый, спиральный)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Тестомесильная машина (настольная)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Миксер (погружной)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Мясорубка</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Куттер или процессор кухонный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Соковыжималки (для цитрусовых, универсальная)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Пресс для пиццы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Лампа для карамели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Аппарат для темперирования шоколада</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Газовая горелка (для карамелизации)</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Термометр инфрокрасный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Термометр со щупом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Овоскоп</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Машина для вакуумной упаковки</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Производственный стол с моечной ванной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Производственный стол с деревянным покрытием</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Производственный стол с мраморным покрытием (охлаждаемый)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Моечная ванна (двухсекционная)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Стеллаж передвижной</w:t>
            </w:r>
          </w:p>
        </w:tc>
      </w:tr>
      <w:tr w:rsidR="00E74FF0" w:rsidRPr="005C63F4" w:rsidTr="00803671">
        <w:tc>
          <w:tcPr>
            <w:tcW w:w="1101"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ПП</w:t>
            </w:r>
          </w:p>
        </w:tc>
        <w:tc>
          <w:tcPr>
            <w:tcW w:w="2126" w:type="dxa"/>
            <w:vAlign w:val="center"/>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Производственная практика</w:t>
            </w:r>
          </w:p>
        </w:tc>
        <w:tc>
          <w:tcPr>
            <w:tcW w:w="2408" w:type="dxa"/>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Базы практик на предприятиях общественного питания</w:t>
            </w:r>
          </w:p>
          <w:p w:rsidR="00C76A7A" w:rsidRPr="005C63F4" w:rsidRDefault="00C76A7A" w:rsidP="00C76A7A">
            <w:pPr>
              <w:spacing w:after="0"/>
              <w:rPr>
                <w:rFonts w:ascii="Times New Roman" w:hAnsi="Times New Roman"/>
                <w:sz w:val="24"/>
                <w:szCs w:val="24"/>
                <w:u w:color="000000"/>
              </w:rPr>
            </w:pPr>
            <w:r w:rsidRPr="005C63F4">
              <w:rPr>
                <w:rFonts w:ascii="Times New Roman" w:hAnsi="Times New Roman"/>
                <w:sz w:val="24"/>
                <w:szCs w:val="24"/>
              </w:rPr>
              <w:t>К</w:t>
            </w:r>
            <w:r w:rsidRPr="005C63F4">
              <w:rPr>
                <w:rFonts w:ascii="Times New Roman" w:hAnsi="Times New Roman"/>
                <w:sz w:val="24"/>
                <w:szCs w:val="24"/>
                <w:u w:color="000000"/>
              </w:rPr>
              <w:t>ухня организации питания:</w:t>
            </w: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p>
          <w:p w:rsidR="00C76A7A" w:rsidRPr="005C63F4" w:rsidRDefault="00C76A7A" w:rsidP="00C76A7A">
            <w:pPr>
              <w:spacing w:after="0"/>
              <w:rPr>
                <w:rFonts w:ascii="Times New Roman" w:hAnsi="Times New Roman"/>
                <w:sz w:val="24"/>
                <w:szCs w:val="24"/>
                <w:u w:color="000000"/>
              </w:rPr>
            </w:pPr>
            <w:r w:rsidRPr="005C63F4">
              <w:rPr>
                <w:rFonts w:ascii="Times New Roman" w:hAnsi="Times New Roman"/>
                <w:sz w:val="24"/>
                <w:szCs w:val="24"/>
              </w:rPr>
              <w:t>К</w:t>
            </w:r>
            <w:r w:rsidRPr="005C63F4">
              <w:rPr>
                <w:rFonts w:ascii="Times New Roman" w:hAnsi="Times New Roman"/>
                <w:sz w:val="24"/>
                <w:szCs w:val="24"/>
                <w:u w:color="000000"/>
              </w:rPr>
              <w:t>ондитерский цех организации питания:</w:t>
            </w:r>
          </w:p>
          <w:p w:rsidR="00C76A7A" w:rsidRPr="005C63F4" w:rsidRDefault="00C76A7A" w:rsidP="00C76A7A">
            <w:pPr>
              <w:spacing w:after="0"/>
              <w:rPr>
                <w:rFonts w:ascii="Times New Roman" w:hAnsi="Times New Roman"/>
                <w:sz w:val="24"/>
                <w:szCs w:val="24"/>
              </w:rPr>
            </w:pPr>
          </w:p>
        </w:tc>
        <w:tc>
          <w:tcPr>
            <w:tcW w:w="4679" w:type="dxa"/>
          </w:tcPr>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Весы настольные электронные;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Пароконвектомат;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Конвекционная печь или жар;</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Микроволновая печь;</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Расстоечный шкаф;</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Плита электрическая;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Фритюрница;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Электрогриль (жарочная поверхность);</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Шкаф холодильный;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Шкаф морозильный;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Шкаф шоковой заморозки;</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Льдогенератор;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Стол холодильный с охлаждаемой горкой;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Тестораскаточная машина;</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Планетарный миксер;</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Диспенсер для подогрева тарелок;</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Блендер (ручной с дополнительной насадкой для взбивания);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Мясорубка;</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Овощерезка;</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Процессор кухонный;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Слайсер;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Куттер или бликсер (для тонкого измельчения продуктов);</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Миксер для коктейлей;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Соковыжималки (для цитрусовых, универсальная);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Машина для вакуумной упаковки;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Кофемашина с капучинатором;</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Ховоли (оборудование для варки кофе на песке);</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Кофемолка;</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Лампа для карамели;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Аппарат для темперирования шоколада;</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Сифон;</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Газовая горелка (для карамелизации);</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Машина посудомоечная;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Стол производственный с моечной ванной;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Стеллаж передвижной;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Моечная ванна двухсекционная.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Весы настольные электронные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Конвекционная печь</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Микроволновая печь</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Подовая печь (для пиццы)</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Расстоечный шкаф</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Плита электрическая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Шкаф холодильный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Шкаф морозильный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Шкаф шоковой заморозки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Тестораскаточная машина (настольная)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Планетарный миксер (с венчиками: прутковый, плоско-решетчатый, спиральный)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Тестомесильная машина (настольная)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Миксер (погружной)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Мясорубка</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Куттер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Соковыжималки (для цитрусовых, универсальная)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Пресс для пиццы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Лампа для карамели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Аппарат для темперирования шоколада</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Сифон</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Газовая горелка (для карамелизации)</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Термометр инфрокрасный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 xml:space="preserve">Термометр со щупом </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Овоскоп</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Машина для вакуумной упаковки</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Производственный стол с моечной ванной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Производственный стол с деревянным покрытием</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Производственный стол с мраморным покрытием (охлаждаемый)</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Моечная ванна (двухсекционная)</w:t>
            </w:r>
          </w:p>
          <w:p w:rsidR="00C76A7A" w:rsidRPr="005C63F4" w:rsidRDefault="00C76A7A" w:rsidP="00C76A7A">
            <w:pPr>
              <w:spacing w:after="0" w:line="240" w:lineRule="auto"/>
              <w:rPr>
                <w:rFonts w:ascii="Times New Roman" w:hAnsi="Times New Roman"/>
                <w:sz w:val="24"/>
                <w:szCs w:val="24"/>
              </w:rPr>
            </w:pPr>
            <w:r w:rsidRPr="005C63F4">
              <w:rPr>
                <w:rFonts w:ascii="Times New Roman" w:hAnsi="Times New Roman"/>
                <w:sz w:val="24"/>
                <w:szCs w:val="24"/>
              </w:rPr>
              <w:t>Стеллаж передвижной</w:t>
            </w:r>
          </w:p>
        </w:tc>
      </w:tr>
    </w:tbl>
    <w:p w:rsidR="001B0847" w:rsidRPr="005C63F4" w:rsidRDefault="001B0847" w:rsidP="00C52781">
      <w:pPr>
        <w:spacing w:after="0"/>
        <w:rPr>
          <w:rFonts w:ascii="Times New Roman" w:hAnsi="Times New Roman"/>
          <w:b/>
          <w:sz w:val="24"/>
          <w:szCs w:val="24"/>
        </w:rPr>
      </w:pPr>
    </w:p>
    <w:p w:rsidR="002459FC" w:rsidRPr="005C63F4" w:rsidRDefault="002459FC" w:rsidP="00B8275E">
      <w:pPr>
        <w:rPr>
          <w:rFonts w:ascii="Times New Roman" w:hAnsi="Times New Roman"/>
          <w:b/>
          <w:sz w:val="24"/>
          <w:szCs w:val="24"/>
        </w:rPr>
      </w:pPr>
    </w:p>
    <w:p w:rsidR="00DF0F04" w:rsidRPr="005C63F4" w:rsidRDefault="00DF0F04" w:rsidP="00B8275E">
      <w:pPr>
        <w:rPr>
          <w:rFonts w:ascii="Times New Roman" w:hAnsi="Times New Roman"/>
          <w:b/>
          <w:sz w:val="24"/>
          <w:szCs w:val="24"/>
        </w:rPr>
      </w:pPr>
      <w:r w:rsidRPr="005C63F4">
        <w:rPr>
          <w:rFonts w:ascii="Times New Roman" w:hAnsi="Times New Roman"/>
          <w:b/>
          <w:sz w:val="24"/>
          <w:szCs w:val="24"/>
        </w:rPr>
        <w:t xml:space="preserve">6.2. </w:t>
      </w:r>
      <w:r w:rsidR="002459FC" w:rsidRPr="005C63F4">
        <w:rPr>
          <w:rFonts w:ascii="Times New Roman" w:hAnsi="Times New Roman"/>
          <w:b/>
          <w:sz w:val="24"/>
          <w:szCs w:val="24"/>
        </w:rPr>
        <w:t>К</w:t>
      </w:r>
      <w:r w:rsidRPr="005C63F4">
        <w:rPr>
          <w:rFonts w:ascii="Times New Roman" w:hAnsi="Times New Roman"/>
          <w:b/>
          <w:sz w:val="24"/>
          <w:szCs w:val="24"/>
        </w:rPr>
        <w:t>адровы</w:t>
      </w:r>
      <w:r w:rsidR="002459FC" w:rsidRPr="005C63F4">
        <w:rPr>
          <w:rFonts w:ascii="Times New Roman" w:hAnsi="Times New Roman"/>
          <w:b/>
          <w:sz w:val="24"/>
          <w:szCs w:val="24"/>
        </w:rPr>
        <w:t xml:space="preserve">е </w:t>
      </w:r>
      <w:r w:rsidRPr="005C63F4">
        <w:rPr>
          <w:rFonts w:ascii="Times New Roman" w:hAnsi="Times New Roman"/>
          <w:b/>
          <w:sz w:val="24"/>
          <w:szCs w:val="24"/>
        </w:rPr>
        <w:t>условия реализации образовательной программы</w:t>
      </w:r>
    </w:p>
    <w:p w:rsidR="00DF0F04" w:rsidRPr="005C63F4" w:rsidRDefault="00DF0F04" w:rsidP="00657F2E">
      <w:pPr>
        <w:jc w:val="both"/>
        <w:rPr>
          <w:rFonts w:ascii="Times New Roman" w:hAnsi="Times New Roman"/>
          <w:bCs/>
          <w:sz w:val="24"/>
          <w:szCs w:val="24"/>
        </w:rPr>
      </w:pPr>
      <w:r w:rsidRPr="005C63F4">
        <w:rPr>
          <w:rFonts w:ascii="Times New Roman" w:hAnsi="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5C63F4">
        <w:rPr>
          <w:rFonts w:ascii="Times New Roman" w:hAnsi="Times New Roman"/>
          <w:bCs/>
          <w:sz w:val="24"/>
          <w:szCs w:val="24"/>
        </w:rPr>
        <w:t xml:space="preserve">  и </w:t>
      </w:r>
      <w:r w:rsidRPr="005C63F4">
        <w:rPr>
          <w:rFonts w:ascii="Times New Roman" w:hAnsi="Times New Roman"/>
          <w:sz w:val="24"/>
          <w:szCs w:val="24"/>
        </w:rPr>
        <w:t>имеющих стаж работы в данной профессиональной области не менее 3 лет.</w:t>
      </w:r>
    </w:p>
    <w:p w:rsidR="00DF0F04" w:rsidRPr="005C63F4" w:rsidRDefault="00DF0F04" w:rsidP="00657F2E">
      <w:pPr>
        <w:jc w:val="both"/>
        <w:rPr>
          <w:rFonts w:ascii="Times New Roman" w:hAnsi="Times New Roman"/>
          <w:sz w:val="24"/>
          <w:szCs w:val="24"/>
        </w:rPr>
      </w:pPr>
      <w:r w:rsidRPr="005C63F4">
        <w:rPr>
          <w:rFonts w:ascii="Times New Roman" w:hAnsi="Times New Roman"/>
          <w:sz w:val="24"/>
          <w:szCs w:val="24"/>
        </w:rPr>
        <w:t>Квалификация педагогических работников отвеча</w:t>
      </w:r>
      <w:r w:rsidR="00D478BB" w:rsidRPr="005C63F4">
        <w:rPr>
          <w:rFonts w:ascii="Times New Roman" w:hAnsi="Times New Roman"/>
          <w:sz w:val="24"/>
          <w:szCs w:val="24"/>
        </w:rPr>
        <w:t>е</w:t>
      </w:r>
      <w:r w:rsidRPr="005C63F4">
        <w:rPr>
          <w:rFonts w:ascii="Times New Roman" w:hAnsi="Times New Roman"/>
          <w:sz w:val="24"/>
          <w:szCs w:val="24"/>
        </w:rPr>
        <w:t>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rsidR="00DF0F04" w:rsidRPr="005C63F4" w:rsidRDefault="00DF0F04" w:rsidP="00657F2E">
      <w:pPr>
        <w:jc w:val="both"/>
        <w:rPr>
          <w:rFonts w:ascii="Times New Roman" w:hAnsi="Times New Roman"/>
          <w:bCs/>
          <w:sz w:val="24"/>
          <w:szCs w:val="24"/>
        </w:rPr>
      </w:pPr>
      <w:r w:rsidRPr="005C63F4">
        <w:rPr>
          <w:rFonts w:ascii="Times New Roman" w:hAnsi="Times New Roman"/>
          <w:sz w:val="24"/>
          <w:szCs w:val="24"/>
        </w:rPr>
        <w:t>Педагогические работники, привлекаемые к реализации образовательной программы, получа</w:t>
      </w:r>
      <w:r w:rsidR="00D478BB" w:rsidRPr="005C63F4">
        <w:rPr>
          <w:rFonts w:ascii="Times New Roman" w:hAnsi="Times New Roman"/>
          <w:sz w:val="24"/>
          <w:szCs w:val="24"/>
        </w:rPr>
        <w:t>ю</w:t>
      </w:r>
      <w:r w:rsidRPr="005C63F4">
        <w:rPr>
          <w:rFonts w:ascii="Times New Roman" w:hAnsi="Times New Roman"/>
          <w:sz w:val="24"/>
          <w:szCs w:val="24"/>
        </w:rPr>
        <w:t>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не реже 1 раза в 3 года с учетом расширения спектра профессиональных компетенций.</w:t>
      </w:r>
    </w:p>
    <w:p w:rsidR="00DF0F04" w:rsidRPr="005C63F4" w:rsidRDefault="00DF0F04" w:rsidP="00657F2E">
      <w:pPr>
        <w:jc w:val="both"/>
        <w:rPr>
          <w:rFonts w:ascii="Times New Roman" w:hAnsi="Times New Roman"/>
          <w:bCs/>
          <w:sz w:val="24"/>
          <w:szCs w:val="24"/>
        </w:rPr>
      </w:pPr>
      <w:r w:rsidRPr="005C63F4">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 работников, реализующих образовательную программу, должна быть не менее 25 процентов.</w:t>
      </w:r>
    </w:p>
    <w:tbl>
      <w:tblPr>
        <w:tblpPr w:leftFromText="180" w:rightFromText="180" w:vertAnchor="text" w:tblpX="10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7087"/>
      </w:tblGrid>
      <w:tr w:rsidR="00E74FF0" w:rsidRPr="005C63F4" w:rsidTr="00B8275E">
        <w:tc>
          <w:tcPr>
            <w:tcW w:w="1101" w:type="dxa"/>
          </w:tcPr>
          <w:p w:rsidR="00D478BB" w:rsidRPr="005C63F4" w:rsidRDefault="00D478BB" w:rsidP="00657F2E">
            <w:pPr>
              <w:spacing w:after="0"/>
              <w:ind w:left="-142" w:right="-108"/>
              <w:jc w:val="center"/>
              <w:rPr>
                <w:rFonts w:ascii="Times New Roman" w:hAnsi="Times New Roman"/>
              </w:rPr>
            </w:pPr>
            <w:r w:rsidRPr="005C63F4">
              <w:rPr>
                <w:rFonts w:ascii="Times New Roman" w:hAnsi="Times New Roman"/>
              </w:rPr>
              <w:t>Индекс УД, ПМ</w:t>
            </w:r>
          </w:p>
        </w:tc>
        <w:tc>
          <w:tcPr>
            <w:tcW w:w="2126" w:type="dxa"/>
          </w:tcPr>
          <w:p w:rsidR="00D478BB" w:rsidRPr="005C63F4" w:rsidRDefault="00D478BB" w:rsidP="00657F2E">
            <w:pPr>
              <w:spacing w:after="0"/>
              <w:rPr>
                <w:rFonts w:ascii="Times New Roman" w:hAnsi="Times New Roman"/>
                <w:bCs/>
                <w:sz w:val="24"/>
                <w:szCs w:val="24"/>
              </w:rPr>
            </w:pPr>
            <w:r w:rsidRPr="005C63F4">
              <w:rPr>
                <w:rFonts w:ascii="Times New Roman" w:hAnsi="Times New Roman"/>
                <w:sz w:val="24"/>
                <w:szCs w:val="24"/>
              </w:rPr>
              <w:t>Дисциплины и МДК учебного плана</w:t>
            </w:r>
          </w:p>
        </w:tc>
        <w:tc>
          <w:tcPr>
            <w:tcW w:w="7087" w:type="dxa"/>
            <w:hideMark/>
          </w:tcPr>
          <w:p w:rsidR="00D478BB" w:rsidRPr="005C63F4" w:rsidRDefault="00D478BB" w:rsidP="00657F2E">
            <w:pPr>
              <w:spacing w:after="0"/>
              <w:rPr>
                <w:rFonts w:ascii="Times New Roman" w:hAnsi="Times New Roman"/>
                <w:sz w:val="24"/>
                <w:szCs w:val="24"/>
                <w:lang w:eastAsia="en-US"/>
              </w:rPr>
            </w:pPr>
            <w:r w:rsidRPr="005C63F4">
              <w:rPr>
                <w:rFonts w:ascii="Times New Roman" w:hAnsi="Times New Roman"/>
                <w:sz w:val="24"/>
                <w:szCs w:val="24"/>
                <w:lang w:eastAsia="en-US"/>
              </w:rPr>
              <w:t>Ф.И.О.преподавателя, квалификация, уровень образования, образовательное учреждение, курсы повышения квалификации</w:t>
            </w:r>
          </w:p>
        </w:tc>
      </w:tr>
      <w:tr w:rsidR="00E74FF0" w:rsidRPr="005C63F4" w:rsidTr="00B8275E">
        <w:tc>
          <w:tcPr>
            <w:tcW w:w="1101" w:type="dxa"/>
          </w:tcPr>
          <w:p w:rsidR="00C76A7A" w:rsidRPr="005C63F4" w:rsidRDefault="00C76A7A" w:rsidP="00C76A7A">
            <w:pPr>
              <w:spacing w:after="0"/>
              <w:ind w:left="-142" w:right="-108"/>
              <w:jc w:val="center"/>
              <w:rPr>
                <w:rFonts w:ascii="Times New Roman" w:hAnsi="Times New Roman"/>
              </w:rPr>
            </w:pPr>
            <w:r w:rsidRPr="005C63F4">
              <w:rPr>
                <w:rFonts w:ascii="Times New Roman" w:hAnsi="Times New Roman"/>
              </w:rPr>
              <w:t>ОУДБ.01</w:t>
            </w:r>
          </w:p>
        </w:tc>
        <w:tc>
          <w:tcPr>
            <w:tcW w:w="2126" w:type="dxa"/>
          </w:tcPr>
          <w:p w:rsidR="00C76A7A" w:rsidRPr="005C63F4" w:rsidRDefault="00C76A7A" w:rsidP="00C76A7A">
            <w:pPr>
              <w:spacing w:after="0"/>
              <w:rPr>
                <w:rFonts w:ascii="Times New Roman" w:hAnsi="Times New Roman"/>
                <w:sz w:val="24"/>
                <w:szCs w:val="24"/>
              </w:rPr>
            </w:pPr>
            <w:r w:rsidRPr="005C63F4">
              <w:rPr>
                <w:rFonts w:ascii="Times New Roman" w:hAnsi="Times New Roman"/>
                <w:sz w:val="24"/>
                <w:szCs w:val="24"/>
              </w:rPr>
              <w:t xml:space="preserve">Русский язык  </w:t>
            </w:r>
          </w:p>
        </w:tc>
        <w:tc>
          <w:tcPr>
            <w:tcW w:w="7087" w:type="dxa"/>
            <w:hideMark/>
          </w:tcPr>
          <w:p w:rsidR="00C76A7A" w:rsidRPr="005C63F4" w:rsidRDefault="00C76A7A" w:rsidP="00C76A7A">
            <w:pPr>
              <w:rPr>
                <w:rFonts w:ascii="Times New Roman" w:hAnsi="Times New Roman"/>
                <w:sz w:val="24"/>
                <w:szCs w:val="24"/>
                <w:lang w:eastAsia="en-US"/>
              </w:rPr>
            </w:pPr>
            <w:r w:rsidRPr="005C63F4">
              <w:rPr>
                <w:rFonts w:ascii="Times New Roman" w:hAnsi="Times New Roman"/>
                <w:sz w:val="24"/>
                <w:szCs w:val="24"/>
                <w:lang w:eastAsia="en-US"/>
              </w:rPr>
              <w:t>Филинкова Ирина Валерьевна, ФГБОУ ВО «Алтайский гос. пед. Университет, «Русский язык и литература», бакалавр, 2019г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ОУДБ.21</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Литература</w:t>
            </w:r>
          </w:p>
        </w:tc>
        <w:tc>
          <w:tcPr>
            <w:tcW w:w="7087" w:type="dxa"/>
          </w:tcPr>
          <w:p w:rsidR="002E4595" w:rsidRPr="005C63F4" w:rsidRDefault="002E4595" w:rsidP="002E4595">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Шнайдер Галина Викторовна, высшее, ГОУ ВПО «Новосибирский государственный педагогический университет», «Педагогика и методика начального образования», профессиональная переподготовка  ООО  «Инфоурок», Учитель русского языка и литературы, 2019г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ОУДБ.02</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Иностранный язык</w:t>
            </w:r>
          </w:p>
        </w:tc>
        <w:tc>
          <w:tcPr>
            <w:tcW w:w="7087" w:type="dxa"/>
          </w:tcPr>
          <w:p w:rsidR="002E4595" w:rsidRPr="005C63F4" w:rsidRDefault="002E4595" w:rsidP="00C76A7A">
            <w:pPr>
              <w:spacing w:after="0"/>
              <w:rPr>
                <w:rFonts w:ascii="Times New Roman" w:hAnsi="Times New Roman"/>
                <w:sz w:val="24"/>
                <w:szCs w:val="24"/>
                <w:lang w:eastAsia="en-US"/>
              </w:rPr>
            </w:pPr>
            <w:r w:rsidRPr="005C63F4">
              <w:rPr>
                <w:rFonts w:ascii="Times New Roman" w:hAnsi="Times New Roman"/>
                <w:sz w:val="24"/>
                <w:szCs w:val="24"/>
                <w:lang w:eastAsia="en-US"/>
              </w:rPr>
              <w:t>Алтапкина Наталья Геннадьевна – первая квалификационная категория,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ГОУ ВПО БПУ, учитель немецкого языка, ФГБОУ</w:t>
            </w:r>
            <w:r w:rsidRPr="005C63F4">
              <w:rPr>
                <w:rFonts w:ascii="Times New Roman" w:hAnsi="Times New Roman"/>
                <w:sz w:val="24"/>
                <w:szCs w:val="24"/>
              </w:rPr>
              <w:t xml:space="preserve"> </w:t>
            </w:r>
            <w:r w:rsidRPr="005C63F4">
              <w:rPr>
                <w:rFonts w:ascii="Times New Roman" w:hAnsi="Times New Roman"/>
                <w:sz w:val="24"/>
                <w:szCs w:val="24"/>
                <w:lang w:eastAsia="en-US"/>
              </w:rPr>
              <w:t>ВПО АГПА Английский язык, КПК АКИПКРО, 2017г:</w:t>
            </w:r>
          </w:p>
          <w:p w:rsidR="002E4595" w:rsidRPr="005C63F4" w:rsidRDefault="002E4595" w:rsidP="00C76A7A">
            <w:pPr>
              <w:spacing w:after="0"/>
              <w:rPr>
                <w:rFonts w:ascii="Times New Roman" w:hAnsi="Times New Roman"/>
                <w:sz w:val="24"/>
                <w:szCs w:val="24"/>
                <w:lang w:eastAsia="en-US"/>
              </w:rPr>
            </w:pPr>
            <w:r w:rsidRPr="005C63F4">
              <w:rPr>
                <w:rFonts w:ascii="Times New Roman" w:hAnsi="Times New Roman"/>
                <w:sz w:val="24"/>
                <w:szCs w:val="24"/>
                <w:lang w:eastAsia="en-US"/>
              </w:rPr>
              <w:t>Пантелеева Дина Анатольевна – высшая квалификационная категория, высшее, Барнаульский гос.  пед. университет, учитель немецкого языка; КПК АКИПКРО, 2017г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ОУДБ.03</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 xml:space="preserve">Математика </w:t>
            </w:r>
          </w:p>
        </w:tc>
        <w:tc>
          <w:tcPr>
            <w:tcW w:w="7087" w:type="dxa"/>
          </w:tcPr>
          <w:p w:rsidR="002E4595" w:rsidRPr="005C63F4" w:rsidRDefault="002E4595" w:rsidP="002E4595">
            <w:pPr>
              <w:spacing w:after="0"/>
              <w:rPr>
                <w:rFonts w:ascii="Times New Roman" w:hAnsi="Times New Roman"/>
                <w:sz w:val="24"/>
                <w:szCs w:val="24"/>
                <w:highlight w:val="yellow"/>
                <w:lang w:eastAsia="en-US"/>
              </w:rPr>
            </w:pPr>
            <w:r w:rsidRPr="005C63F4">
              <w:rPr>
                <w:rFonts w:ascii="Times New Roman" w:hAnsi="Times New Roman"/>
                <w:sz w:val="24"/>
                <w:szCs w:val="24"/>
                <w:lang w:eastAsia="en-US"/>
              </w:rPr>
              <w:t>Вишталюк Наталья Анатольевна – высшая квалификационная категория, высшее, Барнаульский гос. пед. университет, учитель математики и информатики, КПК 2019г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ОУДБ.04</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История</w:t>
            </w:r>
          </w:p>
        </w:tc>
        <w:tc>
          <w:tcPr>
            <w:tcW w:w="7087" w:type="dxa"/>
          </w:tcPr>
          <w:p w:rsidR="002E4595" w:rsidRPr="005C63F4" w:rsidRDefault="002E4595" w:rsidP="0088157F">
            <w:pPr>
              <w:spacing w:after="0"/>
              <w:rPr>
                <w:rFonts w:ascii="Times New Roman" w:hAnsi="Times New Roman"/>
                <w:sz w:val="24"/>
                <w:szCs w:val="24"/>
                <w:lang w:eastAsia="en-US"/>
              </w:rPr>
            </w:pPr>
            <w:r w:rsidRPr="005C63F4">
              <w:rPr>
                <w:rFonts w:ascii="Times New Roman" w:hAnsi="Times New Roman"/>
                <w:sz w:val="24"/>
                <w:szCs w:val="24"/>
                <w:lang w:eastAsia="en-US"/>
              </w:rPr>
              <w:t>Тютюнников Виталий Юрьевич – высшая квалификационная категория, высшее, Барнаульский государственный пед. университет, учитель истории, КПК АИРО, 2020г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ОУДБ.05</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Физическая культура</w:t>
            </w:r>
          </w:p>
        </w:tc>
        <w:tc>
          <w:tcPr>
            <w:tcW w:w="7087" w:type="dxa"/>
          </w:tcPr>
          <w:p w:rsidR="002E4595" w:rsidRPr="005C63F4" w:rsidRDefault="002E4595" w:rsidP="0088157F">
            <w:pPr>
              <w:spacing w:after="0"/>
              <w:rPr>
                <w:rFonts w:ascii="Times New Roman" w:hAnsi="Times New Roman"/>
                <w:sz w:val="24"/>
                <w:szCs w:val="24"/>
                <w:lang w:eastAsia="en-US"/>
              </w:rPr>
            </w:pPr>
            <w:r w:rsidRPr="005C63F4">
              <w:rPr>
                <w:rFonts w:ascii="Times New Roman" w:hAnsi="Times New Roman"/>
                <w:sz w:val="24"/>
                <w:szCs w:val="24"/>
                <w:lang w:eastAsia="en-US"/>
              </w:rPr>
              <w:t>Сладкомедова Елена Сергеевна – высшая квалификационная категория, высшее, Барнаульский ГПУ, педагог по физической культуре, КПК АКИПКРО, 2018г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ОУДБ.06</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Основы безопасности жизнедеятельности</w:t>
            </w:r>
          </w:p>
        </w:tc>
        <w:tc>
          <w:tcPr>
            <w:tcW w:w="7087" w:type="dxa"/>
          </w:tcPr>
          <w:p w:rsidR="002E4595" w:rsidRPr="005C63F4" w:rsidRDefault="002E4595" w:rsidP="0088157F">
            <w:pPr>
              <w:spacing w:after="0"/>
              <w:rPr>
                <w:rFonts w:ascii="Times New Roman" w:hAnsi="Times New Roman"/>
                <w:sz w:val="24"/>
                <w:szCs w:val="24"/>
                <w:lang w:eastAsia="en-US"/>
              </w:rPr>
            </w:pPr>
            <w:r w:rsidRPr="005C63F4">
              <w:rPr>
                <w:rFonts w:ascii="Times New Roman" w:hAnsi="Times New Roman"/>
                <w:sz w:val="24"/>
                <w:szCs w:val="24"/>
                <w:lang w:eastAsia="en-US"/>
              </w:rPr>
              <w:t xml:space="preserve">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w:t>
            </w:r>
            <w:r w:rsidRPr="005C63F4">
              <w:t xml:space="preserve"> </w:t>
            </w:r>
            <w:r w:rsidRPr="005C63F4">
              <w:rPr>
                <w:rFonts w:ascii="Times New Roman" w:hAnsi="Times New Roman"/>
                <w:sz w:val="24"/>
                <w:szCs w:val="24"/>
                <w:lang w:eastAsia="en-US"/>
              </w:rPr>
              <w:t>АНОДПО «Сибирский институт практической психологии, педагогики и социальной работы, 2019г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ОУДБ.18</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 xml:space="preserve">Астрономия </w:t>
            </w:r>
          </w:p>
        </w:tc>
        <w:tc>
          <w:tcPr>
            <w:tcW w:w="7087" w:type="dxa"/>
          </w:tcPr>
          <w:p w:rsidR="002E4595" w:rsidRPr="005C63F4" w:rsidRDefault="002E4595" w:rsidP="0088157F">
            <w:pPr>
              <w:spacing w:after="0"/>
              <w:rPr>
                <w:rFonts w:ascii="Times New Roman" w:hAnsi="Times New Roman"/>
                <w:sz w:val="24"/>
                <w:szCs w:val="24"/>
                <w:lang w:eastAsia="en-US"/>
              </w:rPr>
            </w:pPr>
            <w:r w:rsidRPr="005C63F4">
              <w:rPr>
                <w:rFonts w:ascii="Times New Roman" w:hAnsi="Times New Roman"/>
                <w:sz w:val="24"/>
                <w:szCs w:val="24"/>
                <w:lang w:eastAsia="en-US"/>
              </w:rPr>
              <w:t xml:space="preserve">Мысина Ирина Александровна – высшая квалификационная категория, высшее, Барнаульский государственный педагогический институт, учитель физики средней школы, КПК </w:t>
            </w:r>
            <w:r w:rsidRPr="005C63F4">
              <w:t xml:space="preserve"> </w:t>
            </w:r>
            <w:r w:rsidRPr="005C63F4">
              <w:rPr>
                <w:rFonts w:ascii="Times New Roman" w:hAnsi="Times New Roman"/>
                <w:sz w:val="24"/>
                <w:szCs w:val="24"/>
                <w:lang w:eastAsia="en-US"/>
              </w:rPr>
              <w:t>ООО «Инфоурок» , 2019г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ОУДБ.08</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 xml:space="preserve">Физика </w:t>
            </w:r>
          </w:p>
        </w:tc>
        <w:tc>
          <w:tcPr>
            <w:tcW w:w="7087" w:type="dxa"/>
          </w:tcPr>
          <w:p w:rsidR="002E4595" w:rsidRPr="005C63F4" w:rsidRDefault="002E4595" w:rsidP="00C76A7A">
            <w:pPr>
              <w:spacing w:after="0"/>
              <w:rPr>
                <w:rFonts w:ascii="Times New Roman" w:hAnsi="Times New Roman"/>
                <w:sz w:val="24"/>
                <w:szCs w:val="24"/>
                <w:lang w:eastAsia="en-US"/>
              </w:rPr>
            </w:pPr>
            <w:r w:rsidRPr="005C63F4">
              <w:rPr>
                <w:rFonts w:ascii="Times New Roman" w:hAnsi="Times New Roman"/>
                <w:sz w:val="24"/>
                <w:szCs w:val="24"/>
                <w:lang w:eastAsia="en-US"/>
              </w:rPr>
              <w:t>Мысина Ирина Александровна – высшая квалификационная категория, высшее, Барнаульский государственный педагогический институт, учитель физики средней школы, КПК АКИПКРО, 2017г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ОУДБ.10</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Обществознание (включая экономику и право)</w:t>
            </w:r>
          </w:p>
        </w:tc>
        <w:tc>
          <w:tcPr>
            <w:tcW w:w="7087" w:type="dxa"/>
          </w:tcPr>
          <w:p w:rsidR="002E4595" w:rsidRPr="005C63F4" w:rsidRDefault="002E4595" w:rsidP="00C76A7A">
            <w:pPr>
              <w:spacing w:after="0"/>
              <w:rPr>
                <w:rFonts w:ascii="Times New Roman" w:hAnsi="Times New Roman"/>
                <w:sz w:val="24"/>
                <w:szCs w:val="24"/>
                <w:lang w:eastAsia="en-US"/>
              </w:rPr>
            </w:pPr>
            <w:r w:rsidRPr="005C63F4">
              <w:rPr>
                <w:rFonts w:ascii="Times New Roman" w:hAnsi="Times New Roman"/>
                <w:sz w:val="24"/>
                <w:szCs w:val="24"/>
                <w:lang w:eastAsia="en-US"/>
              </w:rPr>
              <w:t>Заболотникова Галина Михайловна – высшая квалификационная категория,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Алтайский государственный университет, преподаватель истории и обществоведения, КПК АКИПКРО, 2017г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ОУДБ.16</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Родной язык</w:t>
            </w:r>
          </w:p>
        </w:tc>
        <w:tc>
          <w:tcPr>
            <w:tcW w:w="7087" w:type="dxa"/>
          </w:tcPr>
          <w:p w:rsidR="002E4595" w:rsidRPr="005C63F4" w:rsidRDefault="002E4595" w:rsidP="00C76A7A">
            <w:pPr>
              <w:rPr>
                <w:rFonts w:ascii="Times New Roman" w:hAnsi="Times New Roman"/>
                <w:sz w:val="24"/>
                <w:szCs w:val="24"/>
                <w:lang w:eastAsia="en-US"/>
              </w:rPr>
            </w:pPr>
            <w:r w:rsidRPr="005C63F4">
              <w:rPr>
                <w:rFonts w:ascii="Times New Roman" w:hAnsi="Times New Roman"/>
                <w:sz w:val="24"/>
                <w:szCs w:val="24"/>
                <w:lang w:eastAsia="en-US"/>
              </w:rPr>
              <w:t>Филинкова Ирина Валерьевна, ФГБОУ ВО «Алтайский гос. пед. Университет, «Русский язык и литература», бакалавр, 2019г</w:t>
            </w:r>
          </w:p>
        </w:tc>
      </w:tr>
      <w:tr w:rsidR="00E74FF0" w:rsidRPr="005C63F4" w:rsidTr="00B8275E">
        <w:tc>
          <w:tcPr>
            <w:tcW w:w="1101" w:type="dxa"/>
          </w:tcPr>
          <w:p w:rsidR="002E4595" w:rsidRPr="005C63F4" w:rsidRDefault="002E4595" w:rsidP="00C76A7A">
            <w:pPr>
              <w:spacing w:after="0"/>
              <w:ind w:left="-142" w:right="-108"/>
              <w:jc w:val="center"/>
              <w:rPr>
                <w:rFonts w:ascii="Times New Roman" w:hAnsi="Times New Roman"/>
              </w:rPr>
            </w:pPr>
            <w:r w:rsidRPr="005C63F4">
              <w:rPr>
                <w:rFonts w:ascii="Times New Roman" w:hAnsi="Times New Roman"/>
              </w:rPr>
              <w:t>ОУДП.07</w:t>
            </w:r>
          </w:p>
        </w:tc>
        <w:tc>
          <w:tcPr>
            <w:tcW w:w="2126" w:type="dxa"/>
          </w:tcPr>
          <w:p w:rsidR="002E4595" w:rsidRPr="005C63F4" w:rsidRDefault="002E4595" w:rsidP="00C76A7A">
            <w:pPr>
              <w:spacing w:after="0"/>
              <w:rPr>
                <w:rFonts w:ascii="Times New Roman" w:hAnsi="Times New Roman"/>
                <w:sz w:val="24"/>
                <w:szCs w:val="24"/>
              </w:rPr>
            </w:pPr>
            <w:r w:rsidRPr="005C63F4">
              <w:rPr>
                <w:rFonts w:ascii="Times New Roman" w:hAnsi="Times New Roman"/>
                <w:sz w:val="24"/>
                <w:szCs w:val="24"/>
              </w:rPr>
              <w:t xml:space="preserve">Информатика </w:t>
            </w:r>
          </w:p>
        </w:tc>
        <w:tc>
          <w:tcPr>
            <w:tcW w:w="7087" w:type="dxa"/>
          </w:tcPr>
          <w:p w:rsidR="002E4595" w:rsidRPr="005C63F4" w:rsidRDefault="002E4595" w:rsidP="0088157F">
            <w:pPr>
              <w:spacing w:after="0"/>
              <w:rPr>
                <w:rFonts w:ascii="Times New Roman" w:hAnsi="Times New Roman"/>
                <w:sz w:val="24"/>
                <w:szCs w:val="24"/>
                <w:lang w:eastAsia="en-US"/>
              </w:rPr>
            </w:pPr>
            <w:r w:rsidRPr="005C63F4">
              <w:rPr>
                <w:rFonts w:ascii="Times New Roman" w:hAnsi="Times New Roman"/>
                <w:sz w:val="24"/>
                <w:szCs w:val="24"/>
                <w:lang w:eastAsia="en-US"/>
              </w:rPr>
              <w:t>Соломенникова Лариса Евгеньевна  - первая;  высшее, ГОУВПО «Новосибирский педагогический университет, 2006г, Учитель математики и информатики, КПК АКИПКРО, 2018г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ОУДБ.09</w:t>
            </w:r>
          </w:p>
        </w:tc>
        <w:tc>
          <w:tcPr>
            <w:tcW w:w="2126" w:type="dxa"/>
          </w:tcPr>
          <w:p w:rsidR="002E4595" w:rsidRPr="005C63F4" w:rsidRDefault="002E4595" w:rsidP="00B14C5B">
            <w:pPr>
              <w:spacing w:after="0"/>
              <w:rPr>
                <w:rFonts w:ascii="Times New Roman" w:hAnsi="Times New Roman"/>
                <w:sz w:val="24"/>
                <w:szCs w:val="24"/>
              </w:rPr>
            </w:pPr>
            <w:r w:rsidRPr="005C63F4">
              <w:rPr>
                <w:rFonts w:ascii="Times New Roman" w:hAnsi="Times New Roman"/>
                <w:sz w:val="24"/>
                <w:szCs w:val="24"/>
              </w:rPr>
              <w:t>Химия</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Аксенова Татьяна Романовна – высшая квалификационная категория, высшее,</w:t>
            </w:r>
            <w:r w:rsidRPr="005C63F4">
              <w:rPr>
                <w:rFonts w:ascii="Times New Roman" w:hAnsi="Times New Roman"/>
                <w:sz w:val="24"/>
                <w:szCs w:val="24"/>
              </w:rPr>
              <w:t xml:space="preserve"> </w:t>
            </w:r>
            <w:r w:rsidRPr="005C63F4">
              <w:rPr>
                <w:rFonts w:ascii="Times New Roman" w:hAnsi="Times New Roman"/>
                <w:sz w:val="24"/>
                <w:szCs w:val="24"/>
                <w:lang w:eastAsia="en-US"/>
              </w:rPr>
              <w:t xml:space="preserve">Горно-Алтайский педагогический институт, учитель средней школы, биология, </w:t>
            </w:r>
            <w:r w:rsidRPr="005C63F4">
              <w:t xml:space="preserve"> </w:t>
            </w:r>
            <w:r w:rsidRPr="005C63F4">
              <w:rPr>
                <w:rFonts w:ascii="Times New Roman" w:hAnsi="Times New Roman"/>
                <w:sz w:val="24"/>
                <w:szCs w:val="24"/>
                <w:lang w:eastAsia="en-US"/>
              </w:rPr>
              <w:t>ООО «Инфоурок», 09.02.2019г, проф. переподготовка «Химия: теория и методика преподавания в образовательной организации</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ОУДП.15</w:t>
            </w:r>
          </w:p>
        </w:tc>
        <w:tc>
          <w:tcPr>
            <w:tcW w:w="2126" w:type="dxa"/>
          </w:tcPr>
          <w:p w:rsidR="002E4595" w:rsidRPr="005C63F4" w:rsidRDefault="002E4595" w:rsidP="00B14C5B">
            <w:pPr>
              <w:spacing w:after="0"/>
              <w:rPr>
                <w:rFonts w:ascii="Times New Roman" w:hAnsi="Times New Roman"/>
                <w:sz w:val="24"/>
                <w:szCs w:val="24"/>
              </w:rPr>
            </w:pPr>
            <w:r w:rsidRPr="005C63F4">
              <w:rPr>
                <w:rFonts w:ascii="Times New Roman" w:hAnsi="Times New Roman"/>
                <w:sz w:val="24"/>
                <w:szCs w:val="24"/>
              </w:rPr>
              <w:t>Биология</w:t>
            </w:r>
          </w:p>
        </w:tc>
        <w:tc>
          <w:tcPr>
            <w:tcW w:w="7087" w:type="dxa"/>
          </w:tcPr>
          <w:p w:rsidR="002E4595" w:rsidRPr="005C63F4" w:rsidRDefault="002E4595" w:rsidP="00B14C5B">
            <w:pPr>
              <w:rPr>
                <w:rFonts w:ascii="Times New Roman" w:hAnsi="Times New Roman"/>
                <w:sz w:val="24"/>
                <w:szCs w:val="24"/>
                <w:lang w:eastAsia="en-US"/>
              </w:rPr>
            </w:pPr>
            <w:r w:rsidRPr="005C63F4">
              <w:rPr>
                <w:rFonts w:ascii="Times New Roman" w:hAnsi="Times New Roman"/>
                <w:sz w:val="24"/>
                <w:szCs w:val="24"/>
                <w:lang w:eastAsia="en-US"/>
              </w:rPr>
              <w:t>Аксенова Татьяна Романовна – высшая квалификационная категория,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Горно-Алтайский педагогический институт, учитель средней школы, биология, КПК АКИПКРО 2017г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bCs/>
              </w:rPr>
            </w:pPr>
            <w:r w:rsidRPr="005C63F4">
              <w:rPr>
                <w:rFonts w:ascii="Times New Roman" w:hAnsi="Times New Roman"/>
                <w:bCs/>
              </w:rPr>
              <w:t>УД.19</w:t>
            </w:r>
          </w:p>
        </w:tc>
        <w:tc>
          <w:tcPr>
            <w:tcW w:w="2126" w:type="dxa"/>
          </w:tcPr>
          <w:p w:rsidR="002E4595" w:rsidRPr="005C63F4" w:rsidRDefault="002E4595" w:rsidP="00B14C5B">
            <w:pPr>
              <w:spacing w:after="0"/>
              <w:rPr>
                <w:rFonts w:ascii="Times New Roman" w:hAnsi="Times New Roman"/>
                <w:sz w:val="24"/>
                <w:szCs w:val="24"/>
              </w:rPr>
            </w:pPr>
            <w:r w:rsidRPr="005C63F4">
              <w:rPr>
                <w:rFonts w:ascii="Times New Roman" w:hAnsi="Times New Roman"/>
                <w:sz w:val="24"/>
                <w:szCs w:val="24"/>
              </w:rPr>
              <w:t>Основы исследовательской деятельности</w:t>
            </w:r>
          </w:p>
        </w:tc>
        <w:tc>
          <w:tcPr>
            <w:tcW w:w="7087" w:type="dxa"/>
          </w:tcPr>
          <w:p w:rsidR="002E4595" w:rsidRPr="005C63F4" w:rsidRDefault="002E4595" w:rsidP="00B14C5B">
            <w:pPr>
              <w:rPr>
                <w:rFonts w:ascii="Times New Roman" w:hAnsi="Times New Roman"/>
                <w:sz w:val="24"/>
                <w:szCs w:val="24"/>
                <w:lang w:eastAsia="en-US"/>
              </w:rPr>
            </w:pPr>
            <w:r w:rsidRPr="005C63F4">
              <w:rPr>
                <w:rFonts w:ascii="Times New Roman" w:hAnsi="Times New Roman"/>
                <w:sz w:val="24"/>
                <w:szCs w:val="24"/>
                <w:lang w:eastAsia="en-US"/>
              </w:rPr>
              <w:t>Соломенникова Лариса Евгеньевна  первая кв. категория;  высшее, ГОУВПО «Новосибирский педагогический университет, 2006г, Учитель математики и информатики, КПК АКИПКРО, 2018г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УД.19</w:t>
            </w:r>
          </w:p>
        </w:tc>
        <w:tc>
          <w:tcPr>
            <w:tcW w:w="2126" w:type="dxa"/>
          </w:tcPr>
          <w:p w:rsidR="002E4595" w:rsidRPr="005C63F4" w:rsidRDefault="002E4595" w:rsidP="00B14C5B">
            <w:pPr>
              <w:spacing w:after="0"/>
              <w:rPr>
                <w:rFonts w:ascii="Times New Roman" w:hAnsi="Times New Roman"/>
                <w:sz w:val="24"/>
                <w:szCs w:val="24"/>
              </w:rPr>
            </w:pPr>
            <w:r w:rsidRPr="005C63F4">
              <w:rPr>
                <w:rFonts w:ascii="Times New Roman" w:hAnsi="Times New Roman"/>
                <w:sz w:val="24"/>
                <w:szCs w:val="24"/>
              </w:rPr>
              <w:t>География Алтайского края</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Ворфоломеева Галина Григорьевна – высшая квалификационная категория,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Алтайский государственный педагогический институт, учитель географии, КПК АКИПКРО, 2017г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lang w:eastAsia="ar-SA"/>
              </w:rPr>
            </w:pPr>
            <w:r w:rsidRPr="005C63F4">
              <w:rPr>
                <w:rFonts w:ascii="Times New Roman" w:hAnsi="Times New Roman"/>
                <w:lang w:eastAsia="ar-SA"/>
              </w:rPr>
              <w:t>ОГСЭ.04</w:t>
            </w:r>
          </w:p>
        </w:tc>
        <w:tc>
          <w:tcPr>
            <w:tcW w:w="2126" w:type="dxa"/>
          </w:tcPr>
          <w:p w:rsidR="002E4595" w:rsidRPr="005C63F4" w:rsidRDefault="002E4595" w:rsidP="00B14C5B">
            <w:pPr>
              <w:spacing w:after="0"/>
              <w:rPr>
                <w:rFonts w:ascii="Times New Roman" w:hAnsi="Times New Roman"/>
                <w:bCs/>
                <w:iCs/>
                <w:sz w:val="24"/>
                <w:szCs w:val="24"/>
              </w:rPr>
            </w:pPr>
            <w:r w:rsidRPr="005C63F4">
              <w:rPr>
                <w:rFonts w:ascii="Times New Roman" w:hAnsi="Times New Roman"/>
                <w:sz w:val="24"/>
                <w:szCs w:val="24"/>
                <w:lang w:eastAsia="ar-SA"/>
              </w:rPr>
              <w:t>Физическая культура</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Сладкомедова Елена Сергеевна – высшая квалификационная категория, высшее, Барнаульский ГПУ, педагог по физической культуре, КПК АКИПКРО, 2018г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lang w:eastAsia="ar-SA"/>
              </w:rPr>
            </w:pPr>
            <w:r w:rsidRPr="005C63F4">
              <w:rPr>
                <w:rFonts w:ascii="Times New Roman" w:hAnsi="Times New Roman"/>
                <w:lang w:eastAsia="ar-SA"/>
              </w:rPr>
              <w:t>ОГСЭ.01</w:t>
            </w:r>
          </w:p>
        </w:tc>
        <w:tc>
          <w:tcPr>
            <w:tcW w:w="2126" w:type="dxa"/>
          </w:tcPr>
          <w:p w:rsidR="002E4595" w:rsidRPr="005C63F4" w:rsidRDefault="002E4595" w:rsidP="00B14C5B">
            <w:pPr>
              <w:spacing w:after="0"/>
              <w:rPr>
                <w:rFonts w:ascii="Times New Roman" w:hAnsi="Times New Roman"/>
                <w:bCs/>
                <w:iCs/>
                <w:sz w:val="24"/>
                <w:szCs w:val="24"/>
              </w:rPr>
            </w:pPr>
            <w:r w:rsidRPr="005C63F4">
              <w:rPr>
                <w:rFonts w:ascii="Times New Roman" w:hAnsi="Times New Roman"/>
                <w:sz w:val="24"/>
                <w:szCs w:val="24"/>
                <w:lang w:eastAsia="ar-SA"/>
              </w:rPr>
              <w:t>Основы философии</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Заболотникова Галина Михайловна – высшая квалификационная категория,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Алтайский государственный университет, преподаватель истории и обществоведения, ООО Инфоурок, проф. Переподготовка «Философия: теория и методика преподавания в образовательной организации», 2020г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lang w:eastAsia="ar-SA"/>
              </w:rPr>
            </w:pPr>
            <w:r w:rsidRPr="005C63F4">
              <w:rPr>
                <w:rFonts w:ascii="Times New Roman" w:hAnsi="Times New Roman"/>
                <w:lang w:eastAsia="ar-SA"/>
              </w:rPr>
              <w:t>ОГСЭ.02</w:t>
            </w:r>
          </w:p>
        </w:tc>
        <w:tc>
          <w:tcPr>
            <w:tcW w:w="2126" w:type="dxa"/>
          </w:tcPr>
          <w:p w:rsidR="002E4595" w:rsidRPr="005C63F4" w:rsidRDefault="002E4595" w:rsidP="00B14C5B">
            <w:pPr>
              <w:spacing w:after="0"/>
              <w:rPr>
                <w:rFonts w:ascii="Times New Roman" w:hAnsi="Times New Roman"/>
                <w:bCs/>
                <w:iCs/>
                <w:sz w:val="24"/>
                <w:szCs w:val="24"/>
              </w:rPr>
            </w:pPr>
            <w:r w:rsidRPr="005C63F4">
              <w:rPr>
                <w:rFonts w:ascii="Times New Roman" w:hAnsi="Times New Roman"/>
                <w:sz w:val="24"/>
                <w:szCs w:val="24"/>
                <w:lang w:eastAsia="ar-SA"/>
              </w:rPr>
              <w:t>История</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Тютюнников Виталий Юрьевич – высшая квалификационная категория, высшее, Барнаульский государственный пед. университет, учитель истории, КПК АИРО, 2020г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lang w:eastAsia="ar-SA"/>
              </w:rPr>
            </w:pPr>
            <w:r w:rsidRPr="005C63F4">
              <w:rPr>
                <w:rFonts w:ascii="Times New Roman" w:hAnsi="Times New Roman"/>
                <w:lang w:eastAsia="ar-SA"/>
              </w:rPr>
              <w:t>ОГСЭ.03</w:t>
            </w:r>
          </w:p>
        </w:tc>
        <w:tc>
          <w:tcPr>
            <w:tcW w:w="2126" w:type="dxa"/>
          </w:tcPr>
          <w:p w:rsidR="002E4595" w:rsidRPr="005C63F4" w:rsidRDefault="002E4595" w:rsidP="00B14C5B">
            <w:pPr>
              <w:spacing w:after="0"/>
              <w:rPr>
                <w:rFonts w:ascii="Times New Roman" w:hAnsi="Times New Roman"/>
                <w:bCs/>
                <w:iCs/>
                <w:sz w:val="24"/>
                <w:szCs w:val="24"/>
              </w:rPr>
            </w:pPr>
            <w:r w:rsidRPr="005C63F4">
              <w:rPr>
                <w:rFonts w:ascii="Times New Roman" w:hAnsi="Times New Roman"/>
                <w:sz w:val="24"/>
                <w:szCs w:val="24"/>
                <w:lang w:eastAsia="ar-SA"/>
              </w:rPr>
              <w:t>Иностранный язык в профессиональной деятельности</w:t>
            </w:r>
          </w:p>
        </w:tc>
        <w:tc>
          <w:tcPr>
            <w:tcW w:w="7087" w:type="dxa"/>
          </w:tcPr>
          <w:p w:rsidR="002E4595" w:rsidRPr="005C63F4" w:rsidRDefault="002E4595" w:rsidP="00B14C5B">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Алтапкина Наталья Геннадьевна – первая квалификационная категория,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ГОУ ВПО БПУ, учитель немецкого языка, ФГБОУ</w:t>
            </w:r>
            <w:r w:rsidRPr="005C63F4">
              <w:rPr>
                <w:rFonts w:ascii="Times New Roman" w:hAnsi="Times New Roman"/>
                <w:sz w:val="24"/>
                <w:szCs w:val="24"/>
              </w:rPr>
              <w:t xml:space="preserve"> </w:t>
            </w:r>
            <w:r w:rsidRPr="005C63F4">
              <w:rPr>
                <w:rFonts w:ascii="Times New Roman" w:hAnsi="Times New Roman"/>
                <w:sz w:val="24"/>
                <w:szCs w:val="24"/>
                <w:lang w:eastAsia="en-US"/>
              </w:rPr>
              <w:t>ВПО АГПА Английский язык, КПК АКИПКРО, 2017г:</w:t>
            </w:r>
          </w:p>
          <w:p w:rsidR="002E4595" w:rsidRPr="005C63F4" w:rsidRDefault="002E4595" w:rsidP="00B14C5B">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Пантелеева Дина Анатольевна – высшая квалификационная категория, высшее, Барнаульский гос.  пед. университет, учитель немецкого языка; КПК АКИПКРО, 2017г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lang w:eastAsia="ar-SA"/>
              </w:rPr>
            </w:pPr>
            <w:r w:rsidRPr="005C63F4">
              <w:rPr>
                <w:rFonts w:ascii="Times New Roman" w:hAnsi="Times New Roman"/>
                <w:lang w:eastAsia="ar-SA"/>
              </w:rPr>
              <w:t>ОГСЭ.05</w:t>
            </w:r>
          </w:p>
        </w:tc>
        <w:tc>
          <w:tcPr>
            <w:tcW w:w="2126" w:type="dxa"/>
          </w:tcPr>
          <w:p w:rsidR="002E4595" w:rsidRPr="005C63F4" w:rsidRDefault="002E4595" w:rsidP="00B14C5B">
            <w:pPr>
              <w:spacing w:after="0"/>
              <w:rPr>
                <w:rFonts w:ascii="Times New Roman" w:hAnsi="Times New Roman"/>
                <w:bCs/>
                <w:iCs/>
                <w:sz w:val="24"/>
                <w:szCs w:val="24"/>
              </w:rPr>
            </w:pPr>
            <w:r w:rsidRPr="005C63F4">
              <w:rPr>
                <w:rFonts w:ascii="Times New Roman" w:hAnsi="Times New Roman"/>
                <w:bCs/>
                <w:iCs/>
                <w:sz w:val="24"/>
                <w:szCs w:val="24"/>
              </w:rPr>
              <w:t>Психология общения</w:t>
            </w:r>
          </w:p>
        </w:tc>
        <w:tc>
          <w:tcPr>
            <w:tcW w:w="7087" w:type="dxa"/>
          </w:tcPr>
          <w:p w:rsidR="002E4595" w:rsidRPr="005C63F4" w:rsidRDefault="002E4595" w:rsidP="00B14C5B">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Волошина Наталья Сергеевна – высшее, Негосударственное аккредитованное частное образовательное учреждение ВПО «Современная гуманитарная академия», 2012г,</w:t>
            </w:r>
            <w:r w:rsidRPr="005C63F4">
              <w:t xml:space="preserve"> </w:t>
            </w:r>
            <w:r w:rsidRPr="005C63F4">
              <w:rPr>
                <w:rFonts w:ascii="Times New Roman" w:hAnsi="Times New Roman"/>
                <w:sz w:val="24"/>
                <w:szCs w:val="24"/>
                <w:lang w:eastAsia="en-US"/>
              </w:rPr>
              <w:t>«Психология»,  Бакалавр психологии, КПК КГБПОУ «Бийский промышленно-технологический колледж,  2019г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lang w:eastAsia="ar-SA"/>
              </w:rPr>
            </w:pPr>
            <w:r w:rsidRPr="005C63F4">
              <w:rPr>
                <w:rFonts w:ascii="Times New Roman" w:hAnsi="Times New Roman"/>
                <w:lang w:eastAsia="ar-SA"/>
              </w:rPr>
              <w:t>ЕН.01</w:t>
            </w:r>
          </w:p>
        </w:tc>
        <w:tc>
          <w:tcPr>
            <w:tcW w:w="2126" w:type="dxa"/>
          </w:tcPr>
          <w:p w:rsidR="002E4595" w:rsidRPr="005C63F4" w:rsidRDefault="002E4595" w:rsidP="00B14C5B">
            <w:pPr>
              <w:spacing w:after="0"/>
              <w:rPr>
                <w:rFonts w:ascii="Times New Roman" w:hAnsi="Times New Roman"/>
                <w:bCs/>
                <w:iCs/>
                <w:sz w:val="24"/>
                <w:szCs w:val="24"/>
              </w:rPr>
            </w:pPr>
            <w:r w:rsidRPr="005C63F4">
              <w:rPr>
                <w:rFonts w:ascii="Times New Roman" w:hAnsi="Times New Roman"/>
                <w:sz w:val="24"/>
                <w:szCs w:val="24"/>
                <w:lang w:eastAsia="ar-SA"/>
              </w:rPr>
              <w:t>Химия</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Аксенова Татьяна Романовна – высшая квалификационная категория, высшее,</w:t>
            </w:r>
            <w:r w:rsidRPr="005C63F4">
              <w:rPr>
                <w:rFonts w:ascii="Times New Roman" w:hAnsi="Times New Roman"/>
                <w:sz w:val="24"/>
                <w:szCs w:val="24"/>
              </w:rPr>
              <w:t xml:space="preserve"> </w:t>
            </w:r>
            <w:r w:rsidRPr="005C63F4">
              <w:rPr>
                <w:rFonts w:ascii="Times New Roman" w:hAnsi="Times New Roman"/>
                <w:sz w:val="24"/>
                <w:szCs w:val="24"/>
                <w:lang w:eastAsia="en-US"/>
              </w:rPr>
              <w:t xml:space="preserve">Горно-Алтайский педагогический институт, учитель средней школы, биология, </w:t>
            </w:r>
            <w:r w:rsidRPr="005C63F4">
              <w:t xml:space="preserve"> </w:t>
            </w:r>
            <w:r w:rsidRPr="005C63F4">
              <w:rPr>
                <w:rFonts w:ascii="Times New Roman" w:hAnsi="Times New Roman"/>
                <w:sz w:val="24"/>
                <w:szCs w:val="24"/>
                <w:lang w:eastAsia="en-US"/>
              </w:rPr>
              <w:t>ООО «Инфоурок», 09.02.2019г, проф. переподготовка «Химия: теория и методика преподавания в образовательной организации</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lang w:eastAsia="ar-SA"/>
              </w:rPr>
            </w:pPr>
            <w:r w:rsidRPr="005C63F4">
              <w:rPr>
                <w:rFonts w:ascii="Times New Roman" w:hAnsi="Times New Roman"/>
                <w:lang w:eastAsia="ar-SA"/>
              </w:rPr>
              <w:t>ЕН.02</w:t>
            </w:r>
          </w:p>
        </w:tc>
        <w:tc>
          <w:tcPr>
            <w:tcW w:w="2126" w:type="dxa"/>
          </w:tcPr>
          <w:p w:rsidR="002E4595" w:rsidRPr="005C63F4" w:rsidRDefault="002E4595" w:rsidP="00B14C5B">
            <w:pPr>
              <w:spacing w:after="0"/>
              <w:rPr>
                <w:rFonts w:ascii="Times New Roman" w:hAnsi="Times New Roman"/>
                <w:bCs/>
                <w:iCs/>
                <w:sz w:val="24"/>
                <w:szCs w:val="24"/>
              </w:rPr>
            </w:pPr>
            <w:r w:rsidRPr="005C63F4">
              <w:rPr>
                <w:rFonts w:ascii="Times New Roman" w:hAnsi="Times New Roman"/>
                <w:sz w:val="24"/>
                <w:szCs w:val="24"/>
                <w:lang w:eastAsia="ar-SA"/>
              </w:rPr>
              <w:t>Экологические основы природопользования</w:t>
            </w:r>
          </w:p>
        </w:tc>
        <w:tc>
          <w:tcPr>
            <w:tcW w:w="7087" w:type="dxa"/>
          </w:tcPr>
          <w:p w:rsidR="002E4595" w:rsidRPr="005C63F4" w:rsidRDefault="002E4595" w:rsidP="00B14C5B">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Ворфоломеева Галина Григорьевна – высшая квалификационная категория,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Алтайский государственный педагогический институт, учитель географии, КПК АКИПКРО, 2017г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ОП.09</w:t>
            </w:r>
          </w:p>
        </w:tc>
        <w:tc>
          <w:tcPr>
            <w:tcW w:w="2126" w:type="dxa"/>
          </w:tcPr>
          <w:p w:rsidR="002E4595" w:rsidRPr="005C63F4" w:rsidRDefault="002E4595" w:rsidP="00B14C5B">
            <w:pPr>
              <w:spacing w:after="0"/>
              <w:rPr>
                <w:rFonts w:ascii="Times New Roman" w:hAnsi="Times New Roman"/>
                <w:sz w:val="24"/>
                <w:szCs w:val="24"/>
              </w:rPr>
            </w:pPr>
            <w:r w:rsidRPr="005C63F4">
              <w:rPr>
                <w:rFonts w:ascii="Times New Roman" w:hAnsi="Times New Roman"/>
                <w:sz w:val="24"/>
                <w:szCs w:val="24"/>
              </w:rPr>
              <w:t>Безопасность жизнедеятельности</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 xml:space="preserve">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w:t>
            </w:r>
            <w:r w:rsidRPr="005C63F4">
              <w:t xml:space="preserve"> </w:t>
            </w:r>
            <w:r w:rsidRPr="005C63F4">
              <w:rPr>
                <w:rFonts w:ascii="Times New Roman" w:hAnsi="Times New Roman"/>
                <w:sz w:val="24"/>
                <w:szCs w:val="24"/>
                <w:lang w:eastAsia="en-US"/>
              </w:rPr>
              <w:t>АНОДПО «Сибирский институт практической психологии, педагогики и социальной работы, 2019г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lang w:eastAsia="ar-SA"/>
              </w:rPr>
            </w:pPr>
            <w:r w:rsidRPr="005C63F4">
              <w:rPr>
                <w:rFonts w:ascii="Times New Roman" w:hAnsi="Times New Roman"/>
                <w:lang w:eastAsia="ar-SA"/>
              </w:rPr>
              <w:t>ОП.01</w:t>
            </w:r>
          </w:p>
        </w:tc>
        <w:tc>
          <w:tcPr>
            <w:tcW w:w="2126" w:type="dxa"/>
          </w:tcPr>
          <w:p w:rsidR="002E4595" w:rsidRPr="005C63F4" w:rsidRDefault="002E4595" w:rsidP="00B14C5B">
            <w:pPr>
              <w:spacing w:after="0"/>
              <w:rPr>
                <w:rFonts w:ascii="Times New Roman" w:hAnsi="Times New Roman"/>
                <w:bCs/>
                <w:iCs/>
                <w:sz w:val="24"/>
                <w:szCs w:val="24"/>
              </w:rPr>
            </w:pPr>
            <w:r w:rsidRPr="005C63F4">
              <w:rPr>
                <w:rFonts w:ascii="Times New Roman" w:hAnsi="Times New Roman"/>
                <w:sz w:val="24"/>
                <w:szCs w:val="24"/>
                <w:lang w:eastAsia="ar-SA"/>
              </w:rPr>
              <w:t xml:space="preserve">Микробиология, физиология питания, санитария и гигиена </w:t>
            </w:r>
          </w:p>
        </w:tc>
        <w:tc>
          <w:tcPr>
            <w:tcW w:w="7087" w:type="dxa"/>
          </w:tcPr>
          <w:p w:rsidR="002E4595" w:rsidRPr="005C63F4" w:rsidRDefault="002E4595" w:rsidP="002E4595">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Гольм Оксана Николаевна – среднее профессиональное, КГОУ СПО «Славгородский аграрный техникум», коммерсант, ООО «Образовательный центр» г. Славгород, проф. переподготовка «Бухгалтерский учет», «Бухгалтер», 2018г</w:t>
            </w:r>
          </w:p>
        </w:tc>
      </w:tr>
      <w:tr w:rsidR="00E74FF0" w:rsidRPr="005C63F4" w:rsidTr="00B8275E">
        <w:tc>
          <w:tcPr>
            <w:tcW w:w="1101" w:type="dxa"/>
            <w:vAlign w:val="center"/>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ОП.02</w:t>
            </w:r>
          </w:p>
        </w:tc>
        <w:tc>
          <w:tcPr>
            <w:tcW w:w="2126" w:type="dxa"/>
          </w:tcPr>
          <w:p w:rsidR="002E4595" w:rsidRPr="005C63F4" w:rsidRDefault="002E4595" w:rsidP="00B14C5B">
            <w:pPr>
              <w:spacing w:after="0"/>
              <w:rPr>
                <w:rFonts w:ascii="Times New Roman" w:hAnsi="Times New Roman"/>
                <w:sz w:val="24"/>
                <w:szCs w:val="24"/>
              </w:rPr>
            </w:pPr>
            <w:r w:rsidRPr="005C63F4">
              <w:rPr>
                <w:rStyle w:val="Hyperlink1"/>
                <w:rFonts w:ascii="Times New Roman" w:hAnsi="Times New Roman"/>
                <w:sz w:val="24"/>
                <w:szCs w:val="24"/>
                <w:u w:color="00B050"/>
              </w:rPr>
              <w:t>Организация хранения и контроль запасов и сырья</w:t>
            </w:r>
          </w:p>
        </w:tc>
        <w:tc>
          <w:tcPr>
            <w:tcW w:w="7087" w:type="dxa"/>
          </w:tcPr>
          <w:p w:rsidR="002E4595" w:rsidRPr="005C63F4" w:rsidRDefault="002E4595" w:rsidP="002E4595">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Гольм Оксана Николаевна – среднее профессиональное, КГОУ СПО «Славгородский аграрный техникум», коммерсант, ООО «Образовательный центр» г. Славгород, проф. переподготовка «Бухгалтерский учет», «Бухгалтер», 2018г</w:t>
            </w:r>
          </w:p>
        </w:tc>
      </w:tr>
      <w:tr w:rsidR="00E74FF0" w:rsidRPr="005C63F4" w:rsidTr="00B8275E">
        <w:tc>
          <w:tcPr>
            <w:tcW w:w="1101" w:type="dxa"/>
            <w:vAlign w:val="center"/>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ОП.03</w:t>
            </w:r>
          </w:p>
        </w:tc>
        <w:tc>
          <w:tcPr>
            <w:tcW w:w="2126" w:type="dxa"/>
          </w:tcPr>
          <w:p w:rsidR="002E4595" w:rsidRPr="005C63F4" w:rsidRDefault="002E4595" w:rsidP="00B14C5B">
            <w:pPr>
              <w:spacing w:after="0"/>
              <w:rPr>
                <w:rFonts w:ascii="Times New Roman" w:hAnsi="Times New Roman"/>
                <w:sz w:val="24"/>
                <w:szCs w:val="24"/>
              </w:rPr>
            </w:pPr>
            <w:r w:rsidRPr="005C63F4">
              <w:rPr>
                <w:rStyle w:val="Hyperlink1"/>
                <w:rFonts w:ascii="Times New Roman" w:hAnsi="Times New Roman"/>
                <w:sz w:val="24"/>
                <w:szCs w:val="24"/>
                <w:u w:color="00B050"/>
              </w:rPr>
              <w:t>Техническое оснащение   организаций питания</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Поддубная Анжела Владимировна, мастер п/о – среднее профессиональное, Алтайский техникум</w:t>
            </w:r>
          </w:p>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2017г, КПК 2019г</w:t>
            </w:r>
          </w:p>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Сытник Анастасия Валерьевна, мастер п/о – среднее профессиональное,</w:t>
            </w:r>
            <w:r w:rsidRPr="005C63F4">
              <w:rPr>
                <w:rFonts w:ascii="Times New Roman" w:hAnsi="Times New Roman"/>
                <w:sz w:val="24"/>
                <w:szCs w:val="24"/>
              </w:rPr>
              <w:t xml:space="preserve"> </w:t>
            </w:r>
            <w:r w:rsidRPr="005C63F4">
              <w:rPr>
                <w:rFonts w:ascii="Times New Roman" w:hAnsi="Times New Roman"/>
                <w:sz w:val="24"/>
                <w:szCs w:val="24"/>
                <w:lang w:eastAsia="en-US"/>
              </w:rPr>
              <w:t>Барнаульский кооперативный техникум экономики, коммерции и права Алтайского крайпотребсоюза, технолог, КПК 2019г</w:t>
            </w:r>
          </w:p>
        </w:tc>
      </w:tr>
      <w:tr w:rsidR="00E74FF0" w:rsidRPr="005C63F4" w:rsidTr="00B8275E">
        <w:tc>
          <w:tcPr>
            <w:tcW w:w="1101" w:type="dxa"/>
            <w:vAlign w:val="center"/>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ОП.04</w:t>
            </w:r>
          </w:p>
        </w:tc>
        <w:tc>
          <w:tcPr>
            <w:tcW w:w="2126" w:type="dxa"/>
          </w:tcPr>
          <w:p w:rsidR="002E4595" w:rsidRPr="005C63F4" w:rsidRDefault="002E4595" w:rsidP="00B14C5B">
            <w:pPr>
              <w:spacing w:after="0"/>
              <w:rPr>
                <w:rFonts w:ascii="Times New Roman" w:hAnsi="Times New Roman"/>
                <w:sz w:val="24"/>
                <w:szCs w:val="24"/>
              </w:rPr>
            </w:pPr>
            <w:r w:rsidRPr="005C63F4">
              <w:rPr>
                <w:rStyle w:val="Hyperlink1"/>
                <w:rFonts w:ascii="Times New Roman" w:hAnsi="Times New Roman"/>
                <w:sz w:val="24"/>
                <w:szCs w:val="24"/>
                <w:u w:color="00B050"/>
              </w:rPr>
              <w:t>Организация обслуживания</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tc>
      </w:tr>
      <w:tr w:rsidR="00E74FF0" w:rsidRPr="005C63F4" w:rsidTr="00B8275E">
        <w:tc>
          <w:tcPr>
            <w:tcW w:w="1101" w:type="dxa"/>
            <w:vAlign w:val="center"/>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ОП.05</w:t>
            </w:r>
          </w:p>
        </w:tc>
        <w:tc>
          <w:tcPr>
            <w:tcW w:w="2126" w:type="dxa"/>
          </w:tcPr>
          <w:p w:rsidR="002E4595" w:rsidRPr="005C63F4" w:rsidRDefault="002E4595" w:rsidP="00B14C5B">
            <w:pPr>
              <w:spacing w:after="0"/>
              <w:rPr>
                <w:rFonts w:ascii="Times New Roman" w:hAnsi="Times New Roman"/>
                <w:sz w:val="24"/>
                <w:szCs w:val="24"/>
              </w:rPr>
            </w:pPr>
            <w:r w:rsidRPr="005C63F4">
              <w:rPr>
                <w:rStyle w:val="Hyperlink1"/>
                <w:rFonts w:ascii="Times New Roman" w:hAnsi="Times New Roman"/>
                <w:sz w:val="24"/>
                <w:szCs w:val="24"/>
              </w:rPr>
              <w:t>Основы экономики, менеджмента и маркетинга</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Горенинских Светлана Владимировна, высшее,</w:t>
            </w:r>
            <w:r w:rsidRPr="005C63F4">
              <w:rPr>
                <w:rFonts w:ascii="Times New Roman" w:hAnsi="Times New Roman"/>
                <w:sz w:val="24"/>
                <w:szCs w:val="24"/>
              </w:rPr>
              <w:t xml:space="preserve"> ГОУВПО «Алтайский государственный технический университет им. И,И,Ползунова, Информатик-экономист, ООО «Инфоурок» проф переподготовка, 2018г</w:t>
            </w:r>
          </w:p>
        </w:tc>
      </w:tr>
      <w:tr w:rsidR="00E74FF0" w:rsidRPr="005C63F4" w:rsidTr="00B8275E">
        <w:tc>
          <w:tcPr>
            <w:tcW w:w="1101" w:type="dxa"/>
            <w:vAlign w:val="center"/>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ОП.06</w:t>
            </w:r>
          </w:p>
        </w:tc>
        <w:tc>
          <w:tcPr>
            <w:tcW w:w="2126" w:type="dxa"/>
          </w:tcPr>
          <w:p w:rsidR="002E4595" w:rsidRPr="005C63F4" w:rsidRDefault="002E4595" w:rsidP="00B14C5B">
            <w:pPr>
              <w:spacing w:after="0"/>
              <w:rPr>
                <w:rFonts w:ascii="Times New Roman" w:hAnsi="Times New Roman"/>
                <w:sz w:val="24"/>
                <w:szCs w:val="24"/>
              </w:rPr>
            </w:pPr>
            <w:r w:rsidRPr="005C63F4">
              <w:rPr>
                <w:rStyle w:val="Hyperlink1"/>
                <w:rFonts w:ascii="Times New Roman" w:hAnsi="Times New Roman"/>
                <w:sz w:val="24"/>
                <w:szCs w:val="24"/>
              </w:rPr>
              <w:t>Правовые основы профессиональной деятельности</w:t>
            </w:r>
          </w:p>
        </w:tc>
        <w:tc>
          <w:tcPr>
            <w:tcW w:w="7087" w:type="dxa"/>
          </w:tcPr>
          <w:p w:rsidR="002E4595" w:rsidRPr="005C63F4" w:rsidRDefault="002E4595" w:rsidP="00B14C5B">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Ананьева Ольга Сергеевна, АНО ВО «Национальный институт бизнеса, юриспруденция, бакалавр. 2016г, проф переподготовка ООО «Инфоурок», «обществознание: теория и методика преподавания в ОО», 2019г</w:t>
            </w:r>
          </w:p>
        </w:tc>
      </w:tr>
      <w:tr w:rsidR="00E74FF0" w:rsidRPr="005C63F4" w:rsidTr="00B8275E">
        <w:tc>
          <w:tcPr>
            <w:tcW w:w="1101" w:type="dxa"/>
            <w:vAlign w:val="center"/>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ОП.07</w:t>
            </w:r>
          </w:p>
        </w:tc>
        <w:tc>
          <w:tcPr>
            <w:tcW w:w="2126" w:type="dxa"/>
          </w:tcPr>
          <w:p w:rsidR="002E4595" w:rsidRPr="005C63F4" w:rsidRDefault="002E4595" w:rsidP="00B14C5B">
            <w:pPr>
              <w:spacing w:after="0"/>
              <w:rPr>
                <w:rFonts w:ascii="Times New Roman" w:hAnsi="Times New Roman"/>
                <w:sz w:val="24"/>
                <w:szCs w:val="24"/>
              </w:rPr>
            </w:pPr>
            <w:r w:rsidRPr="005C63F4">
              <w:rPr>
                <w:rFonts w:ascii="Times New Roman" w:hAnsi="Times New Roman"/>
                <w:sz w:val="24"/>
                <w:szCs w:val="24"/>
              </w:rPr>
              <w:t>Информационные технологии в профессиональной деятельности</w:t>
            </w:r>
          </w:p>
        </w:tc>
        <w:tc>
          <w:tcPr>
            <w:tcW w:w="7087" w:type="dxa"/>
          </w:tcPr>
          <w:p w:rsidR="002E4595" w:rsidRPr="005C63F4" w:rsidRDefault="002E4595" w:rsidP="00B14C5B">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Рыкунова Нэлли Витальевна – высшее, Славгородский пед колледж, 2006г, учитель информатики;ФГБОУ ВПО «Алтайский государственный  технический университет 2012г, Информатика в экономике;КПК АНО ДО «Сибирский институт непрерывного дополнительного образования</w:t>
            </w:r>
          </w:p>
          <w:p w:rsidR="002E4595" w:rsidRPr="005C63F4" w:rsidRDefault="002E4595" w:rsidP="00B14C5B">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Учитель информатики. Преподавание предмета «Информатика» в условиях реализации ФГОС, 2017г</w:t>
            </w:r>
          </w:p>
        </w:tc>
      </w:tr>
      <w:tr w:rsidR="00E74FF0" w:rsidRPr="005C63F4" w:rsidTr="00B8275E">
        <w:tc>
          <w:tcPr>
            <w:tcW w:w="1101" w:type="dxa"/>
            <w:vAlign w:val="center"/>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ОП.08</w:t>
            </w:r>
          </w:p>
        </w:tc>
        <w:tc>
          <w:tcPr>
            <w:tcW w:w="2126" w:type="dxa"/>
          </w:tcPr>
          <w:p w:rsidR="002E4595" w:rsidRPr="005C63F4" w:rsidRDefault="002E4595" w:rsidP="00B14C5B">
            <w:pPr>
              <w:spacing w:after="0"/>
              <w:rPr>
                <w:rFonts w:ascii="Times New Roman" w:hAnsi="Times New Roman"/>
                <w:sz w:val="24"/>
                <w:szCs w:val="24"/>
              </w:rPr>
            </w:pPr>
            <w:r w:rsidRPr="005C63F4">
              <w:rPr>
                <w:rStyle w:val="Hyperlink1"/>
                <w:rFonts w:ascii="Times New Roman" w:hAnsi="Times New Roman"/>
                <w:sz w:val="24"/>
                <w:szCs w:val="24"/>
              </w:rPr>
              <w:t>Охрана труда</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 xml:space="preserve">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w:t>
            </w:r>
            <w:r w:rsidRPr="005C63F4">
              <w:t xml:space="preserve"> </w:t>
            </w:r>
            <w:r w:rsidRPr="005C63F4">
              <w:rPr>
                <w:rFonts w:ascii="Times New Roman" w:hAnsi="Times New Roman"/>
                <w:sz w:val="24"/>
                <w:szCs w:val="24"/>
                <w:lang w:eastAsia="en-US"/>
              </w:rPr>
              <w:t>АНОДПО «Сибирский институт практической психологии, педагогики и социальной работы, 2019г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ОП.10</w:t>
            </w:r>
          </w:p>
        </w:tc>
        <w:tc>
          <w:tcPr>
            <w:tcW w:w="2126" w:type="dxa"/>
          </w:tcPr>
          <w:p w:rsidR="002E4595" w:rsidRPr="005C63F4" w:rsidRDefault="002E4595" w:rsidP="00B14C5B">
            <w:pPr>
              <w:spacing w:after="0"/>
              <w:rPr>
                <w:rFonts w:ascii="Times New Roman" w:hAnsi="Times New Roman"/>
                <w:sz w:val="24"/>
                <w:szCs w:val="24"/>
              </w:rPr>
            </w:pPr>
            <w:r w:rsidRPr="005C63F4">
              <w:rPr>
                <w:rFonts w:ascii="Times New Roman" w:hAnsi="Times New Roman"/>
                <w:sz w:val="24"/>
                <w:szCs w:val="24"/>
              </w:rPr>
              <w:t>Финансовая грамотность</w:t>
            </w:r>
          </w:p>
        </w:tc>
        <w:tc>
          <w:tcPr>
            <w:tcW w:w="7087" w:type="dxa"/>
          </w:tcPr>
          <w:p w:rsidR="002E4595" w:rsidRPr="005C63F4" w:rsidRDefault="002E4595" w:rsidP="002E4595">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Гольм Оксана Николаевна – среднее профессиональное, КГОУ СПО «Славгородский аграрный техникум», коммерсант, ООО «Образовательный центр» г. Славгород, проф. переподготовка «Бухгалтерский учет», «Бухгалтер», 2018г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ОП.11</w:t>
            </w:r>
          </w:p>
        </w:tc>
        <w:tc>
          <w:tcPr>
            <w:tcW w:w="2126" w:type="dxa"/>
          </w:tcPr>
          <w:p w:rsidR="002E4595" w:rsidRPr="005C63F4" w:rsidRDefault="002E4595" w:rsidP="00B14C5B">
            <w:pPr>
              <w:spacing w:after="0"/>
              <w:rPr>
                <w:rFonts w:ascii="Times New Roman" w:hAnsi="Times New Roman"/>
                <w:sz w:val="24"/>
                <w:szCs w:val="24"/>
              </w:rPr>
            </w:pPr>
            <w:r w:rsidRPr="005C63F4">
              <w:rPr>
                <w:rFonts w:ascii="Times New Roman" w:hAnsi="Times New Roman"/>
                <w:sz w:val="24"/>
                <w:szCs w:val="24"/>
              </w:rPr>
              <w:t>Эффективное поведение на рынке труда</w:t>
            </w:r>
          </w:p>
        </w:tc>
        <w:tc>
          <w:tcPr>
            <w:tcW w:w="7087" w:type="dxa"/>
          </w:tcPr>
          <w:p w:rsidR="002E4595" w:rsidRPr="005C63F4" w:rsidRDefault="002E4595" w:rsidP="002E4595">
            <w:pPr>
              <w:spacing w:line="240" w:lineRule="auto"/>
              <w:rPr>
                <w:rFonts w:ascii="Times New Roman" w:hAnsi="Times New Roman"/>
                <w:lang w:eastAsia="en-US"/>
              </w:rPr>
            </w:pPr>
            <w:r w:rsidRPr="005C63F4">
              <w:rPr>
                <w:rFonts w:ascii="Times New Roman" w:hAnsi="Times New Roman"/>
                <w:lang w:eastAsia="en-US"/>
              </w:rPr>
              <w:t>Утешова Анна Леонидовна – высшее, НОУ ВПО «Московская академия предпринимательства при правительстве Москвы», менеджер</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iCs/>
              </w:rPr>
            </w:pPr>
            <w:r w:rsidRPr="005C63F4">
              <w:rPr>
                <w:rFonts w:ascii="Times New Roman" w:hAnsi="Times New Roman"/>
                <w:iCs/>
              </w:rPr>
              <w:t>ОП.12</w:t>
            </w:r>
          </w:p>
        </w:tc>
        <w:tc>
          <w:tcPr>
            <w:tcW w:w="2126" w:type="dxa"/>
          </w:tcPr>
          <w:p w:rsidR="002E4595" w:rsidRPr="005C63F4" w:rsidRDefault="002E4595" w:rsidP="00B14C5B">
            <w:pPr>
              <w:spacing w:after="0"/>
              <w:rPr>
                <w:rFonts w:ascii="Times New Roman" w:hAnsi="Times New Roman"/>
                <w:bCs/>
                <w:sz w:val="24"/>
                <w:szCs w:val="24"/>
              </w:rPr>
            </w:pPr>
            <w:r w:rsidRPr="005C63F4">
              <w:rPr>
                <w:rFonts w:ascii="Times New Roman" w:hAnsi="Times New Roman"/>
                <w:bCs/>
                <w:sz w:val="24"/>
                <w:szCs w:val="24"/>
              </w:rPr>
              <w:t>Бухгалтерский учет в общественном питании</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Горенинских Светлана Владимировна, высшее,</w:t>
            </w:r>
            <w:r w:rsidRPr="005C63F4">
              <w:rPr>
                <w:rFonts w:ascii="Times New Roman" w:hAnsi="Times New Roman"/>
                <w:sz w:val="24"/>
                <w:szCs w:val="24"/>
              </w:rPr>
              <w:t xml:space="preserve"> ГОУВПО «Алтайский государственный технический университет им. И,И,Ползунова, Информатик-экономист, ООО «Инфоурок» проф переподготовка, 2018г</w:t>
            </w:r>
          </w:p>
        </w:tc>
      </w:tr>
      <w:tr w:rsidR="00E74FF0" w:rsidRPr="005C63F4" w:rsidTr="00B8275E">
        <w:tc>
          <w:tcPr>
            <w:tcW w:w="1101" w:type="dxa"/>
          </w:tcPr>
          <w:p w:rsidR="002E4595" w:rsidRPr="005C63F4" w:rsidRDefault="002E4595" w:rsidP="00B14C5B">
            <w:pPr>
              <w:spacing w:after="0"/>
              <w:ind w:left="-142" w:right="-108"/>
              <w:jc w:val="center"/>
              <w:rPr>
                <w:rFonts w:ascii="Times New Roman" w:hAnsi="Times New Roman"/>
                <w:iCs/>
              </w:rPr>
            </w:pPr>
            <w:r w:rsidRPr="005C63F4">
              <w:rPr>
                <w:rFonts w:ascii="Times New Roman" w:hAnsi="Times New Roman"/>
                <w:iCs/>
              </w:rPr>
              <w:t>ОП.13</w:t>
            </w:r>
          </w:p>
        </w:tc>
        <w:tc>
          <w:tcPr>
            <w:tcW w:w="2126" w:type="dxa"/>
          </w:tcPr>
          <w:p w:rsidR="002E4595" w:rsidRPr="005C63F4" w:rsidRDefault="002E4595" w:rsidP="00B14C5B">
            <w:pPr>
              <w:spacing w:after="0"/>
              <w:rPr>
                <w:rFonts w:ascii="Times New Roman" w:hAnsi="Times New Roman"/>
                <w:bCs/>
                <w:sz w:val="24"/>
                <w:szCs w:val="24"/>
              </w:rPr>
            </w:pPr>
            <w:r w:rsidRPr="005C63F4">
              <w:rPr>
                <w:rFonts w:ascii="Times New Roman" w:hAnsi="Times New Roman"/>
                <w:bCs/>
                <w:sz w:val="24"/>
                <w:szCs w:val="24"/>
              </w:rPr>
              <w:t>Сервисные технологии в ресторанном деле</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Чепрасова Ольга Александровна–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 xml:space="preserve">Сибирский университет потребительской </w:t>
            </w:r>
          </w:p>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кооперации,«Технология продуктов общественного питания», инженер, КПК  АКИПКРО, 2017г</w:t>
            </w:r>
          </w:p>
        </w:tc>
      </w:tr>
      <w:tr w:rsidR="00E74FF0" w:rsidRPr="005C63F4" w:rsidTr="00B8275E">
        <w:tc>
          <w:tcPr>
            <w:tcW w:w="1101" w:type="dxa"/>
            <w:vAlign w:val="center"/>
          </w:tcPr>
          <w:p w:rsidR="002E4595" w:rsidRPr="005C63F4" w:rsidRDefault="002E4595" w:rsidP="00B14C5B">
            <w:pPr>
              <w:spacing w:after="0"/>
              <w:ind w:left="-142" w:right="-108"/>
              <w:jc w:val="center"/>
              <w:rPr>
                <w:rFonts w:ascii="Times New Roman" w:hAnsi="Times New Roman"/>
              </w:rPr>
            </w:pPr>
            <w:r w:rsidRPr="005C63F4">
              <w:rPr>
                <w:rFonts w:ascii="Times New Roman" w:hAnsi="Times New Roman"/>
              </w:rPr>
              <w:t>МДК.01.01</w:t>
            </w:r>
          </w:p>
        </w:tc>
        <w:tc>
          <w:tcPr>
            <w:tcW w:w="2126" w:type="dxa"/>
          </w:tcPr>
          <w:p w:rsidR="002E4595" w:rsidRPr="005C63F4" w:rsidRDefault="002E4595" w:rsidP="00B14C5B">
            <w:pPr>
              <w:spacing w:after="0"/>
              <w:rPr>
                <w:rFonts w:ascii="Times New Roman" w:hAnsi="Times New Roman"/>
                <w:sz w:val="24"/>
                <w:szCs w:val="24"/>
              </w:rPr>
            </w:pPr>
            <w:r w:rsidRPr="005C63F4">
              <w:rPr>
                <w:rStyle w:val="Hyperlink1"/>
                <w:rFonts w:ascii="Times New Roman" w:hAnsi="Times New Roman"/>
                <w:iCs/>
                <w:sz w:val="24"/>
                <w:szCs w:val="24"/>
              </w:rPr>
              <w:t>Организация процессов приготовления, подготовки к реализации кулинарных полуфабрикатов</w:t>
            </w:r>
          </w:p>
        </w:tc>
        <w:tc>
          <w:tcPr>
            <w:tcW w:w="7087" w:type="dxa"/>
          </w:tcPr>
          <w:p w:rsidR="002E4595" w:rsidRPr="005C63F4" w:rsidRDefault="002E4595" w:rsidP="00B14C5B">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B14C5B">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МДК.01.02</w:t>
            </w:r>
          </w:p>
        </w:tc>
        <w:tc>
          <w:tcPr>
            <w:tcW w:w="2126" w:type="dxa"/>
          </w:tcPr>
          <w:p w:rsidR="002E4595" w:rsidRPr="005C63F4" w:rsidRDefault="002E4595" w:rsidP="004F0525">
            <w:pPr>
              <w:spacing w:after="0" w:line="240" w:lineRule="auto"/>
              <w:rPr>
                <w:rFonts w:ascii="Times New Roman" w:hAnsi="Times New Roman"/>
                <w:sz w:val="24"/>
                <w:szCs w:val="24"/>
              </w:rPr>
            </w:pPr>
            <w:r w:rsidRPr="005C63F4">
              <w:rPr>
                <w:rFonts w:ascii="Times New Roman" w:hAnsi="Times New Roman"/>
                <w:sz w:val="24"/>
                <w:szCs w:val="24"/>
              </w:rPr>
              <w:t xml:space="preserve"> Процессы приготовления, подготовки к реализации</w:t>
            </w:r>
            <w:r w:rsidRPr="005C63F4">
              <w:rPr>
                <w:rStyle w:val="Hyperlink1"/>
                <w:rFonts w:ascii="Times New Roman" w:hAnsi="Times New Roman"/>
                <w:iCs/>
                <w:sz w:val="24"/>
                <w:szCs w:val="24"/>
              </w:rPr>
              <w:t xml:space="preserve"> кулинарных полуфабрикатов</w:t>
            </w:r>
          </w:p>
        </w:tc>
        <w:tc>
          <w:tcPr>
            <w:tcW w:w="7087" w:type="dxa"/>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МДК.02.01</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Fonts w:ascii="Times New Roman" w:hAnsi="Times New Roman"/>
                <w:sz w:val="24"/>
                <w:szCs w:val="24"/>
              </w:rPr>
              <w:t xml:space="preserve"> </w:t>
            </w:r>
            <w:r w:rsidRPr="005C63F4">
              <w:rPr>
                <w:rStyle w:val="Hyperlink1"/>
                <w:rFonts w:ascii="Times New Roman" w:hAnsi="Times New Roman"/>
                <w:iCs/>
                <w:sz w:val="24"/>
                <w:szCs w:val="24"/>
              </w:rPr>
              <w:t>Организация процессов приготовления, подготовки к реализации</w:t>
            </w:r>
            <w:r w:rsidRPr="005C63F4">
              <w:rPr>
                <w:rFonts w:ascii="Times New Roman" w:hAnsi="Times New Roman"/>
                <w:sz w:val="24"/>
                <w:szCs w:val="24"/>
              </w:rPr>
              <w:t xml:space="preserve"> горячих блюд, кулинарных изделий, закусок сложного ассортимента</w:t>
            </w:r>
          </w:p>
        </w:tc>
        <w:tc>
          <w:tcPr>
            <w:tcW w:w="7087" w:type="dxa"/>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МДК.02.02</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Fonts w:ascii="Times New Roman" w:hAnsi="Times New Roman"/>
                <w:sz w:val="24"/>
                <w:szCs w:val="24"/>
              </w:rPr>
              <w:t>Процессы приготовления, подготовки к реализации горячих блюд, кулинарных изделий, закусок сложного ассортимента</w:t>
            </w:r>
          </w:p>
        </w:tc>
        <w:tc>
          <w:tcPr>
            <w:tcW w:w="7087" w:type="dxa"/>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МДК.03.01</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Style w:val="Hyperlink1"/>
                <w:rFonts w:ascii="Times New Roman" w:hAnsi="Times New Roman"/>
                <w:iCs/>
                <w:sz w:val="24"/>
                <w:szCs w:val="24"/>
              </w:rPr>
              <w:t>Организация процессов приготовления, подготовки к реализации</w:t>
            </w:r>
            <w:r w:rsidRPr="005C63F4">
              <w:rPr>
                <w:rFonts w:ascii="Times New Roman" w:hAnsi="Times New Roman"/>
                <w:sz w:val="24"/>
                <w:szCs w:val="24"/>
              </w:rPr>
              <w:t xml:space="preserve"> холодных блюд, кулинарных изделий, закусок сложного ассортимента</w:t>
            </w:r>
          </w:p>
        </w:tc>
        <w:tc>
          <w:tcPr>
            <w:tcW w:w="7087" w:type="dxa"/>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МДК.03.02</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Fonts w:ascii="Times New Roman" w:hAnsi="Times New Roman"/>
                <w:sz w:val="24"/>
                <w:szCs w:val="24"/>
              </w:rPr>
              <w:t>Процессы приготовления, подготовки к реализации холодных блюд, кулинарных изделий, закусок сложного ассортимента</w:t>
            </w:r>
          </w:p>
        </w:tc>
        <w:tc>
          <w:tcPr>
            <w:tcW w:w="7087" w:type="dxa"/>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МДК.04.01</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Style w:val="Hyperlink1"/>
                <w:rFonts w:ascii="Times New Roman" w:hAnsi="Times New Roman"/>
                <w:iCs/>
                <w:sz w:val="24"/>
                <w:szCs w:val="24"/>
              </w:rPr>
              <w:t>Организация процессов приготовления, подготовки к реализации</w:t>
            </w:r>
            <w:r w:rsidRPr="005C63F4">
              <w:rPr>
                <w:rFonts w:ascii="Times New Roman" w:hAnsi="Times New Roman"/>
                <w:sz w:val="24"/>
                <w:szCs w:val="24"/>
              </w:rPr>
              <w:t xml:space="preserve"> холодных и горячих десертов, напитков сложного ассортимента</w:t>
            </w:r>
          </w:p>
        </w:tc>
        <w:tc>
          <w:tcPr>
            <w:tcW w:w="7087" w:type="dxa"/>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МДК.04.02</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Fonts w:ascii="Times New Roman" w:hAnsi="Times New Roman"/>
                <w:sz w:val="24"/>
                <w:szCs w:val="24"/>
              </w:rPr>
              <w:t>Процессы приготовления, подготовки к реализации холодных и горячих десертов, напитков сложного ассортимента</w:t>
            </w:r>
          </w:p>
        </w:tc>
        <w:tc>
          <w:tcPr>
            <w:tcW w:w="7087" w:type="dxa"/>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МДК.05.01</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Style w:val="Hyperlink1"/>
                <w:rFonts w:ascii="Times New Roman" w:hAnsi="Times New Roman"/>
                <w:iCs/>
                <w:sz w:val="24"/>
                <w:szCs w:val="24"/>
              </w:rPr>
              <w:t>Организация процессов приготовления, подготовки к реализации</w:t>
            </w:r>
            <w:r w:rsidRPr="005C63F4">
              <w:rPr>
                <w:rFonts w:ascii="Times New Roman" w:hAnsi="Times New Roman"/>
                <w:sz w:val="24"/>
                <w:szCs w:val="24"/>
              </w:rPr>
              <w:t xml:space="preserve"> хлебобулочных, мучных кондитерских изделий сложного ассортимента</w:t>
            </w:r>
          </w:p>
        </w:tc>
        <w:tc>
          <w:tcPr>
            <w:tcW w:w="7087" w:type="dxa"/>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МДК.05.02</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Fonts w:ascii="Times New Roman" w:hAnsi="Times New Roman"/>
                <w:sz w:val="24"/>
                <w:szCs w:val="24"/>
              </w:rPr>
              <w:t>Процессы приготовления, подготовки к реализации хлебобулочных, мучных кондитерских изделий сложного ассортимента</w:t>
            </w:r>
          </w:p>
        </w:tc>
        <w:tc>
          <w:tcPr>
            <w:tcW w:w="7087" w:type="dxa"/>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B14C5B">
            <w:pPr>
              <w:spacing w:after="0" w:line="240" w:lineRule="auto"/>
              <w:ind w:left="-142" w:right="-108"/>
              <w:jc w:val="center"/>
              <w:rPr>
                <w:rFonts w:ascii="Times New Roman" w:hAnsi="Times New Roman"/>
              </w:rPr>
            </w:pPr>
            <w:r w:rsidRPr="005C63F4">
              <w:rPr>
                <w:rFonts w:ascii="Times New Roman" w:hAnsi="Times New Roman"/>
              </w:rPr>
              <w:t>МДК.06.01</w:t>
            </w:r>
          </w:p>
        </w:tc>
        <w:tc>
          <w:tcPr>
            <w:tcW w:w="2126" w:type="dxa"/>
            <w:vAlign w:val="center"/>
          </w:tcPr>
          <w:p w:rsidR="002E4595" w:rsidRPr="005C63F4" w:rsidRDefault="002E4595" w:rsidP="00B14C5B">
            <w:pPr>
              <w:spacing w:after="0" w:line="240" w:lineRule="auto"/>
              <w:rPr>
                <w:rFonts w:ascii="Times New Roman" w:hAnsi="Times New Roman"/>
                <w:sz w:val="24"/>
                <w:szCs w:val="24"/>
              </w:rPr>
            </w:pPr>
            <w:r w:rsidRPr="005C63F4">
              <w:rPr>
                <w:rFonts w:ascii="Times New Roman" w:hAnsi="Times New Roman"/>
                <w:sz w:val="24"/>
                <w:szCs w:val="24"/>
              </w:rPr>
              <w:t>Оперативное управление текущей деятельностью подчиненного персонала</w:t>
            </w:r>
          </w:p>
        </w:tc>
        <w:tc>
          <w:tcPr>
            <w:tcW w:w="7087" w:type="dxa"/>
          </w:tcPr>
          <w:p w:rsidR="002E4595" w:rsidRPr="005C63F4" w:rsidRDefault="002E4595" w:rsidP="00184BEF">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Чепрасова Ольга Александровна, высшее, высшая кв. категория, </w:t>
            </w:r>
            <w:r w:rsidRPr="005C63F4">
              <w:t xml:space="preserve"> </w:t>
            </w:r>
            <w:r w:rsidRPr="005C63F4">
              <w:rPr>
                <w:rFonts w:ascii="Times New Roman" w:hAnsi="Times New Roman"/>
                <w:sz w:val="24"/>
                <w:szCs w:val="24"/>
                <w:lang w:eastAsia="en-US"/>
              </w:rPr>
              <w:t>Сибирский университет потребительской кооперации, 2011г, КПК 2020г</w:t>
            </w: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МДК.07.01</w:t>
            </w:r>
          </w:p>
          <w:p w:rsidR="002E4595" w:rsidRPr="005C63F4" w:rsidRDefault="002E4595" w:rsidP="004F0525">
            <w:pPr>
              <w:spacing w:after="0" w:line="240" w:lineRule="auto"/>
              <w:ind w:left="-142" w:right="-108"/>
              <w:jc w:val="center"/>
              <w:rPr>
                <w:rFonts w:ascii="Times New Roman" w:hAnsi="Times New Roman"/>
              </w:rPr>
            </w:pP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Fonts w:ascii="Times New Roman" w:hAnsi="Times New Roman"/>
                <w:sz w:val="24"/>
                <w:szCs w:val="24"/>
              </w:rPr>
              <w:t>Технология продукции общественного питания</w:t>
            </w:r>
          </w:p>
        </w:tc>
        <w:tc>
          <w:tcPr>
            <w:tcW w:w="7087" w:type="dxa"/>
            <w:vMerge w:val="restart"/>
          </w:tcPr>
          <w:p w:rsidR="002E4595" w:rsidRPr="005C63F4" w:rsidRDefault="002E4595" w:rsidP="004F0525">
            <w:pPr>
              <w:spacing w:after="0"/>
              <w:rPr>
                <w:rFonts w:ascii="Times New Roman" w:hAnsi="Times New Roman"/>
                <w:sz w:val="24"/>
                <w:szCs w:val="24"/>
                <w:lang w:eastAsia="en-US"/>
              </w:rPr>
            </w:pPr>
            <w:r w:rsidRPr="005C63F4">
              <w:rPr>
                <w:rFonts w:ascii="Times New Roman" w:hAnsi="Times New Roman"/>
                <w:sz w:val="24"/>
                <w:szCs w:val="24"/>
                <w:lang w:eastAsia="en-US"/>
              </w:rPr>
              <w:t>Рычкова Оксана  Сергеевна– высшее,</w:t>
            </w:r>
            <w:r w:rsidRPr="005C63F4">
              <w:rPr>
                <w:rFonts w:ascii="Times New Roman" w:hAnsi="Times New Roman"/>
                <w:sz w:val="24"/>
                <w:szCs w:val="24"/>
              </w:rPr>
              <w:t xml:space="preserve"> </w:t>
            </w:r>
            <w:r w:rsidRPr="005C63F4">
              <w:rPr>
                <w:rFonts w:ascii="Times New Roman" w:hAnsi="Times New Roman"/>
                <w:sz w:val="24"/>
                <w:szCs w:val="24"/>
                <w:lang w:eastAsia="en-US"/>
              </w:rPr>
              <w:t>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w:t>
            </w:r>
            <w:r w:rsidRPr="005C63F4">
              <w:rPr>
                <w:rFonts w:ascii="Times New Roman" w:hAnsi="Times New Roman"/>
                <w:sz w:val="24"/>
                <w:szCs w:val="24"/>
              </w:rPr>
              <w:t xml:space="preserve"> </w:t>
            </w:r>
            <w:r w:rsidRPr="005C63F4">
              <w:rPr>
                <w:rFonts w:ascii="Times New Roman" w:hAnsi="Times New Roman"/>
                <w:sz w:val="24"/>
                <w:szCs w:val="24"/>
                <w:lang w:eastAsia="en-US"/>
              </w:rPr>
              <w:t>КПК АИРО 2020г</w:t>
            </w:r>
          </w:p>
          <w:p w:rsidR="002E4595" w:rsidRPr="005C63F4" w:rsidRDefault="002E4595" w:rsidP="004F0525">
            <w:pPr>
              <w:spacing w:after="0"/>
              <w:rPr>
                <w:rFonts w:ascii="Times New Roman" w:hAnsi="Times New Roman"/>
                <w:sz w:val="24"/>
                <w:szCs w:val="24"/>
                <w:lang w:eastAsia="en-US"/>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МДК.07.02</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Fonts w:ascii="Times New Roman" w:hAnsi="Times New Roman"/>
                <w:sz w:val="24"/>
                <w:szCs w:val="24"/>
              </w:rPr>
              <w:t>Технология приготовления мучных кондитерских изделий</w:t>
            </w:r>
          </w:p>
        </w:tc>
        <w:tc>
          <w:tcPr>
            <w:tcW w:w="7087" w:type="dxa"/>
            <w:vMerge/>
          </w:tcPr>
          <w:p w:rsidR="002E4595" w:rsidRPr="005C63F4" w:rsidRDefault="002E4595" w:rsidP="004F0525">
            <w:pPr>
              <w:spacing w:after="0" w:line="240" w:lineRule="auto"/>
              <w:rPr>
                <w:rFonts w:ascii="Times New Roman" w:hAnsi="Times New Roman"/>
                <w:sz w:val="24"/>
                <w:szCs w:val="24"/>
              </w:rPr>
            </w:pPr>
          </w:p>
        </w:tc>
      </w:tr>
      <w:tr w:rsidR="00E74FF0" w:rsidRPr="005C63F4" w:rsidTr="00B8275E">
        <w:tc>
          <w:tcPr>
            <w:tcW w:w="1101" w:type="dxa"/>
            <w:vAlign w:val="center"/>
          </w:tcPr>
          <w:p w:rsidR="002E4595" w:rsidRPr="005C63F4" w:rsidRDefault="002E4595" w:rsidP="004F0525">
            <w:pPr>
              <w:spacing w:after="0" w:line="240" w:lineRule="auto"/>
              <w:ind w:left="-142" w:right="-108"/>
              <w:jc w:val="center"/>
              <w:rPr>
                <w:rFonts w:ascii="Times New Roman" w:hAnsi="Times New Roman"/>
              </w:rPr>
            </w:pPr>
            <w:r w:rsidRPr="005C63F4">
              <w:rPr>
                <w:rFonts w:ascii="Times New Roman" w:hAnsi="Times New Roman"/>
              </w:rPr>
              <w:t>УП</w:t>
            </w:r>
          </w:p>
        </w:tc>
        <w:tc>
          <w:tcPr>
            <w:tcW w:w="2126" w:type="dxa"/>
            <w:vAlign w:val="center"/>
          </w:tcPr>
          <w:p w:rsidR="002E4595" w:rsidRPr="005C63F4" w:rsidRDefault="002E4595" w:rsidP="004F0525">
            <w:pPr>
              <w:spacing w:after="0" w:line="240" w:lineRule="auto"/>
              <w:rPr>
                <w:rFonts w:ascii="Times New Roman" w:hAnsi="Times New Roman"/>
                <w:sz w:val="24"/>
                <w:szCs w:val="24"/>
              </w:rPr>
            </w:pPr>
            <w:r w:rsidRPr="005C63F4">
              <w:rPr>
                <w:rFonts w:ascii="Times New Roman" w:hAnsi="Times New Roman"/>
                <w:sz w:val="24"/>
                <w:szCs w:val="24"/>
              </w:rPr>
              <w:t>Учебная практика</w:t>
            </w:r>
          </w:p>
        </w:tc>
        <w:tc>
          <w:tcPr>
            <w:tcW w:w="7087" w:type="dxa"/>
          </w:tcPr>
          <w:p w:rsidR="002E4595" w:rsidRPr="005C63F4" w:rsidRDefault="002E4595" w:rsidP="004F0525">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Поддубная Анжела Владимировна, мастер п/о – среднее профессиональное, Алтайский техникум</w:t>
            </w:r>
          </w:p>
          <w:p w:rsidR="002E4595" w:rsidRPr="005C63F4" w:rsidRDefault="002E4595" w:rsidP="004F0525">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механизации и учёта, Бухгалтер, ВПО «Пензенский государственный  технологический университет» «Технология продуктов общественного питания», 2017г</w:t>
            </w:r>
          </w:p>
          <w:p w:rsidR="002E4595" w:rsidRPr="005C63F4" w:rsidRDefault="002E4595" w:rsidP="004F0525">
            <w:pPr>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Сытник Анастасия Валерьевна, мастер п/о – среднее профессиональное,</w:t>
            </w:r>
            <w:r w:rsidRPr="005C63F4">
              <w:rPr>
                <w:rFonts w:ascii="Times New Roman" w:hAnsi="Times New Roman"/>
                <w:sz w:val="24"/>
                <w:szCs w:val="24"/>
              </w:rPr>
              <w:t xml:space="preserve"> </w:t>
            </w:r>
            <w:r w:rsidRPr="005C63F4">
              <w:rPr>
                <w:rFonts w:ascii="Times New Roman" w:hAnsi="Times New Roman"/>
                <w:sz w:val="24"/>
                <w:szCs w:val="24"/>
                <w:lang w:eastAsia="en-US"/>
              </w:rPr>
              <w:t>Барнаульский кооперативный техникум экономики, коммерции и права Алтайского крайпотребсоюза, технолог, КПК 2018г</w:t>
            </w:r>
          </w:p>
        </w:tc>
      </w:tr>
    </w:tbl>
    <w:p w:rsidR="00DF0F04" w:rsidRPr="005C63F4" w:rsidRDefault="00DF0F04" w:rsidP="00657F2E">
      <w:pPr>
        <w:spacing w:after="0"/>
        <w:ind w:firstLine="567"/>
        <w:jc w:val="both"/>
        <w:rPr>
          <w:rFonts w:ascii="Times New Roman" w:hAnsi="Times New Roman"/>
          <w:b/>
          <w:sz w:val="24"/>
          <w:szCs w:val="24"/>
        </w:rPr>
      </w:pPr>
    </w:p>
    <w:p w:rsidR="00D478BB" w:rsidRPr="005C63F4" w:rsidRDefault="00D478BB" w:rsidP="00B86549">
      <w:pPr>
        <w:pStyle w:val="1"/>
        <w:rPr>
          <w:rFonts w:ascii="Times New Roman" w:hAnsi="Times New Roman"/>
          <w:sz w:val="24"/>
          <w:szCs w:val="24"/>
        </w:rPr>
      </w:pPr>
      <w:bookmarkStart w:id="235" w:name="_Toc525480508"/>
      <w:r w:rsidRPr="005C63F4">
        <w:rPr>
          <w:rFonts w:ascii="Times New Roman" w:hAnsi="Times New Roman"/>
          <w:sz w:val="24"/>
          <w:szCs w:val="24"/>
        </w:rPr>
        <w:t>6.</w:t>
      </w:r>
      <w:r w:rsidR="00EB762C" w:rsidRPr="005C63F4">
        <w:rPr>
          <w:rFonts w:ascii="Times New Roman" w:hAnsi="Times New Roman"/>
          <w:sz w:val="24"/>
          <w:szCs w:val="24"/>
        </w:rPr>
        <w:t>3</w:t>
      </w:r>
      <w:r w:rsidRPr="005C63F4">
        <w:rPr>
          <w:rFonts w:ascii="Times New Roman" w:hAnsi="Times New Roman"/>
          <w:sz w:val="24"/>
          <w:szCs w:val="24"/>
        </w:rPr>
        <w:t xml:space="preserve">  Учебно-методическое обеспечение программ</w:t>
      </w:r>
      <w:bookmarkEnd w:id="235"/>
    </w:p>
    <w:p w:rsidR="00D478BB" w:rsidRPr="005C63F4" w:rsidRDefault="00D478BB" w:rsidP="00D478BB">
      <w:pPr>
        <w:spacing w:after="0" w:line="240" w:lineRule="auto"/>
        <w:ind w:firstLine="708"/>
        <w:jc w:val="both"/>
        <w:rPr>
          <w:rFonts w:ascii="Times New Roman" w:hAnsi="Times New Roman"/>
          <w:sz w:val="24"/>
          <w:szCs w:val="24"/>
        </w:rPr>
      </w:pPr>
      <w:r w:rsidRPr="005C63F4">
        <w:rPr>
          <w:rFonts w:ascii="Times New Roman" w:hAnsi="Times New Roman"/>
          <w:sz w:val="24"/>
          <w:szCs w:val="24"/>
        </w:rPr>
        <w:t xml:space="preserve">ООП обеспечивается учебно-методической документацией по всем дисциплинам, и 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учебники, учебно-методические пособия, конспекты лекций и другие материалы. </w:t>
      </w:r>
    </w:p>
    <w:p w:rsidR="00D478BB" w:rsidRPr="005C63F4" w:rsidRDefault="00D478BB" w:rsidP="00D478BB">
      <w:pPr>
        <w:spacing w:after="0" w:line="240" w:lineRule="auto"/>
        <w:ind w:firstLine="709"/>
        <w:jc w:val="both"/>
        <w:rPr>
          <w:rFonts w:ascii="Times New Roman" w:hAnsi="Times New Roman"/>
          <w:sz w:val="24"/>
          <w:szCs w:val="24"/>
        </w:rPr>
      </w:pPr>
      <w:r w:rsidRPr="005C63F4">
        <w:rPr>
          <w:rFonts w:ascii="Times New Roman" w:hAnsi="Times New Roman"/>
          <w:sz w:val="24"/>
          <w:szCs w:val="24"/>
        </w:rPr>
        <w:t>Техническая оснащенность библиотеки и организация библиотечно-информационного обслуживания соответствуют нормативным требованиям.</w:t>
      </w:r>
    </w:p>
    <w:p w:rsidR="00D478BB" w:rsidRPr="005C63F4" w:rsidRDefault="00D478BB" w:rsidP="00D478BB">
      <w:pPr>
        <w:spacing w:after="0" w:line="240" w:lineRule="auto"/>
        <w:ind w:firstLine="708"/>
        <w:jc w:val="both"/>
        <w:rPr>
          <w:rFonts w:ascii="Times New Roman" w:hAnsi="Times New Roman"/>
          <w:sz w:val="24"/>
          <w:szCs w:val="24"/>
        </w:rPr>
      </w:pPr>
      <w:r w:rsidRPr="005C63F4">
        <w:rPr>
          <w:rFonts w:ascii="Times New Roman" w:hAnsi="Times New Roman"/>
          <w:sz w:val="24"/>
          <w:szCs w:val="24"/>
        </w:rPr>
        <w:t xml:space="preserve">Техникум обеспечивает возможность свободного использования компьютерных технологий. Все компьютерные классы техникума объединены в локальную сеть, со всех учебных компьютеров имеется выход в Интернет. В читальных залах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w:t>
      </w:r>
    </w:p>
    <w:p w:rsidR="00D478BB" w:rsidRPr="005C63F4" w:rsidRDefault="00D478BB" w:rsidP="00D478BB">
      <w:pPr>
        <w:spacing w:after="0" w:line="240" w:lineRule="auto"/>
        <w:ind w:firstLine="708"/>
        <w:jc w:val="both"/>
        <w:rPr>
          <w:rFonts w:ascii="Times New Roman" w:hAnsi="Times New Roman"/>
          <w:sz w:val="24"/>
          <w:szCs w:val="24"/>
        </w:rPr>
      </w:pPr>
      <w:r w:rsidRPr="005C63F4">
        <w:rPr>
          <w:rFonts w:ascii="Times New Roman" w:hAnsi="Times New Roman"/>
          <w:sz w:val="24"/>
          <w:szCs w:val="24"/>
        </w:rP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D478BB" w:rsidRPr="005C63F4" w:rsidRDefault="00D478BB" w:rsidP="00D478BB">
      <w:pPr>
        <w:spacing w:after="0" w:line="240" w:lineRule="auto"/>
        <w:ind w:firstLine="708"/>
        <w:jc w:val="both"/>
        <w:rPr>
          <w:rFonts w:ascii="Times New Roman" w:hAnsi="Times New Roman"/>
          <w:sz w:val="24"/>
          <w:szCs w:val="24"/>
        </w:rPr>
      </w:pPr>
      <w:r w:rsidRPr="005C63F4">
        <w:rPr>
          <w:rFonts w:ascii="Times New Roman" w:hAnsi="Times New Roman"/>
          <w:sz w:val="24"/>
          <w:szCs w:val="24"/>
        </w:rPr>
        <w:t xml:space="preserve"> При использовании электронных изданий техникум обеспечивает каждого обучающегося рабочим местом в компьютерном классе в соответствии с объемом изучаемых дисциплин. Техникум обеспечен необходимым комплектом лицензионного программного обеспечения.</w:t>
      </w:r>
    </w:p>
    <w:p w:rsidR="00D478BB" w:rsidRPr="005C63F4" w:rsidRDefault="00D478BB" w:rsidP="00D478BB">
      <w:pPr>
        <w:spacing w:after="0" w:line="240" w:lineRule="auto"/>
        <w:ind w:firstLine="709"/>
        <w:jc w:val="both"/>
        <w:rPr>
          <w:rFonts w:ascii="Times New Roman" w:hAnsi="Times New Roman"/>
          <w:sz w:val="24"/>
          <w:szCs w:val="24"/>
        </w:rPr>
      </w:pPr>
      <w:r w:rsidRPr="005C63F4">
        <w:rPr>
          <w:rFonts w:ascii="Times New Roman" w:hAnsi="Times New Roman"/>
          <w:sz w:val="24"/>
          <w:szCs w:val="24"/>
        </w:rPr>
        <w:t xml:space="preserve">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каждых 100 обучающихся. </w:t>
      </w:r>
    </w:p>
    <w:p w:rsidR="00D478BB" w:rsidRPr="005C63F4" w:rsidRDefault="00D478BB" w:rsidP="007E144F">
      <w:pPr>
        <w:spacing w:after="0"/>
        <w:ind w:firstLine="567"/>
        <w:jc w:val="both"/>
        <w:rPr>
          <w:rFonts w:ascii="Times New Roman" w:hAnsi="Times New Roman"/>
          <w:b/>
          <w:sz w:val="24"/>
          <w:szCs w:val="24"/>
        </w:rPr>
      </w:pPr>
    </w:p>
    <w:tbl>
      <w:tblPr>
        <w:tblpPr w:leftFromText="180" w:rightFromText="180" w:vertAnchor="text" w:tblpX="108"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7087"/>
      </w:tblGrid>
      <w:tr w:rsidR="00E74FF0" w:rsidRPr="005C63F4" w:rsidTr="00B8275E">
        <w:tc>
          <w:tcPr>
            <w:tcW w:w="1101" w:type="dxa"/>
          </w:tcPr>
          <w:p w:rsidR="00D478BB" w:rsidRPr="005C63F4" w:rsidRDefault="00D478BB" w:rsidP="004715F3">
            <w:pPr>
              <w:spacing w:after="0" w:line="240" w:lineRule="auto"/>
              <w:jc w:val="center"/>
              <w:rPr>
                <w:rFonts w:ascii="Times New Roman" w:hAnsi="Times New Roman"/>
              </w:rPr>
            </w:pPr>
            <w:r w:rsidRPr="005C63F4">
              <w:rPr>
                <w:rFonts w:ascii="Times New Roman" w:hAnsi="Times New Roman"/>
              </w:rPr>
              <w:t>Индекс УД, ПМ</w:t>
            </w:r>
          </w:p>
        </w:tc>
        <w:tc>
          <w:tcPr>
            <w:tcW w:w="2126" w:type="dxa"/>
          </w:tcPr>
          <w:p w:rsidR="00D478BB" w:rsidRPr="005C63F4" w:rsidRDefault="00D478BB" w:rsidP="004715F3">
            <w:pPr>
              <w:autoSpaceDE w:val="0"/>
              <w:autoSpaceDN w:val="0"/>
              <w:adjustRightInd w:val="0"/>
              <w:spacing w:after="0" w:line="240" w:lineRule="auto"/>
              <w:jc w:val="center"/>
              <w:rPr>
                <w:rFonts w:ascii="Times New Roman" w:hAnsi="Times New Roman"/>
                <w:bCs/>
              </w:rPr>
            </w:pPr>
            <w:r w:rsidRPr="005C63F4">
              <w:rPr>
                <w:rFonts w:ascii="Times New Roman" w:hAnsi="Times New Roman"/>
              </w:rPr>
              <w:t>Дисциплины и МДК учебного плана</w:t>
            </w:r>
          </w:p>
        </w:tc>
        <w:tc>
          <w:tcPr>
            <w:tcW w:w="7087" w:type="dxa"/>
            <w:hideMark/>
          </w:tcPr>
          <w:p w:rsidR="00D478BB" w:rsidRPr="005C63F4" w:rsidRDefault="00D478BB" w:rsidP="004715F3">
            <w:pPr>
              <w:spacing w:after="0" w:line="240" w:lineRule="auto"/>
              <w:ind w:left="90"/>
              <w:jc w:val="both"/>
              <w:rPr>
                <w:rFonts w:ascii="Times New Roman" w:hAnsi="Times New Roman"/>
              </w:rPr>
            </w:pPr>
            <w:r w:rsidRPr="005C63F4">
              <w:rPr>
                <w:rFonts w:ascii="Times New Roman" w:hAnsi="Times New Roman"/>
              </w:rPr>
              <w:t>Наименование и краткая характеристика библиотечно-информационных ресурсов и средств обеспечения образовательного процесса, в том числе электронно-библиотечных систем и электронных образовательных ресурсов (электронных изданий и информационных баз</w:t>
            </w:r>
          </w:p>
          <w:p w:rsidR="00D478BB" w:rsidRPr="005C63F4" w:rsidRDefault="00D478BB" w:rsidP="004715F3">
            <w:pPr>
              <w:spacing w:after="0" w:line="240" w:lineRule="auto"/>
              <w:ind w:left="90"/>
              <w:jc w:val="both"/>
              <w:rPr>
                <w:rFonts w:ascii="Times New Roman" w:hAnsi="Times New Roman"/>
              </w:rPr>
            </w:pPr>
            <w:r w:rsidRPr="005C63F4">
              <w:rPr>
                <w:rFonts w:ascii="Times New Roman" w:hAnsi="Times New Roman"/>
              </w:rPr>
              <w:t>данных)</w:t>
            </w:r>
          </w:p>
        </w:tc>
      </w:tr>
      <w:tr w:rsidR="00E74FF0" w:rsidRPr="005C63F4" w:rsidTr="00B8275E">
        <w:tc>
          <w:tcPr>
            <w:tcW w:w="1101" w:type="dxa"/>
          </w:tcPr>
          <w:p w:rsidR="002E4595" w:rsidRPr="005C63F4" w:rsidRDefault="002E4595" w:rsidP="004715F3">
            <w:pPr>
              <w:shd w:val="clear" w:color="auto" w:fill="FFFFFF"/>
              <w:spacing w:after="0" w:line="240" w:lineRule="auto"/>
              <w:rPr>
                <w:rFonts w:ascii="Times New Roman" w:hAnsi="Times New Roman"/>
              </w:rPr>
            </w:pPr>
            <w:r w:rsidRPr="005C63F4">
              <w:rPr>
                <w:rFonts w:ascii="Times New Roman" w:hAnsi="Times New Roman"/>
              </w:rPr>
              <w:t>ОУДБ.01</w:t>
            </w:r>
          </w:p>
        </w:tc>
        <w:tc>
          <w:tcPr>
            <w:tcW w:w="2126" w:type="dxa"/>
          </w:tcPr>
          <w:p w:rsidR="002E4595" w:rsidRPr="005C63F4" w:rsidRDefault="002E4595" w:rsidP="004715F3">
            <w:pPr>
              <w:shd w:val="clear" w:color="auto" w:fill="FFFFFF"/>
              <w:spacing w:after="0" w:line="240" w:lineRule="auto"/>
              <w:rPr>
                <w:rFonts w:ascii="Times New Roman" w:hAnsi="Times New Roman"/>
              </w:rPr>
            </w:pPr>
            <w:r w:rsidRPr="005C63F4">
              <w:rPr>
                <w:rFonts w:ascii="Times New Roman" w:hAnsi="Times New Roman"/>
              </w:rPr>
              <w:t xml:space="preserve">Русский язык  </w:t>
            </w:r>
          </w:p>
        </w:tc>
        <w:tc>
          <w:tcPr>
            <w:tcW w:w="7087" w:type="dxa"/>
            <w:hideMark/>
          </w:tcPr>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 xml:space="preserve">Антонова Г.С. Русский язык, М.: Академия, 2016,  </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Антонова Г.С. Русский язык, М.: Академия, 2018</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sz w:val="24"/>
                <w:szCs w:val="24"/>
              </w:rPr>
              <w:t>Антонова Е.С. Русский язык (7-е изд.) учебник 2019</w:t>
            </w:r>
          </w:p>
          <w:p w:rsidR="002E4595" w:rsidRPr="005C63F4" w:rsidRDefault="002E4595" w:rsidP="002E4595">
            <w:pPr>
              <w:spacing w:after="0" w:line="240" w:lineRule="auto"/>
              <w:rPr>
                <w:rFonts w:ascii="Times New Roman" w:hAnsi="Times New Roman"/>
                <w:b/>
                <w:position w:val="6"/>
              </w:rPr>
            </w:pPr>
            <w:r w:rsidRPr="005C63F4">
              <w:rPr>
                <w:rFonts w:ascii="Times New Roman" w:hAnsi="Times New Roman"/>
                <w:b/>
                <w:position w:val="6"/>
              </w:rPr>
              <w:t>Учебно-методические материалы</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Войтелева Т.М. Русский язык . Сборник упражнений.- М.:Академия,2018</w:t>
            </w:r>
          </w:p>
          <w:p w:rsidR="002E4595" w:rsidRPr="005C63F4" w:rsidRDefault="002E4595" w:rsidP="002E4595">
            <w:pPr>
              <w:spacing w:after="0" w:line="240" w:lineRule="auto"/>
              <w:rPr>
                <w:rFonts w:ascii="Times New Roman" w:hAnsi="Times New Roman"/>
                <w:b/>
                <w:position w:val="6"/>
              </w:rPr>
            </w:pPr>
            <w:r w:rsidRPr="005C63F4">
              <w:rPr>
                <w:rFonts w:ascii="Times New Roman" w:hAnsi="Times New Roman"/>
                <w:b/>
                <w:position w:val="6"/>
              </w:rPr>
              <w:t>Справочные и периодические издания, Интернет-ресурсы</w:t>
            </w:r>
          </w:p>
          <w:p w:rsidR="002E4595" w:rsidRPr="005C63F4" w:rsidRDefault="00E74FF0" w:rsidP="002E4595">
            <w:pPr>
              <w:spacing w:after="0" w:line="240" w:lineRule="auto"/>
              <w:rPr>
                <w:rFonts w:ascii="Times New Roman" w:hAnsi="Times New Roman"/>
                <w:position w:val="6"/>
              </w:rPr>
            </w:pPr>
            <w:hyperlink r:id="rId34" w:history="1">
              <w:r w:rsidR="002E4595" w:rsidRPr="005C63F4">
                <w:rPr>
                  <w:rStyle w:val="ad"/>
                  <w:color w:val="auto"/>
                  <w:position w:val="6"/>
                </w:rPr>
                <w:t>http://school-collection.edu.ru/</w:t>
              </w:r>
            </w:hyperlink>
            <w:r w:rsidR="002E4595" w:rsidRPr="005C63F4">
              <w:rPr>
                <w:rFonts w:ascii="Times New Roman" w:hAnsi="Times New Roman"/>
                <w:position w:val="6"/>
              </w:rPr>
              <w:t xml:space="preserve"> Единая национальная коллекция цифровых образовательных ресурсов</w:t>
            </w:r>
          </w:p>
          <w:p w:rsidR="002E4595" w:rsidRPr="005C63F4" w:rsidRDefault="00E74FF0" w:rsidP="002E4595">
            <w:pPr>
              <w:spacing w:after="0" w:line="240" w:lineRule="auto"/>
              <w:rPr>
                <w:rFonts w:ascii="Times New Roman" w:hAnsi="Times New Roman"/>
                <w:position w:val="6"/>
              </w:rPr>
            </w:pPr>
            <w:hyperlink r:id="rId35" w:tgtFrame="_blank" w:history="1">
              <w:r w:rsidR="002E4595" w:rsidRPr="005C63F4">
                <w:rPr>
                  <w:rStyle w:val="ad"/>
                  <w:i/>
                  <w:iCs/>
                  <w:color w:val="auto"/>
                  <w:position w:val="6"/>
                </w:rPr>
                <w:t>http://schools.techno.ru</w:t>
              </w:r>
            </w:hyperlink>
            <w:r w:rsidR="002E4595" w:rsidRPr="005C63F4">
              <w:rPr>
                <w:rFonts w:ascii="Times New Roman" w:hAnsi="Times New Roman"/>
                <w:position w:val="6"/>
              </w:rPr>
              <w:t xml:space="preserve"> обновляемые тексты учебников и методических книг</w:t>
            </w:r>
          </w:p>
          <w:p w:rsidR="002E4595" w:rsidRPr="005C63F4" w:rsidRDefault="00E74FF0" w:rsidP="002E4595">
            <w:pPr>
              <w:spacing w:after="0" w:line="240" w:lineRule="auto"/>
              <w:rPr>
                <w:rFonts w:ascii="Times New Roman" w:hAnsi="Times New Roman"/>
                <w:i/>
                <w:iCs/>
                <w:position w:val="6"/>
              </w:rPr>
            </w:pPr>
            <w:hyperlink r:id="rId36" w:tgtFrame="_blank" w:history="1">
              <w:r w:rsidR="002E4595" w:rsidRPr="005C63F4">
                <w:rPr>
                  <w:rStyle w:val="affffff6"/>
                  <w:rFonts w:ascii="Times New Roman" w:hAnsi="Times New Roman"/>
                  <w:position w:val="6"/>
                </w:rPr>
                <w:t>http://slovari.gramota.ru/</w:t>
              </w:r>
            </w:hyperlink>
            <w:r w:rsidR="002E4595" w:rsidRPr="005C63F4">
              <w:rPr>
                <w:rFonts w:ascii="Times New Roman" w:hAnsi="Times New Roman"/>
                <w:position w:val="6"/>
              </w:rPr>
              <w:t> — справочно-информационный портал словарей русского языка.</w:t>
            </w:r>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В помощь молодому педагогу </w:t>
            </w:r>
            <w:hyperlink r:id="rId37" w:tgtFrame="_blank" w:history="1">
              <w:r w:rsidRPr="005C63F4">
                <w:rPr>
                  <w:rFonts w:ascii="Times New Roman" w:hAnsi="Times New Roman"/>
                  <w:u w:val="single"/>
                </w:rPr>
                <w:t>http://skolakras.narod.ru/</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ВМО учителей русского языка и литературы </w:t>
            </w:r>
            <w:hyperlink r:id="rId38" w:history="1">
              <w:r w:rsidRPr="005C63F4">
                <w:rPr>
                  <w:rFonts w:ascii="Times New Roman" w:hAnsi="Times New Roman"/>
                  <w:u w:val="single"/>
                </w:rPr>
                <w:t>http://websib.ru/vmrus/</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Виртуальное методическое объединение учителей русского языка и литературы</w:t>
            </w:r>
            <w:hyperlink r:id="rId39" w:history="1">
              <w:r w:rsidRPr="005C63F4">
                <w:rPr>
                  <w:rFonts w:ascii="Times New Roman" w:hAnsi="Times New Roman"/>
                  <w:u w:val="single"/>
                </w:rPr>
                <w:t>http://www.edu.nsu.ru/vmrus/</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Кабинет русского языка и литературы </w:t>
            </w:r>
            <w:hyperlink r:id="rId40" w:history="1">
              <w:r w:rsidRPr="005C63F4">
                <w:rPr>
                  <w:rFonts w:ascii="Times New Roman" w:hAnsi="Times New Roman"/>
                  <w:u w:val="single"/>
                </w:rPr>
                <w:t>http://ruslit.ioso.ru/</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Урок литературы: методико-литературный интернет-сервер </w:t>
            </w:r>
            <w:hyperlink r:id="rId41" w:history="1">
              <w:r w:rsidRPr="005C63F4">
                <w:rPr>
                  <w:rFonts w:ascii="Times New Roman" w:hAnsi="Times New Roman"/>
                  <w:u w:val="single"/>
                </w:rPr>
                <w:t>http://mlis.ru</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Методика преподавания литературы </w:t>
            </w:r>
            <w:hyperlink r:id="rId42" w:history="1">
              <w:r w:rsidRPr="005C63F4">
                <w:rPr>
                  <w:rFonts w:ascii="Times New Roman" w:hAnsi="Times New Roman"/>
                  <w:u w:val="single"/>
                </w:rPr>
                <w:t>http://metlit.nm.ru/</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Журнал о русском языке </w:t>
            </w:r>
            <w:hyperlink r:id="rId43" w:history="1">
              <w:r w:rsidRPr="005C63F4">
                <w:rPr>
                  <w:rFonts w:ascii="Times New Roman" w:hAnsi="Times New Roman"/>
                  <w:u w:val="single"/>
                </w:rPr>
                <w:t>http://www.gramota.ru/mag_new.html</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Филолог: научно-методический журнал </w:t>
            </w:r>
            <w:hyperlink r:id="rId44" w:history="1">
              <w:r w:rsidRPr="005C63F4">
                <w:rPr>
                  <w:rFonts w:ascii="Times New Roman" w:hAnsi="Times New Roman"/>
                  <w:u w:val="single"/>
                </w:rPr>
                <w:t>http://www.philolog.pspu.ru/</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Парадигма: журнал </w:t>
            </w:r>
            <w:hyperlink r:id="rId45" w:history="1">
              <w:r w:rsidRPr="005C63F4">
                <w:rPr>
                  <w:rFonts w:ascii="Times New Roman" w:hAnsi="Times New Roman"/>
                  <w:u w:val="single"/>
                </w:rPr>
                <w:t>http://res.krasu.ru/paradigma/</w:t>
              </w:r>
            </w:hyperlink>
          </w:p>
          <w:p w:rsidR="002E4595" w:rsidRPr="005C63F4" w:rsidRDefault="002E4595" w:rsidP="002E4595">
            <w:pPr>
              <w:shd w:val="clear" w:color="auto" w:fill="FFFFFF"/>
              <w:spacing w:after="0" w:line="240" w:lineRule="auto"/>
              <w:jc w:val="both"/>
              <w:textAlignment w:val="baseline"/>
              <w:rPr>
                <w:rFonts w:ascii="Times New Roman" w:hAnsi="Times New Roman"/>
                <w:position w:val="6"/>
              </w:rPr>
            </w:pPr>
            <w:r w:rsidRPr="005C63F4">
              <w:rPr>
                <w:rFonts w:ascii="Times New Roman" w:hAnsi="Times New Roman"/>
              </w:rPr>
              <w:t>Словесник: альманах </w:t>
            </w:r>
            <w:hyperlink r:id="rId46" w:history="1">
              <w:r w:rsidRPr="005C63F4">
                <w:rPr>
                  <w:rFonts w:ascii="Times New Roman" w:hAnsi="Times New Roman"/>
                  <w:u w:val="single"/>
                </w:rPr>
                <w:t>http://slovesnik-oka.narod.ru/index.htm</w:t>
              </w:r>
            </w:hyperlink>
          </w:p>
        </w:tc>
      </w:tr>
      <w:tr w:rsidR="00E74FF0" w:rsidRPr="005C63F4" w:rsidTr="00B8275E">
        <w:tc>
          <w:tcPr>
            <w:tcW w:w="1101" w:type="dxa"/>
          </w:tcPr>
          <w:p w:rsidR="002E4595" w:rsidRPr="005C63F4" w:rsidRDefault="002E4595" w:rsidP="004715F3">
            <w:pPr>
              <w:shd w:val="clear" w:color="auto" w:fill="FFFFFF"/>
              <w:spacing w:after="0" w:line="240" w:lineRule="auto"/>
              <w:rPr>
                <w:rFonts w:ascii="Times New Roman" w:hAnsi="Times New Roman"/>
              </w:rPr>
            </w:pPr>
            <w:r w:rsidRPr="005C63F4">
              <w:rPr>
                <w:rFonts w:ascii="Times New Roman" w:hAnsi="Times New Roman"/>
              </w:rPr>
              <w:t>ОУДБ.21</w:t>
            </w:r>
          </w:p>
        </w:tc>
        <w:tc>
          <w:tcPr>
            <w:tcW w:w="2126" w:type="dxa"/>
          </w:tcPr>
          <w:p w:rsidR="002E4595" w:rsidRPr="005C63F4" w:rsidRDefault="002E4595" w:rsidP="004715F3">
            <w:pPr>
              <w:shd w:val="clear" w:color="auto" w:fill="FFFFFF"/>
              <w:spacing w:after="0" w:line="240" w:lineRule="auto"/>
              <w:rPr>
                <w:rFonts w:ascii="Times New Roman" w:hAnsi="Times New Roman"/>
              </w:rPr>
            </w:pPr>
            <w:r w:rsidRPr="005C63F4">
              <w:rPr>
                <w:rFonts w:ascii="Times New Roman" w:hAnsi="Times New Roman"/>
              </w:rPr>
              <w:t>Литература</w:t>
            </w:r>
          </w:p>
        </w:tc>
        <w:tc>
          <w:tcPr>
            <w:tcW w:w="7087" w:type="dxa"/>
          </w:tcPr>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Обернихина Г.А. Литература ч.1,2, М.: Академия, 2016 ,</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Обернихина Г.А. Литература ч.1,2, М.: Академия, ,2018</w:t>
            </w:r>
          </w:p>
          <w:p w:rsidR="002E4595" w:rsidRPr="005C63F4" w:rsidRDefault="002E4595" w:rsidP="002E4595">
            <w:pPr>
              <w:spacing w:after="0" w:line="240" w:lineRule="auto"/>
              <w:rPr>
                <w:rFonts w:ascii="Times New Roman" w:hAnsi="Times New Roman"/>
                <w:sz w:val="24"/>
                <w:szCs w:val="24"/>
              </w:rPr>
            </w:pPr>
            <w:r w:rsidRPr="005C63F4">
              <w:rPr>
                <w:rFonts w:ascii="Times New Roman" w:hAnsi="Times New Roman"/>
                <w:sz w:val="24"/>
                <w:szCs w:val="24"/>
              </w:rPr>
              <w:t>Обернихина Г.А. Литература: В 2 ч.: Часть 1 (3-е изд.) учебник 2019</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sz w:val="24"/>
                <w:szCs w:val="24"/>
              </w:rPr>
              <w:t>Обернихина Г.А. Литература: В 2 ч.: Часть 2 (3-е изд.) учебник 2019</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b/>
                <w:position w:val="6"/>
              </w:rPr>
              <w:t>Учебно-методические материалы</w:t>
            </w:r>
          </w:p>
          <w:p w:rsidR="002E4595" w:rsidRPr="005C63F4" w:rsidRDefault="002E4595" w:rsidP="002E4595">
            <w:pPr>
              <w:spacing w:after="0" w:line="240" w:lineRule="auto"/>
              <w:rPr>
                <w:rFonts w:ascii="Times New Roman" w:hAnsi="Times New Roman"/>
              </w:rPr>
            </w:pPr>
            <w:r w:rsidRPr="005C63F4">
              <w:rPr>
                <w:rFonts w:ascii="Times New Roman" w:hAnsi="Times New Roman"/>
              </w:rPr>
              <w:t>Обернихина Г.А. Литература : Практикум.- М.: Академия, 2018</w:t>
            </w:r>
          </w:p>
          <w:p w:rsidR="002E4595" w:rsidRPr="005C63F4" w:rsidRDefault="002E4595" w:rsidP="002E4595">
            <w:pPr>
              <w:spacing w:after="0" w:line="240" w:lineRule="auto"/>
              <w:rPr>
                <w:rFonts w:ascii="Times New Roman" w:hAnsi="Times New Roman"/>
              </w:rPr>
            </w:pPr>
            <w:r w:rsidRPr="005C63F4">
              <w:rPr>
                <w:rFonts w:ascii="Times New Roman" w:hAnsi="Times New Roman"/>
                <w:b/>
                <w:position w:val="6"/>
              </w:rPr>
              <w:t>Справочные и периодические издания, Интернет-ресурсы</w:t>
            </w:r>
          </w:p>
          <w:p w:rsidR="002E4595" w:rsidRPr="005C63F4" w:rsidRDefault="00E74FF0" w:rsidP="002E4595">
            <w:pPr>
              <w:spacing w:after="0" w:line="240" w:lineRule="auto"/>
              <w:rPr>
                <w:rFonts w:ascii="Times New Roman" w:hAnsi="Times New Roman"/>
                <w:position w:val="6"/>
              </w:rPr>
            </w:pPr>
            <w:hyperlink r:id="rId47" w:tgtFrame="_blank" w:history="1">
              <w:r w:rsidR="002E4595" w:rsidRPr="005C63F4">
                <w:rPr>
                  <w:rStyle w:val="affffff6"/>
                  <w:rFonts w:ascii="Times New Roman" w:hAnsi="Times New Roman"/>
                  <w:position w:val="6"/>
                </w:rPr>
                <w:t>http://www.klassika.ru</w:t>
              </w:r>
            </w:hyperlink>
            <w:r w:rsidR="002E4595" w:rsidRPr="005C63F4">
              <w:rPr>
                <w:rFonts w:ascii="Times New Roman" w:hAnsi="Times New Roman"/>
                <w:position w:val="6"/>
              </w:rPr>
              <w:t>:8014 — электронная библиотека классической русской литературы — прозы и поэзии, а также биографий авторов.</w:t>
            </w:r>
          </w:p>
          <w:p w:rsidR="002E4595" w:rsidRPr="005C63F4" w:rsidRDefault="00E74FF0" w:rsidP="002E4595">
            <w:pPr>
              <w:spacing w:after="0" w:line="240" w:lineRule="auto"/>
              <w:rPr>
                <w:rFonts w:ascii="Times New Roman" w:hAnsi="Times New Roman"/>
                <w:position w:val="6"/>
              </w:rPr>
            </w:pPr>
            <w:hyperlink r:id="rId48" w:history="1">
              <w:r w:rsidR="002E4595" w:rsidRPr="005C63F4">
                <w:rPr>
                  <w:rStyle w:val="ad"/>
                  <w:color w:val="auto"/>
                  <w:position w:val="6"/>
                </w:rPr>
                <w:t>http://www.vavilon.ru</w:t>
              </w:r>
            </w:hyperlink>
            <w:r w:rsidR="002E4595" w:rsidRPr="005C63F4">
              <w:rPr>
                <w:rFonts w:ascii="Times New Roman" w:hAnsi="Times New Roman"/>
                <w:position w:val="6"/>
              </w:rPr>
              <w:t xml:space="preserve"> библиотека современной русской литературы;</w:t>
            </w:r>
          </w:p>
          <w:p w:rsidR="002E4595" w:rsidRPr="005C63F4" w:rsidRDefault="00E74FF0" w:rsidP="002E4595">
            <w:pPr>
              <w:spacing w:after="0" w:line="240" w:lineRule="auto"/>
              <w:rPr>
                <w:rFonts w:ascii="Times New Roman" w:hAnsi="Times New Roman"/>
                <w:position w:val="6"/>
              </w:rPr>
            </w:pPr>
            <w:hyperlink r:id="rId49" w:tgtFrame="_blank" w:history="1">
              <w:r w:rsidR="002E4595" w:rsidRPr="005C63F4">
                <w:rPr>
                  <w:rStyle w:val="ad"/>
                  <w:i/>
                  <w:iCs/>
                  <w:color w:val="auto"/>
                  <w:position w:val="6"/>
                </w:rPr>
                <w:t>www.bookz.ru</w:t>
              </w:r>
            </w:hyperlink>
            <w:r w:rsidR="002E4595" w:rsidRPr="005C63F4">
              <w:rPr>
                <w:rFonts w:ascii="Times New Roman" w:hAnsi="Times New Roman"/>
                <w:position w:val="6"/>
              </w:rPr>
              <w:t xml:space="preserve"> книги, справочники, журналы и словари в электронном виде.</w:t>
            </w:r>
          </w:p>
          <w:p w:rsidR="002E4595" w:rsidRPr="005C63F4" w:rsidRDefault="00E74FF0" w:rsidP="002E4595">
            <w:pPr>
              <w:spacing w:after="0" w:line="240" w:lineRule="auto"/>
              <w:rPr>
                <w:rFonts w:ascii="Times New Roman" w:hAnsi="Times New Roman"/>
                <w:position w:val="6"/>
              </w:rPr>
            </w:pPr>
            <w:hyperlink r:id="rId50" w:tgtFrame="_blank" w:history="1">
              <w:r w:rsidR="002E4595" w:rsidRPr="005C63F4">
                <w:rPr>
                  <w:rStyle w:val="ad"/>
                  <w:i/>
                  <w:iCs/>
                  <w:color w:val="auto"/>
                  <w:position w:val="6"/>
                </w:rPr>
                <w:t>www.ImWerden</w:t>
              </w:r>
              <w:r w:rsidR="002E4595" w:rsidRPr="005C63F4">
                <w:rPr>
                  <w:rStyle w:val="ad"/>
                  <w:color w:val="auto"/>
                  <w:position w:val="6"/>
                </w:rPr>
                <w:t>.</w:t>
              </w:r>
              <w:r w:rsidR="002E4595" w:rsidRPr="005C63F4">
                <w:rPr>
                  <w:rStyle w:val="ad"/>
                  <w:i/>
                  <w:iCs/>
                  <w:color w:val="auto"/>
                  <w:position w:val="6"/>
                </w:rPr>
                <w:t>de</w:t>
              </w:r>
            </w:hyperlink>
            <w:r w:rsidR="002E4595" w:rsidRPr="005C63F4">
              <w:rPr>
                <w:rFonts w:ascii="Times New Roman" w:hAnsi="Times New Roman"/>
                <w:position w:val="6"/>
              </w:rPr>
              <w:t xml:space="preserve"> собрание авторских чтений своих произведений в аудио- и видеоформатах</w:t>
            </w:r>
          </w:p>
          <w:p w:rsidR="002E4595" w:rsidRPr="005C63F4" w:rsidRDefault="00E74FF0" w:rsidP="002E4595">
            <w:pPr>
              <w:spacing w:after="0" w:line="240" w:lineRule="auto"/>
              <w:rPr>
                <w:rFonts w:ascii="Times New Roman" w:hAnsi="Times New Roman"/>
                <w:position w:val="6"/>
              </w:rPr>
            </w:pPr>
            <w:hyperlink r:id="rId51" w:tgtFrame="_blank" w:history="1">
              <w:r w:rsidR="002E4595" w:rsidRPr="005C63F4">
                <w:rPr>
                  <w:rStyle w:val="affffff6"/>
                  <w:rFonts w:ascii="Times New Roman" w:hAnsi="Times New Roman"/>
                  <w:position w:val="6"/>
                </w:rPr>
                <w:t>http://www.nrl.ru</w:t>
              </w:r>
            </w:hyperlink>
            <w:r w:rsidR="002E4595" w:rsidRPr="005C63F4">
              <w:rPr>
                <w:rFonts w:ascii="Times New Roman" w:hAnsi="Times New Roman"/>
                <w:position w:val="6"/>
              </w:rPr>
              <w:t xml:space="preserve"> Российская национальная библиотека</w:t>
            </w:r>
          </w:p>
          <w:p w:rsidR="002E4595" w:rsidRPr="005C63F4" w:rsidRDefault="00E74FF0" w:rsidP="002E4595">
            <w:pPr>
              <w:spacing w:after="0" w:line="240" w:lineRule="auto"/>
              <w:rPr>
                <w:rFonts w:ascii="Times New Roman" w:hAnsi="Times New Roman"/>
                <w:position w:val="6"/>
              </w:rPr>
            </w:pPr>
            <w:hyperlink r:id="rId52" w:tgtFrame="_blank" w:history="1">
              <w:r w:rsidR="002E4595" w:rsidRPr="005C63F4">
                <w:rPr>
                  <w:rStyle w:val="affffff6"/>
                  <w:rFonts w:ascii="Times New Roman" w:hAnsi="Times New Roman"/>
                  <w:position w:val="6"/>
                </w:rPr>
                <w:t>http://magazines.russ.ru/</w:t>
              </w:r>
            </w:hyperlink>
            <w:r w:rsidR="002E4595" w:rsidRPr="005C63F4">
              <w:rPr>
                <w:rFonts w:ascii="Times New Roman" w:hAnsi="Times New Roman"/>
                <w:position w:val="6"/>
              </w:rPr>
              <w:t> — электронная библиотека современных литературных журналов России:</w:t>
            </w:r>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Стихи.ru: электронный журнал современной литературы </w:t>
            </w:r>
            <w:hyperlink r:id="rId53" w:history="1">
              <w:r w:rsidRPr="005C63F4">
                <w:rPr>
                  <w:rFonts w:ascii="Times New Roman" w:hAnsi="Times New Roman"/>
                  <w:u w:val="single"/>
                </w:rPr>
                <w:t>http://www.stihi.ru</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Русский переплет: литературный журнал </w:t>
            </w:r>
            <w:hyperlink r:id="rId54" w:history="1">
              <w:r w:rsidRPr="005C63F4">
                <w:rPr>
                  <w:rFonts w:ascii="Times New Roman" w:hAnsi="Times New Roman"/>
                  <w:u w:val="single"/>
                </w:rPr>
                <w:t>http://www.pereplet.ru/</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Лимб: журнал современной поэзии </w:t>
            </w:r>
            <w:hyperlink r:id="rId55" w:history="1">
              <w:r w:rsidRPr="005C63F4">
                <w:rPr>
                  <w:rFonts w:ascii="Times New Roman" w:hAnsi="Times New Roman"/>
                  <w:u w:val="single"/>
                </w:rPr>
                <w:t>http://limb.dat.ru/</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Журнальный зал: электронная библиотека современных литературных журналов России </w:t>
            </w:r>
            <w:hyperlink r:id="rId56" w:history="1">
              <w:r w:rsidRPr="005C63F4">
                <w:rPr>
                  <w:rFonts w:ascii="Times New Roman" w:hAnsi="Times New Roman"/>
                  <w:u w:val="single"/>
                </w:rPr>
                <w:t>http://magazines.russ.ru</w:t>
              </w:r>
            </w:hyperlink>
          </w:p>
          <w:p w:rsidR="002E4595" w:rsidRPr="005C63F4" w:rsidRDefault="002E4595" w:rsidP="002E4595">
            <w:pPr>
              <w:shd w:val="clear" w:color="auto" w:fill="FFFFFF"/>
              <w:spacing w:after="0" w:line="240" w:lineRule="auto"/>
              <w:jc w:val="both"/>
              <w:textAlignment w:val="baseline"/>
              <w:rPr>
                <w:rFonts w:ascii="Times New Roman" w:hAnsi="Times New Roman"/>
              </w:rPr>
            </w:pPr>
            <w:r w:rsidRPr="005C63F4">
              <w:rPr>
                <w:rFonts w:ascii="Times New Roman" w:hAnsi="Times New Roman"/>
              </w:rPr>
              <w:t>Урок литературы: методико-литературный интернет-сервер </w:t>
            </w:r>
            <w:hyperlink r:id="rId57" w:history="1">
              <w:r w:rsidRPr="005C63F4">
                <w:rPr>
                  <w:rFonts w:ascii="Times New Roman" w:hAnsi="Times New Roman"/>
                  <w:u w:val="single"/>
                </w:rPr>
                <w:t>http://mlis.ru</w:t>
              </w:r>
            </w:hyperlink>
          </w:p>
          <w:p w:rsidR="002E4595" w:rsidRPr="005C63F4" w:rsidRDefault="002E4595" w:rsidP="002E4595">
            <w:pPr>
              <w:shd w:val="clear" w:color="auto" w:fill="FFFFFF"/>
              <w:spacing w:after="0" w:line="240" w:lineRule="auto"/>
              <w:jc w:val="both"/>
              <w:textAlignment w:val="baseline"/>
              <w:rPr>
                <w:rFonts w:ascii="Times New Roman" w:hAnsi="Times New Roman"/>
                <w:position w:val="6"/>
              </w:rPr>
            </w:pPr>
            <w:r w:rsidRPr="005C63F4">
              <w:rPr>
                <w:rFonts w:ascii="Times New Roman" w:hAnsi="Times New Roman"/>
              </w:rPr>
              <w:t>Методика преподавания литературы </w:t>
            </w:r>
            <w:hyperlink r:id="rId58" w:history="1">
              <w:r w:rsidRPr="005C63F4">
                <w:rPr>
                  <w:rFonts w:ascii="Times New Roman" w:hAnsi="Times New Roman"/>
                  <w:u w:val="single"/>
                </w:rPr>
                <w:t>http://metlit.nm.ru/</w:t>
              </w:r>
            </w:hyperlink>
          </w:p>
        </w:tc>
      </w:tr>
      <w:tr w:rsidR="00E74FF0" w:rsidRPr="005C63F4" w:rsidTr="00B8275E">
        <w:tc>
          <w:tcPr>
            <w:tcW w:w="1101" w:type="dxa"/>
          </w:tcPr>
          <w:p w:rsidR="002E4595" w:rsidRPr="005C63F4" w:rsidRDefault="002E4595" w:rsidP="004715F3">
            <w:pPr>
              <w:shd w:val="clear" w:color="auto" w:fill="FFFFFF"/>
              <w:spacing w:after="0" w:line="240" w:lineRule="auto"/>
              <w:rPr>
                <w:rFonts w:ascii="Times New Roman" w:hAnsi="Times New Roman"/>
              </w:rPr>
            </w:pPr>
            <w:r w:rsidRPr="005C63F4">
              <w:rPr>
                <w:rFonts w:ascii="Times New Roman" w:hAnsi="Times New Roman"/>
              </w:rPr>
              <w:t>ОУДБ.02</w:t>
            </w:r>
          </w:p>
        </w:tc>
        <w:tc>
          <w:tcPr>
            <w:tcW w:w="2126" w:type="dxa"/>
          </w:tcPr>
          <w:p w:rsidR="002E4595" w:rsidRPr="005C63F4" w:rsidRDefault="002E4595" w:rsidP="004715F3">
            <w:pPr>
              <w:shd w:val="clear" w:color="auto" w:fill="FFFFFF"/>
              <w:spacing w:after="0" w:line="240" w:lineRule="auto"/>
              <w:rPr>
                <w:rFonts w:ascii="Times New Roman" w:hAnsi="Times New Roman"/>
              </w:rPr>
            </w:pPr>
            <w:r w:rsidRPr="005C63F4">
              <w:rPr>
                <w:rFonts w:ascii="Times New Roman" w:hAnsi="Times New Roman"/>
              </w:rPr>
              <w:t>Иностранный язык</w:t>
            </w:r>
          </w:p>
        </w:tc>
        <w:tc>
          <w:tcPr>
            <w:tcW w:w="7087" w:type="dxa"/>
          </w:tcPr>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Бескоровайная Г.Т. Planet of English:учебник английского языка для учреждений СПО М.: Академия, 2016</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Басова Н.В.</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Немецкий язык для колледжей.- М.: Кнорус, 2018</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b/>
                <w:position w:val="6"/>
              </w:rPr>
              <w:t>Учебно-методические материалы</w:t>
            </w:r>
          </w:p>
          <w:p w:rsidR="002E4595" w:rsidRPr="005C63F4" w:rsidRDefault="002E4595" w:rsidP="002E4595">
            <w:pPr>
              <w:shd w:val="clear" w:color="auto" w:fill="FFFFFF"/>
              <w:spacing w:after="0" w:line="240" w:lineRule="auto"/>
              <w:textAlignment w:val="baseline"/>
              <w:rPr>
                <w:rFonts w:ascii="Times New Roman" w:hAnsi="Times New Roman"/>
              </w:rPr>
            </w:pPr>
            <w:r w:rsidRPr="005C63F4">
              <w:rPr>
                <w:rFonts w:ascii="Times New Roman" w:hAnsi="Times New Roman"/>
              </w:rPr>
              <w:t>Изучение и преподавание иностранных языков </w:t>
            </w:r>
            <w:hyperlink r:id="rId59" w:history="1">
              <w:r w:rsidRPr="005C63F4">
                <w:rPr>
                  <w:rFonts w:ascii="Times New Roman" w:hAnsi="Times New Roman"/>
                  <w:u w:val="single"/>
                </w:rPr>
                <w:t>http://teach-learn.narod.ru</w:t>
              </w:r>
            </w:hyperlink>
          </w:p>
          <w:p w:rsidR="002E4595" w:rsidRPr="005C63F4" w:rsidRDefault="002E4595" w:rsidP="002E4595">
            <w:pPr>
              <w:shd w:val="clear" w:color="auto" w:fill="FFFFFF"/>
              <w:spacing w:after="0" w:line="240" w:lineRule="auto"/>
              <w:textAlignment w:val="baseline"/>
              <w:rPr>
                <w:rFonts w:ascii="Times New Roman" w:hAnsi="Times New Roman"/>
              </w:rPr>
            </w:pPr>
            <w:r w:rsidRPr="005C63F4">
              <w:rPr>
                <w:rFonts w:ascii="Times New Roman" w:hAnsi="Times New Roman"/>
              </w:rPr>
              <w:t>Multi Kulti: изучение иностранных языков </w:t>
            </w:r>
            <w:hyperlink r:id="rId60" w:history="1">
              <w:r w:rsidRPr="005C63F4">
                <w:rPr>
                  <w:rFonts w:ascii="Times New Roman" w:hAnsi="Times New Roman"/>
                  <w:u w:val="single"/>
                </w:rPr>
                <w:t>http://www.multikulti.ru</w:t>
              </w:r>
            </w:hyperlink>
          </w:p>
          <w:p w:rsidR="002E4595" w:rsidRPr="005C63F4" w:rsidRDefault="002E4595" w:rsidP="002E4595">
            <w:pPr>
              <w:shd w:val="clear" w:color="auto" w:fill="FFFFFF"/>
              <w:spacing w:after="0" w:line="240" w:lineRule="auto"/>
              <w:textAlignment w:val="baseline"/>
              <w:rPr>
                <w:rFonts w:ascii="Times New Roman" w:hAnsi="Times New Roman"/>
              </w:rPr>
            </w:pPr>
            <w:r w:rsidRPr="005C63F4">
              <w:rPr>
                <w:rFonts w:ascii="Times New Roman" w:hAnsi="Times New Roman"/>
              </w:rPr>
              <w:t>Современные методы обучения английскому языку</w:t>
            </w:r>
            <w:hyperlink r:id="rId61" w:history="1">
              <w:r w:rsidRPr="005C63F4">
                <w:rPr>
                  <w:rFonts w:ascii="Times New Roman" w:hAnsi="Times New Roman"/>
                  <w:u w:val="single"/>
                </w:rPr>
                <w:t>http://www.gimn13.tl.ru/peace/index.htm</w:t>
              </w:r>
            </w:hyperlink>
          </w:p>
          <w:p w:rsidR="002E4595" w:rsidRPr="005C63F4" w:rsidRDefault="002E4595" w:rsidP="002E4595">
            <w:pPr>
              <w:spacing w:after="0" w:line="240" w:lineRule="auto"/>
              <w:rPr>
                <w:rFonts w:ascii="Times New Roman" w:hAnsi="Times New Roman"/>
                <w:b/>
                <w:position w:val="6"/>
              </w:rPr>
            </w:pPr>
            <w:r w:rsidRPr="005C63F4">
              <w:rPr>
                <w:rFonts w:ascii="Times New Roman" w:hAnsi="Times New Roman"/>
              </w:rPr>
              <w:t>Anglo: уроки английского языка </w:t>
            </w:r>
            <w:hyperlink r:id="rId62" w:history="1">
              <w:r w:rsidRPr="005C63F4">
                <w:rPr>
                  <w:rFonts w:ascii="Times New Roman" w:hAnsi="Times New Roman"/>
                  <w:u w:val="single"/>
                </w:rPr>
                <w:t>http://anglo.h1.ru/</w:t>
              </w:r>
            </w:hyperlink>
          </w:p>
          <w:p w:rsidR="002E4595" w:rsidRPr="005C63F4" w:rsidRDefault="002E4595" w:rsidP="002E4595">
            <w:pPr>
              <w:spacing w:after="0" w:line="240" w:lineRule="auto"/>
              <w:rPr>
                <w:rFonts w:ascii="Times New Roman" w:hAnsi="Times New Roman"/>
                <w:b/>
                <w:position w:val="6"/>
              </w:rPr>
            </w:pPr>
            <w:r w:rsidRPr="005C63F4">
              <w:rPr>
                <w:rFonts w:ascii="Times New Roman" w:hAnsi="Times New Roman"/>
                <w:b/>
                <w:position w:val="6"/>
              </w:rPr>
              <w:t>Справочные и периодические издания, Интернет-ресурсы</w:t>
            </w:r>
          </w:p>
          <w:p w:rsidR="002E4595" w:rsidRPr="005C63F4" w:rsidRDefault="002E4595" w:rsidP="002E4595">
            <w:pPr>
              <w:shd w:val="clear" w:color="auto" w:fill="FFFFFF"/>
              <w:spacing w:after="0" w:line="240" w:lineRule="auto"/>
              <w:textAlignment w:val="baseline"/>
              <w:rPr>
                <w:rFonts w:ascii="Times New Roman" w:hAnsi="Times New Roman"/>
              </w:rPr>
            </w:pPr>
            <w:r w:rsidRPr="005C63F4">
              <w:rPr>
                <w:rFonts w:ascii="Times New Roman" w:hAnsi="Times New Roman"/>
              </w:rPr>
              <w:t>Английский язык: каталог интернет-ресурсов </w:t>
            </w:r>
            <w:hyperlink r:id="rId63" w:history="1">
              <w:r w:rsidRPr="005C63F4">
                <w:rPr>
                  <w:rFonts w:ascii="Times New Roman" w:hAnsi="Times New Roman"/>
                  <w:u w:val="single"/>
                </w:rPr>
                <w:t>http://www.english.ru</w:t>
              </w:r>
            </w:hyperlink>
          </w:p>
          <w:p w:rsidR="002E4595" w:rsidRPr="005C63F4" w:rsidRDefault="002E4595" w:rsidP="002E4595">
            <w:pPr>
              <w:shd w:val="clear" w:color="auto" w:fill="FFFFFF"/>
              <w:spacing w:after="0" w:line="240" w:lineRule="auto"/>
              <w:textAlignment w:val="baseline"/>
              <w:rPr>
                <w:rFonts w:ascii="Times New Roman" w:hAnsi="Times New Roman"/>
              </w:rPr>
            </w:pPr>
            <w:r w:rsidRPr="005C63F4">
              <w:rPr>
                <w:rFonts w:ascii="Times New Roman" w:hAnsi="Times New Roman"/>
              </w:rPr>
              <w:t>Немецкий язык: подборка ссылок </w:t>
            </w:r>
            <w:hyperlink r:id="rId64" w:history="1">
              <w:r w:rsidRPr="005C63F4">
                <w:rPr>
                  <w:rFonts w:ascii="Times New Roman" w:hAnsi="Times New Roman"/>
                  <w:u w:val="single"/>
                </w:rPr>
                <w:t>http://deutschesprache.ru</w:t>
              </w:r>
            </w:hyperlink>
          </w:p>
          <w:p w:rsidR="002E4595" w:rsidRPr="005C63F4" w:rsidRDefault="002E4595" w:rsidP="002E4595">
            <w:pPr>
              <w:shd w:val="clear" w:color="auto" w:fill="FFFFFF"/>
              <w:spacing w:after="0" w:line="240" w:lineRule="auto"/>
              <w:textAlignment w:val="baseline"/>
              <w:rPr>
                <w:rFonts w:ascii="Times New Roman" w:hAnsi="Times New Roman"/>
              </w:rPr>
            </w:pPr>
            <w:r w:rsidRPr="005C63F4">
              <w:rPr>
                <w:rFonts w:ascii="Times New Roman" w:hAnsi="Times New Roman"/>
              </w:rPr>
              <w:t>1000 словарей: каталог словарей и переводчиков</w:t>
            </w:r>
            <w:hyperlink r:id="rId65" w:history="1">
              <w:r w:rsidRPr="005C63F4">
                <w:rPr>
                  <w:rFonts w:ascii="Times New Roman" w:hAnsi="Times New Roman"/>
                  <w:u w:val="single"/>
                </w:rPr>
                <w:t>http://www.primavista.ru/dictionary/</w:t>
              </w:r>
            </w:hyperlink>
          </w:p>
          <w:p w:rsidR="002E4595" w:rsidRPr="005C63F4" w:rsidRDefault="002E4595" w:rsidP="002E4595">
            <w:pPr>
              <w:shd w:val="clear" w:color="auto" w:fill="FFFFFF"/>
              <w:spacing w:after="0" w:line="240" w:lineRule="auto"/>
              <w:textAlignment w:val="baseline"/>
              <w:rPr>
                <w:rFonts w:ascii="Times New Roman" w:hAnsi="Times New Roman"/>
              </w:rPr>
            </w:pPr>
            <w:r w:rsidRPr="005C63F4">
              <w:rPr>
                <w:rFonts w:ascii="Times New Roman" w:hAnsi="Times New Roman"/>
              </w:rPr>
              <w:t>Webster Dictionary: электронная версия словаря </w:t>
            </w:r>
            <w:hyperlink r:id="rId66" w:history="1">
              <w:r w:rsidRPr="005C63F4">
                <w:rPr>
                  <w:rFonts w:ascii="Times New Roman" w:hAnsi="Times New Roman"/>
                  <w:u w:val="single"/>
                </w:rPr>
                <w:t>http://www.m-w.com/dictionary.htm</w:t>
              </w:r>
            </w:hyperlink>
          </w:p>
          <w:p w:rsidR="002E4595" w:rsidRPr="005C63F4" w:rsidRDefault="002E4595" w:rsidP="002E4595">
            <w:pPr>
              <w:spacing w:after="0" w:line="240" w:lineRule="auto"/>
              <w:rPr>
                <w:rFonts w:ascii="Times New Roman" w:hAnsi="Times New Roman"/>
              </w:rPr>
            </w:pPr>
            <w:r w:rsidRPr="005C63F4">
              <w:rPr>
                <w:rFonts w:ascii="Times New Roman" w:hAnsi="Times New Roman"/>
                <w:lang w:val="en-US"/>
              </w:rPr>
              <w:t>English</w:t>
            </w:r>
            <w:r w:rsidRPr="005C63F4">
              <w:rPr>
                <w:rFonts w:ascii="Times New Roman" w:hAnsi="Times New Roman"/>
              </w:rPr>
              <w:t xml:space="preserve"> </w:t>
            </w:r>
            <w:r w:rsidRPr="005C63F4">
              <w:rPr>
                <w:rFonts w:ascii="Times New Roman" w:hAnsi="Times New Roman"/>
                <w:lang w:val="en-US"/>
              </w:rPr>
              <w:t>Space </w:t>
            </w:r>
            <w:hyperlink r:id="rId67" w:history="1">
              <w:r w:rsidRPr="005C63F4">
                <w:rPr>
                  <w:rFonts w:ascii="Times New Roman" w:hAnsi="Times New Roman"/>
                  <w:u w:val="single"/>
                  <w:lang w:val="en-US"/>
                </w:rPr>
                <w:t>http</w:t>
              </w:r>
              <w:r w:rsidRPr="005C63F4">
                <w:rPr>
                  <w:rFonts w:ascii="Times New Roman" w:hAnsi="Times New Roman"/>
                  <w:u w:val="single"/>
                </w:rPr>
                <w:t>://</w:t>
              </w:r>
              <w:r w:rsidRPr="005C63F4">
                <w:rPr>
                  <w:rFonts w:ascii="Times New Roman" w:hAnsi="Times New Roman"/>
                  <w:u w:val="single"/>
                  <w:lang w:val="en-US"/>
                </w:rPr>
                <w:t>www</w:t>
              </w:r>
              <w:r w:rsidRPr="005C63F4">
                <w:rPr>
                  <w:rFonts w:ascii="Times New Roman" w:hAnsi="Times New Roman"/>
                  <w:u w:val="single"/>
                </w:rPr>
                <w:t>.</w:t>
              </w:r>
              <w:r w:rsidRPr="005C63F4">
                <w:rPr>
                  <w:rFonts w:ascii="Times New Roman" w:hAnsi="Times New Roman"/>
                  <w:u w:val="single"/>
                  <w:lang w:val="en-US"/>
                </w:rPr>
                <w:t>englspace</w:t>
              </w:r>
              <w:r w:rsidRPr="005C63F4">
                <w:rPr>
                  <w:rFonts w:ascii="Times New Roman" w:hAnsi="Times New Roman"/>
                  <w:u w:val="single"/>
                </w:rPr>
                <w:t>.</w:t>
              </w:r>
              <w:r w:rsidRPr="005C63F4">
                <w:rPr>
                  <w:rFonts w:ascii="Times New Roman" w:hAnsi="Times New Roman"/>
                  <w:u w:val="single"/>
                  <w:lang w:val="en-US"/>
                </w:rPr>
                <w:t>km</w:t>
              </w:r>
              <w:r w:rsidRPr="005C63F4">
                <w:rPr>
                  <w:rFonts w:ascii="Times New Roman" w:hAnsi="Times New Roman"/>
                  <w:u w:val="single"/>
                </w:rPr>
                <w:t>.</w:t>
              </w:r>
              <w:r w:rsidRPr="005C63F4">
                <w:rPr>
                  <w:rFonts w:ascii="Times New Roman" w:hAnsi="Times New Roman"/>
                  <w:u w:val="single"/>
                  <w:lang w:val="en-US"/>
                </w:rPr>
                <w:t>ru</w:t>
              </w:r>
              <w:r w:rsidRPr="005C63F4">
                <w:rPr>
                  <w:rFonts w:ascii="Times New Roman" w:hAnsi="Times New Roman"/>
                  <w:u w:val="single"/>
                </w:rPr>
                <w:t>/</w:t>
              </w:r>
            </w:hyperlink>
          </w:p>
          <w:p w:rsidR="002E4595" w:rsidRPr="005C63F4" w:rsidRDefault="002E4595" w:rsidP="002E4595">
            <w:pPr>
              <w:shd w:val="clear" w:color="auto" w:fill="FFFFFF"/>
              <w:spacing w:after="0" w:line="240" w:lineRule="auto"/>
              <w:textAlignment w:val="baseline"/>
              <w:rPr>
                <w:rFonts w:ascii="Times New Roman" w:hAnsi="Times New Roman"/>
              </w:rPr>
            </w:pPr>
            <w:r w:rsidRPr="005C63F4">
              <w:rPr>
                <w:rFonts w:ascii="Times New Roman" w:hAnsi="Times New Roman"/>
              </w:rPr>
              <w:t>Hello! online: интернет-журнал для изучающих английский язык </w:t>
            </w:r>
            <w:hyperlink r:id="rId68" w:history="1">
              <w:r w:rsidRPr="005C63F4">
                <w:rPr>
                  <w:rFonts w:ascii="Times New Roman" w:hAnsi="Times New Roman"/>
                  <w:u w:val="single"/>
                </w:rPr>
                <w:t>http://www.hello-online.ru/index.php</w:t>
              </w:r>
            </w:hyperlink>
          </w:p>
          <w:p w:rsidR="002E4595" w:rsidRPr="005C63F4" w:rsidRDefault="002E4595" w:rsidP="002E4595">
            <w:pPr>
              <w:shd w:val="clear" w:color="auto" w:fill="FFFFFF"/>
              <w:spacing w:after="0" w:line="240" w:lineRule="auto"/>
              <w:textAlignment w:val="baseline"/>
              <w:rPr>
                <w:rFonts w:ascii="Times New Roman" w:hAnsi="Times New Roman"/>
              </w:rPr>
            </w:pPr>
            <w:r w:rsidRPr="005C63F4">
              <w:rPr>
                <w:rFonts w:ascii="Times New Roman" w:hAnsi="Times New Roman"/>
              </w:rPr>
              <w:t>School English: газета для изучающих английский язык </w:t>
            </w:r>
            <w:hyperlink r:id="rId69" w:history="1">
              <w:r w:rsidRPr="005C63F4">
                <w:rPr>
                  <w:rFonts w:ascii="Times New Roman" w:hAnsi="Times New Roman"/>
                  <w:u w:val="single"/>
                </w:rPr>
                <w:t>http://schoolenglish.ru</w:t>
              </w:r>
            </w:hyperlink>
          </w:p>
          <w:p w:rsidR="002E4595" w:rsidRPr="005C63F4" w:rsidRDefault="00E74FF0" w:rsidP="00D16975">
            <w:pPr>
              <w:numPr>
                <w:ilvl w:val="0"/>
                <w:numId w:val="85"/>
              </w:numPr>
              <w:shd w:val="clear" w:color="auto" w:fill="FFFFFF"/>
              <w:spacing w:after="0" w:line="240" w:lineRule="auto"/>
              <w:ind w:left="0"/>
              <w:rPr>
                <w:rFonts w:ascii="Times New Roman" w:hAnsi="Times New Roman"/>
                <w:position w:val="6"/>
              </w:rPr>
            </w:pPr>
            <w:hyperlink r:id="rId70" w:history="1">
              <w:r w:rsidR="002E4595" w:rsidRPr="005C63F4">
                <w:rPr>
                  <w:rFonts w:ascii="Times New Roman" w:hAnsi="Times New Roman"/>
                </w:rPr>
                <w:t>http://www.eslpod.com/website/index new.html#</w:t>
              </w:r>
            </w:hyperlink>
            <w:r w:rsidR="002E4595" w:rsidRPr="005C63F4">
              <w:rPr>
                <w:rFonts w:ascii="Times New Roman" w:hAnsi="Times New Roman"/>
              </w:rPr>
              <w:t> — подкасты на разные темы для изучающих английский язык</w:t>
            </w:r>
          </w:p>
        </w:tc>
      </w:tr>
      <w:tr w:rsidR="00E74FF0" w:rsidRPr="005C63F4" w:rsidTr="00B8275E">
        <w:tc>
          <w:tcPr>
            <w:tcW w:w="1101" w:type="dxa"/>
          </w:tcPr>
          <w:p w:rsidR="002E4595" w:rsidRPr="005C63F4" w:rsidRDefault="002E4595" w:rsidP="004715F3">
            <w:pPr>
              <w:shd w:val="clear" w:color="auto" w:fill="FFFFFF"/>
              <w:spacing w:after="0" w:line="240" w:lineRule="auto"/>
              <w:rPr>
                <w:rFonts w:ascii="Times New Roman" w:hAnsi="Times New Roman"/>
              </w:rPr>
            </w:pPr>
            <w:r w:rsidRPr="005C63F4">
              <w:rPr>
                <w:rFonts w:ascii="Times New Roman" w:hAnsi="Times New Roman"/>
              </w:rPr>
              <w:t>ОУДБ.03</w:t>
            </w:r>
          </w:p>
        </w:tc>
        <w:tc>
          <w:tcPr>
            <w:tcW w:w="2126" w:type="dxa"/>
          </w:tcPr>
          <w:p w:rsidR="002E4595" w:rsidRPr="005C63F4" w:rsidRDefault="002E4595" w:rsidP="004715F3">
            <w:pPr>
              <w:shd w:val="clear" w:color="auto" w:fill="FFFFFF"/>
              <w:spacing w:after="0" w:line="240" w:lineRule="auto"/>
              <w:rPr>
                <w:rFonts w:ascii="Times New Roman" w:hAnsi="Times New Roman"/>
              </w:rPr>
            </w:pPr>
            <w:r w:rsidRPr="005C63F4">
              <w:rPr>
                <w:rFonts w:ascii="Times New Roman" w:hAnsi="Times New Roman"/>
              </w:rPr>
              <w:t xml:space="preserve">Математика </w:t>
            </w:r>
          </w:p>
        </w:tc>
        <w:tc>
          <w:tcPr>
            <w:tcW w:w="7087" w:type="dxa"/>
          </w:tcPr>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Башмаков М.И. Математика: алгебра и начала анализа, геометрия М.: Академия,2016 учебник</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sz w:val="24"/>
                <w:szCs w:val="24"/>
              </w:rPr>
              <w:t>Башмаков М.И. Математика (6-е изд.) учебник 2019</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b/>
                <w:position w:val="6"/>
              </w:rPr>
              <w:t>Учебно-методические материалы</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Башмаков М.И. Математика. Задачник М.: Академия, 2016,2018 учебное пособие</w:t>
            </w:r>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position w:val="6"/>
              </w:rPr>
              <w:t>Башмаков М.И. Математика: Сборник задач профессиональной направленности.-М.: Академия, 2016,2018 учебное пособие</w:t>
            </w:r>
          </w:p>
          <w:p w:rsidR="002E4595" w:rsidRPr="005C63F4" w:rsidRDefault="002E4595" w:rsidP="002E4595">
            <w:pPr>
              <w:spacing w:after="0" w:line="240" w:lineRule="auto"/>
              <w:rPr>
                <w:rFonts w:ascii="Times New Roman" w:hAnsi="Times New Roman"/>
              </w:rPr>
            </w:pPr>
            <w:r w:rsidRPr="005C63F4">
              <w:rPr>
                <w:rFonts w:ascii="Times New Roman" w:hAnsi="Times New Roman"/>
                <w:b/>
                <w:position w:val="6"/>
              </w:rPr>
              <w:t>Справочные и периодические издания, Интернет-ресурсы</w:t>
            </w:r>
          </w:p>
          <w:p w:rsidR="002E4595" w:rsidRPr="005C63F4" w:rsidRDefault="002E4595" w:rsidP="00D16975">
            <w:pPr>
              <w:pStyle w:val="ae"/>
              <w:numPr>
                <w:ilvl w:val="0"/>
                <w:numId w:val="86"/>
              </w:numPr>
              <w:tabs>
                <w:tab w:val="clear" w:pos="720"/>
              </w:tabs>
              <w:spacing w:after="0" w:line="240" w:lineRule="auto"/>
              <w:ind w:left="0"/>
              <w:contextualSpacing/>
              <w:jc w:val="both"/>
              <w:rPr>
                <w:rFonts w:ascii="Times New Roman" w:hAnsi="Times New Roman"/>
              </w:rPr>
            </w:pPr>
            <w:r w:rsidRPr="005C63F4">
              <w:rPr>
                <w:rFonts w:ascii="Times New Roman" w:hAnsi="Times New Roman"/>
              </w:rPr>
              <w:t xml:space="preserve">Образовательный математический сайт Exponenta.ru - </w:t>
            </w:r>
            <w:hyperlink r:id="rId71" w:history="1">
              <w:r w:rsidRPr="005C63F4">
                <w:rPr>
                  <w:rFonts w:ascii="Times New Roman" w:hAnsi="Times New Roman"/>
                  <w:u w:val="single"/>
                </w:rPr>
                <w:t>http://www.exponenta.ru</w:t>
              </w:r>
            </w:hyperlink>
          </w:p>
          <w:p w:rsidR="002E4595" w:rsidRPr="005C63F4" w:rsidRDefault="002E4595" w:rsidP="00D16975">
            <w:pPr>
              <w:pStyle w:val="ae"/>
              <w:numPr>
                <w:ilvl w:val="0"/>
                <w:numId w:val="86"/>
              </w:numPr>
              <w:tabs>
                <w:tab w:val="clear" w:pos="720"/>
              </w:tabs>
              <w:spacing w:after="0" w:line="240" w:lineRule="auto"/>
              <w:ind w:left="0"/>
              <w:contextualSpacing/>
              <w:jc w:val="both"/>
              <w:rPr>
                <w:rFonts w:ascii="Times New Roman" w:hAnsi="Times New Roman"/>
              </w:rPr>
            </w:pPr>
            <w:r w:rsidRPr="005C63F4">
              <w:rPr>
                <w:rFonts w:ascii="Times New Roman" w:hAnsi="Times New Roman"/>
              </w:rPr>
              <w:t xml:space="preserve">Портал Allmath.ru — Вся математика в одном месте - </w:t>
            </w:r>
            <w:hyperlink r:id="rId72" w:history="1">
              <w:r w:rsidRPr="005C63F4">
                <w:rPr>
                  <w:rFonts w:ascii="Times New Roman" w:hAnsi="Times New Roman"/>
                  <w:u w:val="single"/>
                </w:rPr>
                <w:t>http://www.allmath.ru</w:t>
              </w:r>
            </w:hyperlink>
          </w:p>
          <w:p w:rsidR="002E4595" w:rsidRPr="005C63F4" w:rsidRDefault="002E4595" w:rsidP="00D16975">
            <w:pPr>
              <w:pStyle w:val="ae"/>
              <w:numPr>
                <w:ilvl w:val="0"/>
                <w:numId w:val="86"/>
              </w:numPr>
              <w:tabs>
                <w:tab w:val="clear" w:pos="720"/>
              </w:tabs>
              <w:spacing w:after="0" w:line="240" w:lineRule="auto"/>
              <w:ind w:left="0"/>
              <w:contextualSpacing/>
              <w:jc w:val="both"/>
              <w:rPr>
                <w:rFonts w:ascii="Times New Roman" w:hAnsi="Times New Roman"/>
              </w:rPr>
            </w:pPr>
            <w:r w:rsidRPr="005C63F4">
              <w:rPr>
                <w:rFonts w:ascii="Times New Roman" w:hAnsi="Times New Roman"/>
              </w:rPr>
              <w:t xml:space="preserve">Прикладная математике: справочник математических формул, примеры и задачи с решениями - </w:t>
            </w:r>
            <w:hyperlink r:id="rId73" w:history="1">
              <w:r w:rsidRPr="005C63F4">
                <w:rPr>
                  <w:rFonts w:ascii="Times New Roman" w:hAnsi="Times New Roman"/>
                  <w:u w:val="single"/>
                </w:rPr>
                <w:t>http://www.pm298.ru</w:t>
              </w:r>
            </w:hyperlink>
          </w:p>
          <w:p w:rsidR="002E4595" w:rsidRPr="005C63F4" w:rsidRDefault="002E4595" w:rsidP="00D16975">
            <w:pPr>
              <w:pStyle w:val="ae"/>
              <w:numPr>
                <w:ilvl w:val="0"/>
                <w:numId w:val="86"/>
              </w:numPr>
              <w:tabs>
                <w:tab w:val="clear" w:pos="720"/>
              </w:tabs>
              <w:spacing w:after="0" w:line="240" w:lineRule="auto"/>
              <w:ind w:left="0"/>
              <w:contextualSpacing/>
              <w:jc w:val="both"/>
              <w:rPr>
                <w:rFonts w:ascii="Times New Roman" w:hAnsi="Times New Roman"/>
              </w:rPr>
            </w:pPr>
            <w:r w:rsidRPr="005C63F4">
              <w:rPr>
                <w:rFonts w:ascii="Times New Roman" w:hAnsi="Times New Roman"/>
              </w:rPr>
              <w:t xml:space="preserve">Учимся по Башмакову – Математика в школе - </w:t>
            </w:r>
            <w:hyperlink r:id="rId74" w:history="1">
              <w:r w:rsidRPr="005C63F4">
                <w:rPr>
                  <w:rFonts w:ascii="Times New Roman" w:hAnsi="Times New Roman"/>
                  <w:u w:val="single"/>
                </w:rPr>
                <w:t>http://www.bashmakov.ru</w:t>
              </w:r>
            </w:hyperlink>
          </w:p>
          <w:p w:rsidR="002E4595" w:rsidRPr="005C63F4" w:rsidRDefault="002E4595" w:rsidP="00D16975">
            <w:pPr>
              <w:pStyle w:val="ae"/>
              <w:numPr>
                <w:ilvl w:val="0"/>
                <w:numId w:val="86"/>
              </w:numPr>
              <w:shd w:val="clear" w:color="auto" w:fill="FFFFFF"/>
              <w:tabs>
                <w:tab w:val="clear" w:pos="720"/>
              </w:tabs>
              <w:spacing w:after="0" w:line="240" w:lineRule="auto"/>
              <w:ind w:left="0"/>
              <w:contextualSpacing/>
              <w:textAlignment w:val="baseline"/>
              <w:rPr>
                <w:rFonts w:ascii="Times New Roman" w:hAnsi="Times New Roman"/>
              </w:rPr>
            </w:pPr>
            <w:r w:rsidRPr="005C63F4">
              <w:rPr>
                <w:rFonts w:ascii="Times New Roman" w:hAnsi="Times New Roman"/>
              </w:rPr>
              <w:t>Планета “Математика”: программы и ссылки </w:t>
            </w:r>
            <w:hyperlink r:id="rId75" w:history="1">
              <w:r w:rsidRPr="005C63F4">
                <w:rPr>
                  <w:rFonts w:ascii="Times New Roman" w:hAnsi="Times New Roman"/>
                  <w:u w:val="single"/>
                </w:rPr>
                <w:t>http://math.child.ru/</w:t>
              </w:r>
            </w:hyperlink>
          </w:p>
          <w:p w:rsidR="002E4595" w:rsidRPr="005C63F4" w:rsidRDefault="002E4595" w:rsidP="00D16975">
            <w:pPr>
              <w:pStyle w:val="ae"/>
              <w:numPr>
                <w:ilvl w:val="0"/>
                <w:numId w:val="86"/>
              </w:numPr>
              <w:shd w:val="clear" w:color="auto" w:fill="FFFFFF"/>
              <w:tabs>
                <w:tab w:val="clear" w:pos="720"/>
              </w:tabs>
              <w:spacing w:after="0" w:line="240" w:lineRule="auto"/>
              <w:ind w:left="0"/>
              <w:contextualSpacing/>
              <w:textAlignment w:val="baseline"/>
              <w:rPr>
                <w:rFonts w:ascii="Times New Roman" w:hAnsi="Times New Roman"/>
              </w:rPr>
            </w:pPr>
            <w:r w:rsidRPr="005C63F4">
              <w:rPr>
                <w:rFonts w:ascii="Times New Roman" w:hAnsi="Times New Roman"/>
              </w:rPr>
              <w:t>Математика: пособия, задачи, решения </w:t>
            </w:r>
            <w:hyperlink r:id="rId76" w:history="1">
              <w:r w:rsidRPr="005C63F4">
                <w:rPr>
                  <w:rFonts w:ascii="Times New Roman" w:hAnsi="Times New Roman"/>
                  <w:u w:val="single"/>
                </w:rPr>
                <w:t>http://www.allmath.ru/</w:t>
              </w:r>
            </w:hyperlink>
          </w:p>
          <w:p w:rsidR="002E4595" w:rsidRPr="005C63F4" w:rsidRDefault="002E4595" w:rsidP="00D16975">
            <w:pPr>
              <w:pStyle w:val="ae"/>
              <w:numPr>
                <w:ilvl w:val="0"/>
                <w:numId w:val="86"/>
              </w:numPr>
              <w:shd w:val="clear" w:color="auto" w:fill="FFFFFF"/>
              <w:tabs>
                <w:tab w:val="clear" w:pos="720"/>
              </w:tabs>
              <w:spacing w:after="0" w:line="240" w:lineRule="auto"/>
              <w:ind w:left="0"/>
              <w:contextualSpacing/>
              <w:textAlignment w:val="baseline"/>
              <w:rPr>
                <w:rFonts w:ascii="Times New Roman" w:hAnsi="Times New Roman"/>
              </w:rPr>
            </w:pPr>
            <w:r w:rsidRPr="005C63F4">
              <w:rPr>
                <w:rFonts w:ascii="Times New Roman" w:hAnsi="Times New Roman"/>
              </w:rPr>
              <w:t>Математика: элементарная и высшая (на англ. яз.)</w:t>
            </w:r>
            <w:hyperlink r:id="rId77" w:history="1">
              <w:r w:rsidRPr="005C63F4">
                <w:rPr>
                  <w:rFonts w:ascii="Times New Roman" w:hAnsi="Times New Roman"/>
                  <w:u w:val="single"/>
                </w:rPr>
                <w:t>http://www4.geometry.net/math.html</w:t>
              </w:r>
            </w:hyperlink>
          </w:p>
          <w:p w:rsidR="002E4595" w:rsidRPr="005C63F4" w:rsidRDefault="002E4595" w:rsidP="00D16975">
            <w:pPr>
              <w:pStyle w:val="ae"/>
              <w:numPr>
                <w:ilvl w:val="0"/>
                <w:numId w:val="86"/>
              </w:numPr>
              <w:shd w:val="clear" w:color="auto" w:fill="FFFFFF"/>
              <w:tabs>
                <w:tab w:val="clear" w:pos="720"/>
              </w:tabs>
              <w:spacing w:after="0" w:line="240" w:lineRule="auto"/>
              <w:ind w:left="0"/>
              <w:contextualSpacing/>
              <w:textAlignment w:val="baseline"/>
              <w:rPr>
                <w:rFonts w:ascii="Times New Roman" w:hAnsi="Times New Roman"/>
              </w:rPr>
            </w:pPr>
            <w:r w:rsidRPr="005C63F4">
              <w:rPr>
                <w:rFonts w:ascii="Times New Roman" w:hAnsi="Times New Roman"/>
              </w:rPr>
              <w:t>Математика: система поиска программных библиотек (на англ. яз.)</w:t>
            </w:r>
            <w:hyperlink r:id="rId78" w:history="1">
              <w:r w:rsidRPr="005C63F4">
                <w:rPr>
                  <w:rFonts w:ascii="Times New Roman" w:hAnsi="Times New Roman"/>
                  <w:u w:val="single"/>
                </w:rPr>
                <w:t>http://gams.nist.gov/</w:t>
              </w:r>
            </w:hyperlink>
          </w:p>
          <w:p w:rsidR="002E4595" w:rsidRPr="005C63F4" w:rsidRDefault="002E4595" w:rsidP="00D16975">
            <w:pPr>
              <w:pStyle w:val="ae"/>
              <w:numPr>
                <w:ilvl w:val="0"/>
                <w:numId w:val="86"/>
              </w:numPr>
              <w:shd w:val="clear" w:color="auto" w:fill="FFFFFF"/>
              <w:tabs>
                <w:tab w:val="clear" w:pos="720"/>
              </w:tabs>
              <w:spacing w:after="0" w:line="240" w:lineRule="auto"/>
              <w:ind w:left="0"/>
              <w:contextualSpacing/>
              <w:textAlignment w:val="baseline"/>
              <w:rPr>
                <w:rFonts w:ascii="Times New Roman" w:hAnsi="Times New Roman"/>
              </w:rPr>
            </w:pPr>
            <w:r w:rsidRPr="005C63F4">
              <w:rPr>
                <w:rFonts w:ascii="Times New Roman" w:hAnsi="Times New Roman"/>
              </w:rPr>
              <w:t>Прикладная геометрия: электронный журнал </w:t>
            </w:r>
            <w:hyperlink r:id="rId79" w:history="1">
              <w:r w:rsidRPr="005C63F4">
                <w:rPr>
                  <w:rFonts w:ascii="Times New Roman" w:hAnsi="Times New Roman"/>
                  <w:u w:val="single"/>
                </w:rPr>
                <w:t>http://www.mai.ru/~apg/index.htm</w:t>
              </w:r>
            </w:hyperlink>
          </w:p>
          <w:p w:rsidR="002E4595" w:rsidRPr="005C63F4" w:rsidRDefault="002E4595" w:rsidP="00D16975">
            <w:pPr>
              <w:pStyle w:val="ae"/>
              <w:numPr>
                <w:ilvl w:val="0"/>
                <w:numId w:val="86"/>
              </w:numPr>
              <w:shd w:val="clear" w:color="auto" w:fill="FFFFFF"/>
              <w:tabs>
                <w:tab w:val="clear" w:pos="720"/>
              </w:tabs>
              <w:spacing w:after="0" w:line="240" w:lineRule="auto"/>
              <w:ind w:left="0"/>
              <w:contextualSpacing/>
              <w:textAlignment w:val="baseline"/>
              <w:rPr>
                <w:rFonts w:ascii="Times New Roman" w:hAnsi="Times New Roman"/>
              </w:rPr>
            </w:pPr>
            <w:r w:rsidRPr="005C63F4">
              <w:rPr>
                <w:rFonts w:ascii="Times New Roman" w:hAnsi="Times New Roman"/>
              </w:rPr>
              <w:t>МИФ: журнал по математике, информатике и физике для школьников</w:t>
            </w:r>
            <w:hyperlink r:id="rId80" w:history="1">
              <w:r w:rsidRPr="005C63F4">
                <w:rPr>
                  <w:rFonts w:ascii="Times New Roman" w:hAnsi="Times New Roman"/>
                  <w:u w:val="single"/>
                </w:rPr>
                <w:t>http://www.eunnet.net/mif/</w:t>
              </w:r>
            </w:hyperlink>
          </w:p>
          <w:p w:rsidR="002E4595" w:rsidRPr="005C63F4" w:rsidRDefault="002E4595" w:rsidP="00D16975">
            <w:pPr>
              <w:pStyle w:val="ae"/>
              <w:numPr>
                <w:ilvl w:val="0"/>
                <w:numId w:val="86"/>
              </w:numPr>
              <w:shd w:val="clear" w:color="auto" w:fill="FFFFFF"/>
              <w:tabs>
                <w:tab w:val="clear" w:pos="720"/>
              </w:tabs>
              <w:spacing w:after="0" w:line="240" w:lineRule="auto"/>
              <w:ind w:left="0"/>
              <w:contextualSpacing/>
              <w:textAlignment w:val="baseline"/>
              <w:rPr>
                <w:rFonts w:ascii="Times New Roman" w:hAnsi="Times New Roman"/>
              </w:rPr>
            </w:pPr>
            <w:r w:rsidRPr="005C63F4">
              <w:rPr>
                <w:rFonts w:ascii="Times New Roman" w:hAnsi="Times New Roman"/>
              </w:rPr>
              <w:t>EqWorld: мир математических уравнений </w:t>
            </w:r>
            <w:hyperlink r:id="rId81" w:history="1">
              <w:r w:rsidRPr="005C63F4">
                <w:rPr>
                  <w:rFonts w:ascii="Times New Roman" w:hAnsi="Times New Roman"/>
                  <w:u w:val="single"/>
                </w:rPr>
                <w:t>http://eqworld.ipmnet.ru/indexr.htm</w:t>
              </w:r>
            </w:hyperlink>
          </w:p>
          <w:p w:rsidR="002E4595" w:rsidRPr="005C63F4" w:rsidRDefault="002E4595" w:rsidP="00D16975">
            <w:pPr>
              <w:pStyle w:val="ae"/>
              <w:numPr>
                <w:ilvl w:val="0"/>
                <w:numId w:val="86"/>
              </w:numPr>
              <w:shd w:val="clear" w:color="auto" w:fill="FFFFFF"/>
              <w:tabs>
                <w:tab w:val="clear" w:pos="720"/>
              </w:tabs>
              <w:spacing w:after="0" w:line="240" w:lineRule="auto"/>
              <w:ind w:left="0"/>
              <w:contextualSpacing/>
              <w:textAlignment w:val="baseline"/>
              <w:rPr>
                <w:rFonts w:ascii="Times New Roman" w:hAnsi="Times New Roman"/>
              </w:rPr>
            </w:pPr>
            <w:r w:rsidRPr="005C63F4">
              <w:rPr>
                <w:rFonts w:ascii="Times New Roman" w:hAnsi="Times New Roman"/>
              </w:rPr>
              <w:t>Математический калейдоскоп: случаи, фокусы, парадоксы </w:t>
            </w:r>
            <w:hyperlink r:id="rId82" w:history="1">
              <w:r w:rsidRPr="005C63F4">
                <w:rPr>
                  <w:rFonts w:ascii="Times New Roman" w:hAnsi="Times New Roman"/>
                  <w:u w:val="single"/>
                </w:rPr>
                <w:t>http://mathc.chat.ru/</w:t>
              </w:r>
            </w:hyperlink>
          </w:p>
          <w:p w:rsidR="002E4595" w:rsidRPr="005C63F4" w:rsidRDefault="002E4595" w:rsidP="002E4595">
            <w:pPr>
              <w:spacing w:after="0" w:line="240" w:lineRule="auto"/>
              <w:rPr>
                <w:rFonts w:ascii="Times New Roman" w:hAnsi="Times New Roman"/>
                <w:position w:val="6"/>
              </w:rPr>
            </w:pPr>
            <w:r w:rsidRPr="005C63F4">
              <w:rPr>
                <w:rFonts w:ascii="Times New Roman" w:hAnsi="Times New Roman"/>
              </w:rPr>
              <w:t>Математические этюды </w:t>
            </w:r>
            <w:hyperlink r:id="rId83" w:history="1">
              <w:r w:rsidRPr="005C63F4">
                <w:rPr>
                  <w:rFonts w:ascii="Times New Roman" w:hAnsi="Times New Roman"/>
                  <w:u w:val="single"/>
                </w:rPr>
                <w:t>http://www.etudes.ru</w:t>
              </w:r>
            </w:hyperlink>
          </w:p>
        </w:tc>
      </w:tr>
      <w:tr w:rsidR="00E74FF0" w:rsidRPr="005C63F4" w:rsidTr="00B8275E">
        <w:tc>
          <w:tcPr>
            <w:tcW w:w="1101" w:type="dxa"/>
          </w:tcPr>
          <w:p w:rsidR="006C416B" w:rsidRPr="005C63F4" w:rsidRDefault="006C416B" w:rsidP="004715F3">
            <w:pPr>
              <w:shd w:val="clear" w:color="auto" w:fill="FFFFFF"/>
              <w:spacing w:after="0" w:line="240" w:lineRule="auto"/>
              <w:rPr>
                <w:rFonts w:ascii="Times New Roman" w:hAnsi="Times New Roman"/>
              </w:rPr>
            </w:pPr>
            <w:r w:rsidRPr="005C63F4">
              <w:rPr>
                <w:rFonts w:ascii="Times New Roman" w:hAnsi="Times New Roman"/>
              </w:rPr>
              <w:t>ОУДБ.04</w:t>
            </w:r>
          </w:p>
        </w:tc>
        <w:tc>
          <w:tcPr>
            <w:tcW w:w="2126" w:type="dxa"/>
          </w:tcPr>
          <w:p w:rsidR="006C416B" w:rsidRPr="005C63F4" w:rsidRDefault="006C416B" w:rsidP="004715F3">
            <w:pPr>
              <w:shd w:val="clear" w:color="auto" w:fill="FFFFFF"/>
              <w:spacing w:after="0" w:line="240" w:lineRule="auto"/>
              <w:rPr>
                <w:rFonts w:ascii="Times New Roman" w:hAnsi="Times New Roman"/>
              </w:rPr>
            </w:pPr>
            <w:r w:rsidRPr="005C63F4">
              <w:rPr>
                <w:rFonts w:ascii="Times New Roman" w:hAnsi="Times New Roman"/>
              </w:rPr>
              <w:t>История</w:t>
            </w:r>
          </w:p>
        </w:tc>
        <w:tc>
          <w:tcPr>
            <w:tcW w:w="7087" w:type="dxa"/>
          </w:tcPr>
          <w:p w:rsidR="006C416B" w:rsidRPr="005C63F4" w:rsidRDefault="006C416B" w:rsidP="00391D15">
            <w:pPr>
              <w:spacing w:after="0" w:line="240" w:lineRule="auto"/>
              <w:rPr>
                <w:rFonts w:ascii="Times New Roman" w:hAnsi="Times New Roman"/>
                <w:b/>
                <w:position w:val="6"/>
              </w:rPr>
            </w:pPr>
            <w:r w:rsidRPr="005C63F4">
              <w:rPr>
                <w:rFonts w:ascii="Times New Roman" w:hAnsi="Times New Roman"/>
                <w:b/>
                <w:position w:val="6"/>
              </w:rPr>
              <w:t>Учебники</w:t>
            </w:r>
          </w:p>
          <w:p w:rsidR="006C416B" w:rsidRPr="005C63F4" w:rsidRDefault="006C416B" w:rsidP="00391D15">
            <w:pPr>
              <w:spacing w:after="0" w:line="240" w:lineRule="auto"/>
              <w:rPr>
                <w:rFonts w:ascii="Times New Roman" w:hAnsi="Times New Roman"/>
                <w:position w:val="6"/>
              </w:rPr>
            </w:pPr>
            <w:r w:rsidRPr="005C63F4">
              <w:rPr>
                <w:rFonts w:ascii="Times New Roman" w:hAnsi="Times New Roman"/>
                <w:position w:val="6"/>
              </w:rPr>
              <w:t>Артемов В.В. История ч. 1,2 М.: Академия, 2016учебник</w:t>
            </w:r>
          </w:p>
          <w:p w:rsidR="006C416B" w:rsidRPr="005C63F4" w:rsidRDefault="006C416B" w:rsidP="00391D15">
            <w:pPr>
              <w:spacing w:after="0" w:line="240" w:lineRule="auto"/>
              <w:rPr>
                <w:rFonts w:ascii="Times New Roman" w:hAnsi="Times New Roman"/>
                <w:sz w:val="24"/>
                <w:szCs w:val="24"/>
              </w:rPr>
            </w:pPr>
            <w:r w:rsidRPr="005C63F4">
              <w:rPr>
                <w:rFonts w:ascii="Times New Roman" w:hAnsi="Times New Roman"/>
                <w:sz w:val="24"/>
                <w:szCs w:val="24"/>
              </w:rPr>
              <w:t>Артемов В.В. История: В 2 ч.Ч. 1 (6-е изд.) учебник 2019</w:t>
            </w:r>
          </w:p>
          <w:p w:rsidR="006C416B" w:rsidRPr="005C63F4" w:rsidRDefault="006C416B" w:rsidP="00391D15">
            <w:pPr>
              <w:spacing w:after="0" w:line="240" w:lineRule="auto"/>
              <w:rPr>
                <w:rFonts w:ascii="Times New Roman" w:hAnsi="Times New Roman"/>
                <w:position w:val="6"/>
              </w:rPr>
            </w:pPr>
            <w:r w:rsidRPr="005C63F4">
              <w:rPr>
                <w:rFonts w:ascii="Times New Roman" w:hAnsi="Times New Roman"/>
                <w:sz w:val="24"/>
                <w:szCs w:val="24"/>
              </w:rPr>
              <w:t>Артемов В.В. История: В 2 ч.Ч. 2 (6-е изд.) учебник 2019</w:t>
            </w:r>
          </w:p>
          <w:p w:rsidR="006C416B" w:rsidRPr="005C63F4" w:rsidRDefault="006C416B" w:rsidP="00391D15">
            <w:pPr>
              <w:spacing w:after="0" w:line="240" w:lineRule="auto"/>
              <w:rPr>
                <w:rFonts w:ascii="Times New Roman" w:hAnsi="Times New Roman"/>
                <w:position w:val="6"/>
              </w:rPr>
            </w:pPr>
            <w:r w:rsidRPr="005C63F4">
              <w:rPr>
                <w:rFonts w:ascii="Times New Roman" w:hAnsi="Times New Roman"/>
                <w:b/>
                <w:position w:val="6"/>
              </w:rPr>
              <w:t>Учебно-методические материалы</w:t>
            </w:r>
          </w:p>
          <w:p w:rsidR="006C416B" w:rsidRPr="005C63F4" w:rsidRDefault="006C416B" w:rsidP="00391D15">
            <w:pPr>
              <w:spacing w:after="0" w:line="240" w:lineRule="auto"/>
              <w:rPr>
                <w:rFonts w:ascii="Times New Roman" w:hAnsi="Times New Roman"/>
                <w:b/>
                <w:position w:val="6"/>
              </w:rPr>
            </w:pPr>
            <w:r w:rsidRPr="005C63F4">
              <w:rPr>
                <w:rFonts w:ascii="Times New Roman" w:hAnsi="Times New Roman"/>
                <w:b/>
                <w:position w:val="6"/>
              </w:rPr>
              <w:t>Справочные и периодические издания, Интернет-ресурсы</w:t>
            </w:r>
          </w:p>
          <w:p w:rsidR="006C416B" w:rsidRPr="005C63F4" w:rsidRDefault="006C416B" w:rsidP="00391D15">
            <w:pPr>
              <w:shd w:val="clear" w:color="auto" w:fill="FFFFFF"/>
              <w:spacing w:after="0" w:line="240" w:lineRule="auto"/>
              <w:textAlignment w:val="baseline"/>
              <w:rPr>
                <w:rFonts w:ascii="Times New Roman" w:hAnsi="Times New Roman"/>
              </w:rPr>
            </w:pPr>
            <w:r w:rsidRPr="005C63F4">
              <w:rPr>
                <w:rFonts w:ascii="Times New Roman" w:hAnsi="Times New Roman"/>
              </w:rPr>
              <w:t>Historic.ru: исторический портал </w:t>
            </w:r>
            <w:hyperlink r:id="rId84" w:history="1">
              <w:r w:rsidRPr="005C63F4">
                <w:rPr>
                  <w:rFonts w:ascii="Times New Roman" w:hAnsi="Times New Roman"/>
                  <w:u w:val="single"/>
                </w:rPr>
                <w:t>http://historic.ru/</w:t>
              </w:r>
            </w:hyperlink>
          </w:p>
          <w:p w:rsidR="006C416B" w:rsidRPr="005C63F4" w:rsidRDefault="006C416B" w:rsidP="00391D15">
            <w:pPr>
              <w:shd w:val="clear" w:color="auto" w:fill="FFFFFF"/>
              <w:spacing w:after="0" w:line="240" w:lineRule="auto"/>
              <w:textAlignment w:val="baseline"/>
              <w:rPr>
                <w:rFonts w:ascii="Times New Roman" w:hAnsi="Times New Roman"/>
              </w:rPr>
            </w:pPr>
            <w:r w:rsidRPr="005C63F4">
              <w:rPr>
                <w:rFonts w:ascii="Times New Roman" w:hAnsi="Times New Roman"/>
              </w:rPr>
              <w:t>Auditorium.ru: информационно-образовательный портал</w:t>
            </w:r>
            <w:hyperlink r:id="rId85" w:history="1">
              <w:r w:rsidRPr="005C63F4">
                <w:rPr>
                  <w:rFonts w:ascii="Times New Roman" w:hAnsi="Times New Roman"/>
                  <w:u w:val="single"/>
                </w:rPr>
                <w:t>http://www.auditorium.ru/aud/about/index.php</w:t>
              </w:r>
            </w:hyperlink>
          </w:p>
          <w:p w:rsidR="006C416B" w:rsidRPr="005C63F4" w:rsidRDefault="006C416B" w:rsidP="00391D15">
            <w:pPr>
              <w:shd w:val="clear" w:color="auto" w:fill="FFFFFF"/>
              <w:spacing w:after="0" w:line="240" w:lineRule="auto"/>
              <w:textAlignment w:val="baseline"/>
              <w:rPr>
                <w:rFonts w:ascii="Times New Roman" w:hAnsi="Times New Roman"/>
              </w:rPr>
            </w:pPr>
            <w:r w:rsidRPr="005C63F4">
              <w:rPr>
                <w:rFonts w:ascii="Times New Roman" w:hAnsi="Times New Roman"/>
              </w:rPr>
              <w:t>Альманах фонда “Демократия”: документы по истории России</w:t>
            </w:r>
            <w:hyperlink r:id="rId86" w:history="1">
              <w:r w:rsidRPr="005C63F4">
                <w:rPr>
                  <w:rFonts w:ascii="Times New Roman" w:hAnsi="Times New Roman"/>
                  <w:u w:val="single"/>
                </w:rPr>
                <w:t>http://www.idf.ru/almanah.shtml</w:t>
              </w:r>
            </w:hyperlink>
          </w:p>
          <w:p w:rsidR="006C416B" w:rsidRPr="005C63F4" w:rsidRDefault="006C416B" w:rsidP="00391D15">
            <w:pPr>
              <w:shd w:val="clear" w:color="auto" w:fill="FFFFFF"/>
              <w:spacing w:after="0" w:line="240" w:lineRule="auto"/>
              <w:textAlignment w:val="baseline"/>
              <w:rPr>
                <w:rFonts w:ascii="Times New Roman" w:hAnsi="Times New Roman"/>
              </w:rPr>
            </w:pPr>
            <w:r w:rsidRPr="005C63F4">
              <w:rPr>
                <w:rFonts w:ascii="Times New Roman" w:hAnsi="Times New Roman"/>
              </w:rPr>
              <w:t>Виртуальная библиотека по истории государства и права</w:t>
            </w:r>
            <w:hyperlink r:id="rId87" w:history="1">
              <w:r w:rsidRPr="005C63F4">
                <w:rPr>
                  <w:rFonts w:ascii="Times New Roman" w:hAnsi="Times New Roman"/>
                  <w:u w:val="single"/>
                </w:rPr>
                <w:t>http://www.stepanov01.narod.ru/library/catalog.htm</w:t>
              </w:r>
            </w:hyperlink>
          </w:p>
          <w:p w:rsidR="006C416B" w:rsidRPr="005C63F4" w:rsidRDefault="006C416B" w:rsidP="00391D15">
            <w:pPr>
              <w:shd w:val="clear" w:color="auto" w:fill="FFFFFF"/>
              <w:spacing w:after="0" w:line="240" w:lineRule="auto"/>
              <w:textAlignment w:val="baseline"/>
              <w:rPr>
                <w:rFonts w:ascii="Times New Roman" w:hAnsi="Times New Roman"/>
              </w:rPr>
            </w:pPr>
            <w:r w:rsidRPr="005C63F4">
              <w:rPr>
                <w:rFonts w:ascii="Times New Roman" w:hAnsi="Times New Roman"/>
              </w:rPr>
              <w:t>Виртуальное методическое объединение преподавателей общественных дисциплин </w:t>
            </w:r>
            <w:hyperlink r:id="rId88" w:tgtFrame="_blank" w:history="1">
              <w:r w:rsidRPr="005C63F4">
                <w:rPr>
                  <w:rFonts w:ascii="Times New Roman" w:hAnsi="Times New Roman"/>
                  <w:u w:val="single"/>
                </w:rPr>
                <w:t>http://vmoisto.narod.ru</w:t>
              </w:r>
            </w:hyperlink>
          </w:p>
          <w:p w:rsidR="006C416B" w:rsidRPr="005C63F4" w:rsidRDefault="006C416B" w:rsidP="00391D15">
            <w:pPr>
              <w:shd w:val="clear" w:color="auto" w:fill="FFFFFF"/>
              <w:spacing w:after="0" w:line="240" w:lineRule="auto"/>
              <w:textAlignment w:val="baseline"/>
              <w:rPr>
                <w:rFonts w:ascii="Times New Roman" w:hAnsi="Times New Roman"/>
                <w:b/>
                <w:position w:val="6"/>
              </w:rPr>
            </w:pPr>
            <w:r w:rsidRPr="005C63F4">
              <w:rPr>
                <w:rFonts w:ascii="Times New Roman" w:hAnsi="Times New Roman"/>
              </w:rPr>
              <w:t>Вторая Мировая война: история </w:t>
            </w:r>
            <w:hyperlink r:id="rId89" w:tgtFrame="_blank" w:history="1">
              <w:r w:rsidRPr="005C63F4">
                <w:rPr>
                  <w:rFonts w:ascii="Times New Roman" w:hAnsi="Times New Roman"/>
                  <w:u w:val="single"/>
                </w:rPr>
                <w:t>http://ww2.kulichki.ru/</w:t>
              </w:r>
            </w:hyperlink>
          </w:p>
        </w:tc>
      </w:tr>
      <w:tr w:rsidR="00E74FF0" w:rsidRPr="005C63F4" w:rsidTr="00B8275E">
        <w:tc>
          <w:tcPr>
            <w:tcW w:w="1101" w:type="dxa"/>
          </w:tcPr>
          <w:p w:rsidR="006C416B" w:rsidRPr="005C63F4" w:rsidRDefault="006C416B" w:rsidP="004715F3">
            <w:pPr>
              <w:shd w:val="clear" w:color="auto" w:fill="FFFFFF"/>
              <w:spacing w:after="0" w:line="240" w:lineRule="auto"/>
              <w:rPr>
                <w:rFonts w:ascii="Times New Roman" w:hAnsi="Times New Roman"/>
              </w:rPr>
            </w:pPr>
            <w:r w:rsidRPr="005C63F4">
              <w:rPr>
                <w:rFonts w:ascii="Times New Roman" w:hAnsi="Times New Roman"/>
              </w:rPr>
              <w:t>ОУДБ.05</w:t>
            </w:r>
          </w:p>
        </w:tc>
        <w:tc>
          <w:tcPr>
            <w:tcW w:w="2126" w:type="dxa"/>
          </w:tcPr>
          <w:p w:rsidR="006C416B" w:rsidRPr="005C63F4" w:rsidRDefault="006C416B" w:rsidP="004715F3">
            <w:pPr>
              <w:shd w:val="clear" w:color="auto" w:fill="FFFFFF"/>
              <w:spacing w:after="0" w:line="240" w:lineRule="auto"/>
              <w:rPr>
                <w:rFonts w:ascii="Times New Roman" w:hAnsi="Times New Roman"/>
              </w:rPr>
            </w:pPr>
            <w:r w:rsidRPr="005C63F4">
              <w:rPr>
                <w:rFonts w:ascii="Times New Roman" w:hAnsi="Times New Roman"/>
              </w:rPr>
              <w:t>Физическая культура</w:t>
            </w:r>
          </w:p>
        </w:tc>
        <w:tc>
          <w:tcPr>
            <w:tcW w:w="7087" w:type="dxa"/>
          </w:tcPr>
          <w:p w:rsidR="006C416B" w:rsidRPr="005C63F4" w:rsidRDefault="006C416B" w:rsidP="005F422A">
            <w:pPr>
              <w:spacing w:after="0" w:line="240" w:lineRule="auto"/>
              <w:rPr>
                <w:rFonts w:ascii="Times New Roman" w:hAnsi="Times New Roman"/>
                <w:position w:val="6"/>
              </w:rPr>
            </w:pPr>
            <w:r w:rsidRPr="005C63F4">
              <w:rPr>
                <w:rFonts w:ascii="Times New Roman" w:hAnsi="Times New Roman"/>
                <w:position w:val="6"/>
              </w:rPr>
              <w:t>Бишаева А.А. Физическая культура М.: Академия, 2016, учебник</w:t>
            </w:r>
          </w:p>
          <w:p w:rsidR="006C416B" w:rsidRPr="005C63F4" w:rsidRDefault="006C416B" w:rsidP="005F422A">
            <w:pPr>
              <w:spacing w:after="0" w:line="240" w:lineRule="auto"/>
              <w:rPr>
                <w:rFonts w:ascii="Times New Roman" w:hAnsi="Times New Roman"/>
                <w:position w:val="6"/>
              </w:rPr>
            </w:pPr>
            <w:r w:rsidRPr="005C63F4">
              <w:rPr>
                <w:rFonts w:ascii="Times New Roman" w:hAnsi="Times New Roman"/>
                <w:position w:val="6"/>
              </w:rPr>
              <w:t>Бишаева А.А. Физическая культура М.: Академия, 2018, учебник</w:t>
            </w:r>
          </w:p>
          <w:p w:rsidR="006C416B" w:rsidRPr="005C63F4" w:rsidRDefault="006C416B" w:rsidP="005F422A">
            <w:pPr>
              <w:spacing w:after="0" w:line="240" w:lineRule="auto"/>
              <w:rPr>
                <w:rFonts w:ascii="Times New Roman" w:hAnsi="Times New Roman"/>
                <w:position w:val="6"/>
              </w:rPr>
            </w:pPr>
            <w:r w:rsidRPr="005C63F4">
              <w:rPr>
                <w:rFonts w:ascii="Times New Roman" w:hAnsi="Times New Roman"/>
                <w:b/>
                <w:position w:val="6"/>
              </w:rPr>
              <w:t>Учебно-методические материалы</w:t>
            </w:r>
          </w:p>
          <w:p w:rsidR="006C416B" w:rsidRPr="005C63F4" w:rsidRDefault="006C416B" w:rsidP="005F422A">
            <w:pPr>
              <w:spacing w:after="0" w:line="240" w:lineRule="auto"/>
              <w:rPr>
                <w:rFonts w:ascii="Times New Roman" w:hAnsi="Times New Roman"/>
                <w:b/>
                <w:position w:val="6"/>
              </w:rPr>
            </w:pPr>
            <w:r w:rsidRPr="005C63F4">
              <w:rPr>
                <w:rFonts w:ascii="Times New Roman" w:hAnsi="Times New Roman"/>
                <w:b/>
                <w:position w:val="6"/>
              </w:rPr>
              <w:t>Справочные и периодические издания, Интернет-ресурсы</w:t>
            </w:r>
          </w:p>
          <w:p w:rsidR="006C416B" w:rsidRPr="005C63F4" w:rsidRDefault="006C416B" w:rsidP="005F422A">
            <w:pPr>
              <w:shd w:val="clear" w:color="auto" w:fill="FFFFFF"/>
              <w:spacing w:after="0" w:line="240" w:lineRule="auto"/>
              <w:textAlignment w:val="baseline"/>
              <w:rPr>
                <w:rFonts w:ascii="Times New Roman" w:hAnsi="Times New Roman"/>
              </w:rPr>
            </w:pPr>
            <w:r w:rsidRPr="005C63F4">
              <w:rPr>
                <w:rFonts w:ascii="Times New Roman" w:hAnsi="Times New Roman"/>
              </w:rPr>
              <w:t>Материалы для учителей физкультуры </w:t>
            </w:r>
            <w:hyperlink r:id="rId90" w:history="1">
              <w:r w:rsidRPr="005C63F4">
                <w:rPr>
                  <w:rFonts w:ascii="Times New Roman" w:hAnsi="Times New Roman"/>
                  <w:u w:val="single"/>
                </w:rPr>
                <w:t>http://trainer.h1.ru/</w:t>
              </w:r>
            </w:hyperlink>
            <w:r w:rsidRPr="005C63F4">
              <w:rPr>
                <w:rFonts w:ascii="Times New Roman" w:hAnsi="Times New Roman"/>
              </w:rPr>
              <w:t xml:space="preserve"> </w:t>
            </w:r>
          </w:p>
          <w:p w:rsidR="006C416B" w:rsidRPr="005C63F4" w:rsidRDefault="006C416B" w:rsidP="005F422A">
            <w:pPr>
              <w:shd w:val="clear" w:color="auto" w:fill="FFFFFF"/>
              <w:spacing w:after="0" w:line="240" w:lineRule="auto"/>
              <w:textAlignment w:val="baseline"/>
              <w:rPr>
                <w:rFonts w:ascii="Times New Roman" w:hAnsi="Times New Roman"/>
              </w:rPr>
            </w:pPr>
            <w:r w:rsidRPr="005C63F4">
              <w:rPr>
                <w:rFonts w:ascii="Times New Roman" w:hAnsi="Times New Roman"/>
              </w:rPr>
              <w:t>Молодежный и детский спорт: портал </w:t>
            </w:r>
            <w:hyperlink r:id="rId91" w:history="1">
              <w:r w:rsidRPr="005C63F4">
                <w:rPr>
                  <w:rFonts w:ascii="Times New Roman" w:hAnsi="Times New Roman"/>
                  <w:u w:val="single"/>
                </w:rPr>
                <w:t>http://www.abcsport.ru/</w:t>
              </w:r>
            </w:hyperlink>
          </w:p>
          <w:p w:rsidR="006C416B" w:rsidRPr="005C63F4" w:rsidRDefault="006C416B" w:rsidP="005F422A">
            <w:pPr>
              <w:shd w:val="clear" w:color="auto" w:fill="FFFFFF"/>
              <w:spacing w:after="0" w:line="240" w:lineRule="auto"/>
              <w:textAlignment w:val="baseline"/>
              <w:rPr>
                <w:rFonts w:ascii="Times New Roman" w:hAnsi="Times New Roman"/>
                <w:position w:val="6"/>
              </w:rPr>
            </w:pPr>
            <w:r w:rsidRPr="005C63F4">
              <w:rPr>
                <w:rFonts w:ascii="Times New Roman" w:hAnsi="Times New Roman"/>
              </w:rPr>
              <w:t>Информационные технологии обучения в преподавании физической культуры</w:t>
            </w:r>
            <w:hyperlink r:id="rId92" w:history="1">
              <w:r w:rsidRPr="005C63F4">
                <w:rPr>
                  <w:rFonts w:ascii="Times New Roman" w:hAnsi="Times New Roman"/>
                  <w:u w:val="single"/>
                </w:rPr>
                <w:t>http://cnit.ssau.ru/do/articles/fizo/fizo1</w:t>
              </w:r>
            </w:hyperlink>
          </w:p>
        </w:tc>
      </w:tr>
      <w:tr w:rsidR="00E74FF0" w:rsidRPr="005C63F4" w:rsidTr="00B8275E">
        <w:tc>
          <w:tcPr>
            <w:tcW w:w="1101" w:type="dxa"/>
          </w:tcPr>
          <w:p w:rsidR="006C416B" w:rsidRPr="005C63F4" w:rsidRDefault="006C416B" w:rsidP="004715F3">
            <w:pPr>
              <w:shd w:val="clear" w:color="auto" w:fill="FFFFFF"/>
              <w:spacing w:after="0" w:line="240" w:lineRule="auto"/>
              <w:rPr>
                <w:rFonts w:ascii="Times New Roman" w:hAnsi="Times New Roman"/>
              </w:rPr>
            </w:pPr>
            <w:r w:rsidRPr="005C63F4">
              <w:rPr>
                <w:rFonts w:ascii="Times New Roman" w:hAnsi="Times New Roman"/>
              </w:rPr>
              <w:t>ОУДБ.06</w:t>
            </w:r>
          </w:p>
        </w:tc>
        <w:tc>
          <w:tcPr>
            <w:tcW w:w="2126" w:type="dxa"/>
          </w:tcPr>
          <w:p w:rsidR="006C416B" w:rsidRPr="005C63F4" w:rsidRDefault="006C416B" w:rsidP="004715F3">
            <w:pPr>
              <w:shd w:val="clear" w:color="auto" w:fill="FFFFFF"/>
              <w:spacing w:after="0" w:line="240" w:lineRule="auto"/>
              <w:rPr>
                <w:rFonts w:ascii="Times New Roman" w:hAnsi="Times New Roman"/>
              </w:rPr>
            </w:pPr>
            <w:r w:rsidRPr="005C63F4">
              <w:rPr>
                <w:rFonts w:ascii="Times New Roman" w:hAnsi="Times New Roman"/>
              </w:rPr>
              <w:t>Основы безопасности жизнедеятельности</w:t>
            </w:r>
          </w:p>
        </w:tc>
        <w:tc>
          <w:tcPr>
            <w:tcW w:w="7087" w:type="dxa"/>
          </w:tcPr>
          <w:p w:rsidR="006C416B" w:rsidRPr="005C63F4" w:rsidRDefault="006C416B" w:rsidP="00391D15">
            <w:pPr>
              <w:spacing w:after="0" w:line="240" w:lineRule="auto"/>
              <w:rPr>
                <w:rFonts w:ascii="Times New Roman" w:hAnsi="Times New Roman"/>
                <w:position w:val="6"/>
              </w:rPr>
            </w:pPr>
            <w:r w:rsidRPr="005C63F4">
              <w:rPr>
                <w:rFonts w:ascii="Times New Roman" w:hAnsi="Times New Roman"/>
                <w:position w:val="6"/>
              </w:rPr>
              <w:t>Косолапова Н.В. Основы безопасности жизнедеятельности М.: Академия,2018, учебник</w:t>
            </w:r>
          </w:p>
          <w:p w:rsidR="006C416B" w:rsidRPr="005C63F4" w:rsidRDefault="006C416B" w:rsidP="00391D15">
            <w:pPr>
              <w:spacing w:after="0" w:line="240" w:lineRule="auto"/>
              <w:rPr>
                <w:rFonts w:ascii="Times New Roman" w:hAnsi="Times New Roman"/>
                <w:position w:val="6"/>
              </w:rPr>
            </w:pPr>
            <w:r w:rsidRPr="005C63F4">
              <w:rPr>
                <w:rFonts w:ascii="Times New Roman" w:hAnsi="Times New Roman"/>
                <w:sz w:val="24"/>
                <w:szCs w:val="24"/>
              </w:rPr>
              <w:t>Косолапова Н.В. Основы безопасности жизнедеятельности (6-е изд.) учебник 2019</w:t>
            </w:r>
          </w:p>
          <w:p w:rsidR="006C416B" w:rsidRPr="005C63F4" w:rsidRDefault="006C416B" w:rsidP="00391D15">
            <w:pPr>
              <w:spacing w:after="0" w:line="240" w:lineRule="auto"/>
              <w:rPr>
                <w:rFonts w:ascii="Times New Roman" w:hAnsi="Times New Roman"/>
                <w:position w:val="6"/>
              </w:rPr>
            </w:pPr>
            <w:r w:rsidRPr="005C63F4">
              <w:rPr>
                <w:rFonts w:ascii="Times New Roman" w:hAnsi="Times New Roman"/>
                <w:b/>
                <w:position w:val="6"/>
              </w:rPr>
              <w:t>Учебно-методические материалы</w:t>
            </w:r>
          </w:p>
          <w:p w:rsidR="006C416B" w:rsidRPr="005C63F4" w:rsidRDefault="006C416B" w:rsidP="00391D15">
            <w:pPr>
              <w:spacing w:after="0" w:line="240" w:lineRule="auto"/>
              <w:rPr>
                <w:rFonts w:ascii="Times New Roman" w:hAnsi="Times New Roman"/>
                <w:position w:val="6"/>
              </w:rPr>
            </w:pPr>
            <w:r w:rsidRPr="005C63F4">
              <w:rPr>
                <w:rFonts w:ascii="Times New Roman" w:hAnsi="Times New Roman"/>
                <w:position w:val="6"/>
              </w:rPr>
              <w:t>Косолапова Н.В. Основы безопасности жизнедеятельности. Практикум. М.: Академия,2013, учебник</w:t>
            </w:r>
          </w:p>
          <w:p w:rsidR="006C416B" w:rsidRPr="005C63F4" w:rsidRDefault="006C416B" w:rsidP="00391D15">
            <w:pPr>
              <w:spacing w:after="0" w:line="240" w:lineRule="auto"/>
              <w:rPr>
                <w:rFonts w:ascii="Times New Roman" w:hAnsi="Times New Roman"/>
                <w:position w:val="6"/>
              </w:rPr>
            </w:pPr>
            <w:r w:rsidRPr="005C63F4">
              <w:rPr>
                <w:rFonts w:ascii="Times New Roman" w:hAnsi="Times New Roman"/>
                <w:b/>
                <w:position w:val="6"/>
              </w:rPr>
              <w:t>Справочные и периодические издания, Интернет-ресурсы</w:t>
            </w:r>
          </w:p>
          <w:p w:rsidR="006C416B" w:rsidRPr="005C63F4" w:rsidRDefault="00E74FF0" w:rsidP="00391D15">
            <w:pPr>
              <w:shd w:val="clear" w:color="auto" w:fill="FFFFFF"/>
              <w:spacing w:after="0" w:line="240" w:lineRule="auto"/>
              <w:textAlignment w:val="baseline"/>
              <w:rPr>
                <w:rFonts w:ascii="Times New Roman" w:hAnsi="Times New Roman"/>
              </w:rPr>
            </w:pPr>
            <w:hyperlink r:id="rId93" w:history="1">
              <w:r w:rsidR="006C416B" w:rsidRPr="005C63F4">
                <w:rPr>
                  <w:rStyle w:val="ad"/>
                  <w:color w:val="auto"/>
                </w:rPr>
                <w:t>http://www.ssga.ru/AllMetodMaterial/metod_mat_for_ioot/metodichki/bgd/oglavlenie_1.html</w:t>
              </w:r>
            </w:hyperlink>
            <w:r w:rsidR="006C416B" w:rsidRPr="005C63F4">
              <w:rPr>
                <w:rFonts w:ascii="Times New Roman" w:hAnsi="Times New Roman"/>
              </w:rPr>
              <w:t> Электронный учебник по безопасности жизнедеятельности (можно использовать при изучении отдельных тем в старших классах)</w:t>
            </w:r>
          </w:p>
          <w:p w:rsidR="006C416B" w:rsidRPr="005C63F4" w:rsidRDefault="006C416B" w:rsidP="00391D15">
            <w:pPr>
              <w:shd w:val="clear" w:color="auto" w:fill="FFFFFF"/>
              <w:spacing w:after="0" w:line="240" w:lineRule="auto"/>
              <w:textAlignment w:val="baseline"/>
              <w:rPr>
                <w:rFonts w:ascii="Times New Roman" w:hAnsi="Times New Roman"/>
              </w:rPr>
            </w:pPr>
            <w:r w:rsidRPr="005C63F4">
              <w:rPr>
                <w:rFonts w:ascii="Times New Roman" w:hAnsi="Times New Roman"/>
              </w:rPr>
              <w:t>http://kuhta.clan.su  Журнал «Основы безопасности жизнедеятельности»</w:t>
            </w:r>
          </w:p>
          <w:p w:rsidR="006C416B" w:rsidRPr="005C63F4" w:rsidRDefault="006C416B" w:rsidP="00391D15">
            <w:pPr>
              <w:shd w:val="clear" w:color="auto" w:fill="FFFFFF"/>
              <w:spacing w:after="0" w:line="240" w:lineRule="auto"/>
              <w:textAlignment w:val="baseline"/>
              <w:rPr>
                <w:rFonts w:ascii="Times New Roman" w:hAnsi="Times New Roman"/>
              </w:rPr>
            </w:pPr>
            <w:r w:rsidRPr="005C63F4">
              <w:rPr>
                <w:rFonts w:ascii="Times New Roman" w:hAnsi="Times New Roman"/>
              </w:rPr>
              <w:t>http://theobg.by.ru/index.htm  Нормативные документы, методические материалы по ОБЖ</w:t>
            </w:r>
          </w:p>
          <w:p w:rsidR="006C416B" w:rsidRPr="005C63F4" w:rsidRDefault="006C416B" w:rsidP="00391D15">
            <w:pPr>
              <w:pStyle w:val="c2"/>
              <w:spacing w:before="0" w:beforeAutospacing="0" w:after="0" w:afterAutospacing="0"/>
              <w:rPr>
                <w:sz w:val="22"/>
                <w:szCs w:val="22"/>
              </w:rPr>
            </w:pPr>
            <w:r w:rsidRPr="005C63F4">
              <w:rPr>
                <w:sz w:val="22"/>
                <w:szCs w:val="22"/>
              </w:rPr>
              <w:t xml:space="preserve">http://www.alleng.ru/edu/saf1.htm-ОБЖ - билеты, ответы, уроки. </w:t>
            </w:r>
          </w:p>
          <w:p w:rsidR="006C416B" w:rsidRPr="005C63F4" w:rsidRDefault="006C416B" w:rsidP="00391D15">
            <w:pPr>
              <w:pStyle w:val="c2"/>
              <w:spacing w:before="0" w:beforeAutospacing="0" w:after="0" w:afterAutospacing="0"/>
              <w:rPr>
                <w:sz w:val="22"/>
                <w:szCs w:val="22"/>
              </w:rPr>
            </w:pPr>
            <w:r w:rsidRPr="005C63F4">
              <w:rPr>
                <w:sz w:val="22"/>
                <w:szCs w:val="22"/>
              </w:rPr>
              <w:t xml:space="preserve">http://www.alleng.ru/edu/saf3.htm-Книги, пособия по ОБЖ </w:t>
            </w:r>
          </w:p>
          <w:p w:rsidR="006C416B" w:rsidRPr="005C63F4" w:rsidRDefault="006C416B" w:rsidP="00391D15">
            <w:pPr>
              <w:pStyle w:val="c2"/>
              <w:spacing w:before="0" w:beforeAutospacing="0" w:after="0" w:afterAutospacing="0"/>
              <w:rPr>
                <w:sz w:val="22"/>
                <w:szCs w:val="22"/>
              </w:rPr>
            </w:pPr>
            <w:r w:rsidRPr="005C63F4">
              <w:rPr>
                <w:sz w:val="22"/>
                <w:szCs w:val="22"/>
              </w:rPr>
              <w:t xml:space="preserve">http://satinoschool.narod.ru/test1/p1aa1.html-методическое пособие для учителей ОБЖ </w:t>
            </w:r>
          </w:p>
          <w:p w:rsidR="006C416B" w:rsidRPr="005C63F4" w:rsidRDefault="006C416B" w:rsidP="00391D15">
            <w:pPr>
              <w:pStyle w:val="c2"/>
              <w:spacing w:before="0" w:beforeAutospacing="0" w:after="0" w:afterAutospacing="0"/>
              <w:rPr>
                <w:sz w:val="22"/>
                <w:szCs w:val="22"/>
              </w:rPr>
            </w:pPr>
            <w:r w:rsidRPr="005C63F4">
              <w:rPr>
                <w:sz w:val="22"/>
                <w:szCs w:val="22"/>
              </w:rPr>
              <w:t xml:space="preserve">  http://b23.ru/hsnc Учебное пособие по ОСНОВАМ ВОЕННОЙ СЛУЖБЫ. </w:t>
            </w:r>
          </w:p>
          <w:p w:rsidR="006C416B" w:rsidRPr="005C63F4" w:rsidRDefault="006C416B" w:rsidP="00391D15">
            <w:pPr>
              <w:pStyle w:val="c2"/>
              <w:spacing w:before="0" w:beforeAutospacing="0" w:after="0" w:afterAutospacing="0"/>
              <w:rPr>
                <w:sz w:val="22"/>
                <w:szCs w:val="22"/>
              </w:rPr>
            </w:pPr>
            <w:r w:rsidRPr="005C63F4">
              <w:rPr>
                <w:sz w:val="22"/>
                <w:szCs w:val="22"/>
              </w:rPr>
              <w:t xml:space="preserve">  http://b23.ru/hsb9  Учебные атласы по медицинской подготовке. </w:t>
            </w:r>
          </w:p>
          <w:p w:rsidR="006C416B" w:rsidRPr="005C63F4" w:rsidRDefault="006C416B" w:rsidP="00391D15">
            <w:pPr>
              <w:shd w:val="clear" w:color="auto" w:fill="FFFFFF"/>
              <w:spacing w:after="0" w:line="240" w:lineRule="auto"/>
              <w:textAlignment w:val="baseline"/>
              <w:rPr>
                <w:rFonts w:ascii="Times New Roman" w:hAnsi="Times New Roman"/>
              </w:rPr>
            </w:pPr>
            <w:r w:rsidRPr="005C63F4">
              <w:rPr>
                <w:rFonts w:ascii="Times New Roman" w:hAnsi="Times New Roman"/>
              </w:rPr>
              <w:t>Сам себе 03: безлекарственная помощь </w:t>
            </w:r>
            <w:hyperlink r:id="rId94" w:history="1">
              <w:r w:rsidRPr="005C63F4">
                <w:rPr>
                  <w:rFonts w:ascii="Times New Roman" w:hAnsi="Times New Roman"/>
                  <w:u w:val="single"/>
                </w:rPr>
                <w:t>http://emergency.kulichki.net/</w:t>
              </w:r>
            </w:hyperlink>
          </w:p>
          <w:p w:rsidR="006C416B" w:rsidRPr="005C63F4" w:rsidRDefault="006C416B" w:rsidP="00391D15">
            <w:pPr>
              <w:shd w:val="clear" w:color="auto" w:fill="FFFFFF"/>
              <w:spacing w:after="0" w:line="240" w:lineRule="auto"/>
              <w:textAlignment w:val="baseline"/>
              <w:rPr>
                <w:rFonts w:ascii="Times New Roman" w:hAnsi="Times New Roman"/>
              </w:rPr>
            </w:pPr>
            <w:r w:rsidRPr="005C63F4">
              <w:rPr>
                <w:rFonts w:ascii="Times New Roman" w:hAnsi="Times New Roman"/>
              </w:rPr>
              <w:t>Искусство выживания </w:t>
            </w:r>
            <w:hyperlink r:id="rId95" w:history="1">
              <w:r w:rsidRPr="005C63F4">
                <w:rPr>
                  <w:rFonts w:ascii="Times New Roman" w:hAnsi="Times New Roman"/>
                  <w:u w:val="single"/>
                </w:rPr>
                <w:t>http://www.goodlife.narod.ru/</w:t>
              </w:r>
            </w:hyperlink>
          </w:p>
          <w:p w:rsidR="006C416B" w:rsidRPr="005C63F4" w:rsidRDefault="006C416B" w:rsidP="00391D15">
            <w:pPr>
              <w:spacing w:after="0" w:line="240" w:lineRule="auto"/>
              <w:rPr>
                <w:rFonts w:ascii="Times New Roman" w:hAnsi="Times New Roman"/>
                <w:position w:val="6"/>
                <w:lang w:val="en-US"/>
              </w:rPr>
            </w:pPr>
            <w:r w:rsidRPr="005C63F4">
              <w:rPr>
                <w:rFonts w:ascii="Times New Roman" w:hAnsi="Times New Roman"/>
                <w:lang w:val="en-US"/>
              </w:rPr>
              <w:t xml:space="preserve">Vitalis: </w:t>
            </w:r>
            <w:r w:rsidRPr="005C63F4">
              <w:rPr>
                <w:rFonts w:ascii="Times New Roman" w:hAnsi="Times New Roman"/>
              </w:rPr>
              <w:t>школа</w:t>
            </w:r>
            <w:r w:rsidRPr="005C63F4">
              <w:rPr>
                <w:rFonts w:ascii="Times New Roman" w:hAnsi="Times New Roman"/>
                <w:lang w:val="en-US"/>
              </w:rPr>
              <w:t>-</w:t>
            </w:r>
            <w:r w:rsidRPr="005C63F4">
              <w:rPr>
                <w:rFonts w:ascii="Times New Roman" w:hAnsi="Times New Roman"/>
              </w:rPr>
              <w:t>выживания</w:t>
            </w:r>
            <w:r w:rsidRPr="005C63F4">
              <w:rPr>
                <w:rFonts w:ascii="Times New Roman" w:hAnsi="Times New Roman"/>
                <w:lang w:val="en-US"/>
              </w:rPr>
              <w:t> </w:t>
            </w:r>
            <w:hyperlink r:id="rId96" w:history="1">
              <w:r w:rsidRPr="005C63F4">
                <w:rPr>
                  <w:rFonts w:ascii="Times New Roman" w:hAnsi="Times New Roman"/>
                  <w:u w:val="single"/>
                  <w:lang w:val="en-US"/>
                </w:rPr>
                <w:t>http://www.cross.ru/bg/</w:t>
              </w:r>
            </w:hyperlink>
          </w:p>
        </w:tc>
      </w:tr>
      <w:tr w:rsidR="00E74FF0" w:rsidRPr="005C63F4" w:rsidTr="00B8275E">
        <w:tc>
          <w:tcPr>
            <w:tcW w:w="1101" w:type="dxa"/>
          </w:tcPr>
          <w:p w:rsidR="008E6CCA" w:rsidRPr="005C63F4" w:rsidRDefault="008E6CCA" w:rsidP="004715F3">
            <w:pPr>
              <w:shd w:val="clear" w:color="auto" w:fill="FFFFFF"/>
              <w:spacing w:after="0" w:line="240" w:lineRule="auto"/>
              <w:ind w:left="-142"/>
              <w:rPr>
                <w:rFonts w:ascii="Times New Roman" w:hAnsi="Times New Roman"/>
              </w:rPr>
            </w:pPr>
            <w:r w:rsidRPr="005C63F4">
              <w:rPr>
                <w:rFonts w:ascii="Times New Roman" w:hAnsi="Times New Roman"/>
              </w:rPr>
              <w:t>ОУДБ.18</w:t>
            </w:r>
          </w:p>
        </w:tc>
        <w:tc>
          <w:tcPr>
            <w:tcW w:w="2126"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 xml:space="preserve">Астрономия </w:t>
            </w:r>
          </w:p>
        </w:tc>
        <w:tc>
          <w:tcPr>
            <w:tcW w:w="7087" w:type="dxa"/>
          </w:tcPr>
          <w:p w:rsidR="008E6CCA" w:rsidRPr="005C63F4" w:rsidRDefault="008E6CCA" w:rsidP="00391D15">
            <w:pPr>
              <w:spacing w:after="0" w:line="240" w:lineRule="auto"/>
              <w:rPr>
                <w:rFonts w:ascii="Times New Roman" w:hAnsi="Times New Roman"/>
              </w:rPr>
            </w:pPr>
            <w:r w:rsidRPr="005C63F4">
              <w:rPr>
                <w:rFonts w:ascii="Times New Roman" w:hAnsi="Times New Roman"/>
              </w:rPr>
              <w:t>Алексеева Е.В. Астрономия.- М.: Академия,2018</w:t>
            </w:r>
          </w:p>
          <w:p w:rsidR="008E6CCA" w:rsidRPr="005C63F4" w:rsidRDefault="008E6CCA" w:rsidP="00391D15">
            <w:pPr>
              <w:spacing w:after="0" w:line="240" w:lineRule="auto"/>
              <w:rPr>
                <w:rFonts w:ascii="Times New Roman" w:hAnsi="Times New Roman"/>
              </w:rPr>
            </w:pPr>
            <w:r w:rsidRPr="005C63F4">
              <w:rPr>
                <w:rFonts w:ascii="Times New Roman" w:hAnsi="Times New Roman"/>
                <w:sz w:val="24"/>
                <w:szCs w:val="24"/>
              </w:rPr>
              <w:t>Алексеева Е.В. Астрономия (4-е изд.) учебник 2019</w:t>
            </w:r>
          </w:p>
          <w:p w:rsidR="008E6CCA" w:rsidRPr="005C63F4" w:rsidRDefault="008E6CCA" w:rsidP="00391D15">
            <w:pPr>
              <w:spacing w:after="0" w:line="240" w:lineRule="auto"/>
              <w:rPr>
                <w:rFonts w:ascii="Times New Roman" w:hAnsi="Times New Roman"/>
              </w:rPr>
            </w:pPr>
            <w:r w:rsidRPr="005C63F4">
              <w:rPr>
                <w:rFonts w:ascii="Times New Roman" w:hAnsi="Times New Roman"/>
              </w:rPr>
              <w:t>Физика и астрономия. 9-11 классы: олимпиадные задания / авт.-сост. В.Т.Оськина.- Волгоград: Учитель,2008</w:t>
            </w:r>
          </w:p>
          <w:p w:rsidR="008E6CCA" w:rsidRPr="005C63F4" w:rsidRDefault="008E6CCA" w:rsidP="00391D15">
            <w:pPr>
              <w:spacing w:after="0" w:line="240" w:lineRule="auto"/>
              <w:rPr>
                <w:rFonts w:ascii="Times New Roman" w:hAnsi="Times New Roman"/>
                <w:position w:val="6"/>
              </w:rPr>
            </w:pPr>
            <w:r w:rsidRPr="005C63F4">
              <w:rPr>
                <w:rFonts w:ascii="Times New Roman" w:hAnsi="Times New Roman"/>
              </w:rPr>
              <w:t>Е.К.Страут Методическое пособие к учебнику «Астрономия. Базовый уровень.11 класс» авторов Б. А. Воронцова-Вельяминова, Е. К. Страута, М. Дрофа, 2013</w:t>
            </w:r>
          </w:p>
        </w:tc>
      </w:tr>
      <w:tr w:rsidR="00E74FF0" w:rsidRPr="005C63F4" w:rsidTr="00B8275E">
        <w:tc>
          <w:tcPr>
            <w:tcW w:w="1101"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ОУДБ.08</w:t>
            </w:r>
          </w:p>
        </w:tc>
        <w:tc>
          <w:tcPr>
            <w:tcW w:w="2126"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 xml:space="preserve">Физика </w:t>
            </w:r>
          </w:p>
        </w:tc>
        <w:tc>
          <w:tcPr>
            <w:tcW w:w="7087" w:type="dxa"/>
          </w:tcPr>
          <w:p w:rsidR="008E6CCA" w:rsidRPr="005C63F4" w:rsidRDefault="008E6CCA" w:rsidP="004715F3">
            <w:pPr>
              <w:spacing w:after="0" w:line="240" w:lineRule="auto"/>
              <w:rPr>
                <w:rFonts w:ascii="Times New Roman" w:hAnsi="Times New Roman"/>
                <w:position w:val="6"/>
              </w:rPr>
            </w:pPr>
            <w:r w:rsidRPr="005C63F4">
              <w:rPr>
                <w:rFonts w:ascii="Times New Roman" w:hAnsi="Times New Roman"/>
                <w:position w:val="6"/>
              </w:rPr>
              <w:t>Дмитриева В.Г. Физика М.: Академия,2016 учебник</w:t>
            </w:r>
          </w:p>
          <w:p w:rsidR="008E6CCA" w:rsidRPr="005C63F4" w:rsidRDefault="008E6CCA" w:rsidP="004715F3">
            <w:pPr>
              <w:spacing w:after="0" w:line="240" w:lineRule="auto"/>
              <w:rPr>
                <w:rFonts w:ascii="Times New Roman" w:hAnsi="Times New Roman"/>
                <w:position w:val="6"/>
              </w:rPr>
            </w:pPr>
            <w:r w:rsidRPr="005C63F4">
              <w:rPr>
                <w:rFonts w:ascii="Times New Roman" w:hAnsi="Times New Roman"/>
                <w:sz w:val="24"/>
                <w:szCs w:val="24"/>
              </w:rPr>
              <w:t>Дмитриева В.Ф. Физика для профессий и специальностей технического профиля (6-е изд., стер.) учебник 2019</w:t>
            </w:r>
          </w:p>
          <w:p w:rsidR="008E6CCA" w:rsidRPr="005C63F4" w:rsidRDefault="008E6CCA" w:rsidP="004715F3">
            <w:pPr>
              <w:spacing w:after="0" w:line="240" w:lineRule="auto"/>
              <w:rPr>
                <w:rFonts w:ascii="Times New Roman" w:hAnsi="Times New Roman"/>
                <w:position w:val="6"/>
              </w:rPr>
            </w:pPr>
            <w:r w:rsidRPr="005C63F4">
              <w:rPr>
                <w:rFonts w:ascii="Times New Roman" w:hAnsi="Times New Roman"/>
                <w:position w:val="6"/>
              </w:rPr>
              <w:t>Кабардин О.Ф. Физика: Справочные мтериалы.-М.:Просвещение,1998</w:t>
            </w:r>
          </w:p>
          <w:p w:rsidR="008E6CCA" w:rsidRPr="005C63F4" w:rsidRDefault="00E74FF0" w:rsidP="004715F3">
            <w:pPr>
              <w:pStyle w:val="16"/>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position w:val="6"/>
                <w:sz w:val="22"/>
                <w:szCs w:val="22"/>
              </w:rPr>
            </w:pPr>
            <w:hyperlink r:id="rId97" w:history="1">
              <w:r w:rsidR="008E6CCA" w:rsidRPr="005C63F4">
                <w:rPr>
                  <w:rStyle w:val="ad"/>
                  <w:rFonts w:ascii="Times New Roman" w:hAnsi="Times New Roman"/>
                  <w:color w:val="auto"/>
                  <w:position w:val="6"/>
                  <w:sz w:val="22"/>
                  <w:szCs w:val="22"/>
                </w:rPr>
                <w:t>http://www.gomulina.orc.ru/</w:t>
              </w:r>
            </w:hyperlink>
            <w:r w:rsidR="008E6CCA" w:rsidRPr="005C63F4">
              <w:rPr>
                <w:rFonts w:ascii="Times New Roman" w:hAnsi="Times New Roman"/>
                <w:position w:val="6"/>
                <w:sz w:val="22"/>
                <w:szCs w:val="22"/>
              </w:rPr>
              <w:t xml:space="preserve"> - Виртуальный методический кабинет учителя физики и астрономии.</w:t>
            </w:r>
          </w:p>
          <w:p w:rsidR="008E6CCA" w:rsidRPr="005C63F4" w:rsidRDefault="00E74FF0" w:rsidP="004715F3">
            <w:pPr>
              <w:spacing w:after="0" w:line="240" w:lineRule="auto"/>
              <w:rPr>
                <w:rFonts w:ascii="Times New Roman" w:hAnsi="Times New Roman"/>
                <w:position w:val="6"/>
              </w:rPr>
            </w:pPr>
            <w:hyperlink r:id="rId98" w:history="1">
              <w:r w:rsidR="008E6CCA" w:rsidRPr="005C63F4">
                <w:rPr>
                  <w:rStyle w:val="ad"/>
                  <w:rFonts w:ascii="Times New Roman" w:hAnsi="Times New Roman"/>
                  <w:color w:val="auto"/>
                  <w:position w:val="6"/>
                </w:rPr>
                <w:t>http://physics.vir.ru/</w:t>
              </w:r>
            </w:hyperlink>
            <w:r w:rsidR="008E6CCA" w:rsidRPr="005C63F4">
              <w:rPr>
                <w:rFonts w:ascii="Times New Roman" w:hAnsi="Times New Roman"/>
                <w:position w:val="6"/>
              </w:rPr>
              <w:t xml:space="preserve"> - On-line учебник по физике</w:t>
            </w:r>
          </w:p>
          <w:p w:rsidR="008E6CCA" w:rsidRPr="005C63F4" w:rsidRDefault="008E6CCA" w:rsidP="004715F3">
            <w:pPr>
              <w:spacing w:after="0" w:line="240" w:lineRule="auto"/>
              <w:rPr>
                <w:rFonts w:ascii="Times New Roman" w:hAnsi="Times New Roman"/>
                <w:position w:val="6"/>
              </w:rPr>
            </w:pPr>
            <w:r w:rsidRPr="005C63F4">
              <w:rPr>
                <w:rFonts w:ascii="Times New Roman" w:hAnsi="Times New Roman"/>
                <w:position w:val="6"/>
              </w:rPr>
              <w:t>Дмитриева В. Ф., Васильев Л. И. Физика для профессий и специальностей технического профиля: методические рекомендации: метод. пособие. — М., 2010.</w:t>
            </w:r>
          </w:p>
          <w:p w:rsidR="008E6CCA" w:rsidRPr="005C63F4" w:rsidRDefault="008E6CCA" w:rsidP="004715F3">
            <w:pPr>
              <w:spacing w:after="0" w:line="240" w:lineRule="auto"/>
              <w:rPr>
                <w:rFonts w:ascii="Times New Roman" w:hAnsi="Times New Roman"/>
                <w:position w:val="6"/>
              </w:rPr>
            </w:pPr>
            <w:r w:rsidRPr="005C63F4">
              <w:rPr>
                <w:rFonts w:ascii="Times New Roman" w:hAnsi="Times New Roman"/>
                <w:position w:val="6"/>
              </w:rPr>
              <w:t>Дмитриева В. Ф., Васильев Л. И. Физика для профессий и специальностей технического профиля: лабораторный практикум, учебное пособие для учреждений СПО. — М., 2015</w:t>
            </w:r>
          </w:p>
          <w:p w:rsidR="008E6CCA" w:rsidRPr="005C63F4" w:rsidRDefault="008E6CCA" w:rsidP="004715F3">
            <w:pPr>
              <w:spacing w:after="0" w:line="240" w:lineRule="auto"/>
              <w:rPr>
                <w:rFonts w:ascii="Times New Roman" w:hAnsi="Times New Roman"/>
                <w:position w:val="6"/>
              </w:rPr>
            </w:pPr>
            <w:r w:rsidRPr="005C63F4">
              <w:rPr>
                <w:rFonts w:ascii="Times New Roman" w:hAnsi="Times New Roman"/>
                <w:position w:val="6"/>
              </w:rPr>
              <w:t>Самойленко П.И.</w:t>
            </w:r>
            <w:r w:rsidRPr="005C63F4">
              <w:rPr>
                <w:rFonts w:ascii="Times New Roman" w:hAnsi="Times New Roman"/>
              </w:rPr>
              <w:t xml:space="preserve"> </w:t>
            </w:r>
            <w:r w:rsidRPr="005C63F4">
              <w:rPr>
                <w:rFonts w:ascii="Times New Roman" w:hAnsi="Times New Roman"/>
                <w:position w:val="6"/>
              </w:rPr>
              <w:t>Естествознание. Физика. Сборник задач (1-е изд.) учеб. пособие</w:t>
            </w:r>
          </w:p>
        </w:tc>
      </w:tr>
      <w:tr w:rsidR="00E74FF0" w:rsidRPr="005C63F4" w:rsidTr="00B8275E">
        <w:tc>
          <w:tcPr>
            <w:tcW w:w="1101"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ОУДБ.10</w:t>
            </w:r>
          </w:p>
        </w:tc>
        <w:tc>
          <w:tcPr>
            <w:tcW w:w="2126"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Обществознание (включая экономику и право)</w:t>
            </w:r>
          </w:p>
        </w:tc>
        <w:tc>
          <w:tcPr>
            <w:tcW w:w="7087" w:type="dxa"/>
          </w:tcPr>
          <w:p w:rsidR="008E6CCA" w:rsidRPr="005C63F4" w:rsidRDefault="008E6CCA" w:rsidP="004715F3">
            <w:pPr>
              <w:spacing w:after="0" w:line="240" w:lineRule="auto"/>
              <w:rPr>
                <w:rFonts w:ascii="Times New Roman" w:hAnsi="Times New Roman"/>
                <w:position w:val="6"/>
              </w:rPr>
            </w:pPr>
            <w:r w:rsidRPr="005C63F4">
              <w:rPr>
                <w:rFonts w:ascii="Times New Roman" w:hAnsi="Times New Roman"/>
                <w:position w:val="6"/>
              </w:rPr>
              <w:t>Важенин А.Г. Обществознание для профессий и специальностей технического, естественно-научного, гуманитарного профилей (8-е изд.) учебник 2019</w:t>
            </w:r>
          </w:p>
          <w:p w:rsidR="008E6CCA" w:rsidRPr="005C63F4" w:rsidRDefault="008E6CCA" w:rsidP="004715F3">
            <w:pPr>
              <w:spacing w:after="0" w:line="240" w:lineRule="auto"/>
              <w:rPr>
                <w:rFonts w:ascii="Times New Roman" w:hAnsi="Times New Roman"/>
                <w:position w:val="6"/>
              </w:rPr>
            </w:pPr>
            <w:r w:rsidRPr="005C63F4">
              <w:rPr>
                <w:rFonts w:ascii="Times New Roman" w:hAnsi="Times New Roman"/>
                <w:position w:val="6"/>
              </w:rPr>
              <w:t>Важенин А.Г. Обществознание для профессий и специальностей технического, естественно-научного, гуманитарного профилей: Контрольные задания (3-е изд.) учеб. пособие 2017</w:t>
            </w:r>
          </w:p>
          <w:p w:rsidR="008E6CCA" w:rsidRPr="005C63F4" w:rsidRDefault="008E6CCA" w:rsidP="006C416B">
            <w:pPr>
              <w:spacing w:after="0" w:line="240" w:lineRule="auto"/>
              <w:rPr>
                <w:rFonts w:ascii="Times New Roman" w:hAnsi="Times New Roman"/>
                <w:position w:val="6"/>
              </w:rPr>
            </w:pPr>
            <w:r w:rsidRPr="005C63F4">
              <w:rPr>
                <w:rFonts w:ascii="Times New Roman" w:hAnsi="Times New Roman"/>
                <w:position w:val="6"/>
              </w:rPr>
              <w:t>Важенин А.Г.</w:t>
            </w:r>
            <w:r w:rsidRPr="005C63F4">
              <w:rPr>
                <w:rFonts w:ascii="Times New Roman" w:hAnsi="Times New Roman"/>
              </w:rPr>
              <w:t xml:space="preserve"> </w:t>
            </w:r>
            <w:r w:rsidRPr="005C63F4">
              <w:rPr>
                <w:rFonts w:ascii="Times New Roman" w:hAnsi="Times New Roman"/>
                <w:position w:val="6"/>
              </w:rPr>
              <w:t>Обществознание для профессий и специальностей технического, естественно-научного, гуманитарного профилей: Контрольные задания (3-е изд.) учеб. пособие2</w:t>
            </w:r>
          </w:p>
        </w:tc>
      </w:tr>
      <w:tr w:rsidR="00E74FF0" w:rsidRPr="005C63F4" w:rsidTr="00B8275E">
        <w:tc>
          <w:tcPr>
            <w:tcW w:w="1101"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ОУДП.07</w:t>
            </w:r>
          </w:p>
        </w:tc>
        <w:tc>
          <w:tcPr>
            <w:tcW w:w="2126"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 xml:space="preserve">Информатика </w:t>
            </w:r>
          </w:p>
        </w:tc>
        <w:tc>
          <w:tcPr>
            <w:tcW w:w="7087" w:type="dxa"/>
          </w:tcPr>
          <w:p w:rsidR="008E6CCA" w:rsidRPr="005C63F4" w:rsidRDefault="008E6CCA" w:rsidP="00391D15">
            <w:pPr>
              <w:spacing w:after="0" w:line="240" w:lineRule="auto"/>
              <w:rPr>
                <w:rFonts w:ascii="Times New Roman" w:hAnsi="Times New Roman"/>
                <w:position w:val="6"/>
              </w:rPr>
            </w:pPr>
            <w:r w:rsidRPr="005C63F4">
              <w:rPr>
                <w:rFonts w:ascii="Times New Roman" w:hAnsi="Times New Roman"/>
                <w:position w:val="6"/>
              </w:rPr>
              <w:t>Цветкова М.С.  Информатика  и ИКТ, М.: Академия,2016, учебник</w:t>
            </w:r>
          </w:p>
          <w:p w:rsidR="008E6CCA" w:rsidRPr="005C63F4" w:rsidRDefault="008E6CCA" w:rsidP="00391D15">
            <w:pPr>
              <w:spacing w:after="0" w:line="240" w:lineRule="auto"/>
              <w:rPr>
                <w:rFonts w:ascii="Times New Roman" w:hAnsi="Times New Roman"/>
              </w:rPr>
            </w:pPr>
            <w:r w:rsidRPr="005C63F4">
              <w:rPr>
                <w:rFonts w:ascii="Times New Roman" w:hAnsi="Times New Roman"/>
                <w:b/>
                <w:position w:val="6"/>
              </w:rPr>
              <w:t>Учебно-методические материалы</w:t>
            </w:r>
          </w:p>
          <w:p w:rsidR="008E6CCA" w:rsidRPr="005C63F4" w:rsidRDefault="008E6CCA" w:rsidP="00391D15">
            <w:pPr>
              <w:spacing w:after="0" w:line="240" w:lineRule="auto"/>
              <w:rPr>
                <w:rFonts w:ascii="Times New Roman" w:hAnsi="Times New Roman"/>
              </w:rPr>
            </w:pPr>
            <w:r w:rsidRPr="005C63F4">
              <w:rPr>
                <w:rFonts w:ascii="Times New Roman" w:hAnsi="Times New Roman"/>
              </w:rPr>
              <w:t xml:space="preserve">Цветкова М.С.  Информатика  и ИКТ: Практикум.- М.: Академия,2018, </w:t>
            </w:r>
          </w:p>
          <w:p w:rsidR="008E6CCA" w:rsidRPr="005C63F4" w:rsidRDefault="008E6CCA" w:rsidP="00391D15">
            <w:pPr>
              <w:spacing w:after="0" w:line="240" w:lineRule="auto"/>
              <w:rPr>
                <w:rFonts w:ascii="Times New Roman" w:hAnsi="Times New Roman"/>
              </w:rPr>
            </w:pPr>
            <w:r w:rsidRPr="005C63F4">
              <w:rPr>
                <w:rFonts w:ascii="Times New Roman" w:hAnsi="Times New Roman"/>
                <w:b/>
                <w:position w:val="6"/>
              </w:rPr>
              <w:t>Справочные и периодические издания, Интернет-ресурсы</w:t>
            </w:r>
          </w:p>
          <w:p w:rsidR="008E6CCA" w:rsidRPr="005C63F4" w:rsidRDefault="00E74FF0" w:rsidP="00391D15">
            <w:pPr>
              <w:spacing w:after="0" w:line="240" w:lineRule="auto"/>
              <w:rPr>
                <w:rFonts w:ascii="Times New Roman" w:hAnsi="Times New Roman"/>
                <w:b/>
                <w:position w:val="6"/>
              </w:rPr>
            </w:pPr>
            <w:hyperlink r:id="rId99" w:tgtFrame="_blank" w:history="1">
              <w:r w:rsidR="008E6CCA" w:rsidRPr="005C63F4">
                <w:rPr>
                  <w:rStyle w:val="affffff6"/>
                  <w:rFonts w:ascii="Times New Roman" w:hAnsi="Times New Roman"/>
                  <w:position w:val="6"/>
                </w:rPr>
                <w:t>http://ict.edu.ru/</w:t>
              </w:r>
            </w:hyperlink>
            <w:r w:rsidR="008E6CCA" w:rsidRPr="005C63F4">
              <w:rPr>
                <w:rFonts w:ascii="Times New Roman" w:hAnsi="Times New Roman"/>
                <w:position w:val="6"/>
              </w:rPr>
              <w:t xml:space="preserve"> портал «Информационно-коммуникационные технологии в образовании»</w:t>
            </w:r>
          </w:p>
          <w:p w:rsidR="008E6CCA" w:rsidRPr="005C63F4" w:rsidRDefault="008E6CCA" w:rsidP="00391D15">
            <w:pPr>
              <w:shd w:val="clear" w:color="auto" w:fill="FFFFFF"/>
              <w:spacing w:after="0" w:line="240" w:lineRule="auto"/>
              <w:jc w:val="both"/>
              <w:textAlignment w:val="baseline"/>
              <w:rPr>
                <w:rFonts w:ascii="Times New Roman" w:hAnsi="Times New Roman"/>
              </w:rPr>
            </w:pPr>
            <w:r w:rsidRPr="005C63F4">
              <w:rPr>
                <w:rFonts w:ascii="Times New Roman" w:hAnsi="Times New Roman"/>
              </w:rPr>
              <w:t>Естественно-научный образовательный портал </w:t>
            </w:r>
            <w:hyperlink r:id="rId100" w:history="1">
              <w:r w:rsidRPr="005C63F4">
                <w:rPr>
                  <w:rFonts w:ascii="Times New Roman" w:hAnsi="Times New Roman"/>
                  <w:u w:val="single"/>
                </w:rPr>
                <w:t>http://en.edu.ru/</w:t>
              </w:r>
            </w:hyperlink>
          </w:p>
          <w:p w:rsidR="008E6CCA" w:rsidRPr="005C63F4" w:rsidRDefault="008E6CCA" w:rsidP="00391D15">
            <w:pPr>
              <w:shd w:val="clear" w:color="auto" w:fill="FFFFFF"/>
              <w:spacing w:after="0" w:line="240" w:lineRule="auto"/>
              <w:jc w:val="both"/>
              <w:textAlignment w:val="baseline"/>
              <w:rPr>
                <w:rFonts w:ascii="Times New Roman" w:hAnsi="Times New Roman"/>
              </w:rPr>
            </w:pPr>
            <w:r w:rsidRPr="005C63F4">
              <w:rPr>
                <w:rFonts w:ascii="Times New Roman" w:hAnsi="Times New Roman"/>
              </w:rPr>
              <w:t>Блокнот учителя информатики </w:t>
            </w:r>
            <w:hyperlink r:id="rId101" w:history="1">
              <w:r w:rsidRPr="005C63F4">
                <w:rPr>
                  <w:rFonts w:ascii="Times New Roman" w:hAnsi="Times New Roman"/>
                  <w:u w:val="single"/>
                </w:rPr>
                <w:t>http://edu.h1.ru/</w:t>
              </w:r>
            </w:hyperlink>
          </w:p>
          <w:p w:rsidR="008E6CCA" w:rsidRPr="005C63F4" w:rsidRDefault="008E6CCA" w:rsidP="00391D15">
            <w:pPr>
              <w:shd w:val="clear" w:color="auto" w:fill="FFFFFF"/>
              <w:spacing w:after="0" w:line="240" w:lineRule="auto"/>
              <w:jc w:val="both"/>
              <w:textAlignment w:val="baseline"/>
              <w:rPr>
                <w:rFonts w:ascii="Times New Roman" w:hAnsi="Times New Roman"/>
              </w:rPr>
            </w:pPr>
            <w:r w:rsidRPr="005C63F4">
              <w:rPr>
                <w:rFonts w:ascii="Times New Roman" w:hAnsi="Times New Roman"/>
              </w:rPr>
              <w:t>Информатика: студенческий портал </w:t>
            </w:r>
            <w:hyperlink r:id="rId102" w:history="1">
              <w:r w:rsidRPr="005C63F4">
                <w:rPr>
                  <w:rFonts w:ascii="Times New Roman" w:hAnsi="Times New Roman"/>
                  <w:u w:val="single"/>
                </w:rPr>
                <w:t>http://www.inffac.narod.ru</w:t>
              </w:r>
            </w:hyperlink>
          </w:p>
          <w:p w:rsidR="008E6CCA" w:rsidRPr="005C63F4" w:rsidRDefault="008E6CCA" w:rsidP="00391D15">
            <w:pPr>
              <w:shd w:val="clear" w:color="auto" w:fill="FFFFFF"/>
              <w:spacing w:after="0" w:line="240" w:lineRule="auto"/>
              <w:jc w:val="both"/>
              <w:textAlignment w:val="baseline"/>
              <w:rPr>
                <w:rFonts w:ascii="Times New Roman" w:hAnsi="Times New Roman"/>
              </w:rPr>
            </w:pPr>
            <w:r w:rsidRPr="005C63F4">
              <w:rPr>
                <w:rFonts w:ascii="Times New Roman" w:hAnsi="Times New Roman"/>
              </w:rPr>
              <w:t>Портал по теоретической информатике </w:t>
            </w:r>
            <w:hyperlink r:id="rId103" w:history="1">
              <w:r w:rsidRPr="005C63F4">
                <w:rPr>
                  <w:rFonts w:ascii="Times New Roman" w:hAnsi="Times New Roman"/>
                  <w:u w:val="single"/>
                </w:rPr>
                <w:t>http://teormin.ifmo.ru</w:t>
              </w:r>
            </w:hyperlink>
          </w:p>
          <w:p w:rsidR="008E6CCA" w:rsidRPr="005C63F4" w:rsidRDefault="008E6CCA" w:rsidP="00391D15">
            <w:pPr>
              <w:shd w:val="clear" w:color="auto" w:fill="FFFFFF"/>
              <w:spacing w:after="0" w:line="240" w:lineRule="auto"/>
              <w:jc w:val="both"/>
              <w:textAlignment w:val="baseline"/>
              <w:rPr>
                <w:rFonts w:ascii="Times New Roman" w:hAnsi="Times New Roman"/>
              </w:rPr>
            </w:pPr>
            <w:r w:rsidRPr="005C63F4">
              <w:rPr>
                <w:rFonts w:ascii="Times New Roman" w:hAnsi="Times New Roman"/>
              </w:rPr>
              <w:t>Электронная библиотека учебных материалов по информационным технологиям</w:t>
            </w:r>
            <w:hyperlink r:id="rId104" w:history="1">
              <w:r w:rsidRPr="005C63F4">
                <w:rPr>
                  <w:rFonts w:ascii="Times New Roman" w:hAnsi="Times New Roman"/>
                  <w:u w:val="single"/>
                </w:rPr>
                <w:t>http://www.libray.narod.ru/</w:t>
              </w:r>
            </w:hyperlink>
          </w:p>
          <w:p w:rsidR="008E6CCA" w:rsidRPr="005C63F4" w:rsidRDefault="008E6CCA" w:rsidP="00391D15">
            <w:pPr>
              <w:shd w:val="clear" w:color="auto" w:fill="FFFFFF"/>
              <w:spacing w:after="0" w:line="240" w:lineRule="auto"/>
              <w:jc w:val="both"/>
              <w:textAlignment w:val="baseline"/>
              <w:rPr>
                <w:rFonts w:ascii="Times New Roman" w:hAnsi="Times New Roman"/>
              </w:rPr>
            </w:pPr>
            <w:r w:rsidRPr="005C63F4">
              <w:rPr>
                <w:rFonts w:ascii="Times New Roman" w:hAnsi="Times New Roman"/>
              </w:rPr>
              <w:t>Архив электронных книг для сайтостроителей </w:t>
            </w:r>
            <w:hyperlink r:id="rId105" w:history="1">
              <w:r w:rsidRPr="005C63F4">
                <w:rPr>
                  <w:rFonts w:ascii="Times New Roman" w:hAnsi="Times New Roman"/>
                  <w:u w:val="single"/>
                </w:rPr>
                <w:t>http://prostosite.ru/e-books.shtml</w:t>
              </w:r>
            </w:hyperlink>
          </w:p>
          <w:p w:rsidR="008E6CCA" w:rsidRPr="005C63F4" w:rsidRDefault="008E6CCA" w:rsidP="00391D15">
            <w:pPr>
              <w:shd w:val="clear" w:color="auto" w:fill="FFFFFF"/>
              <w:spacing w:after="0" w:line="240" w:lineRule="auto"/>
              <w:jc w:val="both"/>
              <w:textAlignment w:val="baseline"/>
              <w:rPr>
                <w:rFonts w:ascii="Times New Roman" w:hAnsi="Times New Roman"/>
              </w:rPr>
            </w:pPr>
            <w:r w:rsidRPr="005C63F4">
              <w:rPr>
                <w:rFonts w:ascii="Times New Roman" w:hAnsi="Times New Roman"/>
              </w:rPr>
              <w:t>MiRaj: статьи, программы, книги по кибернетике </w:t>
            </w:r>
            <w:hyperlink r:id="rId106" w:history="1">
              <w:r w:rsidRPr="005C63F4">
                <w:rPr>
                  <w:rFonts w:ascii="Times New Roman" w:hAnsi="Times New Roman"/>
                  <w:u w:val="single"/>
                </w:rPr>
                <w:t>http://miraj.net.ru/</w:t>
              </w:r>
            </w:hyperlink>
          </w:p>
          <w:p w:rsidR="008E6CCA" w:rsidRPr="005C63F4" w:rsidRDefault="008E6CCA" w:rsidP="00391D15">
            <w:pPr>
              <w:shd w:val="clear" w:color="auto" w:fill="FFFFFF"/>
              <w:spacing w:after="0" w:line="240" w:lineRule="auto"/>
              <w:jc w:val="both"/>
              <w:textAlignment w:val="baseline"/>
              <w:rPr>
                <w:rFonts w:ascii="Times New Roman" w:hAnsi="Times New Roman"/>
              </w:rPr>
            </w:pPr>
            <w:r w:rsidRPr="005C63F4">
              <w:rPr>
                <w:rFonts w:ascii="Times New Roman" w:hAnsi="Times New Roman"/>
              </w:rPr>
              <w:t>Компьютеры: on-line библиотека </w:t>
            </w:r>
            <w:hyperlink r:id="rId107" w:history="1">
              <w:r w:rsidRPr="005C63F4">
                <w:rPr>
                  <w:rFonts w:ascii="Times New Roman" w:hAnsi="Times New Roman"/>
                  <w:u w:val="single"/>
                </w:rPr>
                <w:t>http://www.citforum.ru/</w:t>
              </w:r>
            </w:hyperlink>
          </w:p>
          <w:p w:rsidR="008E6CCA" w:rsidRPr="005C63F4" w:rsidRDefault="008E6CCA" w:rsidP="00391D15">
            <w:pPr>
              <w:shd w:val="clear" w:color="auto" w:fill="FFFFFF"/>
              <w:spacing w:after="0" w:line="240" w:lineRule="auto"/>
              <w:jc w:val="both"/>
              <w:textAlignment w:val="baseline"/>
              <w:rPr>
                <w:rFonts w:ascii="Times New Roman" w:hAnsi="Times New Roman"/>
              </w:rPr>
            </w:pPr>
            <w:r w:rsidRPr="005C63F4">
              <w:rPr>
                <w:rFonts w:ascii="Times New Roman" w:hAnsi="Times New Roman"/>
              </w:rPr>
              <w:t>Информационные технологии: статьи </w:t>
            </w:r>
            <w:hyperlink r:id="rId108" w:history="1">
              <w:r w:rsidRPr="005C63F4">
                <w:rPr>
                  <w:rFonts w:ascii="Times New Roman" w:hAnsi="Times New Roman"/>
                  <w:u w:val="single"/>
                </w:rPr>
                <w:t>http://www.inftech.webservis.ru/</w:t>
              </w:r>
            </w:hyperlink>
          </w:p>
          <w:p w:rsidR="008E6CCA" w:rsidRPr="005C63F4" w:rsidRDefault="008E6CCA" w:rsidP="00391D15">
            <w:pPr>
              <w:shd w:val="clear" w:color="auto" w:fill="FFFFFF"/>
              <w:spacing w:after="0" w:line="240" w:lineRule="auto"/>
              <w:textAlignment w:val="baseline"/>
              <w:rPr>
                <w:rFonts w:ascii="Times New Roman" w:hAnsi="Times New Roman"/>
              </w:rPr>
            </w:pPr>
            <w:r w:rsidRPr="005C63F4">
              <w:rPr>
                <w:rFonts w:ascii="Times New Roman" w:hAnsi="Times New Roman"/>
              </w:rPr>
              <w:t>Потенциал: образовательный журнал для старшеклассников и чителей -</w:t>
            </w:r>
            <w:hyperlink r:id="rId109" w:history="1">
              <w:r w:rsidRPr="005C63F4">
                <w:rPr>
                  <w:rFonts w:ascii="Times New Roman" w:hAnsi="Times New Roman"/>
                  <w:u w:val="single"/>
                </w:rPr>
                <w:t>http://potential.org.ru</w:t>
              </w:r>
            </w:hyperlink>
          </w:p>
          <w:p w:rsidR="008E6CCA" w:rsidRPr="005C63F4" w:rsidRDefault="008E6CCA" w:rsidP="00391D15">
            <w:pPr>
              <w:shd w:val="clear" w:color="auto" w:fill="FFFFFF"/>
              <w:spacing w:after="0" w:line="240" w:lineRule="auto"/>
              <w:textAlignment w:val="baseline"/>
              <w:rPr>
                <w:rFonts w:ascii="Times New Roman" w:hAnsi="Times New Roman"/>
              </w:rPr>
            </w:pPr>
            <w:r w:rsidRPr="005C63F4">
              <w:rPr>
                <w:rFonts w:ascii="Times New Roman" w:hAnsi="Times New Roman"/>
              </w:rPr>
              <w:t>Design house: журнал по веб-дизайну </w:t>
            </w:r>
            <w:hyperlink r:id="rId110" w:history="1">
              <w:r w:rsidRPr="005C63F4">
                <w:rPr>
                  <w:rFonts w:ascii="Times New Roman" w:hAnsi="Times New Roman"/>
                  <w:u w:val="single"/>
                </w:rPr>
                <w:t>http://deshouse.km.ru/</w:t>
              </w:r>
            </w:hyperlink>
          </w:p>
          <w:p w:rsidR="008E6CCA" w:rsidRPr="005C63F4" w:rsidRDefault="008E6CCA" w:rsidP="00391D15">
            <w:pPr>
              <w:shd w:val="clear" w:color="auto" w:fill="FFFFFF"/>
              <w:spacing w:after="0" w:line="240" w:lineRule="auto"/>
              <w:textAlignment w:val="baseline"/>
              <w:rPr>
                <w:rFonts w:ascii="Times New Roman" w:hAnsi="Times New Roman"/>
              </w:rPr>
            </w:pPr>
            <w:r w:rsidRPr="005C63F4">
              <w:rPr>
                <w:rFonts w:ascii="Times New Roman" w:hAnsi="Times New Roman"/>
              </w:rPr>
              <w:t>Chip.on-line: электронный журнал </w:t>
            </w:r>
            <w:hyperlink r:id="rId111" w:history="1">
              <w:r w:rsidRPr="005C63F4">
                <w:rPr>
                  <w:rFonts w:ascii="Times New Roman" w:hAnsi="Times New Roman"/>
                  <w:u w:val="single"/>
                </w:rPr>
                <w:t>http://www.ichip.ru/</w:t>
              </w:r>
            </w:hyperlink>
          </w:p>
          <w:p w:rsidR="008E6CCA" w:rsidRPr="005C63F4" w:rsidRDefault="008E6CCA" w:rsidP="00391D15">
            <w:pPr>
              <w:shd w:val="clear" w:color="auto" w:fill="FFFFFF"/>
              <w:spacing w:after="0" w:line="240" w:lineRule="auto"/>
              <w:textAlignment w:val="baseline"/>
              <w:rPr>
                <w:rFonts w:ascii="Times New Roman" w:hAnsi="Times New Roman"/>
              </w:rPr>
            </w:pPr>
            <w:r w:rsidRPr="005C63F4">
              <w:rPr>
                <w:rFonts w:ascii="Times New Roman" w:hAnsi="Times New Roman"/>
              </w:rPr>
              <w:t>Вычислительные методы и программирование: научный журнал </w:t>
            </w:r>
            <w:hyperlink r:id="rId112" w:history="1">
              <w:r w:rsidRPr="005C63F4">
                <w:rPr>
                  <w:rFonts w:ascii="Times New Roman" w:hAnsi="Times New Roman"/>
                  <w:u w:val="single"/>
                </w:rPr>
                <w:t>http://num-meth.srcc.msu.su/</w:t>
              </w:r>
            </w:hyperlink>
          </w:p>
          <w:p w:rsidR="008E6CCA" w:rsidRPr="005C63F4" w:rsidRDefault="008E6CCA" w:rsidP="00391D15">
            <w:pPr>
              <w:shd w:val="clear" w:color="auto" w:fill="FFFFFF"/>
              <w:spacing w:after="0" w:line="240" w:lineRule="auto"/>
              <w:textAlignment w:val="baseline"/>
              <w:rPr>
                <w:rFonts w:ascii="Times New Roman" w:hAnsi="Times New Roman"/>
              </w:rPr>
            </w:pPr>
            <w:r w:rsidRPr="005C63F4">
              <w:rPr>
                <w:rFonts w:ascii="Times New Roman" w:hAnsi="Times New Roman"/>
              </w:rPr>
              <w:t xml:space="preserve">Школьная компьютерра: газета об информационных технологиях </w:t>
            </w:r>
            <w:hyperlink r:id="rId113" w:history="1">
              <w:r w:rsidRPr="005C63F4">
                <w:rPr>
                  <w:rFonts w:ascii="Times New Roman" w:hAnsi="Times New Roman"/>
                  <w:u w:val="single"/>
                </w:rPr>
                <w:t>http://school.computerra.ru</w:t>
              </w:r>
            </w:hyperlink>
          </w:p>
          <w:p w:rsidR="008E6CCA" w:rsidRPr="005C63F4" w:rsidRDefault="008E6CCA" w:rsidP="00391D15">
            <w:pPr>
              <w:shd w:val="clear" w:color="auto" w:fill="FFFFFF"/>
              <w:spacing w:after="0" w:line="240" w:lineRule="auto"/>
              <w:textAlignment w:val="baseline"/>
              <w:rPr>
                <w:rFonts w:ascii="Times New Roman" w:hAnsi="Times New Roman"/>
              </w:rPr>
            </w:pPr>
            <w:r w:rsidRPr="005C63F4">
              <w:rPr>
                <w:rFonts w:ascii="Times New Roman" w:hAnsi="Times New Roman"/>
              </w:rPr>
              <w:t>Потенциал: образовательный журнал для старшеклассников и чителей -</w:t>
            </w:r>
            <w:hyperlink r:id="rId114" w:history="1">
              <w:r w:rsidRPr="005C63F4">
                <w:rPr>
                  <w:rFonts w:ascii="Times New Roman" w:hAnsi="Times New Roman"/>
                  <w:u w:val="single"/>
                </w:rPr>
                <w:t>http://potential.org.ru</w:t>
              </w:r>
            </w:hyperlink>
          </w:p>
          <w:p w:rsidR="008E6CCA" w:rsidRPr="005C63F4" w:rsidRDefault="008E6CCA" w:rsidP="00391D15">
            <w:pPr>
              <w:shd w:val="clear" w:color="auto" w:fill="FFFFFF"/>
              <w:spacing w:after="0" w:line="240" w:lineRule="auto"/>
              <w:textAlignment w:val="baseline"/>
              <w:rPr>
                <w:rFonts w:ascii="Times New Roman" w:hAnsi="Times New Roman"/>
              </w:rPr>
            </w:pPr>
            <w:r w:rsidRPr="005C63F4">
              <w:rPr>
                <w:rFonts w:ascii="Times New Roman" w:hAnsi="Times New Roman"/>
              </w:rPr>
              <w:t>Design house: журнал по веб-дизайну </w:t>
            </w:r>
            <w:hyperlink r:id="rId115" w:history="1">
              <w:r w:rsidRPr="005C63F4">
                <w:rPr>
                  <w:rFonts w:ascii="Times New Roman" w:hAnsi="Times New Roman"/>
                  <w:u w:val="single"/>
                </w:rPr>
                <w:t>http://deshouse.km.ru/</w:t>
              </w:r>
            </w:hyperlink>
          </w:p>
          <w:p w:rsidR="008E6CCA" w:rsidRPr="005C63F4" w:rsidRDefault="008E6CCA" w:rsidP="00391D15">
            <w:pPr>
              <w:shd w:val="clear" w:color="auto" w:fill="FFFFFF"/>
              <w:spacing w:after="0" w:line="240" w:lineRule="auto"/>
              <w:textAlignment w:val="baseline"/>
              <w:rPr>
                <w:rFonts w:ascii="Times New Roman" w:hAnsi="Times New Roman"/>
              </w:rPr>
            </w:pPr>
            <w:r w:rsidRPr="005C63F4">
              <w:rPr>
                <w:rFonts w:ascii="Times New Roman" w:hAnsi="Times New Roman"/>
              </w:rPr>
              <w:t>Chip.on-line: электронный журнал </w:t>
            </w:r>
            <w:hyperlink r:id="rId116" w:history="1">
              <w:r w:rsidRPr="005C63F4">
                <w:rPr>
                  <w:rFonts w:ascii="Times New Roman" w:hAnsi="Times New Roman"/>
                  <w:u w:val="single"/>
                </w:rPr>
                <w:t>http://www.ichip.ru/</w:t>
              </w:r>
            </w:hyperlink>
          </w:p>
          <w:p w:rsidR="008E6CCA" w:rsidRPr="005C63F4" w:rsidRDefault="008E6CCA" w:rsidP="00391D15">
            <w:pPr>
              <w:shd w:val="clear" w:color="auto" w:fill="FFFFFF"/>
              <w:spacing w:after="0" w:line="240" w:lineRule="auto"/>
              <w:textAlignment w:val="baseline"/>
              <w:rPr>
                <w:rFonts w:ascii="Times New Roman" w:hAnsi="Times New Roman"/>
              </w:rPr>
            </w:pPr>
            <w:r w:rsidRPr="005C63F4">
              <w:rPr>
                <w:rFonts w:ascii="Times New Roman" w:hAnsi="Times New Roman"/>
              </w:rPr>
              <w:t>Вычислительные методы и программирование: научный журнал </w:t>
            </w:r>
            <w:hyperlink r:id="rId117" w:history="1">
              <w:r w:rsidRPr="005C63F4">
                <w:rPr>
                  <w:rFonts w:ascii="Times New Roman" w:hAnsi="Times New Roman"/>
                  <w:u w:val="single"/>
                </w:rPr>
                <w:t>http://num-meth.srcc.msu.su/</w:t>
              </w:r>
            </w:hyperlink>
          </w:p>
          <w:p w:rsidR="008E6CCA" w:rsidRPr="005C63F4" w:rsidRDefault="008E6CCA" w:rsidP="00391D15">
            <w:pPr>
              <w:shd w:val="clear" w:color="auto" w:fill="FFFFFF"/>
              <w:spacing w:after="0" w:line="240" w:lineRule="auto"/>
              <w:textAlignment w:val="baseline"/>
              <w:rPr>
                <w:rFonts w:ascii="Times New Roman" w:hAnsi="Times New Roman"/>
                <w:position w:val="6"/>
              </w:rPr>
            </w:pPr>
            <w:r w:rsidRPr="005C63F4">
              <w:rPr>
                <w:rFonts w:ascii="Times New Roman" w:hAnsi="Times New Roman"/>
              </w:rPr>
              <w:t xml:space="preserve">Школьная компьютерра: газета об информационных технологиях </w:t>
            </w:r>
            <w:hyperlink r:id="rId118" w:history="1">
              <w:r w:rsidRPr="005C63F4">
                <w:rPr>
                  <w:rFonts w:ascii="Times New Roman" w:hAnsi="Times New Roman"/>
                  <w:u w:val="single"/>
                </w:rPr>
                <w:t>http://school.computerra.ru</w:t>
              </w:r>
            </w:hyperlink>
          </w:p>
        </w:tc>
      </w:tr>
      <w:tr w:rsidR="00E74FF0" w:rsidRPr="005C63F4" w:rsidTr="00B8275E">
        <w:tc>
          <w:tcPr>
            <w:tcW w:w="1101"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ОУДБ.09</w:t>
            </w:r>
          </w:p>
        </w:tc>
        <w:tc>
          <w:tcPr>
            <w:tcW w:w="2126"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Химия</w:t>
            </w:r>
          </w:p>
        </w:tc>
        <w:tc>
          <w:tcPr>
            <w:tcW w:w="7087" w:type="dxa"/>
          </w:tcPr>
          <w:p w:rsidR="008E6CCA" w:rsidRPr="005C63F4" w:rsidRDefault="008E6CCA" w:rsidP="004715F3">
            <w:pPr>
              <w:spacing w:after="0" w:line="240" w:lineRule="auto"/>
              <w:rPr>
                <w:rFonts w:ascii="Times New Roman" w:hAnsi="Times New Roman"/>
                <w:position w:val="6"/>
              </w:rPr>
            </w:pPr>
            <w:r w:rsidRPr="005C63F4">
              <w:rPr>
                <w:rFonts w:ascii="Times New Roman" w:hAnsi="Times New Roman"/>
                <w:position w:val="6"/>
              </w:rPr>
              <w:t>Ерохин Ю.М. Химия М.: Академия, 2016, учебник</w:t>
            </w:r>
          </w:p>
          <w:p w:rsidR="008E6CCA" w:rsidRPr="005C63F4" w:rsidRDefault="008E6CCA" w:rsidP="004715F3">
            <w:pPr>
              <w:spacing w:after="0" w:line="240" w:lineRule="auto"/>
              <w:rPr>
                <w:rFonts w:ascii="Times New Roman" w:hAnsi="Times New Roman"/>
                <w:position w:val="6"/>
              </w:rPr>
            </w:pPr>
            <w:r w:rsidRPr="005C63F4">
              <w:rPr>
                <w:rFonts w:ascii="Times New Roman" w:hAnsi="Times New Roman"/>
                <w:position w:val="6"/>
              </w:rPr>
              <w:t>Габриелян О.С. Химия для профессий и специальностей естественно-научного профиля (6-е изд.) учебник 2019</w:t>
            </w:r>
          </w:p>
          <w:p w:rsidR="008E6CCA" w:rsidRPr="005C63F4" w:rsidRDefault="008E6CCA" w:rsidP="004715F3">
            <w:pPr>
              <w:pStyle w:val="16"/>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position w:val="6"/>
                <w:sz w:val="22"/>
                <w:szCs w:val="22"/>
              </w:rPr>
            </w:pPr>
            <w:r w:rsidRPr="005C63F4">
              <w:rPr>
                <w:rFonts w:ascii="Times New Roman" w:hAnsi="Times New Roman"/>
                <w:position w:val="6"/>
                <w:sz w:val="22"/>
                <w:szCs w:val="22"/>
              </w:rPr>
              <w:t>Химия: Справочные материалы .-М.: Просвещение,1998</w:t>
            </w:r>
          </w:p>
          <w:p w:rsidR="008E6CCA" w:rsidRPr="005C63F4" w:rsidRDefault="00E74FF0" w:rsidP="004715F3">
            <w:pPr>
              <w:spacing w:after="0" w:line="240" w:lineRule="auto"/>
              <w:rPr>
                <w:rFonts w:ascii="Times New Roman" w:hAnsi="Times New Roman"/>
                <w:position w:val="6"/>
              </w:rPr>
            </w:pPr>
            <w:hyperlink r:id="rId119" w:history="1">
              <w:r w:rsidR="008E6CCA" w:rsidRPr="005C63F4">
                <w:rPr>
                  <w:rStyle w:val="ad"/>
                  <w:rFonts w:ascii="Times New Roman" w:hAnsi="Times New Roman"/>
                  <w:color w:val="auto"/>
                  <w:position w:val="6"/>
                </w:rPr>
                <w:t>http://hemi.wallst.ru/</w:t>
              </w:r>
            </w:hyperlink>
            <w:r w:rsidR="008E6CCA" w:rsidRPr="005C63F4">
              <w:rPr>
                <w:rFonts w:ascii="Times New Roman" w:hAnsi="Times New Roman"/>
                <w:position w:val="6"/>
              </w:rPr>
              <w:t xml:space="preserve"> - Основы химии. Электронный учебник по школьному курсу.                                                                     </w:t>
            </w:r>
            <w:hyperlink r:id="rId120" w:tgtFrame="_blank" w:history="1">
              <w:r w:rsidR="008E6CCA" w:rsidRPr="005C63F4">
                <w:rPr>
                  <w:rStyle w:val="affffff6"/>
                  <w:rFonts w:ascii="Times New Roman" w:hAnsi="Times New Roman"/>
                  <w:position w:val="6"/>
                </w:rPr>
                <w:t>http://en.edu.ru/</w:t>
              </w:r>
            </w:hyperlink>
            <w:r w:rsidR="008E6CCA" w:rsidRPr="005C63F4">
              <w:rPr>
                <w:rFonts w:ascii="Times New Roman" w:hAnsi="Times New Roman"/>
                <w:position w:val="6"/>
              </w:rPr>
              <w:t xml:space="preserve"> ресурсы и ссылки по физике, химии, биологии, математике, обзоры книг и периодических изданий, тесты, задания олимпиад. </w:t>
            </w:r>
          </w:p>
          <w:p w:rsidR="008E6CCA" w:rsidRPr="005C63F4" w:rsidRDefault="00E74FF0" w:rsidP="004715F3">
            <w:pPr>
              <w:pStyle w:val="16"/>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position w:val="6"/>
                <w:sz w:val="22"/>
                <w:szCs w:val="22"/>
              </w:rPr>
            </w:pPr>
            <w:hyperlink r:id="rId121" w:tgtFrame="_blank" w:history="1">
              <w:r w:rsidR="008E6CCA" w:rsidRPr="005C63F4">
                <w:rPr>
                  <w:rStyle w:val="affffff6"/>
                  <w:rFonts w:ascii="Times New Roman" w:hAnsi="Times New Roman"/>
                  <w:position w:val="6"/>
                  <w:sz w:val="22"/>
                  <w:szCs w:val="22"/>
                </w:rPr>
                <w:t>http://www.chem.msu.ru/rus/elbibch.html</w:t>
              </w:r>
            </w:hyperlink>
            <w:r w:rsidR="008E6CCA" w:rsidRPr="005C63F4">
              <w:rPr>
                <w:rFonts w:ascii="Times New Roman" w:hAnsi="Times New Roman"/>
                <w:position w:val="6"/>
                <w:sz w:val="22"/>
                <w:szCs w:val="22"/>
              </w:rPr>
              <w:t> — электронная библиотека по химии</w:t>
            </w:r>
          </w:p>
          <w:p w:rsidR="008E6CCA" w:rsidRPr="005C63F4" w:rsidRDefault="008E6CCA" w:rsidP="004715F3">
            <w:pPr>
              <w:pStyle w:val="16"/>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position w:val="6"/>
                <w:sz w:val="22"/>
                <w:szCs w:val="22"/>
              </w:rPr>
            </w:pPr>
            <w:r w:rsidRPr="005C63F4">
              <w:rPr>
                <w:rFonts w:ascii="Times New Roman" w:hAnsi="Times New Roman"/>
                <w:position w:val="6"/>
                <w:sz w:val="22"/>
                <w:szCs w:val="22"/>
              </w:rPr>
              <w:t>Ерохин Ю.М. Химия: Задачи и упражнения: учеб пособие для студ СПО – М. 2014г</w:t>
            </w:r>
          </w:p>
          <w:p w:rsidR="008E6CCA" w:rsidRPr="005C63F4" w:rsidRDefault="008E6CCA" w:rsidP="004715F3">
            <w:pPr>
              <w:pStyle w:val="16"/>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position w:val="6"/>
                <w:sz w:val="22"/>
                <w:szCs w:val="22"/>
              </w:rPr>
            </w:pPr>
            <w:r w:rsidRPr="005C63F4">
              <w:rPr>
                <w:rFonts w:ascii="Times New Roman" w:hAnsi="Times New Roman"/>
                <w:position w:val="6"/>
                <w:sz w:val="22"/>
                <w:szCs w:val="22"/>
              </w:rPr>
              <w:t>Ерохин Ю.М. Химия: Сборник тестовых заданий по химии: учеб пособие для студ СПО – М. 2014г</w:t>
            </w:r>
          </w:p>
        </w:tc>
      </w:tr>
      <w:tr w:rsidR="00E74FF0" w:rsidRPr="005C63F4" w:rsidTr="00B8275E">
        <w:tc>
          <w:tcPr>
            <w:tcW w:w="1101"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ОУДП.15</w:t>
            </w:r>
          </w:p>
        </w:tc>
        <w:tc>
          <w:tcPr>
            <w:tcW w:w="2126"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Биология</w:t>
            </w:r>
          </w:p>
        </w:tc>
        <w:tc>
          <w:tcPr>
            <w:tcW w:w="7087" w:type="dxa"/>
          </w:tcPr>
          <w:p w:rsidR="008E6CCA" w:rsidRPr="005C63F4" w:rsidRDefault="008E6CCA" w:rsidP="00391D15">
            <w:pPr>
              <w:spacing w:after="0" w:line="240" w:lineRule="auto"/>
              <w:rPr>
                <w:rFonts w:ascii="Times New Roman" w:hAnsi="Times New Roman"/>
                <w:position w:val="6"/>
              </w:rPr>
            </w:pPr>
            <w:r w:rsidRPr="005C63F4">
              <w:rPr>
                <w:rFonts w:ascii="Times New Roman" w:hAnsi="Times New Roman"/>
                <w:position w:val="6"/>
              </w:rPr>
              <w:t>Константинов В.М.,   Биология .- М.: Академия, учебник,2016</w:t>
            </w:r>
          </w:p>
          <w:p w:rsidR="008E6CCA" w:rsidRPr="005C63F4" w:rsidRDefault="008E6CCA" w:rsidP="00391D15">
            <w:pPr>
              <w:spacing w:after="0" w:line="240" w:lineRule="auto"/>
              <w:rPr>
                <w:rFonts w:ascii="Times New Roman" w:hAnsi="Times New Roman"/>
                <w:position w:val="6"/>
              </w:rPr>
            </w:pPr>
            <w:r w:rsidRPr="005C63F4">
              <w:rPr>
                <w:rFonts w:ascii="Times New Roman" w:hAnsi="Times New Roman"/>
              </w:rPr>
              <w:t>Константинов В.М. Биология для профессий и специальностей технического и естественно-научного профилей (8-е изд.) учебник 2019</w:t>
            </w:r>
          </w:p>
          <w:p w:rsidR="008E6CCA" w:rsidRPr="005C63F4" w:rsidRDefault="008E6CCA" w:rsidP="00391D15">
            <w:pPr>
              <w:spacing w:after="0" w:line="240" w:lineRule="auto"/>
              <w:rPr>
                <w:rFonts w:ascii="Times New Roman" w:hAnsi="Times New Roman"/>
                <w:position w:val="6"/>
              </w:rPr>
            </w:pPr>
            <w:r w:rsidRPr="005C63F4">
              <w:rPr>
                <w:rFonts w:ascii="Times New Roman" w:hAnsi="Times New Roman"/>
                <w:position w:val="6"/>
              </w:rPr>
              <w:t>Трайтак Д.И. Биология: Справочные материалы.-М.: Просвещение,-1997</w:t>
            </w:r>
          </w:p>
          <w:p w:rsidR="008E6CCA" w:rsidRPr="005C63F4" w:rsidRDefault="008E6CCA" w:rsidP="00391D15">
            <w:pPr>
              <w:spacing w:after="0" w:line="240" w:lineRule="auto"/>
              <w:rPr>
                <w:rFonts w:ascii="Times New Roman" w:hAnsi="Times New Roman"/>
                <w:position w:val="6"/>
              </w:rPr>
            </w:pPr>
            <w:r w:rsidRPr="005C63F4">
              <w:rPr>
                <w:rFonts w:ascii="Times New Roman" w:hAnsi="Times New Roman"/>
                <w:position w:val="6"/>
              </w:rPr>
              <w:t>Биология: руководство к практическим занятиям / под ред. В. В. Маркиной. — М., 2010.</w:t>
            </w:r>
          </w:p>
        </w:tc>
      </w:tr>
      <w:tr w:rsidR="00E74FF0" w:rsidRPr="005C63F4" w:rsidTr="00B8275E">
        <w:tc>
          <w:tcPr>
            <w:tcW w:w="1101" w:type="dxa"/>
          </w:tcPr>
          <w:p w:rsidR="008E6CCA" w:rsidRPr="005C63F4" w:rsidRDefault="008E6CCA" w:rsidP="004715F3">
            <w:pPr>
              <w:shd w:val="clear" w:color="auto" w:fill="FFFFFF"/>
              <w:spacing w:after="0" w:line="240" w:lineRule="auto"/>
              <w:rPr>
                <w:rFonts w:ascii="Times New Roman" w:hAnsi="Times New Roman"/>
                <w:bCs/>
              </w:rPr>
            </w:pPr>
            <w:r w:rsidRPr="005C63F4">
              <w:rPr>
                <w:rFonts w:ascii="Times New Roman" w:hAnsi="Times New Roman"/>
                <w:bCs/>
              </w:rPr>
              <w:t>УД.19</w:t>
            </w:r>
          </w:p>
        </w:tc>
        <w:tc>
          <w:tcPr>
            <w:tcW w:w="2126"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Основы исследовательской деятельности</w:t>
            </w:r>
          </w:p>
        </w:tc>
        <w:tc>
          <w:tcPr>
            <w:tcW w:w="7087" w:type="dxa"/>
          </w:tcPr>
          <w:p w:rsidR="008E6CCA" w:rsidRPr="005C63F4" w:rsidRDefault="008E6CCA" w:rsidP="00391D15">
            <w:pPr>
              <w:spacing w:after="0" w:line="240" w:lineRule="auto"/>
              <w:rPr>
                <w:rFonts w:ascii="Times New Roman" w:hAnsi="Times New Roman"/>
                <w:position w:val="6"/>
              </w:rPr>
            </w:pPr>
            <w:r w:rsidRPr="005C63F4">
              <w:rPr>
                <w:rFonts w:ascii="Times New Roman" w:hAnsi="Times New Roman"/>
                <w:position w:val="6"/>
              </w:rPr>
              <w:t>Бережнова Е.В.</w:t>
            </w:r>
            <w:r w:rsidRPr="005C63F4">
              <w:rPr>
                <w:rFonts w:ascii="Times New Roman" w:hAnsi="Times New Roman"/>
                <w:bCs/>
                <w:iCs/>
                <w:position w:val="6"/>
              </w:rPr>
              <w:t xml:space="preserve"> Основы исследовательской деятельности</w:t>
            </w:r>
            <w:r w:rsidRPr="005C63F4">
              <w:rPr>
                <w:rFonts w:ascii="Times New Roman" w:hAnsi="Times New Roman"/>
                <w:position w:val="6"/>
              </w:rPr>
              <w:t xml:space="preserve">.- М.: Академия,2017, учебник </w:t>
            </w:r>
          </w:p>
          <w:p w:rsidR="008E6CCA" w:rsidRPr="005C63F4" w:rsidRDefault="008E6CCA" w:rsidP="00391D15">
            <w:pPr>
              <w:spacing w:after="0" w:line="240" w:lineRule="auto"/>
              <w:rPr>
                <w:rFonts w:ascii="Times New Roman" w:hAnsi="Times New Roman"/>
                <w:position w:val="6"/>
              </w:rPr>
            </w:pPr>
            <w:r w:rsidRPr="005C63F4">
              <w:rPr>
                <w:rFonts w:ascii="Times New Roman" w:hAnsi="Times New Roman"/>
                <w:position w:val="6"/>
              </w:rPr>
              <w:t>Масленникова, А.В. Материалы для проведения спецкурса «Основы исследовательской деятельности учащихся» / А.В. Масленникова // Практика административной работы в школе. – 2004. - №5. - С. 51-60.</w:t>
            </w:r>
          </w:p>
        </w:tc>
      </w:tr>
      <w:tr w:rsidR="00E74FF0" w:rsidRPr="005C63F4" w:rsidTr="00B8275E">
        <w:tc>
          <w:tcPr>
            <w:tcW w:w="1101"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 xml:space="preserve">УД.19 </w:t>
            </w:r>
          </w:p>
        </w:tc>
        <w:tc>
          <w:tcPr>
            <w:tcW w:w="2126" w:type="dxa"/>
          </w:tcPr>
          <w:p w:rsidR="008E6CCA" w:rsidRPr="005C63F4" w:rsidRDefault="008E6CCA" w:rsidP="004715F3">
            <w:pPr>
              <w:shd w:val="clear" w:color="auto" w:fill="FFFFFF"/>
              <w:spacing w:after="0" w:line="240" w:lineRule="auto"/>
              <w:rPr>
                <w:rFonts w:ascii="Times New Roman" w:hAnsi="Times New Roman"/>
              </w:rPr>
            </w:pPr>
            <w:r w:rsidRPr="005C63F4">
              <w:rPr>
                <w:rFonts w:ascii="Times New Roman" w:hAnsi="Times New Roman"/>
              </w:rPr>
              <w:t>География Алтайского края</w:t>
            </w:r>
          </w:p>
        </w:tc>
        <w:tc>
          <w:tcPr>
            <w:tcW w:w="7087" w:type="dxa"/>
          </w:tcPr>
          <w:p w:rsidR="008E6CCA" w:rsidRPr="005C63F4" w:rsidRDefault="008E6CCA" w:rsidP="004715F3">
            <w:pPr>
              <w:spacing w:after="0" w:line="240" w:lineRule="auto"/>
              <w:rPr>
                <w:rFonts w:ascii="Times New Roman" w:hAnsi="Times New Roman"/>
                <w:lang w:eastAsia="en-US"/>
              </w:rPr>
            </w:pPr>
            <w:r w:rsidRPr="005C63F4">
              <w:rPr>
                <w:rFonts w:ascii="Times New Roman" w:hAnsi="Times New Roman"/>
                <w:lang w:eastAsia="en-US"/>
              </w:rPr>
              <w:t>Ревякин В.С.  География Алтайского края.- Барнаул:Алт. кн. изд-во, 2004</w:t>
            </w:r>
          </w:p>
          <w:p w:rsidR="008E6CCA" w:rsidRPr="005C63F4" w:rsidRDefault="008E6CCA" w:rsidP="004715F3">
            <w:pPr>
              <w:spacing w:after="0" w:line="240" w:lineRule="auto"/>
              <w:rPr>
                <w:rFonts w:ascii="Times New Roman" w:hAnsi="Times New Roman"/>
                <w:lang w:eastAsia="en-US"/>
              </w:rPr>
            </w:pPr>
            <w:r w:rsidRPr="005C63F4">
              <w:rPr>
                <w:rFonts w:ascii="Times New Roman" w:hAnsi="Times New Roman"/>
                <w:lang w:eastAsia="en-US"/>
              </w:rPr>
              <w:t>Алексеенко Н.А. География Алтайского края: методические рекомендации. – Барнаул: АКИПКРО, 2003. – 3-е изд., испр. и доп. – 40 с.</w:t>
            </w:r>
          </w:p>
          <w:p w:rsidR="008E6CCA" w:rsidRPr="005C63F4" w:rsidRDefault="008E6CCA" w:rsidP="004715F3">
            <w:pPr>
              <w:spacing w:after="0" w:line="240" w:lineRule="auto"/>
              <w:rPr>
                <w:rFonts w:ascii="Times New Roman" w:hAnsi="Times New Roman"/>
                <w:lang w:eastAsia="en-US"/>
              </w:rPr>
            </w:pPr>
            <w:r w:rsidRPr="005C63F4">
              <w:rPr>
                <w:rFonts w:ascii="Times New Roman" w:hAnsi="Times New Roman"/>
                <w:lang w:eastAsia="en-US"/>
              </w:rPr>
              <w:t>Алексеенко Н. А. География Алтайского края: методические рекомендации.- Барнаул: АКИПКРО, 2003. - 3-е изд., испр. и доп. - 40 с.</w:t>
            </w:r>
          </w:p>
          <w:p w:rsidR="008E6CCA" w:rsidRPr="005C63F4" w:rsidRDefault="008E6CCA" w:rsidP="004715F3">
            <w:pPr>
              <w:spacing w:after="0" w:line="240" w:lineRule="auto"/>
              <w:rPr>
                <w:rFonts w:ascii="Times New Roman" w:hAnsi="Times New Roman"/>
                <w:lang w:eastAsia="en-US"/>
              </w:rPr>
            </w:pPr>
            <w:r w:rsidRPr="005C63F4">
              <w:rPr>
                <w:rFonts w:ascii="Times New Roman" w:hAnsi="Times New Roman"/>
                <w:lang w:eastAsia="en-US"/>
              </w:rPr>
              <w:t>География: программно-методические материалы. 6-9 кл. / Сост В. И. Сиротин. - 5-е изд., стереотип. - М.: Дрофа, 2002.-288 с.</w:t>
            </w:r>
          </w:p>
          <w:p w:rsidR="008E6CCA" w:rsidRPr="005C63F4" w:rsidRDefault="008E6CCA" w:rsidP="004715F3">
            <w:pPr>
              <w:spacing w:after="0" w:line="240" w:lineRule="auto"/>
              <w:rPr>
                <w:rFonts w:ascii="Times New Roman" w:hAnsi="Times New Roman"/>
                <w:lang w:eastAsia="en-US"/>
              </w:rPr>
            </w:pPr>
            <w:r w:rsidRPr="005C63F4">
              <w:rPr>
                <w:rFonts w:ascii="Times New Roman" w:hAnsi="Times New Roman"/>
                <w:lang w:eastAsia="en-US"/>
              </w:rPr>
              <w:t>http://elibrary.asu.ru/xmlui/bitstream/handle/asu/60/read.7book?sequence=1</w:t>
            </w:r>
          </w:p>
        </w:tc>
      </w:tr>
      <w:tr w:rsidR="00E74FF0" w:rsidRPr="005C63F4" w:rsidTr="00B8275E">
        <w:tc>
          <w:tcPr>
            <w:tcW w:w="1101" w:type="dxa"/>
          </w:tcPr>
          <w:p w:rsidR="008E6CCA" w:rsidRPr="005C63F4" w:rsidRDefault="008E6CCA" w:rsidP="004715F3">
            <w:pPr>
              <w:widowControl w:val="0"/>
              <w:suppressAutoHyphens/>
              <w:spacing w:after="0" w:line="240" w:lineRule="auto"/>
              <w:rPr>
                <w:rFonts w:ascii="Times New Roman" w:hAnsi="Times New Roman"/>
                <w:lang w:eastAsia="ar-SA"/>
              </w:rPr>
            </w:pPr>
            <w:r w:rsidRPr="005C63F4">
              <w:rPr>
                <w:rFonts w:ascii="Times New Roman" w:hAnsi="Times New Roman"/>
                <w:lang w:eastAsia="ar-SA"/>
              </w:rPr>
              <w:t xml:space="preserve">ОГСЭ.04 </w:t>
            </w:r>
          </w:p>
        </w:tc>
        <w:tc>
          <w:tcPr>
            <w:tcW w:w="2126" w:type="dxa"/>
          </w:tcPr>
          <w:p w:rsidR="008E6CCA" w:rsidRPr="005C63F4" w:rsidRDefault="008E6CCA" w:rsidP="004715F3">
            <w:pPr>
              <w:shd w:val="clear" w:color="auto" w:fill="FFFFFF"/>
              <w:spacing w:after="0" w:line="240" w:lineRule="auto"/>
              <w:rPr>
                <w:rFonts w:ascii="Times New Roman" w:hAnsi="Times New Roman"/>
                <w:bCs/>
                <w:iCs/>
              </w:rPr>
            </w:pPr>
            <w:r w:rsidRPr="005C63F4">
              <w:rPr>
                <w:rFonts w:ascii="Times New Roman" w:hAnsi="Times New Roman"/>
                <w:lang w:eastAsia="ar-SA"/>
              </w:rPr>
              <w:t>Физическая культура</w:t>
            </w:r>
          </w:p>
        </w:tc>
        <w:tc>
          <w:tcPr>
            <w:tcW w:w="7087" w:type="dxa"/>
          </w:tcPr>
          <w:p w:rsidR="008E6CCA" w:rsidRPr="005C63F4" w:rsidRDefault="008E6CCA" w:rsidP="004715F3">
            <w:pPr>
              <w:spacing w:after="0" w:line="240" w:lineRule="auto"/>
              <w:jc w:val="both"/>
              <w:rPr>
                <w:rFonts w:ascii="Times New Roman" w:hAnsi="Times New Roman"/>
              </w:rPr>
            </w:pPr>
            <w:r w:rsidRPr="005C63F4">
              <w:rPr>
                <w:rFonts w:ascii="Times New Roman" w:hAnsi="Times New Roman"/>
              </w:rPr>
              <w:t>Бишаева А.А</w:t>
            </w:r>
            <w:r w:rsidRPr="005C63F4">
              <w:rPr>
                <w:rFonts w:ascii="Times New Roman" w:hAnsi="Times New Roman"/>
              </w:rPr>
              <w:tab/>
              <w:t>. Физическая культура, Москва, Академия 2016</w:t>
            </w:r>
          </w:p>
          <w:p w:rsidR="008E6CCA" w:rsidRPr="005C63F4" w:rsidRDefault="008E6CCA" w:rsidP="004715F3">
            <w:pPr>
              <w:spacing w:after="0" w:line="240" w:lineRule="auto"/>
              <w:jc w:val="both"/>
              <w:rPr>
                <w:rFonts w:ascii="Times New Roman" w:hAnsi="Times New Roman"/>
              </w:rPr>
            </w:pPr>
            <w:r w:rsidRPr="005C63F4">
              <w:rPr>
                <w:rFonts w:ascii="Times New Roman" w:hAnsi="Times New Roman"/>
              </w:rPr>
              <w:t>Решетников Н.В. Физическая культура (18-е изд.) учебник 2017</w:t>
            </w:r>
          </w:p>
          <w:p w:rsidR="00EE1B49" w:rsidRPr="005C63F4" w:rsidRDefault="00EE1B49" w:rsidP="004715F3">
            <w:pPr>
              <w:spacing w:after="0" w:line="240" w:lineRule="auto"/>
              <w:jc w:val="both"/>
              <w:rPr>
                <w:rFonts w:ascii="Times New Roman" w:hAnsi="Times New Roman"/>
              </w:rPr>
            </w:pPr>
            <w:r w:rsidRPr="005C63F4">
              <w:rPr>
                <w:rFonts w:ascii="Times New Roman" w:hAnsi="Times New Roman"/>
                <w:position w:val="6"/>
              </w:rPr>
              <w:t>Решетников Н.В. Физическая культура М.: Академия,2018 учебник</w:t>
            </w:r>
          </w:p>
          <w:p w:rsidR="008E6CCA" w:rsidRPr="005C63F4" w:rsidRDefault="008E6CCA" w:rsidP="004715F3">
            <w:pPr>
              <w:spacing w:after="0" w:line="240" w:lineRule="auto"/>
              <w:jc w:val="both"/>
              <w:rPr>
                <w:rFonts w:ascii="Times New Roman" w:hAnsi="Times New Roman"/>
              </w:rPr>
            </w:pPr>
            <w:r w:rsidRPr="005C63F4">
              <w:rPr>
                <w:rFonts w:ascii="Times New Roman" w:hAnsi="Times New Roman"/>
              </w:rPr>
              <w:t>Бишаева А. А. Профессионально-оздоровительная физическая культура студента: учебное пособие. — М., 2013.</w:t>
            </w:r>
          </w:p>
        </w:tc>
      </w:tr>
      <w:tr w:rsidR="00E74FF0" w:rsidRPr="005C63F4" w:rsidTr="00B8275E">
        <w:tc>
          <w:tcPr>
            <w:tcW w:w="1101" w:type="dxa"/>
          </w:tcPr>
          <w:p w:rsidR="008E6CCA" w:rsidRPr="005C63F4" w:rsidRDefault="008E6CCA" w:rsidP="004715F3">
            <w:pPr>
              <w:widowControl w:val="0"/>
              <w:suppressAutoHyphens/>
              <w:spacing w:after="0" w:line="240" w:lineRule="auto"/>
              <w:rPr>
                <w:rFonts w:ascii="Times New Roman" w:hAnsi="Times New Roman"/>
                <w:lang w:eastAsia="ar-SA"/>
              </w:rPr>
            </w:pPr>
            <w:r w:rsidRPr="005C63F4">
              <w:rPr>
                <w:rFonts w:ascii="Times New Roman" w:hAnsi="Times New Roman"/>
                <w:lang w:eastAsia="ar-SA"/>
              </w:rPr>
              <w:t xml:space="preserve">ОГСЭ.01 </w:t>
            </w:r>
          </w:p>
        </w:tc>
        <w:tc>
          <w:tcPr>
            <w:tcW w:w="2126" w:type="dxa"/>
          </w:tcPr>
          <w:p w:rsidR="008E6CCA" w:rsidRPr="005C63F4" w:rsidRDefault="008E6CCA" w:rsidP="004715F3">
            <w:pPr>
              <w:shd w:val="clear" w:color="auto" w:fill="FFFFFF"/>
              <w:spacing w:after="0" w:line="240" w:lineRule="auto"/>
              <w:rPr>
                <w:rFonts w:ascii="Times New Roman" w:hAnsi="Times New Roman"/>
                <w:bCs/>
                <w:iCs/>
              </w:rPr>
            </w:pPr>
            <w:r w:rsidRPr="005C63F4">
              <w:rPr>
                <w:rFonts w:ascii="Times New Roman" w:hAnsi="Times New Roman"/>
                <w:lang w:eastAsia="ar-SA"/>
              </w:rPr>
              <w:t>Основы философии</w:t>
            </w:r>
          </w:p>
        </w:tc>
        <w:tc>
          <w:tcPr>
            <w:tcW w:w="7087" w:type="dxa"/>
          </w:tcPr>
          <w:p w:rsidR="008E6CCA" w:rsidRPr="005C63F4" w:rsidRDefault="008E6CCA" w:rsidP="004715F3">
            <w:pPr>
              <w:spacing w:after="0" w:line="240" w:lineRule="auto"/>
              <w:rPr>
                <w:rFonts w:ascii="Times New Roman" w:hAnsi="Times New Roman"/>
              </w:rPr>
            </w:pPr>
            <w:r w:rsidRPr="005C63F4">
              <w:rPr>
                <w:rFonts w:ascii="Times New Roman" w:hAnsi="Times New Roman"/>
              </w:rPr>
              <w:t>Горелов А.А. Основы философии. - М.: ОИЦ «Академия», 2015.</w:t>
            </w:r>
          </w:p>
          <w:p w:rsidR="008E6CCA" w:rsidRPr="005C63F4" w:rsidRDefault="008E6CCA" w:rsidP="004715F3">
            <w:pPr>
              <w:spacing w:after="0" w:line="240" w:lineRule="auto"/>
              <w:rPr>
                <w:rFonts w:ascii="Times New Roman" w:hAnsi="Times New Roman"/>
              </w:rPr>
            </w:pPr>
            <w:r w:rsidRPr="005C63F4">
              <w:rPr>
                <w:rFonts w:ascii="Times New Roman" w:hAnsi="Times New Roman"/>
              </w:rPr>
              <w:t>Горелов А.А. Основы философии (17-е изд.) учебник 2016</w:t>
            </w:r>
          </w:p>
          <w:p w:rsidR="008E6CCA" w:rsidRPr="005C63F4" w:rsidRDefault="008E6CCA" w:rsidP="004715F3">
            <w:pPr>
              <w:spacing w:after="0" w:line="240" w:lineRule="auto"/>
              <w:rPr>
                <w:rFonts w:ascii="Times New Roman" w:hAnsi="Times New Roman"/>
              </w:rPr>
            </w:pPr>
            <w:r w:rsidRPr="005C63F4">
              <w:rPr>
                <w:rFonts w:ascii="Times New Roman" w:hAnsi="Times New Roman"/>
              </w:rPr>
              <w:t>Основы философии [Электронный ресурс] : учебное пособие / Т.Г. Тальнишних. - М.: НИЦ ИНФРА-М: Академцентр, 2014. - 312 с. - (Среднее профессиональное образование). - URL. - ISBN 978-5-16-009885-2.</w:t>
            </w:r>
          </w:p>
          <w:p w:rsidR="008E6CCA" w:rsidRPr="005C63F4" w:rsidRDefault="008E6CCA" w:rsidP="004715F3">
            <w:pPr>
              <w:spacing w:after="0" w:line="240" w:lineRule="auto"/>
              <w:rPr>
                <w:rFonts w:ascii="Times New Roman" w:hAnsi="Times New Roman"/>
              </w:rPr>
            </w:pPr>
            <w:r w:rsidRPr="005C63F4">
              <w:rPr>
                <w:rFonts w:ascii="Times New Roman" w:hAnsi="Times New Roman"/>
              </w:rPr>
              <w:t>http://www.znanium.com/catalog.php?bookinfo=460750</w:t>
            </w:r>
          </w:p>
        </w:tc>
      </w:tr>
      <w:tr w:rsidR="00E74FF0" w:rsidRPr="005C63F4" w:rsidTr="00B8275E">
        <w:tc>
          <w:tcPr>
            <w:tcW w:w="1101" w:type="dxa"/>
          </w:tcPr>
          <w:p w:rsidR="008E6CCA" w:rsidRPr="005C63F4" w:rsidRDefault="008E6CCA" w:rsidP="004715F3">
            <w:pPr>
              <w:widowControl w:val="0"/>
              <w:suppressAutoHyphens/>
              <w:spacing w:after="0" w:line="240" w:lineRule="auto"/>
              <w:rPr>
                <w:rFonts w:ascii="Times New Roman" w:hAnsi="Times New Roman"/>
                <w:lang w:eastAsia="ar-SA"/>
              </w:rPr>
            </w:pPr>
            <w:r w:rsidRPr="005C63F4">
              <w:rPr>
                <w:rFonts w:ascii="Times New Roman" w:hAnsi="Times New Roman"/>
                <w:lang w:eastAsia="ar-SA"/>
              </w:rPr>
              <w:t xml:space="preserve">ОГСЭ.02 </w:t>
            </w:r>
          </w:p>
        </w:tc>
        <w:tc>
          <w:tcPr>
            <w:tcW w:w="2126" w:type="dxa"/>
          </w:tcPr>
          <w:p w:rsidR="008E6CCA" w:rsidRPr="005C63F4" w:rsidRDefault="008E6CCA" w:rsidP="004715F3">
            <w:pPr>
              <w:shd w:val="clear" w:color="auto" w:fill="FFFFFF"/>
              <w:spacing w:after="0" w:line="240" w:lineRule="auto"/>
              <w:rPr>
                <w:rFonts w:ascii="Times New Roman" w:hAnsi="Times New Roman"/>
                <w:bCs/>
                <w:iCs/>
              </w:rPr>
            </w:pPr>
            <w:r w:rsidRPr="005C63F4">
              <w:rPr>
                <w:rFonts w:ascii="Times New Roman" w:hAnsi="Times New Roman"/>
                <w:lang w:eastAsia="ar-SA"/>
              </w:rPr>
              <w:t>История</w:t>
            </w:r>
          </w:p>
        </w:tc>
        <w:tc>
          <w:tcPr>
            <w:tcW w:w="7087" w:type="dxa"/>
          </w:tcPr>
          <w:p w:rsidR="008E6CCA" w:rsidRPr="005C63F4" w:rsidRDefault="008E6CCA" w:rsidP="004715F3">
            <w:pPr>
              <w:spacing w:after="0" w:line="240" w:lineRule="auto"/>
              <w:rPr>
                <w:rFonts w:ascii="Times New Roman" w:hAnsi="Times New Roman"/>
              </w:rPr>
            </w:pPr>
            <w:r w:rsidRPr="005C63F4">
              <w:rPr>
                <w:rFonts w:ascii="Times New Roman" w:hAnsi="Times New Roman"/>
              </w:rPr>
              <w:t>Артемов В.В. История.- М.: Академия, 2016.</w:t>
            </w:r>
          </w:p>
          <w:p w:rsidR="008E6CCA" w:rsidRPr="005C63F4" w:rsidRDefault="008E6CCA" w:rsidP="004715F3">
            <w:pPr>
              <w:spacing w:after="0" w:line="240" w:lineRule="auto"/>
              <w:rPr>
                <w:rFonts w:ascii="Times New Roman" w:hAnsi="Times New Roman"/>
              </w:rPr>
            </w:pPr>
            <w:r w:rsidRPr="005C63F4">
              <w:rPr>
                <w:rFonts w:ascii="Times New Roman" w:hAnsi="Times New Roman"/>
              </w:rPr>
              <w:t xml:space="preserve"> Орлов А.С. Хрестоматия по истории России. Учебное пособие. / А.С. Орлов, Сивохина Т.А., В.А.Георгиев и др. – М.: Проспект, 2010.- 592с.</w:t>
            </w:r>
          </w:p>
          <w:p w:rsidR="008E6CCA" w:rsidRPr="005C63F4" w:rsidRDefault="008E6CCA" w:rsidP="004715F3">
            <w:pPr>
              <w:spacing w:after="0" w:line="240" w:lineRule="auto"/>
              <w:rPr>
                <w:rFonts w:ascii="Times New Roman" w:hAnsi="Times New Roman"/>
              </w:rPr>
            </w:pPr>
            <w:r w:rsidRPr="005C63F4">
              <w:rPr>
                <w:rFonts w:ascii="Times New Roman" w:hAnsi="Times New Roman"/>
              </w:rPr>
              <w:t xml:space="preserve"> Шевелев В.Н. История Отечества. / В.Н.Шевелев. – Ростов-на-Дону: Феникс, 2008.- 604с.</w:t>
            </w:r>
          </w:p>
          <w:p w:rsidR="008E6CCA" w:rsidRPr="005C63F4" w:rsidRDefault="008E6CCA" w:rsidP="004715F3">
            <w:pPr>
              <w:spacing w:after="0" w:line="240" w:lineRule="auto"/>
              <w:rPr>
                <w:rFonts w:ascii="Times New Roman" w:hAnsi="Times New Roman"/>
              </w:rPr>
            </w:pPr>
            <w:r w:rsidRPr="005C63F4">
              <w:rPr>
                <w:rFonts w:ascii="Times New Roman" w:hAnsi="Times New Roman"/>
              </w:rPr>
              <w:t xml:space="preserve"> Шевелев В.Н. История для колледжей. / В.Н.Шевелев, Е.В.Шевелева. – Ростов-на-Дону: Феникс, 2007.- 448с.</w:t>
            </w:r>
          </w:p>
        </w:tc>
      </w:tr>
      <w:tr w:rsidR="00E74FF0" w:rsidRPr="005C63F4" w:rsidTr="00B8275E">
        <w:tc>
          <w:tcPr>
            <w:tcW w:w="1101" w:type="dxa"/>
          </w:tcPr>
          <w:p w:rsidR="00F9294A" w:rsidRPr="005C63F4" w:rsidRDefault="00F9294A" w:rsidP="004715F3">
            <w:pPr>
              <w:widowControl w:val="0"/>
              <w:suppressAutoHyphens/>
              <w:spacing w:after="0" w:line="240" w:lineRule="auto"/>
              <w:rPr>
                <w:rFonts w:ascii="Times New Roman" w:hAnsi="Times New Roman"/>
                <w:lang w:eastAsia="ar-SA"/>
              </w:rPr>
            </w:pPr>
            <w:r w:rsidRPr="005C63F4">
              <w:rPr>
                <w:rFonts w:ascii="Times New Roman" w:hAnsi="Times New Roman"/>
                <w:lang w:eastAsia="ar-SA"/>
              </w:rPr>
              <w:t xml:space="preserve">ОГСЭ.03 </w:t>
            </w:r>
          </w:p>
        </w:tc>
        <w:tc>
          <w:tcPr>
            <w:tcW w:w="2126" w:type="dxa"/>
          </w:tcPr>
          <w:p w:rsidR="00F9294A" w:rsidRPr="005C63F4" w:rsidRDefault="00F9294A" w:rsidP="004715F3">
            <w:pPr>
              <w:shd w:val="clear" w:color="auto" w:fill="FFFFFF"/>
              <w:spacing w:after="0" w:line="240" w:lineRule="auto"/>
              <w:rPr>
                <w:rFonts w:ascii="Times New Roman" w:hAnsi="Times New Roman"/>
                <w:bCs/>
                <w:iCs/>
              </w:rPr>
            </w:pPr>
            <w:r w:rsidRPr="005C63F4">
              <w:rPr>
                <w:rFonts w:ascii="Times New Roman" w:hAnsi="Times New Roman"/>
                <w:lang w:eastAsia="ar-SA"/>
              </w:rPr>
              <w:t>Иностранный язык в профессиональной деятельности</w:t>
            </w:r>
          </w:p>
        </w:tc>
        <w:tc>
          <w:tcPr>
            <w:tcW w:w="7087" w:type="dxa"/>
          </w:tcPr>
          <w:p w:rsidR="00F9294A" w:rsidRPr="005C63F4" w:rsidRDefault="00F9294A" w:rsidP="001F4625">
            <w:pPr>
              <w:spacing w:after="0" w:line="240" w:lineRule="auto"/>
              <w:rPr>
                <w:rFonts w:ascii="Times New Roman" w:hAnsi="Times New Roman"/>
                <w:sz w:val="24"/>
                <w:szCs w:val="24"/>
              </w:rPr>
            </w:pPr>
            <w:r w:rsidRPr="005C63F4">
              <w:rPr>
                <w:rFonts w:ascii="Times New Roman" w:hAnsi="Times New Roman"/>
                <w:sz w:val="24"/>
                <w:szCs w:val="24"/>
              </w:rPr>
              <w:t>Миляева Н.Н. Немецкий язык (А1-2).-М.: Юрайт,2018</w:t>
            </w:r>
            <w:r w:rsidRPr="005C63F4">
              <w:rPr>
                <w:rFonts w:ascii="Times New Roman" w:hAnsi="Times New Roman"/>
                <w:position w:val="6"/>
                <w:sz w:val="24"/>
                <w:szCs w:val="24"/>
              </w:rPr>
              <w:t xml:space="preserve"> учебник</w:t>
            </w:r>
          </w:p>
          <w:p w:rsidR="00F9294A" w:rsidRPr="005C63F4" w:rsidRDefault="00F9294A" w:rsidP="001F4625">
            <w:pPr>
              <w:spacing w:after="0" w:line="240" w:lineRule="auto"/>
              <w:rPr>
                <w:rFonts w:ascii="Times New Roman" w:hAnsi="Times New Roman"/>
                <w:sz w:val="24"/>
                <w:szCs w:val="24"/>
              </w:rPr>
            </w:pPr>
            <w:r w:rsidRPr="005C63F4">
              <w:rPr>
                <w:rFonts w:ascii="Times New Roman" w:hAnsi="Times New Roman"/>
                <w:sz w:val="24"/>
                <w:szCs w:val="24"/>
              </w:rPr>
              <w:t>Щербакова Ю.Л. Английский язык для специалистов  сферы обслуживания, общепита .-М.: Академия,2018 учебник</w:t>
            </w:r>
          </w:p>
          <w:p w:rsidR="00F9294A" w:rsidRPr="005C63F4" w:rsidRDefault="00F9294A" w:rsidP="001F4625">
            <w:pPr>
              <w:spacing w:after="0" w:line="240" w:lineRule="auto"/>
              <w:rPr>
                <w:rFonts w:ascii="Times New Roman" w:hAnsi="Times New Roman"/>
                <w:sz w:val="24"/>
                <w:szCs w:val="24"/>
              </w:rPr>
            </w:pPr>
            <w:r w:rsidRPr="005C63F4">
              <w:rPr>
                <w:rFonts w:ascii="Times New Roman" w:hAnsi="Times New Roman"/>
                <w:sz w:val="24"/>
                <w:szCs w:val="24"/>
              </w:rPr>
              <w:t>Гончарова Т.А.   Английский язык для гостиничного бизнеса.- М.: Кнорус,2018</w:t>
            </w:r>
          </w:p>
          <w:p w:rsidR="00F9294A" w:rsidRPr="005C63F4" w:rsidRDefault="00F9294A" w:rsidP="001F4625">
            <w:pPr>
              <w:spacing w:after="0" w:line="240" w:lineRule="auto"/>
              <w:rPr>
                <w:rFonts w:ascii="Times New Roman" w:hAnsi="Times New Roman"/>
                <w:sz w:val="24"/>
                <w:szCs w:val="24"/>
              </w:rPr>
            </w:pPr>
            <w:r w:rsidRPr="005C63F4">
              <w:rPr>
                <w:rFonts w:ascii="Times New Roman" w:hAnsi="Times New Roman"/>
                <w:b/>
                <w:position w:val="6"/>
                <w:sz w:val="24"/>
                <w:szCs w:val="24"/>
              </w:rPr>
              <w:t>Учебно-методические материалы</w:t>
            </w:r>
          </w:p>
          <w:p w:rsidR="00F9294A" w:rsidRPr="005C63F4" w:rsidRDefault="00F9294A" w:rsidP="001F4625">
            <w:pPr>
              <w:spacing w:after="0" w:line="240" w:lineRule="auto"/>
              <w:rPr>
                <w:rFonts w:ascii="Times New Roman" w:hAnsi="Times New Roman"/>
                <w:sz w:val="24"/>
                <w:szCs w:val="24"/>
              </w:rPr>
            </w:pPr>
            <w:r w:rsidRPr="005C63F4">
              <w:rPr>
                <w:rFonts w:ascii="Times New Roman" w:hAnsi="Times New Roman"/>
                <w:sz w:val="24"/>
                <w:szCs w:val="24"/>
              </w:rPr>
              <w:t>Лаврик Е.В. Английский язык. Практикум.-М.: Академия,2018, учебник</w:t>
            </w:r>
          </w:p>
          <w:p w:rsidR="00F9294A" w:rsidRPr="005C63F4" w:rsidRDefault="00F9294A" w:rsidP="001F4625">
            <w:pPr>
              <w:spacing w:after="0" w:line="240" w:lineRule="auto"/>
              <w:rPr>
                <w:rFonts w:ascii="Times New Roman" w:hAnsi="Times New Roman"/>
                <w:sz w:val="24"/>
                <w:szCs w:val="24"/>
              </w:rPr>
            </w:pPr>
            <w:r w:rsidRPr="005C63F4">
              <w:rPr>
                <w:rFonts w:ascii="Times New Roman" w:hAnsi="Times New Roman"/>
                <w:b/>
                <w:position w:val="6"/>
                <w:sz w:val="24"/>
                <w:szCs w:val="24"/>
              </w:rPr>
              <w:t>Справочные и периодические издания, Интернет-ресурсы</w:t>
            </w:r>
          </w:p>
          <w:p w:rsidR="00F9294A" w:rsidRPr="005C63F4" w:rsidRDefault="00E74FF0" w:rsidP="001F4625">
            <w:pPr>
              <w:spacing w:after="0" w:line="240" w:lineRule="auto"/>
              <w:rPr>
                <w:rFonts w:ascii="Times New Roman" w:hAnsi="Times New Roman"/>
                <w:sz w:val="24"/>
                <w:szCs w:val="24"/>
              </w:rPr>
            </w:pPr>
            <w:hyperlink r:id="rId122" w:history="1">
              <w:r w:rsidR="00F9294A" w:rsidRPr="005C63F4">
                <w:rPr>
                  <w:rStyle w:val="ad"/>
                  <w:rFonts w:ascii="Times New Roman" w:hAnsi="Times New Roman"/>
                  <w:color w:val="auto"/>
                  <w:sz w:val="24"/>
                  <w:szCs w:val="24"/>
                </w:rPr>
                <w:t>http://znanium.com/bookread.php?book=430476</w:t>
              </w:r>
            </w:hyperlink>
            <w:r w:rsidR="00F9294A" w:rsidRPr="005C63F4">
              <w:rPr>
                <w:rFonts w:ascii="Times New Roman" w:hAnsi="Times New Roman"/>
                <w:sz w:val="24"/>
                <w:szCs w:val="24"/>
              </w:rPr>
              <w:t>.</w:t>
            </w:r>
          </w:p>
        </w:tc>
      </w:tr>
      <w:tr w:rsidR="00E74FF0" w:rsidRPr="005C63F4" w:rsidTr="00B8275E">
        <w:tc>
          <w:tcPr>
            <w:tcW w:w="1101" w:type="dxa"/>
          </w:tcPr>
          <w:p w:rsidR="00F9294A" w:rsidRPr="005C63F4" w:rsidRDefault="00F9294A" w:rsidP="004715F3">
            <w:pPr>
              <w:widowControl w:val="0"/>
              <w:suppressAutoHyphens/>
              <w:spacing w:after="0" w:line="240" w:lineRule="auto"/>
              <w:rPr>
                <w:rFonts w:ascii="Times New Roman" w:hAnsi="Times New Roman"/>
                <w:lang w:eastAsia="ar-SA"/>
              </w:rPr>
            </w:pPr>
            <w:r w:rsidRPr="005C63F4">
              <w:rPr>
                <w:rFonts w:ascii="Times New Roman" w:hAnsi="Times New Roman"/>
                <w:lang w:eastAsia="ar-SA"/>
              </w:rPr>
              <w:t xml:space="preserve">ОГСЭ.05 </w:t>
            </w:r>
          </w:p>
        </w:tc>
        <w:tc>
          <w:tcPr>
            <w:tcW w:w="2126" w:type="dxa"/>
          </w:tcPr>
          <w:p w:rsidR="00F9294A" w:rsidRPr="005C63F4" w:rsidRDefault="00F9294A" w:rsidP="004715F3">
            <w:pPr>
              <w:shd w:val="clear" w:color="auto" w:fill="FFFFFF"/>
              <w:spacing w:after="0" w:line="240" w:lineRule="auto"/>
              <w:rPr>
                <w:rFonts w:ascii="Times New Roman" w:hAnsi="Times New Roman"/>
                <w:bCs/>
                <w:iCs/>
              </w:rPr>
            </w:pPr>
            <w:r w:rsidRPr="005C63F4">
              <w:rPr>
                <w:rFonts w:ascii="Times New Roman" w:hAnsi="Times New Roman"/>
                <w:bCs/>
                <w:iCs/>
              </w:rPr>
              <w:t>Психология общения</w:t>
            </w:r>
          </w:p>
        </w:tc>
        <w:tc>
          <w:tcPr>
            <w:tcW w:w="7087" w:type="dxa"/>
          </w:tcPr>
          <w:p w:rsidR="00F9294A" w:rsidRPr="005C63F4" w:rsidRDefault="00F9294A" w:rsidP="004715F3">
            <w:pPr>
              <w:spacing w:after="0" w:line="240" w:lineRule="auto"/>
              <w:rPr>
                <w:rFonts w:ascii="Times New Roman" w:hAnsi="Times New Roman"/>
              </w:rPr>
            </w:pPr>
            <w:r w:rsidRPr="005C63F4">
              <w:rPr>
                <w:rFonts w:ascii="Times New Roman" w:hAnsi="Times New Roman"/>
              </w:rPr>
              <w:t>Шеламова Г.М. Психология общения (2-е изд., стер.) учеб. пособие 2018</w:t>
            </w:r>
          </w:p>
          <w:p w:rsidR="00F9294A" w:rsidRPr="005C63F4" w:rsidRDefault="00F9294A" w:rsidP="004715F3">
            <w:pPr>
              <w:spacing w:after="0" w:line="240" w:lineRule="auto"/>
              <w:rPr>
                <w:rFonts w:ascii="Times New Roman" w:hAnsi="Times New Roman"/>
              </w:rPr>
            </w:pPr>
            <w:r w:rsidRPr="005C63F4">
              <w:rPr>
                <w:rFonts w:ascii="Times New Roman" w:hAnsi="Times New Roman"/>
              </w:rPr>
              <w:t>Шеламова Г.М. Деловая культура и психология общения (17-е изд.) учебник 117102776 2018</w:t>
            </w:r>
          </w:p>
          <w:p w:rsidR="00F9294A" w:rsidRPr="005C63F4" w:rsidRDefault="00F9294A" w:rsidP="004715F3">
            <w:pPr>
              <w:spacing w:after="0" w:line="240" w:lineRule="auto"/>
              <w:rPr>
                <w:rFonts w:ascii="Times New Roman" w:hAnsi="Times New Roman"/>
              </w:rPr>
            </w:pPr>
            <w:r w:rsidRPr="005C63F4">
              <w:rPr>
                <w:rFonts w:ascii="Times New Roman" w:hAnsi="Times New Roman"/>
              </w:rPr>
              <w:t>Н.Н.Ежова Научись общаться!: коммуникативные тренинги. Ростов-на-Дону, «Феникс», 2005-249с.</w:t>
            </w:r>
          </w:p>
          <w:p w:rsidR="00F9294A" w:rsidRPr="005C63F4" w:rsidRDefault="00F9294A" w:rsidP="004715F3">
            <w:pPr>
              <w:spacing w:after="0" w:line="240" w:lineRule="auto"/>
              <w:rPr>
                <w:rFonts w:ascii="Times New Roman" w:hAnsi="Times New Roman"/>
              </w:rPr>
            </w:pPr>
            <w:r w:rsidRPr="005C63F4">
              <w:rPr>
                <w:rFonts w:ascii="Times New Roman" w:hAnsi="Times New Roman"/>
              </w:rPr>
              <w:t>С.Емельянов. Практикум по конфликтологии. 2-е изд. доп. и перераб. – СПб.: Питер, 2003 – 400с</w:t>
            </w:r>
          </w:p>
          <w:p w:rsidR="00F9294A" w:rsidRPr="005C63F4" w:rsidRDefault="00F9294A" w:rsidP="004715F3">
            <w:pPr>
              <w:spacing w:after="0" w:line="240" w:lineRule="auto"/>
              <w:rPr>
                <w:rFonts w:ascii="Times New Roman" w:hAnsi="Times New Roman"/>
              </w:rPr>
            </w:pPr>
            <w:r w:rsidRPr="005C63F4">
              <w:rPr>
                <w:rFonts w:ascii="Times New Roman" w:hAnsi="Times New Roman"/>
              </w:rPr>
              <w:t>Карнеги,Д. Как завоевывать и оказывать влияние на людей. - М., Прогресс,1984. – 320 с. - ISBN 985-14-1051-9</w:t>
            </w:r>
          </w:p>
        </w:tc>
      </w:tr>
      <w:tr w:rsidR="00E74FF0" w:rsidRPr="005C63F4" w:rsidTr="00B8275E">
        <w:tc>
          <w:tcPr>
            <w:tcW w:w="1101" w:type="dxa"/>
          </w:tcPr>
          <w:p w:rsidR="00F9294A" w:rsidRPr="005C63F4" w:rsidRDefault="00F9294A" w:rsidP="004715F3">
            <w:pPr>
              <w:widowControl w:val="0"/>
              <w:suppressAutoHyphens/>
              <w:spacing w:after="0" w:line="240" w:lineRule="auto"/>
              <w:rPr>
                <w:rFonts w:ascii="Times New Roman" w:hAnsi="Times New Roman"/>
                <w:lang w:eastAsia="ar-SA"/>
              </w:rPr>
            </w:pPr>
            <w:r w:rsidRPr="005C63F4">
              <w:rPr>
                <w:rFonts w:ascii="Times New Roman" w:hAnsi="Times New Roman"/>
                <w:lang w:eastAsia="ar-SA"/>
              </w:rPr>
              <w:t xml:space="preserve">ЕН.01 </w:t>
            </w:r>
          </w:p>
        </w:tc>
        <w:tc>
          <w:tcPr>
            <w:tcW w:w="2126" w:type="dxa"/>
          </w:tcPr>
          <w:p w:rsidR="00F9294A" w:rsidRPr="005C63F4" w:rsidRDefault="00F9294A" w:rsidP="004715F3">
            <w:pPr>
              <w:shd w:val="clear" w:color="auto" w:fill="FFFFFF"/>
              <w:spacing w:after="0" w:line="240" w:lineRule="auto"/>
              <w:rPr>
                <w:rFonts w:ascii="Times New Roman" w:hAnsi="Times New Roman"/>
                <w:bCs/>
                <w:iCs/>
              </w:rPr>
            </w:pPr>
            <w:r w:rsidRPr="005C63F4">
              <w:rPr>
                <w:rFonts w:ascii="Times New Roman" w:hAnsi="Times New Roman"/>
                <w:lang w:eastAsia="ar-SA"/>
              </w:rPr>
              <w:t>Химия</w:t>
            </w:r>
          </w:p>
        </w:tc>
        <w:tc>
          <w:tcPr>
            <w:tcW w:w="7087" w:type="dxa"/>
          </w:tcPr>
          <w:p w:rsidR="00F9294A" w:rsidRPr="005C63F4" w:rsidRDefault="00F9294A" w:rsidP="004715F3">
            <w:pPr>
              <w:spacing w:after="0" w:line="240" w:lineRule="auto"/>
              <w:rPr>
                <w:rFonts w:ascii="Times New Roman" w:hAnsi="Times New Roman"/>
              </w:rPr>
            </w:pPr>
            <w:r w:rsidRPr="005C63F4">
              <w:rPr>
                <w:rFonts w:ascii="Times New Roman" w:hAnsi="Times New Roman"/>
              </w:rPr>
              <w:t>Белик В.В. Физическая и коллоидная химия (2-е изд., стер.) учебник 2018</w:t>
            </w:r>
          </w:p>
          <w:p w:rsidR="00F9294A" w:rsidRPr="005C63F4" w:rsidRDefault="00F9294A" w:rsidP="004715F3">
            <w:pPr>
              <w:spacing w:after="0" w:line="240" w:lineRule="auto"/>
              <w:rPr>
                <w:rFonts w:ascii="Times New Roman" w:hAnsi="Times New Roman"/>
              </w:rPr>
            </w:pPr>
            <w:r w:rsidRPr="005C63F4">
              <w:rPr>
                <w:rFonts w:ascii="Times New Roman" w:hAnsi="Times New Roman"/>
              </w:rPr>
              <w:t>Л. Н. Блинов, И. Л. Перфилова, Л. В .Юмашева, Р. Г. Чувиляев Справочник по химии, -М: Издательство: "Проспект" 2014г- 156 с.</w:t>
            </w:r>
          </w:p>
        </w:tc>
      </w:tr>
      <w:tr w:rsidR="00E74FF0" w:rsidRPr="005C63F4" w:rsidTr="00B8275E">
        <w:tc>
          <w:tcPr>
            <w:tcW w:w="1101" w:type="dxa"/>
          </w:tcPr>
          <w:p w:rsidR="00F9294A" w:rsidRPr="005C63F4" w:rsidRDefault="00F9294A" w:rsidP="004715F3">
            <w:pPr>
              <w:widowControl w:val="0"/>
              <w:suppressAutoHyphens/>
              <w:spacing w:after="0" w:line="240" w:lineRule="auto"/>
              <w:rPr>
                <w:rFonts w:ascii="Times New Roman" w:hAnsi="Times New Roman"/>
                <w:lang w:eastAsia="ar-SA"/>
              </w:rPr>
            </w:pPr>
            <w:r w:rsidRPr="005C63F4">
              <w:rPr>
                <w:rFonts w:ascii="Times New Roman" w:hAnsi="Times New Roman"/>
                <w:lang w:eastAsia="ar-SA"/>
              </w:rPr>
              <w:t xml:space="preserve">ЕН.02 </w:t>
            </w:r>
          </w:p>
        </w:tc>
        <w:tc>
          <w:tcPr>
            <w:tcW w:w="2126" w:type="dxa"/>
          </w:tcPr>
          <w:p w:rsidR="00F9294A" w:rsidRPr="005C63F4" w:rsidRDefault="00F9294A" w:rsidP="004715F3">
            <w:pPr>
              <w:shd w:val="clear" w:color="auto" w:fill="FFFFFF"/>
              <w:spacing w:after="0" w:line="240" w:lineRule="auto"/>
              <w:ind w:right="-109"/>
              <w:rPr>
                <w:rFonts w:ascii="Times New Roman" w:hAnsi="Times New Roman"/>
                <w:bCs/>
                <w:iCs/>
              </w:rPr>
            </w:pPr>
            <w:r w:rsidRPr="005C63F4">
              <w:rPr>
                <w:rFonts w:ascii="Times New Roman" w:hAnsi="Times New Roman"/>
                <w:lang w:eastAsia="ar-SA"/>
              </w:rPr>
              <w:t>Экологические основы природопользования</w:t>
            </w:r>
          </w:p>
        </w:tc>
        <w:tc>
          <w:tcPr>
            <w:tcW w:w="7087" w:type="dxa"/>
          </w:tcPr>
          <w:p w:rsidR="00F9294A" w:rsidRPr="005C63F4" w:rsidRDefault="00F9294A" w:rsidP="004715F3">
            <w:pPr>
              <w:spacing w:after="0" w:line="240" w:lineRule="auto"/>
              <w:rPr>
                <w:rFonts w:ascii="Times New Roman" w:hAnsi="Times New Roman"/>
              </w:rPr>
            </w:pPr>
            <w:r w:rsidRPr="005C63F4">
              <w:rPr>
                <w:rFonts w:ascii="Times New Roman" w:hAnsi="Times New Roman"/>
              </w:rPr>
              <w:t>Манько О.М. Экологические основы природопользования (2-е изд., стер.) учебник 102119229 2018</w:t>
            </w:r>
          </w:p>
          <w:p w:rsidR="00F9294A" w:rsidRPr="005C63F4" w:rsidRDefault="00F9294A" w:rsidP="004715F3">
            <w:pPr>
              <w:spacing w:after="0" w:line="240" w:lineRule="auto"/>
              <w:rPr>
                <w:rFonts w:ascii="Times New Roman" w:hAnsi="Times New Roman"/>
              </w:rPr>
            </w:pPr>
            <w:r w:rsidRPr="005C63F4">
              <w:rPr>
                <w:rFonts w:ascii="Times New Roman" w:hAnsi="Times New Roman"/>
              </w:rPr>
              <w:t>Константинов В.М., Челидзе Ю.Б. Экологические основы природопользования М.: Академия, 2016,учебник</w:t>
            </w:r>
          </w:p>
          <w:p w:rsidR="00F9294A" w:rsidRPr="005C63F4" w:rsidRDefault="00F9294A" w:rsidP="004715F3">
            <w:pPr>
              <w:spacing w:after="0" w:line="240" w:lineRule="auto"/>
              <w:rPr>
                <w:rFonts w:ascii="Times New Roman" w:hAnsi="Times New Roman"/>
              </w:rPr>
            </w:pPr>
            <w:r w:rsidRPr="005C63F4">
              <w:rPr>
                <w:rFonts w:ascii="Times New Roman" w:hAnsi="Times New Roman"/>
              </w:rPr>
              <w:t xml:space="preserve">Вильчинская О. В., Воробьев А. Е. , Дьяченко В. В. , </w:t>
            </w:r>
          </w:p>
        </w:tc>
      </w:tr>
      <w:tr w:rsidR="00E74FF0" w:rsidRPr="005C63F4" w:rsidTr="00B8275E">
        <w:tc>
          <w:tcPr>
            <w:tcW w:w="1101" w:type="dxa"/>
          </w:tcPr>
          <w:p w:rsidR="00F9294A" w:rsidRPr="005C63F4" w:rsidRDefault="00F9294A" w:rsidP="004715F3">
            <w:pPr>
              <w:shd w:val="clear" w:color="auto" w:fill="FFFFFF"/>
              <w:spacing w:after="0" w:line="240" w:lineRule="auto"/>
              <w:rPr>
                <w:rFonts w:ascii="Times New Roman" w:hAnsi="Times New Roman"/>
              </w:rPr>
            </w:pPr>
            <w:r w:rsidRPr="005C63F4">
              <w:rPr>
                <w:rFonts w:ascii="Times New Roman" w:hAnsi="Times New Roman"/>
              </w:rPr>
              <w:t>ОП.09</w:t>
            </w:r>
          </w:p>
        </w:tc>
        <w:tc>
          <w:tcPr>
            <w:tcW w:w="2126" w:type="dxa"/>
          </w:tcPr>
          <w:p w:rsidR="00F9294A" w:rsidRPr="005C63F4" w:rsidRDefault="00F9294A" w:rsidP="004715F3">
            <w:pPr>
              <w:shd w:val="clear" w:color="auto" w:fill="FFFFFF"/>
              <w:spacing w:after="0" w:line="240" w:lineRule="auto"/>
              <w:rPr>
                <w:rFonts w:ascii="Times New Roman" w:hAnsi="Times New Roman"/>
              </w:rPr>
            </w:pPr>
            <w:r w:rsidRPr="005C63F4">
              <w:rPr>
                <w:rFonts w:ascii="Times New Roman" w:hAnsi="Times New Roman"/>
              </w:rPr>
              <w:t>Безопасность жизнедеятельности</w:t>
            </w:r>
          </w:p>
        </w:tc>
        <w:tc>
          <w:tcPr>
            <w:tcW w:w="7087" w:type="dxa"/>
          </w:tcPr>
          <w:p w:rsidR="00F9294A" w:rsidRPr="005C63F4" w:rsidRDefault="00F9294A" w:rsidP="004715F3">
            <w:pPr>
              <w:spacing w:after="0" w:line="240" w:lineRule="auto"/>
              <w:jc w:val="both"/>
              <w:rPr>
                <w:rFonts w:ascii="Times New Roman" w:hAnsi="Times New Roman"/>
              </w:rPr>
            </w:pPr>
            <w:r w:rsidRPr="005C63F4">
              <w:rPr>
                <w:rFonts w:ascii="Times New Roman" w:hAnsi="Times New Roman"/>
              </w:rPr>
              <w:t>Сапронов Ю.Г. Безопасность жизнедеятельности (2-е изд., стер.) учебник 102119179 2018</w:t>
            </w:r>
          </w:p>
          <w:p w:rsidR="00F9294A" w:rsidRPr="005C63F4" w:rsidRDefault="00F9294A" w:rsidP="004715F3">
            <w:pPr>
              <w:spacing w:after="0" w:line="240" w:lineRule="auto"/>
              <w:jc w:val="both"/>
              <w:rPr>
                <w:rFonts w:ascii="Times New Roman" w:hAnsi="Times New Roman"/>
              </w:rPr>
            </w:pPr>
            <w:r w:rsidRPr="005C63F4">
              <w:rPr>
                <w:rFonts w:ascii="Times New Roman" w:hAnsi="Times New Roman"/>
              </w:rPr>
              <w:t>Гринин А. С, Новиков В. Н. Безопасность жизнедеятельности: учеб. посо­бие. М.: ФАИР-ПРЕСС, 2002. 288 с.</w:t>
            </w:r>
          </w:p>
        </w:tc>
      </w:tr>
      <w:tr w:rsidR="00E74FF0" w:rsidRPr="005C63F4" w:rsidTr="00B8275E">
        <w:tc>
          <w:tcPr>
            <w:tcW w:w="1101" w:type="dxa"/>
          </w:tcPr>
          <w:p w:rsidR="00F9294A" w:rsidRPr="005C63F4" w:rsidRDefault="00F9294A" w:rsidP="004715F3">
            <w:pPr>
              <w:widowControl w:val="0"/>
              <w:shd w:val="clear" w:color="auto" w:fill="FFFFFF"/>
              <w:suppressAutoHyphens/>
              <w:spacing w:after="0" w:line="240" w:lineRule="auto"/>
              <w:ind w:right="-107"/>
              <w:rPr>
                <w:rFonts w:ascii="Times New Roman" w:hAnsi="Times New Roman"/>
                <w:lang w:eastAsia="ar-SA"/>
              </w:rPr>
            </w:pPr>
            <w:r w:rsidRPr="005C63F4">
              <w:rPr>
                <w:rFonts w:ascii="Times New Roman" w:hAnsi="Times New Roman"/>
                <w:lang w:eastAsia="ar-SA"/>
              </w:rPr>
              <w:t xml:space="preserve">ОП.01 </w:t>
            </w:r>
          </w:p>
        </w:tc>
        <w:tc>
          <w:tcPr>
            <w:tcW w:w="2126" w:type="dxa"/>
          </w:tcPr>
          <w:p w:rsidR="00F9294A" w:rsidRPr="005C63F4" w:rsidRDefault="00F9294A" w:rsidP="004715F3">
            <w:pPr>
              <w:shd w:val="clear" w:color="auto" w:fill="FFFFFF"/>
              <w:spacing w:after="0" w:line="240" w:lineRule="auto"/>
              <w:rPr>
                <w:rFonts w:ascii="Times New Roman" w:hAnsi="Times New Roman"/>
                <w:bCs/>
                <w:iCs/>
              </w:rPr>
            </w:pPr>
            <w:r w:rsidRPr="005C63F4">
              <w:rPr>
                <w:rFonts w:ascii="Times New Roman" w:hAnsi="Times New Roman"/>
                <w:lang w:eastAsia="ar-SA"/>
              </w:rPr>
              <w:t xml:space="preserve">Микробиология, физиология питания, санитария и гигиена </w:t>
            </w:r>
          </w:p>
        </w:tc>
        <w:tc>
          <w:tcPr>
            <w:tcW w:w="7087" w:type="dxa"/>
          </w:tcPr>
          <w:p w:rsidR="00F9294A" w:rsidRPr="005C63F4" w:rsidRDefault="00F9294A" w:rsidP="004715F3">
            <w:pPr>
              <w:spacing w:after="0" w:line="240" w:lineRule="auto"/>
              <w:rPr>
                <w:rFonts w:ascii="Times New Roman" w:hAnsi="Times New Roman"/>
                <w:lang w:eastAsia="en-US"/>
              </w:rPr>
            </w:pPr>
            <w:r w:rsidRPr="005C63F4">
              <w:rPr>
                <w:rFonts w:ascii="Times New Roman" w:hAnsi="Times New Roman"/>
                <w:lang w:eastAsia="en-US"/>
              </w:rPr>
              <w:t>Королев А.А. Микробиология, физиология питания, санитария и гигиена: В 2 ч. Ч. 1 (2-е изд., стер.) учебник 102119239 2018</w:t>
            </w:r>
          </w:p>
        </w:tc>
      </w:tr>
      <w:tr w:rsidR="00E74FF0" w:rsidRPr="005C63F4" w:rsidTr="00B8275E">
        <w:tc>
          <w:tcPr>
            <w:tcW w:w="1101" w:type="dxa"/>
            <w:vAlign w:val="center"/>
          </w:tcPr>
          <w:p w:rsidR="00F9294A" w:rsidRPr="005C63F4" w:rsidRDefault="00F9294A" w:rsidP="004715F3">
            <w:pPr>
              <w:spacing w:after="0"/>
              <w:ind w:firstLine="29"/>
              <w:rPr>
                <w:rFonts w:ascii="Times New Roman" w:hAnsi="Times New Roman"/>
              </w:rPr>
            </w:pPr>
            <w:r w:rsidRPr="005C63F4">
              <w:rPr>
                <w:rFonts w:ascii="Times New Roman" w:hAnsi="Times New Roman"/>
              </w:rPr>
              <w:t>ОП.02</w:t>
            </w:r>
          </w:p>
        </w:tc>
        <w:tc>
          <w:tcPr>
            <w:tcW w:w="2126" w:type="dxa"/>
          </w:tcPr>
          <w:p w:rsidR="00F9294A" w:rsidRPr="005C63F4" w:rsidRDefault="00F9294A" w:rsidP="004715F3">
            <w:pPr>
              <w:spacing w:after="0"/>
              <w:jc w:val="both"/>
              <w:rPr>
                <w:rFonts w:ascii="Times New Roman" w:hAnsi="Times New Roman"/>
              </w:rPr>
            </w:pPr>
            <w:r w:rsidRPr="005C63F4">
              <w:rPr>
                <w:rStyle w:val="Hyperlink1"/>
                <w:rFonts w:ascii="Times New Roman" w:hAnsi="Times New Roman"/>
                <w:u w:color="00B050"/>
              </w:rPr>
              <w:t>Организация хранения и контроль запасов и сырья</w:t>
            </w:r>
          </w:p>
        </w:tc>
        <w:tc>
          <w:tcPr>
            <w:tcW w:w="7087" w:type="dxa"/>
          </w:tcPr>
          <w:p w:rsidR="00F9294A" w:rsidRPr="005C63F4" w:rsidRDefault="00F9294A" w:rsidP="004715F3">
            <w:pPr>
              <w:spacing w:after="0" w:line="240" w:lineRule="auto"/>
              <w:rPr>
                <w:rFonts w:ascii="Times New Roman" w:hAnsi="Times New Roman"/>
                <w:lang w:eastAsia="en-US"/>
              </w:rPr>
            </w:pPr>
            <w:r w:rsidRPr="005C63F4">
              <w:rPr>
                <w:rFonts w:ascii="Times New Roman" w:hAnsi="Times New Roman"/>
                <w:lang w:eastAsia="en-US"/>
              </w:rPr>
              <w:t>Володина М.В., Сопачева Т.А. Организация хранения и контроль запасов и сырья М.: Академия,2016, учебник</w:t>
            </w:r>
          </w:p>
          <w:p w:rsidR="00F9294A" w:rsidRPr="005C63F4" w:rsidRDefault="00F9294A" w:rsidP="004715F3">
            <w:pPr>
              <w:spacing w:after="0" w:line="240" w:lineRule="auto"/>
              <w:rPr>
                <w:rFonts w:ascii="Times New Roman" w:hAnsi="Times New Roman"/>
                <w:lang w:eastAsia="en-US"/>
              </w:rPr>
            </w:pPr>
            <w:r w:rsidRPr="005C63F4">
              <w:rPr>
                <w:rFonts w:ascii="Times New Roman" w:hAnsi="Times New Roman"/>
                <w:lang w:eastAsia="en-US"/>
              </w:rPr>
              <w:t>Справочник по товароведению продовольственных товаров в 2 томах: учебное пособие для начального проф. образования (Никифорова Н.С, Новикова А.М, Прокофьева С.А.) –М.: Издательский центр «Академия», 2015.</w:t>
            </w:r>
          </w:p>
        </w:tc>
      </w:tr>
      <w:tr w:rsidR="00E74FF0" w:rsidRPr="005C63F4" w:rsidTr="00B8275E">
        <w:tc>
          <w:tcPr>
            <w:tcW w:w="1101" w:type="dxa"/>
            <w:vAlign w:val="center"/>
          </w:tcPr>
          <w:p w:rsidR="00F9294A" w:rsidRPr="005C63F4" w:rsidRDefault="00F9294A" w:rsidP="008736CF">
            <w:pPr>
              <w:spacing w:after="0"/>
              <w:ind w:firstLine="29"/>
              <w:rPr>
                <w:rFonts w:ascii="Times New Roman" w:hAnsi="Times New Roman"/>
              </w:rPr>
            </w:pPr>
            <w:r w:rsidRPr="005C63F4">
              <w:rPr>
                <w:rFonts w:ascii="Times New Roman" w:hAnsi="Times New Roman"/>
              </w:rPr>
              <w:t>ОП.03</w:t>
            </w:r>
          </w:p>
        </w:tc>
        <w:tc>
          <w:tcPr>
            <w:tcW w:w="2126" w:type="dxa"/>
          </w:tcPr>
          <w:p w:rsidR="00F9294A" w:rsidRPr="005C63F4" w:rsidRDefault="00F9294A" w:rsidP="008736CF">
            <w:pPr>
              <w:spacing w:after="0"/>
              <w:jc w:val="both"/>
              <w:rPr>
                <w:rFonts w:ascii="Times New Roman" w:hAnsi="Times New Roman"/>
              </w:rPr>
            </w:pPr>
            <w:r w:rsidRPr="005C63F4">
              <w:rPr>
                <w:rStyle w:val="Hyperlink1"/>
                <w:rFonts w:ascii="Times New Roman" w:hAnsi="Times New Roman"/>
                <w:u w:color="00B050"/>
              </w:rPr>
              <w:t>Техническое оснащение   организаций питания</w:t>
            </w:r>
          </w:p>
        </w:tc>
        <w:tc>
          <w:tcPr>
            <w:tcW w:w="7087" w:type="dxa"/>
          </w:tcPr>
          <w:p w:rsidR="00F9294A" w:rsidRPr="005C63F4" w:rsidRDefault="00F9294A" w:rsidP="008736CF">
            <w:pPr>
              <w:spacing w:after="0" w:line="240" w:lineRule="auto"/>
              <w:rPr>
                <w:rFonts w:ascii="Times New Roman" w:hAnsi="Times New Roman"/>
              </w:rPr>
            </w:pPr>
            <w:r w:rsidRPr="005C63F4">
              <w:rPr>
                <w:rFonts w:ascii="Times New Roman" w:hAnsi="Times New Roman"/>
              </w:rPr>
              <w:t>Лутошкина Г.Г Техническое оснащение и организация рабочего места.- М.: Академия,2016, учебник</w:t>
            </w:r>
          </w:p>
          <w:p w:rsidR="00F9294A" w:rsidRPr="005C63F4" w:rsidRDefault="00F9294A" w:rsidP="008736CF">
            <w:pPr>
              <w:spacing w:after="0" w:line="240" w:lineRule="auto"/>
              <w:rPr>
                <w:rFonts w:ascii="Times New Roman" w:hAnsi="Times New Roman"/>
              </w:rPr>
            </w:pPr>
          </w:p>
        </w:tc>
      </w:tr>
      <w:tr w:rsidR="00E74FF0" w:rsidRPr="005C63F4" w:rsidTr="00B8275E">
        <w:tc>
          <w:tcPr>
            <w:tcW w:w="1101" w:type="dxa"/>
            <w:vAlign w:val="center"/>
          </w:tcPr>
          <w:p w:rsidR="00F9294A" w:rsidRPr="005C63F4" w:rsidRDefault="00F9294A" w:rsidP="008736CF">
            <w:pPr>
              <w:spacing w:after="0"/>
              <w:ind w:firstLine="29"/>
              <w:rPr>
                <w:rFonts w:ascii="Times New Roman" w:hAnsi="Times New Roman"/>
              </w:rPr>
            </w:pPr>
            <w:r w:rsidRPr="005C63F4">
              <w:rPr>
                <w:rFonts w:ascii="Times New Roman" w:hAnsi="Times New Roman"/>
              </w:rPr>
              <w:t>ОП.04</w:t>
            </w:r>
          </w:p>
        </w:tc>
        <w:tc>
          <w:tcPr>
            <w:tcW w:w="2126" w:type="dxa"/>
          </w:tcPr>
          <w:p w:rsidR="00F9294A" w:rsidRPr="005C63F4" w:rsidRDefault="00F9294A" w:rsidP="008736CF">
            <w:pPr>
              <w:spacing w:after="0"/>
              <w:jc w:val="both"/>
              <w:rPr>
                <w:rFonts w:ascii="Times New Roman" w:hAnsi="Times New Roman"/>
              </w:rPr>
            </w:pPr>
            <w:r w:rsidRPr="005C63F4">
              <w:rPr>
                <w:rStyle w:val="Hyperlink1"/>
                <w:rFonts w:ascii="Times New Roman" w:hAnsi="Times New Roman"/>
                <w:u w:color="00B050"/>
              </w:rPr>
              <w:t>Организация обслуживания</w:t>
            </w:r>
          </w:p>
        </w:tc>
        <w:tc>
          <w:tcPr>
            <w:tcW w:w="7087" w:type="dxa"/>
          </w:tcPr>
          <w:p w:rsidR="00F9294A" w:rsidRPr="005C63F4" w:rsidRDefault="00F9294A" w:rsidP="008736CF">
            <w:pPr>
              <w:spacing w:after="0" w:line="240" w:lineRule="auto"/>
              <w:rPr>
                <w:rFonts w:ascii="Times New Roman" w:hAnsi="Times New Roman"/>
                <w:lang w:eastAsia="en-US"/>
              </w:rPr>
            </w:pPr>
            <w:r w:rsidRPr="005C63F4">
              <w:rPr>
                <w:rFonts w:ascii="Times New Roman" w:hAnsi="Times New Roman"/>
                <w:lang w:eastAsia="en-US"/>
              </w:rPr>
              <w:t>Усов В.В. Организация производства и обслуживания  на предприятиях общественного питания.-  М.: Академия, 2018,учебник</w:t>
            </w:r>
          </w:p>
        </w:tc>
      </w:tr>
      <w:tr w:rsidR="00E74FF0" w:rsidRPr="005C63F4" w:rsidTr="00B8275E">
        <w:tc>
          <w:tcPr>
            <w:tcW w:w="1101" w:type="dxa"/>
            <w:vAlign w:val="center"/>
          </w:tcPr>
          <w:p w:rsidR="00F9294A" w:rsidRPr="005C63F4" w:rsidRDefault="00F9294A" w:rsidP="008736CF">
            <w:pPr>
              <w:spacing w:after="0"/>
              <w:ind w:firstLine="29"/>
              <w:rPr>
                <w:rFonts w:ascii="Times New Roman" w:hAnsi="Times New Roman"/>
              </w:rPr>
            </w:pPr>
            <w:r w:rsidRPr="005C63F4">
              <w:rPr>
                <w:rFonts w:ascii="Times New Roman" w:hAnsi="Times New Roman"/>
              </w:rPr>
              <w:t>ОП.05</w:t>
            </w:r>
          </w:p>
        </w:tc>
        <w:tc>
          <w:tcPr>
            <w:tcW w:w="2126" w:type="dxa"/>
          </w:tcPr>
          <w:p w:rsidR="00F9294A" w:rsidRPr="005C63F4" w:rsidRDefault="00F9294A" w:rsidP="008736CF">
            <w:pPr>
              <w:spacing w:after="0"/>
              <w:jc w:val="both"/>
              <w:rPr>
                <w:rFonts w:ascii="Times New Roman" w:hAnsi="Times New Roman"/>
              </w:rPr>
            </w:pPr>
            <w:r w:rsidRPr="005C63F4">
              <w:rPr>
                <w:rStyle w:val="Hyperlink1"/>
                <w:rFonts w:ascii="Times New Roman" w:hAnsi="Times New Roman"/>
              </w:rPr>
              <w:t>Основы экономики, менеджмента и маркетинга</w:t>
            </w:r>
          </w:p>
        </w:tc>
        <w:tc>
          <w:tcPr>
            <w:tcW w:w="7087" w:type="dxa"/>
          </w:tcPr>
          <w:p w:rsidR="00F9294A" w:rsidRPr="005C63F4" w:rsidRDefault="00F9294A" w:rsidP="008736CF">
            <w:pPr>
              <w:spacing w:after="0" w:line="240" w:lineRule="auto"/>
              <w:ind w:left="-32"/>
              <w:rPr>
                <w:rFonts w:ascii="Times New Roman" w:hAnsi="Times New Roman"/>
                <w:lang w:eastAsia="en-US"/>
              </w:rPr>
            </w:pPr>
            <w:r w:rsidRPr="005C63F4">
              <w:rPr>
                <w:rFonts w:ascii="Times New Roman" w:hAnsi="Times New Roman"/>
                <w:lang w:eastAsia="en-US"/>
              </w:rPr>
              <w:t>Драчева Е.Л. Менеджмент (2-е изд., стер.) учебник 2018</w:t>
            </w:r>
          </w:p>
          <w:p w:rsidR="00F9294A" w:rsidRPr="005C63F4" w:rsidRDefault="00F9294A" w:rsidP="008736CF">
            <w:pPr>
              <w:spacing w:after="0" w:line="240" w:lineRule="auto"/>
              <w:ind w:left="-32"/>
              <w:rPr>
                <w:rFonts w:ascii="Times New Roman" w:hAnsi="Times New Roman"/>
                <w:lang w:eastAsia="en-US"/>
              </w:rPr>
            </w:pPr>
            <w:r w:rsidRPr="005C63F4">
              <w:rPr>
                <w:rFonts w:ascii="Times New Roman" w:hAnsi="Times New Roman"/>
                <w:lang w:eastAsia="en-US"/>
              </w:rPr>
              <w:t>Драчева Е.Л. Менеджмент: Практикум (2-е изд., стер.) учеб. пособие 2018</w:t>
            </w:r>
          </w:p>
          <w:p w:rsidR="00F9294A" w:rsidRPr="005C63F4" w:rsidRDefault="00F9294A" w:rsidP="008736CF">
            <w:pPr>
              <w:spacing w:after="0" w:line="240" w:lineRule="auto"/>
              <w:ind w:left="-32"/>
              <w:rPr>
                <w:rFonts w:ascii="Times New Roman" w:hAnsi="Times New Roman"/>
                <w:lang w:eastAsia="en-US"/>
              </w:rPr>
            </w:pPr>
            <w:r w:rsidRPr="005C63F4">
              <w:rPr>
                <w:rFonts w:ascii="Times New Roman" w:hAnsi="Times New Roman"/>
                <w:lang w:eastAsia="en-US"/>
              </w:rPr>
              <w:t>Крутик А.Б. Предпринимательство в сфере сервиса (3-е изд., испр.) учебник 2014</w:t>
            </w:r>
          </w:p>
        </w:tc>
      </w:tr>
      <w:tr w:rsidR="00E74FF0" w:rsidRPr="005C63F4" w:rsidTr="00B8275E">
        <w:tc>
          <w:tcPr>
            <w:tcW w:w="1101" w:type="dxa"/>
            <w:vAlign w:val="center"/>
          </w:tcPr>
          <w:p w:rsidR="00F9294A" w:rsidRPr="005C63F4" w:rsidRDefault="00F9294A" w:rsidP="008736CF">
            <w:pPr>
              <w:spacing w:after="0"/>
              <w:ind w:firstLine="29"/>
              <w:rPr>
                <w:rFonts w:ascii="Times New Roman" w:hAnsi="Times New Roman"/>
              </w:rPr>
            </w:pPr>
            <w:r w:rsidRPr="005C63F4">
              <w:rPr>
                <w:rFonts w:ascii="Times New Roman" w:hAnsi="Times New Roman"/>
              </w:rPr>
              <w:t>ОП.06</w:t>
            </w:r>
          </w:p>
        </w:tc>
        <w:tc>
          <w:tcPr>
            <w:tcW w:w="2126" w:type="dxa"/>
          </w:tcPr>
          <w:p w:rsidR="00F9294A" w:rsidRPr="005C63F4" w:rsidRDefault="00F9294A" w:rsidP="008736CF">
            <w:pPr>
              <w:spacing w:after="0"/>
              <w:jc w:val="both"/>
              <w:rPr>
                <w:rFonts w:ascii="Times New Roman" w:hAnsi="Times New Roman"/>
              </w:rPr>
            </w:pPr>
            <w:r w:rsidRPr="005C63F4">
              <w:rPr>
                <w:rStyle w:val="Hyperlink1"/>
                <w:rFonts w:ascii="Times New Roman" w:hAnsi="Times New Roman"/>
              </w:rPr>
              <w:t>Правовые основы профессиональной деятельности</w:t>
            </w:r>
          </w:p>
        </w:tc>
        <w:tc>
          <w:tcPr>
            <w:tcW w:w="7087" w:type="dxa"/>
          </w:tcPr>
          <w:p w:rsidR="00F9294A" w:rsidRPr="005C63F4" w:rsidRDefault="00F9294A" w:rsidP="008736CF">
            <w:pPr>
              <w:spacing w:after="0" w:line="240" w:lineRule="auto"/>
              <w:rPr>
                <w:rFonts w:ascii="Times New Roman" w:hAnsi="Times New Roman"/>
                <w:lang w:eastAsia="en-US"/>
              </w:rPr>
            </w:pPr>
            <w:r w:rsidRPr="005C63F4">
              <w:rPr>
                <w:rFonts w:ascii="Times New Roman" w:hAnsi="Times New Roman"/>
                <w:lang w:eastAsia="en-US"/>
              </w:rPr>
              <w:t>Петрова Г.В. Правовое и документационное обеспечение профессиональной деятельности (2-е изд., стер.) учебник 2018</w:t>
            </w:r>
          </w:p>
          <w:p w:rsidR="00F9294A" w:rsidRPr="005C63F4" w:rsidRDefault="00F9294A" w:rsidP="008736CF">
            <w:pPr>
              <w:spacing w:after="0" w:line="240" w:lineRule="auto"/>
              <w:rPr>
                <w:rFonts w:ascii="Times New Roman" w:hAnsi="Times New Roman"/>
                <w:lang w:eastAsia="en-US"/>
              </w:rPr>
            </w:pPr>
            <w:r w:rsidRPr="005C63F4">
              <w:rPr>
                <w:rFonts w:ascii="Times New Roman" w:hAnsi="Times New Roman"/>
                <w:lang w:eastAsia="en-US"/>
              </w:rPr>
              <w:t>Румынина В.В. Правовое обеспечение профессиональной деятельности (2-е изд., стер.) учебник 2018</w:t>
            </w:r>
          </w:p>
        </w:tc>
      </w:tr>
      <w:tr w:rsidR="00E74FF0" w:rsidRPr="005C63F4" w:rsidTr="00B8275E">
        <w:tc>
          <w:tcPr>
            <w:tcW w:w="1101" w:type="dxa"/>
            <w:vAlign w:val="center"/>
          </w:tcPr>
          <w:p w:rsidR="00F9294A" w:rsidRPr="005C63F4" w:rsidRDefault="00F9294A" w:rsidP="008736CF">
            <w:pPr>
              <w:spacing w:after="0"/>
              <w:ind w:firstLine="29"/>
              <w:rPr>
                <w:rFonts w:ascii="Times New Roman" w:hAnsi="Times New Roman"/>
              </w:rPr>
            </w:pPr>
            <w:r w:rsidRPr="005C63F4">
              <w:rPr>
                <w:rFonts w:ascii="Times New Roman" w:hAnsi="Times New Roman"/>
              </w:rPr>
              <w:t>ОП.07</w:t>
            </w:r>
          </w:p>
        </w:tc>
        <w:tc>
          <w:tcPr>
            <w:tcW w:w="2126" w:type="dxa"/>
          </w:tcPr>
          <w:p w:rsidR="00F9294A" w:rsidRPr="005C63F4" w:rsidRDefault="00F9294A" w:rsidP="008736CF">
            <w:pPr>
              <w:spacing w:after="0"/>
              <w:jc w:val="both"/>
              <w:rPr>
                <w:rFonts w:ascii="Times New Roman" w:hAnsi="Times New Roman"/>
              </w:rPr>
            </w:pPr>
            <w:r w:rsidRPr="005C63F4">
              <w:rPr>
                <w:rFonts w:ascii="Times New Roman" w:hAnsi="Times New Roman"/>
              </w:rPr>
              <w:t>Информационные технологии в профессиональной деятельности</w:t>
            </w:r>
          </w:p>
        </w:tc>
        <w:tc>
          <w:tcPr>
            <w:tcW w:w="7087" w:type="dxa"/>
          </w:tcPr>
          <w:p w:rsidR="00F9294A" w:rsidRPr="005C63F4" w:rsidRDefault="00F9294A" w:rsidP="008736CF">
            <w:pPr>
              <w:spacing w:after="0"/>
              <w:ind w:left="-32"/>
              <w:rPr>
                <w:rFonts w:ascii="Times New Roman" w:hAnsi="Times New Roman"/>
                <w:lang w:eastAsia="en-US"/>
              </w:rPr>
            </w:pPr>
            <w:r w:rsidRPr="005C63F4">
              <w:rPr>
                <w:rFonts w:ascii="Times New Roman" w:hAnsi="Times New Roman"/>
                <w:lang w:eastAsia="en-US"/>
              </w:rPr>
              <w:t>Оганесян В.О. Информационные технологии в профессиональной деятельности (2-е изд., стер.) учебник 102117063 2018</w:t>
            </w:r>
          </w:p>
        </w:tc>
      </w:tr>
      <w:tr w:rsidR="00E74FF0" w:rsidRPr="005C63F4" w:rsidTr="00B8275E">
        <w:tc>
          <w:tcPr>
            <w:tcW w:w="1101" w:type="dxa"/>
            <w:vAlign w:val="center"/>
          </w:tcPr>
          <w:p w:rsidR="00F9294A" w:rsidRPr="005C63F4" w:rsidRDefault="00F9294A" w:rsidP="008736CF">
            <w:pPr>
              <w:spacing w:after="0"/>
              <w:ind w:firstLine="29"/>
              <w:rPr>
                <w:rFonts w:ascii="Times New Roman" w:hAnsi="Times New Roman"/>
              </w:rPr>
            </w:pPr>
            <w:r w:rsidRPr="005C63F4">
              <w:rPr>
                <w:rFonts w:ascii="Times New Roman" w:hAnsi="Times New Roman"/>
              </w:rPr>
              <w:t>ОП.08</w:t>
            </w:r>
          </w:p>
        </w:tc>
        <w:tc>
          <w:tcPr>
            <w:tcW w:w="2126" w:type="dxa"/>
          </w:tcPr>
          <w:p w:rsidR="00F9294A" w:rsidRPr="005C63F4" w:rsidRDefault="00F9294A" w:rsidP="008736CF">
            <w:pPr>
              <w:spacing w:after="0"/>
              <w:jc w:val="both"/>
              <w:rPr>
                <w:rFonts w:ascii="Times New Roman" w:hAnsi="Times New Roman"/>
              </w:rPr>
            </w:pPr>
            <w:r w:rsidRPr="005C63F4">
              <w:rPr>
                <w:rStyle w:val="Hyperlink1"/>
                <w:rFonts w:ascii="Times New Roman" w:hAnsi="Times New Roman"/>
              </w:rPr>
              <w:t>Охрана труда</w:t>
            </w:r>
          </w:p>
        </w:tc>
        <w:tc>
          <w:tcPr>
            <w:tcW w:w="7087" w:type="dxa"/>
          </w:tcPr>
          <w:p w:rsidR="00F9294A" w:rsidRPr="005C63F4" w:rsidRDefault="00F9294A" w:rsidP="008736CF">
            <w:pPr>
              <w:spacing w:after="0" w:line="240" w:lineRule="auto"/>
              <w:rPr>
                <w:rFonts w:ascii="Times New Roman" w:hAnsi="Times New Roman"/>
              </w:rPr>
            </w:pPr>
            <w:r w:rsidRPr="005C63F4">
              <w:rPr>
                <w:rFonts w:ascii="Times New Roman" w:hAnsi="Times New Roman"/>
              </w:rPr>
              <w:t>Калинина В.М. Охрана труда в организациях питания (2-е изд., стер.) учебник 102119184 2018</w:t>
            </w:r>
          </w:p>
          <w:p w:rsidR="00F9294A" w:rsidRPr="005C63F4" w:rsidRDefault="00F9294A" w:rsidP="008736CF">
            <w:pPr>
              <w:spacing w:after="0" w:line="240" w:lineRule="auto"/>
              <w:rPr>
                <w:rFonts w:ascii="Times New Roman" w:hAnsi="Times New Roman"/>
              </w:rPr>
            </w:pPr>
            <w:r w:rsidRPr="005C63F4">
              <w:rPr>
                <w:rFonts w:ascii="Times New Roman" w:hAnsi="Times New Roman"/>
              </w:rPr>
              <w:t>Калинина В.М. Охрана труда на предприятиях пищевой промышленности</w:t>
            </w:r>
            <w:r w:rsidRPr="005C63F4">
              <w:rPr>
                <w:rStyle w:val="10"/>
                <w:rFonts w:ascii="Times New Roman" w:hAnsi="Times New Roman"/>
                <w:sz w:val="22"/>
                <w:szCs w:val="22"/>
              </w:rPr>
              <w:t xml:space="preserve"> </w:t>
            </w:r>
            <w:r w:rsidRPr="005C63F4">
              <w:rPr>
                <w:rStyle w:val="Hyperlink1"/>
                <w:rFonts w:ascii="Times New Roman" w:hAnsi="Times New Roman"/>
              </w:rPr>
              <w:t xml:space="preserve">. </w:t>
            </w:r>
            <w:r w:rsidRPr="005C63F4">
              <w:rPr>
                <w:rFonts w:ascii="Times New Roman" w:hAnsi="Times New Roman"/>
              </w:rPr>
              <w:t>М.: Академия, 2016, учебник Беляков Г.И. Охрана труда и техника безопасности 3-е изд., пер. и доп. учебник для СПО.-ЮРАЙТ</w:t>
            </w:r>
          </w:p>
          <w:p w:rsidR="00F9294A" w:rsidRPr="005C63F4" w:rsidRDefault="00F9294A" w:rsidP="008736CF">
            <w:pPr>
              <w:spacing w:after="0" w:line="240" w:lineRule="auto"/>
              <w:rPr>
                <w:rFonts w:ascii="Times New Roman" w:hAnsi="Times New Roman"/>
              </w:rPr>
            </w:pPr>
            <w:r w:rsidRPr="005C63F4">
              <w:rPr>
                <w:rFonts w:ascii="Times New Roman" w:hAnsi="Times New Roman"/>
              </w:rPr>
              <w:t>Арустамов Э.А. Охрана труда в предприятиях общественного питания: Практикум - М.: Издательский центр «Академия», 2015</w:t>
            </w:r>
          </w:p>
        </w:tc>
      </w:tr>
      <w:tr w:rsidR="00E74FF0" w:rsidRPr="005C63F4" w:rsidTr="00B8275E">
        <w:tc>
          <w:tcPr>
            <w:tcW w:w="1101" w:type="dxa"/>
          </w:tcPr>
          <w:p w:rsidR="00F9294A" w:rsidRPr="005C63F4" w:rsidRDefault="00F9294A" w:rsidP="00694E17">
            <w:pPr>
              <w:shd w:val="clear" w:color="auto" w:fill="FFFFFF"/>
              <w:spacing w:after="0" w:line="240" w:lineRule="auto"/>
              <w:rPr>
                <w:rFonts w:ascii="Times New Roman" w:hAnsi="Times New Roman"/>
              </w:rPr>
            </w:pPr>
            <w:r w:rsidRPr="005C63F4">
              <w:rPr>
                <w:rFonts w:ascii="Times New Roman" w:hAnsi="Times New Roman"/>
              </w:rPr>
              <w:t xml:space="preserve">ОП.10 </w:t>
            </w:r>
          </w:p>
        </w:tc>
        <w:tc>
          <w:tcPr>
            <w:tcW w:w="2126" w:type="dxa"/>
          </w:tcPr>
          <w:p w:rsidR="00F9294A" w:rsidRPr="005C63F4" w:rsidRDefault="00F9294A" w:rsidP="00694E17">
            <w:pPr>
              <w:shd w:val="clear" w:color="auto" w:fill="FFFFFF"/>
              <w:spacing w:after="0" w:line="240" w:lineRule="auto"/>
              <w:rPr>
                <w:rFonts w:ascii="Times New Roman" w:hAnsi="Times New Roman"/>
              </w:rPr>
            </w:pPr>
            <w:r w:rsidRPr="005C63F4">
              <w:rPr>
                <w:rFonts w:ascii="Times New Roman" w:hAnsi="Times New Roman"/>
              </w:rPr>
              <w:t>Финансовая грамотность</w:t>
            </w:r>
          </w:p>
        </w:tc>
        <w:tc>
          <w:tcPr>
            <w:tcW w:w="7087" w:type="dxa"/>
          </w:tcPr>
          <w:p w:rsidR="00F9294A" w:rsidRPr="005C63F4" w:rsidRDefault="00F9294A" w:rsidP="00694E17">
            <w:pPr>
              <w:spacing w:after="0" w:line="240" w:lineRule="auto"/>
              <w:rPr>
                <w:rFonts w:ascii="Times New Roman" w:hAnsi="Times New Roman"/>
                <w:position w:val="6"/>
              </w:rPr>
            </w:pPr>
            <w:r w:rsidRPr="005C63F4">
              <w:rPr>
                <w:rFonts w:ascii="Times New Roman" w:hAnsi="Times New Roman"/>
                <w:position w:val="6"/>
              </w:rPr>
              <w:t>Ю.Брехова, А.Алмосов, Д. Завьялов Финансовая грамотность, материалы для учащихся, М.Веко, 2018г</w:t>
            </w:r>
          </w:p>
          <w:p w:rsidR="00F9294A" w:rsidRPr="005C63F4" w:rsidRDefault="00F9294A" w:rsidP="00694E17">
            <w:pPr>
              <w:spacing w:after="0" w:line="240" w:lineRule="auto"/>
              <w:rPr>
                <w:rFonts w:ascii="Times New Roman" w:hAnsi="Times New Roman"/>
                <w:position w:val="6"/>
              </w:rPr>
            </w:pPr>
            <w:r w:rsidRPr="005C63F4">
              <w:rPr>
                <w:rFonts w:ascii="Times New Roman" w:hAnsi="Times New Roman"/>
                <w:position w:val="6"/>
              </w:rPr>
              <w:t>Ю.Брехова, А.Алмосов, Д. Завьялов Финансовая грамотность, материалы для учителя, М.Веко, 2018г</w:t>
            </w:r>
          </w:p>
          <w:p w:rsidR="00F9294A" w:rsidRPr="005C63F4" w:rsidRDefault="00F9294A" w:rsidP="00694E17">
            <w:pPr>
              <w:spacing w:after="0" w:line="240" w:lineRule="auto"/>
              <w:rPr>
                <w:rFonts w:ascii="Times New Roman" w:hAnsi="Times New Roman"/>
              </w:rPr>
            </w:pPr>
            <w:r w:rsidRPr="005C63F4">
              <w:rPr>
                <w:rFonts w:ascii="Times New Roman" w:hAnsi="Times New Roman"/>
                <w:position w:val="6"/>
              </w:rPr>
              <w:t>Ю.Брехова, А.Алмосов, Д. Завьялов Финансовая грамотность, рабочая тетрадь, М.Веко, 2018г</w:t>
            </w:r>
          </w:p>
        </w:tc>
      </w:tr>
      <w:tr w:rsidR="00E74FF0" w:rsidRPr="005C63F4" w:rsidTr="00B8275E">
        <w:tc>
          <w:tcPr>
            <w:tcW w:w="1101" w:type="dxa"/>
          </w:tcPr>
          <w:p w:rsidR="00F9294A" w:rsidRPr="005C63F4" w:rsidRDefault="00F9294A" w:rsidP="00694E17">
            <w:pPr>
              <w:shd w:val="clear" w:color="auto" w:fill="FFFFFF"/>
              <w:spacing w:after="0" w:line="240" w:lineRule="auto"/>
              <w:rPr>
                <w:rFonts w:ascii="Times New Roman" w:hAnsi="Times New Roman"/>
              </w:rPr>
            </w:pPr>
            <w:r w:rsidRPr="005C63F4">
              <w:rPr>
                <w:rFonts w:ascii="Times New Roman" w:hAnsi="Times New Roman"/>
              </w:rPr>
              <w:t>ОП.11</w:t>
            </w:r>
          </w:p>
        </w:tc>
        <w:tc>
          <w:tcPr>
            <w:tcW w:w="2126" w:type="dxa"/>
          </w:tcPr>
          <w:p w:rsidR="00F9294A" w:rsidRPr="005C63F4" w:rsidRDefault="00F9294A" w:rsidP="00694E17">
            <w:pPr>
              <w:shd w:val="clear" w:color="auto" w:fill="FFFFFF"/>
              <w:spacing w:after="0" w:line="240" w:lineRule="auto"/>
              <w:rPr>
                <w:rFonts w:ascii="Times New Roman" w:hAnsi="Times New Roman"/>
              </w:rPr>
            </w:pPr>
            <w:r w:rsidRPr="005C63F4">
              <w:rPr>
                <w:rFonts w:ascii="Times New Roman" w:hAnsi="Times New Roman"/>
              </w:rPr>
              <w:t>Эффективное поведение на рынке труда</w:t>
            </w:r>
          </w:p>
        </w:tc>
        <w:tc>
          <w:tcPr>
            <w:tcW w:w="7087" w:type="dxa"/>
          </w:tcPr>
          <w:p w:rsidR="00F9294A" w:rsidRPr="005C63F4" w:rsidRDefault="00F9294A" w:rsidP="00694E17">
            <w:pPr>
              <w:spacing w:after="0" w:line="240" w:lineRule="auto"/>
              <w:rPr>
                <w:rFonts w:ascii="Times New Roman" w:hAnsi="Times New Roman"/>
                <w:position w:val="6"/>
              </w:rPr>
            </w:pPr>
            <w:r w:rsidRPr="005C63F4">
              <w:rPr>
                <w:rFonts w:ascii="Times New Roman" w:hAnsi="Times New Roman"/>
                <w:position w:val="6"/>
              </w:rPr>
              <w:t>Корягин А.М. Технология поиска работы и трудоустройство.- М.: Академия, 2018,учебник</w:t>
            </w:r>
          </w:p>
        </w:tc>
      </w:tr>
      <w:tr w:rsidR="00E74FF0" w:rsidRPr="005C63F4" w:rsidTr="00B8275E">
        <w:tc>
          <w:tcPr>
            <w:tcW w:w="1101" w:type="dxa"/>
          </w:tcPr>
          <w:p w:rsidR="00F9294A" w:rsidRPr="005C63F4" w:rsidRDefault="00F9294A" w:rsidP="00694E17">
            <w:pPr>
              <w:pStyle w:val="a8"/>
              <w:shd w:val="clear" w:color="auto" w:fill="FFFFFF"/>
              <w:ind w:right="-107"/>
              <w:rPr>
                <w:iCs/>
                <w:sz w:val="22"/>
                <w:szCs w:val="22"/>
              </w:rPr>
            </w:pPr>
            <w:r w:rsidRPr="005C63F4">
              <w:rPr>
                <w:iCs/>
                <w:sz w:val="22"/>
                <w:szCs w:val="22"/>
              </w:rPr>
              <w:t xml:space="preserve">ОП.12 </w:t>
            </w:r>
          </w:p>
        </w:tc>
        <w:tc>
          <w:tcPr>
            <w:tcW w:w="2126" w:type="dxa"/>
          </w:tcPr>
          <w:p w:rsidR="00F9294A" w:rsidRPr="005C63F4" w:rsidRDefault="00F9294A" w:rsidP="00694E17">
            <w:pPr>
              <w:spacing w:after="0" w:line="240" w:lineRule="auto"/>
              <w:rPr>
                <w:rFonts w:ascii="Times New Roman" w:hAnsi="Times New Roman"/>
                <w:bCs/>
              </w:rPr>
            </w:pPr>
            <w:r w:rsidRPr="005C63F4">
              <w:rPr>
                <w:rFonts w:ascii="Times New Roman" w:hAnsi="Times New Roman"/>
                <w:bCs/>
              </w:rPr>
              <w:t>Бухгалтерский учет в общественном питании</w:t>
            </w:r>
          </w:p>
        </w:tc>
        <w:tc>
          <w:tcPr>
            <w:tcW w:w="7087" w:type="dxa"/>
          </w:tcPr>
          <w:p w:rsidR="00F9294A" w:rsidRPr="005C63F4" w:rsidRDefault="00F9294A" w:rsidP="00694E17">
            <w:pPr>
              <w:spacing w:after="0" w:line="240" w:lineRule="auto"/>
              <w:rPr>
                <w:rFonts w:ascii="Times New Roman" w:hAnsi="Times New Roman"/>
              </w:rPr>
            </w:pPr>
            <w:r w:rsidRPr="005C63F4">
              <w:rPr>
                <w:rFonts w:ascii="Times New Roman" w:hAnsi="Times New Roman"/>
              </w:rPr>
              <w:t>Гамола А.И. Бухгалтерский учет.-М.: ОИЦ «Академия», 2015</w:t>
            </w:r>
          </w:p>
          <w:p w:rsidR="00F9294A" w:rsidRPr="005C63F4" w:rsidRDefault="00F9294A" w:rsidP="00694E17">
            <w:pPr>
              <w:spacing w:after="0" w:line="240" w:lineRule="auto"/>
              <w:rPr>
                <w:rFonts w:ascii="Times New Roman" w:hAnsi="Times New Roman"/>
              </w:rPr>
            </w:pPr>
            <w:r w:rsidRPr="005C63F4">
              <w:rPr>
                <w:rFonts w:ascii="Times New Roman" w:hAnsi="Times New Roman"/>
              </w:rPr>
              <w:t xml:space="preserve"> Г. А. Николаева, Т. С. Сергеева «Бухгалтерский учет в общественном питании». Учебно-практическое пособие - Москва: А-Приор, 2014</w:t>
            </w:r>
          </w:p>
        </w:tc>
      </w:tr>
      <w:tr w:rsidR="00E74FF0" w:rsidRPr="005C63F4" w:rsidTr="00B8275E">
        <w:tc>
          <w:tcPr>
            <w:tcW w:w="1101" w:type="dxa"/>
          </w:tcPr>
          <w:p w:rsidR="00F9294A" w:rsidRPr="005C63F4" w:rsidRDefault="00F9294A" w:rsidP="00694E17">
            <w:pPr>
              <w:pStyle w:val="a8"/>
              <w:shd w:val="clear" w:color="auto" w:fill="FFFFFF"/>
              <w:rPr>
                <w:iCs/>
                <w:sz w:val="22"/>
                <w:szCs w:val="22"/>
              </w:rPr>
            </w:pPr>
            <w:r w:rsidRPr="005C63F4">
              <w:rPr>
                <w:iCs/>
                <w:sz w:val="22"/>
                <w:szCs w:val="22"/>
              </w:rPr>
              <w:t xml:space="preserve">ОП.13 </w:t>
            </w:r>
          </w:p>
        </w:tc>
        <w:tc>
          <w:tcPr>
            <w:tcW w:w="2126" w:type="dxa"/>
          </w:tcPr>
          <w:p w:rsidR="00F9294A" w:rsidRPr="005C63F4" w:rsidRDefault="00F9294A" w:rsidP="00694E17">
            <w:pPr>
              <w:spacing w:after="0" w:line="240" w:lineRule="auto"/>
              <w:rPr>
                <w:rFonts w:ascii="Times New Roman" w:hAnsi="Times New Roman"/>
                <w:bCs/>
              </w:rPr>
            </w:pPr>
            <w:r w:rsidRPr="005C63F4">
              <w:rPr>
                <w:rFonts w:ascii="Times New Roman" w:hAnsi="Times New Roman"/>
                <w:bCs/>
              </w:rPr>
              <w:t>Сервисные технологии в ресторанном деле</w:t>
            </w:r>
          </w:p>
        </w:tc>
        <w:tc>
          <w:tcPr>
            <w:tcW w:w="7087" w:type="dxa"/>
          </w:tcPr>
          <w:p w:rsidR="00F9294A" w:rsidRPr="005C63F4" w:rsidRDefault="00F9294A" w:rsidP="00694E17">
            <w:pPr>
              <w:spacing w:after="0" w:line="240" w:lineRule="auto"/>
              <w:rPr>
                <w:rFonts w:ascii="Times New Roman" w:hAnsi="Times New Roman"/>
              </w:rPr>
            </w:pPr>
            <w:r w:rsidRPr="005C63F4">
              <w:rPr>
                <w:rFonts w:ascii="Times New Roman" w:hAnsi="Times New Roman"/>
              </w:rPr>
              <w:t>Усов В.В. Организация производства и обслуживания на предприятиях общественного питания</w:t>
            </w:r>
            <w:r w:rsidRPr="005C63F4">
              <w:rPr>
                <w:rStyle w:val="Hyperlink1"/>
                <w:rFonts w:ascii="Times New Roman" w:hAnsi="Times New Roman"/>
              </w:rPr>
              <w:t xml:space="preserve">. </w:t>
            </w:r>
            <w:r w:rsidRPr="005C63F4">
              <w:rPr>
                <w:rFonts w:ascii="Times New Roman" w:hAnsi="Times New Roman"/>
              </w:rPr>
              <w:t>М.: Академия,2016,2018, учебник</w:t>
            </w:r>
          </w:p>
          <w:p w:rsidR="00F9294A" w:rsidRPr="005C63F4" w:rsidRDefault="00E74FF0" w:rsidP="00694E17">
            <w:pPr>
              <w:spacing w:after="0" w:line="240" w:lineRule="auto"/>
              <w:rPr>
                <w:rFonts w:ascii="Times New Roman" w:hAnsi="Times New Roman"/>
              </w:rPr>
            </w:pPr>
            <w:hyperlink r:id="rId123" w:history="1">
              <w:r w:rsidR="00F9294A" w:rsidRPr="005C63F4">
                <w:rPr>
                  <w:rStyle w:val="ad"/>
                  <w:rFonts w:ascii="Times New Roman" w:hAnsi="Times New Roman"/>
                  <w:color w:val="auto"/>
                </w:rPr>
                <w:t xml:space="preserve">http://izbe.ru/book/23070/obsluzhivanie-na-predpriyatiyah-obshestvennogo-pitaniya/ </w:t>
              </w:r>
            </w:hyperlink>
          </w:p>
          <w:p w:rsidR="00F9294A" w:rsidRPr="005C63F4" w:rsidRDefault="00F9294A" w:rsidP="00694E17">
            <w:pPr>
              <w:spacing w:after="0" w:line="240" w:lineRule="auto"/>
              <w:rPr>
                <w:rFonts w:ascii="Times New Roman" w:hAnsi="Times New Roman"/>
              </w:rPr>
            </w:pPr>
            <w:r w:rsidRPr="005C63F4">
              <w:rPr>
                <w:rFonts w:ascii="Times New Roman" w:hAnsi="Times New Roman"/>
              </w:rPr>
              <w:t>учебник онлайн</w:t>
            </w: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МДК.01.01</w:t>
            </w:r>
          </w:p>
        </w:tc>
        <w:tc>
          <w:tcPr>
            <w:tcW w:w="2126" w:type="dxa"/>
          </w:tcPr>
          <w:p w:rsidR="00F9294A" w:rsidRPr="005C63F4" w:rsidRDefault="00F9294A" w:rsidP="00694E17">
            <w:pPr>
              <w:spacing w:after="0"/>
              <w:jc w:val="both"/>
              <w:rPr>
                <w:rFonts w:ascii="Times New Roman" w:hAnsi="Times New Roman"/>
              </w:rPr>
            </w:pPr>
            <w:r w:rsidRPr="005C63F4">
              <w:rPr>
                <w:rStyle w:val="Hyperlink1"/>
                <w:rFonts w:ascii="Times New Roman" w:hAnsi="Times New Roman"/>
                <w:iCs/>
              </w:rPr>
              <w:t>Организация процессов приготовления, подготовки к реализации кулинарных полуфабрикатов</w:t>
            </w:r>
          </w:p>
        </w:tc>
        <w:tc>
          <w:tcPr>
            <w:tcW w:w="7087" w:type="dxa"/>
            <w:vMerge w:val="restart"/>
          </w:tcPr>
          <w:p w:rsidR="00F9294A" w:rsidRPr="005C63F4" w:rsidRDefault="00F9294A" w:rsidP="00694E17">
            <w:pPr>
              <w:spacing w:after="0"/>
              <w:rPr>
                <w:rFonts w:ascii="Times New Roman" w:hAnsi="Times New Roman"/>
              </w:rPr>
            </w:pPr>
            <w:r w:rsidRPr="005C63F4">
              <w:rPr>
                <w:rFonts w:ascii="Times New Roman" w:hAnsi="Times New Roman"/>
              </w:rPr>
              <w:t>Самородова И.П. Организация процесса приготовления и приготовление полуфабрикатов для сложной кулинарной продукции</w:t>
            </w:r>
            <w:r w:rsidRPr="005C63F4">
              <w:rPr>
                <w:rStyle w:val="Hyperlink1"/>
                <w:rFonts w:ascii="Times New Roman" w:hAnsi="Times New Roman"/>
              </w:rPr>
              <w:t xml:space="preserve">. </w:t>
            </w:r>
            <w:r w:rsidRPr="005C63F4">
              <w:rPr>
                <w:rFonts w:ascii="Times New Roman" w:hAnsi="Times New Roman"/>
              </w:rPr>
              <w:t xml:space="preserve">М.: Академия, 2016, учебник </w:t>
            </w:r>
            <w:hyperlink r:id="rId124" w:history="1">
              <w:r w:rsidRPr="005C63F4">
                <w:rPr>
                  <w:rStyle w:val="ad"/>
                  <w:rFonts w:ascii="Times New Roman" w:hAnsi="Times New Roman"/>
                  <w:color w:val="auto"/>
                </w:rPr>
                <w:t>http://www.dom-eknig.ru/kulinariya/page/4/</w:t>
              </w:r>
            </w:hyperlink>
            <w:r w:rsidRPr="005C63F4">
              <w:rPr>
                <w:rFonts w:ascii="Times New Roman" w:hAnsi="Times New Roman"/>
              </w:rPr>
              <w:t xml:space="preserve"> видеоуроки Самородова И.П. Организация процесса приготовления и приготовление полуфабрикатов для сложной кулинарной продукции</w:t>
            </w:r>
            <w:r w:rsidRPr="005C63F4">
              <w:rPr>
                <w:rStyle w:val="Hyperlink1"/>
                <w:rFonts w:ascii="Times New Roman" w:hAnsi="Times New Roman"/>
              </w:rPr>
              <w:t xml:space="preserve">. </w:t>
            </w:r>
            <w:r w:rsidRPr="005C63F4">
              <w:rPr>
                <w:rFonts w:ascii="Times New Roman" w:hAnsi="Times New Roman"/>
              </w:rPr>
              <w:t>М.: Академия,2016, учебник</w:t>
            </w: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МДК.01.02</w:t>
            </w:r>
          </w:p>
        </w:tc>
        <w:tc>
          <w:tcPr>
            <w:tcW w:w="2126" w:type="dxa"/>
          </w:tcPr>
          <w:p w:rsidR="00F9294A" w:rsidRPr="005C63F4" w:rsidRDefault="00F9294A" w:rsidP="00694E17">
            <w:pPr>
              <w:spacing w:after="0"/>
              <w:jc w:val="both"/>
              <w:rPr>
                <w:rFonts w:ascii="Times New Roman" w:hAnsi="Times New Roman"/>
              </w:rPr>
            </w:pPr>
            <w:r w:rsidRPr="005C63F4">
              <w:rPr>
                <w:rFonts w:ascii="Times New Roman" w:hAnsi="Times New Roman"/>
              </w:rPr>
              <w:t xml:space="preserve"> Процессы приготовления, подготовки к реализации</w:t>
            </w:r>
            <w:r w:rsidRPr="005C63F4">
              <w:rPr>
                <w:rStyle w:val="Hyperlink1"/>
                <w:rFonts w:ascii="Times New Roman" w:hAnsi="Times New Roman"/>
                <w:iCs/>
              </w:rPr>
              <w:t xml:space="preserve"> кулинарных полуфабрикатов</w:t>
            </w:r>
          </w:p>
        </w:tc>
        <w:tc>
          <w:tcPr>
            <w:tcW w:w="7087" w:type="dxa"/>
            <w:vMerge/>
          </w:tcPr>
          <w:p w:rsidR="00F9294A" w:rsidRPr="005C63F4" w:rsidRDefault="00F9294A" w:rsidP="00694E17">
            <w:pPr>
              <w:spacing w:after="0" w:line="240" w:lineRule="auto"/>
              <w:rPr>
                <w:rFonts w:ascii="Times New Roman" w:hAnsi="Times New Roman"/>
                <w:lang w:eastAsia="en-US"/>
              </w:rPr>
            </w:pPr>
          </w:p>
        </w:tc>
      </w:tr>
      <w:tr w:rsidR="00E74FF0" w:rsidRPr="005C63F4" w:rsidTr="00B8275E">
        <w:tc>
          <w:tcPr>
            <w:tcW w:w="1101" w:type="dxa"/>
            <w:vAlign w:val="center"/>
          </w:tcPr>
          <w:p w:rsidR="00F9294A" w:rsidRPr="005C63F4" w:rsidRDefault="00F9294A" w:rsidP="00694E17">
            <w:pPr>
              <w:spacing w:after="0"/>
              <w:ind w:hanging="49"/>
              <w:rPr>
                <w:rFonts w:ascii="Times New Roman" w:hAnsi="Times New Roman"/>
              </w:rPr>
            </w:pPr>
            <w:r w:rsidRPr="005C63F4">
              <w:rPr>
                <w:rFonts w:ascii="Times New Roman" w:hAnsi="Times New Roman"/>
              </w:rPr>
              <w:t>МДК.02.01</w:t>
            </w:r>
          </w:p>
        </w:tc>
        <w:tc>
          <w:tcPr>
            <w:tcW w:w="2126" w:type="dxa"/>
            <w:vAlign w:val="center"/>
          </w:tcPr>
          <w:p w:rsidR="00F9294A" w:rsidRPr="005C63F4" w:rsidRDefault="00F9294A" w:rsidP="00694E17">
            <w:pPr>
              <w:spacing w:after="0"/>
              <w:jc w:val="both"/>
              <w:rPr>
                <w:rFonts w:ascii="Times New Roman" w:hAnsi="Times New Roman"/>
              </w:rPr>
            </w:pPr>
            <w:r w:rsidRPr="005C63F4">
              <w:rPr>
                <w:rFonts w:ascii="Times New Roman" w:hAnsi="Times New Roman"/>
              </w:rPr>
              <w:t xml:space="preserve"> </w:t>
            </w:r>
            <w:r w:rsidRPr="005C63F4">
              <w:rPr>
                <w:rStyle w:val="Hyperlink1"/>
                <w:rFonts w:ascii="Times New Roman" w:hAnsi="Times New Roman"/>
                <w:iCs/>
              </w:rPr>
              <w:t>Организация процессов приготовления, подготовки к реализации</w:t>
            </w:r>
            <w:r w:rsidRPr="005C63F4">
              <w:rPr>
                <w:rFonts w:ascii="Times New Roman" w:hAnsi="Times New Roman"/>
              </w:rPr>
              <w:t xml:space="preserve"> горячих блюд, кулинарных изделий, закусок сложного ассортимента</w:t>
            </w:r>
          </w:p>
        </w:tc>
        <w:tc>
          <w:tcPr>
            <w:tcW w:w="7087" w:type="dxa"/>
            <w:vMerge w:val="restart"/>
            <w:vAlign w:val="center"/>
          </w:tcPr>
          <w:p w:rsidR="00F9294A" w:rsidRPr="005C63F4" w:rsidRDefault="00F9294A" w:rsidP="00F9294A">
            <w:pPr>
              <w:autoSpaceDE w:val="0"/>
              <w:autoSpaceDN w:val="0"/>
              <w:adjustRightInd w:val="0"/>
              <w:spacing w:after="0" w:line="240" w:lineRule="auto"/>
              <w:jc w:val="both"/>
              <w:rPr>
                <w:rFonts w:ascii="Times New Roman" w:hAnsi="Times New Roman"/>
                <w:lang w:eastAsia="en-US"/>
              </w:rPr>
            </w:pPr>
            <w:r w:rsidRPr="005C63F4">
              <w:rPr>
                <w:rFonts w:ascii="Times New Roman" w:hAnsi="Times New Roman"/>
                <w:lang w:eastAsia="en-US"/>
              </w:rPr>
              <w:t>Андонова Н.И.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(1-е изд.) учебник 2017</w:t>
            </w:r>
          </w:p>
          <w:p w:rsidR="00F9294A" w:rsidRPr="005C63F4" w:rsidRDefault="00F9294A" w:rsidP="00F9294A">
            <w:pPr>
              <w:autoSpaceDE w:val="0"/>
              <w:autoSpaceDN w:val="0"/>
              <w:adjustRightInd w:val="0"/>
              <w:spacing w:after="0" w:line="240" w:lineRule="auto"/>
              <w:jc w:val="both"/>
              <w:rPr>
                <w:rFonts w:ascii="Times New Roman" w:hAnsi="Times New Roman"/>
              </w:rPr>
            </w:pPr>
            <w:r w:rsidRPr="005C63F4">
              <w:rPr>
                <w:rFonts w:ascii="Times New Roman" w:hAnsi="Times New Roman"/>
              </w:rPr>
              <w:t>Дубровская Н.И. Приготовление супов и соусов (3-е изд.) учеб. пособие 2018</w:t>
            </w:r>
          </w:p>
          <w:p w:rsidR="00F9294A" w:rsidRPr="005C63F4" w:rsidRDefault="00F9294A" w:rsidP="00F9294A">
            <w:pPr>
              <w:autoSpaceDE w:val="0"/>
              <w:autoSpaceDN w:val="0"/>
              <w:adjustRightInd w:val="0"/>
              <w:spacing w:after="0" w:line="240" w:lineRule="auto"/>
              <w:jc w:val="both"/>
              <w:rPr>
                <w:rFonts w:ascii="Times New Roman" w:hAnsi="Times New Roman"/>
              </w:rPr>
            </w:pPr>
            <w:r w:rsidRPr="005C63F4">
              <w:rPr>
                <w:rFonts w:ascii="Times New Roman" w:hAnsi="Times New Roman"/>
              </w:rPr>
              <w:t>Дубровская Н.И. Приготовление супов и соусов. Практикум (2-е изд., стер.) учеб. пособие 2018</w:t>
            </w:r>
          </w:p>
        </w:tc>
      </w:tr>
      <w:tr w:rsidR="00E74FF0" w:rsidRPr="005C63F4" w:rsidTr="00B8275E">
        <w:tc>
          <w:tcPr>
            <w:tcW w:w="1101" w:type="dxa"/>
            <w:vAlign w:val="center"/>
          </w:tcPr>
          <w:p w:rsidR="00F9294A" w:rsidRPr="005C63F4" w:rsidRDefault="00F9294A" w:rsidP="00694E17">
            <w:pPr>
              <w:spacing w:after="0"/>
              <w:ind w:hanging="49"/>
              <w:rPr>
                <w:rFonts w:ascii="Times New Roman" w:hAnsi="Times New Roman"/>
              </w:rPr>
            </w:pPr>
            <w:r w:rsidRPr="005C63F4">
              <w:rPr>
                <w:rFonts w:ascii="Times New Roman" w:hAnsi="Times New Roman"/>
              </w:rPr>
              <w:t>МДК.02.02</w:t>
            </w:r>
          </w:p>
        </w:tc>
        <w:tc>
          <w:tcPr>
            <w:tcW w:w="2126" w:type="dxa"/>
            <w:vAlign w:val="center"/>
          </w:tcPr>
          <w:p w:rsidR="00F9294A" w:rsidRPr="005C63F4" w:rsidRDefault="00F9294A" w:rsidP="00694E17">
            <w:pPr>
              <w:spacing w:after="0"/>
              <w:jc w:val="both"/>
              <w:rPr>
                <w:rFonts w:ascii="Times New Roman" w:hAnsi="Times New Roman"/>
              </w:rPr>
            </w:pPr>
            <w:r w:rsidRPr="005C63F4">
              <w:rPr>
                <w:rFonts w:ascii="Times New Roman" w:hAnsi="Times New Roman"/>
              </w:rPr>
              <w:t>Процессы приготовления, подготовки к реализации горячих блюд, кулинарных изделий, закусок сложного ассортимента</w:t>
            </w:r>
          </w:p>
        </w:tc>
        <w:tc>
          <w:tcPr>
            <w:tcW w:w="7087" w:type="dxa"/>
            <w:vMerge/>
          </w:tcPr>
          <w:p w:rsidR="00F9294A" w:rsidRPr="005C63F4" w:rsidRDefault="00F9294A" w:rsidP="00694E17">
            <w:pPr>
              <w:spacing w:after="0" w:line="240" w:lineRule="auto"/>
              <w:rPr>
                <w:rFonts w:ascii="Times New Roman" w:hAnsi="Times New Roman"/>
                <w:lang w:eastAsia="en-US"/>
              </w:rPr>
            </w:pP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МДК.03.01</w:t>
            </w:r>
          </w:p>
        </w:tc>
        <w:tc>
          <w:tcPr>
            <w:tcW w:w="2126" w:type="dxa"/>
            <w:vAlign w:val="center"/>
          </w:tcPr>
          <w:p w:rsidR="00F9294A" w:rsidRPr="005C63F4" w:rsidRDefault="00F9294A" w:rsidP="00694E17">
            <w:pPr>
              <w:spacing w:after="0"/>
              <w:jc w:val="both"/>
              <w:rPr>
                <w:rFonts w:ascii="Times New Roman" w:hAnsi="Times New Roman"/>
              </w:rPr>
            </w:pPr>
            <w:r w:rsidRPr="005C63F4">
              <w:rPr>
                <w:rStyle w:val="Hyperlink1"/>
                <w:rFonts w:ascii="Times New Roman" w:hAnsi="Times New Roman"/>
                <w:iCs/>
              </w:rPr>
              <w:t>Организация процессов приготовления, подготовки к реализации</w:t>
            </w:r>
            <w:r w:rsidRPr="005C63F4">
              <w:rPr>
                <w:rFonts w:ascii="Times New Roman" w:hAnsi="Times New Roman"/>
              </w:rPr>
              <w:t xml:space="preserve"> холодных блюд, кулинарных изделий, закусок сложного ассортимента</w:t>
            </w:r>
          </w:p>
        </w:tc>
        <w:tc>
          <w:tcPr>
            <w:tcW w:w="7087" w:type="dxa"/>
            <w:vMerge w:val="restart"/>
          </w:tcPr>
          <w:p w:rsidR="00F9294A" w:rsidRPr="005C63F4" w:rsidRDefault="00F9294A" w:rsidP="00694E17">
            <w:pPr>
              <w:spacing w:after="0" w:line="240" w:lineRule="auto"/>
              <w:rPr>
                <w:rFonts w:ascii="Times New Roman" w:hAnsi="Times New Roman"/>
              </w:rPr>
            </w:pPr>
            <w:r w:rsidRPr="005C63F4">
              <w:rPr>
                <w:rFonts w:ascii="Times New Roman" w:hAnsi="Times New Roman"/>
              </w:rPr>
              <w:t>Качурина Т.А.Организация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 М.: Академия,2018, учебник</w:t>
            </w:r>
          </w:p>
          <w:p w:rsidR="00F9294A" w:rsidRPr="005C63F4" w:rsidRDefault="00F9294A" w:rsidP="00694E17">
            <w:pPr>
              <w:spacing w:after="0" w:line="240" w:lineRule="auto"/>
              <w:rPr>
                <w:rFonts w:ascii="Times New Roman" w:hAnsi="Times New Roman"/>
                <w:lang w:eastAsia="en-US"/>
              </w:rPr>
            </w:pPr>
            <w:r w:rsidRPr="005C63F4">
              <w:rPr>
                <w:rFonts w:ascii="Times New Roman" w:hAnsi="Times New Roman"/>
                <w:lang w:eastAsia="en-US"/>
              </w:rPr>
              <w:t>Качурина Т.А. Приготовление блюд из рыбы (2-е изд., стер.) учебник.- М.: Академия, 2016 Качурина Т.А. Приготовление блюд из рыбы. Практикум.- М.: Академия,2016, Самородова И.П. Приготовление блюд из мяса и домашней птицы,,-М.: Академия,2015 Самородова И.П. Приготовление блюд из мяса и домашней птицы: Практикум.-М.: Академия,2015 Соколова Е.И. Приготовление блюд из овощей и грибов.-М.: Академия,2016, учебник Самородова И.П. Приготовление блюд из мяса и домашней птицы,,-М.: Академия,2015 Самородова И.П. Приготовление блюд из мяса и домашней птицы: Практикум.-М.: Академия,2015 Качурина Т.А. Приготовление блюд из рыбы (2-е изд., стер.) учебник.- М.: Академия, 2016 Качурина Т.А. Приготовление блюд из рыбы. Практикум.- М.: Академия,2016, Соколова Е.И. Приготовление блюд из овощей и грибов.-М.: Академия,2016, учебник</w:t>
            </w: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МДК.03.02</w:t>
            </w:r>
          </w:p>
        </w:tc>
        <w:tc>
          <w:tcPr>
            <w:tcW w:w="2126" w:type="dxa"/>
            <w:vAlign w:val="center"/>
          </w:tcPr>
          <w:p w:rsidR="00F9294A" w:rsidRPr="005C63F4" w:rsidRDefault="00F9294A" w:rsidP="00694E17">
            <w:pPr>
              <w:spacing w:after="0"/>
              <w:jc w:val="both"/>
              <w:rPr>
                <w:rFonts w:ascii="Times New Roman" w:hAnsi="Times New Roman"/>
              </w:rPr>
            </w:pPr>
            <w:r w:rsidRPr="005C63F4">
              <w:rPr>
                <w:rFonts w:ascii="Times New Roman" w:hAnsi="Times New Roman"/>
              </w:rPr>
              <w:t>Процессы приготовления, подготовки к реализации холодных блюд, кулинарных изделий, закусок сложного ассортимента</w:t>
            </w:r>
          </w:p>
        </w:tc>
        <w:tc>
          <w:tcPr>
            <w:tcW w:w="7087" w:type="dxa"/>
            <w:vMerge/>
          </w:tcPr>
          <w:p w:rsidR="00F9294A" w:rsidRPr="005C63F4" w:rsidRDefault="00F9294A" w:rsidP="00694E17">
            <w:pPr>
              <w:spacing w:after="0" w:line="240" w:lineRule="auto"/>
              <w:rPr>
                <w:rFonts w:ascii="Times New Roman" w:hAnsi="Times New Roman"/>
                <w:lang w:eastAsia="en-US"/>
              </w:rPr>
            </w:pP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МДК.04.01</w:t>
            </w:r>
          </w:p>
        </w:tc>
        <w:tc>
          <w:tcPr>
            <w:tcW w:w="2126" w:type="dxa"/>
            <w:vAlign w:val="center"/>
          </w:tcPr>
          <w:p w:rsidR="00F9294A" w:rsidRPr="005C63F4" w:rsidRDefault="00F9294A" w:rsidP="00694E17">
            <w:pPr>
              <w:spacing w:after="0"/>
              <w:jc w:val="both"/>
              <w:rPr>
                <w:rFonts w:ascii="Times New Roman" w:hAnsi="Times New Roman"/>
              </w:rPr>
            </w:pPr>
            <w:r w:rsidRPr="005C63F4">
              <w:rPr>
                <w:rStyle w:val="Hyperlink1"/>
                <w:rFonts w:ascii="Times New Roman" w:hAnsi="Times New Roman"/>
                <w:iCs/>
              </w:rPr>
              <w:t>Организация процессов приготовления, подготовки к реализации</w:t>
            </w:r>
            <w:r w:rsidRPr="005C63F4">
              <w:rPr>
                <w:rFonts w:ascii="Times New Roman" w:hAnsi="Times New Roman"/>
              </w:rPr>
              <w:t xml:space="preserve"> холодных и горячих десертов, напитков сложного ассортимента</w:t>
            </w:r>
          </w:p>
        </w:tc>
        <w:tc>
          <w:tcPr>
            <w:tcW w:w="7087" w:type="dxa"/>
            <w:vMerge w:val="restart"/>
          </w:tcPr>
          <w:p w:rsidR="00F9294A" w:rsidRPr="005C63F4" w:rsidRDefault="00F9294A" w:rsidP="00694E17">
            <w:pPr>
              <w:spacing w:after="0"/>
              <w:rPr>
                <w:rFonts w:ascii="Times New Roman" w:hAnsi="Times New Roman"/>
              </w:rPr>
            </w:pPr>
            <w:r w:rsidRPr="005C63F4">
              <w:rPr>
                <w:rFonts w:ascii="Times New Roman" w:hAnsi="Times New Roman"/>
              </w:rPr>
              <w:t xml:space="preserve">Синицына А.В.Приготовление,  оформление и подготовка к реализации холодных и горячих сладких блюд, десертов, напитков разнообразного ассортимента.- М.: Академия,2018 учебник </w:t>
            </w: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МДК.04.02</w:t>
            </w:r>
          </w:p>
        </w:tc>
        <w:tc>
          <w:tcPr>
            <w:tcW w:w="2126" w:type="dxa"/>
            <w:vAlign w:val="center"/>
          </w:tcPr>
          <w:p w:rsidR="00F9294A" w:rsidRPr="005C63F4" w:rsidRDefault="00F9294A" w:rsidP="00694E17">
            <w:pPr>
              <w:spacing w:after="0"/>
              <w:jc w:val="both"/>
              <w:rPr>
                <w:rFonts w:ascii="Times New Roman" w:hAnsi="Times New Roman"/>
              </w:rPr>
            </w:pPr>
            <w:r w:rsidRPr="005C63F4">
              <w:rPr>
                <w:rFonts w:ascii="Times New Roman" w:hAnsi="Times New Roman"/>
              </w:rPr>
              <w:t>Процессы приготовления, подготовки к реализации холодных и горячих десертов, напитков сложного ассортимента</w:t>
            </w:r>
          </w:p>
        </w:tc>
        <w:tc>
          <w:tcPr>
            <w:tcW w:w="7087" w:type="dxa"/>
            <w:vMerge/>
          </w:tcPr>
          <w:p w:rsidR="00F9294A" w:rsidRPr="005C63F4" w:rsidRDefault="00F9294A" w:rsidP="00694E17">
            <w:pPr>
              <w:spacing w:after="0" w:line="240" w:lineRule="auto"/>
              <w:rPr>
                <w:rFonts w:ascii="Times New Roman" w:hAnsi="Times New Roman"/>
                <w:lang w:eastAsia="en-US"/>
              </w:rPr>
            </w:pP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МДК.05.01</w:t>
            </w:r>
          </w:p>
        </w:tc>
        <w:tc>
          <w:tcPr>
            <w:tcW w:w="2126" w:type="dxa"/>
            <w:vAlign w:val="center"/>
          </w:tcPr>
          <w:p w:rsidR="00F9294A" w:rsidRPr="005C63F4" w:rsidRDefault="00F9294A" w:rsidP="00694E17">
            <w:pPr>
              <w:spacing w:after="0"/>
              <w:jc w:val="both"/>
              <w:rPr>
                <w:rFonts w:ascii="Times New Roman" w:hAnsi="Times New Roman"/>
              </w:rPr>
            </w:pPr>
            <w:r w:rsidRPr="005C63F4">
              <w:rPr>
                <w:rStyle w:val="Hyperlink1"/>
                <w:rFonts w:ascii="Times New Roman" w:hAnsi="Times New Roman"/>
                <w:iCs/>
              </w:rPr>
              <w:t>Организация процессов приготовления, подготовки к реализации</w:t>
            </w:r>
            <w:r w:rsidRPr="005C63F4">
              <w:rPr>
                <w:rFonts w:ascii="Times New Roman" w:hAnsi="Times New Roman"/>
              </w:rPr>
              <w:t xml:space="preserve"> хлебобулочных, мучных кондитерских изделий сложного ассортимента</w:t>
            </w:r>
          </w:p>
        </w:tc>
        <w:tc>
          <w:tcPr>
            <w:tcW w:w="7087" w:type="dxa"/>
            <w:vMerge w:val="restart"/>
          </w:tcPr>
          <w:p w:rsidR="00F9294A" w:rsidRPr="005C63F4" w:rsidRDefault="00F9294A" w:rsidP="00694E17">
            <w:pPr>
              <w:spacing w:after="0"/>
              <w:rPr>
                <w:rFonts w:ascii="Times New Roman" w:hAnsi="Times New Roman"/>
                <w:lang w:eastAsia="en-US"/>
              </w:rPr>
            </w:pPr>
            <w:r w:rsidRPr="005C63F4">
              <w:rPr>
                <w:rFonts w:ascii="Times New Roman" w:hAnsi="Times New Roman"/>
                <w:lang w:eastAsia="en-US"/>
              </w:rPr>
              <w:t xml:space="preserve">Бурчакова И.Ю., Ермилова С.В. Организация процесса приготовления и приготовление сложных хлебобулочных, мучных кондитерских изделий М.: Академия,2017 учебник </w:t>
            </w:r>
          </w:p>
          <w:p w:rsidR="00F9294A" w:rsidRPr="005C63F4" w:rsidRDefault="00F9294A" w:rsidP="00694E17">
            <w:pPr>
              <w:spacing w:after="0"/>
              <w:rPr>
                <w:rFonts w:ascii="Times New Roman" w:hAnsi="Times New Roman"/>
                <w:lang w:eastAsia="en-US"/>
              </w:rPr>
            </w:pPr>
            <w:r w:rsidRPr="005C63F4">
              <w:rPr>
                <w:rFonts w:ascii="Times New Roman" w:hAnsi="Times New Roman"/>
                <w:lang w:eastAsia="en-US"/>
              </w:rPr>
              <w:t>Лабораторный практикум (1-е изд.) учеб. пособие 101119526 2018</w:t>
            </w:r>
          </w:p>
          <w:p w:rsidR="00F9294A" w:rsidRPr="005C63F4" w:rsidRDefault="00F9294A" w:rsidP="00694E17">
            <w:pPr>
              <w:spacing w:after="0"/>
              <w:rPr>
                <w:rFonts w:ascii="Times New Roman" w:hAnsi="Times New Roman"/>
                <w:lang w:eastAsia="en-US"/>
              </w:rPr>
            </w:pPr>
            <w:r w:rsidRPr="005C63F4">
              <w:rPr>
                <w:rFonts w:ascii="Times New Roman" w:hAnsi="Times New Roman"/>
              </w:rPr>
              <w:t>Андронова Н.И., Качурина Т.А. Организация процесса приготовления  и приготовление сложной горячей кулинарной  продукции М.: Академия, учебник Шильман Л.З. Технология кулинарной продукции, учеб. пособие.- М.: Академия, 2016 Андронова Н.И., Качурина Т.А. Организация процесса приготовления  и приготовление сложной горячей кулинарной  продукции М.: Академия, учебник Шильман Л.З. Технология кулинарной продукции, учеб. пособие.- М.: Академия,2016</w:t>
            </w: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МДК.05.02</w:t>
            </w:r>
          </w:p>
        </w:tc>
        <w:tc>
          <w:tcPr>
            <w:tcW w:w="2126" w:type="dxa"/>
            <w:vAlign w:val="center"/>
          </w:tcPr>
          <w:p w:rsidR="00F9294A" w:rsidRPr="005C63F4" w:rsidRDefault="00F9294A" w:rsidP="00694E17">
            <w:pPr>
              <w:spacing w:after="0"/>
              <w:jc w:val="both"/>
              <w:rPr>
                <w:rFonts w:ascii="Times New Roman" w:hAnsi="Times New Roman"/>
              </w:rPr>
            </w:pPr>
            <w:r w:rsidRPr="005C63F4">
              <w:rPr>
                <w:rFonts w:ascii="Times New Roman" w:hAnsi="Times New Roman"/>
              </w:rPr>
              <w:t>Процессы приготовления, подготовки к реализации хлебобулочных, мучных кондитерских изделий сложного ассортимента</w:t>
            </w:r>
          </w:p>
        </w:tc>
        <w:tc>
          <w:tcPr>
            <w:tcW w:w="7087" w:type="dxa"/>
            <w:vMerge/>
          </w:tcPr>
          <w:p w:rsidR="00F9294A" w:rsidRPr="005C63F4" w:rsidRDefault="00F9294A" w:rsidP="00694E17">
            <w:pPr>
              <w:spacing w:after="0" w:line="240" w:lineRule="auto"/>
              <w:rPr>
                <w:rFonts w:ascii="Times New Roman" w:hAnsi="Times New Roman"/>
                <w:lang w:eastAsia="en-US"/>
              </w:rPr>
            </w:pP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МДК.06.01</w:t>
            </w:r>
          </w:p>
        </w:tc>
        <w:tc>
          <w:tcPr>
            <w:tcW w:w="2126" w:type="dxa"/>
            <w:vAlign w:val="center"/>
          </w:tcPr>
          <w:p w:rsidR="00F9294A" w:rsidRPr="005C63F4" w:rsidRDefault="00F9294A" w:rsidP="00694E17">
            <w:pPr>
              <w:spacing w:after="0"/>
              <w:jc w:val="both"/>
              <w:rPr>
                <w:rFonts w:ascii="Times New Roman" w:hAnsi="Times New Roman"/>
              </w:rPr>
            </w:pPr>
            <w:r w:rsidRPr="005C63F4">
              <w:rPr>
                <w:rFonts w:ascii="Times New Roman" w:hAnsi="Times New Roman"/>
              </w:rPr>
              <w:t>Оперативное управление текущей деятельностью подчиненного персонала</w:t>
            </w:r>
          </w:p>
        </w:tc>
        <w:tc>
          <w:tcPr>
            <w:tcW w:w="7087" w:type="dxa"/>
          </w:tcPr>
          <w:p w:rsidR="00F9294A" w:rsidRPr="005C63F4" w:rsidRDefault="00F9294A" w:rsidP="00694E17">
            <w:pPr>
              <w:spacing w:after="0" w:line="240" w:lineRule="auto"/>
              <w:rPr>
                <w:rFonts w:ascii="Times New Roman" w:hAnsi="Times New Roman"/>
                <w:lang w:eastAsia="en-US"/>
              </w:rPr>
            </w:pPr>
            <w:r w:rsidRPr="005C63F4">
              <w:rPr>
                <w:rFonts w:ascii="Times New Roman" w:hAnsi="Times New Roman"/>
                <w:lang w:eastAsia="en-US"/>
              </w:rPr>
              <w:t>Мальгина С.Ю. Организация работы структурного подразделения предприятий  общественного питания (5-е изд.) учебник 2017</w:t>
            </w:r>
          </w:p>
          <w:p w:rsidR="00F9294A" w:rsidRPr="005C63F4" w:rsidRDefault="00F9294A" w:rsidP="00694E17">
            <w:pPr>
              <w:spacing w:after="0" w:line="240" w:lineRule="auto"/>
              <w:rPr>
                <w:rFonts w:ascii="Times New Roman" w:hAnsi="Times New Roman"/>
                <w:lang w:eastAsia="en-US"/>
              </w:rPr>
            </w:pPr>
            <w:r w:rsidRPr="005C63F4">
              <w:rPr>
                <w:rFonts w:ascii="Times New Roman" w:hAnsi="Times New Roman"/>
                <w:lang w:eastAsia="en-US"/>
              </w:rPr>
              <w:t>Потапова И.И. Организация и контроль текущей деятельности сотрудников службы питания (1-е изд.) учебник 101119506 2018</w:t>
            </w:r>
          </w:p>
          <w:p w:rsidR="00F9294A" w:rsidRPr="005C63F4" w:rsidRDefault="00F9294A" w:rsidP="00694E17">
            <w:pPr>
              <w:spacing w:after="0" w:line="240" w:lineRule="auto"/>
              <w:rPr>
                <w:rFonts w:ascii="Times New Roman" w:hAnsi="Times New Roman"/>
                <w:lang w:eastAsia="en-US"/>
              </w:rPr>
            </w:pPr>
            <w:r w:rsidRPr="005C63F4">
              <w:rPr>
                <w:rFonts w:ascii="Times New Roman" w:hAnsi="Times New Roman"/>
                <w:lang w:eastAsia="en-US"/>
              </w:rPr>
              <w:t>Пукалина Н.Н. Организация и контроль текущей деятельности подчиненного персонала (1-е изд.) учебник 101119386 2018</w:t>
            </w:r>
          </w:p>
          <w:p w:rsidR="00F9294A" w:rsidRPr="005C63F4" w:rsidRDefault="00F9294A" w:rsidP="00694E17">
            <w:pPr>
              <w:spacing w:after="0" w:line="240" w:lineRule="auto"/>
              <w:rPr>
                <w:rFonts w:ascii="Times New Roman" w:hAnsi="Times New Roman"/>
                <w:lang w:eastAsia="en-US"/>
              </w:rPr>
            </w:pPr>
            <w:r w:rsidRPr="005C63F4">
              <w:rPr>
                <w:rFonts w:ascii="Times New Roman" w:hAnsi="Times New Roman"/>
                <w:lang w:eastAsia="en-US"/>
              </w:rPr>
              <w:t>Феофанов А.Н. Организация деятельности подчиненного персонала (1-е изд.) учебник 101119540 2018</w:t>
            </w: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МДК.07.01</w:t>
            </w:r>
            <w:r w:rsidRPr="005C63F4">
              <w:rPr>
                <w:rFonts w:ascii="Times New Roman" w:hAnsi="Times New Roman"/>
              </w:rPr>
              <w:tab/>
            </w:r>
          </w:p>
          <w:p w:rsidR="00F9294A" w:rsidRPr="005C63F4" w:rsidRDefault="00F9294A" w:rsidP="00694E17">
            <w:pPr>
              <w:spacing w:after="0"/>
              <w:rPr>
                <w:rFonts w:ascii="Times New Roman" w:hAnsi="Times New Roman"/>
              </w:rPr>
            </w:pPr>
            <w:r w:rsidRPr="005C63F4">
              <w:rPr>
                <w:rFonts w:ascii="Times New Roman" w:hAnsi="Times New Roman"/>
              </w:rPr>
              <w:tab/>
            </w:r>
          </w:p>
        </w:tc>
        <w:tc>
          <w:tcPr>
            <w:tcW w:w="2126" w:type="dxa"/>
            <w:vAlign w:val="center"/>
          </w:tcPr>
          <w:p w:rsidR="00F9294A" w:rsidRPr="005C63F4" w:rsidRDefault="00F9294A" w:rsidP="00694E17">
            <w:pPr>
              <w:spacing w:after="0"/>
              <w:jc w:val="both"/>
              <w:rPr>
                <w:rFonts w:ascii="Times New Roman" w:hAnsi="Times New Roman"/>
              </w:rPr>
            </w:pPr>
            <w:r w:rsidRPr="005C63F4">
              <w:rPr>
                <w:rFonts w:ascii="Times New Roman" w:hAnsi="Times New Roman"/>
              </w:rPr>
              <w:t>Технология продукции общественного питания</w:t>
            </w:r>
          </w:p>
        </w:tc>
        <w:tc>
          <w:tcPr>
            <w:tcW w:w="7087" w:type="dxa"/>
            <w:vMerge w:val="restart"/>
          </w:tcPr>
          <w:p w:rsidR="00F9294A" w:rsidRPr="005C63F4" w:rsidRDefault="00F9294A" w:rsidP="00694E17">
            <w:pPr>
              <w:spacing w:after="0" w:line="240" w:lineRule="auto"/>
              <w:rPr>
                <w:rFonts w:ascii="Times New Roman" w:hAnsi="Times New Roman"/>
              </w:rPr>
            </w:pPr>
            <w:r w:rsidRPr="005C63F4">
              <w:rPr>
                <w:rFonts w:ascii="Times New Roman" w:hAnsi="Times New Roman"/>
              </w:rPr>
              <w:t>Анфимова Е.С.. Кулинария М.: Академия, 2016, учебник Бутейкис Н.Г. Технология приготовления мучных кондитерских изделий М.: Академия,  2016, учебник</w:t>
            </w:r>
          </w:p>
          <w:p w:rsidR="00F9294A" w:rsidRPr="005C63F4" w:rsidRDefault="00F9294A" w:rsidP="00694E17">
            <w:pPr>
              <w:pStyle w:val="a8"/>
              <w:shd w:val="clear" w:color="auto" w:fill="FFFFFF"/>
              <w:rPr>
                <w:rFonts w:ascii="Times New Roman" w:hAnsi="Times New Roman"/>
                <w:sz w:val="22"/>
                <w:szCs w:val="22"/>
                <w:lang w:val="ru-RU"/>
              </w:rPr>
            </w:pPr>
            <w:r w:rsidRPr="005C63F4">
              <w:rPr>
                <w:rFonts w:ascii="Times New Roman" w:hAnsi="Times New Roman"/>
                <w:sz w:val="22"/>
                <w:szCs w:val="22"/>
                <w:lang w:val="ru-RU"/>
              </w:rPr>
              <w:t>«Практические рекомендации хлебопекам и кондитерам» С.Ковэн , 2007г.</w:t>
            </w:r>
          </w:p>
          <w:p w:rsidR="00F9294A" w:rsidRPr="005C63F4" w:rsidRDefault="00F9294A" w:rsidP="00694E17">
            <w:pPr>
              <w:pStyle w:val="a8"/>
              <w:shd w:val="clear" w:color="auto" w:fill="FFFFFF"/>
              <w:rPr>
                <w:rFonts w:ascii="Times New Roman" w:hAnsi="Times New Roman"/>
                <w:sz w:val="22"/>
                <w:szCs w:val="22"/>
                <w:lang w:val="ru-RU"/>
              </w:rPr>
            </w:pPr>
            <w:r w:rsidRPr="005C63F4">
              <w:rPr>
                <w:rFonts w:ascii="Times New Roman" w:hAnsi="Times New Roman"/>
                <w:sz w:val="22"/>
                <w:szCs w:val="22"/>
                <w:lang w:val="ru-RU"/>
              </w:rPr>
              <w:t>Т.К. Апек «Справочник технолога кондитерского производства» М. 2004г.</w:t>
            </w:r>
          </w:p>
        </w:tc>
      </w:tr>
      <w:tr w:rsidR="00E74FF0" w:rsidRPr="005C63F4" w:rsidTr="00B8275E">
        <w:tc>
          <w:tcPr>
            <w:tcW w:w="1101" w:type="dxa"/>
            <w:vAlign w:val="center"/>
          </w:tcPr>
          <w:p w:rsidR="00F9294A" w:rsidRPr="005C63F4" w:rsidRDefault="00F9294A" w:rsidP="00694E17">
            <w:pPr>
              <w:spacing w:after="0"/>
              <w:rPr>
                <w:rFonts w:ascii="Times New Roman" w:hAnsi="Times New Roman"/>
              </w:rPr>
            </w:pPr>
            <w:r w:rsidRPr="005C63F4">
              <w:rPr>
                <w:rFonts w:ascii="Times New Roman" w:hAnsi="Times New Roman"/>
              </w:rPr>
              <w:t>МДК.07.02</w:t>
            </w:r>
          </w:p>
        </w:tc>
        <w:tc>
          <w:tcPr>
            <w:tcW w:w="2126" w:type="dxa"/>
            <w:vAlign w:val="center"/>
          </w:tcPr>
          <w:p w:rsidR="00F9294A" w:rsidRPr="005C63F4" w:rsidRDefault="00F9294A" w:rsidP="00694E17">
            <w:pPr>
              <w:spacing w:after="0"/>
              <w:jc w:val="both"/>
              <w:rPr>
                <w:rFonts w:ascii="Times New Roman" w:hAnsi="Times New Roman"/>
              </w:rPr>
            </w:pPr>
            <w:r w:rsidRPr="005C63F4">
              <w:rPr>
                <w:rFonts w:ascii="Times New Roman" w:hAnsi="Times New Roman"/>
              </w:rPr>
              <w:t>Технология приготовления мучных кондитерских изделий</w:t>
            </w:r>
          </w:p>
        </w:tc>
        <w:tc>
          <w:tcPr>
            <w:tcW w:w="7087" w:type="dxa"/>
            <w:vMerge/>
          </w:tcPr>
          <w:p w:rsidR="00F9294A" w:rsidRPr="005C63F4" w:rsidRDefault="00F9294A" w:rsidP="00694E17">
            <w:pPr>
              <w:spacing w:after="0" w:line="240" w:lineRule="auto"/>
              <w:ind w:left="34" w:hanging="34"/>
              <w:rPr>
                <w:rFonts w:ascii="Times New Roman" w:hAnsi="Times New Roman"/>
              </w:rPr>
            </w:pPr>
          </w:p>
        </w:tc>
      </w:tr>
    </w:tbl>
    <w:p w:rsidR="00DF0F04" w:rsidRPr="005C63F4" w:rsidRDefault="00DF0F04" w:rsidP="00B86549">
      <w:pPr>
        <w:pStyle w:val="1"/>
        <w:rPr>
          <w:rFonts w:ascii="Times New Roman" w:hAnsi="Times New Roman"/>
          <w:sz w:val="24"/>
          <w:szCs w:val="24"/>
        </w:rPr>
      </w:pPr>
      <w:bookmarkStart w:id="236" w:name="_Toc525480509"/>
      <w:r w:rsidRPr="005C63F4">
        <w:rPr>
          <w:rFonts w:ascii="Times New Roman" w:hAnsi="Times New Roman"/>
          <w:sz w:val="24"/>
          <w:szCs w:val="24"/>
        </w:rPr>
        <w:t>6.</w:t>
      </w:r>
      <w:r w:rsidR="00EB762C" w:rsidRPr="005C63F4">
        <w:rPr>
          <w:rFonts w:ascii="Times New Roman" w:hAnsi="Times New Roman"/>
          <w:sz w:val="24"/>
          <w:szCs w:val="24"/>
        </w:rPr>
        <w:t>4</w:t>
      </w:r>
      <w:r w:rsidRPr="005C63F4">
        <w:rPr>
          <w:rFonts w:ascii="Times New Roman" w:hAnsi="Times New Roman"/>
          <w:sz w:val="24"/>
          <w:szCs w:val="24"/>
        </w:rPr>
        <w:t xml:space="preserve">. </w:t>
      </w:r>
      <w:r w:rsidR="00D478BB" w:rsidRPr="005C63F4">
        <w:rPr>
          <w:rFonts w:ascii="Times New Roman" w:hAnsi="Times New Roman"/>
          <w:sz w:val="24"/>
          <w:szCs w:val="24"/>
        </w:rPr>
        <w:t>Р</w:t>
      </w:r>
      <w:r w:rsidRPr="005C63F4">
        <w:rPr>
          <w:rFonts w:ascii="Times New Roman" w:hAnsi="Times New Roman"/>
          <w:sz w:val="24"/>
          <w:szCs w:val="24"/>
        </w:rPr>
        <w:t>асчеты</w:t>
      </w:r>
      <w:r w:rsidR="00D478BB" w:rsidRPr="005C63F4">
        <w:rPr>
          <w:rFonts w:ascii="Times New Roman" w:hAnsi="Times New Roman"/>
          <w:sz w:val="24"/>
          <w:szCs w:val="24"/>
        </w:rPr>
        <w:t xml:space="preserve"> </w:t>
      </w:r>
      <w:r w:rsidRPr="005C63F4">
        <w:rPr>
          <w:rFonts w:ascii="Times New Roman" w:hAnsi="Times New Roman"/>
          <w:sz w:val="24"/>
          <w:szCs w:val="24"/>
        </w:rPr>
        <w:t xml:space="preserve"> нормативных затрат оказания государственных услуг по реализации образовательной программы</w:t>
      </w:r>
      <w:bookmarkEnd w:id="236"/>
    </w:p>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Прием на обучение по осуществляется за счет бюджетных ассигнований краевого бюджета является общедоступным. </w:t>
      </w:r>
    </w:p>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Финансовое обеспечение реализации ОПОП включает в себя:</w:t>
      </w:r>
    </w:p>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w:t>
      </w:r>
      <w:r w:rsidRPr="005C63F4">
        <w:rPr>
          <w:rFonts w:ascii="Times New Roman" w:hAnsi="Times New Roman"/>
          <w:sz w:val="24"/>
          <w:szCs w:val="24"/>
          <w:lang w:eastAsia="en-US"/>
        </w:rPr>
        <w:tab/>
        <w:t>обеспечение государственных гарантий прав граждан на получение бесплатного общедоступного среднего профессионального и среднего общего образования;</w:t>
      </w:r>
    </w:p>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w:t>
      </w:r>
      <w:r w:rsidRPr="005C63F4">
        <w:rPr>
          <w:rFonts w:ascii="Times New Roman" w:hAnsi="Times New Roman"/>
          <w:sz w:val="24"/>
          <w:szCs w:val="24"/>
          <w:lang w:eastAsia="en-US"/>
        </w:rPr>
        <w:tab/>
        <w:t>исполнение требований ФГОС СПО и ФГОС СОО.</w:t>
      </w:r>
    </w:p>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Финансовое обеспечение реализации ОПОП отражает структуру и объем расходов, необходимых для реализации ОПОП, а также механизм их формирования.</w:t>
      </w:r>
    </w:p>
    <w:p w:rsidR="00DF0F04" w:rsidRPr="005C63F4" w:rsidRDefault="00DF0F04" w:rsidP="00B8275E">
      <w:pPr>
        <w:spacing w:after="0"/>
        <w:ind w:firstLine="708"/>
        <w:jc w:val="both"/>
        <w:rPr>
          <w:rFonts w:ascii="Times New Roman" w:hAnsi="Times New Roman"/>
          <w:sz w:val="24"/>
          <w:szCs w:val="24"/>
        </w:rPr>
      </w:pPr>
      <w:r w:rsidRPr="005C63F4">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1"/>
      <w:bookmarkEnd w:id="2"/>
    </w:p>
    <w:p w:rsidR="00DF0F04" w:rsidRPr="005C63F4" w:rsidRDefault="00DF0F04" w:rsidP="0041391C">
      <w:pPr>
        <w:spacing w:after="0"/>
        <w:ind w:firstLine="708"/>
        <w:jc w:val="both"/>
        <w:rPr>
          <w:rFonts w:ascii="Times New Roman" w:hAnsi="Times New Roman"/>
          <w:sz w:val="24"/>
          <w:szCs w:val="24"/>
        </w:rPr>
      </w:pPr>
      <w:r w:rsidRPr="005C63F4">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DF0F04" w:rsidRPr="005C63F4" w:rsidRDefault="00DF0F04" w:rsidP="000E2853">
      <w:pPr>
        <w:spacing w:after="0"/>
        <w:ind w:firstLine="708"/>
        <w:jc w:val="both"/>
        <w:rPr>
          <w:rFonts w:ascii="Times New Roman" w:hAnsi="Times New Roman"/>
          <w:sz w:val="24"/>
          <w:szCs w:val="24"/>
        </w:rPr>
      </w:pPr>
    </w:p>
    <w:p w:rsidR="00EB762C" w:rsidRPr="005C63F4" w:rsidRDefault="00EB762C" w:rsidP="00B86549">
      <w:pPr>
        <w:pStyle w:val="1"/>
        <w:rPr>
          <w:rFonts w:ascii="Times New Roman" w:hAnsi="Times New Roman"/>
          <w:sz w:val="24"/>
          <w:szCs w:val="24"/>
          <w:lang w:eastAsia="en-US"/>
        </w:rPr>
      </w:pPr>
      <w:bookmarkStart w:id="237" w:name="_Toc525480510"/>
      <w:r w:rsidRPr="005C63F4">
        <w:rPr>
          <w:rFonts w:ascii="Times New Roman" w:hAnsi="Times New Roman"/>
          <w:sz w:val="24"/>
          <w:szCs w:val="24"/>
          <w:lang w:eastAsia="en-US"/>
        </w:rPr>
        <w:t>6.5. Психолого-педагогические условия</w:t>
      </w:r>
      <w:bookmarkEnd w:id="237"/>
      <w:r w:rsidRPr="005C63F4">
        <w:rPr>
          <w:rFonts w:ascii="Times New Roman" w:hAnsi="Times New Roman"/>
          <w:sz w:val="24"/>
          <w:szCs w:val="24"/>
          <w:lang w:eastAsia="en-US"/>
        </w:rPr>
        <w:t xml:space="preserve"> </w:t>
      </w:r>
    </w:p>
    <w:p w:rsidR="00EB762C" w:rsidRPr="005C63F4" w:rsidRDefault="00EB762C" w:rsidP="00EB762C">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СПО с получением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EB762C" w:rsidRPr="005C63F4" w:rsidRDefault="00EB762C" w:rsidP="00EB762C">
      <w:pPr>
        <w:spacing w:after="0"/>
        <w:ind w:firstLine="708"/>
        <w:jc w:val="both"/>
        <w:rPr>
          <w:rFonts w:ascii="Times New Roman" w:hAnsi="Times New Roman"/>
          <w:sz w:val="24"/>
          <w:szCs w:val="24"/>
        </w:rPr>
      </w:pPr>
      <w:r w:rsidRPr="005C63F4">
        <w:rPr>
          <w:rFonts w:ascii="Times New Roman" w:hAnsi="Times New Roman"/>
          <w:sz w:val="24"/>
          <w:szCs w:val="24"/>
        </w:rPr>
        <w:t>На всех этапах учебной деятельности применяются информационно-коммуникационные технологии: в ходе усвоения знаний – электронные обучающие ресурсы, для формирования умений и контроля знаний электронные тестовые системы, симуляторы, электронные консультационные системы.</w:t>
      </w:r>
    </w:p>
    <w:p w:rsidR="00EB762C" w:rsidRPr="005C63F4" w:rsidRDefault="00EB762C" w:rsidP="00EB762C">
      <w:pPr>
        <w:spacing w:after="0"/>
        <w:ind w:firstLine="708"/>
        <w:jc w:val="both"/>
        <w:rPr>
          <w:rFonts w:ascii="Times New Roman" w:hAnsi="Times New Roman"/>
          <w:sz w:val="24"/>
          <w:szCs w:val="24"/>
        </w:rPr>
      </w:pPr>
      <w:r w:rsidRPr="005C63F4">
        <w:rPr>
          <w:rFonts w:ascii="Times New Roman" w:hAnsi="Times New Roman"/>
          <w:sz w:val="24"/>
          <w:szCs w:val="24"/>
        </w:rPr>
        <w:t>Для реализации системно - деятельностного подхода в образовательном процессе используются активные формы проведения занятий: занятия с применением активных методов обучения, имитационное моделирование, анализ производственных ситуаций (кейс-метод) и т.п., что в сочетании с внеаудиторной работой позволяет обучающимся освоить общие и профессиональные компетенции.</w:t>
      </w:r>
    </w:p>
    <w:p w:rsidR="00EB762C" w:rsidRPr="005C63F4" w:rsidRDefault="00EB762C" w:rsidP="00EB762C">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Учет специфики возрастного психофизического развития обучающихся</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 xml:space="preserve">Обеспечение преемственности осуществляется с учетом возрастных психофизических особенностей обучающихся на уровне среднего профессионального образования. На уровне СПО меняется мотивация, учеба приобретает профессионально-ориентированный характер. </w:t>
      </w:r>
    </w:p>
    <w:p w:rsidR="00EB762C" w:rsidRPr="005C63F4" w:rsidRDefault="00EB762C" w:rsidP="00EB762C">
      <w:pPr>
        <w:suppressAutoHyphens/>
        <w:spacing w:after="0"/>
        <w:ind w:firstLine="709"/>
        <w:jc w:val="both"/>
        <w:rPr>
          <w:rFonts w:ascii="Times New Roman" w:hAnsi="Times New Roman"/>
          <w:sz w:val="24"/>
          <w:szCs w:val="24"/>
          <w:shd w:val="clear" w:color="auto" w:fill="FFFFFF"/>
          <w:lang w:eastAsia="en-US"/>
        </w:rPr>
      </w:pPr>
      <w:r w:rsidRPr="005C63F4">
        <w:rPr>
          <w:rFonts w:ascii="Times New Roman" w:hAnsi="Times New Roman"/>
          <w:sz w:val="24"/>
          <w:szCs w:val="24"/>
          <w:lang w:eastAsia="en-US"/>
        </w:rPr>
        <w:t xml:space="preserve">Психолого-педагогическое сопровождение обучающихся осуществляется психологом техникума.  </w:t>
      </w:r>
      <w:r w:rsidRPr="005C63F4">
        <w:rPr>
          <w:rFonts w:ascii="Times New Roman" w:hAnsi="Times New Roman"/>
          <w:sz w:val="24"/>
          <w:szCs w:val="24"/>
          <w:shd w:val="clear" w:color="auto" w:fill="FFFFFF"/>
          <w:lang w:eastAsia="en-US"/>
        </w:rPr>
        <w:t>Направления работы психолога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EB762C" w:rsidRPr="005C63F4" w:rsidRDefault="00EB762C" w:rsidP="00EB762C">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shd w:val="clear" w:color="auto" w:fill="FFFFFF"/>
          <w:lang w:eastAsia="en-US"/>
        </w:rPr>
        <w:t xml:space="preserve">С целью обеспечения поддержки обучающихся психологом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посещение уроков и внеклассных мероприятий. </w:t>
      </w:r>
      <w:r w:rsidRPr="005C63F4">
        <w:rPr>
          <w:rFonts w:ascii="Times New Roman" w:hAnsi="Times New Roman"/>
          <w:sz w:val="24"/>
          <w:szCs w:val="24"/>
        </w:rPr>
        <w:t>Психологическая компетентность родителей (законных представителей) формируется также в дистанционной форме через Интернет, в частности официальный сайт техникума.</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Психологическое просвещение обучающихся осуществляется на психологических занятиях, тренингах, консультациях, дистанционно.</w:t>
      </w:r>
    </w:p>
    <w:p w:rsidR="00EB762C" w:rsidRPr="005C63F4" w:rsidRDefault="00EB762C" w:rsidP="00EB762C">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Вариативность направлений психолого-педагогического сопровождения участников образовательных отношений</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К основным направлениям психолого-педагогического сопровождения обучающихся можно отнести: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сохранение и укрепление психического здоровья обучающихся;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формирование ценности здоровья и безопасного образа жизни;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развитие экологической культуры;</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дифференциацию и индивидуализацию обучения;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мониторинг возможностей и способностей обучающихся;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выявление и поддержку одаренных обучающихся, поддержку обучающихся с особыми образовательными потребностями;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психолого-педагогическую поддержку участников олимпиадного движения;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осознанного и ответственного выбора дальнейшей профессиональной сферы деятельности;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формирование коммуникативных навыков в разновозрастной среде и среде сверстников;</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поддержку объединений обучающихся, студенческого самоуправления.</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Важной составляющей деятельности техникума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5C63F4">
        <w:rPr>
          <w:rFonts w:ascii="Times New Roman" w:hAnsi="Times New Roman"/>
          <w:sz w:val="24"/>
          <w:szCs w:val="24"/>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EB762C" w:rsidRPr="005C63F4" w:rsidRDefault="00EB762C" w:rsidP="00EB762C">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Диверсификация уровней психолого-педагогического сопровождения</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При организации психолого-педагогического сопровождения участников образовательных отношений на уровне среднего профессионального образования можно выделить следующие уровни психолого-педагогического сопровождения: индивидуальное, групповое, на уровне группы, на уровне техникума.</w:t>
      </w:r>
    </w:p>
    <w:p w:rsidR="00EB762C" w:rsidRPr="005C63F4" w:rsidRDefault="00EB762C" w:rsidP="00EB762C">
      <w:pPr>
        <w:suppressAutoHyphens/>
        <w:spacing w:after="0"/>
        <w:ind w:firstLine="709"/>
        <w:jc w:val="both"/>
        <w:rPr>
          <w:rFonts w:ascii="Times New Roman" w:hAnsi="Times New Roman"/>
          <w:sz w:val="24"/>
          <w:szCs w:val="24"/>
          <w:shd w:val="clear" w:color="auto" w:fill="FFFFFF"/>
          <w:lang w:eastAsia="en-US"/>
        </w:rPr>
      </w:pPr>
      <w:r w:rsidRPr="005C63F4">
        <w:rPr>
          <w:rFonts w:ascii="Times New Roman" w:hAnsi="Times New Roman"/>
          <w:sz w:val="24"/>
          <w:szCs w:val="24"/>
          <w:shd w:val="clear" w:color="auto" w:fill="FFFFFF"/>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обучающихся, их родителей (законных представителей), педагогов. </w:t>
      </w:r>
    </w:p>
    <w:p w:rsidR="00EB762C" w:rsidRPr="005C63F4" w:rsidRDefault="00EB762C" w:rsidP="00EB762C">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Вариативность форм психолого-педагогического сопровождения участников образовательных отношений</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Основными формами психолого-педагогического сопровождения выступают:</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диагностика, направленная на определение особенностей статуса обучающегося, которая проводится на этапе перехода обучающегося на уровень среднего профессионального образования и в конце каждого учебного года;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консультирование педагогов и родителей, которое осуществляется педагогом и психологом с учетом результатов диагностики, а также администрацией техникума;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профилактика, экспертиза, развивающая работа, просвещение, коррекционная работа, осуществляемая в течение всего учебного времени.</w:t>
      </w:r>
    </w:p>
    <w:p w:rsidR="00EB762C" w:rsidRPr="005C63F4" w:rsidRDefault="00EB762C" w:rsidP="00B86549">
      <w:pPr>
        <w:pStyle w:val="1"/>
        <w:rPr>
          <w:rFonts w:ascii="Times New Roman" w:hAnsi="Times New Roman"/>
          <w:sz w:val="24"/>
          <w:szCs w:val="24"/>
          <w:lang w:eastAsia="en-US"/>
        </w:rPr>
      </w:pPr>
      <w:bookmarkStart w:id="238" w:name="_Toc525480511"/>
      <w:r w:rsidRPr="005C63F4">
        <w:rPr>
          <w:rFonts w:ascii="Times New Roman" w:hAnsi="Times New Roman"/>
          <w:sz w:val="24"/>
          <w:szCs w:val="24"/>
          <w:lang w:eastAsia="en-US"/>
        </w:rPr>
        <w:t>6.6. Изучение дополнительных учебных дисциплин, курсов по выбору обучающихся</w:t>
      </w:r>
      <w:bookmarkEnd w:id="238"/>
    </w:p>
    <w:p w:rsidR="00EB762C" w:rsidRPr="005C63F4" w:rsidRDefault="00EB762C" w:rsidP="00EB762C">
      <w:pPr>
        <w:spacing w:after="0" w:line="240" w:lineRule="auto"/>
        <w:ind w:firstLine="709"/>
        <w:jc w:val="both"/>
        <w:rPr>
          <w:rFonts w:ascii="Times New Roman" w:hAnsi="Times New Roman"/>
          <w:sz w:val="24"/>
          <w:szCs w:val="24"/>
          <w:lang w:eastAsia="en-US"/>
        </w:rPr>
      </w:pPr>
      <w:r w:rsidRPr="005C63F4">
        <w:rPr>
          <w:rFonts w:ascii="Times New Roman" w:hAnsi="Times New Roman"/>
          <w:sz w:val="24"/>
          <w:szCs w:val="24"/>
          <w:lang w:eastAsia="en-US"/>
        </w:rPr>
        <w:t>Изучение дополнительных учебных предметов, курсов по выбору обучающихся обеспечивают:</w:t>
      </w:r>
    </w:p>
    <w:p w:rsidR="00EB762C" w:rsidRPr="005C63F4" w:rsidRDefault="00EB762C" w:rsidP="0007705E">
      <w:pPr>
        <w:numPr>
          <w:ilvl w:val="0"/>
          <w:numId w:val="49"/>
        </w:numPr>
        <w:spacing w:after="0" w:line="240" w:lineRule="auto"/>
        <w:ind w:left="360"/>
        <w:jc w:val="both"/>
        <w:rPr>
          <w:rFonts w:ascii="Times New Roman" w:hAnsi="Times New Roman"/>
          <w:sz w:val="24"/>
          <w:szCs w:val="24"/>
          <w:lang w:eastAsia="en-US"/>
        </w:rPr>
      </w:pPr>
      <w:r w:rsidRPr="005C63F4">
        <w:rPr>
          <w:rFonts w:ascii="Times New Roman" w:hAnsi="Times New Roman"/>
          <w:sz w:val="24"/>
          <w:szCs w:val="24"/>
          <w:lang w:eastAsia="en-US"/>
        </w:rPr>
        <w:t>удовлетворение индивидуальных запросов обучающихся;</w:t>
      </w:r>
    </w:p>
    <w:p w:rsidR="00EB762C" w:rsidRPr="005C63F4" w:rsidRDefault="00EB762C" w:rsidP="0007705E">
      <w:pPr>
        <w:numPr>
          <w:ilvl w:val="0"/>
          <w:numId w:val="49"/>
        </w:numPr>
        <w:spacing w:after="0" w:line="240" w:lineRule="auto"/>
        <w:ind w:left="360"/>
        <w:jc w:val="both"/>
        <w:rPr>
          <w:rFonts w:ascii="Times New Roman" w:hAnsi="Times New Roman"/>
          <w:sz w:val="24"/>
          <w:szCs w:val="24"/>
          <w:lang w:eastAsia="en-US"/>
        </w:rPr>
      </w:pPr>
      <w:r w:rsidRPr="005C63F4">
        <w:rPr>
          <w:rFonts w:ascii="Times New Roman" w:hAnsi="Times New Roman"/>
          <w:sz w:val="24"/>
          <w:szCs w:val="24"/>
          <w:lang w:eastAsia="en-US"/>
        </w:rPr>
        <w:t>общеобразовательную, общекультурную составляющую при получении среднего общего образования;</w:t>
      </w:r>
    </w:p>
    <w:p w:rsidR="00EB762C" w:rsidRPr="005C63F4" w:rsidRDefault="00EB762C" w:rsidP="0007705E">
      <w:pPr>
        <w:numPr>
          <w:ilvl w:val="0"/>
          <w:numId w:val="49"/>
        </w:numPr>
        <w:spacing w:after="0" w:line="240" w:lineRule="auto"/>
        <w:ind w:left="360"/>
        <w:jc w:val="both"/>
        <w:rPr>
          <w:rFonts w:ascii="Times New Roman" w:hAnsi="Times New Roman"/>
          <w:sz w:val="24"/>
          <w:szCs w:val="24"/>
          <w:lang w:eastAsia="en-US"/>
        </w:rPr>
      </w:pPr>
      <w:r w:rsidRPr="005C63F4">
        <w:rPr>
          <w:rFonts w:ascii="Times New Roman" w:hAnsi="Times New Roman"/>
          <w:sz w:val="24"/>
          <w:szCs w:val="24"/>
          <w:lang w:eastAsia="en-US"/>
        </w:rPr>
        <w:t>развитие личности обучающихся, их познавательных интересов, интеллектуальной и ценностно-смысловой сферы;</w:t>
      </w:r>
    </w:p>
    <w:p w:rsidR="00EB762C" w:rsidRPr="005C63F4" w:rsidRDefault="00EB762C" w:rsidP="0007705E">
      <w:pPr>
        <w:numPr>
          <w:ilvl w:val="0"/>
          <w:numId w:val="49"/>
        </w:numPr>
        <w:spacing w:after="0" w:line="240" w:lineRule="auto"/>
        <w:ind w:left="360"/>
        <w:jc w:val="both"/>
        <w:rPr>
          <w:rFonts w:ascii="Times New Roman" w:hAnsi="Times New Roman"/>
          <w:sz w:val="24"/>
          <w:szCs w:val="24"/>
          <w:lang w:eastAsia="en-US"/>
        </w:rPr>
      </w:pPr>
      <w:r w:rsidRPr="005C63F4">
        <w:rPr>
          <w:rFonts w:ascii="Times New Roman" w:hAnsi="Times New Roman"/>
          <w:sz w:val="24"/>
          <w:szCs w:val="24"/>
          <w:lang w:eastAsia="en-US"/>
        </w:rPr>
        <w:t>развитие навыков самообразования и самопроектирования;</w:t>
      </w:r>
    </w:p>
    <w:p w:rsidR="00EB762C" w:rsidRPr="005C63F4" w:rsidRDefault="00EB762C" w:rsidP="0007705E">
      <w:pPr>
        <w:numPr>
          <w:ilvl w:val="0"/>
          <w:numId w:val="49"/>
        </w:numPr>
        <w:spacing w:after="0" w:line="240" w:lineRule="auto"/>
        <w:ind w:left="360"/>
        <w:jc w:val="both"/>
        <w:rPr>
          <w:rFonts w:ascii="Times New Roman" w:hAnsi="Times New Roman"/>
          <w:sz w:val="24"/>
          <w:szCs w:val="24"/>
          <w:lang w:eastAsia="en-US"/>
        </w:rPr>
      </w:pPr>
      <w:r w:rsidRPr="005C63F4">
        <w:rPr>
          <w:rFonts w:ascii="Times New Roman" w:hAnsi="Times New Roman"/>
          <w:sz w:val="24"/>
          <w:szCs w:val="24"/>
          <w:lang w:eastAsia="en-US"/>
        </w:rPr>
        <w:t>углубление, расширение и систематизацию знаний в выбранной области научного знания или вида деятельности;</w:t>
      </w:r>
    </w:p>
    <w:p w:rsidR="00EB762C" w:rsidRPr="005C63F4" w:rsidRDefault="00EB762C" w:rsidP="0007705E">
      <w:pPr>
        <w:numPr>
          <w:ilvl w:val="0"/>
          <w:numId w:val="49"/>
        </w:numPr>
        <w:spacing w:after="0" w:line="240" w:lineRule="auto"/>
        <w:ind w:left="360"/>
        <w:jc w:val="both"/>
        <w:rPr>
          <w:rFonts w:ascii="Times New Roman" w:hAnsi="Times New Roman"/>
          <w:sz w:val="24"/>
          <w:szCs w:val="24"/>
          <w:lang w:eastAsia="en-US"/>
        </w:rPr>
      </w:pPr>
      <w:r w:rsidRPr="005C63F4">
        <w:rPr>
          <w:rFonts w:ascii="Times New Roman" w:hAnsi="Times New Roman"/>
          <w:sz w:val="24"/>
          <w:szCs w:val="24"/>
          <w:lang w:eastAsia="en-US"/>
        </w:rPr>
        <w:t>совершенствование имеющегося и приобретение нового опыта познавательной деятельности, профессионального самоопределения обучающихся.</w:t>
      </w:r>
    </w:p>
    <w:p w:rsidR="00EB762C" w:rsidRPr="005C63F4" w:rsidRDefault="00EB762C" w:rsidP="00EB762C">
      <w:pPr>
        <w:spacing w:after="0" w:line="240" w:lineRule="auto"/>
        <w:ind w:firstLine="708"/>
        <w:jc w:val="both"/>
        <w:rPr>
          <w:rFonts w:ascii="Times New Roman" w:hAnsi="Times New Roman"/>
          <w:sz w:val="24"/>
          <w:szCs w:val="24"/>
          <w:lang w:eastAsia="en-US"/>
        </w:rPr>
      </w:pPr>
      <w:r w:rsidRPr="005C63F4">
        <w:rPr>
          <w:rFonts w:ascii="Times New Roman" w:hAnsi="Times New Roman"/>
          <w:sz w:val="24"/>
          <w:szCs w:val="24"/>
          <w:lang w:eastAsia="en-US"/>
        </w:rPr>
        <w:t>Результаты изучения дополнительных учебных предметов, курсов по выбору обучающихся отражают:</w:t>
      </w:r>
    </w:p>
    <w:p w:rsidR="00EB762C" w:rsidRPr="005C63F4" w:rsidRDefault="00EB762C" w:rsidP="00EB762C">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EB762C" w:rsidRPr="005C63F4" w:rsidRDefault="00EB762C" w:rsidP="00EB762C">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2) овладение систематическими знаниями и приобретение опыта осуществления целесообразной и результативной деятельности;</w:t>
      </w:r>
    </w:p>
    <w:p w:rsidR="00EB762C" w:rsidRPr="005C63F4" w:rsidRDefault="00EB762C" w:rsidP="00EB762C">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EB762C" w:rsidRPr="005C63F4" w:rsidRDefault="00EB762C" w:rsidP="00EB762C">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4) обеспечение академической мобильности и (или) возможности поддерживать избранное направление образования;</w:t>
      </w:r>
    </w:p>
    <w:p w:rsidR="00EB762C" w:rsidRPr="005C63F4" w:rsidRDefault="00EB762C" w:rsidP="00EB762C">
      <w:pPr>
        <w:spacing w:after="0" w:line="240" w:lineRule="auto"/>
        <w:jc w:val="both"/>
        <w:rPr>
          <w:rFonts w:ascii="Times New Roman" w:hAnsi="Times New Roman"/>
          <w:b/>
          <w:sz w:val="24"/>
          <w:szCs w:val="24"/>
          <w:lang w:eastAsia="en-US"/>
        </w:rPr>
      </w:pPr>
      <w:r w:rsidRPr="005C63F4">
        <w:rPr>
          <w:rFonts w:ascii="Times New Roman" w:hAnsi="Times New Roman"/>
          <w:sz w:val="24"/>
          <w:szCs w:val="24"/>
          <w:lang w:eastAsia="en-US"/>
        </w:rPr>
        <w:t>5) обеспечение профессиональной ориентации обучающихся</w:t>
      </w:r>
    </w:p>
    <w:p w:rsidR="00EB762C" w:rsidRPr="005C63F4" w:rsidRDefault="00EB762C" w:rsidP="00EB762C">
      <w:pPr>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ab/>
      </w:r>
    </w:p>
    <w:p w:rsidR="00EB762C" w:rsidRPr="005C63F4" w:rsidRDefault="00EB762C" w:rsidP="00B86549">
      <w:pPr>
        <w:pStyle w:val="1"/>
        <w:rPr>
          <w:rFonts w:ascii="Times New Roman" w:hAnsi="Times New Roman"/>
          <w:sz w:val="24"/>
          <w:szCs w:val="24"/>
          <w:lang w:eastAsia="en-US"/>
        </w:rPr>
      </w:pPr>
      <w:bookmarkStart w:id="239" w:name="_Toc525480512"/>
      <w:r w:rsidRPr="005C63F4">
        <w:rPr>
          <w:rFonts w:ascii="Times New Roman" w:hAnsi="Times New Roman"/>
          <w:sz w:val="24"/>
          <w:szCs w:val="24"/>
          <w:lang w:eastAsia="en-US"/>
        </w:rPr>
        <w:t>6.7. Организация практик</w:t>
      </w:r>
      <w:bookmarkEnd w:id="239"/>
    </w:p>
    <w:p w:rsidR="00EB762C" w:rsidRPr="005C63F4" w:rsidRDefault="00EB762C" w:rsidP="00EB762C">
      <w:pPr>
        <w:pStyle w:val="Style6"/>
        <w:widowControl/>
        <w:spacing w:line="276" w:lineRule="auto"/>
        <w:ind w:firstLine="540"/>
        <w:jc w:val="both"/>
        <w:rPr>
          <w:rFonts w:ascii="Times New Roman" w:hAnsi="Times New Roman"/>
        </w:rPr>
      </w:pPr>
      <w:r w:rsidRPr="005C63F4">
        <w:rPr>
          <w:rFonts w:ascii="Times New Roman" w:hAnsi="Times New Roman"/>
        </w:rPr>
        <w:t>Практика является обязательным разделом.</w:t>
      </w:r>
      <w:r w:rsidRPr="005C63F4">
        <w:rPr>
          <w:rStyle w:val="FontStyle44"/>
          <w:sz w:val="24"/>
          <w:szCs w:val="24"/>
        </w:rPr>
        <w:t xml:space="preserve"> Она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производственная и преддипломная. </w:t>
      </w:r>
      <w:r w:rsidRPr="005C63F4">
        <w:rPr>
          <w:rFonts w:ascii="Times New Roman" w:hAnsi="Times New Roman"/>
          <w:spacing w:val="-1"/>
        </w:rPr>
        <w:t xml:space="preserve">Учебная практика проводится </w:t>
      </w:r>
      <w:r w:rsidRPr="005C63F4">
        <w:rPr>
          <w:rStyle w:val="FontStyle44"/>
          <w:sz w:val="24"/>
          <w:szCs w:val="24"/>
        </w:rPr>
        <w:t>при освоении обучающимися профессиональных компетенций в рамках профессиональных модулей</w:t>
      </w:r>
      <w:r w:rsidRPr="005C63F4">
        <w:rPr>
          <w:rFonts w:ascii="Times New Roman" w:hAnsi="Times New Roman"/>
          <w:spacing w:val="-1"/>
        </w:rPr>
        <w:t xml:space="preserve"> рассредоточено, </w:t>
      </w:r>
      <w:r w:rsidRPr="005C63F4">
        <w:rPr>
          <w:rFonts w:ascii="Times New Roman" w:hAnsi="Times New Roman"/>
          <w:spacing w:val="-3"/>
        </w:rPr>
        <w:t xml:space="preserve">чередуясь с теоретическими занятиями. </w:t>
      </w:r>
      <w:r w:rsidRPr="005C63F4">
        <w:rPr>
          <w:rFonts w:ascii="Times New Roman" w:hAnsi="Times New Roman"/>
        </w:rPr>
        <w:t>Для выполнения программы  практики учебная  группа делится  на две  подгруппы, при наличии не менее 24 обучающихся.  Занятие проводится в соответствии с  расписанием. Учебная  практика проводится     в учебных  мастерских, оснащенных современным технологическим оборудованием, под руководством мастера производственного обучения. Продолжительность одного занятия 6 часов.</w:t>
      </w:r>
      <w:r w:rsidRPr="005C63F4">
        <w:rPr>
          <w:rFonts w:ascii="Times New Roman" w:hAnsi="Times New Roman"/>
          <w:lang w:eastAsia="en-US"/>
        </w:rPr>
        <w:t xml:space="preserve"> Основные виды деятельности по учебным практикам, порядок их проведения приведены в программах профессиональных модулей</w:t>
      </w:r>
    </w:p>
    <w:p w:rsidR="00EB762C" w:rsidRPr="005C63F4" w:rsidRDefault="00EB762C" w:rsidP="00EB762C">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rPr>
        <w:tab/>
        <w:t xml:space="preserve">Концентрированно учебная практика проводится в случае ее прохождения на базе предприятий.  </w:t>
      </w:r>
    </w:p>
    <w:p w:rsidR="00EB762C" w:rsidRPr="005C63F4" w:rsidRDefault="00EB762C" w:rsidP="00EB762C">
      <w:pPr>
        <w:shd w:val="clear" w:color="auto" w:fill="FFFFFF"/>
        <w:spacing w:after="0"/>
        <w:ind w:firstLine="720"/>
        <w:jc w:val="both"/>
        <w:rPr>
          <w:rFonts w:ascii="Times New Roman" w:hAnsi="Times New Roman"/>
          <w:sz w:val="24"/>
          <w:szCs w:val="24"/>
        </w:rPr>
      </w:pPr>
      <w:r w:rsidRPr="005C63F4">
        <w:rPr>
          <w:rFonts w:ascii="Times New Roman" w:hAnsi="Times New Roman"/>
          <w:sz w:val="24"/>
          <w:szCs w:val="24"/>
        </w:rPr>
        <w:t xml:space="preserve">Производственная практика состоит из двух этапов: практики по профилю специальности и преддипломной практики. Сроки проведения производственной  практики устанавливаются в соответствии с графиком учебного процесса. </w:t>
      </w:r>
    </w:p>
    <w:p w:rsidR="00EB762C" w:rsidRPr="005C63F4" w:rsidRDefault="00EB762C" w:rsidP="00EB76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20"/>
        <w:jc w:val="both"/>
        <w:rPr>
          <w:rStyle w:val="FontStyle44"/>
          <w:sz w:val="24"/>
          <w:szCs w:val="24"/>
        </w:rPr>
      </w:pPr>
      <w:r w:rsidRPr="005C63F4">
        <w:rPr>
          <w:rStyle w:val="FontStyle44"/>
          <w:sz w:val="24"/>
          <w:szCs w:val="24"/>
        </w:rPr>
        <w:t xml:space="preserve">Производственная практика проводится в организациях, направление деятельности которых соответствует профилю подготовки обучающихся. </w:t>
      </w:r>
    </w:p>
    <w:p w:rsidR="00EB762C" w:rsidRPr="005C63F4" w:rsidRDefault="00EB762C" w:rsidP="00EB762C">
      <w:pPr>
        <w:pStyle w:val="Style7"/>
        <w:widowControl/>
        <w:tabs>
          <w:tab w:val="left" w:pos="1306"/>
        </w:tabs>
        <w:spacing w:line="276" w:lineRule="auto"/>
        <w:ind w:firstLine="720"/>
        <w:jc w:val="both"/>
        <w:rPr>
          <w:rStyle w:val="FontStyle44"/>
          <w:sz w:val="24"/>
          <w:szCs w:val="24"/>
        </w:rPr>
      </w:pPr>
      <w:r w:rsidRPr="005C63F4">
        <w:rPr>
          <w:rStyle w:val="FontStyle44"/>
          <w:sz w:val="24"/>
          <w:szCs w:val="24"/>
        </w:rPr>
        <w:t>Предприятие во время нахождения студентов на производстве обеспечивает их средствами обучения и расходными материалами. Наставником является представитель техникума.</w:t>
      </w:r>
    </w:p>
    <w:p w:rsidR="00EB762C" w:rsidRPr="005C63F4" w:rsidRDefault="00EB762C" w:rsidP="00EB762C">
      <w:pPr>
        <w:pStyle w:val="Style6"/>
        <w:widowControl/>
        <w:spacing w:line="276" w:lineRule="auto"/>
        <w:ind w:firstLine="720"/>
        <w:jc w:val="both"/>
        <w:rPr>
          <w:rStyle w:val="FontStyle44"/>
          <w:sz w:val="24"/>
          <w:szCs w:val="24"/>
        </w:rPr>
      </w:pPr>
      <w:r w:rsidRPr="005C63F4">
        <w:rPr>
          <w:rStyle w:val="FontStyle44"/>
          <w:sz w:val="24"/>
          <w:szCs w:val="24"/>
        </w:rPr>
        <w:t>Цели и задачи, программы и формы отчетности определяются образовательной организацией по каждому виду практики.</w:t>
      </w:r>
    </w:p>
    <w:p w:rsidR="00EB762C" w:rsidRPr="005C63F4" w:rsidRDefault="00EB762C" w:rsidP="00EB762C">
      <w:pPr>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По результатам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профессиональных компетенций в период прохождения практики.</w:t>
      </w:r>
    </w:p>
    <w:p w:rsidR="00EB762C" w:rsidRPr="005C63F4" w:rsidRDefault="00EB762C" w:rsidP="00EB762C">
      <w:pPr>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w:t>
      </w:r>
    </w:p>
    <w:p w:rsidR="00EB762C" w:rsidRPr="005C63F4" w:rsidRDefault="00EB762C" w:rsidP="00EB762C">
      <w:pPr>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w:t>
      </w:r>
    </w:p>
    <w:p w:rsidR="00EB762C" w:rsidRPr="005C63F4" w:rsidRDefault="00EB762C" w:rsidP="00EB762C">
      <w:pPr>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Практика является завершающим этапом освоения профессионального модуля по виду профессиональной деятельности.</w:t>
      </w:r>
    </w:p>
    <w:p w:rsidR="00EB762C" w:rsidRPr="005C63F4" w:rsidRDefault="00EB762C" w:rsidP="00EB762C">
      <w:pPr>
        <w:spacing w:after="0"/>
        <w:ind w:firstLine="567"/>
        <w:jc w:val="both"/>
        <w:rPr>
          <w:rFonts w:ascii="Times New Roman" w:hAnsi="Times New Roman"/>
          <w:sz w:val="24"/>
          <w:szCs w:val="24"/>
        </w:rPr>
      </w:pPr>
      <w:r w:rsidRPr="005C63F4">
        <w:rPr>
          <w:rFonts w:ascii="Times New Roman" w:hAnsi="Times New Roman"/>
          <w:sz w:val="24"/>
          <w:szCs w:val="24"/>
        </w:rPr>
        <w:t>Рабочие программы учебной и производственной практик являются частью основной профессиональной образовательной программы в соответствии с ФГОС СПО  по специальности</w:t>
      </w:r>
      <w:r w:rsidR="00425CA4" w:rsidRPr="005C63F4">
        <w:rPr>
          <w:rFonts w:ascii="Times New Roman" w:hAnsi="Times New Roman"/>
          <w:sz w:val="24"/>
          <w:szCs w:val="24"/>
        </w:rPr>
        <w:t xml:space="preserve"> </w:t>
      </w:r>
      <w:r w:rsidRPr="005C63F4">
        <w:rPr>
          <w:rFonts w:ascii="Times New Roman" w:hAnsi="Times New Roman"/>
          <w:sz w:val="24"/>
          <w:szCs w:val="24"/>
        </w:rPr>
        <w:t>43.02.15  Поварское и кондитерское дело в части освоения квалификации Специалист по поварскому и кондитерскому делу и основных видов профессиональной деятельности (ВД):</w:t>
      </w:r>
    </w:p>
    <w:p w:rsidR="00EB762C" w:rsidRPr="005C63F4" w:rsidRDefault="00EB762C" w:rsidP="0007705E">
      <w:pPr>
        <w:numPr>
          <w:ilvl w:val="0"/>
          <w:numId w:val="57"/>
        </w:numPr>
        <w:spacing w:after="0" w:line="240" w:lineRule="auto"/>
        <w:ind w:left="284" w:hanging="284"/>
        <w:jc w:val="both"/>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r w:rsidRPr="005C63F4">
        <w:rPr>
          <w:rFonts w:ascii="Times New Roman" w:hAnsi="Times New Roman"/>
          <w:sz w:val="24"/>
          <w:szCs w:val="24"/>
        </w:rPr>
        <w:tab/>
      </w:r>
    </w:p>
    <w:p w:rsidR="00EB762C" w:rsidRPr="005C63F4" w:rsidRDefault="00EB762C" w:rsidP="0007705E">
      <w:pPr>
        <w:numPr>
          <w:ilvl w:val="0"/>
          <w:numId w:val="57"/>
        </w:numPr>
        <w:spacing w:after="0" w:line="240" w:lineRule="auto"/>
        <w:ind w:left="284" w:hanging="284"/>
        <w:jc w:val="both"/>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p w:rsidR="00EB762C" w:rsidRPr="005C63F4" w:rsidRDefault="00EB762C" w:rsidP="0007705E">
      <w:pPr>
        <w:numPr>
          <w:ilvl w:val="0"/>
          <w:numId w:val="57"/>
        </w:numPr>
        <w:spacing w:after="0" w:line="240" w:lineRule="auto"/>
        <w:ind w:left="284" w:hanging="284"/>
        <w:jc w:val="both"/>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p w:rsidR="00EB762C" w:rsidRPr="005C63F4" w:rsidRDefault="00EB762C" w:rsidP="0007705E">
      <w:pPr>
        <w:numPr>
          <w:ilvl w:val="0"/>
          <w:numId w:val="57"/>
        </w:numPr>
        <w:spacing w:after="0" w:line="240" w:lineRule="auto"/>
        <w:ind w:left="284" w:hanging="284"/>
        <w:jc w:val="both"/>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rsidR="00EB762C" w:rsidRPr="005C63F4" w:rsidRDefault="00EB762C" w:rsidP="0007705E">
      <w:pPr>
        <w:numPr>
          <w:ilvl w:val="0"/>
          <w:numId w:val="57"/>
        </w:numPr>
        <w:spacing w:after="0" w:line="240" w:lineRule="auto"/>
        <w:ind w:left="284" w:hanging="284"/>
        <w:jc w:val="both"/>
        <w:rPr>
          <w:rFonts w:ascii="Times New Roman" w:hAnsi="Times New Roman"/>
          <w:sz w:val="24"/>
          <w:szCs w:val="24"/>
        </w:rPr>
      </w:pPr>
      <w:r w:rsidRPr="005C63F4">
        <w:rPr>
          <w:rFonts w:ascii="Times New Roman" w:hAnsi="Times New Roman"/>
          <w:sz w:val="24"/>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p w:rsidR="00EB762C" w:rsidRPr="005C63F4" w:rsidRDefault="00EB762C" w:rsidP="0007705E">
      <w:pPr>
        <w:numPr>
          <w:ilvl w:val="0"/>
          <w:numId w:val="57"/>
        </w:numPr>
        <w:spacing w:after="0" w:line="240" w:lineRule="auto"/>
        <w:ind w:left="284" w:hanging="284"/>
        <w:jc w:val="both"/>
        <w:rPr>
          <w:rFonts w:ascii="Times New Roman" w:hAnsi="Times New Roman"/>
          <w:sz w:val="24"/>
          <w:szCs w:val="24"/>
        </w:rPr>
      </w:pPr>
      <w:r w:rsidRPr="005C63F4">
        <w:rPr>
          <w:rFonts w:ascii="Times New Roman" w:hAnsi="Times New Roman"/>
          <w:sz w:val="24"/>
          <w:szCs w:val="24"/>
        </w:rPr>
        <w:t>Организация и контроль текущей деятельности подчиненного персонала</w:t>
      </w:r>
    </w:p>
    <w:p w:rsidR="00EB762C" w:rsidRPr="005C63F4" w:rsidRDefault="00EB762C" w:rsidP="0007705E">
      <w:pPr>
        <w:numPr>
          <w:ilvl w:val="0"/>
          <w:numId w:val="57"/>
        </w:numPr>
        <w:spacing w:after="0" w:line="240" w:lineRule="auto"/>
        <w:ind w:left="284" w:hanging="284"/>
        <w:jc w:val="both"/>
        <w:rPr>
          <w:rFonts w:ascii="Times New Roman" w:hAnsi="Times New Roman"/>
          <w:sz w:val="24"/>
          <w:szCs w:val="24"/>
        </w:rPr>
      </w:pPr>
      <w:r w:rsidRPr="005C63F4">
        <w:rPr>
          <w:rFonts w:ascii="Times New Roman" w:hAnsi="Times New Roman"/>
          <w:sz w:val="24"/>
          <w:szCs w:val="24"/>
        </w:rPr>
        <w:tab/>
        <w:t>Выполнение работ по профессиям Повар, кондитер</w:t>
      </w:r>
    </w:p>
    <w:p w:rsidR="00EB762C" w:rsidRPr="005C63F4" w:rsidRDefault="00EB762C" w:rsidP="00EB762C">
      <w:pPr>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EB762C" w:rsidRPr="005C63F4" w:rsidRDefault="00EB762C" w:rsidP="00EB762C">
      <w:pPr>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w:t>
      </w:r>
    </w:p>
    <w:p w:rsidR="00EB762C" w:rsidRPr="005C63F4" w:rsidRDefault="00EB762C" w:rsidP="00EB762C">
      <w:pPr>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Обучающиеся, не прошедшие практику или получившие отрицательную оценку, не допускаются к прохождению государственной итоговой аттестации.</w:t>
      </w:r>
    </w:p>
    <w:p w:rsidR="00EB762C" w:rsidRPr="005C63F4" w:rsidRDefault="00EB762C" w:rsidP="00EB762C">
      <w:pPr>
        <w:spacing w:after="0"/>
        <w:ind w:firstLine="720"/>
        <w:jc w:val="both"/>
        <w:rPr>
          <w:rFonts w:ascii="Times New Roman" w:hAnsi="Times New Roman"/>
          <w:bCs/>
          <w:sz w:val="24"/>
          <w:szCs w:val="24"/>
        </w:rPr>
      </w:pPr>
    </w:p>
    <w:p w:rsidR="00EB762C" w:rsidRPr="005C63F4" w:rsidRDefault="00B86549" w:rsidP="00B86549">
      <w:pPr>
        <w:pStyle w:val="1"/>
        <w:jc w:val="center"/>
        <w:rPr>
          <w:rFonts w:ascii="Times New Roman" w:hAnsi="Times New Roman"/>
          <w:sz w:val="24"/>
          <w:szCs w:val="24"/>
        </w:rPr>
      </w:pPr>
      <w:bookmarkStart w:id="240" w:name="_Toc525480513"/>
      <w:r w:rsidRPr="005C63F4">
        <w:rPr>
          <w:rFonts w:ascii="Times New Roman" w:hAnsi="Times New Roman"/>
          <w:sz w:val="24"/>
          <w:szCs w:val="24"/>
        </w:rPr>
        <w:t>7. ОЦЕНКА РЕЗУЛЬТАТОВ ОСВОЕНИЯ ППССЗ</w:t>
      </w:r>
      <w:bookmarkEnd w:id="240"/>
    </w:p>
    <w:p w:rsidR="00EB762C" w:rsidRPr="005C63F4" w:rsidRDefault="00EB762C" w:rsidP="00EB762C">
      <w:pPr>
        <w:spacing w:after="0"/>
        <w:ind w:firstLine="720"/>
        <w:jc w:val="both"/>
        <w:rPr>
          <w:rFonts w:ascii="Times New Roman" w:hAnsi="Times New Roman"/>
          <w:bCs/>
          <w:sz w:val="24"/>
          <w:szCs w:val="24"/>
        </w:rPr>
      </w:pP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EB762C" w:rsidRPr="005C63F4" w:rsidRDefault="00EB762C" w:rsidP="00B86549">
      <w:pPr>
        <w:pStyle w:val="1"/>
        <w:rPr>
          <w:rFonts w:ascii="Times New Roman" w:hAnsi="Times New Roman"/>
          <w:sz w:val="24"/>
          <w:szCs w:val="24"/>
        </w:rPr>
      </w:pPr>
      <w:bookmarkStart w:id="241" w:name="_Toc525480514"/>
      <w:r w:rsidRPr="005C63F4">
        <w:rPr>
          <w:rFonts w:ascii="Times New Roman" w:hAnsi="Times New Roman"/>
          <w:sz w:val="24"/>
          <w:szCs w:val="24"/>
        </w:rPr>
        <w:t>7.1 Оценка результатов текущего контроля</w:t>
      </w:r>
      <w:bookmarkEnd w:id="241"/>
      <w:r w:rsidRPr="005C63F4">
        <w:rPr>
          <w:rFonts w:ascii="Times New Roman" w:hAnsi="Times New Roman"/>
          <w:sz w:val="24"/>
          <w:szCs w:val="24"/>
        </w:rPr>
        <w:t xml:space="preserve"> </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 xml:space="preserve">Текущий контроль осуществляется по каждой УД, МДК, практике, входящей в образовательную программу. </w:t>
      </w:r>
    </w:p>
    <w:p w:rsidR="00EB762C" w:rsidRPr="005C63F4" w:rsidRDefault="00EB762C" w:rsidP="00EB762C">
      <w:pPr>
        <w:spacing w:after="0"/>
        <w:jc w:val="both"/>
        <w:rPr>
          <w:rFonts w:ascii="Times New Roman" w:hAnsi="Times New Roman"/>
          <w:bCs/>
          <w:sz w:val="24"/>
          <w:szCs w:val="24"/>
        </w:rPr>
      </w:pPr>
      <w:r w:rsidRPr="005C63F4">
        <w:rPr>
          <w:rFonts w:ascii="Times New Roman" w:hAnsi="Times New Roman"/>
          <w:bCs/>
          <w:sz w:val="24"/>
          <w:szCs w:val="24"/>
        </w:rPr>
        <w:t>Текущий контроль знаний обучающихся может иметь следующие формы:</w:t>
      </w:r>
    </w:p>
    <w:p w:rsidR="00EB762C" w:rsidRPr="005C63F4" w:rsidRDefault="00EB762C" w:rsidP="00EB762C">
      <w:pPr>
        <w:spacing w:after="0"/>
        <w:ind w:left="709"/>
        <w:jc w:val="both"/>
        <w:rPr>
          <w:rFonts w:ascii="Times New Roman" w:hAnsi="Times New Roman"/>
          <w:bCs/>
          <w:sz w:val="24"/>
          <w:szCs w:val="24"/>
        </w:rPr>
      </w:pPr>
      <w:r w:rsidRPr="005C63F4">
        <w:rPr>
          <w:rFonts w:ascii="Times New Roman" w:hAnsi="Times New Roman"/>
          <w:bCs/>
          <w:sz w:val="24"/>
          <w:szCs w:val="24"/>
        </w:rPr>
        <w:t>устный проверка выполнения письменных заданий;</w:t>
      </w:r>
    </w:p>
    <w:p w:rsidR="00EB762C" w:rsidRPr="005C63F4" w:rsidRDefault="00EB762C" w:rsidP="00EB762C">
      <w:pPr>
        <w:spacing w:after="0"/>
        <w:ind w:left="709"/>
        <w:jc w:val="both"/>
        <w:rPr>
          <w:rFonts w:ascii="Times New Roman" w:hAnsi="Times New Roman"/>
          <w:bCs/>
          <w:sz w:val="24"/>
          <w:szCs w:val="24"/>
        </w:rPr>
      </w:pPr>
      <w:r w:rsidRPr="005C63F4">
        <w:rPr>
          <w:rFonts w:ascii="Times New Roman" w:hAnsi="Times New Roman"/>
          <w:bCs/>
          <w:sz w:val="24"/>
          <w:szCs w:val="24"/>
        </w:rPr>
        <w:t>защита лабораторных работ;</w:t>
      </w:r>
    </w:p>
    <w:p w:rsidR="00EB762C" w:rsidRPr="005C63F4" w:rsidRDefault="00EB762C" w:rsidP="00EB762C">
      <w:pPr>
        <w:spacing w:after="0"/>
        <w:ind w:left="709"/>
        <w:jc w:val="both"/>
        <w:rPr>
          <w:rFonts w:ascii="Times New Roman" w:hAnsi="Times New Roman"/>
          <w:bCs/>
          <w:sz w:val="24"/>
          <w:szCs w:val="24"/>
        </w:rPr>
      </w:pPr>
      <w:r w:rsidRPr="005C63F4">
        <w:rPr>
          <w:rFonts w:ascii="Times New Roman" w:hAnsi="Times New Roman"/>
          <w:bCs/>
          <w:sz w:val="24"/>
          <w:szCs w:val="24"/>
        </w:rPr>
        <w:t>проведение контрольных работ;</w:t>
      </w:r>
    </w:p>
    <w:p w:rsidR="00EB762C" w:rsidRPr="005C63F4" w:rsidRDefault="00EB762C" w:rsidP="00EB762C">
      <w:pPr>
        <w:spacing w:after="0"/>
        <w:ind w:left="709"/>
        <w:jc w:val="both"/>
        <w:rPr>
          <w:rFonts w:ascii="Times New Roman" w:hAnsi="Times New Roman"/>
          <w:bCs/>
          <w:sz w:val="24"/>
          <w:szCs w:val="24"/>
        </w:rPr>
      </w:pPr>
      <w:r w:rsidRPr="005C63F4">
        <w:rPr>
          <w:rFonts w:ascii="Times New Roman" w:hAnsi="Times New Roman"/>
          <w:bCs/>
          <w:sz w:val="24"/>
          <w:szCs w:val="24"/>
        </w:rPr>
        <w:t>тестирование (письменное или компьютерное);</w:t>
      </w:r>
    </w:p>
    <w:p w:rsidR="00EB762C" w:rsidRPr="005C63F4" w:rsidRDefault="00EB762C" w:rsidP="00EB762C">
      <w:pPr>
        <w:spacing w:after="0"/>
        <w:ind w:left="709"/>
        <w:jc w:val="both"/>
        <w:rPr>
          <w:rFonts w:ascii="Times New Roman" w:hAnsi="Times New Roman"/>
          <w:bCs/>
          <w:sz w:val="24"/>
          <w:szCs w:val="24"/>
        </w:rPr>
      </w:pPr>
      <w:r w:rsidRPr="005C63F4">
        <w:rPr>
          <w:rFonts w:ascii="Times New Roman" w:hAnsi="Times New Roman"/>
          <w:bCs/>
          <w:sz w:val="24"/>
          <w:szCs w:val="24"/>
        </w:rPr>
        <w:t>контроль самостоятельной работы обучающихся (в письменной, устной или компьютерной форме);</w:t>
      </w:r>
    </w:p>
    <w:p w:rsidR="00EB762C" w:rsidRPr="005C63F4" w:rsidRDefault="00EB762C" w:rsidP="00EB762C">
      <w:pPr>
        <w:spacing w:after="0"/>
        <w:ind w:left="709"/>
        <w:jc w:val="both"/>
        <w:rPr>
          <w:rFonts w:ascii="Times New Roman" w:hAnsi="Times New Roman"/>
          <w:bCs/>
          <w:sz w:val="24"/>
          <w:szCs w:val="24"/>
        </w:rPr>
      </w:pPr>
      <w:r w:rsidRPr="005C63F4">
        <w:rPr>
          <w:rFonts w:ascii="Times New Roman" w:hAnsi="Times New Roman"/>
          <w:bCs/>
          <w:sz w:val="24"/>
          <w:szCs w:val="24"/>
        </w:rPr>
        <w:t>семинарское занятие,</w:t>
      </w:r>
    </w:p>
    <w:p w:rsidR="00EB762C" w:rsidRPr="005C63F4" w:rsidRDefault="00EB762C" w:rsidP="00EB762C">
      <w:pPr>
        <w:spacing w:after="0"/>
        <w:ind w:left="709"/>
        <w:jc w:val="both"/>
        <w:rPr>
          <w:rFonts w:ascii="Times New Roman" w:hAnsi="Times New Roman"/>
          <w:bCs/>
          <w:sz w:val="24"/>
          <w:szCs w:val="24"/>
        </w:rPr>
      </w:pPr>
      <w:r w:rsidRPr="005C63F4">
        <w:rPr>
          <w:rFonts w:ascii="Times New Roman" w:hAnsi="Times New Roman"/>
          <w:bCs/>
          <w:sz w:val="24"/>
          <w:szCs w:val="24"/>
        </w:rPr>
        <w:t>коллоквиум,</w:t>
      </w:r>
    </w:p>
    <w:p w:rsidR="00EB762C" w:rsidRPr="005C63F4" w:rsidRDefault="00EB762C" w:rsidP="00EB762C">
      <w:pPr>
        <w:spacing w:after="0"/>
        <w:jc w:val="both"/>
        <w:rPr>
          <w:rFonts w:ascii="Times New Roman" w:hAnsi="Times New Roman"/>
          <w:bCs/>
          <w:sz w:val="24"/>
          <w:szCs w:val="24"/>
        </w:rPr>
      </w:pPr>
      <w:r w:rsidRPr="005C63F4">
        <w:rPr>
          <w:rFonts w:ascii="Times New Roman" w:hAnsi="Times New Roman"/>
          <w:bCs/>
          <w:sz w:val="24"/>
          <w:szCs w:val="24"/>
        </w:rPr>
        <w:t xml:space="preserve">           эссе и другие творческие работы.</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Оценки текущего контроля выставляются по пятибалльной системе: 5 (отлично), 4 (хорошо), 3 (удовлетворительно), 2 (неудовлетворительно).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ООД, УПР, УМР. </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Контроль за своевременным выставлением оценок текущей успеваемости по практике осуществляет старший мастер.</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rsidR="00EB762C" w:rsidRPr="005C63F4" w:rsidRDefault="00EB762C" w:rsidP="00B86549">
      <w:pPr>
        <w:pStyle w:val="1"/>
        <w:rPr>
          <w:rFonts w:ascii="Times New Roman" w:hAnsi="Times New Roman"/>
          <w:sz w:val="24"/>
          <w:szCs w:val="24"/>
        </w:rPr>
      </w:pPr>
      <w:bookmarkStart w:id="242" w:name="_Toc525480515"/>
      <w:r w:rsidRPr="005C63F4">
        <w:rPr>
          <w:rFonts w:ascii="Times New Roman" w:hAnsi="Times New Roman"/>
          <w:sz w:val="24"/>
          <w:szCs w:val="24"/>
        </w:rPr>
        <w:t>7.2 Оценка результатов промежуточной аттестации</w:t>
      </w:r>
      <w:bookmarkEnd w:id="242"/>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Формами промежуточной аттестации обучающихся являются:</w:t>
      </w:r>
    </w:p>
    <w:p w:rsidR="00EB762C" w:rsidRPr="005C63F4" w:rsidRDefault="00EB762C" w:rsidP="0007705E">
      <w:pPr>
        <w:numPr>
          <w:ilvl w:val="0"/>
          <w:numId w:val="50"/>
        </w:numPr>
        <w:spacing w:after="0"/>
        <w:jc w:val="both"/>
        <w:rPr>
          <w:rFonts w:ascii="Times New Roman" w:hAnsi="Times New Roman"/>
          <w:bCs/>
          <w:sz w:val="24"/>
          <w:szCs w:val="24"/>
        </w:rPr>
      </w:pPr>
      <w:r w:rsidRPr="005C63F4">
        <w:rPr>
          <w:rFonts w:ascii="Times New Roman" w:hAnsi="Times New Roman"/>
          <w:bCs/>
          <w:sz w:val="24"/>
          <w:szCs w:val="24"/>
        </w:rPr>
        <w:t>зачет;</w:t>
      </w:r>
    </w:p>
    <w:p w:rsidR="00EB762C" w:rsidRPr="005C63F4" w:rsidRDefault="00EB762C" w:rsidP="0007705E">
      <w:pPr>
        <w:numPr>
          <w:ilvl w:val="0"/>
          <w:numId w:val="50"/>
        </w:numPr>
        <w:spacing w:after="0"/>
        <w:jc w:val="both"/>
        <w:rPr>
          <w:rFonts w:ascii="Times New Roman" w:hAnsi="Times New Roman"/>
          <w:bCs/>
          <w:sz w:val="24"/>
          <w:szCs w:val="24"/>
        </w:rPr>
      </w:pPr>
      <w:r w:rsidRPr="005C63F4">
        <w:rPr>
          <w:rFonts w:ascii="Times New Roman" w:hAnsi="Times New Roman"/>
          <w:bCs/>
          <w:sz w:val="24"/>
          <w:szCs w:val="24"/>
        </w:rPr>
        <w:t>дифференцированный зачет;</w:t>
      </w:r>
    </w:p>
    <w:p w:rsidR="00EB762C" w:rsidRPr="005C63F4" w:rsidRDefault="00EB762C" w:rsidP="0007705E">
      <w:pPr>
        <w:numPr>
          <w:ilvl w:val="0"/>
          <w:numId w:val="50"/>
        </w:numPr>
        <w:spacing w:after="0"/>
        <w:jc w:val="both"/>
        <w:rPr>
          <w:rFonts w:ascii="Times New Roman" w:hAnsi="Times New Roman"/>
          <w:bCs/>
          <w:sz w:val="24"/>
          <w:szCs w:val="24"/>
        </w:rPr>
      </w:pPr>
      <w:r w:rsidRPr="005C63F4">
        <w:rPr>
          <w:rFonts w:ascii="Times New Roman" w:hAnsi="Times New Roman"/>
          <w:bCs/>
          <w:sz w:val="24"/>
          <w:szCs w:val="24"/>
        </w:rPr>
        <w:t>комплексный дифференцированный зачет;</w:t>
      </w:r>
    </w:p>
    <w:p w:rsidR="00EB762C" w:rsidRPr="005C63F4" w:rsidRDefault="00EB762C" w:rsidP="0007705E">
      <w:pPr>
        <w:numPr>
          <w:ilvl w:val="0"/>
          <w:numId w:val="50"/>
        </w:numPr>
        <w:spacing w:after="0"/>
        <w:jc w:val="both"/>
        <w:rPr>
          <w:rFonts w:ascii="Times New Roman" w:hAnsi="Times New Roman"/>
          <w:bCs/>
          <w:sz w:val="24"/>
          <w:szCs w:val="24"/>
        </w:rPr>
      </w:pPr>
      <w:r w:rsidRPr="005C63F4">
        <w:rPr>
          <w:rFonts w:ascii="Times New Roman" w:hAnsi="Times New Roman"/>
          <w:bCs/>
          <w:sz w:val="24"/>
          <w:szCs w:val="24"/>
        </w:rPr>
        <w:t>экзамен;</w:t>
      </w:r>
    </w:p>
    <w:p w:rsidR="00EB762C" w:rsidRPr="005C63F4" w:rsidRDefault="00EB762C" w:rsidP="0007705E">
      <w:pPr>
        <w:numPr>
          <w:ilvl w:val="0"/>
          <w:numId w:val="50"/>
        </w:numPr>
        <w:spacing w:after="0"/>
        <w:jc w:val="both"/>
        <w:rPr>
          <w:rFonts w:ascii="Times New Roman" w:hAnsi="Times New Roman"/>
          <w:bCs/>
          <w:sz w:val="24"/>
          <w:szCs w:val="24"/>
        </w:rPr>
      </w:pPr>
      <w:r w:rsidRPr="005C63F4">
        <w:rPr>
          <w:rFonts w:ascii="Times New Roman" w:hAnsi="Times New Roman"/>
          <w:bCs/>
          <w:sz w:val="24"/>
          <w:szCs w:val="24"/>
        </w:rPr>
        <w:t>комплексный экзамен;</w:t>
      </w:r>
    </w:p>
    <w:p w:rsidR="00EB762C" w:rsidRPr="005C63F4" w:rsidRDefault="00EB762C" w:rsidP="0007705E">
      <w:pPr>
        <w:numPr>
          <w:ilvl w:val="0"/>
          <w:numId w:val="50"/>
        </w:numPr>
        <w:spacing w:after="0"/>
        <w:jc w:val="both"/>
        <w:rPr>
          <w:rFonts w:ascii="Times New Roman" w:hAnsi="Times New Roman"/>
          <w:bCs/>
          <w:sz w:val="24"/>
          <w:szCs w:val="24"/>
        </w:rPr>
      </w:pPr>
      <w:r w:rsidRPr="005C63F4">
        <w:rPr>
          <w:rFonts w:ascii="Times New Roman" w:hAnsi="Times New Roman"/>
          <w:bCs/>
          <w:sz w:val="24"/>
          <w:szCs w:val="24"/>
        </w:rPr>
        <w:t>экзамен по модулю;</w:t>
      </w:r>
    </w:p>
    <w:p w:rsidR="00EB762C" w:rsidRPr="005C63F4" w:rsidRDefault="00EB762C" w:rsidP="0007705E">
      <w:pPr>
        <w:numPr>
          <w:ilvl w:val="0"/>
          <w:numId w:val="50"/>
        </w:numPr>
        <w:spacing w:after="0"/>
        <w:jc w:val="both"/>
        <w:rPr>
          <w:rFonts w:ascii="Times New Roman" w:hAnsi="Times New Roman"/>
          <w:bCs/>
          <w:sz w:val="24"/>
          <w:szCs w:val="24"/>
        </w:rPr>
      </w:pPr>
      <w:r w:rsidRPr="005C63F4">
        <w:rPr>
          <w:rFonts w:ascii="Times New Roman" w:hAnsi="Times New Roman"/>
          <w:bCs/>
          <w:sz w:val="24"/>
          <w:szCs w:val="24"/>
        </w:rPr>
        <w:t>экзамен квалификационный по профессиональному модулю;</w:t>
      </w:r>
    </w:p>
    <w:p w:rsidR="00EB762C" w:rsidRPr="005C63F4" w:rsidRDefault="00EB762C" w:rsidP="0007705E">
      <w:pPr>
        <w:numPr>
          <w:ilvl w:val="0"/>
          <w:numId w:val="50"/>
        </w:numPr>
        <w:spacing w:after="0"/>
        <w:jc w:val="both"/>
        <w:rPr>
          <w:rFonts w:ascii="Times New Roman" w:hAnsi="Times New Roman"/>
          <w:bCs/>
          <w:sz w:val="24"/>
          <w:szCs w:val="24"/>
        </w:rPr>
      </w:pPr>
      <w:r w:rsidRPr="005C63F4">
        <w:rPr>
          <w:rFonts w:ascii="Times New Roman" w:hAnsi="Times New Roman"/>
          <w:bCs/>
          <w:sz w:val="24"/>
          <w:szCs w:val="24"/>
        </w:rPr>
        <w:t>защита индивидуального проекта.</w:t>
      </w:r>
    </w:p>
    <w:p w:rsidR="004563B2" w:rsidRPr="005C63F4" w:rsidRDefault="004563B2" w:rsidP="0007705E">
      <w:pPr>
        <w:numPr>
          <w:ilvl w:val="0"/>
          <w:numId w:val="50"/>
        </w:numPr>
        <w:spacing w:after="0"/>
        <w:jc w:val="both"/>
        <w:rPr>
          <w:rFonts w:ascii="Times New Roman" w:hAnsi="Times New Roman"/>
          <w:bCs/>
          <w:sz w:val="24"/>
          <w:szCs w:val="24"/>
        </w:rPr>
      </w:pPr>
      <w:r w:rsidRPr="005C63F4">
        <w:rPr>
          <w:rFonts w:ascii="Times New Roman" w:hAnsi="Times New Roman"/>
          <w:bCs/>
          <w:sz w:val="24"/>
          <w:szCs w:val="24"/>
        </w:rPr>
        <w:t>защита курсовой работы</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Объем времени, отведенный на промежуточную аттестацию, устанавливается учебным планом.</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Зачет, дифференцированный зачет может проводиться по отдельной УД и (или) в качестве составного элемента профессионального модуля (МДК, УП, ПП).</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 xml:space="preserve">Зачеты, дифференцированные зачеты могут проводиться в устной или письменной форме, в том числе в форме тестов и творческих работ. </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Результаты сдачи зачетов определяются оценками «зачтено», «не зачтено».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Результаты сдачи дифференцированного зачета определяются оценками «отлично», «хорошо», «удовлетворительно», «неудовлетворительно».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Экзамен, как форма промежуточной аттестации, может проводиться по отдельной УД, МДК и (или) по двум или нескольким УД, МДК (комплексный экзамен).</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Результаты сдачи экзаменов определяются оценками:</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«2» - неудовлетворительно;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«3» - удовлетворительно;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«4» - хорошо;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«5» - отлично».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Требования к проведению комплексного экзамена соответствуют требованиям к экзамену по отдельным УД, МДК.</w:t>
      </w:r>
    </w:p>
    <w:p w:rsidR="002A06B4" w:rsidRPr="005C63F4" w:rsidRDefault="002A06B4" w:rsidP="002A06B4">
      <w:pPr>
        <w:spacing w:after="0"/>
        <w:ind w:firstLine="720"/>
        <w:jc w:val="both"/>
        <w:rPr>
          <w:rFonts w:ascii="Times New Roman" w:hAnsi="Times New Roman"/>
          <w:bCs/>
          <w:sz w:val="24"/>
          <w:szCs w:val="24"/>
        </w:rPr>
      </w:pPr>
      <w:r w:rsidRPr="005C63F4">
        <w:rPr>
          <w:rFonts w:ascii="Times New Roman" w:hAnsi="Times New Roman"/>
          <w:bCs/>
          <w:sz w:val="24"/>
          <w:szCs w:val="24"/>
        </w:rPr>
        <w:t>Формой промежуточной аттестации по профессиональным модулям ПМ.01, ПМ.02 ПМ.03, ПМ.04, ПМ.05, ПМ.06  является экзамен по модулю, который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деятельности и сформированность компетенций в рамках ПМ.01, ПМ.02 ПМ.03, ПМ.04 , ПМ.05, ПМ.06   Экзамен квалификационный проводится после освоения профессионального модуля  ПМ.07 Выполнение работ по одной или нескольким профессиям рабочих, должностям служащих (повар, кондитер, который включает в себя проведение практики. По результатам экзамена квалификационного обучающийся получает свидетельство о профессиях Повар, кондитер. Присвоение квалификации по профессиям проводится с участием работодателей.</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Экзамен по модулю, экзамен квалификационный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К экзамену по модулю, экзамену квалификационному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Для проведения экзамена по модулю, экзамена квалификационного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rsidR="00EB762C" w:rsidRPr="005C63F4" w:rsidRDefault="00EB762C" w:rsidP="00EB762C">
      <w:pPr>
        <w:pStyle w:val="afffffd"/>
        <w:jc w:val="both"/>
        <w:rPr>
          <w:rFonts w:ascii="Times New Roman" w:hAnsi="Times New Roman" w:cs="Times New Roman"/>
          <w:sz w:val="24"/>
          <w:szCs w:val="24"/>
        </w:rPr>
      </w:pPr>
      <w:r w:rsidRPr="005C63F4">
        <w:rPr>
          <w:rFonts w:ascii="Times New Roman" w:hAnsi="Times New Roman" w:cs="Times New Roman"/>
          <w:sz w:val="24"/>
          <w:szCs w:val="24"/>
        </w:rPr>
        <w:t xml:space="preserve">К началу экзамена </w:t>
      </w:r>
      <w:r w:rsidRPr="005C63F4">
        <w:rPr>
          <w:rFonts w:ascii="Times New Roman" w:hAnsi="Times New Roman" w:cs="Times New Roman"/>
          <w:bCs/>
          <w:sz w:val="24"/>
          <w:szCs w:val="24"/>
        </w:rPr>
        <w:t xml:space="preserve">по модулю, экзамена </w:t>
      </w:r>
      <w:r w:rsidRPr="005C63F4">
        <w:rPr>
          <w:rFonts w:ascii="Times New Roman" w:hAnsi="Times New Roman" w:cs="Times New Roman"/>
          <w:sz w:val="24"/>
          <w:szCs w:val="24"/>
        </w:rPr>
        <w:t>квалификационного готовятся следующие документы:</w:t>
      </w:r>
    </w:p>
    <w:p w:rsidR="00EB762C" w:rsidRPr="005C63F4" w:rsidRDefault="00EB762C" w:rsidP="00EB762C">
      <w:pPr>
        <w:pStyle w:val="afffffd"/>
        <w:jc w:val="both"/>
        <w:rPr>
          <w:rFonts w:ascii="Times New Roman" w:hAnsi="Times New Roman" w:cs="Times New Roman"/>
          <w:sz w:val="24"/>
          <w:szCs w:val="24"/>
        </w:rPr>
      </w:pPr>
      <w:r w:rsidRPr="005C63F4">
        <w:rPr>
          <w:rFonts w:ascii="Times New Roman" w:hAnsi="Times New Roman" w:cs="Times New Roman"/>
          <w:sz w:val="24"/>
          <w:szCs w:val="24"/>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rsidR="00EB762C" w:rsidRPr="005C63F4" w:rsidRDefault="00EB762C" w:rsidP="00EB762C">
      <w:pPr>
        <w:pStyle w:val="afffffd"/>
        <w:jc w:val="both"/>
        <w:rPr>
          <w:rFonts w:ascii="Times New Roman" w:hAnsi="Times New Roman" w:cs="Times New Roman"/>
          <w:sz w:val="24"/>
          <w:szCs w:val="24"/>
        </w:rPr>
      </w:pPr>
      <w:r w:rsidRPr="005C63F4">
        <w:rPr>
          <w:rFonts w:ascii="Times New Roman" w:hAnsi="Times New Roman" w:cs="Times New Roman"/>
          <w:sz w:val="24"/>
          <w:szCs w:val="24"/>
        </w:rPr>
        <w:t>-</w:t>
      </w:r>
      <w:r w:rsidRPr="005C63F4">
        <w:rPr>
          <w:rFonts w:ascii="Times New Roman" w:hAnsi="Times New Roman" w:cs="Times New Roman"/>
          <w:sz w:val="24"/>
          <w:szCs w:val="24"/>
        </w:rPr>
        <w:tab/>
        <w:t xml:space="preserve"> свидетельство об освоении профессионального модуля;</w:t>
      </w:r>
    </w:p>
    <w:p w:rsidR="00EB762C" w:rsidRPr="005C63F4" w:rsidRDefault="00EB762C" w:rsidP="00EB762C">
      <w:pPr>
        <w:pStyle w:val="afffffd"/>
        <w:jc w:val="both"/>
        <w:rPr>
          <w:rFonts w:ascii="Times New Roman" w:hAnsi="Times New Roman" w:cs="Times New Roman"/>
          <w:sz w:val="24"/>
          <w:szCs w:val="24"/>
        </w:rPr>
      </w:pPr>
      <w:r w:rsidRPr="005C63F4">
        <w:rPr>
          <w:rFonts w:ascii="Times New Roman" w:hAnsi="Times New Roman" w:cs="Times New Roman"/>
          <w:sz w:val="24"/>
          <w:szCs w:val="24"/>
        </w:rPr>
        <w:t>-</w:t>
      </w:r>
      <w:r w:rsidRPr="005C63F4">
        <w:rPr>
          <w:rFonts w:ascii="Times New Roman" w:hAnsi="Times New Roman" w:cs="Times New Roman"/>
          <w:sz w:val="24"/>
          <w:szCs w:val="24"/>
        </w:rPr>
        <w:tab/>
        <w:t>аттестационные листы по практике;</w:t>
      </w:r>
    </w:p>
    <w:p w:rsidR="00EB762C" w:rsidRPr="005C63F4" w:rsidRDefault="00EB762C" w:rsidP="00EB762C">
      <w:pPr>
        <w:pStyle w:val="afffffd"/>
        <w:jc w:val="both"/>
        <w:rPr>
          <w:rFonts w:ascii="Times New Roman" w:hAnsi="Times New Roman" w:cs="Times New Roman"/>
          <w:sz w:val="24"/>
          <w:szCs w:val="24"/>
        </w:rPr>
      </w:pPr>
      <w:r w:rsidRPr="005C63F4">
        <w:rPr>
          <w:rFonts w:ascii="Times New Roman" w:hAnsi="Times New Roman" w:cs="Times New Roman"/>
          <w:sz w:val="24"/>
          <w:szCs w:val="24"/>
        </w:rPr>
        <w:t>-          экзаменационная   ведомость;</w:t>
      </w:r>
    </w:p>
    <w:p w:rsidR="00EB762C" w:rsidRPr="005C63F4" w:rsidRDefault="00EB762C" w:rsidP="00EB762C">
      <w:pPr>
        <w:pStyle w:val="afffffd"/>
        <w:jc w:val="both"/>
        <w:rPr>
          <w:rFonts w:ascii="Times New Roman" w:hAnsi="Times New Roman" w:cs="Times New Roman"/>
          <w:sz w:val="24"/>
          <w:szCs w:val="24"/>
        </w:rPr>
      </w:pPr>
      <w:r w:rsidRPr="005C63F4">
        <w:rPr>
          <w:rFonts w:ascii="Times New Roman" w:hAnsi="Times New Roman" w:cs="Times New Roman"/>
          <w:sz w:val="24"/>
          <w:szCs w:val="24"/>
        </w:rPr>
        <w:t>-</w:t>
      </w:r>
      <w:r w:rsidRPr="005C63F4">
        <w:rPr>
          <w:rFonts w:ascii="Times New Roman" w:hAnsi="Times New Roman" w:cs="Times New Roman"/>
          <w:sz w:val="24"/>
          <w:szCs w:val="24"/>
        </w:rPr>
        <w:tab/>
        <w:t>журнал теоретического обучения, журнал учета учебной и производственной практик;</w:t>
      </w:r>
    </w:p>
    <w:p w:rsidR="00EB762C" w:rsidRPr="005C63F4" w:rsidRDefault="00EB762C" w:rsidP="00EB762C">
      <w:pPr>
        <w:pStyle w:val="afffffd"/>
        <w:jc w:val="both"/>
        <w:rPr>
          <w:rFonts w:ascii="Times New Roman" w:hAnsi="Times New Roman" w:cs="Times New Roman"/>
          <w:sz w:val="24"/>
          <w:szCs w:val="24"/>
        </w:rPr>
      </w:pPr>
      <w:r w:rsidRPr="005C63F4">
        <w:rPr>
          <w:rFonts w:ascii="Times New Roman" w:hAnsi="Times New Roman" w:cs="Times New Roman"/>
          <w:sz w:val="24"/>
          <w:szCs w:val="24"/>
        </w:rPr>
        <w:t>-</w:t>
      </w:r>
      <w:r w:rsidRPr="005C63F4">
        <w:rPr>
          <w:rFonts w:ascii="Times New Roman" w:hAnsi="Times New Roman" w:cs="Times New Roman"/>
          <w:sz w:val="24"/>
          <w:szCs w:val="24"/>
        </w:rPr>
        <w:tab/>
        <w:t>зачетные книжки.</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 xml:space="preserve">Для проведения экзамена </w:t>
      </w:r>
      <w:r w:rsidR="00B72B81" w:rsidRPr="005C63F4">
        <w:rPr>
          <w:rFonts w:ascii="Times New Roman" w:hAnsi="Times New Roman"/>
          <w:bCs/>
          <w:sz w:val="24"/>
          <w:szCs w:val="24"/>
        </w:rPr>
        <w:t xml:space="preserve">по модулю, экзамена </w:t>
      </w:r>
      <w:r w:rsidRPr="005C63F4">
        <w:rPr>
          <w:rFonts w:ascii="Times New Roman" w:hAnsi="Times New Roman"/>
          <w:bCs/>
          <w:sz w:val="24"/>
          <w:szCs w:val="24"/>
        </w:rPr>
        <w:t xml:space="preserve">квалификационного </w:t>
      </w:r>
      <w:r w:rsidR="00977C44" w:rsidRPr="005C63F4">
        <w:rPr>
          <w:rFonts w:ascii="Times New Roman" w:hAnsi="Times New Roman"/>
          <w:bCs/>
          <w:sz w:val="24"/>
          <w:szCs w:val="24"/>
        </w:rPr>
        <w:t>с</w:t>
      </w:r>
      <w:r w:rsidRPr="005C63F4">
        <w:rPr>
          <w:rFonts w:ascii="Times New Roman" w:hAnsi="Times New Roman"/>
          <w:bCs/>
          <w:sz w:val="24"/>
          <w:szCs w:val="24"/>
        </w:rPr>
        <w:t>оздается экзаменационная комиссия в составе представителей техникума.</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Уровень подготовки по профессиональному модулю оценивается в баллах:</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«2» - неудовлетворительно;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«3» - удовлетворительно;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«4» - хорошо;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«5» - отлично».</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 xml:space="preserve">Оценка, полученная обучающимся во время экзамена </w:t>
      </w:r>
      <w:r w:rsidR="00977C44" w:rsidRPr="005C63F4">
        <w:rPr>
          <w:rFonts w:ascii="Times New Roman" w:hAnsi="Times New Roman"/>
          <w:bCs/>
          <w:sz w:val="24"/>
          <w:szCs w:val="24"/>
        </w:rPr>
        <w:t xml:space="preserve">по модулю, экзамена </w:t>
      </w:r>
      <w:r w:rsidRPr="005C63F4">
        <w:rPr>
          <w:rFonts w:ascii="Times New Roman" w:hAnsi="Times New Roman"/>
          <w:bCs/>
          <w:sz w:val="24"/>
          <w:szCs w:val="24"/>
        </w:rPr>
        <w:t>квалификационного, заносится в зачетную книжку (кроме неудовлетворительной) и экзаменационную ведомость (в том числе неудовлетворительная).</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Оценка качества подготовки обучающихся и выпускников осуществляется в двух основных направлениях:</w:t>
      </w:r>
    </w:p>
    <w:p w:rsidR="00EB762C" w:rsidRPr="005C63F4" w:rsidRDefault="00EB762C" w:rsidP="0007705E">
      <w:pPr>
        <w:numPr>
          <w:ilvl w:val="0"/>
          <w:numId w:val="51"/>
        </w:numPr>
        <w:spacing w:after="0"/>
        <w:jc w:val="both"/>
        <w:rPr>
          <w:rFonts w:ascii="Times New Roman" w:hAnsi="Times New Roman"/>
          <w:bCs/>
          <w:sz w:val="24"/>
          <w:szCs w:val="24"/>
        </w:rPr>
      </w:pPr>
      <w:r w:rsidRPr="005C63F4">
        <w:rPr>
          <w:rFonts w:ascii="Times New Roman" w:hAnsi="Times New Roman"/>
          <w:bCs/>
          <w:sz w:val="24"/>
          <w:szCs w:val="24"/>
        </w:rPr>
        <w:t>оценка уровня освоения дисциплин;</w:t>
      </w:r>
    </w:p>
    <w:p w:rsidR="00EB762C" w:rsidRPr="005C63F4" w:rsidRDefault="00EB762C" w:rsidP="0007705E">
      <w:pPr>
        <w:numPr>
          <w:ilvl w:val="0"/>
          <w:numId w:val="51"/>
        </w:numPr>
        <w:spacing w:after="0"/>
        <w:jc w:val="both"/>
        <w:rPr>
          <w:rFonts w:ascii="Times New Roman" w:hAnsi="Times New Roman"/>
          <w:bCs/>
          <w:sz w:val="24"/>
          <w:szCs w:val="24"/>
        </w:rPr>
      </w:pPr>
      <w:r w:rsidRPr="005C63F4">
        <w:rPr>
          <w:rFonts w:ascii="Times New Roman" w:hAnsi="Times New Roman"/>
          <w:bCs/>
          <w:sz w:val="24"/>
          <w:szCs w:val="24"/>
        </w:rPr>
        <w:t>оценка компетенций обучающихся.</w:t>
      </w:r>
    </w:p>
    <w:p w:rsidR="00EB762C" w:rsidRPr="005C63F4" w:rsidRDefault="00EB762C" w:rsidP="00EB762C">
      <w:pPr>
        <w:spacing w:after="0"/>
        <w:ind w:firstLine="720"/>
        <w:jc w:val="both"/>
        <w:rPr>
          <w:rFonts w:ascii="Times New Roman" w:hAnsi="Times New Roman"/>
          <w:bCs/>
          <w:sz w:val="24"/>
          <w:szCs w:val="24"/>
        </w:rPr>
      </w:pPr>
      <w:r w:rsidRPr="005C63F4">
        <w:rPr>
          <w:rFonts w:ascii="Times New Roman" w:hAnsi="Times New Roman"/>
          <w:bCs/>
          <w:sz w:val="24"/>
          <w:szCs w:val="24"/>
        </w:rPr>
        <w:t>Для юношей предусматривается оценка результатов освоения основ военной службы.</w:t>
      </w:r>
    </w:p>
    <w:p w:rsidR="00EB762C" w:rsidRPr="005C63F4" w:rsidRDefault="00EB762C" w:rsidP="00EB762C">
      <w:pPr>
        <w:pStyle w:val="1"/>
        <w:spacing w:line="276" w:lineRule="auto"/>
        <w:rPr>
          <w:rFonts w:ascii="Times New Roman" w:eastAsia="Times-Bold" w:hAnsi="Times New Roman"/>
          <w:sz w:val="24"/>
          <w:szCs w:val="24"/>
        </w:rPr>
      </w:pPr>
      <w:bookmarkStart w:id="243" w:name="_Toc525480516"/>
      <w:r w:rsidRPr="005C63F4">
        <w:rPr>
          <w:rFonts w:ascii="Times New Roman" w:eastAsia="Times-Bold" w:hAnsi="Times New Roman"/>
          <w:sz w:val="24"/>
          <w:szCs w:val="24"/>
        </w:rPr>
        <w:t>Критерии оценки индивидуального проекта</w:t>
      </w:r>
      <w:bookmarkEnd w:id="243"/>
    </w:p>
    <w:p w:rsidR="00EB762C" w:rsidRPr="005C63F4" w:rsidRDefault="00EB762C" w:rsidP="00EB762C">
      <w:pPr>
        <w:widowControl w:val="0"/>
        <w:spacing w:after="0"/>
        <w:jc w:val="both"/>
        <w:rPr>
          <w:rFonts w:ascii="Times New Roman" w:eastAsia="Times-Bold" w:hAnsi="Times New Roman" w:cs="Courier New"/>
          <w:bCs/>
          <w:sz w:val="24"/>
          <w:szCs w:val="24"/>
        </w:rPr>
      </w:pPr>
      <w:r w:rsidRPr="005C63F4">
        <w:rPr>
          <w:rFonts w:ascii="Times New Roman" w:eastAsia="Times-Bold" w:hAnsi="Times New Roman" w:cs="Courier New"/>
          <w:bCs/>
          <w:sz w:val="24"/>
          <w:szCs w:val="24"/>
        </w:rPr>
        <w:t xml:space="preserve"> Для оценивания проектной работы педагог руководствуется уровневым подходом сформированности навыков проектной деятельности.</w:t>
      </w:r>
    </w:p>
    <w:p w:rsidR="00EB762C" w:rsidRPr="005C63F4" w:rsidRDefault="00EB762C" w:rsidP="00EB762C">
      <w:pPr>
        <w:widowControl w:val="0"/>
        <w:spacing w:after="0"/>
        <w:jc w:val="both"/>
        <w:rPr>
          <w:rFonts w:ascii="Times New Roman" w:eastAsia="Times-Bold" w:hAnsi="Times New Roman" w:cs="Courier New"/>
          <w:bCs/>
          <w:sz w:val="24"/>
          <w:szCs w:val="24"/>
        </w:rPr>
      </w:pPr>
      <w:r w:rsidRPr="005C63F4">
        <w:rPr>
          <w:rFonts w:ascii="Times New Roman" w:eastAsia="Times-Bold" w:hAnsi="Times New Roman" w:cs="Courier New"/>
          <w:bCs/>
          <w:sz w:val="24"/>
          <w:szCs w:val="24"/>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rsidR="00EB762C" w:rsidRPr="005C63F4" w:rsidRDefault="00EB762C" w:rsidP="00EB762C">
      <w:pPr>
        <w:widowControl w:val="0"/>
        <w:spacing w:after="0"/>
        <w:jc w:val="center"/>
        <w:rPr>
          <w:rFonts w:ascii="Times New Roman" w:eastAsia="Times-Bold" w:hAnsi="Times New Roman" w:cs="Courier New"/>
          <w:b/>
          <w:bCs/>
          <w:sz w:val="24"/>
          <w:szCs w:val="24"/>
        </w:rPr>
      </w:pPr>
      <w:r w:rsidRPr="005C63F4">
        <w:rPr>
          <w:rFonts w:ascii="Times New Roman" w:eastAsia="Times-Bold" w:hAnsi="Times New Roman" w:cs="Courier New"/>
          <w:b/>
          <w:bCs/>
          <w:sz w:val="24"/>
          <w:szCs w:val="24"/>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E74FF0" w:rsidRPr="005C63F4" w:rsidTr="00B86549">
        <w:tc>
          <w:tcPr>
            <w:tcW w:w="2375" w:type="dxa"/>
            <w:vMerge w:val="restart"/>
            <w:vAlign w:val="center"/>
          </w:tcPr>
          <w:p w:rsidR="00EB762C" w:rsidRPr="005C63F4" w:rsidRDefault="00EB762C" w:rsidP="00B8275E">
            <w:pPr>
              <w:spacing w:line="270" w:lineRule="atLeast"/>
              <w:jc w:val="center"/>
              <w:rPr>
                <w:rFonts w:ascii="Times New Roman" w:hAnsi="Times New Roman"/>
                <w:sz w:val="24"/>
                <w:szCs w:val="24"/>
              </w:rPr>
            </w:pPr>
            <w:r w:rsidRPr="005C63F4">
              <w:rPr>
                <w:rFonts w:ascii="Times New Roman" w:hAnsi="Times New Roman"/>
                <w:i/>
                <w:iCs/>
                <w:sz w:val="24"/>
                <w:szCs w:val="24"/>
              </w:rPr>
              <w:t> </w:t>
            </w:r>
            <w:r w:rsidRPr="005C63F4">
              <w:rPr>
                <w:rFonts w:ascii="Times New Roman" w:hAnsi="Times New Roman"/>
                <w:b/>
                <w:bCs/>
                <w:sz w:val="24"/>
                <w:szCs w:val="24"/>
              </w:rPr>
              <w:t>Критерий</w:t>
            </w:r>
          </w:p>
        </w:tc>
        <w:tc>
          <w:tcPr>
            <w:tcW w:w="2693" w:type="dxa"/>
            <w:vMerge w:val="restart"/>
            <w:vAlign w:val="center"/>
          </w:tcPr>
          <w:p w:rsidR="00EB762C" w:rsidRPr="005C63F4" w:rsidRDefault="00EB762C" w:rsidP="00B8275E">
            <w:pPr>
              <w:spacing w:line="270" w:lineRule="atLeast"/>
              <w:jc w:val="center"/>
              <w:rPr>
                <w:rFonts w:ascii="Times New Roman" w:hAnsi="Times New Roman"/>
                <w:sz w:val="24"/>
                <w:szCs w:val="24"/>
              </w:rPr>
            </w:pPr>
            <w:r w:rsidRPr="005C63F4">
              <w:rPr>
                <w:rFonts w:ascii="Times New Roman" w:hAnsi="Times New Roman"/>
                <w:b/>
                <w:bCs/>
                <w:sz w:val="24"/>
                <w:szCs w:val="24"/>
              </w:rPr>
              <w:t>Содержание критерия</w:t>
            </w:r>
          </w:p>
        </w:tc>
        <w:tc>
          <w:tcPr>
            <w:tcW w:w="4963" w:type="dxa"/>
            <w:gridSpan w:val="2"/>
          </w:tcPr>
          <w:p w:rsidR="00EB762C" w:rsidRPr="005C63F4" w:rsidRDefault="00EB762C" w:rsidP="00B8275E">
            <w:pPr>
              <w:widowControl w:val="0"/>
              <w:jc w:val="center"/>
              <w:rPr>
                <w:rFonts w:ascii="Times New Roman" w:eastAsia="Times-Bold" w:hAnsi="Times New Roman"/>
                <w:b/>
                <w:bCs/>
                <w:sz w:val="24"/>
                <w:szCs w:val="24"/>
              </w:rPr>
            </w:pPr>
            <w:r w:rsidRPr="005C63F4">
              <w:rPr>
                <w:rFonts w:ascii="Times New Roman" w:hAnsi="Times New Roman"/>
                <w:b/>
                <w:bCs/>
                <w:sz w:val="24"/>
                <w:szCs w:val="24"/>
              </w:rPr>
              <w:t>Уровни сформированности навыков проектной деятельности</w:t>
            </w:r>
          </w:p>
        </w:tc>
      </w:tr>
      <w:tr w:rsidR="00E74FF0" w:rsidRPr="005C63F4" w:rsidTr="00B86549">
        <w:tc>
          <w:tcPr>
            <w:tcW w:w="2375" w:type="dxa"/>
            <w:vMerge/>
          </w:tcPr>
          <w:p w:rsidR="00EB762C" w:rsidRPr="005C63F4" w:rsidRDefault="00EB762C" w:rsidP="00B8275E">
            <w:pPr>
              <w:spacing w:line="270" w:lineRule="atLeast"/>
              <w:rPr>
                <w:rFonts w:ascii="Times New Roman" w:hAnsi="Times New Roman"/>
                <w:sz w:val="24"/>
                <w:szCs w:val="24"/>
              </w:rPr>
            </w:pPr>
          </w:p>
        </w:tc>
        <w:tc>
          <w:tcPr>
            <w:tcW w:w="2693" w:type="dxa"/>
            <w:vMerge/>
            <w:vAlign w:val="center"/>
          </w:tcPr>
          <w:p w:rsidR="00EB762C" w:rsidRPr="005C63F4" w:rsidRDefault="00EB762C" w:rsidP="00B8275E">
            <w:pPr>
              <w:rPr>
                <w:rFonts w:ascii="Times New Roman" w:hAnsi="Times New Roman"/>
                <w:sz w:val="24"/>
                <w:szCs w:val="24"/>
              </w:rPr>
            </w:pPr>
          </w:p>
        </w:tc>
        <w:tc>
          <w:tcPr>
            <w:tcW w:w="2270" w:type="dxa"/>
            <w:vAlign w:val="center"/>
          </w:tcPr>
          <w:p w:rsidR="00EB762C" w:rsidRPr="005C63F4" w:rsidRDefault="00EB762C" w:rsidP="00B8275E">
            <w:pPr>
              <w:spacing w:line="270" w:lineRule="atLeast"/>
              <w:jc w:val="center"/>
              <w:rPr>
                <w:rFonts w:ascii="Times New Roman" w:hAnsi="Times New Roman"/>
                <w:sz w:val="24"/>
                <w:szCs w:val="24"/>
              </w:rPr>
            </w:pPr>
            <w:r w:rsidRPr="005C63F4">
              <w:rPr>
                <w:rFonts w:ascii="Times New Roman" w:hAnsi="Times New Roman"/>
                <w:b/>
                <w:bCs/>
                <w:sz w:val="24"/>
                <w:szCs w:val="24"/>
              </w:rPr>
              <w:t>Базовый (1 балл)</w:t>
            </w:r>
          </w:p>
        </w:tc>
        <w:tc>
          <w:tcPr>
            <w:tcW w:w="2693" w:type="dxa"/>
            <w:vAlign w:val="center"/>
          </w:tcPr>
          <w:p w:rsidR="00EB762C" w:rsidRPr="005C63F4" w:rsidRDefault="00EB762C" w:rsidP="00B8275E">
            <w:pPr>
              <w:spacing w:line="270" w:lineRule="atLeast"/>
              <w:jc w:val="center"/>
              <w:rPr>
                <w:rFonts w:ascii="Times New Roman" w:hAnsi="Times New Roman"/>
                <w:sz w:val="24"/>
                <w:szCs w:val="24"/>
              </w:rPr>
            </w:pPr>
            <w:r w:rsidRPr="005C63F4">
              <w:rPr>
                <w:rFonts w:ascii="Times New Roman" w:hAnsi="Times New Roman"/>
                <w:b/>
                <w:bCs/>
                <w:sz w:val="24"/>
                <w:szCs w:val="24"/>
              </w:rPr>
              <w:t>Повышенный (2-3 балла)</w:t>
            </w:r>
          </w:p>
        </w:tc>
      </w:tr>
      <w:tr w:rsidR="00E74FF0" w:rsidRPr="005C63F4" w:rsidTr="00B86549">
        <w:tc>
          <w:tcPr>
            <w:tcW w:w="2375"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b/>
                <w:bCs/>
                <w:sz w:val="24"/>
                <w:szCs w:val="24"/>
              </w:rPr>
              <w:t>Самостоятельное приобретение знаний и решение проблем</w:t>
            </w:r>
          </w:p>
        </w:tc>
        <w:tc>
          <w:tcPr>
            <w:tcW w:w="2693"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Способность</w:t>
            </w:r>
            <w:r w:rsidRPr="005C63F4">
              <w:rPr>
                <w:rFonts w:ascii="Times New Roman" w:hAnsi="Times New Roman"/>
                <w:b/>
                <w:bCs/>
                <w:sz w:val="24"/>
                <w:szCs w:val="24"/>
              </w:rPr>
              <w:t> </w:t>
            </w:r>
            <w:r w:rsidRPr="005C63F4">
              <w:rPr>
                <w:rFonts w:ascii="Times New Roman" w:hAnsi="Times New Roman"/>
                <w:sz w:val="24"/>
                <w:szCs w:val="24"/>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74FF0" w:rsidRPr="005C63F4" w:rsidTr="00B86549">
        <w:tc>
          <w:tcPr>
            <w:tcW w:w="2375"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b/>
                <w:bCs/>
                <w:sz w:val="24"/>
                <w:szCs w:val="24"/>
              </w:rPr>
              <w:t>Знание предмета</w:t>
            </w:r>
          </w:p>
        </w:tc>
        <w:tc>
          <w:tcPr>
            <w:tcW w:w="2693"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E74FF0" w:rsidRPr="005C63F4" w:rsidTr="00B86549">
        <w:tc>
          <w:tcPr>
            <w:tcW w:w="2375"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b/>
                <w:bCs/>
                <w:sz w:val="24"/>
                <w:szCs w:val="24"/>
              </w:rPr>
              <w:t>Регулятивные действия</w:t>
            </w:r>
          </w:p>
        </w:tc>
        <w:tc>
          <w:tcPr>
            <w:tcW w:w="2693"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Продемонстрированы навыки определения темы и планирования работы. Работа доведена до конца и представлена комиссии;</w:t>
            </w:r>
          </w:p>
          <w:p w:rsidR="00EB762C" w:rsidRPr="005C63F4" w:rsidRDefault="00EB762C" w:rsidP="00B8275E">
            <w:pPr>
              <w:spacing w:before="100" w:beforeAutospacing="1" w:after="100" w:afterAutospacing="1" w:line="270" w:lineRule="atLeast"/>
              <w:rPr>
                <w:rFonts w:ascii="Times New Roman" w:hAnsi="Times New Roman"/>
                <w:sz w:val="24"/>
                <w:szCs w:val="24"/>
              </w:rPr>
            </w:pPr>
            <w:r w:rsidRPr="005C63F4">
              <w:rPr>
                <w:rFonts w:ascii="Times New Roman" w:hAnsi="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EB762C" w:rsidRPr="005C63F4" w:rsidTr="00B86549">
        <w:tc>
          <w:tcPr>
            <w:tcW w:w="2375"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b/>
                <w:bCs/>
                <w:sz w:val="24"/>
                <w:szCs w:val="24"/>
              </w:rPr>
              <w:t>Коммуникация</w:t>
            </w:r>
          </w:p>
        </w:tc>
        <w:tc>
          <w:tcPr>
            <w:tcW w:w="2693"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Умение ясно изложить и оформить выполненную работу, представить её результаты, аргументировано ответить на вопросы. </w:t>
            </w:r>
          </w:p>
        </w:tc>
        <w:tc>
          <w:tcPr>
            <w:tcW w:w="2270"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rsidR="00EB762C" w:rsidRPr="005C63F4" w:rsidRDefault="00EB762C" w:rsidP="00B8275E">
            <w:pPr>
              <w:spacing w:line="270" w:lineRule="atLeast"/>
              <w:rPr>
                <w:rFonts w:ascii="Times New Roman" w:hAnsi="Times New Roman"/>
                <w:sz w:val="24"/>
                <w:szCs w:val="24"/>
              </w:rPr>
            </w:pPr>
            <w:r w:rsidRPr="005C63F4">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EB762C" w:rsidRPr="005C63F4" w:rsidRDefault="00EB762C" w:rsidP="00EB762C">
      <w:pPr>
        <w:widowControl w:val="0"/>
        <w:spacing w:after="0"/>
        <w:jc w:val="center"/>
        <w:rPr>
          <w:rFonts w:ascii="Times New Roman" w:eastAsia="Times-Bold" w:hAnsi="Times New Roman" w:cs="Courier New"/>
          <w:b/>
          <w:bCs/>
          <w:sz w:val="24"/>
          <w:szCs w:val="24"/>
        </w:rPr>
      </w:pPr>
    </w:p>
    <w:p w:rsidR="00EB762C" w:rsidRPr="005C63F4" w:rsidRDefault="00EB762C" w:rsidP="00EB762C">
      <w:pPr>
        <w:widowControl w:val="0"/>
        <w:spacing w:after="0"/>
        <w:rPr>
          <w:rFonts w:ascii="Times New Roman" w:eastAsia="Times-Bold" w:hAnsi="Times New Roman" w:cs="Courier New"/>
          <w:bCs/>
          <w:sz w:val="24"/>
          <w:szCs w:val="24"/>
        </w:rPr>
      </w:pPr>
      <w:r w:rsidRPr="005C63F4">
        <w:rPr>
          <w:rFonts w:ascii="Times New Roman" w:eastAsia="Times-Bold" w:hAnsi="Times New Roman" w:cs="Courier New"/>
          <w:bCs/>
          <w:sz w:val="24"/>
          <w:szCs w:val="24"/>
        </w:rPr>
        <w:t xml:space="preserve"> Полученные баллы переводятся в оценку в соответствии с таблицей.</w:t>
      </w:r>
    </w:p>
    <w:p w:rsidR="00EB762C" w:rsidRPr="005C63F4" w:rsidRDefault="00EB762C" w:rsidP="00EB762C">
      <w:pPr>
        <w:widowControl w:val="0"/>
        <w:spacing w:after="0"/>
        <w:rPr>
          <w:rFonts w:ascii="Times New Roman" w:eastAsia="Times-Bold" w:hAnsi="Times New Roman" w:cs="Courier New"/>
          <w:b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E74FF0" w:rsidRPr="005C63F4" w:rsidTr="00B8275E">
        <w:tc>
          <w:tcPr>
            <w:tcW w:w="3480" w:type="dxa"/>
          </w:tcPr>
          <w:p w:rsidR="00EB762C" w:rsidRPr="005C63F4" w:rsidRDefault="00EB762C" w:rsidP="00B8275E">
            <w:pPr>
              <w:spacing w:before="100" w:beforeAutospacing="1" w:after="100" w:afterAutospacing="1" w:line="270" w:lineRule="atLeast"/>
              <w:jc w:val="center"/>
              <w:rPr>
                <w:rFonts w:ascii="Times New Roman" w:hAnsi="Times New Roman"/>
                <w:sz w:val="24"/>
                <w:szCs w:val="24"/>
              </w:rPr>
            </w:pPr>
            <w:r w:rsidRPr="005C63F4">
              <w:rPr>
                <w:rFonts w:ascii="Times New Roman" w:hAnsi="Times New Roman"/>
                <w:sz w:val="24"/>
                <w:szCs w:val="24"/>
              </w:rPr>
              <w:t>Базовый уровень</w:t>
            </w:r>
          </w:p>
        </w:tc>
        <w:tc>
          <w:tcPr>
            <w:tcW w:w="3480" w:type="dxa"/>
          </w:tcPr>
          <w:p w:rsidR="00EB762C" w:rsidRPr="005C63F4" w:rsidRDefault="00EB762C" w:rsidP="00B8275E">
            <w:pPr>
              <w:spacing w:before="100" w:beforeAutospacing="1" w:after="100" w:afterAutospacing="1" w:line="270" w:lineRule="atLeast"/>
              <w:jc w:val="center"/>
              <w:rPr>
                <w:rFonts w:ascii="Times New Roman" w:hAnsi="Times New Roman"/>
                <w:sz w:val="24"/>
                <w:szCs w:val="24"/>
              </w:rPr>
            </w:pPr>
            <w:r w:rsidRPr="005C63F4">
              <w:rPr>
                <w:rFonts w:ascii="Times New Roman" w:hAnsi="Times New Roman"/>
                <w:sz w:val="24"/>
                <w:szCs w:val="24"/>
              </w:rPr>
              <w:t>отметка «удовлетворительно»</w:t>
            </w:r>
          </w:p>
        </w:tc>
        <w:tc>
          <w:tcPr>
            <w:tcW w:w="3071" w:type="dxa"/>
          </w:tcPr>
          <w:p w:rsidR="00EB762C" w:rsidRPr="005C63F4" w:rsidRDefault="00EB762C" w:rsidP="00B8275E">
            <w:pPr>
              <w:spacing w:before="100" w:beforeAutospacing="1" w:after="100" w:afterAutospacing="1" w:line="270" w:lineRule="atLeast"/>
              <w:jc w:val="center"/>
              <w:rPr>
                <w:rFonts w:ascii="Times New Roman" w:hAnsi="Times New Roman"/>
                <w:sz w:val="24"/>
                <w:szCs w:val="24"/>
              </w:rPr>
            </w:pPr>
            <w:r w:rsidRPr="005C63F4">
              <w:rPr>
                <w:rFonts w:ascii="Times New Roman" w:hAnsi="Times New Roman"/>
                <w:sz w:val="24"/>
                <w:szCs w:val="24"/>
              </w:rPr>
              <w:t>4 – 6 баллов</w:t>
            </w:r>
          </w:p>
        </w:tc>
      </w:tr>
      <w:tr w:rsidR="00EB762C" w:rsidRPr="005C63F4" w:rsidTr="00B8275E">
        <w:tc>
          <w:tcPr>
            <w:tcW w:w="3480" w:type="dxa"/>
          </w:tcPr>
          <w:p w:rsidR="00EB762C" w:rsidRPr="005C63F4" w:rsidRDefault="00EB762C" w:rsidP="00B8275E">
            <w:pPr>
              <w:spacing w:before="100" w:beforeAutospacing="1" w:after="100" w:afterAutospacing="1" w:line="270" w:lineRule="atLeast"/>
              <w:jc w:val="center"/>
              <w:rPr>
                <w:rFonts w:ascii="Times New Roman" w:hAnsi="Times New Roman"/>
                <w:sz w:val="24"/>
                <w:szCs w:val="24"/>
              </w:rPr>
            </w:pPr>
            <w:r w:rsidRPr="005C63F4">
              <w:rPr>
                <w:rFonts w:ascii="Times New Roman" w:hAnsi="Times New Roman"/>
                <w:sz w:val="24"/>
                <w:szCs w:val="24"/>
              </w:rPr>
              <w:t>Повышенный уровень</w:t>
            </w:r>
          </w:p>
        </w:tc>
        <w:tc>
          <w:tcPr>
            <w:tcW w:w="3480" w:type="dxa"/>
          </w:tcPr>
          <w:p w:rsidR="00EB762C" w:rsidRPr="005C63F4" w:rsidRDefault="00EB762C" w:rsidP="00B8275E">
            <w:pPr>
              <w:spacing w:before="100" w:beforeAutospacing="1" w:after="100" w:afterAutospacing="1" w:line="270" w:lineRule="atLeast"/>
              <w:jc w:val="center"/>
              <w:rPr>
                <w:rFonts w:ascii="Times New Roman" w:hAnsi="Times New Roman"/>
                <w:sz w:val="24"/>
                <w:szCs w:val="24"/>
              </w:rPr>
            </w:pPr>
            <w:r w:rsidRPr="005C63F4">
              <w:rPr>
                <w:rFonts w:ascii="Times New Roman" w:hAnsi="Times New Roman"/>
                <w:sz w:val="24"/>
                <w:szCs w:val="24"/>
              </w:rPr>
              <w:t>отметка «хорошо»</w:t>
            </w:r>
          </w:p>
          <w:p w:rsidR="00EB762C" w:rsidRPr="005C63F4" w:rsidRDefault="00EB762C" w:rsidP="00B8275E">
            <w:pPr>
              <w:spacing w:before="100" w:beforeAutospacing="1" w:after="100" w:afterAutospacing="1" w:line="270" w:lineRule="atLeast"/>
              <w:jc w:val="center"/>
              <w:rPr>
                <w:rFonts w:ascii="Times New Roman" w:hAnsi="Times New Roman"/>
                <w:sz w:val="24"/>
                <w:szCs w:val="24"/>
              </w:rPr>
            </w:pPr>
            <w:r w:rsidRPr="005C63F4">
              <w:rPr>
                <w:rFonts w:ascii="Times New Roman" w:hAnsi="Times New Roman"/>
                <w:sz w:val="24"/>
                <w:szCs w:val="24"/>
              </w:rPr>
              <w:t>отметка «отлично»</w:t>
            </w:r>
          </w:p>
        </w:tc>
        <w:tc>
          <w:tcPr>
            <w:tcW w:w="3071" w:type="dxa"/>
          </w:tcPr>
          <w:p w:rsidR="00EB762C" w:rsidRPr="005C63F4" w:rsidRDefault="00EB762C" w:rsidP="00B8275E">
            <w:pPr>
              <w:spacing w:before="100" w:beforeAutospacing="1" w:after="100" w:afterAutospacing="1" w:line="270" w:lineRule="atLeast"/>
              <w:jc w:val="center"/>
              <w:rPr>
                <w:rFonts w:ascii="Times New Roman" w:hAnsi="Times New Roman"/>
                <w:sz w:val="24"/>
                <w:szCs w:val="24"/>
              </w:rPr>
            </w:pPr>
            <w:r w:rsidRPr="005C63F4">
              <w:rPr>
                <w:rFonts w:ascii="Times New Roman" w:hAnsi="Times New Roman"/>
                <w:sz w:val="24"/>
                <w:szCs w:val="24"/>
              </w:rPr>
              <w:t>7—9 баллов</w:t>
            </w:r>
          </w:p>
          <w:p w:rsidR="00EB762C" w:rsidRPr="005C63F4" w:rsidRDefault="00EB762C" w:rsidP="00B8275E">
            <w:pPr>
              <w:spacing w:before="100" w:beforeAutospacing="1" w:after="100" w:afterAutospacing="1" w:line="270" w:lineRule="atLeast"/>
              <w:jc w:val="center"/>
              <w:rPr>
                <w:rFonts w:ascii="Times New Roman" w:hAnsi="Times New Roman"/>
                <w:sz w:val="24"/>
                <w:szCs w:val="24"/>
              </w:rPr>
            </w:pPr>
            <w:r w:rsidRPr="005C63F4">
              <w:rPr>
                <w:rFonts w:ascii="Times New Roman" w:hAnsi="Times New Roman"/>
                <w:sz w:val="24"/>
                <w:szCs w:val="24"/>
              </w:rPr>
              <w:t>10—12 баллов</w:t>
            </w:r>
          </w:p>
        </w:tc>
      </w:tr>
    </w:tbl>
    <w:p w:rsidR="00EB762C" w:rsidRPr="005C63F4" w:rsidRDefault="00EB762C" w:rsidP="00EB762C">
      <w:pPr>
        <w:spacing w:after="0"/>
        <w:ind w:firstLine="720"/>
        <w:jc w:val="both"/>
        <w:rPr>
          <w:rFonts w:ascii="Times New Roman" w:hAnsi="Times New Roman"/>
          <w:bCs/>
          <w:sz w:val="24"/>
          <w:szCs w:val="24"/>
        </w:rPr>
      </w:pPr>
    </w:p>
    <w:p w:rsidR="00EB762C" w:rsidRPr="005C63F4" w:rsidRDefault="00EB762C" w:rsidP="00B86549">
      <w:pPr>
        <w:pStyle w:val="1"/>
        <w:rPr>
          <w:rFonts w:ascii="Times New Roman" w:hAnsi="Times New Roman"/>
          <w:sz w:val="24"/>
          <w:szCs w:val="24"/>
        </w:rPr>
      </w:pPr>
      <w:bookmarkStart w:id="244" w:name="_Toc525480517"/>
      <w:r w:rsidRPr="005C63F4">
        <w:rPr>
          <w:rFonts w:ascii="Times New Roman" w:hAnsi="Times New Roman"/>
          <w:sz w:val="24"/>
          <w:szCs w:val="24"/>
        </w:rPr>
        <w:t>7.3 Программа  государственной итоговой аттестации</w:t>
      </w:r>
      <w:bookmarkEnd w:id="244"/>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специальности 43.02.15 Поварское и кондитерское дело.</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В соответствии с Федеральным Законом Российской Федерации «Об образовании в Российской Федерации» от 29 декабря 2012 года N 273-ФЗ для выпускников, завершающих обучение по программам среднего профессионального образования проводится государственная итоговая аттестация.</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 xml:space="preserve">Программа государственной итоговой аттестации выпускников по специальности 19.02.10 Технология продукции общественного питания разработана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16 августа 2013 г. N 968; Федерального государственного образовательного стандарта  среднего профессионального образования по специальности </w:t>
      </w:r>
      <w:r w:rsidR="00324A0D" w:rsidRPr="005C63F4">
        <w:rPr>
          <w:rFonts w:ascii="Times New Roman" w:hAnsi="Times New Roman"/>
          <w:sz w:val="24"/>
          <w:szCs w:val="24"/>
        </w:rPr>
        <w:t>43.02.15 Поварское и кондитерское дело</w:t>
      </w:r>
      <w:r w:rsidRPr="005C63F4">
        <w:rPr>
          <w:rFonts w:ascii="Times New Roman" w:hAnsi="Times New Roman"/>
          <w:sz w:val="24"/>
          <w:szCs w:val="24"/>
        </w:rPr>
        <w:t>,</w:t>
      </w:r>
      <w:r w:rsidR="00324A0D" w:rsidRPr="005C63F4">
        <w:rPr>
          <w:rFonts w:ascii="Times New Roman" w:hAnsi="Times New Roman"/>
          <w:sz w:val="24"/>
          <w:szCs w:val="24"/>
        </w:rPr>
        <w:t xml:space="preserve"> </w:t>
      </w:r>
      <w:r w:rsidRPr="005C63F4">
        <w:rPr>
          <w:rFonts w:ascii="Times New Roman" w:hAnsi="Times New Roman"/>
          <w:sz w:val="24"/>
          <w:szCs w:val="24"/>
        </w:rPr>
        <w:t xml:space="preserve">Письма Министерства образования и науки Российской Федерации от 20.07.2015 № 06-846 «О направлении Методических рекомендаций»;  «Положение о формах, периодичности и порядке текущего контроля успеваемости и промежуточной аттестации обучающихся». </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Основная цель программы: качественная подготовка, организация и проведение государственной итоговой аттестации выпускников.</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Задачи: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мобилизация усилий всех субъектов образовательного процесса на выполнение программы;</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определение способности КГБПОУ «Яровской политехнический техникум» давать качественное профессиональное образование по профессии;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укрепление связей между КГБПОУ «Яровской политехнический техникум» и предприятиями, а также другими социальными партнерами;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формирование и организация работы государственной аттестационной комиссии;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внесение изменений в программы подготовки квалифицированных рабочих, служащих и технологии обучения;</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разработка рекомендаций по совершенствованию качества подготовки выпускников на основе анализа результатов государственной итоговой аттестации выпускников и рекомендаций государственной аттестационной комиссии.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 xml:space="preserve">Программа государственной итоговой аттестации является частью основной профессиональной образовательной программы подготовки </w:t>
      </w:r>
      <w:r w:rsidR="00746888" w:rsidRPr="005C63F4">
        <w:rPr>
          <w:rFonts w:ascii="Times New Roman" w:hAnsi="Times New Roman"/>
          <w:sz w:val="24"/>
          <w:szCs w:val="24"/>
        </w:rPr>
        <w:t xml:space="preserve">специалистов среднего звена </w:t>
      </w:r>
      <w:r w:rsidRPr="005C63F4">
        <w:rPr>
          <w:rFonts w:ascii="Times New Roman" w:hAnsi="Times New Roman"/>
          <w:sz w:val="24"/>
          <w:szCs w:val="24"/>
        </w:rPr>
        <w:t>по специальности 43.02.15 Поварское и кондитерское дело. При разработке программы государственной итоговой аттестации определены:</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формы проведения государственной итоговой аттестации;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объем времени на подготовку и проведение государственной итоговой аттестации;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сроки проведения государственной итоговой аттестации;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условия подготовки и процедура проведения государственной итоговой аттестации;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материально-технические условия проведения государственной итоговой аттестации;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состав экспертов уровня и качества подготовки выпускников в период государственной итоговой аттестации;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тематика, состав, объем и структура задания студентам на государственную итоговую аттестацию;</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перечень необходимых документов, представляемых на заседаниях государственной аттестационной комиссии;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форма и процедура проведения государственной итоговой аттестации;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критерии оценки уровня и качества подготовки выпускника.</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Данная программа доводится до сведения студентов не позднее, чем за шесть месяцев до начала государственной итоговой аттестации.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Государственная итоговая аттестация является завершающей частью обучения студентов.</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Цель проведения государственной итоговой аттестации: определение соответствия уровня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готовности и способности решать профессиональные задачи с последующей выдачей документа об уровне образования и квалификации.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Задачи: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определение соответствия знаний, умений навыков выпускников современным требованиям рынка труда, уточнение квалификационных требований конкретных работодателей;</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определение степени сформированности профессиональных и общих компетенций;</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Государственная итоговая аттестация выпускников, согласно Порядка проведения государственной итоговой аттестации по образовательным программам среднего профессионального образования, проводится государственной аттестационной комиссией.</w:t>
      </w:r>
    </w:p>
    <w:p w:rsidR="00EB762C" w:rsidRPr="005C63F4" w:rsidRDefault="00EB762C" w:rsidP="00425CA4">
      <w:pPr>
        <w:spacing w:after="0"/>
        <w:jc w:val="both"/>
        <w:rPr>
          <w:rFonts w:ascii="Times New Roman" w:hAnsi="Times New Roman"/>
          <w:sz w:val="24"/>
          <w:szCs w:val="24"/>
        </w:rPr>
      </w:pPr>
      <w:r w:rsidRPr="005C63F4">
        <w:rPr>
          <w:rFonts w:ascii="Times New Roman" w:hAnsi="Times New Roman"/>
          <w:sz w:val="24"/>
          <w:szCs w:val="24"/>
        </w:rPr>
        <w:t xml:space="preserve">Государственная итоговая аттестация включает </w:t>
      </w:r>
      <w:r w:rsidR="00324A0D" w:rsidRPr="005C63F4">
        <w:rPr>
          <w:rFonts w:ascii="Times New Roman" w:hAnsi="Times New Roman"/>
          <w:sz w:val="24"/>
          <w:szCs w:val="24"/>
        </w:rPr>
        <w:t>подготовку и защиту выпускной квалификационной работы (дипломной работы, дипломного проекта) и демонстрационный экзамен</w:t>
      </w:r>
      <w:r w:rsidR="00425CA4" w:rsidRPr="005C63F4">
        <w:rPr>
          <w:rFonts w:ascii="Times New Roman" w:hAnsi="Times New Roman"/>
          <w:sz w:val="24"/>
          <w:szCs w:val="24"/>
        </w:rPr>
        <w:t xml:space="preserve">, который </w:t>
      </w:r>
      <w:r w:rsidR="00324A0D" w:rsidRPr="005C63F4">
        <w:rPr>
          <w:rFonts w:ascii="Times New Roman" w:hAnsi="Times New Roman"/>
          <w:sz w:val="24"/>
          <w:szCs w:val="24"/>
        </w:rPr>
        <w:t xml:space="preserve"> включается в выпускную квалификационную работу</w:t>
      </w:r>
      <w:r w:rsidRPr="005C63F4">
        <w:rPr>
          <w:rFonts w:ascii="Times New Roman" w:hAnsi="Times New Roman"/>
          <w:sz w:val="24"/>
          <w:szCs w:val="24"/>
        </w:rPr>
        <w:t>. Демонстрационный экзамен проводится в соответствии с Методикой организации и проведения демонстрационного экзамена по стандартам Ворлдскиллс Россия, утвержденной приказом Союза «Ворлдскиллс Россия» от «30» ноября 2016 г. № ПО/19 и внесенными в нее изменениями приказом № ПО-233/2017 от 16.05.2017г</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 xml:space="preserve">Темы ВКР определяются техникумом. Обязательным требованием для ВКР является соответствие ее тематики содержанию одного или нескольких профессиональных модулей. Студенту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Для подготовки ВКР студенту назначается руководитель и, при необходимости, консультанты. Закрепление за студентами тем ВКР, назначение руководителей и консультантов осуществляется приказом директора техникума.</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Защита выпускной квалификационной работы является завершающей, обязательной и ответственной частью государственной итоговой аттестации выпускников.</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Выпускник, освоивший основную профессиональную образовательную программу среднего профессионального образования по специальности 43.02.15 Поварское и кондитерское дело в соответствии с требованиями ФГОС СПО должен обладать профессиональными компетенциями, соответствующими видам деятельности.</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Согласно рабочему учебному плану основной профессиональной образовательной программы по специальности 43.02.15 Поварское и кондитерское дело и годовому календарному графику учебного процесса устанавливаются следующие этапы:</w:t>
      </w:r>
    </w:p>
    <w:tbl>
      <w:tblPr>
        <w:tblW w:w="9464" w:type="dxa"/>
        <w:tblLook w:val="01E0" w:firstRow="1" w:lastRow="1" w:firstColumn="1" w:lastColumn="1" w:noHBand="0" w:noVBand="0"/>
      </w:tblPr>
      <w:tblGrid>
        <w:gridCol w:w="498"/>
        <w:gridCol w:w="8966"/>
      </w:tblGrid>
      <w:tr w:rsidR="00E74FF0" w:rsidRPr="005C63F4" w:rsidTr="00B8275E">
        <w:tc>
          <w:tcPr>
            <w:tcW w:w="498" w:type="dxa"/>
            <w:vAlign w:val="center"/>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1</w:t>
            </w:r>
          </w:p>
        </w:tc>
        <w:tc>
          <w:tcPr>
            <w:tcW w:w="8966" w:type="dxa"/>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 xml:space="preserve">Разработка плана ВКР. Изучение литературы, периодических изданий </w:t>
            </w:r>
          </w:p>
        </w:tc>
      </w:tr>
      <w:tr w:rsidR="00E74FF0" w:rsidRPr="005C63F4" w:rsidTr="00B8275E">
        <w:tc>
          <w:tcPr>
            <w:tcW w:w="498" w:type="dxa"/>
            <w:vAlign w:val="center"/>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2</w:t>
            </w:r>
          </w:p>
        </w:tc>
        <w:tc>
          <w:tcPr>
            <w:tcW w:w="8966" w:type="dxa"/>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Сбор, систематизация и анализ экономических, статистических данных и других материалов в организации</w:t>
            </w:r>
          </w:p>
        </w:tc>
      </w:tr>
      <w:tr w:rsidR="00E74FF0" w:rsidRPr="005C63F4" w:rsidTr="00B8275E">
        <w:tc>
          <w:tcPr>
            <w:tcW w:w="498" w:type="dxa"/>
            <w:vAlign w:val="center"/>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3</w:t>
            </w:r>
          </w:p>
        </w:tc>
        <w:tc>
          <w:tcPr>
            <w:tcW w:w="8966" w:type="dxa"/>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Написание введения и первого (теоретического) раздела работы</w:t>
            </w:r>
          </w:p>
        </w:tc>
      </w:tr>
      <w:tr w:rsidR="00E74FF0" w:rsidRPr="005C63F4" w:rsidTr="00B8275E">
        <w:tc>
          <w:tcPr>
            <w:tcW w:w="498" w:type="dxa"/>
            <w:vAlign w:val="center"/>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4</w:t>
            </w:r>
          </w:p>
        </w:tc>
        <w:tc>
          <w:tcPr>
            <w:tcW w:w="8966" w:type="dxa"/>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Написание второго (аналитического) раздела работы</w:t>
            </w:r>
          </w:p>
        </w:tc>
      </w:tr>
      <w:tr w:rsidR="00E74FF0" w:rsidRPr="005C63F4" w:rsidTr="00B8275E">
        <w:tc>
          <w:tcPr>
            <w:tcW w:w="498" w:type="dxa"/>
            <w:vAlign w:val="center"/>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5</w:t>
            </w:r>
          </w:p>
        </w:tc>
        <w:tc>
          <w:tcPr>
            <w:tcW w:w="8966" w:type="dxa"/>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Устранение замечаний руководителя. Подготовка окончательного текста ВКР. Оформление работы.</w:t>
            </w:r>
          </w:p>
        </w:tc>
      </w:tr>
      <w:tr w:rsidR="00E74FF0" w:rsidRPr="005C63F4" w:rsidTr="00B8275E">
        <w:tc>
          <w:tcPr>
            <w:tcW w:w="498" w:type="dxa"/>
            <w:vAlign w:val="center"/>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6</w:t>
            </w:r>
          </w:p>
        </w:tc>
        <w:tc>
          <w:tcPr>
            <w:tcW w:w="8966" w:type="dxa"/>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Представление готовой ВКР на отзыв  руководителю</w:t>
            </w:r>
          </w:p>
        </w:tc>
      </w:tr>
      <w:tr w:rsidR="00E74FF0" w:rsidRPr="005C63F4" w:rsidTr="00B8275E">
        <w:tc>
          <w:tcPr>
            <w:tcW w:w="498" w:type="dxa"/>
            <w:vAlign w:val="center"/>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7</w:t>
            </w:r>
          </w:p>
        </w:tc>
        <w:tc>
          <w:tcPr>
            <w:tcW w:w="8966" w:type="dxa"/>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Внешнее рецензирование</w:t>
            </w:r>
          </w:p>
        </w:tc>
      </w:tr>
      <w:tr w:rsidR="00E74FF0" w:rsidRPr="005C63F4" w:rsidTr="00B8275E">
        <w:tc>
          <w:tcPr>
            <w:tcW w:w="498" w:type="dxa"/>
            <w:vAlign w:val="center"/>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8</w:t>
            </w:r>
          </w:p>
        </w:tc>
        <w:tc>
          <w:tcPr>
            <w:tcW w:w="8966" w:type="dxa"/>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Допуск к защите  ВКР</w:t>
            </w:r>
          </w:p>
        </w:tc>
      </w:tr>
      <w:tr w:rsidR="00E74FF0" w:rsidRPr="005C63F4" w:rsidTr="00B8275E">
        <w:tc>
          <w:tcPr>
            <w:tcW w:w="498" w:type="dxa"/>
            <w:vAlign w:val="center"/>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9</w:t>
            </w:r>
          </w:p>
        </w:tc>
        <w:tc>
          <w:tcPr>
            <w:tcW w:w="8966" w:type="dxa"/>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 xml:space="preserve">Защита ВКР </w:t>
            </w:r>
          </w:p>
        </w:tc>
      </w:tr>
    </w:tbl>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ВКР подлежат обязательному рецензированию.  Внешнее рецензирование </w:t>
      </w:r>
      <w:r w:rsidRPr="005C63F4">
        <w:rPr>
          <w:rFonts w:ascii="Times New Roman" w:hAnsi="Times New Roman"/>
          <w:sz w:val="24"/>
          <w:szCs w:val="24"/>
        </w:rPr>
        <w:t>ВКР</w:t>
      </w:r>
      <w:r w:rsidRPr="005C63F4">
        <w:rPr>
          <w:rFonts w:ascii="Times New Roman" w:hAnsi="Times New Roman"/>
          <w:sz w:val="24"/>
          <w:szCs w:val="24"/>
          <w:lang w:eastAsia="en-US"/>
        </w:rPr>
        <w:t xml:space="preserve"> проводится с целью обеспечения объективности оценки труда выпускника. </w:t>
      </w:r>
      <w:r w:rsidRPr="005C63F4">
        <w:rPr>
          <w:rFonts w:ascii="Times New Roman" w:hAnsi="Times New Roman"/>
          <w:sz w:val="24"/>
          <w:szCs w:val="24"/>
        </w:rPr>
        <w:t>Выполненные квалификационные работы рецензируются специалистами по тематике ВКР из государственных органов власти, сферы труда и образования, хорошо владеющих вопросами, связанными с тематикой дипломных работ. Рецензенты ВКР назначаются приказом директора техникума</w:t>
      </w:r>
      <w:r w:rsidRPr="005C63F4">
        <w:rPr>
          <w:rFonts w:ascii="Times New Roman" w:hAnsi="Times New Roman"/>
          <w:sz w:val="24"/>
          <w:szCs w:val="24"/>
          <w:lang w:eastAsia="en-US"/>
        </w:rPr>
        <w:t xml:space="preserve"> не позднее, чем за месяц до защиты. </w:t>
      </w:r>
      <w:r w:rsidRPr="005C63F4">
        <w:rPr>
          <w:rFonts w:ascii="Times New Roman" w:hAnsi="Times New Roman"/>
          <w:sz w:val="24"/>
          <w:szCs w:val="24"/>
        </w:rPr>
        <w:t xml:space="preserve"> Содержание рецензии доводится до сведения обучающегося не позднее, чем за день до защиты работы.  Внесение изменений в ВКР после получения рецензии не допускается.  Дипломная работа с отзывом руководителя и рецензией  передается не позднее, чем за 14 дней до защиты общему заместителю директора по УПР. </w:t>
      </w:r>
      <w:r w:rsidRPr="005C63F4">
        <w:rPr>
          <w:rFonts w:ascii="Times New Roman" w:hAnsi="Times New Roman"/>
          <w:sz w:val="24"/>
          <w:szCs w:val="24"/>
          <w:lang w:eastAsia="en-US"/>
        </w:rPr>
        <w:t xml:space="preserve">Педагогический совет техникума </w:t>
      </w:r>
      <w:r w:rsidRPr="005C63F4">
        <w:rPr>
          <w:rFonts w:ascii="Times New Roman" w:hAnsi="Times New Roman"/>
          <w:sz w:val="24"/>
          <w:szCs w:val="24"/>
        </w:rPr>
        <w:t xml:space="preserve">после ознакомления с отзывом руководителя и рецензией решает вопрос о допуске обучающегося к защите ВКР.  За один день до защиты руководитель ВКР  передает работы с отзывом и рецензией секретарю ГЭК по соответствующей специальности.            </w:t>
      </w:r>
      <w:r w:rsidRPr="005C63F4">
        <w:rPr>
          <w:rFonts w:ascii="Times New Roman" w:hAnsi="Times New Roman"/>
          <w:sz w:val="24"/>
          <w:szCs w:val="24"/>
          <w:lang w:eastAsia="en-US"/>
        </w:rPr>
        <w:t xml:space="preserve">К защите ВКР допускаются лица, завершившие полный курс обучения по ОПОП и успешно прошедшие все предшествующие аттестационные испытания, предусмотренные учебным планом. Программа ГИА, требования к ВКР, а также критерии оценки знаний, утвержденные техникумом, доводятся до сведения обучающихся, не позднее чем за шесть месяцев до начала ГИА. </w:t>
      </w:r>
      <w:r w:rsidRPr="005C63F4">
        <w:rPr>
          <w:rFonts w:ascii="Times New Roman" w:hAnsi="Times New Roman"/>
          <w:sz w:val="24"/>
          <w:szCs w:val="24"/>
        </w:rPr>
        <w:t>Техникум имеет право проводить предварительную защиту выпускной квалификационной работы. Защита производится на открытом заседании ГЭК</w:t>
      </w:r>
      <w:r w:rsidRPr="005C63F4">
        <w:rPr>
          <w:rFonts w:ascii="Times New Roman" w:hAnsi="Times New Roman"/>
          <w:sz w:val="24"/>
          <w:szCs w:val="24"/>
          <w:lang w:eastAsia="en-US"/>
        </w:rPr>
        <w:t xml:space="preserve">  с участием не менее двух третий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  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итоговая оценка ВКР, присуждение квалификации и особые мнения членов комиссии. На защиту ВКР отводится до 1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p>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 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Результаты защиты ВКР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  Порядок проведения ГИА для выпускников из числа лиц с ограниченными возможностями здоровья регламентируется  разделом 5.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Реализация программы ГИА предполагает наличие кабинета подготовки к ГИА.</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Оборудование кабинета:</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рабочее место для руководителя ВКР;</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компьютер, принтер;</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рабочие места для студентов;</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лицензионное программное обеспечение общего и специального назначения;</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график проведения консультаций по выпускным квалификационным работам;</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график поэтапного выполнения выпускных квалификационных работ;</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 xml:space="preserve">комплект учебно-методической документации. </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Для защиты ВКР отводится специально подготовленный кабинет.</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 xml:space="preserve">              Оснащение кабинета:</w:t>
      </w:r>
    </w:p>
    <w:p w:rsidR="00EB762C" w:rsidRPr="005C63F4" w:rsidRDefault="00EB762C" w:rsidP="00356154">
      <w:pPr>
        <w:spacing w:after="0"/>
        <w:jc w:val="both"/>
        <w:rPr>
          <w:rFonts w:ascii="Times New Roman" w:hAnsi="Times New Roman"/>
          <w:sz w:val="24"/>
          <w:szCs w:val="24"/>
        </w:rPr>
      </w:pPr>
      <w:r w:rsidRPr="005C63F4">
        <w:rPr>
          <w:rFonts w:ascii="Times New Roman" w:hAnsi="Times New Roman"/>
          <w:sz w:val="24"/>
          <w:szCs w:val="24"/>
        </w:rPr>
        <w:t>рабочее место для членов государственной аттестационной комиссии;</w:t>
      </w:r>
    </w:p>
    <w:p w:rsidR="00EB762C" w:rsidRPr="005C63F4" w:rsidRDefault="00EB762C" w:rsidP="00356154">
      <w:pPr>
        <w:spacing w:after="0"/>
        <w:jc w:val="both"/>
        <w:rPr>
          <w:rFonts w:ascii="Times New Roman" w:hAnsi="Times New Roman"/>
          <w:sz w:val="24"/>
          <w:szCs w:val="24"/>
        </w:rPr>
      </w:pPr>
      <w:r w:rsidRPr="005C63F4">
        <w:rPr>
          <w:rFonts w:ascii="Times New Roman" w:hAnsi="Times New Roman"/>
          <w:sz w:val="24"/>
          <w:szCs w:val="24"/>
        </w:rPr>
        <w:t>компьютер, мультимедийный проектор, экран;</w:t>
      </w:r>
    </w:p>
    <w:p w:rsidR="00EB762C" w:rsidRPr="005C63F4" w:rsidRDefault="00EB762C" w:rsidP="00356154">
      <w:pPr>
        <w:spacing w:after="0"/>
        <w:jc w:val="both"/>
        <w:rPr>
          <w:rFonts w:ascii="Times New Roman" w:hAnsi="Times New Roman"/>
          <w:sz w:val="24"/>
          <w:szCs w:val="24"/>
        </w:rPr>
      </w:pPr>
      <w:r w:rsidRPr="005C63F4">
        <w:rPr>
          <w:rFonts w:ascii="Times New Roman" w:hAnsi="Times New Roman"/>
          <w:sz w:val="24"/>
          <w:szCs w:val="24"/>
        </w:rPr>
        <w:t>лицензионное программное обеспечение общего и специального назначения.</w:t>
      </w:r>
    </w:p>
    <w:p w:rsidR="00EB762C" w:rsidRPr="005C63F4" w:rsidRDefault="00EB762C" w:rsidP="00356154">
      <w:pPr>
        <w:spacing w:after="0"/>
        <w:jc w:val="both"/>
        <w:rPr>
          <w:rFonts w:ascii="Times New Roman" w:hAnsi="Times New Roman"/>
          <w:sz w:val="24"/>
          <w:szCs w:val="24"/>
        </w:rPr>
      </w:pPr>
      <w:r w:rsidRPr="005C63F4">
        <w:rPr>
          <w:rFonts w:ascii="Times New Roman" w:hAnsi="Times New Roman"/>
          <w:sz w:val="24"/>
          <w:szCs w:val="24"/>
        </w:rPr>
        <w:t xml:space="preserve">Демонстрационный экзамен проводится в Центре проведения ДЭ, оборудованном в соответствии с инфраструктурными листами </w:t>
      </w:r>
      <w:r w:rsidRPr="005C63F4">
        <w:rPr>
          <w:rFonts w:ascii="Times New Roman" w:hAnsi="Times New Roman"/>
          <w:sz w:val="24"/>
          <w:szCs w:val="24"/>
          <w:lang w:val="en-US"/>
        </w:rPr>
        <w:t>WSR</w:t>
      </w:r>
      <w:r w:rsidRPr="005C63F4">
        <w:rPr>
          <w:rFonts w:ascii="Times New Roman" w:hAnsi="Times New Roman"/>
          <w:sz w:val="24"/>
          <w:szCs w:val="24"/>
        </w:rPr>
        <w:t xml:space="preserve"> по соответствующей компетенции. </w:t>
      </w:r>
    </w:p>
    <w:p w:rsidR="00EB762C" w:rsidRPr="005C63F4" w:rsidRDefault="00EB762C" w:rsidP="00356154">
      <w:pPr>
        <w:spacing w:after="0"/>
        <w:jc w:val="both"/>
        <w:rPr>
          <w:rFonts w:ascii="Times New Roman" w:hAnsi="Times New Roman"/>
          <w:sz w:val="24"/>
          <w:szCs w:val="24"/>
        </w:rPr>
      </w:pPr>
      <w:r w:rsidRPr="005C63F4">
        <w:rPr>
          <w:rFonts w:ascii="Times New Roman" w:hAnsi="Times New Roman"/>
          <w:sz w:val="24"/>
          <w:szCs w:val="24"/>
        </w:rPr>
        <w:t>Для проведения ГИА создается государственная аттестационная комиссия (ГАК) в соответствии с Порядком проведения ГИА по образовательным программам СПО, утвержденного приказом Министерства образования и науки РФ от 16 августа 2013 года № 968.</w:t>
      </w:r>
    </w:p>
    <w:p w:rsidR="00EB762C" w:rsidRPr="005C63F4" w:rsidRDefault="00EB762C" w:rsidP="00356154">
      <w:pPr>
        <w:spacing w:after="0"/>
        <w:jc w:val="both"/>
        <w:rPr>
          <w:rFonts w:ascii="Times New Roman" w:hAnsi="Times New Roman"/>
          <w:sz w:val="24"/>
          <w:szCs w:val="24"/>
        </w:rPr>
      </w:pPr>
      <w:r w:rsidRPr="005C63F4">
        <w:rPr>
          <w:rFonts w:ascii="Times New Roman" w:hAnsi="Times New Roman"/>
          <w:sz w:val="24"/>
          <w:szCs w:val="24"/>
        </w:rPr>
        <w:t>ГАК действует в течение одного календарного года.</w:t>
      </w:r>
    </w:p>
    <w:p w:rsidR="00EB762C" w:rsidRPr="005C63F4" w:rsidRDefault="00EB762C" w:rsidP="00356154">
      <w:pPr>
        <w:spacing w:after="0"/>
        <w:jc w:val="both"/>
        <w:rPr>
          <w:rFonts w:ascii="Times New Roman" w:hAnsi="Times New Roman"/>
          <w:sz w:val="24"/>
          <w:szCs w:val="24"/>
        </w:rPr>
      </w:pPr>
      <w:r w:rsidRPr="005C63F4">
        <w:rPr>
          <w:rFonts w:ascii="Times New Roman" w:hAnsi="Times New Roman"/>
          <w:sz w:val="24"/>
          <w:szCs w:val="24"/>
        </w:rPr>
        <w:t>Во время проведения ГИА студентам запрещается иметь при себе и использовать средства связи.</w:t>
      </w:r>
    </w:p>
    <w:p w:rsidR="00B86549" w:rsidRPr="005C63F4" w:rsidRDefault="00EB762C" w:rsidP="00356154">
      <w:pPr>
        <w:spacing w:after="0"/>
        <w:jc w:val="both"/>
        <w:rPr>
          <w:rFonts w:ascii="Times New Roman" w:hAnsi="Times New Roman"/>
          <w:sz w:val="24"/>
          <w:szCs w:val="24"/>
        </w:rPr>
      </w:pPr>
      <w:r w:rsidRPr="005C63F4">
        <w:rPr>
          <w:rFonts w:ascii="Times New Roman" w:hAnsi="Times New Roman"/>
          <w:sz w:val="24"/>
          <w:szCs w:val="24"/>
        </w:rPr>
        <w:t>Обучающиеся по ППССЗ, не имеющие среднего общего образования, в соответствии с частью 6 статьи 68 Федерального закона от 29 декабря 2012 г. N 273-ФЗ "Об образовании в Российской 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bookmarkStart w:id="245" w:name="_Toc435412694"/>
      <w:bookmarkStart w:id="246" w:name="_Toc453968168"/>
    </w:p>
    <w:p w:rsidR="00EB762C" w:rsidRPr="005C63F4" w:rsidRDefault="00B86549" w:rsidP="00B8275E">
      <w:pPr>
        <w:pStyle w:val="1"/>
        <w:jc w:val="center"/>
        <w:rPr>
          <w:rFonts w:ascii="Times New Roman" w:hAnsi="Times New Roman"/>
          <w:sz w:val="24"/>
          <w:szCs w:val="24"/>
          <w:u w:color="000000"/>
        </w:rPr>
      </w:pPr>
      <w:bookmarkStart w:id="247" w:name="_Toc525480518"/>
      <w:r w:rsidRPr="005C63F4">
        <w:rPr>
          <w:rFonts w:ascii="Times New Roman" w:hAnsi="Times New Roman"/>
          <w:sz w:val="24"/>
          <w:szCs w:val="24"/>
          <w:lang w:eastAsia="en-US"/>
        </w:rPr>
        <w:t>8. П</w:t>
      </w:r>
      <w:r w:rsidRPr="005C63F4">
        <w:rPr>
          <w:rFonts w:ascii="Times New Roman" w:hAnsi="Times New Roman"/>
          <w:sz w:val="24"/>
          <w:szCs w:val="24"/>
          <w:u w:color="000000"/>
        </w:rPr>
        <w:t>РОГРАММА РАЗВИТИЯ УНИВЕРСАЛЬНЫХ УЧЕБНЫХ ДЕЙСТВИЙ</w:t>
      </w:r>
      <w:bookmarkEnd w:id="245"/>
      <w:bookmarkEnd w:id="246"/>
      <w:bookmarkEnd w:id="247"/>
    </w:p>
    <w:p w:rsidR="00B86549" w:rsidRPr="005C63F4" w:rsidRDefault="00EB762C" w:rsidP="00B86549">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Структура программы развития универсальных учебных действий (УУД) сформирована в соответствии </w:t>
      </w:r>
      <w:r w:rsidRPr="005C63F4">
        <w:rPr>
          <w:rFonts w:ascii="Times New Roman" w:hAnsi="Times New Roman"/>
          <w:sz w:val="24"/>
          <w:szCs w:val="24"/>
          <w:lang w:eastAsia="en-US"/>
        </w:rPr>
        <w:t>ФГОС СОО</w:t>
      </w:r>
      <w:r w:rsidRPr="005C63F4">
        <w:rPr>
          <w:rFonts w:ascii="Times New Roman" w:hAnsi="Times New Roman"/>
          <w:sz w:val="24"/>
          <w:szCs w:val="24"/>
          <w:u w:color="000000"/>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EB762C" w:rsidRPr="005C63F4" w:rsidRDefault="00EB762C" w:rsidP="00B8275E">
      <w:pPr>
        <w:pStyle w:val="1"/>
        <w:rPr>
          <w:rFonts w:ascii="Times New Roman" w:hAnsi="Times New Roman"/>
          <w:sz w:val="24"/>
          <w:szCs w:val="24"/>
          <w:u w:color="000000"/>
          <w:lang w:eastAsia="en-US"/>
        </w:rPr>
      </w:pPr>
      <w:bookmarkStart w:id="248" w:name="_Toc525480519"/>
      <w:r w:rsidRPr="005C63F4">
        <w:rPr>
          <w:rFonts w:ascii="Times New Roman" w:hAnsi="Times New Roman"/>
          <w:sz w:val="24"/>
          <w:szCs w:val="24"/>
          <w:lang w:eastAsia="en-US"/>
        </w:rPr>
        <w:t xml:space="preserve">8.1 </w:t>
      </w:r>
      <w:r w:rsidRPr="005C63F4">
        <w:rPr>
          <w:rFonts w:ascii="Times New Roman" w:hAnsi="Times New Roman"/>
          <w:sz w:val="24"/>
          <w:szCs w:val="24"/>
          <w:u w:color="000000"/>
          <w:lang w:eastAsia="en-US"/>
        </w:rPr>
        <w:t> </w:t>
      </w:r>
      <w:r w:rsidRPr="005C63F4">
        <w:rPr>
          <w:rFonts w:ascii="Times New Roman" w:hAnsi="Times New Roman"/>
          <w:sz w:val="24"/>
          <w:szCs w:val="24"/>
          <w:lang w:eastAsia="en-US"/>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248"/>
    </w:p>
    <w:p w:rsidR="00EB762C" w:rsidRPr="005C63F4" w:rsidRDefault="00EB762C" w:rsidP="00EB762C">
      <w:pPr>
        <w:suppressAutoHyphens/>
        <w:spacing w:after="0"/>
        <w:ind w:firstLine="709"/>
        <w:jc w:val="both"/>
        <w:rPr>
          <w:rFonts w:ascii="Times New Roman" w:hAnsi="Times New Roman"/>
          <w:sz w:val="24"/>
          <w:szCs w:val="24"/>
          <w:highlight w:val="cyan"/>
          <w:u w:color="000000"/>
        </w:rPr>
      </w:pPr>
      <w:r w:rsidRPr="005C63F4">
        <w:rPr>
          <w:rFonts w:ascii="Times New Roman" w:hAnsi="Times New Roman"/>
          <w:sz w:val="24"/>
          <w:szCs w:val="24"/>
          <w:u w:color="000000"/>
        </w:rPr>
        <w:t xml:space="preserve">Программа  развития УУД является организационно-методической основой для реализации требований </w:t>
      </w:r>
      <w:r w:rsidRPr="005C63F4">
        <w:rPr>
          <w:rFonts w:ascii="Times New Roman" w:hAnsi="Times New Roman"/>
          <w:sz w:val="24"/>
          <w:szCs w:val="24"/>
          <w:lang w:eastAsia="en-US"/>
        </w:rPr>
        <w:t>ФГОС СОО</w:t>
      </w:r>
      <w:r w:rsidRPr="005C63F4">
        <w:rPr>
          <w:rFonts w:ascii="Times New Roman" w:hAnsi="Times New Roman"/>
          <w:sz w:val="24"/>
          <w:szCs w:val="24"/>
          <w:u w:color="000000"/>
        </w:rPr>
        <w:t xml:space="preserve"> к личностным и метапредметным результатам освоения основной образовательной программы. Требования включают: </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способность их использования в познавательной и социальной практике;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Программа направлена на: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повышение эффективности освоения обучающимися основной образовательной программы, а также усвоение знаний и учебных действий;</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Программа обеспечивает:</w:t>
      </w:r>
      <w:r w:rsidRPr="005C63F4">
        <w:rPr>
          <w:rFonts w:ascii="MS Mincho" w:eastAsia="MS Mincho" w:hAnsi="MS Mincho" w:cs="MS Mincho" w:hint="eastAsia"/>
          <w:sz w:val="24"/>
          <w:szCs w:val="24"/>
          <w:u w:color="000000"/>
          <w:lang w:eastAsia="en-US"/>
        </w:rPr>
        <w:t> </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решение задач общекультурного, личностного и познавательного развития обучающихся;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практическую направленность проводимых исследований и индивидуальных проектов;</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подготовку к осознанному выбору дальнейшего образования и профессиональной деятельности.</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техникума. </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В соответствии с указанной целью программа развития УУД определяет следующие задачи: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дисциплин;</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возрастными особенностями являются: активное формирование чувства взрослости, выработка мировоззрения, убеждений, характера и жизненного самоопределения.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Среднее профессиональное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EB762C" w:rsidRPr="005C63F4" w:rsidRDefault="00EB762C" w:rsidP="00B86549">
      <w:pPr>
        <w:pStyle w:val="1"/>
        <w:rPr>
          <w:rFonts w:ascii="Times New Roman" w:hAnsi="Times New Roman"/>
          <w:sz w:val="24"/>
          <w:szCs w:val="24"/>
          <w:lang w:eastAsia="en-US"/>
        </w:rPr>
      </w:pPr>
      <w:bookmarkStart w:id="249" w:name="_Toc525480520"/>
      <w:r w:rsidRPr="005C63F4">
        <w:rPr>
          <w:rFonts w:ascii="Times New Roman" w:hAnsi="Times New Roman"/>
          <w:sz w:val="24"/>
          <w:szCs w:val="24"/>
          <w:lang w:eastAsia="en-US"/>
        </w:rPr>
        <w:t>8</w:t>
      </w:r>
      <w:r w:rsidRPr="005C63F4">
        <w:rPr>
          <w:rFonts w:ascii="Times New Roman" w:hAnsi="Times New Roman"/>
          <w:sz w:val="24"/>
          <w:szCs w:val="24"/>
          <w:u w:color="000000"/>
          <w:lang w:eastAsia="en-US"/>
        </w:rPr>
        <w:t>.2. </w:t>
      </w:r>
      <w:r w:rsidRPr="005C63F4">
        <w:rPr>
          <w:rFonts w:ascii="Times New Roman" w:hAnsi="Times New Roman"/>
          <w:sz w:val="24"/>
          <w:szCs w:val="24"/>
          <w:lang w:eastAsia="en-US"/>
        </w:rPr>
        <w:t>Описание понятий, функций, состава и характеристик универсальных учебных действий и их связи с содержанием отдельных учебных дисциплин и внеурочной деятельностью, а также места универсальных учебных действий в структуре образовательной деятельности</w:t>
      </w:r>
      <w:bookmarkEnd w:id="249"/>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Универсальные учебные действия целенаправленно формируются в дошкольном, школьном, подростковом возрастах и достигают высокого уровня развития к моменту перехода обучающихся на уровень среднего профессионального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этот возраст как особенный этап в становлении УУД.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На уровне среднего профессионального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профессионализация: в процессе получения профессии сформированные универсальные учебные действия позволяют студенту понять свои дефициты с точки зрения компетентностного развития, поставить задачу доращивания компетенций.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Другим принципиальным отличием юношеского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К уровню среднего профессионального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проверить себя в гражданских и социальных проектах, принять участие в волонтерском движении и т.п.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При переходе на уровень среднего профессионального образования с получением среднего общего образования важнейшее значение приобретает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студентов,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Недостаточный уровень сформированности регулятивных универсальных учебных действий к началу обучения на уровне среднего профессионального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студентов, невозможны без базовых управленческих умений (целеполагания, планирования, руководства, контроля, коррекции). На уровне среднего профессионального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Развитие регулятивных действий тесно переплетается с развитием коммуникативных универсальных учебных действий. Обучающиеся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им эффективно разрешать конфликты, выходить на новый уровень рефлексии в учете разных позиций.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Последнее тесно связано с познавательной рефлексией. Центральным новообразованием для обучающегося СПО становится сознательное и развернутое формирование образовательного запроса.</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Открытое образовательное пространство на уровне среднего профессионального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профессионального образования является повышение вариативности. Студент оказывается в сложной ситуации выбора набора дисциплин, которые изучаются на базовом и профильном уровнях, подготовки к профессиональной деятельности. </w:t>
      </w:r>
    </w:p>
    <w:p w:rsidR="00EB762C" w:rsidRPr="005C63F4" w:rsidRDefault="00EB762C" w:rsidP="00B86549">
      <w:pPr>
        <w:pStyle w:val="1"/>
        <w:rPr>
          <w:rFonts w:ascii="Times New Roman" w:hAnsi="Times New Roman"/>
          <w:sz w:val="24"/>
          <w:szCs w:val="24"/>
          <w:u w:color="000000"/>
          <w:lang w:eastAsia="en-US"/>
        </w:rPr>
      </w:pPr>
      <w:bookmarkStart w:id="250" w:name="_Toc525480521"/>
      <w:r w:rsidRPr="005C63F4">
        <w:rPr>
          <w:rFonts w:ascii="Times New Roman" w:hAnsi="Times New Roman"/>
          <w:sz w:val="24"/>
          <w:szCs w:val="24"/>
          <w:lang w:eastAsia="en-US"/>
        </w:rPr>
        <w:t>8</w:t>
      </w:r>
      <w:r w:rsidRPr="005C63F4">
        <w:rPr>
          <w:rFonts w:ascii="Times New Roman" w:hAnsi="Times New Roman"/>
          <w:sz w:val="24"/>
          <w:szCs w:val="24"/>
          <w:u w:color="000000"/>
          <w:lang w:eastAsia="en-US"/>
        </w:rPr>
        <w:t>.3. </w:t>
      </w:r>
      <w:r w:rsidRPr="005C63F4">
        <w:rPr>
          <w:rFonts w:ascii="Times New Roman" w:hAnsi="Times New Roman"/>
          <w:sz w:val="24"/>
          <w:szCs w:val="24"/>
          <w:lang w:eastAsia="en-US"/>
        </w:rPr>
        <w:t>Типовые задачи по формированию универсальных учебных действий</w:t>
      </w:r>
      <w:bookmarkEnd w:id="250"/>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Основные требования ко всем форматам урочной и внеурочной работы, направленной на формирование универсальных учебных действий на уровне получения среднего общего образования: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возможности самостоятельного выбора обучающимися темпа, режимов и форм освоения предметного материала;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возможности конвертировать все образовательные достижения обучающихся, полученные вне рамок техникума, в результаты в форматах, принятых в техникум (оценки, портфолио и т. п.);</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наличия образовательных событий, в рамках которых решаются задачи, носящие полидисциплинарный и метапредметный характер;</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наличия в техникуме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наличия в образовательной деятельности событий, требующих от обучающихся предъявления продуктов своей деятельности.</w:t>
      </w:r>
    </w:p>
    <w:p w:rsidR="00EB762C" w:rsidRPr="005C63F4" w:rsidRDefault="00EB762C" w:rsidP="00EB762C">
      <w:pPr>
        <w:suppressAutoHyphens/>
        <w:spacing w:after="0"/>
        <w:ind w:firstLine="709"/>
        <w:jc w:val="both"/>
        <w:rPr>
          <w:rFonts w:ascii="Times New Roman" w:hAnsi="Times New Roman"/>
          <w:b/>
          <w:i/>
          <w:sz w:val="24"/>
          <w:szCs w:val="24"/>
          <w:u w:color="000000"/>
          <w:lang w:eastAsia="en-US"/>
        </w:rPr>
      </w:pPr>
      <w:r w:rsidRPr="005C63F4">
        <w:rPr>
          <w:rFonts w:ascii="Times New Roman" w:hAnsi="Times New Roman"/>
          <w:b/>
          <w:i/>
          <w:sz w:val="24"/>
          <w:szCs w:val="24"/>
          <w:u w:color="000000"/>
          <w:lang w:eastAsia="en-US"/>
        </w:rPr>
        <w:t xml:space="preserve">Формирование познавательных универсальных учебных действий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Задачи должны быть сконструированы таким образом, чтобы формировать у обучающихся умения:</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а) объяснять явления с научной точки зрения;</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б) разрабатывать дизайн научного исследования;</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 xml:space="preserve">в) интерпретировать полученные данные и доказательства с разных позиций и формулировать соответствующие выводы. </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На уровне среднего профессионального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Для обеспечения формирования познавательных УУД на уровне среднего профессионального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полидисциплинарные и метапредметные погружения и интенсивы;</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методологические и философские семинары;</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образовательные экспедиции и экскурсии;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учебно-исследовательская работа обучающихся, которая предполагает:</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 выбор тематики исследования, связанной с новейшими достижениями в области науки и технологий;</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 выбор тематики исследований, связанных с учебными предметами, не изучаемыми в школе: психологией, социологией, бизнесом и др.;</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выбор тематики исследований, направленных на изучение проблем местного сообщества, региона, мира в целом.</w:t>
      </w:r>
    </w:p>
    <w:p w:rsidR="00EB762C" w:rsidRPr="005C63F4" w:rsidRDefault="00EB762C" w:rsidP="00EB762C">
      <w:pPr>
        <w:suppressAutoHyphens/>
        <w:spacing w:after="0"/>
        <w:ind w:firstLine="709"/>
        <w:jc w:val="both"/>
        <w:rPr>
          <w:rFonts w:ascii="Times New Roman" w:hAnsi="Times New Roman"/>
          <w:b/>
          <w:i/>
          <w:sz w:val="24"/>
          <w:szCs w:val="24"/>
          <w:u w:color="000000"/>
          <w:lang w:eastAsia="en-US"/>
        </w:rPr>
      </w:pPr>
      <w:r w:rsidRPr="005C63F4">
        <w:rPr>
          <w:rFonts w:ascii="Times New Roman" w:hAnsi="Times New Roman"/>
          <w:b/>
          <w:i/>
          <w:sz w:val="24"/>
          <w:szCs w:val="24"/>
          <w:u w:color="000000"/>
          <w:lang w:eastAsia="en-US"/>
        </w:rPr>
        <w:t>Формирование коммуникативных универсальных учебных действий</w:t>
      </w:r>
    </w:p>
    <w:p w:rsidR="00EB762C" w:rsidRPr="005C63F4" w:rsidRDefault="00EB762C" w:rsidP="00EB762C">
      <w:pPr>
        <w:suppressAutoHyphens/>
        <w:spacing w:after="0"/>
        <w:ind w:firstLine="709"/>
        <w:jc w:val="both"/>
        <w:rPr>
          <w:rFonts w:ascii="Times New Roman" w:hAnsi="Times New Roman"/>
          <w:spacing w:val="-4"/>
          <w:sz w:val="24"/>
          <w:szCs w:val="24"/>
          <w:u w:color="000000"/>
          <w:lang w:eastAsia="en-US"/>
        </w:rPr>
      </w:pPr>
      <w:r w:rsidRPr="005C63F4">
        <w:rPr>
          <w:rFonts w:ascii="Times New Roman" w:hAnsi="Times New Roman"/>
          <w:spacing w:val="-4"/>
          <w:sz w:val="24"/>
          <w:szCs w:val="24"/>
          <w:u w:color="000000"/>
          <w:lang w:eastAsia="en-US"/>
        </w:rPr>
        <w:t>Принципиальное отличие образовательной среды на уровне среднего профессионального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Открытость образовательной среды позволяет обеспечивать возможность коммуникации: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 обучающимися других образовательных организаций региона, как с ровесниками, так и с детьми иных возрастов;</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представителями власти, местного самоуправления, фондов, спонсорами и др.</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К типичным образовательным событиям и форматам, позволяющим обеспечивать использование всех возможностей коммуникации, относятся:</w:t>
      </w:r>
    </w:p>
    <w:p w:rsidR="00EB762C" w:rsidRPr="005C63F4" w:rsidRDefault="00EB762C" w:rsidP="00EB762C">
      <w:pPr>
        <w:suppressAutoHyphens/>
        <w:spacing w:after="0"/>
        <w:ind w:firstLine="284"/>
        <w:jc w:val="both"/>
        <w:rPr>
          <w:rFonts w:ascii="Times New Roman" w:hAnsi="Times New Roman"/>
          <w:spacing w:val="-6"/>
          <w:sz w:val="24"/>
          <w:szCs w:val="24"/>
          <w:u w:color="000000"/>
        </w:rPr>
      </w:pPr>
      <w:r w:rsidRPr="005C63F4">
        <w:rPr>
          <w:rFonts w:ascii="Times New Roman" w:hAnsi="Times New Roman"/>
          <w:spacing w:val="-6"/>
          <w:sz w:val="24"/>
          <w:szCs w:val="24"/>
          <w:u w:color="000000"/>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комплексные задачи, направленные на решение проблем местного сообщества;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комплексные задачи, направленные на изменение и улучшение реально существующих бизнес-практик;</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социальные проекты, направленные на улучшение жизни местного сообщества. К таким проектам относятся:</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а) участие в волонтерском  движении «От сердца к сердцу», самостоятельная организация волонтерских акций;</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б) участие в благотворительных акциях и движениях, самостоятельная организация благотворительных акций;</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б) создание и реализация социальных проектов разного масштаба и направленности, выходящих за рамки техникума;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получение предметных знаний в структурах, альтернативных образовательной организации:</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а) в заочных и дистанционных курсах;</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б) участие в дистанционных конкурсах и олимпиадах;</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в) самостоятельное освоение отдельных дисциплин и курсов;</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г) самостоятельное освоение дополнительных иностранных языков.</w:t>
      </w:r>
    </w:p>
    <w:p w:rsidR="00EB762C" w:rsidRPr="005C63F4" w:rsidRDefault="00EB762C" w:rsidP="00EB762C">
      <w:pPr>
        <w:suppressAutoHyphens/>
        <w:spacing w:after="0"/>
        <w:ind w:firstLine="709"/>
        <w:jc w:val="both"/>
        <w:rPr>
          <w:rFonts w:ascii="Times New Roman" w:hAnsi="Times New Roman"/>
          <w:b/>
          <w:i/>
          <w:sz w:val="24"/>
          <w:szCs w:val="24"/>
          <w:u w:color="000000"/>
          <w:lang w:eastAsia="en-US"/>
        </w:rPr>
      </w:pPr>
      <w:r w:rsidRPr="005C63F4">
        <w:rPr>
          <w:rFonts w:ascii="Times New Roman" w:hAnsi="Times New Roman"/>
          <w:b/>
          <w:i/>
          <w:sz w:val="24"/>
          <w:szCs w:val="24"/>
          <w:u w:color="000000"/>
          <w:lang w:eastAsia="en-US"/>
        </w:rPr>
        <w:t>Формирование регулятивных универсальных учебных действий</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На уровне СПО с одновременным получением СОО формирование регулятивных УУД обеспечивается созданием условий для самостоятельного целенаправленного действия обучающегося.</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а) самостоятельное изучение дополнительных иностранных языков с последующей сертификацией;</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б) самостоятельное освоение глав, разделов и тем учебных дисциплин;</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в) самостоятельное обучение в заочных и дистанционных курсах;</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г) самостоятельное определение темы проекта, методов и способов его реализации, источников ресурсов, необходимых для реализации проекта;</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д) самостоятельное взаимодействие с источниками ресурсов: информационными источниками, фондами, представителями власти и т. п.;</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е) самостоятельное управление ресурсами, в том числе нематериальными;</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ж) презентация результатов проектной работы на различных этапах ее реализации.</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p>
    <w:tbl>
      <w:tblPr>
        <w:tblW w:w="9791" w:type="dxa"/>
        <w:tblLayout w:type="fixed"/>
        <w:tblCellMar>
          <w:left w:w="10" w:type="dxa"/>
          <w:right w:w="10" w:type="dxa"/>
        </w:tblCellMar>
        <w:tblLook w:val="04A0" w:firstRow="1" w:lastRow="0" w:firstColumn="1" w:lastColumn="0" w:noHBand="0" w:noVBand="1"/>
      </w:tblPr>
      <w:tblGrid>
        <w:gridCol w:w="4027"/>
        <w:gridCol w:w="5764"/>
      </w:tblGrid>
      <w:tr w:rsidR="00E74FF0" w:rsidRPr="005C63F4" w:rsidTr="00B8275E">
        <w:trPr>
          <w:trHeight w:val="293"/>
        </w:trPr>
        <w:tc>
          <w:tcPr>
            <w:tcW w:w="4027" w:type="dxa"/>
            <w:tcBorders>
              <w:top w:val="single" w:sz="4" w:space="0" w:color="auto"/>
              <w:left w:val="single" w:sz="4" w:space="0" w:color="auto"/>
              <w:bottom w:val="single" w:sz="4" w:space="0" w:color="auto"/>
              <w:right w:val="single" w:sz="4" w:space="0" w:color="auto"/>
            </w:tcBorders>
            <w:shd w:val="clear" w:color="auto" w:fill="FFFFFF"/>
            <w:vAlign w:val="bottom"/>
          </w:tcPr>
          <w:p w:rsidR="00EB762C" w:rsidRPr="005C63F4" w:rsidRDefault="00EB762C" w:rsidP="00B8275E">
            <w:pPr>
              <w:widowControl w:val="0"/>
              <w:spacing w:after="0" w:line="288" w:lineRule="exact"/>
              <w:rPr>
                <w:rFonts w:ascii="Times New Roman" w:hAnsi="Times New Roman"/>
                <w:b/>
                <w:bCs/>
                <w:sz w:val="24"/>
                <w:szCs w:val="24"/>
              </w:rPr>
            </w:pPr>
            <w:r w:rsidRPr="005C63F4">
              <w:rPr>
                <w:rFonts w:ascii="Times New Roman" w:hAnsi="Times New Roman"/>
                <w:b/>
                <w:bCs/>
                <w:sz w:val="24"/>
                <w:szCs w:val="24"/>
              </w:rPr>
              <w:t xml:space="preserve">Составляющие УУД </w:t>
            </w:r>
          </w:p>
          <w:p w:rsidR="00EB762C" w:rsidRPr="005C63F4" w:rsidRDefault="00EB762C" w:rsidP="00B8275E">
            <w:pPr>
              <w:widowControl w:val="0"/>
              <w:spacing w:after="0" w:line="288" w:lineRule="exact"/>
              <w:rPr>
                <w:rFonts w:ascii="Times New Roman" w:hAnsi="Times New Roman"/>
                <w:sz w:val="24"/>
                <w:szCs w:val="24"/>
              </w:rPr>
            </w:pPr>
          </w:p>
        </w:tc>
        <w:tc>
          <w:tcPr>
            <w:tcW w:w="5764" w:type="dxa"/>
            <w:tcBorders>
              <w:top w:val="single" w:sz="4" w:space="0" w:color="auto"/>
              <w:left w:val="single" w:sz="4" w:space="0" w:color="auto"/>
              <w:bottom w:val="single" w:sz="4" w:space="0" w:color="auto"/>
              <w:right w:val="single" w:sz="4" w:space="0" w:color="auto"/>
            </w:tcBorders>
            <w:shd w:val="clear" w:color="auto" w:fill="FFFFFF"/>
          </w:tcPr>
          <w:p w:rsidR="00EB762C" w:rsidRPr="005C63F4" w:rsidRDefault="00EB762C" w:rsidP="00B8275E">
            <w:pPr>
              <w:widowControl w:val="0"/>
              <w:spacing w:after="0" w:line="240" w:lineRule="exact"/>
              <w:ind w:left="260"/>
              <w:rPr>
                <w:rFonts w:ascii="Times New Roman" w:hAnsi="Times New Roman"/>
                <w:sz w:val="24"/>
                <w:szCs w:val="24"/>
              </w:rPr>
            </w:pPr>
            <w:r w:rsidRPr="005C63F4">
              <w:rPr>
                <w:rFonts w:ascii="Times New Roman" w:hAnsi="Times New Roman"/>
                <w:b/>
                <w:bCs/>
                <w:sz w:val="24"/>
                <w:szCs w:val="24"/>
              </w:rPr>
              <w:t>Типовые задачи</w:t>
            </w:r>
          </w:p>
        </w:tc>
      </w:tr>
      <w:tr w:rsidR="00E74FF0" w:rsidRPr="005C63F4" w:rsidTr="00B8275E">
        <w:trPr>
          <w:trHeight w:hRule="exact" w:val="1570"/>
        </w:trPr>
        <w:tc>
          <w:tcPr>
            <w:tcW w:w="4027" w:type="dxa"/>
            <w:tcBorders>
              <w:top w:val="single" w:sz="4" w:space="0" w:color="auto"/>
              <w:left w:val="single" w:sz="4" w:space="0" w:color="auto"/>
              <w:bottom w:val="single" w:sz="4" w:space="0" w:color="auto"/>
              <w:right w:val="single" w:sz="4" w:space="0" w:color="auto"/>
            </w:tcBorders>
            <w:shd w:val="clear" w:color="auto" w:fill="FFFFFF"/>
            <w:vAlign w:val="center"/>
          </w:tcPr>
          <w:p w:rsidR="00EB762C" w:rsidRPr="005C63F4" w:rsidRDefault="00EB762C" w:rsidP="00B8275E">
            <w:pPr>
              <w:widowControl w:val="0"/>
              <w:tabs>
                <w:tab w:val="left" w:pos="355"/>
              </w:tabs>
              <w:spacing w:after="0"/>
              <w:jc w:val="both"/>
              <w:rPr>
                <w:rFonts w:ascii="Times New Roman" w:hAnsi="Times New Roman"/>
                <w:sz w:val="24"/>
                <w:szCs w:val="24"/>
              </w:rPr>
            </w:pPr>
            <w:r w:rsidRPr="005C63F4">
              <w:rPr>
                <w:rFonts w:ascii="Times New Roman" w:hAnsi="Times New Roman"/>
                <w:b/>
                <w:bCs/>
                <w:sz w:val="24"/>
                <w:szCs w:val="24"/>
              </w:rPr>
              <w:t>Личностные УУД</w:t>
            </w:r>
            <w:r w:rsidRPr="005C63F4">
              <w:rPr>
                <w:rFonts w:ascii="Times New Roman" w:hAnsi="Times New Roman"/>
                <w:sz w:val="24"/>
                <w:szCs w:val="24"/>
              </w:rPr>
              <w:t xml:space="preserve"> </w:t>
            </w:r>
          </w:p>
          <w:p w:rsidR="00EB762C" w:rsidRPr="005C63F4" w:rsidRDefault="00EB762C" w:rsidP="00B8275E">
            <w:pPr>
              <w:widowControl w:val="0"/>
              <w:tabs>
                <w:tab w:val="left" w:pos="355"/>
              </w:tabs>
              <w:spacing w:after="0"/>
              <w:jc w:val="both"/>
              <w:rPr>
                <w:rFonts w:ascii="Times New Roman" w:hAnsi="Times New Roman"/>
                <w:sz w:val="24"/>
                <w:szCs w:val="24"/>
              </w:rPr>
            </w:pPr>
            <w:r w:rsidRPr="005C63F4">
              <w:rPr>
                <w:rFonts w:ascii="Times New Roman" w:hAnsi="Times New Roman"/>
                <w:sz w:val="24"/>
                <w:szCs w:val="24"/>
              </w:rPr>
              <w:t>личностное самоопределение</w:t>
            </w:r>
          </w:p>
          <w:p w:rsidR="00EB762C" w:rsidRPr="005C63F4" w:rsidRDefault="00EB762C" w:rsidP="00B8275E">
            <w:pPr>
              <w:widowControl w:val="0"/>
              <w:tabs>
                <w:tab w:val="left" w:pos="350"/>
              </w:tabs>
              <w:spacing w:after="0"/>
              <w:jc w:val="both"/>
              <w:rPr>
                <w:rFonts w:ascii="Times New Roman" w:hAnsi="Times New Roman"/>
                <w:sz w:val="24"/>
                <w:szCs w:val="24"/>
              </w:rPr>
            </w:pPr>
            <w:r w:rsidRPr="005C63F4">
              <w:rPr>
                <w:rFonts w:ascii="Times New Roman" w:hAnsi="Times New Roman"/>
                <w:sz w:val="24"/>
                <w:szCs w:val="24"/>
              </w:rPr>
              <w:t>развитие Я-концепции</w:t>
            </w:r>
          </w:p>
          <w:p w:rsidR="00EB762C" w:rsidRPr="005C63F4" w:rsidRDefault="00EB762C" w:rsidP="00B8275E">
            <w:pPr>
              <w:widowControl w:val="0"/>
              <w:tabs>
                <w:tab w:val="left" w:pos="355"/>
              </w:tabs>
              <w:spacing w:after="0"/>
              <w:jc w:val="both"/>
              <w:rPr>
                <w:rFonts w:ascii="Times New Roman" w:hAnsi="Times New Roman"/>
                <w:sz w:val="24"/>
                <w:szCs w:val="24"/>
              </w:rPr>
            </w:pPr>
            <w:r w:rsidRPr="005C63F4">
              <w:rPr>
                <w:rFonts w:ascii="Times New Roman" w:hAnsi="Times New Roman"/>
                <w:sz w:val="24"/>
                <w:szCs w:val="24"/>
              </w:rPr>
              <w:t>смыслообразование</w:t>
            </w:r>
          </w:p>
          <w:p w:rsidR="00EB762C" w:rsidRPr="005C63F4" w:rsidRDefault="00EB762C" w:rsidP="00B8275E">
            <w:pPr>
              <w:widowControl w:val="0"/>
              <w:tabs>
                <w:tab w:val="left" w:pos="355"/>
              </w:tabs>
              <w:spacing w:after="0"/>
              <w:jc w:val="both"/>
              <w:rPr>
                <w:rFonts w:ascii="Times New Roman" w:hAnsi="Times New Roman"/>
                <w:sz w:val="24"/>
                <w:szCs w:val="24"/>
              </w:rPr>
            </w:pPr>
            <w:r w:rsidRPr="005C63F4">
              <w:rPr>
                <w:rFonts w:ascii="Times New Roman" w:hAnsi="Times New Roman"/>
                <w:sz w:val="24"/>
                <w:szCs w:val="24"/>
              </w:rPr>
              <w:t>мотивация</w:t>
            </w:r>
          </w:p>
          <w:p w:rsidR="00EB762C" w:rsidRPr="005C63F4" w:rsidRDefault="00EB762C" w:rsidP="00B8275E">
            <w:pPr>
              <w:widowControl w:val="0"/>
              <w:tabs>
                <w:tab w:val="left" w:pos="355"/>
              </w:tabs>
              <w:spacing w:after="0"/>
              <w:jc w:val="both"/>
              <w:rPr>
                <w:rFonts w:ascii="Times New Roman" w:hAnsi="Times New Roman"/>
                <w:sz w:val="24"/>
                <w:szCs w:val="24"/>
              </w:rPr>
            </w:pPr>
            <w:r w:rsidRPr="005C63F4">
              <w:rPr>
                <w:rFonts w:ascii="Times New Roman" w:hAnsi="Times New Roman"/>
                <w:sz w:val="24"/>
                <w:szCs w:val="24"/>
              </w:rPr>
              <w:t>нравственно-этическое оценивание</w:t>
            </w:r>
          </w:p>
        </w:tc>
        <w:tc>
          <w:tcPr>
            <w:tcW w:w="5764" w:type="dxa"/>
            <w:tcBorders>
              <w:top w:val="single" w:sz="4" w:space="0" w:color="auto"/>
              <w:left w:val="single" w:sz="4" w:space="0" w:color="auto"/>
              <w:bottom w:val="single" w:sz="4" w:space="0" w:color="auto"/>
              <w:right w:val="single" w:sz="4" w:space="0" w:color="auto"/>
            </w:tcBorders>
            <w:shd w:val="clear" w:color="auto" w:fill="FFFFFF"/>
            <w:vAlign w:val="center"/>
          </w:tcPr>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участие в проектах</w:t>
            </w:r>
          </w:p>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творческие задания</w:t>
            </w:r>
          </w:p>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самооценка события, происшествия</w:t>
            </w:r>
          </w:p>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самоанализ</w:t>
            </w:r>
          </w:p>
          <w:p w:rsidR="00EB762C" w:rsidRPr="005C63F4" w:rsidRDefault="00EB762C" w:rsidP="00B8275E">
            <w:pPr>
              <w:widowControl w:val="0"/>
              <w:tabs>
                <w:tab w:val="left" w:pos="115"/>
              </w:tabs>
              <w:spacing w:after="0"/>
              <w:ind w:left="84"/>
              <w:jc w:val="both"/>
              <w:rPr>
                <w:rFonts w:ascii="Times New Roman" w:hAnsi="Times New Roman"/>
                <w:sz w:val="24"/>
                <w:szCs w:val="24"/>
              </w:rPr>
            </w:pPr>
          </w:p>
        </w:tc>
      </w:tr>
      <w:tr w:rsidR="00E74FF0" w:rsidRPr="005C63F4" w:rsidTr="00B8275E">
        <w:trPr>
          <w:trHeight w:val="4787"/>
        </w:trPr>
        <w:tc>
          <w:tcPr>
            <w:tcW w:w="4027" w:type="dxa"/>
            <w:tcBorders>
              <w:top w:val="single" w:sz="4" w:space="0" w:color="auto"/>
              <w:left w:val="single" w:sz="4" w:space="0" w:color="auto"/>
              <w:bottom w:val="single" w:sz="4" w:space="0" w:color="auto"/>
              <w:right w:val="single" w:sz="4" w:space="0" w:color="auto"/>
            </w:tcBorders>
            <w:shd w:val="clear" w:color="auto" w:fill="FFFFFF"/>
          </w:tcPr>
          <w:p w:rsidR="00EB762C" w:rsidRPr="005C63F4" w:rsidRDefault="00EB762C" w:rsidP="00B8275E">
            <w:pPr>
              <w:widowControl w:val="0"/>
              <w:spacing w:after="0"/>
              <w:rPr>
                <w:rFonts w:ascii="Times New Roman" w:hAnsi="Times New Roman"/>
                <w:sz w:val="24"/>
                <w:szCs w:val="24"/>
              </w:rPr>
            </w:pPr>
            <w:r w:rsidRPr="005C63F4">
              <w:rPr>
                <w:rFonts w:ascii="Times New Roman" w:hAnsi="Times New Roman"/>
                <w:b/>
                <w:bCs/>
                <w:sz w:val="24"/>
                <w:szCs w:val="24"/>
              </w:rPr>
              <w:t xml:space="preserve">Коммуникативные УУД </w:t>
            </w:r>
          </w:p>
          <w:p w:rsidR="00EB762C" w:rsidRPr="005C63F4" w:rsidRDefault="00EB762C" w:rsidP="00B8275E">
            <w:pPr>
              <w:widowControl w:val="0"/>
              <w:tabs>
                <w:tab w:val="left" w:pos="426"/>
              </w:tabs>
              <w:spacing w:after="0"/>
              <w:rPr>
                <w:rFonts w:ascii="Times New Roman" w:hAnsi="Times New Roman"/>
                <w:sz w:val="24"/>
                <w:szCs w:val="24"/>
              </w:rPr>
            </w:pPr>
            <w:r w:rsidRPr="005C63F4">
              <w:rPr>
                <w:rFonts w:ascii="Times New Roman" w:hAnsi="Times New Roman"/>
                <w:sz w:val="24"/>
                <w:szCs w:val="24"/>
              </w:rPr>
              <w:t>планирование и осуществление учебного сотрудничества с преподавателем и сверстниками</w:t>
            </w:r>
          </w:p>
          <w:p w:rsidR="00EB762C" w:rsidRPr="005C63F4" w:rsidRDefault="00EB762C" w:rsidP="00B8275E">
            <w:pPr>
              <w:widowControl w:val="0"/>
              <w:tabs>
                <w:tab w:val="left" w:pos="426"/>
              </w:tabs>
              <w:spacing w:after="0"/>
              <w:rPr>
                <w:rFonts w:ascii="Times New Roman" w:hAnsi="Times New Roman"/>
                <w:sz w:val="24"/>
                <w:szCs w:val="24"/>
              </w:rPr>
            </w:pPr>
            <w:r w:rsidRPr="005C63F4">
              <w:rPr>
                <w:rFonts w:ascii="Times New Roman" w:hAnsi="Times New Roman"/>
                <w:sz w:val="24"/>
                <w:szCs w:val="24"/>
              </w:rPr>
              <w:t>постановка вопросов - инициативное сотрудничество в поиске и сборе информации</w:t>
            </w:r>
          </w:p>
          <w:p w:rsidR="00EB762C" w:rsidRPr="005C63F4" w:rsidRDefault="00EB762C" w:rsidP="00B8275E">
            <w:pPr>
              <w:widowControl w:val="0"/>
              <w:tabs>
                <w:tab w:val="left" w:pos="350"/>
                <w:tab w:val="left" w:pos="426"/>
              </w:tabs>
              <w:spacing w:after="0"/>
              <w:jc w:val="both"/>
              <w:rPr>
                <w:rFonts w:ascii="Times New Roman" w:hAnsi="Times New Roman"/>
                <w:sz w:val="24"/>
                <w:szCs w:val="24"/>
              </w:rPr>
            </w:pPr>
            <w:r w:rsidRPr="005C63F4">
              <w:rPr>
                <w:rFonts w:ascii="Times New Roman" w:hAnsi="Times New Roman"/>
                <w:sz w:val="24"/>
                <w:szCs w:val="24"/>
              </w:rPr>
              <w:t>учет позиции партнера</w:t>
            </w:r>
          </w:p>
          <w:p w:rsidR="00EB762C" w:rsidRPr="005C63F4" w:rsidRDefault="00EB762C" w:rsidP="00B8275E">
            <w:pPr>
              <w:widowControl w:val="0"/>
              <w:tabs>
                <w:tab w:val="left" w:pos="350"/>
                <w:tab w:val="left" w:pos="426"/>
              </w:tabs>
              <w:spacing w:after="0"/>
              <w:jc w:val="both"/>
              <w:rPr>
                <w:rFonts w:ascii="Times New Roman" w:hAnsi="Times New Roman"/>
                <w:sz w:val="24"/>
                <w:szCs w:val="24"/>
              </w:rPr>
            </w:pPr>
            <w:r w:rsidRPr="005C63F4">
              <w:rPr>
                <w:rFonts w:ascii="Times New Roman" w:hAnsi="Times New Roman"/>
                <w:sz w:val="24"/>
                <w:szCs w:val="24"/>
              </w:rPr>
              <w:t>разрешение конфликтов</w:t>
            </w:r>
          </w:p>
          <w:p w:rsidR="00EB762C" w:rsidRPr="005C63F4" w:rsidRDefault="00EB762C" w:rsidP="00B8275E">
            <w:pPr>
              <w:widowControl w:val="0"/>
              <w:tabs>
                <w:tab w:val="left" w:pos="426"/>
              </w:tabs>
              <w:spacing w:after="0"/>
              <w:rPr>
                <w:rFonts w:ascii="Times New Roman" w:hAnsi="Times New Roman"/>
                <w:sz w:val="24"/>
                <w:szCs w:val="24"/>
              </w:rPr>
            </w:pPr>
            <w:r w:rsidRPr="005C63F4">
              <w:rPr>
                <w:rFonts w:ascii="Times New Roman" w:hAnsi="Times New Roman"/>
                <w:sz w:val="24"/>
                <w:szCs w:val="24"/>
              </w:rPr>
              <w:t>управление поведением партнёра  контроль, коррекция, оценка его действий</w:t>
            </w:r>
          </w:p>
          <w:p w:rsidR="00EB762C" w:rsidRPr="005C63F4" w:rsidRDefault="00EB762C" w:rsidP="00B8275E">
            <w:pPr>
              <w:widowControl w:val="0"/>
              <w:tabs>
                <w:tab w:val="left" w:pos="426"/>
              </w:tabs>
              <w:spacing w:after="0"/>
              <w:rPr>
                <w:rFonts w:ascii="Times New Roman" w:hAnsi="Times New Roman"/>
                <w:sz w:val="24"/>
                <w:szCs w:val="24"/>
              </w:rPr>
            </w:pPr>
            <w:r w:rsidRPr="005C63F4">
              <w:rPr>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w:t>
            </w:r>
          </w:p>
          <w:p w:rsidR="00EB762C" w:rsidRPr="005C63F4" w:rsidRDefault="00EB762C" w:rsidP="00B8275E">
            <w:pPr>
              <w:widowControl w:val="0"/>
              <w:tabs>
                <w:tab w:val="left" w:pos="426"/>
              </w:tabs>
              <w:spacing w:after="0"/>
              <w:rPr>
                <w:rFonts w:ascii="Times New Roman" w:hAnsi="Times New Roman"/>
                <w:sz w:val="24"/>
                <w:szCs w:val="24"/>
              </w:rPr>
            </w:pPr>
            <w:r w:rsidRPr="005C63F4">
              <w:rPr>
                <w:rFonts w:ascii="Times New Roman" w:hAnsi="Times New Roman"/>
                <w:sz w:val="24"/>
                <w:szCs w:val="24"/>
              </w:rPr>
              <w:t>передача информации и отображение предметного содержания</w:t>
            </w:r>
          </w:p>
          <w:p w:rsidR="00EB762C" w:rsidRPr="005C63F4" w:rsidRDefault="00EB762C" w:rsidP="00B8275E">
            <w:pPr>
              <w:widowControl w:val="0"/>
              <w:spacing w:after="0"/>
              <w:rPr>
                <w:rFonts w:ascii="Times New Roman" w:hAnsi="Times New Roman"/>
                <w:sz w:val="24"/>
                <w:szCs w:val="24"/>
              </w:rPr>
            </w:pPr>
          </w:p>
        </w:tc>
        <w:tc>
          <w:tcPr>
            <w:tcW w:w="5764" w:type="dxa"/>
            <w:tcBorders>
              <w:top w:val="single" w:sz="4" w:space="0" w:color="auto"/>
              <w:left w:val="single" w:sz="4" w:space="0" w:color="auto"/>
              <w:bottom w:val="single" w:sz="4" w:space="0" w:color="auto"/>
              <w:right w:val="single" w:sz="4" w:space="0" w:color="auto"/>
            </w:tcBorders>
            <w:shd w:val="clear" w:color="auto" w:fill="FFFFFF"/>
          </w:tcPr>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ролевые игры в рамках тренинга</w:t>
            </w:r>
          </w:p>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подведение итогов урока</w:t>
            </w:r>
          </w:p>
          <w:p w:rsidR="00EB762C" w:rsidRPr="005C63F4" w:rsidRDefault="00EB762C" w:rsidP="00B8275E">
            <w:pPr>
              <w:widowControl w:val="0"/>
              <w:tabs>
                <w:tab w:val="left" w:pos="115"/>
              </w:tabs>
              <w:spacing w:after="0"/>
              <w:ind w:left="84"/>
              <w:rPr>
                <w:rFonts w:ascii="Times New Roman" w:hAnsi="Times New Roman"/>
                <w:sz w:val="24"/>
                <w:szCs w:val="24"/>
              </w:rPr>
            </w:pPr>
            <w:r w:rsidRPr="005C63F4">
              <w:rPr>
                <w:rFonts w:ascii="Times New Roman" w:hAnsi="Times New Roman"/>
                <w:sz w:val="24"/>
                <w:szCs w:val="24"/>
              </w:rPr>
              <w:t>мысленное воспроизведение и анализ картины, ситуации, книги, фильма</w:t>
            </w:r>
          </w:p>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составление задания партнеру</w:t>
            </w:r>
          </w:p>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отзыв на работу товарища</w:t>
            </w:r>
          </w:p>
          <w:p w:rsidR="00EB762C" w:rsidRPr="005C63F4" w:rsidRDefault="00EB762C" w:rsidP="00B8275E">
            <w:pPr>
              <w:widowControl w:val="0"/>
              <w:tabs>
                <w:tab w:val="left" w:pos="115"/>
              </w:tabs>
              <w:spacing w:after="0"/>
              <w:ind w:left="84"/>
              <w:rPr>
                <w:rFonts w:ascii="Times New Roman" w:hAnsi="Times New Roman"/>
                <w:sz w:val="24"/>
                <w:szCs w:val="24"/>
              </w:rPr>
            </w:pPr>
            <w:r w:rsidRPr="005C63F4">
              <w:rPr>
                <w:rFonts w:ascii="Times New Roman" w:hAnsi="Times New Roman"/>
                <w:sz w:val="24"/>
                <w:szCs w:val="24"/>
              </w:rPr>
              <w:t>парная работа по выполнению заданий, поиску информации и т.д.</w:t>
            </w:r>
          </w:p>
          <w:p w:rsidR="00EB762C" w:rsidRPr="005C63F4" w:rsidRDefault="00EB762C" w:rsidP="00B8275E">
            <w:pPr>
              <w:widowControl w:val="0"/>
              <w:tabs>
                <w:tab w:val="left" w:pos="115"/>
                <w:tab w:val="left" w:pos="178"/>
              </w:tabs>
              <w:spacing w:after="0"/>
              <w:ind w:left="84"/>
              <w:rPr>
                <w:rFonts w:ascii="Times New Roman" w:hAnsi="Times New Roman"/>
                <w:sz w:val="24"/>
                <w:szCs w:val="24"/>
              </w:rPr>
            </w:pPr>
            <w:r w:rsidRPr="005C63F4">
              <w:rPr>
                <w:rFonts w:ascii="Times New Roman" w:hAnsi="Times New Roman"/>
                <w:sz w:val="24"/>
                <w:szCs w:val="24"/>
              </w:rPr>
              <w:t>групповая работа по созданию проекта, составлению кроссворда и т.д.</w:t>
            </w:r>
          </w:p>
          <w:p w:rsidR="00EB762C" w:rsidRPr="005C63F4" w:rsidRDefault="00EB762C" w:rsidP="00B8275E">
            <w:pPr>
              <w:widowControl w:val="0"/>
              <w:tabs>
                <w:tab w:val="left" w:pos="115"/>
              </w:tabs>
              <w:spacing w:after="0"/>
              <w:ind w:left="84"/>
              <w:rPr>
                <w:rFonts w:ascii="Times New Roman" w:hAnsi="Times New Roman"/>
                <w:sz w:val="24"/>
                <w:szCs w:val="24"/>
              </w:rPr>
            </w:pPr>
            <w:r w:rsidRPr="005C63F4">
              <w:rPr>
                <w:rFonts w:ascii="Times New Roman" w:hAnsi="Times New Roman"/>
                <w:sz w:val="24"/>
                <w:szCs w:val="24"/>
              </w:rPr>
              <w:t>диалоговое слушание (формулирование вопросов для обратной связи)</w:t>
            </w:r>
          </w:p>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диспуты, дискуссии,</w:t>
            </w:r>
          </w:p>
          <w:p w:rsidR="00EB762C" w:rsidRPr="005C63F4" w:rsidRDefault="00EB762C" w:rsidP="00B8275E">
            <w:pPr>
              <w:widowControl w:val="0"/>
              <w:tabs>
                <w:tab w:val="left" w:pos="115"/>
              </w:tabs>
              <w:spacing w:after="0"/>
              <w:ind w:left="84"/>
              <w:rPr>
                <w:rFonts w:ascii="Times New Roman" w:hAnsi="Times New Roman"/>
                <w:sz w:val="24"/>
                <w:szCs w:val="24"/>
              </w:rPr>
            </w:pPr>
            <w:r w:rsidRPr="005C63F4">
              <w:rPr>
                <w:rFonts w:ascii="Times New Roman" w:hAnsi="Times New Roman"/>
                <w:sz w:val="24"/>
                <w:szCs w:val="24"/>
              </w:rPr>
              <w:t>задания на развитие диалогической речи (обсуждение, убеждение, приглашение и т.д.)</w:t>
            </w:r>
          </w:p>
          <w:p w:rsidR="00EB762C" w:rsidRPr="005C63F4" w:rsidRDefault="00EB762C" w:rsidP="00B8275E">
            <w:pPr>
              <w:widowControl w:val="0"/>
              <w:tabs>
                <w:tab w:val="left" w:pos="115"/>
              </w:tabs>
              <w:spacing w:after="0"/>
              <w:ind w:left="84"/>
              <w:rPr>
                <w:rFonts w:ascii="Times New Roman" w:hAnsi="Times New Roman"/>
                <w:sz w:val="24"/>
                <w:szCs w:val="24"/>
              </w:rPr>
            </w:pPr>
            <w:r w:rsidRPr="005C63F4">
              <w:rPr>
                <w:rFonts w:ascii="Times New Roman" w:hAnsi="Times New Roman"/>
                <w:sz w:val="24"/>
                <w:szCs w:val="24"/>
              </w:rPr>
              <w:t>задания на развитие монологической речи (составление рассказа, описание, объяснение и т.д.)</w:t>
            </w:r>
          </w:p>
          <w:p w:rsidR="00EB762C" w:rsidRPr="005C63F4" w:rsidRDefault="00EB762C" w:rsidP="00B8275E">
            <w:pPr>
              <w:widowControl w:val="0"/>
              <w:tabs>
                <w:tab w:val="left" w:pos="115"/>
              </w:tabs>
              <w:spacing w:after="0"/>
              <w:ind w:left="84"/>
              <w:jc w:val="both"/>
              <w:rPr>
                <w:rFonts w:ascii="Times New Roman" w:hAnsi="Times New Roman"/>
                <w:sz w:val="24"/>
                <w:szCs w:val="24"/>
              </w:rPr>
            </w:pPr>
            <w:r w:rsidRPr="005C63F4">
              <w:rPr>
                <w:rFonts w:ascii="Times New Roman" w:hAnsi="Times New Roman"/>
                <w:sz w:val="24"/>
                <w:szCs w:val="24"/>
              </w:rPr>
              <w:t>ролевые игры в рамках тренинга</w:t>
            </w:r>
          </w:p>
          <w:p w:rsidR="00EB762C" w:rsidRPr="005C63F4" w:rsidRDefault="00EB762C" w:rsidP="00B8275E">
            <w:pPr>
              <w:widowControl w:val="0"/>
              <w:tabs>
                <w:tab w:val="left" w:pos="115"/>
              </w:tabs>
              <w:ind w:left="84"/>
              <w:jc w:val="both"/>
              <w:rPr>
                <w:rFonts w:ascii="Times New Roman" w:hAnsi="Times New Roman"/>
                <w:sz w:val="24"/>
                <w:szCs w:val="24"/>
              </w:rPr>
            </w:pPr>
            <w:r w:rsidRPr="005C63F4">
              <w:rPr>
                <w:rFonts w:ascii="Times New Roman" w:hAnsi="Times New Roman"/>
                <w:sz w:val="24"/>
                <w:szCs w:val="24"/>
              </w:rPr>
              <w:t>групповые игры</w:t>
            </w:r>
          </w:p>
        </w:tc>
      </w:tr>
      <w:tr w:rsidR="00E74FF0" w:rsidRPr="005C63F4" w:rsidTr="00B8275E">
        <w:trPr>
          <w:trHeight w:val="3228"/>
        </w:trPr>
        <w:tc>
          <w:tcPr>
            <w:tcW w:w="4027" w:type="dxa"/>
            <w:tcBorders>
              <w:top w:val="single" w:sz="4" w:space="0" w:color="auto"/>
              <w:left w:val="single" w:sz="4" w:space="0" w:color="auto"/>
              <w:bottom w:val="single" w:sz="4" w:space="0" w:color="auto"/>
            </w:tcBorders>
            <w:shd w:val="clear" w:color="auto" w:fill="FFFFFF"/>
          </w:tcPr>
          <w:p w:rsidR="00EB762C" w:rsidRPr="005C63F4" w:rsidRDefault="00EB762C" w:rsidP="00B8275E">
            <w:pPr>
              <w:widowControl w:val="0"/>
              <w:tabs>
                <w:tab w:val="left" w:pos="835"/>
              </w:tabs>
              <w:spacing w:after="0"/>
              <w:rPr>
                <w:rFonts w:ascii="Times New Roman" w:hAnsi="Times New Roman"/>
                <w:b/>
                <w:bCs/>
                <w:sz w:val="24"/>
                <w:szCs w:val="24"/>
              </w:rPr>
            </w:pPr>
            <w:r w:rsidRPr="005C63F4">
              <w:rPr>
                <w:rFonts w:ascii="Times New Roman" w:hAnsi="Times New Roman"/>
                <w:b/>
                <w:bCs/>
                <w:sz w:val="24"/>
                <w:szCs w:val="24"/>
              </w:rPr>
              <w:t>Познавательные УУД</w:t>
            </w:r>
          </w:p>
          <w:p w:rsidR="00EB762C" w:rsidRPr="005C63F4" w:rsidRDefault="00EB762C" w:rsidP="00B8275E">
            <w:pPr>
              <w:widowControl w:val="0"/>
              <w:tabs>
                <w:tab w:val="left" w:pos="835"/>
              </w:tabs>
              <w:spacing w:after="0"/>
              <w:rPr>
                <w:rFonts w:ascii="Times New Roman" w:hAnsi="Times New Roman"/>
                <w:sz w:val="24"/>
                <w:szCs w:val="24"/>
              </w:rPr>
            </w:pPr>
            <w:r w:rsidRPr="005C63F4">
              <w:rPr>
                <w:rFonts w:ascii="Times New Roman" w:hAnsi="Times New Roman"/>
                <w:sz w:val="24"/>
                <w:szCs w:val="24"/>
              </w:rPr>
              <w:t xml:space="preserve"> самостоятельное выделение и формулирование учебной цели;</w:t>
            </w:r>
          </w:p>
          <w:p w:rsidR="00EB762C" w:rsidRPr="005C63F4" w:rsidRDefault="00EB762C" w:rsidP="00B8275E">
            <w:pPr>
              <w:widowControl w:val="0"/>
              <w:tabs>
                <w:tab w:val="left" w:pos="355"/>
              </w:tabs>
              <w:spacing w:after="0"/>
              <w:rPr>
                <w:rFonts w:ascii="Times New Roman" w:hAnsi="Times New Roman"/>
                <w:sz w:val="24"/>
                <w:szCs w:val="24"/>
              </w:rPr>
            </w:pPr>
            <w:r w:rsidRPr="005C63F4">
              <w:rPr>
                <w:rFonts w:ascii="Times New Roman" w:hAnsi="Times New Roman"/>
                <w:sz w:val="24"/>
                <w:szCs w:val="24"/>
              </w:rPr>
              <w:t>информационный поиск;</w:t>
            </w:r>
          </w:p>
          <w:p w:rsidR="00EB762C" w:rsidRPr="005C63F4" w:rsidRDefault="00EB762C" w:rsidP="00B8275E">
            <w:pPr>
              <w:widowControl w:val="0"/>
              <w:tabs>
                <w:tab w:val="left" w:pos="0"/>
              </w:tabs>
              <w:spacing w:after="0"/>
              <w:rPr>
                <w:rFonts w:ascii="Times New Roman" w:hAnsi="Times New Roman"/>
                <w:sz w:val="24"/>
                <w:szCs w:val="24"/>
              </w:rPr>
            </w:pPr>
            <w:r w:rsidRPr="005C63F4">
              <w:rPr>
                <w:rFonts w:ascii="Times New Roman" w:hAnsi="Times New Roman"/>
                <w:sz w:val="24"/>
                <w:szCs w:val="24"/>
              </w:rPr>
              <w:t>знаково-символические действия;</w:t>
            </w:r>
          </w:p>
          <w:p w:rsidR="00EB762C" w:rsidRPr="005C63F4" w:rsidRDefault="00EB762C" w:rsidP="00B8275E">
            <w:pPr>
              <w:widowControl w:val="0"/>
              <w:tabs>
                <w:tab w:val="left" w:pos="355"/>
              </w:tabs>
              <w:spacing w:after="0"/>
              <w:rPr>
                <w:rFonts w:ascii="Times New Roman" w:hAnsi="Times New Roman"/>
                <w:sz w:val="24"/>
                <w:szCs w:val="24"/>
              </w:rPr>
            </w:pPr>
            <w:r w:rsidRPr="005C63F4">
              <w:rPr>
                <w:rFonts w:ascii="Times New Roman" w:hAnsi="Times New Roman"/>
                <w:sz w:val="24"/>
                <w:szCs w:val="24"/>
              </w:rPr>
              <w:t>структурирование знаний;</w:t>
            </w:r>
          </w:p>
          <w:p w:rsidR="00EB762C" w:rsidRPr="005C63F4" w:rsidRDefault="00EB762C" w:rsidP="00B8275E">
            <w:pPr>
              <w:widowControl w:val="0"/>
              <w:tabs>
                <w:tab w:val="left" w:pos="142"/>
              </w:tabs>
              <w:spacing w:after="0"/>
              <w:rPr>
                <w:rFonts w:ascii="Times New Roman" w:hAnsi="Times New Roman"/>
                <w:sz w:val="24"/>
                <w:szCs w:val="24"/>
              </w:rPr>
            </w:pPr>
            <w:r w:rsidRPr="005C63F4">
              <w:rPr>
                <w:rFonts w:ascii="Times New Roman" w:hAnsi="Times New Roman"/>
                <w:sz w:val="24"/>
                <w:szCs w:val="24"/>
              </w:rPr>
              <w:t>произвольное и осознанное построение речевого высказывания (устно и письменно);</w:t>
            </w:r>
          </w:p>
          <w:p w:rsidR="00EB762C" w:rsidRPr="005C63F4" w:rsidRDefault="00EB762C" w:rsidP="00B8275E">
            <w:pPr>
              <w:widowControl w:val="0"/>
              <w:tabs>
                <w:tab w:val="left" w:pos="142"/>
              </w:tabs>
              <w:spacing w:after="0"/>
              <w:rPr>
                <w:rFonts w:ascii="Times New Roman" w:hAnsi="Times New Roman"/>
                <w:sz w:val="24"/>
                <w:szCs w:val="24"/>
              </w:rPr>
            </w:pPr>
            <w:r w:rsidRPr="005C63F4">
              <w:rPr>
                <w:rFonts w:ascii="Times New Roman" w:hAnsi="Times New Roman"/>
                <w:sz w:val="24"/>
                <w:szCs w:val="24"/>
              </w:rPr>
              <w:t>смысловое чтение текстов различных жанров; извлечение информации в соответствии с целью чтения;</w:t>
            </w:r>
          </w:p>
          <w:p w:rsidR="00EB762C" w:rsidRPr="005C63F4" w:rsidRDefault="00EB762C" w:rsidP="00B8275E">
            <w:pPr>
              <w:widowControl w:val="0"/>
              <w:tabs>
                <w:tab w:val="left" w:pos="835"/>
              </w:tabs>
              <w:spacing w:after="0"/>
              <w:ind w:left="740"/>
              <w:rPr>
                <w:rFonts w:ascii="Times New Roman" w:hAnsi="Times New Roman"/>
                <w:sz w:val="24"/>
                <w:szCs w:val="24"/>
              </w:rPr>
            </w:pPr>
          </w:p>
        </w:tc>
        <w:tc>
          <w:tcPr>
            <w:tcW w:w="5764" w:type="dxa"/>
            <w:tcBorders>
              <w:top w:val="single" w:sz="4" w:space="0" w:color="auto"/>
              <w:left w:val="single" w:sz="4" w:space="0" w:color="auto"/>
              <w:bottom w:val="single" w:sz="4" w:space="0" w:color="auto"/>
              <w:right w:val="single" w:sz="4" w:space="0" w:color="auto"/>
            </w:tcBorders>
            <w:shd w:val="clear" w:color="auto" w:fill="FFFFFF"/>
          </w:tcPr>
          <w:p w:rsidR="00EB762C" w:rsidRPr="005C63F4" w:rsidRDefault="00EB762C" w:rsidP="00B8275E">
            <w:pPr>
              <w:widowControl w:val="0"/>
              <w:tabs>
                <w:tab w:val="left" w:pos="226"/>
              </w:tabs>
              <w:spacing w:after="0"/>
              <w:ind w:left="84"/>
              <w:rPr>
                <w:rFonts w:ascii="Times New Roman" w:hAnsi="Times New Roman"/>
                <w:sz w:val="24"/>
                <w:szCs w:val="24"/>
              </w:rPr>
            </w:pPr>
            <w:r w:rsidRPr="005C63F4">
              <w:rPr>
                <w:rFonts w:ascii="Times New Roman" w:hAnsi="Times New Roman"/>
                <w:sz w:val="24"/>
                <w:szCs w:val="24"/>
              </w:rPr>
              <w:t>задачи и проекты на выстраивание стратегии поиска решения задач</w:t>
            </w:r>
          </w:p>
          <w:p w:rsidR="00EB762C" w:rsidRPr="005C63F4" w:rsidRDefault="00EB762C" w:rsidP="00B8275E">
            <w:pPr>
              <w:widowControl w:val="0"/>
              <w:tabs>
                <w:tab w:val="left" w:pos="226"/>
              </w:tabs>
              <w:spacing w:after="0"/>
              <w:ind w:left="84"/>
              <w:rPr>
                <w:rFonts w:ascii="Times New Roman" w:hAnsi="Times New Roman"/>
                <w:sz w:val="24"/>
                <w:szCs w:val="24"/>
              </w:rPr>
            </w:pPr>
            <w:r w:rsidRPr="005C63F4">
              <w:rPr>
                <w:rFonts w:ascii="Times New Roman" w:hAnsi="Times New Roman"/>
                <w:sz w:val="24"/>
                <w:szCs w:val="24"/>
              </w:rPr>
              <w:t>задания на нахождение отличий, сравнение, поиск лишнего, упорядочивание, цепочки, оценивание и т.д.</w:t>
            </w:r>
          </w:p>
          <w:p w:rsidR="00EB762C" w:rsidRPr="005C63F4" w:rsidRDefault="00EB762C" w:rsidP="00B8275E">
            <w:pPr>
              <w:widowControl w:val="0"/>
              <w:tabs>
                <w:tab w:val="left" w:pos="226"/>
              </w:tabs>
              <w:spacing w:after="0"/>
              <w:ind w:left="84"/>
              <w:rPr>
                <w:rFonts w:ascii="Times New Roman" w:hAnsi="Times New Roman"/>
                <w:sz w:val="24"/>
                <w:szCs w:val="24"/>
              </w:rPr>
            </w:pPr>
            <w:r w:rsidRPr="005C63F4">
              <w:rPr>
                <w:rFonts w:ascii="Times New Roman" w:hAnsi="Times New Roman"/>
                <w:sz w:val="24"/>
                <w:szCs w:val="24"/>
              </w:rPr>
              <w:t>задания на поиск информации из разных источников</w:t>
            </w:r>
          </w:p>
          <w:p w:rsidR="00EB762C" w:rsidRPr="005C63F4" w:rsidRDefault="00EB762C" w:rsidP="00B8275E">
            <w:pPr>
              <w:widowControl w:val="0"/>
              <w:tabs>
                <w:tab w:val="left" w:pos="226"/>
              </w:tabs>
              <w:spacing w:after="0"/>
              <w:ind w:left="84"/>
              <w:rPr>
                <w:rFonts w:ascii="Times New Roman" w:hAnsi="Times New Roman"/>
                <w:sz w:val="24"/>
                <w:szCs w:val="24"/>
              </w:rPr>
            </w:pPr>
            <w:r w:rsidRPr="005C63F4">
              <w:rPr>
                <w:rFonts w:ascii="Times New Roman" w:hAnsi="Times New Roman"/>
                <w:sz w:val="24"/>
                <w:szCs w:val="24"/>
              </w:rPr>
              <w:t>задачи и проекты на проведение эмпирического исследования</w:t>
            </w:r>
          </w:p>
          <w:p w:rsidR="00EB762C" w:rsidRPr="005C63F4" w:rsidRDefault="00EB762C" w:rsidP="00B8275E">
            <w:pPr>
              <w:widowControl w:val="0"/>
              <w:tabs>
                <w:tab w:val="left" w:pos="226"/>
              </w:tabs>
              <w:spacing w:after="0"/>
              <w:ind w:left="84"/>
              <w:rPr>
                <w:rFonts w:ascii="Times New Roman" w:hAnsi="Times New Roman"/>
                <w:sz w:val="24"/>
                <w:szCs w:val="24"/>
              </w:rPr>
            </w:pPr>
            <w:r w:rsidRPr="005C63F4">
              <w:rPr>
                <w:rFonts w:ascii="Times New Roman" w:hAnsi="Times New Roman"/>
                <w:sz w:val="24"/>
                <w:szCs w:val="24"/>
              </w:rPr>
              <w:t>задачи и проекты на проведение теоретического исследования</w:t>
            </w:r>
          </w:p>
          <w:p w:rsidR="00EB762C" w:rsidRPr="005C63F4" w:rsidRDefault="00EB762C" w:rsidP="00B8275E">
            <w:pPr>
              <w:widowControl w:val="0"/>
              <w:tabs>
                <w:tab w:val="left" w:pos="226"/>
              </w:tabs>
              <w:spacing w:after="0"/>
              <w:ind w:left="84"/>
              <w:rPr>
                <w:rFonts w:ascii="Times New Roman" w:hAnsi="Times New Roman"/>
                <w:sz w:val="24"/>
                <w:szCs w:val="24"/>
              </w:rPr>
            </w:pPr>
            <w:r w:rsidRPr="005C63F4">
              <w:rPr>
                <w:rFonts w:ascii="Times New Roman" w:hAnsi="Times New Roman"/>
                <w:sz w:val="24"/>
                <w:szCs w:val="24"/>
              </w:rPr>
              <w:t>задачи на смысловое чтение</w:t>
            </w:r>
          </w:p>
          <w:p w:rsidR="00EB762C" w:rsidRPr="005C63F4" w:rsidRDefault="00EB762C" w:rsidP="00B8275E">
            <w:pPr>
              <w:widowControl w:val="0"/>
              <w:tabs>
                <w:tab w:val="left" w:pos="226"/>
              </w:tabs>
              <w:spacing w:after="0"/>
              <w:ind w:left="84"/>
              <w:rPr>
                <w:rFonts w:ascii="Times New Roman" w:hAnsi="Times New Roman"/>
                <w:sz w:val="24"/>
                <w:szCs w:val="24"/>
              </w:rPr>
            </w:pPr>
            <w:r w:rsidRPr="005C63F4">
              <w:rPr>
                <w:rFonts w:ascii="Times New Roman" w:hAnsi="Times New Roman"/>
                <w:sz w:val="24"/>
                <w:szCs w:val="24"/>
              </w:rPr>
              <w:t>составление схем-опор</w:t>
            </w:r>
          </w:p>
          <w:p w:rsidR="00EB762C" w:rsidRPr="005C63F4" w:rsidRDefault="00EB762C" w:rsidP="00B8275E">
            <w:pPr>
              <w:widowControl w:val="0"/>
              <w:tabs>
                <w:tab w:val="left" w:pos="226"/>
              </w:tabs>
              <w:spacing w:after="0"/>
              <w:ind w:left="84"/>
              <w:rPr>
                <w:rFonts w:ascii="Times New Roman" w:hAnsi="Times New Roman"/>
                <w:sz w:val="24"/>
                <w:szCs w:val="24"/>
              </w:rPr>
            </w:pPr>
            <w:r w:rsidRPr="005C63F4">
              <w:rPr>
                <w:rFonts w:ascii="Times New Roman" w:hAnsi="Times New Roman"/>
                <w:sz w:val="24"/>
                <w:szCs w:val="24"/>
              </w:rPr>
              <w:t>работа с планом, тезисами, конспектами</w:t>
            </w:r>
          </w:p>
          <w:p w:rsidR="00EB762C" w:rsidRPr="005C63F4" w:rsidRDefault="00EB762C" w:rsidP="00B8275E">
            <w:pPr>
              <w:widowControl w:val="0"/>
              <w:tabs>
                <w:tab w:val="left" w:pos="226"/>
              </w:tabs>
              <w:spacing w:after="0"/>
              <w:ind w:left="84"/>
              <w:rPr>
                <w:rFonts w:ascii="Times New Roman" w:hAnsi="Times New Roman"/>
                <w:sz w:val="24"/>
                <w:szCs w:val="24"/>
              </w:rPr>
            </w:pPr>
            <w:r w:rsidRPr="005C63F4">
              <w:rPr>
                <w:rFonts w:ascii="Times New Roman" w:hAnsi="Times New Roman"/>
                <w:sz w:val="24"/>
                <w:szCs w:val="24"/>
              </w:rPr>
              <w:t>составление и расшифровка схем , диаграмм, таблиц</w:t>
            </w:r>
          </w:p>
          <w:p w:rsidR="00EB762C" w:rsidRPr="005C63F4" w:rsidRDefault="00EB762C" w:rsidP="00B8275E">
            <w:pPr>
              <w:widowControl w:val="0"/>
              <w:tabs>
                <w:tab w:val="left" w:pos="226"/>
              </w:tabs>
              <w:ind w:left="84"/>
              <w:rPr>
                <w:rFonts w:ascii="Times New Roman" w:hAnsi="Times New Roman"/>
                <w:sz w:val="24"/>
                <w:szCs w:val="24"/>
              </w:rPr>
            </w:pPr>
            <w:r w:rsidRPr="005C63F4">
              <w:rPr>
                <w:rFonts w:ascii="Times New Roman" w:hAnsi="Times New Roman"/>
                <w:sz w:val="24"/>
                <w:szCs w:val="24"/>
              </w:rPr>
              <w:t>работа со словарями и справочниками</w:t>
            </w:r>
          </w:p>
        </w:tc>
      </w:tr>
    </w:tbl>
    <w:p w:rsidR="00EB762C" w:rsidRPr="005C63F4" w:rsidRDefault="00EB762C" w:rsidP="00EB762C">
      <w:pPr>
        <w:suppressAutoHyphens/>
        <w:spacing w:after="0"/>
        <w:ind w:firstLine="709"/>
        <w:jc w:val="both"/>
        <w:rPr>
          <w:rFonts w:ascii="Times New Roman" w:hAnsi="Times New Roman"/>
          <w:sz w:val="24"/>
          <w:szCs w:val="24"/>
          <w:u w:color="000000"/>
          <w:lang w:eastAsia="en-US"/>
        </w:rPr>
      </w:pPr>
    </w:p>
    <w:p w:rsidR="00EB762C" w:rsidRPr="005C63F4" w:rsidRDefault="00EB762C" w:rsidP="00B86549">
      <w:pPr>
        <w:pStyle w:val="1"/>
        <w:rPr>
          <w:rFonts w:ascii="Times New Roman" w:hAnsi="Times New Roman"/>
          <w:sz w:val="24"/>
          <w:szCs w:val="24"/>
          <w:u w:color="000000"/>
          <w:lang w:eastAsia="en-US"/>
        </w:rPr>
      </w:pPr>
      <w:bookmarkStart w:id="251" w:name="_Toc525480522"/>
      <w:r w:rsidRPr="005C63F4">
        <w:rPr>
          <w:rFonts w:ascii="Times New Roman" w:hAnsi="Times New Roman"/>
          <w:sz w:val="24"/>
          <w:szCs w:val="24"/>
          <w:lang w:eastAsia="en-US"/>
        </w:rPr>
        <w:t>8</w:t>
      </w:r>
      <w:r w:rsidRPr="005C63F4">
        <w:rPr>
          <w:rFonts w:ascii="Times New Roman" w:hAnsi="Times New Roman"/>
          <w:sz w:val="24"/>
          <w:szCs w:val="24"/>
          <w:u w:color="000000"/>
          <w:lang w:eastAsia="en-US"/>
        </w:rPr>
        <w:t>.4. </w:t>
      </w:r>
      <w:r w:rsidRPr="005C63F4">
        <w:rPr>
          <w:rFonts w:ascii="Times New Roman" w:hAnsi="Times New Roman"/>
          <w:sz w:val="24"/>
          <w:szCs w:val="24"/>
          <w:lang w:eastAsia="en-US"/>
        </w:rPr>
        <w:t>Описание особенностей учебно-исследовательской и проектной деятельности обучающихся</w:t>
      </w:r>
      <w:bookmarkEnd w:id="251"/>
      <w:r w:rsidRPr="005C63F4">
        <w:rPr>
          <w:rFonts w:ascii="Times New Roman" w:hAnsi="Times New Roman"/>
          <w:sz w:val="24"/>
          <w:szCs w:val="24"/>
          <w:u w:color="000000"/>
          <w:lang w:eastAsia="en-US"/>
        </w:rPr>
        <w:t xml:space="preserve"> </w:t>
      </w:r>
    </w:p>
    <w:p w:rsidR="00EB762C" w:rsidRPr="005C63F4" w:rsidRDefault="00EB762C" w:rsidP="00EB762C">
      <w:pPr>
        <w:suppressAutoHyphens/>
        <w:spacing w:after="0"/>
        <w:ind w:firstLine="709"/>
        <w:jc w:val="both"/>
        <w:rPr>
          <w:rFonts w:ascii="Times New Roman" w:hAnsi="Times New Roman"/>
          <w:sz w:val="24"/>
          <w:szCs w:val="24"/>
          <w:u w:color="252525"/>
          <w:shd w:val="clear" w:color="auto" w:fill="FFFFFF"/>
          <w:lang w:eastAsia="en-US"/>
        </w:rPr>
      </w:pPr>
      <w:r w:rsidRPr="005C63F4">
        <w:rPr>
          <w:rFonts w:ascii="Times New Roman" w:hAnsi="Times New Roman"/>
          <w:sz w:val="24"/>
          <w:szCs w:val="24"/>
          <w:u w:color="252525"/>
          <w:shd w:val="clear" w:color="auto" w:fill="FFFFFF"/>
          <w:lang w:eastAsia="en-US"/>
        </w:rPr>
        <w:t>Особенности учебно-исследовательской деятельности и проектной работы студентов обусловлены, в первую очередь, открытостью образовательной организации на уровне СПО.</w:t>
      </w:r>
    </w:p>
    <w:p w:rsidR="00EB762C" w:rsidRPr="005C63F4" w:rsidRDefault="00EB762C" w:rsidP="00EB762C">
      <w:pPr>
        <w:suppressAutoHyphens/>
        <w:spacing w:after="0"/>
        <w:ind w:firstLine="709"/>
        <w:jc w:val="both"/>
        <w:rPr>
          <w:rFonts w:ascii="Times New Roman" w:hAnsi="Times New Roman"/>
          <w:sz w:val="24"/>
          <w:szCs w:val="24"/>
          <w:u w:color="252525"/>
          <w:shd w:val="clear" w:color="auto" w:fill="FFFFFF"/>
          <w:lang w:eastAsia="en-US"/>
        </w:rPr>
      </w:pPr>
      <w:r w:rsidRPr="005C63F4">
        <w:rPr>
          <w:rFonts w:ascii="Times New Roman" w:hAnsi="Times New Roman"/>
          <w:sz w:val="24"/>
          <w:szCs w:val="24"/>
          <w:u w:color="252525"/>
          <w:shd w:val="clear" w:color="auto" w:fill="FFFFFF"/>
          <w:lang w:eastAsia="en-US"/>
        </w:rPr>
        <w:t>На уровне СПО с получением СОО делается акцент на освоении учебно-исследовательской и проектной работы как типа деятельности, где материалом являются, прежде всего, общеобразовательные учебные дисциплины.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EB762C" w:rsidRPr="005C63F4" w:rsidRDefault="00EB762C" w:rsidP="00EB762C">
      <w:pPr>
        <w:suppressAutoHyphens/>
        <w:spacing w:after="0"/>
        <w:ind w:firstLine="709"/>
        <w:jc w:val="both"/>
        <w:rPr>
          <w:rFonts w:ascii="Times New Roman" w:hAnsi="Times New Roman"/>
          <w:sz w:val="24"/>
          <w:szCs w:val="24"/>
          <w:u w:color="252525"/>
          <w:shd w:val="clear" w:color="auto" w:fill="FFFFFF"/>
          <w:lang w:eastAsia="en-US"/>
        </w:rPr>
      </w:pPr>
      <w:r w:rsidRPr="005C63F4">
        <w:rPr>
          <w:rFonts w:ascii="Times New Roman" w:hAnsi="Times New Roman"/>
          <w:sz w:val="24"/>
          <w:szCs w:val="24"/>
          <w:u w:color="252525"/>
          <w:shd w:val="clear" w:color="auto" w:fill="FFFFFF"/>
          <w:lang w:eastAsia="en-US"/>
        </w:rPr>
        <w:t>На уровне СПО с получением СОО проект реализуется самим обучающимся.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EB762C" w:rsidRPr="005C63F4" w:rsidRDefault="00EB762C" w:rsidP="00EB762C">
      <w:pPr>
        <w:suppressAutoHyphens/>
        <w:spacing w:after="0"/>
        <w:ind w:firstLine="709"/>
        <w:jc w:val="both"/>
        <w:rPr>
          <w:rFonts w:ascii="Times New Roman" w:hAnsi="Times New Roman"/>
          <w:sz w:val="24"/>
          <w:szCs w:val="24"/>
          <w:u w:color="252525"/>
          <w:shd w:val="clear" w:color="auto" w:fill="FFFFFF"/>
          <w:lang w:eastAsia="en-US"/>
        </w:rPr>
      </w:pPr>
      <w:r w:rsidRPr="005C63F4">
        <w:rPr>
          <w:rFonts w:ascii="Times New Roman" w:hAnsi="Times New Roman"/>
          <w:sz w:val="24"/>
          <w:szCs w:val="24"/>
          <w:u w:color="252525"/>
          <w:shd w:val="clear" w:color="auto" w:fill="FFFFFF"/>
          <w:lang w:eastAsia="en-US"/>
        </w:rPr>
        <w:t>На уровне СПО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техникуму социальными и культурными сообществами.</w:t>
      </w:r>
    </w:p>
    <w:p w:rsidR="00EB762C" w:rsidRPr="005C63F4" w:rsidRDefault="00EB762C" w:rsidP="00B86549">
      <w:pPr>
        <w:pStyle w:val="1"/>
        <w:rPr>
          <w:rFonts w:ascii="Times New Roman" w:hAnsi="Times New Roman"/>
          <w:sz w:val="24"/>
          <w:szCs w:val="24"/>
          <w:u w:color="000000"/>
          <w:lang w:eastAsia="en-US"/>
        </w:rPr>
      </w:pPr>
      <w:bookmarkStart w:id="252" w:name="_Toc525480523"/>
      <w:r w:rsidRPr="005C63F4">
        <w:rPr>
          <w:rFonts w:ascii="Times New Roman" w:hAnsi="Times New Roman"/>
          <w:sz w:val="24"/>
          <w:szCs w:val="24"/>
          <w:lang w:eastAsia="en-US"/>
        </w:rPr>
        <w:t>8</w:t>
      </w:r>
      <w:r w:rsidRPr="005C63F4">
        <w:rPr>
          <w:rFonts w:ascii="Times New Roman" w:hAnsi="Times New Roman"/>
          <w:sz w:val="24"/>
          <w:szCs w:val="24"/>
          <w:u w:color="000000"/>
          <w:lang w:eastAsia="en-US"/>
        </w:rPr>
        <w:t>.5. </w:t>
      </w:r>
      <w:r w:rsidRPr="005C63F4">
        <w:rPr>
          <w:rFonts w:ascii="Times New Roman" w:hAnsi="Times New Roman"/>
          <w:sz w:val="24"/>
          <w:szCs w:val="24"/>
          <w:lang w:eastAsia="en-US"/>
        </w:rPr>
        <w:t>Описание основных направлений учебно-исследовательской и проектной деятельности обучающихся</w:t>
      </w:r>
      <w:bookmarkEnd w:id="252"/>
      <w:r w:rsidRPr="005C63F4">
        <w:rPr>
          <w:rFonts w:ascii="Times New Roman" w:hAnsi="Times New Roman"/>
          <w:sz w:val="24"/>
          <w:szCs w:val="24"/>
          <w:u w:color="000000"/>
          <w:lang w:eastAsia="en-US"/>
        </w:rPr>
        <w:t xml:space="preserve"> </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Направлениями  проектной и учебно-исследовательской деятельности являются: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исследовательское;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инженерное;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прикладное;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бизнес-проектирование;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информационное;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социальное.</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На уровне СПО приоритетными направлениями являются: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социальное;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бизнес-проектирование;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исследовательское;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инженерное;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информационное.</w:t>
      </w:r>
    </w:p>
    <w:p w:rsidR="00EB762C" w:rsidRPr="005C63F4" w:rsidRDefault="00EB762C" w:rsidP="00B86549">
      <w:pPr>
        <w:pStyle w:val="1"/>
        <w:rPr>
          <w:rFonts w:ascii="Times New Roman" w:hAnsi="Times New Roman"/>
          <w:sz w:val="24"/>
          <w:szCs w:val="24"/>
          <w:lang w:eastAsia="en-US"/>
        </w:rPr>
      </w:pPr>
      <w:bookmarkStart w:id="253" w:name="_Toc525480524"/>
      <w:r w:rsidRPr="005C63F4">
        <w:rPr>
          <w:rFonts w:ascii="Times New Roman" w:hAnsi="Times New Roman"/>
          <w:sz w:val="24"/>
          <w:szCs w:val="24"/>
          <w:lang w:eastAsia="en-US"/>
        </w:rPr>
        <w:t>8</w:t>
      </w:r>
      <w:r w:rsidRPr="005C63F4">
        <w:rPr>
          <w:rFonts w:ascii="Times New Roman" w:hAnsi="Times New Roman"/>
          <w:sz w:val="24"/>
          <w:szCs w:val="24"/>
          <w:u w:color="000000"/>
          <w:lang w:eastAsia="en-US"/>
        </w:rPr>
        <w:t>.6. Планируемые результаты учебно-исследовательской и проектной деятельности обучающихся в рамках урочной и внеурочной деятельности</w:t>
      </w:r>
      <w:bookmarkEnd w:id="253"/>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В результате учебно-исследовательской и проектной деятельности обучающиеся получат представление: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 таких понятиях, как концепция, научная гипотеза, метод, эксперимент, надежность гипотезы, модель, метод сбора и метод анализа данных;</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 том, чем отличаются исследования в гуманитарных областях от исследований в естественных науках;</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 истории науки;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 новейших разработках в области науки и технологий;</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Обучающийся сможет:</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решать задачи, находящиеся на стыке нескольких учебных дисциплин;</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использовать основной алгоритм исследования при решении своих учебно-познавательных задач;</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использовать элементы математического моделирования при решении исследовательских задач;</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использовать элементы математического анализа для интерпретации результатов, полученных в ходе учебно-исследовательской работы.</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оценивать ресурсы, в том числе и нематериальные (такие, как время), необходимые для достижения поставленной цели;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адекватно оценивать риски реализации проекта и проведения исследования и предусматривать пути минимизации этих рисков;</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адекватно оценивать последствия реализации своего проекта (изменения, которые он повлечет в жизни других людей, сообществ);</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адекватно оценивать дальнейшее развитие своего проекта или исследования, видеть возможные варианты применения результатов.</w:t>
      </w:r>
    </w:p>
    <w:p w:rsidR="00EB762C" w:rsidRPr="005C63F4" w:rsidRDefault="00EB762C" w:rsidP="00B86549">
      <w:pPr>
        <w:pStyle w:val="1"/>
        <w:rPr>
          <w:rFonts w:ascii="Times New Roman" w:hAnsi="Times New Roman"/>
          <w:sz w:val="24"/>
          <w:szCs w:val="24"/>
          <w:lang w:eastAsia="en-US"/>
        </w:rPr>
      </w:pPr>
      <w:bookmarkStart w:id="254" w:name="_Toc525480525"/>
      <w:r w:rsidRPr="005C63F4">
        <w:rPr>
          <w:rFonts w:ascii="Times New Roman" w:hAnsi="Times New Roman"/>
          <w:sz w:val="24"/>
          <w:szCs w:val="24"/>
          <w:lang w:eastAsia="en-US"/>
        </w:rPr>
        <w:t>8</w:t>
      </w:r>
      <w:r w:rsidRPr="005C63F4">
        <w:rPr>
          <w:rFonts w:ascii="Times New Roman" w:hAnsi="Times New Roman"/>
          <w:sz w:val="24"/>
          <w:szCs w:val="24"/>
          <w:u w:color="000000"/>
          <w:lang w:eastAsia="en-US"/>
        </w:rPr>
        <w:t>.7. </w:t>
      </w:r>
      <w:r w:rsidRPr="005C63F4">
        <w:rPr>
          <w:rFonts w:ascii="Times New Roman" w:hAnsi="Times New Roman"/>
          <w:sz w:val="24"/>
          <w:szCs w:val="24"/>
          <w:lang w:eastAsia="en-US"/>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254"/>
    </w:p>
    <w:p w:rsidR="00EB762C" w:rsidRPr="005C63F4" w:rsidRDefault="00EB762C" w:rsidP="00EB762C">
      <w:pPr>
        <w:suppressAutoHyphens/>
        <w:spacing w:after="0"/>
        <w:ind w:firstLine="709"/>
        <w:jc w:val="both"/>
        <w:rPr>
          <w:rFonts w:ascii="Times New Roman" w:hAnsi="Times New Roman"/>
          <w:sz w:val="24"/>
          <w:szCs w:val="24"/>
          <w:u w:color="222222"/>
          <w:shd w:val="clear" w:color="auto" w:fill="FFFFFF"/>
          <w:lang w:eastAsia="en-US"/>
        </w:rPr>
      </w:pPr>
      <w:r w:rsidRPr="005C63F4">
        <w:rPr>
          <w:rFonts w:ascii="Times New Roman" w:hAnsi="Times New Roman"/>
          <w:sz w:val="24"/>
          <w:szCs w:val="24"/>
          <w:u w:color="222222"/>
          <w:shd w:val="clear" w:color="auto" w:fill="FFFFFF"/>
          <w:lang w:eastAsia="en-US"/>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EB762C" w:rsidRPr="005C63F4" w:rsidRDefault="00EB762C" w:rsidP="00EB762C">
      <w:pPr>
        <w:suppressAutoHyphens/>
        <w:spacing w:after="0"/>
        <w:ind w:firstLine="284"/>
        <w:jc w:val="both"/>
        <w:rPr>
          <w:rFonts w:ascii="Times New Roman" w:hAnsi="Times New Roman"/>
          <w:sz w:val="24"/>
          <w:szCs w:val="24"/>
          <w:u w:color="222222"/>
          <w:shd w:val="clear" w:color="auto" w:fill="FFFFFF"/>
        </w:rPr>
      </w:pPr>
      <w:r w:rsidRPr="005C63F4">
        <w:rPr>
          <w:rFonts w:ascii="Times New Roman" w:hAnsi="Times New Roman"/>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EB762C" w:rsidRPr="005C63F4" w:rsidRDefault="00EB762C" w:rsidP="00EB762C">
      <w:pPr>
        <w:suppressAutoHyphens/>
        <w:spacing w:after="0"/>
        <w:ind w:firstLine="284"/>
        <w:jc w:val="both"/>
        <w:rPr>
          <w:rFonts w:ascii="Times New Roman" w:hAnsi="Times New Roman"/>
          <w:sz w:val="24"/>
          <w:szCs w:val="24"/>
          <w:u w:color="222222"/>
          <w:shd w:val="clear" w:color="auto" w:fill="FFFFFF"/>
        </w:rPr>
      </w:pPr>
      <w:r w:rsidRPr="005C63F4">
        <w:rPr>
          <w:rFonts w:ascii="Times New Roman" w:hAnsi="Times New Roman"/>
          <w:sz w:val="24"/>
          <w:szCs w:val="24"/>
          <w:u w:color="222222"/>
          <w:shd w:val="clear" w:color="auto" w:fill="FFFFFF"/>
        </w:rPr>
        <w:t xml:space="preserve">уровень квалификации педагогических и иных работников техникума; </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СПО. </w:t>
      </w:r>
    </w:p>
    <w:p w:rsidR="00EB762C" w:rsidRPr="005C63F4" w:rsidRDefault="00EB762C" w:rsidP="00EB762C">
      <w:pPr>
        <w:suppressAutoHyphens/>
        <w:spacing w:after="0"/>
        <w:ind w:firstLine="709"/>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Педагогические кадры должны имеют необходимый уровень подготовки для реализации программы УУД, что включает следующее:</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педагоги владеют представлениями о возрастных особенностях обучающихся;</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педагоги имеют курсы повышения квалификации, посвященные ФГОС;</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педагоги участвовали в разработке программы по формированию УУД;</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педагоги могут строить образовательную деятельность в рамках учебной дисциплины в соответствии с особенностями формирования конкретных УУД;</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педагоги осуществляют формирование УУД в рамках проектной, исследовательской деятельности;</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EB762C" w:rsidRPr="005C63F4" w:rsidRDefault="00EB762C" w:rsidP="00EB762C">
      <w:pPr>
        <w:suppressAutoHyphens/>
        <w:spacing w:after="0"/>
        <w:ind w:firstLine="284"/>
        <w:jc w:val="both"/>
        <w:rPr>
          <w:rFonts w:ascii="Times New Roman" w:hAnsi="Times New Roman"/>
          <w:sz w:val="24"/>
          <w:szCs w:val="24"/>
          <w:u w:color="222222"/>
          <w:shd w:val="clear" w:color="auto" w:fill="FFFFFF"/>
        </w:rPr>
      </w:pPr>
      <w:r w:rsidRPr="005C63F4">
        <w:rPr>
          <w:rFonts w:ascii="Times New Roman" w:hAnsi="Times New Roman"/>
          <w:sz w:val="24"/>
          <w:szCs w:val="24"/>
          <w:u w:color="222222"/>
          <w:shd w:val="clear" w:color="auto" w:fill="FFFFFF"/>
        </w:rPr>
        <w:t>педагоги умеют применять инструментарий для оценки качества формирования УУД в рамках одной или нескольких дисциплин.</w:t>
      </w:r>
    </w:p>
    <w:p w:rsidR="00EB762C" w:rsidRPr="005C63F4" w:rsidRDefault="00EB762C" w:rsidP="00EB762C">
      <w:pPr>
        <w:suppressAutoHyphens/>
        <w:spacing w:after="0"/>
        <w:ind w:firstLine="709"/>
        <w:jc w:val="both"/>
        <w:rPr>
          <w:rFonts w:ascii="Times New Roman" w:hAnsi="Times New Roman"/>
          <w:sz w:val="24"/>
          <w:szCs w:val="24"/>
          <w:u w:color="222222"/>
          <w:shd w:val="clear" w:color="auto" w:fill="FFFFFF"/>
          <w:lang w:eastAsia="en-US"/>
        </w:rPr>
      </w:pPr>
      <w:r w:rsidRPr="005C63F4">
        <w:rPr>
          <w:rFonts w:ascii="Times New Roman" w:hAnsi="Times New Roman"/>
          <w:sz w:val="24"/>
          <w:szCs w:val="24"/>
          <w:u w:color="222222"/>
          <w:shd w:val="clear" w:color="auto" w:fill="FFFFFF"/>
          <w:lang w:eastAsia="en-US"/>
        </w:rPr>
        <w:t>Наряду с общими можно выделить ряд специфических характеристик организации образовательного пространства образовательной организации СПО, обеспечивающих формирование УУД в открытом образовательном пространстве:</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сетевое взаимодействие техникума с другими организациями СПО и дополнительного образования, с учреждениями культуры;</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профессионального образования;</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EB762C" w:rsidRPr="005C63F4" w:rsidRDefault="00EB762C" w:rsidP="00EB762C">
      <w:pPr>
        <w:suppressAutoHyphens/>
        <w:spacing w:after="0"/>
        <w:ind w:firstLine="284"/>
        <w:jc w:val="both"/>
        <w:rPr>
          <w:rFonts w:ascii="Times New Roman" w:hAnsi="Times New Roman"/>
          <w:sz w:val="24"/>
          <w:szCs w:val="24"/>
          <w:u w:color="222222"/>
        </w:rPr>
      </w:pPr>
      <w:r w:rsidRPr="005C63F4">
        <w:rPr>
          <w:rFonts w:ascii="Times New Roman" w:hAnsi="Times New Roman"/>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EB762C" w:rsidRPr="005C63F4" w:rsidRDefault="00EB762C" w:rsidP="00EB762C">
      <w:pPr>
        <w:suppressAutoHyphens/>
        <w:spacing w:after="0"/>
        <w:ind w:firstLine="709"/>
        <w:jc w:val="both"/>
        <w:rPr>
          <w:rFonts w:ascii="Times New Roman" w:hAnsi="Times New Roman"/>
          <w:sz w:val="24"/>
          <w:szCs w:val="24"/>
          <w:u w:color="222222"/>
          <w:shd w:val="clear" w:color="auto" w:fill="FFFFFF"/>
          <w:lang w:eastAsia="en-US"/>
        </w:rPr>
      </w:pPr>
      <w:r w:rsidRPr="005C63F4">
        <w:rPr>
          <w:rFonts w:ascii="Times New Roman" w:hAnsi="Times New Roman"/>
          <w:sz w:val="24"/>
          <w:szCs w:val="24"/>
          <w:u w:color="222222"/>
          <w:shd w:val="clear" w:color="auto" w:fill="FFFFFF"/>
          <w:lang w:eastAsia="en-US"/>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EB762C" w:rsidRPr="005C63F4" w:rsidRDefault="00EB762C" w:rsidP="00B86549">
      <w:pPr>
        <w:pStyle w:val="1"/>
        <w:rPr>
          <w:rFonts w:ascii="Times New Roman" w:hAnsi="Times New Roman"/>
          <w:sz w:val="24"/>
          <w:szCs w:val="24"/>
          <w:u w:color="000000"/>
          <w:lang w:eastAsia="en-US"/>
        </w:rPr>
      </w:pPr>
      <w:bookmarkStart w:id="255" w:name="_Toc525480526"/>
      <w:r w:rsidRPr="005C63F4">
        <w:rPr>
          <w:rFonts w:ascii="Times New Roman" w:hAnsi="Times New Roman"/>
          <w:sz w:val="24"/>
          <w:szCs w:val="24"/>
          <w:lang w:eastAsia="en-US"/>
        </w:rPr>
        <w:t>8</w:t>
      </w:r>
      <w:r w:rsidRPr="005C63F4">
        <w:rPr>
          <w:rFonts w:ascii="Times New Roman" w:hAnsi="Times New Roman"/>
          <w:sz w:val="24"/>
          <w:szCs w:val="24"/>
          <w:u w:color="000000"/>
          <w:lang w:eastAsia="en-US"/>
        </w:rPr>
        <w:t>.8. </w:t>
      </w:r>
      <w:r w:rsidRPr="005C63F4">
        <w:rPr>
          <w:rFonts w:ascii="Times New Roman" w:hAnsi="Times New Roman"/>
          <w:sz w:val="24"/>
          <w:szCs w:val="24"/>
          <w:lang w:eastAsia="en-US"/>
        </w:rPr>
        <w:t>Методика и инструментарий оценки успешности освоения и применения обучающимися универсальных учебных действий</w:t>
      </w:r>
      <w:bookmarkEnd w:id="255"/>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lang w:eastAsia="en-US"/>
        </w:rPr>
        <w:t xml:space="preserve">Наряду с традиционными формами оценивания метапредметных образовательных результатов на уровне СПО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(образовательное событие, защита реализованного проекта, представление учебно-исследовательской работы). </w:t>
      </w:r>
    </w:p>
    <w:p w:rsidR="00EB762C" w:rsidRPr="005C63F4" w:rsidRDefault="00EB762C" w:rsidP="00EB762C">
      <w:pPr>
        <w:suppressAutoHyphens/>
        <w:spacing w:after="0"/>
        <w:ind w:firstLine="709"/>
        <w:jc w:val="both"/>
        <w:rPr>
          <w:rFonts w:ascii="Times New Roman" w:hAnsi="Times New Roman"/>
          <w:b/>
          <w:sz w:val="24"/>
          <w:szCs w:val="24"/>
          <w:u w:color="000000"/>
          <w:lang w:eastAsia="en-US"/>
        </w:rPr>
      </w:pPr>
      <w:r w:rsidRPr="005C63F4">
        <w:rPr>
          <w:rFonts w:ascii="Times New Roman" w:hAnsi="Times New Roman"/>
          <w:b/>
          <w:sz w:val="24"/>
          <w:szCs w:val="24"/>
          <w:u w:color="000000"/>
          <w:lang w:eastAsia="en-US"/>
        </w:rPr>
        <w:t>О</w:t>
      </w:r>
      <w:r w:rsidRPr="005C63F4">
        <w:rPr>
          <w:rFonts w:ascii="Times New Roman" w:hAnsi="Times New Roman"/>
          <w:b/>
          <w:sz w:val="24"/>
          <w:szCs w:val="24"/>
          <w:lang w:eastAsia="en-US"/>
        </w:rPr>
        <w:t>браз</w:t>
      </w:r>
      <w:r w:rsidRPr="005C63F4">
        <w:rPr>
          <w:rFonts w:ascii="Times New Roman" w:hAnsi="Times New Roman"/>
          <w:b/>
          <w:sz w:val="24"/>
          <w:szCs w:val="24"/>
          <w:u w:color="000000"/>
          <w:lang w:eastAsia="en-US"/>
        </w:rPr>
        <w:t>овательное событие как формат оценки успешности освоения и применения обучающимися универсальных учебных действий</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Основные требования к инструментарию оценки УУД:</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использованы оценочные листы, экспертные заключения и т.п.;</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сведения участников заранее.</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 каждому параметру оценки,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 рамках реализации оценочного образовательного события  предусматривается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использованы те же инструменты (оценочные листы), которые используются для оценки обучающихся экспертами.</w:t>
      </w:r>
    </w:p>
    <w:p w:rsidR="00EB762C" w:rsidRPr="005C63F4" w:rsidRDefault="00EB762C" w:rsidP="00EB762C">
      <w:pPr>
        <w:suppressAutoHyphens/>
        <w:spacing w:after="0"/>
        <w:ind w:firstLine="709"/>
        <w:jc w:val="both"/>
        <w:rPr>
          <w:rFonts w:ascii="Times New Roman" w:hAnsi="Times New Roman"/>
          <w:b/>
          <w:sz w:val="24"/>
          <w:szCs w:val="24"/>
          <w:u w:color="000000"/>
          <w:lang w:eastAsia="en-US"/>
        </w:rPr>
      </w:pPr>
      <w:r w:rsidRPr="005C63F4">
        <w:rPr>
          <w:rFonts w:ascii="Times New Roman" w:hAnsi="Times New Roman"/>
          <w:b/>
          <w:sz w:val="24"/>
          <w:szCs w:val="24"/>
        </w:rPr>
        <w:t>Выполнение и з</w:t>
      </w:r>
      <w:r w:rsidRPr="005C63F4">
        <w:rPr>
          <w:rFonts w:ascii="Times New Roman" w:hAnsi="Times New Roman"/>
          <w:b/>
          <w:sz w:val="24"/>
          <w:szCs w:val="24"/>
          <w:u w:color="000000"/>
          <w:lang w:eastAsia="en-US"/>
        </w:rPr>
        <w:t xml:space="preserve">ащита </w:t>
      </w:r>
      <w:r w:rsidRPr="005C63F4">
        <w:rPr>
          <w:rFonts w:ascii="Times New Roman" w:hAnsi="Times New Roman"/>
          <w:b/>
          <w:sz w:val="24"/>
          <w:szCs w:val="24"/>
        </w:rPr>
        <w:t>индивидуального</w:t>
      </w:r>
      <w:r w:rsidRPr="005C63F4">
        <w:rPr>
          <w:rFonts w:ascii="Times New Roman" w:hAnsi="Times New Roman"/>
          <w:b/>
          <w:sz w:val="24"/>
          <w:szCs w:val="24"/>
          <w:u w:color="000000"/>
          <w:lang w:eastAsia="en-US"/>
        </w:rPr>
        <w:t xml:space="preserve"> проекта как формат оценки успешности освоения и применения обучающимися универсальных учебных действий</w:t>
      </w:r>
    </w:p>
    <w:p w:rsidR="00EB762C" w:rsidRPr="005C63F4" w:rsidRDefault="00EB762C" w:rsidP="00EB762C">
      <w:pPr>
        <w:spacing w:after="0"/>
        <w:ind w:firstLine="709"/>
        <w:jc w:val="both"/>
        <w:rPr>
          <w:rFonts w:ascii="Times New Roman" w:hAnsi="Times New Roman"/>
          <w:sz w:val="24"/>
          <w:szCs w:val="24"/>
        </w:rPr>
      </w:pPr>
      <w:r w:rsidRPr="005C63F4">
        <w:rPr>
          <w:rFonts w:ascii="Times New Roman" w:hAnsi="Times New Roman"/>
          <w:sz w:val="24"/>
          <w:szCs w:val="24"/>
        </w:rPr>
        <w:t>Результаты выполнения индивидуального проекта отражают:</w:t>
      </w:r>
    </w:p>
    <w:p w:rsidR="00EB762C" w:rsidRPr="005C63F4" w:rsidRDefault="00EB762C" w:rsidP="0007705E">
      <w:pPr>
        <w:numPr>
          <w:ilvl w:val="0"/>
          <w:numId w:val="48"/>
        </w:numPr>
        <w:spacing w:after="0"/>
        <w:jc w:val="both"/>
        <w:rPr>
          <w:rFonts w:ascii="Times New Roman" w:hAnsi="Times New Roman"/>
          <w:sz w:val="24"/>
          <w:szCs w:val="24"/>
        </w:rPr>
      </w:pPr>
      <w:r w:rsidRPr="005C63F4">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EB762C" w:rsidRPr="005C63F4" w:rsidRDefault="00EB762C" w:rsidP="0007705E">
      <w:pPr>
        <w:numPr>
          <w:ilvl w:val="0"/>
          <w:numId w:val="48"/>
        </w:numPr>
        <w:spacing w:after="0"/>
        <w:jc w:val="both"/>
        <w:rPr>
          <w:rFonts w:ascii="Times New Roman" w:hAnsi="Times New Roman"/>
          <w:sz w:val="24"/>
          <w:szCs w:val="24"/>
        </w:rPr>
      </w:pPr>
      <w:r w:rsidRPr="005C63F4">
        <w:rPr>
          <w:rFonts w:ascii="Times New Roman" w:hAnsi="Times New Roman"/>
          <w:sz w:val="24"/>
          <w:szCs w:val="24"/>
        </w:rPr>
        <w:t>способность к инновационной, аналитической, творческой, интеллектуальной деятельности;</w:t>
      </w:r>
    </w:p>
    <w:p w:rsidR="00EB762C" w:rsidRPr="005C63F4" w:rsidRDefault="00EB762C" w:rsidP="0007705E">
      <w:pPr>
        <w:numPr>
          <w:ilvl w:val="0"/>
          <w:numId w:val="48"/>
        </w:numPr>
        <w:spacing w:after="0"/>
        <w:jc w:val="both"/>
        <w:rPr>
          <w:rFonts w:ascii="Times New Roman" w:hAnsi="Times New Roman"/>
          <w:sz w:val="24"/>
          <w:szCs w:val="24"/>
        </w:rPr>
      </w:pPr>
      <w:r w:rsidRPr="005C63F4">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EB762C" w:rsidRPr="005C63F4" w:rsidRDefault="00EB762C" w:rsidP="0007705E">
      <w:pPr>
        <w:numPr>
          <w:ilvl w:val="0"/>
          <w:numId w:val="48"/>
        </w:numPr>
        <w:spacing w:after="0"/>
        <w:jc w:val="both"/>
        <w:rPr>
          <w:rFonts w:ascii="Times New Roman" w:hAnsi="Times New Roman"/>
          <w:sz w:val="24"/>
          <w:szCs w:val="24"/>
        </w:rPr>
      </w:pPr>
      <w:r w:rsidRPr="005C63F4">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B762C" w:rsidRPr="005C63F4" w:rsidRDefault="00EB762C" w:rsidP="00EB762C">
      <w:pPr>
        <w:pStyle w:val="afffffd"/>
        <w:spacing w:line="276" w:lineRule="auto"/>
        <w:jc w:val="both"/>
        <w:rPr>
          <w:rFonts w:ascii="Times New Roman" w:hAnsi="Times New Roman" w:cs="Times New Roman"/>
        </w:rPr>
      </w:pPr>
      <w:r w:rsidRPr="005C63F4">
        <w:rPr>
          <w:rFonts w:ascii="Times New Roman" w:hAnsi="Times New Roman" w:cs="Times New Roman"/>
        </w:rPr>
        <w:t>Обучающимся предоставляется выбор учебной дисциплины, по которой будет подготовлен индивидуальный проект и тематики проектов.</w:t>
      </w:r>
    </w:p>
    <w:p w:rsidR="00EB762C" w:rsidRPr="005C63F4" w:rsidRDefault="00EB762C" w:rsidP="00EB762C">
      <w:pPr>
        <w:pStyle w:val="afffffd"/>
        <w:spacing w:line="276" w:lineRule="auto"/>
        <w:jc w:val="both"/>
        <w:rPr>
          <w:rFonts w:ascii="Times New Roman" w:hAnsi="Times New Roman" w:cs="Times New Roman"/>
        </w:rPr>
      </w:pPr>
      <w:r w:rsidRPr="005C63F4">
        <w:rPr>
          <w:rFonts w:ascii="Times New Roman" w:hAnsi="Times New Roman" w:cs="Times New Roman"/>
        </w:rPr>
        <w:t xml:space="preserve"> Обучающимся предоставляется возможность самостоятельно сформулировать тему проекта, обосновав ее необходимость, выбрать интегрированную тематику, основанную на содержании нескольких учебных дисциплин. </w:t>
      </w:r>
    </w:p>
    <w:p w:rsidR="00EB762C" w:rsidRPr="005C63F4" w:rsidRDefault="00EB762C" w:rsidP="00EB762C">
      <w:pPr>
        <w:autoSpaceDE w:val="0"/>
        <w:autoSpaceDN w:val="0"/>
        <w:adjustRightInd w:val="0"/>
        <w:spacing w:after="0"/>
        <w:jc w:val="both"/>
        <w:rPr>
          <w:rFonts w:ascii="Times New Roman" w:hAnsi="Times New Roman"/>
          <w:sz w:val="24"/>
          <w:szCs w:val="24"/>
        </w:rPr>
      </w:pPr>
      <w:r w:rsidRPr="005C63F4">
        <w:rPr>
          <w:rFonts w:ascii="Times New Roman" w:hAnsi="Times New Roman"/>
          <w:sz w:val="24"/>
          <w:szCs w:val="24"/>
          <w:lang w:eastAsia="en-US"/>
        </w:rPr>
        <w:t xml:space="preserve">Результаты работы по проекту подлежат публичной защите, форма определяется самостоятельно преподавателем.  </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На защите проекта с обучающимся обсуждаются:</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актуальность проекта;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положительные эффекты от реализации проекта, важные как для самого автора, так и для других людей;</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ресурсы (как материальные, так и нематериальные), необходимые для реализации проекта, возможные источники ресурсов;</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риски реализации проекта и сложности, которые ожидают обучающегося при реализации данного проекта;</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На защите проекта обучающийся представляет свой проект по следующему (примерному) плану:</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1. Тема и краткое описание сути проекта.</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2. Актуальность проекта.</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3. Положительные эффекты от реализации проекта, которые получат как сам автор, так и другие люди.</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4. Ресурсы (материальные и нематериальные), которые были привлечены для реализации проекта, а также источники этих ресурсов.</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5. Ход реализации проекта.</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6. Риски реализации проекта и сложности, которые обучающемуся удалось преодолеть в ходе его реализации.</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Проектная работа должна обеспечивается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Регламент проведения защиты проектной идеи и реализованного проекта, параметры и критерии оценки проектной деятельности доводятся до сведения  обучающимся заранее. По возможности, параметры и критерии оценки проектной деятельности разрабатываются и обсуждаются с самими обучающимся.</w:t>
      </w:r>
    </w:p>
    <w:p w:rsidR="00EB762C" w:rsidRPr="005C63F4" w:rsidRDefault="00EB762C" w:rsidP="00EB762C">
      <w:pPr>
        <w:suppressAutoHyphens/>
        <w:spacing w:after="0"/>
        <w:ind w:firstLine="709"/>
        <w:jc w:val="both"/>
        <w:rPr>
          <w:rFonts w:ascii="Times New Roman" w:hAnsi="Times New Roman"/>
          <w:sz w:val="24"/>
          <w:szCs w:val="24"/>
          <w:u w:color="000000"/>
          <w:lang w:eastAsia="en-US"/>
        </w:rPr>
      </w:pPr>
      <w:r w:rsidRPr="005C63F4">
        <w:rPr>
          <w:rFonts w:ascii="Times New Roman" w:hAnsi="Times New Roman"/>
          <w:sz w:val="24"/>
          <w:szCs w:val="24"/>
          <w:u w:color="000000"/>
          <w:lang w:eastAsia="en-US"/>
        </w:rPr>
        <w:t>Основные требования к инструментарию оценки сформированности УУД при процедуре защиты проекта:</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для оценки проектной работы создается экспертная комиссия, в которую входят педагоги и представители администрации техникума; </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оценивание производится на основе критериальной модели;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результаты оценивания УУД в формате, принятом образовательной организацией доводятся до сведения обучающихся.</w:t>
      </w:r>
    </w:p>
    <w:p w:rsidR="00EB762C" w:rsidRPr="005C63F4" w:rsidRDefault="00EB762C" w:rsidP="00B86549">
      <w:pPr>
        <w:tabs>
          <w:tab w:val="left" w:pos="6015"/>
        </w:tabs>
        <w:suppressAutoHyphens/>
        <w:spacing w:after="0"/>
        <w:ind w:firstLine="284"/>
        <w:jc w:val="center"/>
        <w:rPr>
          <w:rFonts w:ascii="Times New Roman" w:hAnsi="Times New Roman"/>
          <w:b/>
          <w:sz w:val="24"/>
          <w:szCs w:val="24"/>
          <w:u w:color="000000"/>
          <w:lang w:eastAsia="en-US"/>
        </w:rPr>
      </w:pPr>
      <w:r w:rsidRPr="005C63F4">
        <w:rPr>
          <w:rFonts w:ascii="Times New Roman" w:hAnsi="Times New Roman"/>
          <w:b/>
          <w:sz w:val="24"/>
          <w:szCs w:val="24"/>
          <w:u w:color="000000"/>
          <w:lang w:eastAsia="en-US"/>
        </w:rPr>
        <w:t>8.9 Связь УУД с содержанием учебных дисциплин</w:t>
      </w:r>
    </w:p>
    <w:tbl>
      <w:tblPr>
        <w:tblW w:w="10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1618"/>
        <w:gridCol w:w="3977"/>
        <w:gridCol w:w="4819"/>
      </w:tblGrid>
      <w:tr w:rsidR="00E74FF0" w:rsidRPr="005C63F4" w:rsidTr="00B86549">
        <w:trPr>
          <w:jc w:val="center"/>
        </w:trPr>
        <w:tc>
          <w:tcPr>
            <w:tcW w:w="578" w:type="dxa"/>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w:t>
            </w:r>
          </w:p>
        </w:tc>
        <w:tc>
          <w:tcPr>
            <w:tcW w:w="1618" w:type="dxa"/>
          </w:tcPr>
          <w:p w:rsidR="00EB762C" w:rsidRPr="005C63F4" w:rsidRDefault="00EB762C" w:rsidP="00B8275E">
            <w:pPr>
              <w:spacing w:after="0" w:line="240" w:lineRule="auto"/>
              <w:ind w:right="44"/>
              <w:jc w:val="both"/>
              <w:rPr>
                <w:rFonts w:ascii="Times New Roman" w:hAnsi="Times New Roman"/>
                <w:b/>
                <w:sz w:val="24"/>
                <w:szCs w:val="24"/>
              </w:rPr>
            </w:pPr>
            <w:r w:rsidRPr="005C63F4">
              <w:rPr>
                <w:rFonts w:ascii="Times New Roman" w:hAnsi="Times New Roman"/>
                <w:b/>
                <w:sz w:val="24"/>
                <w:szCs w:val="24"/>
              </w:rPr>
              <w:t>Название предмета</w:t>
            </w:r>
          </w:p>
        </w:tc>
        <w:tc>
          <w:tcPr>
            <w:tcW w:w="3977" w:type="dxa"/>
          </w:tcPr>
          <w:p w:rsidR="00EB762C" w:rsidRPr="005C63F4" w:rsidRDefault="00EB762C" w:rsidP="00B8275E">
            <w:pPr>
              <w:spacing w:after="0" w:line="240" w:lineRule="auto"/>
              <w:ind w:right="44" w:firstLine="21"/>
              <w:jc w:val="center"/>
              <w:rPr>
                <w:rFonts w:ascii="Times New Roman" w:hAnsi="Times New Roman"/>
                <w:b/>
                <w:sz w:val="24"/>
                <w:szCs w:val="24"/>
              </w:rPr>
            </w:pPr>
            <w:r w:rsidRPr="005C63F4">
              <w:rPr>
                <w:rFonts w:ascii="Times New Roman" w:hAnsi="Times New Roman"/>
                <w:b/>
                <w:sz w:val="24"/>
                <w:szCs w:val="24"/>
              </w:rPr>
              <w:t>Формируемые УУД</w:t>
            </w:r>
          </w:p>
        </w:tc>
        <w:tc>
          <w:tcPr>
            <w:tcW w:w="4819" w:type="dxa"/>
          </w:tcPr>
          <w:p w:rsidR="00EB762C" w:rsidRPr="005C63F4" w:rsidRDefault="00EB762C" w:rsidP="00B8275E">
            <w:pPr>
              <w:spacing w:after="0" w:line="240" w:lineRule="auto"/>
              <w:ind w:right="44" w:firstLine="397"/>
              <w:jc w:val="both"/>
              <w:rPr>
                <w:rFonts w:ascii="Times New Roman" w:hAnsi="Times New Roman"/>
                <w:b/>
                <w:sz w:val="24"/>
                <w:szCs w:val="24"/>
              </w:rPr>
            </w:pPr>
            <w:r w:rsidRPr="005C63F4">
              <w:rPr>
                <w:rFonts w:ascii="Times New Roman" w:hAnsi="Times New Roman"/>
                <w:b/>
                <w:sz w:val="24"/>
                <w:szCs w:val="24"/>
              </w:rPr>
              <w:t>Предметные действия</w:t>
            </w:r>
          </w:p>
        </w:tc>
      </w:tr>
      <w:tr w:rsidR="00E74FF0" w:rsidRPr="005C63F4" w:rsidTr="00B86549">
        <w:trPr>
          <w:jc w:val="center"/>
        </w:trPr>
        <w:tc>
          <w:tcPr>
            <w:tcW w:w="10992" w:type="dxa"/>
            <w:gridSpan w:val="4"/>
          </w:tcPr>
          <w:p w:rsidR="00EB762C" w:rsidRPr="005C63F4" w:rsidRDefault="00EB762C" w:rsidP="00B8275E">
            <w:pPr>
              <w:spacing w:after="0" w:line="240" w:lineRule="auto"/>
              <w:ind w:right="44" w:firstLine="397"/>
              <w:rPr>
                <w:rFonts w:ascii="Times New Roman" w:hAnsi="Times New Roman"/>
                <w:sz w:val="24"/>
                <w:szCs w:val="24"/>
              </w:rPr>
            </w:pPr>
            <w:r w:rsidRPr="005C63F4">
              <w:rPr>
                <w:rFonts w:ascii="Times New Roman" w:hAnsi="Times New Roman"/>
                <w:b/>
                <w:bCs/>
                <w:sz w:val="24"/>
                <w:szCs w:val="24"/>
              </w:rPr>
              <w:t>Предметы обязательной части учебного плана</w:t>
            </w:r>
          </w:p>
        </w:tc>
      </w:tr>
      <w:tr w:rsidR="00E74FF0" w:rsidRPr="005C63F4" w:rsidTr="00B86549">
        <w:trPr>
          <w:jc w:val="center"/>
        </w:trPr>
        <w:tc>
          <w:tcPr>
            <w:tcW w:w="578" w:type="dxa"/>
            <w:vMerge w:val="restart"/>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1</w:t>
            </w:r>
          </w:p>
        </w:tc>
        <w:tc>
          <w:tcPr>
            <w:tcW w:w="1618" w:type="dxa"/>
            <w:vMerge w:val="restart"/>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Математика</w:t>
            </w:r>
          </w:p>
        </w:tc>
        <w:tc>
          <w:tcPr>
            <w:tcW w:w="3977" w:type="dxa"/>
          </w:tcPr>
          <w:p w:rsidR="00EB762C" w:rsidRPr="005C63F4" w:rsidRDefault="00EB762C" w:rsidP="00B8275E">
            <w:pPr>
              <w:shd w:val="clear" w:color="auto" w:fill="FFFFFF"/>
              <w:spacing w:after="0" w:line="240" w:lineRule="auto"/>
              <w:ind w:right="44"/>
              <w:rPr>
                <w:rFonts w:ascii="Times New Roman" w:hAnsi="Times New Roman"/>
                <w:b/>
                <w:sz w:val="24"/>
                <w:szCs w:val="24"/>
              </w:rPr>
            </w:pPr>
            <w:r w:rsidRPr="005C63F4">
              <w:rPr>
                <w:rFonts w:ascii="Times New Roman" w:hAnsi="Times New Roman"/>
                <w:b/>
                <w:sz w:val="24"/>
                <w:szCs w:val="24"/>
              </w:rPr>
              <w:t>Личностные УУД</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bCs/>
                <w:i/>
                <w:iCs/>
                <w:sz w:val="24"/>
                <w:szCs w:val="24"/>
                <w:lang w:eastAsia="en-US"/>
              </w:rPr>
              <w:t xml:space="preserve">самоопределение </w:t>
            </w:r>
            <w:r w:rsidRPr="005C63F4">
              <w:rPr>
                <w:rFonts w:ascii="Times New Roman" w:hAnsi="Times New Roman"/>
                <w:sz w:val="24"/>
                <w:szCs w:val="24"/>
                <w:lang w:eastAsia="en-US"/>
              </w:rPr>
              <w:t xml:space="preserve">(мотивация учения, формирование основ гражданской идентичности личности); </w:t>
            </w:r>
            <w:r w:rsidRPr="005C63F4">
              <w:rPr>
                <w:rFonts w:ascii="Times New Roman" w:hAnsi="Times New Roman"/>
                <w:bCs/>
                <w:i/>
                <w:iCs/>
                <w:sz w:val="24"/>
                <w:szCs w:val="24"/>
                <w:lang w:eastAsia="en-US"/>
              </w:rPr>
              <w:t>смыслообразование</w:t>
            </w:r>
            <w:r w:rsidRPr="005C63F4">
              <w:rPr>
                <w:rFonts w:ascii="Times New Roman" w:hAnsi="Times New Roman"/>
                <w:b/>
                <w:bCs/>
                <w:i/>
                <w:iCs/>
                <w:sz w:val="24"/>
                <w:szCs w:val="24"/>
                <w:lang w:eastAsia="en-US"/>
              </w:rPr>
              <w:t xml:space="preserve"> </w:t>
            </w:r>
            <w:r w:rsidRPr="005C63F4">
              <w:rPr>
                <w:rFonts w:ascii="Times New Roman" w:hAnsi="Times New Roman"/>
                <w:sz w:val="24"/>
                <w:szCs w:val="24"/>
                <w:lang w:eastAsia="en-US"/>
              </w:rPr>
              <w:t xml:space="preserve">(«какое значение, смысл имеет для меня учение», и уметь находить ответ на него); </w:t>
            </w:r>
            <w:r w:rsidRPr="005C63F4">
              <w:rPr>
                <w:rFonts w:ascii="Times New Roman" w:hAnsi="Times New Roman"/>
                <w:bCs/>
                <w:i/>
                <w:iCs/>
                <w:sz w:val="24"/>
                <w:szCs w:val="24"/>
                <w:lang w:eastAsia="en-US"/>
              </w:rPr>
              <w:t>нравственно- эстетическое оценивание</w:t>
            </w:r>
            <w:r w:rsidRPr="005C63F4">
              <w:rPr>
                <w:rFonts w:ascii="Times New Roman" w:hAnsi="Times New Roman"/>
                <w:b/>
                <w:bCs/>
                <w:i/>
                <w:iCs/>
                <w:sz w:val="24"/>
                <w:szCs w:val="24"/>
                <w:lang w:eastAsia="en-US"/>
              </w:rPr>
              <w:t xml:space="preserve"> </w:t>
            </w:r>
            <w:r w:rsidRPr="005C63F4">
              <w:rPr>
                <w:rFonts w:ascii="Times New Roman" w:hAnsi="Times New Roman"/>
                <w:sz w:val="24"/>
                <w:szCs w:val="24"/>
                <w:lang w:eastAsia="en-US"/>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4819" w:type="dxa"/>
          </w:tcPr>
          <w:p w:rsidR="00EB762C" w:rsidRPr="005C63F4" w:rsidRDefault="00EB762C" w:rsidP="0007705E">
            <w:pPr>
              <w:numPr>
                <w:ilvl w:val="0"/>
                <w:numId w:val="53"/>
              </w:numPr>
              <w:autoSpaceDE w:val="0"/>
              <w:autoSpaceDN w:val="0"/>
              <w:adjustRightInd w:val="0"/>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участие в проектах; </w:t>
            </w:r>
          </w:p>
          <w:p w:rsidR="00EB762C" w:rsidRPr="005C63F4" w:rsidRDefault="00EB762C" w:rsidP="0007705E">
            <w:pPr>
              <w:numPr>
                <w:ilvl w:val="0"/>
                <w:numId w:val="53"/>
              </w:numPr>
              <w:autoSpaceDE w:val="0"/>
              <w:autoSpaceDN w:val="0"/>
              <w:adjustRightInd w:val="0"/>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подведение итогов урока; </w:t>
            </w:r>
          </w:p>
          <w:p w:rsidR="00EB762C" w:rsidRPr="005C63F4" w:rsidRDefault="00EB762C" w:rsidP="0007705E">
            <w:pPr>
              <w:numPr>
                <w:ilvl w:val="0"/>
                <w:numId w:val="53"/>
              </w:numPr>
              <w:autoSpaceDE w:val="0"/>
              <w:autoSpaceDN w:val="0"/>
              <w:adjustRightInd w:val="0"/>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творческие задания; </w:t>
            </w:r>
          </w:p>
          <w:p w:rsidR="00EB762C" w:rsidRPr="005C63F4" w:rsidRDefault="00EB762C" w:rsidP="0007705E">
            <w:pPr>
              <w:numPr>
                <w:ilvl w:val="0"/>
                <w:numId w:val="53"/>
              </w:numPr>
              <w:autoSpaceDE w:val="0"/>
              <w:autoSpaceDN w:val="0"/>
              <w:adjustRightInd w:val="0"/>
              <w:spacing w:after="0" w:line="240" w:lineRule="auto"/>
              <w:jc w:val="both"/>
              <w:rPr>
                <w:rFonts w:ascii="Times New Roman" w:hAnsi="Times New Roman"/>
                <w:sz w:val="24"/>
                <w:szCs w:val="24"/>
                <w:lang w:eastAsia="en-US"/>
              </w:rPr>
            </w:pPr>
            <w:r w:rsidRPr="005C63F4">
              <w:rPr>
                <w:rFonts w:ascii="Times New Roman" w:hAnsi="Times New Roman"/>
                <w:sz w:val="24"/>
                <w:szCs w:val="24"/>
                <w:lang w:eastAsia="en-US"/>
              </w:rPr>
              <w:t xml:space="preserve"> мысленное воспроизведение картины, ситуации; </w:t>
            </w:r>
          </w:p>
          <w:p w:rsidR="00EB762C" w:rsidRPr="005C63F4" w:rsidRDefault="00EB762C" w:rsidP="0007705E">
            <w:pPr>
              <w:numPr>
                <w:ilvl w:val="0"/>
                <w:numId w:val="53"/>
              </w:numPr>
              <w:autoSpaceDE w:val="0"/>
              <w:autoSpaceDN w:val="0"/>
              <w:adjustRightInd w:val="0"/>
              <w:spacing w:after="0" w:line="240" w:lineRule="auto"/>
              <w:jc w:val="both"/>
              <w:rPr>
                <w:rFonts w:ascii="Times New Roman" w:hAnsi="Times New Roman"/>
                <w:sz w:val="24"/>
                <w:szCs w:val="24"/>
              </w:rPr>
            </w:pPr>
            <w:r w:rsidRPr="005C63F4">
              <w:rPr>
                <w:rFonts w:ascii="Times New Roman" w:hAnsi="Times New Roman"/>
                <w:sz w:val="24"/>
                <w:szCs w:val="24"/>
                <w:lang w:eastAsia="en-US"/>
              </w:rPr>
              <w:t xml:space="preserve"> самооценка события; </w:t>
            </w:r>
          </w:p>
        </w:tc>
      </w:tr>
      <w:tr w:rsidR="00E74FF0" w:rsidRPr="005C63F4" w:rsidTr="00B86549">
        <w:trPr>
          <w:jc w:val="center"/>
        </w:trPr>
        <w:tc>
          <w:tcPr>
            <w:tcW w:w="57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3977" w:type="dxa"/>
          </w:tcPr>
          <w:p w:rsidR="00EB762C" w:rsidRPr="005C63F4" w:rsidRDefault="00EB762C" w:rsidP="00B8275E">
            <w:pPr>
              <w:autoSpaceDE w:val="0"/>
              <w:autoSpaceDN w:val="0"/>
              <w:adjustRightInd w:val="0"/>
              <w:spacing w:after="0" w:line="240" w:lineRule="auto"/>
              <w:rPr>
                <w:rFonts w:ascii="Times New Roman" w:hAnsi="Times New Roman"/>
                <w:b/>
                <w:bCs/>
                <w:iCs/>
                <w:sz w:val="24"/>
                <w:szCs w:val="24"/>
                <w:lang w:eastAsia="en-US"/>
              </w:rPr>
            </w:pPr>
            <w:r w:rsidRPr="005C63F4">
              <w:rPr>
                <w:rFonts w:ascii="Times New Roman" w:hAnsi="Times New Roman"/>
                <w:b/>
                <w:bCs/>
                <w:iCs/>
                <w:sz w:val="24"/>
                <w:szCs w:val="24"/>
                <w:lang w:eastAsia="en-US"/>
              </w:rPr>
              <w:t>Познавательные УУД</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bCs/>
                <w:i/>
                <w:iCs/>
                <w:sz w:val="24"/>
                <w:szCs w:val="24"/>
                <w:lang w:eastAsia="en-US"/>
              </w:rPr>
              <w:t>общеучебные</w:t>
            </w:r>
            <w:r w:rsidRPr="005C63F4">
              <w:rPr>
                <w:rFonts w:ascii="Times New Roman" w:hAnsi="Times New Roman"/>
                <w:b/>
                <w:bCs/>
                <w:i/>
                <w:iCs/>
                <w:sz w:val="24"/>
                <w:szCs w:val="24"/>
                <w:lang w:eastAsia="en-US"/>
              </w:rPr>
              <w:t xml:space="preserve"> </w:t>
            </w:r>
            <w:r w:rsidRPr="005C63F4">
              <w:rPr>
                <w:rFonts w:ascii="Times New Roman" w:hAnsi="Times New Roman"/>
                <w:sz w:val="24"/>
                <w:szCs w:val="24"/>
                <w:lang w:eastAsia="en-US"/>
              </w:rPr>
              <w:t xml:space="preserve">(формулирование познавательной цели; поиск и выделение информации; знаково-символические; моделирование); </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bCs/>
                <w:i/>
                <w:iCs/>
                <w:sz w:val="24"/>
                <w:szCs w:val="24"/>
                <w:lang w:eastAsia="en-US"/>
              </w:rPr>
              <w:t xml:space="preserve">логические </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4819" w:type="dxa"/>
          </w:tcPr>
          <w:p w:rsidR="00EB762C" w:rsidRPr="005C63F4" w:rsidRDefault="00EB762C" w:rsidP="0007705E">
            <w:pPr>
              <w:numPr>
                <w:ilvl w:val="0"/>
                <w:numId w:val="54"/>
              </w:num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составление схем-опор; </w:t>
            </w:r>
          </w:p>
          <w:p w:rsidR="00EB762C" w:rsidRPr="005C63F4" w:rsidRDefault="00EB762C" w:rsidP="0007705E">
            <w:pPr>
              <w:numPr>
                <w:ilvl w:val="0"/>
                <w:numId w:val="54"/>
              </w:num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работа с разного вида таблицами; </w:t>
            </w:r>
          </w:p>
          <w:p w:rsidR="00EB762C" w:rsidRPr="005C63F4" w:rsidRDefault="00EB762C" w:rsidP="0007705E">
            <w:pPr>
              <w:numPr>
                <w:ilvl w:val="0"/>
                <w:numId w:val="54"/>
              </w:num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составление и распознавание диаграмм</w:t>
            </w:r>
          </w:p>
          <w:p w:rsidR="00EB762C" w:rsidRPr="005C63F4" w:rsidRDefault="00EB762C" w:rsidP="0007705E">
            <w:pPr>
              <w:numPr>
                <w:ilvl w:val="0"/>
                <w:numId w:val="54"/>
              </w:num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построение и распознавание графиков функций </w:t>
            </w:r>
          </w:p>
          <w:p w:rsidR="00EB762C" w:rsidRPr="005C63F4" w:rsidRDefault="00EB762C" w:rsidP="0007705E">
            <w:pPr>
              <w:numPr>
                <w:ilvl w:val="0"/>
                <w:numId w:val="54"/>
              </w:numPr>
              <w:spacing w:after="0" w:line="240" w:lineRule="auto"/>
              <w:ind w:right="44"/>
              <w:contextualSpacing/>
              <w:jc w:val="both"/>
              <w:rPr>
                <w:rFonts w:ascii="Times New Roman" w:hAnsi="Times New Roman"/>
                <w:sz w:val="24"/>
                <w:szCs w:val="24"/>
              </w:rPr>
            </w:pPr>
            <w:r w:rsidRPr="005C63F4">
              <w:rPr>
                <w:rFonts w:ascii="Times New Roman" w:hAnsi="Times New Roman"/>
                <w:sz w:val="24"/>
                <w:szCs w:val="24"/>
              </w:rPr>
              <w:t>умение проводить классификации, логические обоснования, доказательства математических утверждений;</w:t>
            </w:r>
          </w:p>
          <w:p w:rsidR="00EB762C" w:rsidRPr="005C63F4" w:rsidRDefault="00EB762C" w:rsidP="0007705E">
            <w:pPr>
              <w:numPr>
                <w:ilvl w:val="0"/>
                <w:numId w:val="54"/>
              </w:numPr>
              <w:spacing w:after="0" w:line="240" w:lineRule="auto"/>
              <w:ind w:right="44"/>
              <w:contextualSpacing/>
              <w:jc w:val="both"/>
              <w:rPr>
                <w:rFonts w:ascii="Times New Roman" w:hAnsi="Times New Roman"/>
                <w:sz w:val="24"/>
                <w:szCs w:val="24"/>
              </w:rPr>
            </w:pPr>
            <w:r w:rsidRPr="005C63F4">
              <w:rPr>
                <w:rFonts w:ascii="Times New Roman" w:hAnsi="Times New Roman"/>
                <w:sz w:val="24"/>
                <w:szCs w:val="24"/>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EB762C" w:rsidRPr="005C63F4" w:rsidRDefault="00EB762C" w:rsidP="0007705E">
            <w:pPr>
              <w:numPr>
                <w:ilvl w:val="0"/>
                <w:numId w:val="54"/>
              </w:numPr>
              <w:spacing w:after="0" w:line="240" w:lineRule="auto"/>
              <w:ind w:right="44"/>
              <w:contextualSpacing/>
              <w:jc w:val="both"/>
              <w:rPr>
                <w:rFonts w:ascii="Times New Roman" w:hAnsi="Times New Roman"/>
                <w:sz w:val="24"/>
                <w:szCs w:val="24"/>
                <w:lang w:eastAsia="en-US"/>
              </w:rPr>
            </w:pPr>
            <w:r w:rsidRPr="005C63F4">
              <w:rPr>
                <w:rFonts w:ascii="Times New Roman" w:hAnsi="Times New Roman"/>
                <w:sz w:val="24"/>
                <w:szCs w:val="24"/>
              </w:rPr>
              <w:t>умение применять индуктивные и дедуктивные способы рассуждений, видеть различные стратегии решения задач;</w:t>
            </w:r>
          </w:p>
        </w:tc>
      </w:tr>
      <w:tr w:rsidR="00E74FF0" w:rsidRPr="005C63F4" w:rsidTr="00B86549">
        <w:trPr>
          <w:jc w:val="center"/>
        </w:trPr>
        <w:tc>
          <w:tcPr>
            <w:tcW w:w="57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Регулятивные УУД</w:t>
            </w: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r w:rsidRPr="005C63F4">
              <w:rPr>
                <w:rFonts w:ascii="Times New Roman" w:hAnsi="Times New Roman"/>
                <w:bCs/>
                <w:i/>
                <w:iCs/>
                <w:sz w:val="24"/>
                <w:szCs w:val="24"/>
                <w:lang w:eastAsia="en-US"/>
              </w:rPr>
              <w:t xml:space="preserve">Целеполагание </w:t>
            </w: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r w:rsidRPr="005C63F4">
              <w:rPr>
                <w:rFonts w:ascii="Times New Roman" w:hAnsi="Times New Roman"/>
                <w:bCs/>
                <w:i/>
                <w:iCs/>
                <w:sz w:val="24"/>
                <w:szCs w:val="24"/>
                <w:lang w:eastAsia="en-US"/>
              </w:rPr>
              <w:t>Планирование</w:t>
            </w: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r w:rsidRPr="005C63F4">
              <w:rPr>
                <w:rFonts w:ascii="Times New Roman" w:hAnsi="Times New Roman"/>
                <w:bCs/>
                <w:i/>
                <w:iCs/>
                <w:sz w:val="24"/>
                <w:szCs w:val="24"/>
                <w:lang w:eastAsia="en-US"/>
              </w:rPr>
              <w:t xml:space="preserve"> </w:t>
            </w: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r w:rsidRPr="005C63F4">
              <w:rPr>
                <w:rFonts w:ascii="Times New Roman" w:hAnsi="Times New Roman"/>
                <w:bCs/>
                <w:i/>
                <w:iCs/>
                <w:sz w:val="24"/>
                <w:szCs w:val="24"/>
                <w:lang w:eastAsia="en-US"/>
              </w:rPr>
              <w:t xml:space="preserve">прогнозирование </w:t>
            </w:r>
          </w:p>
          <w:p w:rsidR="00EB762C" w:rsidRPr="005C63F4" w:rsidRDefault="00EB762C" w:rsidP="00B8275E">
            <w:pPr>
              <w:spacing w:after="0" w:line="240" w:lineRule="auto"/>
              <w:ind w:right="44"/>
              <w:rPr>
                <w:rFonts w:ascii="Times New Roman" w:hAnsi="Times New Roman"/>
                <w:bCs/>
                <w:i/>
                <w:iCs/>
                <w:sz w:val="24"/>
                <w:szCs w:val="24"/>
              </w:rPr>
            </w:pPr>
          </w:p>
          <w:p w:rsidR="00EB762C" w:rsidRPr="005C63F4" w:rsidRDefault="00EB762C" w:rsidP="00B8275E">
            <w:pPr>
              <w:spacing w:after="0" w:line="240" w:lineRule="auto"/>
              <w:ind w:right="44"/>
              <w:rPr>
                <w:rFonts w:ascii="Times New Roman" w:hAnsi="Times New Roman"/>
                <w:bCs/>
                <w:i/>
                <w:iCs/>
                <w:sz w:val="24"/>
                <w:szCs w:val="24"/>
              </w:rPr>
            </w:pPr>
          </w:p>
          <w:p w:rsidR="00EB762C" w:rsidRPr="005C63F4" w:rsidRDefault="00EB762C" w:rsidP="00B8275E">
            <w:pPr>
              <w:spacing w:after="0" w:line="240" w:lineRule="auto"/>
              <w:ind w:right="44"/>
              <w:rPr>
                <w:rFonts w:ascii="Times New Roman" w:hAnsi="Times New Roman"/>
                <w:bCs/>
                <w:i/>
                <w:iCs/>
                <w:sz w:val="24"/>
                <w:szCs w:val="24"/>
              </w:rPr>
            </w:pPr>
          </w:p>
          <w:p w:rsidR="00EB762C" w:rsidRPr="005C63F4" w:rsidRDefault="00EB762C" w:rsidP="00B8275E">
            <w:pPr>
              <w:spacing w:after="0" w:line="240" w:lineRule="auto"/>
              <w:ind w:right="44"/>
              <w:rPr>
                <w:rFonts w:ascii="Times New Roman" w:hAnsi="Times New Roman"/>
                <w:bCs/>
                <w:i/>
                <w:iCs/>
                <w:sz w:val="24"/>
                <w:szCs w:val="24"/>
              </w:rPr>
            </w:pPr>
          </w:p>
          <w:p w:rsidR="00EB762C" w:rsidRPr="005C63F4" w:rsidRDefault="00EB762C" w:rsidP="00B8275E">
            <w:pPr>
              <w:spacing w:after="0" w:line="240" w:lineRule="auto"/>
              <w:ind w:right="44"/>
              <w:rPr>
                <w:rFonts w:ascii="Times New Roman" w:hAnsi="Times New Roman"/>
                <w:bCs/>
                <w:i/>
                <w:iCs/>
                <w:sz w:val="24"/>
                <w:szCs w:val="24"/>
              </w:rPr>
            </w:pPr>
          </w:p>
          <w:p w:rsidR="00EB762C" w:rsidRPr="005C63F4" w:rsidRDefault="00EB762C" w:rsidP="00B8275E">
            <w:pPr>
              <w:spacing w:after="0" w:line="240" w:lineRule="auto"/>
              <w:ind w:right="44"/>
              <w:rPr>
                <w:rFonts w:ascii="Times New Roman" w:hAnsi="Times New Roman"/>
                <w:bCs/>
                <w:i/>
                <w:iCs/>
                <w:sz w:val="24"/>
                <w:szCs w:val="24"/>
              </w:rPr>
            </w:pPr>
            <w:r w:rsidRPr="005C63F4">
              <w:rPr>
                <w:rFonts w:ascii="Times New Roman" w:hAnsi="Times New Roman"/>
                <w:bCs/>
                <w:i/>
                <w:iCs/>
                <w:sz w:val="24"/>
                <w:szCs w:val="24"/>
              </w:rPr>
              <w:t xml:space="preserve">контроль </w:t>
            </w: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r w:rsidRPr="005C63F4">
              <w:rPr>
                <w:rFonts w:ascii="Times New Roman" w:hAnsi="Times New Roman"/>
                <w:bCs/>
                <w:i/>
                <w:iCs/>
                <w:sz w:val="24"/>
                <w:szCs w:val="24"/>
                <w:lang w:eastAsia="en-US"/>
              </w:rPr>
              <w:t xml:space="preserve">коррекция </w:t>
            </w: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r w:rsidRPr="005C63F4">
              <w:rPr>
                <w:rFonts w:ascii="Times New Roman" w:hAnsi="Times New Roman"/>
                <w:bCs/>
                <w:i/>
                <w:iCs/>
                <w:sz w:val="24"/>
                <w:szCs w:val="24"/>
                <w:lang w:eastAsia="en-US"/>
              </w:rPr>
              <w:t xml:space="preserve">оценка </w:t>
            </w: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bCs/>
                <w:i/>
                <w:iCs/>
                <w:sz w:val="24"/>
                <w:szCs w:val="24"/>
                <w:lang w:eastAsia="en-US"/>
              </w:rPr>
              <w:t>волевая саморегуляция</w:t>
            </w:r>
            <w:r w:rsidRPr="005C63F4">
              <w:rPr>
                <w:rFonts w:ascii="Times New Roman" w:hAnsi="Times New Roman"/>
                <w:sz w:val="24"/>
                <w:szCs w:val="24"/>
                <w:lang w:eastAsia="en-US"/>
              </w:rPr>
              <w:tab/>
            </w:r>
          </w:p>
        </w:tc>
        <w:tc>
          <w:tcPr>
            <w:tcW w:w="4819" w:type="dxa"/>
          </w:tcPr>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постановка учебной задачи на основе соотнесения того, что уже известно и усвоено обучающимися, и того, что еще неизвестно; </w:t>
            </w:r>
          </w:p>
          <w:p w:rsidR="00EB762C" w:rsidRPr="005C63F4" w:rsidRDefault="00EB762C" w:rsidP="00B8275E">
            <w:pPr>
              <w:spacing w:after="0" w:line="240" w:lineRule="auto"/>
              <w:ind w:left="714" w:right="44"/>
              <w:contextualSpacing/>
              <w:jc w:val="both"/>
              <w:rPr>
                <w:rFonts w:ascii="Times New Roman" w:hAnsi="Times New Roman"/>
                <w:sz w:val="24"/>
                <w:szCs w:val="24"/>
              </w:rPr>
            </w:pP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предвосхищение результата уровня усвоения, его временных характеристик; </w:t>
            </w:r>
          </w:p>
          <w:p w:rsidR="00EB762C" w:rsidRPr="005C63F4" w:rsidRDefault="00EB762C" w:rsidP="00B8275E">
            <w:pPr>
              <w:spacing w:after="0" w:line="240" w:lineRule="auto"/>
              <w:ind w:left="714" w:right="44"/>
              <w:contextualSpacing/>
              <w:jc w:val="both"/>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EB762C" w:rsidRPr="005C63F4" w:rsidRDefault="00EB762C" w:rsidP="00B8275E">
            <w:pPr>
              <w:spacing w:after="0" w:line="240" w:lineRule="auto"/>
              <w:ind w:left="53" w:right="44"/>
              <w:contextualSpacing/>
              <w:jc w:val="both"/>
              <w:rPr>
                <w:rFonts w:ascii="Times New Roman" w:hAnsi="Times New Roman"/>
                <w:sz w:val="24"/>
                <w:szCs w:val="24"/>
              </w:rPr>
            </w:pPr>
            <w:r w:rsidRPr="005C63F4">
              <w:rPr>
                <w:rFonts w:ascii="Times New Roman" w:hAnsi="Times New Roman"/>
                <w:sz w:val="24"/>
                <w:szCs w:val="24"/>
              </w:rPr>
              <w:t>внесение необходимых дополнений и корректив в план и способ действия в случае расхождения эталона, реального действия и его продукта;</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выделение и осознание обучающимися того, что уже усвоено и что еще подлежит усвоению, осознание качества и уровня усвоения; </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E74FF0" w:rsidRPr="005C63F4" w:rsidTr="00B86549">
        <w:trPr>
          <w:jc w:val="center"/>
        </w:trPr>
        <w:tc>
          <w:tcPr>
            <w:tcW w:w="578" w:type="dxa"/>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Коммуникативные УУД</w:t>
            </w:r>
          </w:p>
          <w:p w:rsidR="00EB762C" w:rsidRPr="005C63F4" w:rsidRDefault="00EB762C" w:rsidP="00B8275E">
            <w:pPr>
              <w:autoSpaceDE w:val="0"/>
              <w:autoSpaceDN w:val="0"/>
              <w:adjustRightInd w:val="0"/>
              <w:spacing w:after="0" w:line="240" w:lineRule="auto"/>
              <w:rPr>
                <w:rFonts w:ascii="Times New Roman" w:hAnsi="Times New Roman"/>
                <w:i/>
                <w:sz w:val="24"/>
                <w:szCs w:val="24"/>
                <w:lang w:eastAsia="en-US"/>
              </w:rPr>
            </w:pPr>
            <w:r w:rsidRPr="005C63F4">
              <w:rPr>
                <w:rFonts w:ascii="Times New Roman" w:hAnsi="Times New Roman"/>
                <w:i/>
                <w:sz w:val="24"/>
                <w:szCs w:val="24"/>
                <w:lang w:eastAsia="en-US"/>
              </w:rPr>
              <w:t xml:space="preserve">планирование </w:t>
            </w: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r w:rsidRPr="005C63F4">
              <w:rPr>
                <w:rFonts w:ascii="Times New Roman" w:hAnsi="Times New Roman"/>
                <w:bCs/>
                <w:i/>
                <w:iCs/>
                <w:sz w:val="24"/>
                <w:szCs w:val="24"/>
                <w:lang w:eastAsia="en-US"/>
              </w:rPr>
              <w:t xml:space="preserve">постановка вопросов </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bCs/>
                <w:i/>
                <w:iCs/>
                <w:sz w:val="24"/>
                <w:szCs w:val="24"/>
                <w:lang w:eastAsia="en-US"/>
              </w:rPr>
              <w:t xml:space="preserve">разрешение конфликтов </w:t>
            </w: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p>
          <w:p w:rsidR="00EB762C" w:rsidRPr="005C63F4" w:rsidRDefault="00EB762C" w:rsidP="00B8275E">
            <w:pPr>
              <w:autoSpaceDE w:val="0"/>
              <w:autoSpaceDN w:val="0"/>
              <w:adjustRightInd w:val="0"/>
              <w:spacing w:after="0" w:line="240" w:lineRule="auto"/>
              <w:rPr>
                <w:rFonts w:ascii="Times New Roman" w:hAnsi="Times New Roman"/>
                <w:bCs/>
                <w:i/>
                <w:iCs/>
                <w:sz w:val="24"/>
                <w:szCs w:val="24"/>
                <w:lang w:eastAsia="en-US"/>
              </w:rPr>
            </w:pP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bCs/>
                <w:i/>
                <w:iCs/>
                <w:sz w:val="24"/>
                <w:szCs w:val="24"/>
                <w:lang w:eastAsia="en-US"/>
              </w:rPr>
              <w:t>управление поведением партнера точностью выражать свои мысли</w:t>
            </w:r>
            <w:r w:rsidRPr="005C63F4">
              <w:rPr>
                <w:rFonts w:ascii="Times New Roman" w:hAnsi="Times New Roman"/>
                <w:b/>
                <w:bCs/>
                <w:i/>
                <w:iCs/>
                <w:sz w:val="24"/>
                <w:szCs w:val="24"/>
                <w:lang w:eastAsia="en-US"/>
              </w:rPr>
              <w:t xml:space="preserve"> </w:t>
            </w:r>
          </w:p>
        </w:tc>
        <w:tc>
          <w:tcPr>
            <w:tcW w:w="4819" w:type="dxa"/>
          </w:tcPr>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определение цели, функций участников, способов взаимодействия; </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инициативное сотрудничество в поиске и сборе информации; </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r w:rsidRPr="005C63F4">
              <w:rPr>
                <w:rFonts w:ascii="Times New Roman" w:hAnsi="Times New Roman"/>
                <w:sz w:val="24"/>
                <w:szCs w:val="24"/>
                <w:lang w:eastAsia="en-US"/>
              </w:rPr>
              <w:t xml:space="preserve">контроль, коррекция, оценка действий партнера, умение с достаточной полнотой и точностью выражать свои мысли </w:t>
            </w:r>
          </w:p>
          <w:p w:rsidR="00EB762C" w:rsidRPr="005C63F4" w:rsidRDefault="00EB762C" w:rsidP="00B8275E">
            <w:pPr>
              <w:autoSpaceDE w:val="0"/>
              <w:autoSpaceDN w:val="0"/>
              <w:adjustRightInd w:val="0"/>
              <w:spacing w:after="0" w:line="240" w:lineRule="auto"/>
              <w:rPr>
                <w:rFonts w:ascii="Times New Roman" w:hAnsi="Times New Roman"/>
                <w:sz w:val="24"/>
                <w:szCs w:val="24"/>
                <w:lang w:eastAsia="en-US"/>
              </w:rPr>
            </w:pPr>
          </w:p>
        </w:tc>
      </w:tr>
      <w:tr w:rsidR="00E74FF0" w:rsidRPr="005C63F4" w:rsidTr="00B86549">
        <w:trPr>
          <w:jc w:val="center"/>
        </w:trPr>
        <w:tc>
          <w:tcPr>
            <w:tcW w:w="578" w:type="dxa"/>
            <w:vMerge w:val="restart"/>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2</w:t>
            </w:r>
          </w:p>
        </w:tc>
        <w:tc>
          <w:tcPr>
            <w:tcW w:w="1618" w:type="dxa"/>
            <w:vMerge w:val="restart"/>
          </w:tcPr>
          <w:p w:rsidR="00EB762C" w:rsidRPr="005C63F4" w:rsidRDefault="00EB762C" w:rsidP="00B8275E">
            <w:pPr>
              <w:spacing w:after="0" w:line="240" w:lineRule="auto"/>
              <w:ind w:right="-116"/>
              <w:jc w:val="both"/>
              <w:rPr>
                <w:rFonts w:ascii="Times New Roman" w:hAnsi="Times New Roman"/>
                <w:sz w:val="24"/>
                <w:szCs w:val="24"/>
              </w:rPr>
            </w:pPr>
            <w:r w:rsidRPr="005C63F4">
              <w:rPr>
                <w:rFonts w:ascii="Times New Roman" w:hAnsi="Times New Roman"/>
                <w:sz w:val="24"/>
                <w:szCs w:val="24"/>
              </w:rPr>
              <w:t>Информатика</w:t>
            </w:r>
          </w:p>
        </w:tc>
        <w:tc>
          <w:tcPr>
            <w:tcW w:w="3977" w:type="dxa"/>
          </w:tcPr>
          <w:p w:rsidR="00EB762C" w:rsidRPr="005C63F4" w:rsidRDefault="00EB762C" w:rsidP="00B8275E">
            <w:pPr>
              <w:shd w:val="clear" w:color="auto" w:fill="FFFFFF"/>
              <w:spacing w:after="0" w:line="240" w:lineRule="auto"/>
              <w:ind w:right="44"/>
              <w:rPr>
                <w:rFonts w:ascii="Times New Roman" w:hAnsi="Times New Roman"/>
                <w:b/>
                <w:sz w:val="24"/>
                <w:szCs w:val="24"/>
              </w:rPr>
            </w:pPr>
            <w:r w:rsidRPr="005C63F4">
              <w:rPr>
                <w:rFonts w:ascii="Times New Roman" w:hAnsi="Times New Roman"/>
                <w:b/>
                <w:sz w:val="24"/>
                <w:szCs w:val="24"/>
              </w:rPr>
              <w:t>Личностные УУД</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техникуме и самообразования». </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Развитие действия нравственно-этического оценивания.</w:t>
            </w:r>
          </w:p>
        </w:tc>
        <w:tc>
          <w:tcPr>
            <w:tcW w:w="4819" w:type="dxa"/>
          </w:tcPr>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формирование  отношения к компьютеру как к инструменту, позволяющему учиться самостоятельно</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самоопределение, в том числе профессиональное, в  процессе выполнения системы заданий с использованием ИКТ</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E74FF0" w:rsidRPr="005C63F4" w:rsidTr="00B86549">
        <w:trPr>
          <w:jc w:val="center"/>
        </w:trPr>
        <w:tc>
          <w:tcPr>
            <w:tcW w:w="57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Регулятивные УУД</w:t>
            </w:r>
          </w:p>
          <w:p w:rsidR="00EB762C" w:rsidRPr="005C63F4" w:rsidRDefault="00EB762C" w:rsidP="00B8275E">
            <w:pPr>
              <w:spacing w:after="0" w:line="240" w:lineRule="auto"/>
              <w:ind w:left="41"/>
              <w:rPr>
                <w:rFonts w:ascii="Times New Roman" w:hAnsi="Times New Roman"/>
                <w:sz w:val="24"/>
                <w:szCs w:val="24"/>
              </w:rPr>
            </w:pPr>
            <w:r w:rsidRPr="005C63F4">
              <w:rPr>
                <w:rFonts w:ascii="Times New Roman" w:hAnsi="Times New Roman"/>
                <w:sz w:val="24"/>
                <w:szCs w:val="24"/>
              </w:rPr>
              <w:t xml:space="preserve">планирование учебной и бытовой деятельности, </w:t>
            </w:r>
          </w:p>
          <w:p w:rsidR="00EB762C" w:rsidRPr="005C63F4" w:rsidRDefault="00EB762C" w:rsidP="00B8275E">
            <w:pPr>
              <w:spacing w:after="0" w:line="240" w:lineRule="auto"/>
              <w:ind w:left="41"/>
              <w:rPr>
                <w:rFonts w:ascii="Times New Roman" w:hAnsi="Times New Roman"/>
                <w:sz w:val="24"/>
                <w:szCs w:val="24"/>
              </w:rPr>
            </w:pPr>
            <w:r w:rsidRPr="005C63F4">
              <w:rPr>
                <w:rFonts w:ascii="Times New Roman" w:hAnsi="Times New Roman"/>
                <w:sz w:val="24"/>
                <w:szCs w:val="24"/>
              </w:rPr>
              <w:t>планирование действий формальных исполнителей по достижению поставленных целей;</w:t>
            </w:r>
          </w:p>
          <w:p w:rsidR="00EB762C" w:rsidRPr="005C63F4" w:rsidRDefault="00EB762C" w:rsidP="00B8275E">
            <w:pPr>
              <w:spacing w:after="0" w:line="240" w:lineRule="auto"/>
              <w:ind w:left="41"/>
              <w:rPr>
                <w:rFonts w:ascii="Times New Roman" w:hAnsi="Times New Roman"/>
                <w:sz w:val="24"/>
                <w:szCs w:val="24"/>
              </w:rPr>
            </w:pPr>
            <w:r w:rsidRPr="005C63F4">
              <w:rPr>
                <w:rFonts w:ascii="Times New Roman" w:hAnsi="Times New Roman"/>
                <w:sz w:val="24"/>
                <w:szCs w:val="24"/>
              </w:rPr>
              <w:t>контроль,  коррекция и оценивание</w:t>
            </w:r>
          </w:p>
          <w:p w:rsidR="00EB762C" w:rsidRPr="005C63F4" w:rsidRDefault="00EB762C" w:rsidP="00B8275E">
            <w:pPr>
              <w:spacing w:after="0" w:line="240" w:lineRule="auto"/>
              <w:ind w:right="44"/>
              <w:rPr>
                <w:rFonts w:ascii="Times New Roman" w:hAnsi="Times New Roman"/>
                <w:sz w:val="24"/>
                <w:szCs w:val="24"/>
              </w:rPr>
            </w:pPr>
          </w:p>
        </w:tc>
        <w:tc>
          <w:tcPr>
            <w:tcW w:w="4819" w:type="dxa"/>
          </w:tcPr>
          <w:p w:rsidR="00EB762C" w:rsidRPr="005C63F4" w:rsidRDefault="00EB762C" w:rsidP="00B8275E">
            <w:pPr>
              <w:spacing w:after="0" w:line="240" w:lineRule="auto"/>
              <w:ind w:left="357"/>
              <w:rPr>
                <w:rFonts w:ascii="Times New Roman" w:hAnsi="Times New Roman"/>
                <w:sz w:val="24"/>
                <w:szCs w:val="24"/>
              </w:rPr>
            </w:pPr>
            <w:r w:rsidRPr="005C63F4">
              <w:rPr>
                <w:rFonts w:ascii="Times New Roman" w:hAnsi="Times New Roman"/>
                <w:sz w:val="24"/>
                <w:szCs w:val="24"/>
              </w:rPr>
              <w:t xml:space="preserve">постановка учебных целей, </w:t>
            </w:r>
          </w:p>
          <w:p w:rsidR="00EB762C" w:rsidRPr="005C63F4" w:rsidRDefault="00EB762C" w:rsidP="00B8275E">
            <w:pPr>
              <w:spacing w:after="0" w:line="240" w:lineRule="auto"/>
              <w:ind w:left="357"/>
              <w:rPr>
                <w:rFonts w:ascii="Times New Roman" w:hAnsi="Times New Roman"/>
                <w:sz w:val="24"/>
                <w:szCs w:val="24"/>
              </w:rPr>
            </w:pPr>
            <w:r w:rsidRPr="005C63F4">
              <w:rPr>
                <w:rFonts w:ascii="Times New Roman" w:hAnsi="Times New Roman"/>
                <w:sz w:val="24"/>
                <w:szCs w:val="24"/>
              </w:rPr>
              <w:t xml:space="preserve">использование внешнего плана для решения поставленной задачи или достижения цели, </w:t>
            </w:r>
          </w:p>
          <w:p w:rsidR="00EB762C" w:rsidRPr="005C63F4" w:rsidRDefault="00EB762C" w:rsidP="00B8275E">
            <w:pPr>
              <w:spacing w:after="0" w:line="240" w:lineRule="auto"/>
              <w:ind w:left="357"/>
              <w:rPr>
                <w:rFonts w:ascii="Times New Roman" w:hAnsi="Times New Roman"/>
                <w:sz w:val="24"/>
                <w:szCs w:val="24"/>
              </w:rPr>
            </w:pPr>
            <w:r w:rsidRPr="005C63F4">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EB762C" w:rsidRPr="005C63F4" w:rsidRDefault="00EB762C" w:rsidP="00B8275E">
            <w:pPr>
              <w:spacing w:after="0" w:line="240" w:lineRule="auto"/>
              <w:ind w:left="357"/>
              <w:rPr>
                <w:rFonts w:ascii="Times New Roman" w:hAnsi="Times New Roman"/>
                <w:sz w:val="24"/>
                <w:szCs w:val="24"/>
              </w:rPr>
            </w:pPr>
            <w:r w:rsidRPr="005C63F4">
              <w:rPr>
                <w:rFonts w:ascii="Times New Roman" w:hAnsi="Times New Roman"/>
                <w:sz w:val="24"/>
                <w:szCs w:val="24"/>
              </w:rPr>
              <w:t xml:space="preserve">осуществление итогового и пошагового контроля, сличая результат с эталоном, </w:t>
            </w:r>
          </w:p>
          <w:p w:rsidR="00EB762C" w:rsidRPr="005C63F4" w:rsidRDefault="00EB762C" w:rsidP="00B8275E">
            <w:pPr>
              <w:spacing w:after="0" w:line="240" w:lineRule="auto"/>
              <w:ind w:left="357"/>
              <w:rPr>
                <w:rFonts w:ascii="Times New Roman" w:hAnsi="Times New Roman"/>
                <w:sz w:val="24"/>
                <w:szCs w:val="24"/>
              </w:rPr>
            </w:pPr>
            <w:r w:rsidRPr="005C63F4">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E74FF0" w:rsidRPr="005C63F4" w:rsidTr="00B86549">
        <w:trPr>
          <w:jc w:val="center"/>
        </w:trPr>
        <w:tc>
          <w:tcPr>
            <w:tcW w:w="57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Познавательные УУД</w:t>
            </w:r>
          </w:p>
          <w:p w:rsidR="00EB762C" w:rsidRPr="005C63F4" w:rsidRDefault="00EB762C" w:rsidP="00B8275E">
            <w:pPr>
              <w:spacing w:after="0" w:line="240" w:lineRule="auto"/>
              <w:ind w:right="44"/>
              <w:rPr>
                <w:rFonts w:ascii="Times New Roman" w:hAnsi="Times New Roman"/>
                <w:i/>
                <w:sz w:val="24"/>
                <w:szCs w:val="24"/>
              </w:rPr>
            </w:pPr>
            <w:r w:rsidRPr="005C63F4">
              <w:rPr>
                <w:rFonts w:ascii="Times New Roman" w:hAnsi="Times New Roman"/>
                <w:i/>
                <w:sz w:val="24"/>
                <w:szCs w:val="24"/>
              </w:rPr>
              <w:t>общеучебные;</w:t>
            </w:r>
          </w:p>
          <w:p w:rsidR="00EB762C" w:rsidRPr="005C63F4" w:rsidRDefault="00EB762C" w:rsidP="00B8275E">
            <w:pPr>
              <w:spacing w:after="0" w:line="240" w:lineRule="auto"/>
              <w:ind w:right="44"/>
              <w:rPr>
                <w:rFonts w:ascii="Times New Roman" w:hAnsi="Times New Roman"/>
                <w:i/>
                <w:sz w:val="24"/>
                <w:szCs w:val="24"/>
              </w:rPr>
            </w:pPr>
            <w:r w:rsidRPr="005C63F4">
              <w:rPr>
                <w:rFonts w:ascii="Times New Roman" w:hAnsi="Times New Roman"/>
                <w:i/>
                <w:sz w:val="24"/>
                <w:szCs w:val="24"/>
              </w:rPr>
              <w:t>универсальные логические</w:t>
            </w:r>
          </w:p>
          <w:p w:rsidR="00EB762C" w:rsidRPr="005C63F4" w:rsidRDefault="00EB762C" w:rsidP="00B8275E">
            <w:pPr>
              <w:spacing w:after="0" w:line="240" w:lineRule="auto"/>
              <w:ind w:right="44"/>
              <w:rPr>
                <w:rFonts w:ascii="Times New Roman" w:hAnsi="Times New Roman"/>
                <w:sz w:val="24"/>
                <w:szCs w:val="24"/>
              </w:rPr>
            </w:pPr>
          </w:p>
        </w:tc>
        <w:tc>
          <w:tcPr>
            <w:tcW w:w="4819" w:type="dxa"/>
          </w:tcPr>
          <w:p w:rsidR="00EB762C" w:rsidRPr="005C63F4" w:rsidRDefault="00EB762C" w:rsidP="00B8275E">
            <w:pPr>
              <w:spacing w:after="0" w:line="240" w:lineRule="auto"/>
              <w:ind w:left="354" w:right="44"/>
              <w:jc w:val="both"/>
              <w:rPr>
                <w:rFonts w:ascii="Times New Roman" w:hAnsi="Times New Roman"/>
                <w:sz w:val="24"/>
                <w:szCs w:val="24"/>
              </w:rPr>
            </w:pPr>
            <w:r w:rsidRPr="005C63F4">
              <w:rPr>
                <w:rFonts w:ascii="Times New Roman" w:hAnsi="Times New Roman"/>
                <w:sz w:val="24"/>
                <w:szCs w:val="24"/>
              </w:rPr>
              <w:t>поиск и выделение необходимой информации; знаково-символическое моделирование; смысловое чтение</w:t>
            </w:r>
          </w:p>
          <w:p w:rsidR="00EB762C" w:rsidRPr="005C63F4" w:rsidRDefault="00EB762C" w:rsidP="00B8275E">
            <w:pPr>
              <w:spacing w:after="0" w:line="240" w:lineRule="auto"/>
              <w:ind w:left="354" w:right="44"/>
              <w:jc w:val="both"/>
              <w:rPr>
                <w:rFonts w:ascii="Times New Roman" w:hAnsi="Times New Roman"/>
                <w:sz w:val="24"/>
                <w:szCs w:val="24"/>
              </w:rPr>
            </w:pPr>
            <w:r w:rsidRPr="005C63F4">
              <w:rPr>
                <w:rFonts w:ascii="Times New Roman" w:hAnsi="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E74FF0" w:rsidRPr="005C63F4" w:rsidTr="00B86549">
        <w:trPr>
          <w:jc w:val="center"/>
        </w:trPr>
        <w:tc>
          <w:tcPr>
            <w:tcW w:w="57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Коммуникативные УУД</w:t>
            </w:r>
          </w:p>
          <w:p w:rsidR="00EB762C" w:rsidRPr="005C63F4" w:rsidRDefault="00EB762C" w:rsidP="00B8275E">
            <w:pPr>
              <w:spacing w:after="0" w:line="240" w:lineRule="auto"/>
              <w:ind w:right="44"/>
              <w:rPr>
                <w:rFonts w:ascii="Times New Roman" w:hAnsi="Times New Roman"/>
                <w:sz w:val="24"/>
                <w:szCs w:val="24"/>
              </w:rPr>
            </w:pPr>
          </w:p>
        </w:tc>
        <w:tc>
          <w:tcPr>
            <w:tcW w:w="4819" w:type="dxa"/>
          </w:tcPr>
          <w:p w:rsidR="00EB762C" w:rsidRPr="005C63F4" w:rsidRDefault="00EB762C" w:rsidP="00B8275E">
            <w:pPr>
              <w:spacing w:after="0" w:line="240" w:lineRule="auto"/>
              <w:ind w:left="354" w:right="44"/>
              <w:jc w:val="both"/>
              <w:rPr>
                <w:rFonts w:ascii="Times New Roman" w:hAnsi="Times New Roman"/>
                <w:sz w:val="24"/>
                <w:szCs w:val="24"/>
              </w:rPr>
            </w:pPr>
            <w:r w:rsidRPr="005C63F4">
              <w:rPr>
                <w:rFonts w:ascii="Times New Roman" w:hAnsi="Times New Roman"/>
                <w:sz w:val="24"/>
                <w:szCs w:val="24"/>
              </w:rPr>
              <w:t>Работа в парах, группах</w:t>
            </w:r>
          </w:p>
        </w:tc>
      </w:tr>
      <w:tr w:rsidR="00E74FF0" w:rsidRPr="005C63F4" w:rsidTr="00B86549">
        <w:trPr>
          <w:jc w:val="center"/>
        </w:trPr>
        <w:tc>
          <w:tcPr>
            <w:tcW w:w="578" w:type="dxa"/>
            <w:vMerge w:val="restart"/>
          </w:tcPr>
          <w:p w:rsidR="00EB762C" w:rsidRPr="005C63F4" w:rsidRDefault="00EB762C" w:rsidP="00B8275E">
            <w:pPr>
              <w:spacing w:after="0" w:line="240" w:lineRule="auto"/>
              <w:ind w:left="-444" w:right="44" w:firstLine="397"/>
              <w:jc w:val="both"/>
              <w:rPr>
                <w:rFonts w:ascii="Times New Roman" w:hAnsi="Times New Roman"/>
                <w:sz w:val="24"/>
                <w:szCs w:val="24"/>
              </w:rPr>
            </w:pPr>
            <w:r w:rsidRPr="005C63F4">
              <w:rPr>
                <w:rFonts w:ascii="Times New Roman" w:hAnsi="Times New Roman"/>
                <w:sz w:val="24"/>
                <w:szCs w:val="24"/>
              </w:rPr>
              <w:t>3</w:t>
            </w:r>
          </w:p>
        </w:tc>
        <w:tc>
          <w:tcPr>
            <w:tcW w:w="1618" w:type="dxa"/>
            <w:vMerge w:val="restart"/>
          </w:tcPr>
          <w:p w:rsidR="00EB762C" w:rsidRPr="005C63F4" w:rsidRDefault="00EB762C" w:rsidP="00B8275E">
            <w:pPr>
              <w:spacing w:after="0" w:line="240" w:lineRule="auto"/>
              <w:ind w:right="-116"/>
              <w:jc w:val="both"/>
              <w:rPr>
                <w:rFonts w:ascii="Times New Roman" w:hAnsi="Times New Roman"/>
                <w:sz w:val="24"/>
                <w:szCs w:val="24"/>
              </w:rPr>
            </w:pPr>
            <w:r w:rsidRPr="005C63F4">
              <w:rPr>
                <w:rFonts w:ascii="Times New Roman" w:hAnsi="Times New Roman"/>
                <w:sz w:val="24"/>
                <w:szCs w:val="24"/>
              </w:rPr>
              <w:t>Иностранный язык</w:t>
            </w: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Личностные УУД</w:t>
            </w:r>
          </w:p>
        </w:tc>
        <w:tc>
          <w:tcPr>
            <w:tcW w:w="4819" w:type="dxa"/>
          </w:tcPr>
          <w:p w:rsidR="00EB762C" w:rsidRPr="005C63F4" w:rsidRDefault="00EB762C" w:rsidP="00B8275E">
            <w:pPr>
              <w:spacing w:after="0" w:line="240" w:lineRule="auto"/>
              <w:ind w:left="53" w:right="44"/>
              <w:jc w:val="both"/>
              <w:rPr>
                <w:rFonts w:ascii="Times New Roman" w:hAnsi="Times New Roman"/>
                <w:sz w:val="24"/>
                <w:szCs w:val="24"/>
              </w:rPr>
            </w:pPr>
            <w:r w:rsidRPr="005C63F4">
              <w:rPr>
                <w:rFonts w:ascii="Times New Roman" w:hAnsi="Times New Roman"/>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E74FF0" w:rsidRPr="005C63F4" w:rsidTr="00B86549">
        <w:trPr>
          <w:jc w:val="center"/>
        </w:trPr>
        <w:tc>
          <w:tcPr>
            <w:tcW w:w="57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vMerge/>
          </w:tcPr>
          <w:p w:rsidR="00EB762C" w:rsidRPr="005C63F4" w:rsidRDefault="00EB762C" w:rsidP="00B8275E">
            <w:pPr>
              <w:spacing w:after="0" w:line="240" w:lineRule="auto"/>
              <w:ind w:right="44"/>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Общеучебные познавательные УУД</w:t>
            </w:r>
          </w:p>
        </w:tc>
        <w:tc>
          <w:tcPr>
            <w:tcW w:w="4819" w:type="dxa"/>
          </w:tcPr>
          <w:p w:rsidR="00EB762C" w:rsidRPr="005C63F4" w:rsidRDefault="00EB762C" w:rsidP="00B8275E">
            <w:pPr>
              <w:spacing w:after="0" w:line="240" w:lineRule="auto"/>
              <w:ind w:left="53" w:right="44"/>
              <w:jc w:val="both"/>
              <w:rPr>
                <w:rFonts w:ascii="Times New Roman" w:hAnsi="Times New Roman"/>
                <w:sz w:val="24"/>
                <w:szCs w:val="24"/>
              </w:rPr>
            </w:pPr>
            <w:r w:rsidRPr="005C63F4">
              <w:rPr>
                <w:rFonts w:ascii="Times New Roman" w:hAnsi="Times New Roman"/>
                <w:sz w:val="24"/>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E74FF0" w:rsidRPr="005C63F4" w:rsidTr="00B86549">
        <w:trPr>
          <w:jc w:val="center"/>
        </w:trPr>
        <w:tc>
          <w:tcPr>
            <w:tcW w:w="57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vMerge/>
          </w:tcPr>
          <w:p w:rsidR="00EB762C" w:rsidRPr="005C63F4" w:rsidRDefault="00EB762C" w:rsidP="00B8275E">
            <w:pPr>
              <w:spacing w:after="0" w:line="240" w:lineRule="auto"/>
              <w:ind w:right="44"/>
              <w:jc w:val="both"/>
              <w:rPr>
                <w:rFonts w:ascii="Times New Roman" w:hAnsi="Times New Roman"/>
                <w:sz w:val="24"/>
                <w:szCs w:val="24"/>
              </w:rPr>
            </w:pPr>
          </w:p>
        </w:tc>
        <w:tc>
          <w:tcPr>
            <w:tcW w:w="3977" w:type="dxa"/>
          </w:tcPr>
          <w:p w:rsidR="00EB762C" w:rsidRPr="005C63F4" w:rsidRDefault="00EB762C" w:rsidP="00B8275E">
            <w:pPr>
              <w:spacing w:after="0" w:line="240" w:lineRule="auto"/>
              <w:rPr>
                <w:rFonts w:ascii="Times New Roman" w:hAnsi="Times New Roman"/>
                <w:b/>
                <w:bCs/>
                <w:i/>
                <w:iCs/>
                <w:sz w:val="24"/>
                <w:szCs w:val="24"/>
              </w:rPr>
            </w:pPr>
            <w:r w:rsidRPr="005C63F4">
              <w:rPr>
                <w:rFonts w:ascii="Times New Roman" w:hAnsi="Times New Roman"/>
                <w:b/>
                <w:sz w:val="24"/>
                <w:szCs w:val="24"/>
              </w:rPr>
              <w:t xml:space="preserve">Коммуникативные УУД </w:t>
            </w:r>
          </w:p>
          <w:p w:rsidR="00EB762C" w:rsidRPr="005C63F4" w:rsidRDefault="00EB762C" w:rsidP="00B8275E">
            <w:pPr>
              <w:spacing w:after="0" w:line="240" w:lineRule="auto"/>
              <w:ind w:right="44"/>
              <w:rPr>
                <w:rFonts w:ascii="Times New Roman" w:hAnsi="Times New Roman"/>
                <w:sz w:val="24"/>
                <w:szCs w:val="24"/>
              </w:rPr>
            </w:pPr>
          </w:p>
        </w:tc>
        <w:tc>
          <w:tcPr>
            <w:tcW w:w="4819" w:type="dxa"/>
          </w:tcPr>
          <w:p w:rsidR="00EB762C" w:rsidRPr="005C63F4" w:rsidRDefault="00EB762C" w:rsidP="00B8275E">
            <w:pPr>
              <w:shd w:val="clear" w:color="auto" w:fill="FFFFFF"/>
              <w:spacing w:after="0" w:line="240" w:lineRule="auto"/>
              <w:ind w:right="44"/>
              <w:rPr>
                <w:rFonts w:ascii="Times New Roman" w:hAnsi="Times New Roman"/>
                <w:sz w:val="24"/>
                <w:szCs w:val="24"/>
              </w:rPr>
            </w:pPr>
            <w:r w:rsidRPr="005C63F4">
              <w:rPr>
                <w:rFonts w:ascii="Times New Roman" w:hAnsi="Times New Roman"/>
                <w:sz w:val="24"/>
                <w:szCs w:val="24"/>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Изучение культуры, традиций народов на основе изучаемого языкового материала.</w:t>
            </w:r>
          </w:p>
        </w:tc>
      </w:tr>
      <w:tr w:rsidR="00E74FF0" w:rsidRPr="005C63F4" w:rsidTr="00B86549">
        <w:trPr>
          <w:jc w:val="center"/>
        </w:trPr>
        <w:tc>
          <w:tcPr>
            <w:tcW w:w="578" w:type="dxa"/>
            <w:vMerge w:val="restart"/>
          </w:tcPr>
          <w:p w:rsidR="00EB762C" w:rsidRPr="005C63F4" w:rsidRDefault="00EB762C" w:rsidP="00B8275E">
            <w:pPr>
              <w:spacing w:after="0" w:line="240" w:lineRule="auto"/>
              <w:ind w:left="-411" w:right="44" w:firstLine="397"/>
              <w:jc w:val="both"/>
              <w:rPr>
                <w:rFonts w:ascii="Times New Roman" w:hAnsi="Times New Roman"/>
                <w:sz w:val="24"/>
                <w:szCs w:val="24"/>
              </w:rPr>
            </w:pPr>
            <w:r w:rsidRPr="005C63F4">
              <w:rPr>
                <w:rFonts w:ascii="Times New Roman" w:hAnsi="Times New Roman"/>
                <w:sz w:val="24"/>
                <w:szCs w:val="24"/>
              </w:rPr>
              <w:t>4</w:t>
            </w:r>
          </w:p>
        </w:tc>
        <w:tc>
          <w:tcPr>
            <w:tcW w:w="1618" w:type="dxa"/>
            <w:vMerge w:val="restart"/>
          </w:tcPr>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Физика</w:t>
            </w:r>
          </w:p>
        </w:tc>
        <w:tc>
          <w:tcPr>
            <w:tcW w:w="3977" w:type="dxa"/>
          </w:tcPr>
          <w:p w:rsidR="00EB762C" w:rsidRPr="005C63F4" w:rsidRDefault="00EB762C" w:rsidP="00B8275E">
            <w:pPr>
              <w:shd w:val="clear" w:color="auto" w:fill="FFFFFF"/>
              <w:spacing w:after="0" w:line="240" w:lineRule="auto"/>
              <w:ind w:right="44"/>
              <w:rPr>
                <w:rFonts w:ascii="Times New Roman" w:hAnsi="Times New Roman"/>
                <w:b/>
                <w:sz w:val="24"/>
                <w:szCs w:val="24"/>
              </w:rPr>
            </w:pPr>
            <w:r w:rsidRPr="005C63F4">
              <w:rPr>
                <w:rFonts w:ascii="Times New Roman" w:hAnsi="Times New Roman"/>
                <w:b/>
                <w:sz w:val="24"/>
                <w:szCs w:val="24"/>
              </w:rPr>
              <w:t>Личностные УУД</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 xml:space="preserve">устойчивая учебно-познавательная мотивация учения, </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умение находить ответ на вопрос о том, «какой смысл имеет для меня учение», развитие действия нравственно-этического оценивания</w:t>
            </w:r>
          </w:p>
          <w:p w:rsidR="00EB762C" w:rsidRPr="005C63F4" w:rsidRDefault="00EB762C" w:rsidP="00B8275E">
            <w:pPr>
              <w:spacing w:after="0" w:line="240" w:lineRule="auto"/>
              <w:rPr>
                <w:rFonts w:ascii="Times New Roman" w:hAnsi="Times New Roman"/>
                <w:sz w:val="24"/>
                <w:szCs w:val="24"/>
              </w:rPr>
            </w:pPr>
          </w:p>
        </w:tc>
        <w:tc>
          <w:tcPr>
            <w:tcW w:w="4819" w:type="dxa"/>
          </w:tcPr>
          <w:p w:rsidR="00EB762C" w:rsidRPr="005C63F4" w:rsidRDefault="00EB762C" w:rsidP="00B8275E">
            <w:pPr>
              <w:shd w:val="clear" w:color="auto" w:fill="FFFFFF"/>
              <w:spacing w:after="0" w:line="240" w:lineRule="auto"/>
              <w:ind w:right="44"/>
              <w:rPr>
                <w:rFonts w:ascii="Times New Roman" w:hAnsi="Times New Roman"/>
                <w:sz w:val="24"/>
                <w:szCs w:val="24"/>
              </w:rPr>
            </w:pPr>
            <w:r w:rsidRPr="005C63F4">
              <w:rPr>
                <w:rFonts w:ascii="Times New Roman" w:hAnsi="Times New Roman"/>
                <w:sz w:val="24"/>
                <w:szCs w:val="24"/>
              </w:rPr>
              <w:t xml:space="preserve">формирование познавательных интересов, интеллектуальных и творческих способностей учащихся; </w:t>
            </w:r>
            <w:r w:rsidRPr="005C63F4">
              <w:rPr>
                <w:rFonts w:ascii="Times New Roman" w:hAnsi="Times New Roman"/>
                <w:sz w:val="24"/>
                <w:szCs w:val="24"/>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5C63F4">
              <w:rPr>
                <w:rFonts w:ascii="Times New Roman" w:hAnsi="Times New Roman"/>
                <w:sz w:val="24"/>
                <w:szCs w:val="24"/>
              </w:rPr>
              <w:br/>
              <w:t xml:space="preserve"> формирование самостоятельности в приобретении новых знаний и практических умений; </w:t>
            </w:r>
            <w:r w:rsidRPr="005C63F4">
              <w:rPr>
                <w:rFonts w:ascii="Times New Roman" w:hAnsi="Times New Roman"/>
                <w:sz w:val="24"/>
                <w:szCs w:val="24"/>
              </w:rPr>
              <w:br/>
              <w:t>готовность к выбору жизненного пути в соответствии с собственными интересами и возможностями;</w:t>
            </w:r>
          </w:p>
          <w:p w:rsidR="00EB762C" w:rsidRPr="005C63F4" w:rsidRDefault="00EB762C" w:rsidP="00B8275E">
            <w:pPr>
              <w:shd w:val="clear" w:color="auto" w:fill="FFFFFF"/>
              <w:spacing w:after="0" w:line="240" w:lineRule="auto"/>
              <w:ind w:right="44"/>
              <w:rPr>
                <w:rFonts w:ascii="Times New Roman" w:hAnsi="Times New Roman"/>
                <w:sz w:val="24"/>
                <w:szCs w:val="24"/>
              </w:rPr>
            </w:pPr>
            <w:r w:rsidRPr="005C63F4">
              <w:rPr>
                <w:rFonts w:ascii="Times New Roman" w:hAnsi="Times New Roman"/>
                <w:sz w:val="24"/>
                <w:szCs w:val="24"/>
              </w:rPr>
              <w:t>формирование ценностных отношений друг к другу, к учению, к результатам обучения.</w:t>
            </w:r>
          </w:p>
        </w:tc>
      </w:tr>
      <w:tr w:rsidR="00E74FF0" w:rsidRPr="005C63F4" w:rsidTr="00B86549">
        <w:trPr>
          <w:jc w:val="center"/>
        </w:trPr>
        <w:tc>
          <w:tcPr>
            <w:tcW w:w="57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vMerge/>
          </w:tcPr>
          <w:p w:rsidR="00EB762C" w:rsidRPr="005C63F4" w:rsidRDefault="00EB762C" w:rsidP="00B8275E">
            <w:pPr>
              <w:spacing w:after="0" w:line="240" w:lineRule="auto"/>
              <w:ind w:right="44"/>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Регулятивные УУД:</w:t>
            </w:r>
          </w:p>
          <w:p w:rsidR="00EB762C" w:rsidRPr="005C63F4" w:rsidRDefault="00EB762C" w:rsidP="00B8275E">
            <w:pPr>
              <w:shd w:val="clear" w:color="auto" w:fill="FFFFFF"/>
              <w:spacing w:after="0" w:line="240" w:lineRule="auto"/>
              <w:ind w:right="44"/>
              <w:rPr>
                <w:rFonts w:ascii="Times New Roman" w:hAnsi="Times New Roman"/>
                <w:i/>
                <w:sz w:val="24"/>
                <w:szCs w:val="24"/>
              </w:rPr>
            </w:pPr>
            <w:r w:rsidRPr="005C63F4">
              <w:rPr>
                <w:rFonts w:ascii="Times New Roman" w:hAnsi="Times New Roman"/>
                <w:i/>
                <w:sz w:val="24"/>
                <w:szCs w:val="24"/>
              </w:rPr>
              <w:t xml:space="preserve">целеполагание </w:t>
            </w:r>
          </w:p>
          <w:p w:rsidR="00EB762C" w:rsidRPr="005C63F4" w:rsidRDefault="00EB762C" w:rsidP="00B8275E">
            <w:pPr>
              <w:shd w:val="clear" w:color="auto" w:fill="FFFFFF"/>
              <w:spacing w:after="0" w:line="240" w:lineRule="auto"/>
              <w:ind w:right="44"/>
              <w:rPr>
                <w:rFonts w:ascii="Times New Roman" w:hAnsi="Times New Roman"/>
                <w:i/>
                <w:sz w:val="24"/>
                <w:szCs w:val="24"/>
              </w:rPr>
            </w:pPr>
          </w:p>
          <w:p w:rsidR="00EB762C" w:rsidRPr="005C63F4" w:rsidRDefault="00EB762C" w:rsidP="00B8275E">
            <w:pPr>
              <w:shd w:val="clear" w:color="auto" w:fill="FFFFFF"/>
              <w:spacing w:after="0" w:line="240" w:lineRule="auto"/>
              <w:ind w:right="44"/>
              <w:rPr>
                <w:rFonts w:ascii="Times New Roman" w:hAnsi="Times New Roman"/>
                <w:i/>
                <w:sz w:val="24"/>
                <w:szCs w:val="24"/>
              </w:rPr>
            </w:pPr>
            <w:r w:rsidRPr="005C63F4">
              <w:rPr>
                <w:rFonts w:ascii="Times New Roman" w:hAnsi="Times New Roman"/>
                <w:i/>
                <w:sz w:val="24"/>
                <w:szCs w:val="24"/>
              </w:rPr>
              <w:t xml:space="preserve"> планирование </w:t>
            </w:r>
          </w:p>
          <w:p w:rsidR="00EB762C" w:rsidRPr="005C63F4" w:rsidRDefault="00EB762C" w:rsidP="00B8275E">
            <w:pPr>
              <w:shd w:val="clear" w:color="auto" w:fill="FFFFFF"/>
              <w:spacing w:after="0" w:line="240" w:lineRule="auto"/>
              <w:ind w:right="44"/>
              <w:rPr>
                <w:rFonts w:ascii="Times New Roman" w:hAnsi="Times New Roman"/>
                <w:i/>
                <w:sz w:val="24"/>
                <w:szCs w:val="24"/>
              </w:rPr>
            </w:pPr>
          </w:p>
          <w:p w:rsidR="00EB762C" w:rsidRPr="005C63F4" w:rsidRDefault="00EB762C" w:rsidP="00B8275E">
            <w:pPr>
              <w:shd w:val="clear" w:color="auto" w:fill="FFFFFF"/>
              <w:spacing w:after="0" w:line="240" w:lineRule="auto"/>
              <w:ind w:right="44"/>
              <w:rPr>
                <w:rFonts w:ascii="Times New Roman" w:hAnsi="Times New Roman"/>
                <w:i/>
                <w:sz w:val="24"/>
                <w:szCs w:val="24"/>
              </w:rPr>
            </w:pPr>
          </w:p>
          <w:p w:rsidR="00EB762C" w:rsidRPr="005C63F4" w:rsidRDefault="00EB762C" w:rsidP="00B8275E">
            <w:pPr>
              <w:shd w:val="clear" w:color="auto" w:fill="FFFFFF"/>
              <w:spacing w:after="0" w:line="240" w:lineRule="auto"/>
              <w:ind w:right="44"/>
              <w:rPr>
                <w:rFonts w:ascii="Times New Roman" w:hAnsi="Times New Roman"/>
                <w:i/>
                <w:sz w:val="24"/>
                <w:szCs w:val="24"/>
              </w:rPr>
            </w:pPr>
          </w:p>
          <w:p w:rsidR="00EB762C" w:rsidRPr="005C63F4" w:rsidRDefault="00EB762C" w:rsidP="00B8275E">
            <w:pPr>
              <w:shd w:val="clear" w:color="auto" w:fill="FFFFFF"/>
              <w:spacing w:after="0" w:line="240" w:lineRule="auto"/>
              <w:ind w:right="44"/>
              <w:rPr>
                <w:rFonts w:ascii="Times New Roman" w:hAnsi="Times New Roman"/>
                <w:i/>
                <w:sz w:val="24"/>
                <w:szCs w:val="24"/>
              </w:rPr>
            </w:pPr>
            <w:r w:rsidRPr="005C63F4">
              <w:rPr>
                <w:rFonts w:ascii="Times New Roman" w:hAnsi="Times New Roman"/>
                <w:i/>
                <w:sz w:val="24"/>
                <w:szCs w:val="24"/>
              </w:rPr>
              <w:t>прогнозирование</w:t>
            </w:r>
          </w:p>
          <w:p w:rsidR="00EB762C" w:rsidRPr="005C63F4" w:rsidRDefault="00EB762C" w:rsidP="00B8275E">
            <w:pPr>
              <w:shd w:val="clear" w:color="auto" w:fill="FFFFFF"/>
              <w:spacing w:after="0" w:line="240" w:lineRule="auto"/>
              <w:ind w:right="44"/>
              <w:rPr>
                <w:rFonts w:ascii="Times New Roman" w:hAnsi="Times New Roman"/>
                <w:i/>
                <w:sz w:val="24"/>
                <w:szCs w:val="24"/>
              </w:rPr>
            </w:pPr>
          </w:p>
          <w:p w:rsidR="00EB762C" w:rsidRPr="005C63F4" w:rsidRDefault="00EB762C" w:rsidP="00B8275E">
            <w:pPr>
              <w:shd w:val="clear" w:color="auto" w:fill="FFFFFF"/>
              <w:spacing w:after="0" w:line="240" w:lineRule="auto"/>
              <w:ind w:right="44"/>
              <w:rPr>
                <w:rFonts w:ascii="Times New Roman" w:hAnsi="Times New Roman"/>
                <w:i/>
                <w:sz w:val="24"/>
                <w:szCs w:val="24"/>
              </w:rPr>
            </w:pPr>
            <w:r w:rsidRPr="005C63F4">
              <w:rPr>
                <w:rFonts w:ascii="Times New Roman" w:hAnsi="Times New Roman"/>
                <w:i/>
                <w:sz w:val="24"/>
                <w:szCs w:val="24"/>
              </w:rPr>
              <w:t xml:space="preserve">коррекция </w:t>
            </w:r>
          </w:p>
          <w:p w:rsidR="00EB762C" w:rsidRPr="005C63F4" w:rsidRDefault="00EB762C" w:rsidP="00B8275E">
            <w:pPr>
              <w:shd w:val="clear" w:color="auto" w:fill="FFFFFF"/>
              <w:spacing w:after="0" w:line="240" w:lineRule="auto"/>
              <w:ind w:right="44"/>
              <w:rPr>
                <w:rFonts w:ascii="Times New Roman" w:hAnsi="Times New Roman"/>
                <w:i/>
                <w:sz w:val="24"/>
                <w:szCs w:val="24"/>
              </w:rPr>
            </w:pPr>
          </w:p>
          <w:p w:rsidR="00EB762C" w:rsidRPr="005C63F4" w:rsidRDefault="00EB762C" w:rsidP="00B8275E">
            <w:pPr>
              <w:shd w:val="clear" w:color="auto" w:fill="FFFFFF"/>
              <w:spacing w:after="0" w:line="240" w:lineRule="auto"/>
              <w:ind w:right="44"/>
              <w:rPr>
                <w:rFonts w:ascii="Times New Roman" w:hAnsi="Times New Roman"/>
                <w:i/>
                <w:sz w:val="24"/>
                <w:szCs w:val="24"/>
              </w:rPr>
            </w:pPr>
          </w:p>
          <w:p w:rsidR="00EB762C" w:rsidRPr="005C63F4" w:rsidRDefault="00EB762C" w:rsidP="00B8275E">
            <w:pPr>
              <w:shd w:val="clear" w:color="auto" w:fill="FFFFFF"/>
              <w:spacing w:after="0" w:line="240" w:lineRule="auto"/>
              <w:ind w:right="44"/>
              <w:rPr>
                <w:rFonts w:ascii="Times New Roman" w:hAnsi="Times New Roman"/>
                <w:i/>
                <w:sz w:val="24"/>
                <w:szCs w:val="24"/>
              </w:rPr>
            </w:pPr>
            <w:r w:rsidRPr="005C63F4">
              <w:rPr>
                <w:rFonts w:ascii="Times New Roman" w:hAnsi="Times New Roman"/>
                <w:i/>
                <w:sz w:val="24"/>
                <w:szCs w:val="24"/>
              </w:rPr>
              <w:t xml:space="preserve"> оценка  </w:t>
            </w:r>
          </w:p>
          <w:p w:rsidR="00EB762C" w:rsidRPr="005C63F4" w:rsidRDefault="00EB762C" w:rsidP="00B8275E">
            <w:pPr>
              <w:shd w:val="clear" w:color="auto" w:fill="FFFFFF"/>
              <w:spacing w:after="0" w:line="240" w:lineRule="auto"/>
              <w:ind w:right="44"/>
              <w:rPr>
                <w:rFonts w:ascii="Times New Roman" w:hAnsi="Times New Roman"/>
                <w:i/>
                <w:sz w:val="24"/>
                <w:szCs w:val="24"/>
              </w:rPr>
            </w:pP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i/>
                <w:sz w:val="24"/>
                <w:szCs w:val="24"/>
              </w:rPr>
              <w:t>волевая саморегуляция</w:t>
            </w:r>
          </w:p>
        </w:tc>
        <w:tc>
          <w:tcPr>
            <w:tcW w:w="4819" w:type="dxa"/>
          </w:tcPr>
          <w:p w:rsidR="00EB762C" w:rsidRPr="005C63F4" w:rsidRDefault="00EB762C" w:rsidP="00B8275E">
            <w:pPr>
              <w:spacing w:after="0" w:line="240" w:lineRule="auto"/>
              <w:ind w:left="53" w:right="44"/>
              <w:jc w:val="both"/>
              <w:rPr>
                <w:rFonts w:ascii="Times New Roman" w:hAnsi="Times New Roman"/>
                <w:sz w:val="24"/>
                <w:szCs w:val="24"/>
              </w:rPr>
            </w:pPr>
            <w:r w:rsidRPr="005C63F4">
              <w:rPr>
                <w:rFonts w:ascii="Times New Roman" w:hAnsi="Times New Roman"/>
                <w:sz w:val="24"/>
                <w:szCs w:val="24"/>
              </w:rPr>
              <w:t>постановка учебной задачи на основе соотнесения того, что известно и усвоено обучающимися, и того, что еще неизвестно;</w:t>
            </w:r>
          </w:p>
          <w:p w:rsidR="00EB762C" w:rsidRPr="005C63F4" w:rsidRDefault="00EB762C" w:rsidP="00B8275E">
            <w:pPr>
              <w:spacing w:after="0" w:line="240" w:lineRule="auto"/>
              <w:ind w:left="53" w:right="44"/>
              <w:jc w:val="both"/>
              <w:rPr>
                <w:rFonts w:ascii="Times New Roman" w:hAnsi="Times New Roman"/>
                <w:sz w:val="24"/>
                <w:szCs w:val="24"/>
              </w:rPr>
            </w:pPr>
            <w:r w:rsidRPr="005C63F4">
              <w:rPr>
                <w:rFonts w:ascii="Times New Roman" w:hAnsi="Times New Roman"/>
                <w:sz w:val="24"/>
                <w:szCs w:val="24"/>
              </w:rPr>
              <w:t xml:space="preserve">определение последовательности промежуточных целей с учетом конечного результата; составление плана и последовательности действий; </w:t>
            </w:r>
            <w:r w:rsidRPr="005C63F4">
              <w:rPr>
                <w:rFonts w:ascii="Times New Roman" w:hAnsi="Times New Roman"/>
                <w:sz w:val="24"/>
                <w:szCs w:val="24"/>
              </w:rPr>
              <w:br/>
              <w:t>предвосхищение результата и уровня усвоения его временных характеристик;</w:t>
            </w:r>
            <w:r w:rsidRPr="005C63F4">
              <w:rPr>
                <w:rFonts w:ascii="Times New Roman" w:hAnsi="Times New Roman"/>
                <w:sz w:val="24"/>
                <w:szCs w:val="24"/>
              </w:rPr>
              <w:br/>
              <w:t xml:space="preserve"> контроль в форме сличения способа действия и его результата с заданным эталоном с целью обнаружения отклонений и отличий от эталона; </w:t>
            </w:r>
            <w:r w:rsidRPr="005C63F4">
              <w:rPr>
                <w:rFonts w:ascii="Times New Roman" w:hAnsi="Times New Roman"/>
                <w:sz w:val="24"/>
                <w:szCs w:val="24"/>
              </w:rPr>
              <w:br/>
              <w:t>внесение необходимых дополнений и корректив в план, и способ действия в случае расхождения от эталона;</w:t>
            </w:r>
          </w:p>
          <w:p w:rsidR="00EB762C" w:rsidRPr="005C63F4" w:rsidRDefault="00EB762C" w:rsidP="00B8275E">
            <w:pPr>
              <w:spacing w:after="0" w:line="240" w:lineRule="auto"/>
              <w:ind w:left="53" w:right="44"/>
              <w:jc w:val="both"/>
              <w:rPr>
                <w:rFonts w:ascii="Times New Roman" w:hAnsi="Times New Roman"/>
                <w:sz w:val="24"/>
                <w:szCs w:val="24"/>
              </w:rPr>
            </w:pPr>
            <w:r w:rsidRPr="005C63F4">
              <w:rPr>
                <w:rFonts w:ascii="Times New Roman" w:hAnsi="Times New Roman"/>
                <w:sz w:val="24"/>
                <w:szCs w:val="24"/>
              </w:rPr>
              <w:t xml:space="preserve">выделение и осознание обучающимися того, что уже усвоено и что еще подлежит усвоению, осознание качества и уровня усвоения; </w:t>
            </w:r>
            <w:r w:rsidRPr="005C63F4">
              <w:rPr>
                <w:rFonts w:ascii="Times New Roman" w:hAnsi="Times New Roman"/>
                <w:sz w:val="24"/>
                <w:szCs w:val="24"/>
              </w:rPr>
              <w:br/>
              <w:t>способность к мобилизации сил и энергии, способность к волевому усилию, преодоление препятствия.</w:t>
            </w:r>
          </w:p>
        </w:tc>
      </w:tr>
      <w:tr w:rsidR="00E74FF0" w:rsidRPr="005C63F4" w:rsidTr="00B86549">
        <w:trPr>
          <w:jc w:val="center"/>
        </w:trPr>
        <w:tc>
          <w:tcPr>
            <w:tcW w:w="578" w:type="dxa"/>
            <w:vMerge/>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vMerge/>
          </w:tcPr>
          <w:p w:rsidR="00EB762C" w:rsidRPr="005C63F4" w:rsidRDefault="00EB762C" w:rsidP="00B8275E">
            <w:pPr>
              <w:spacing w:after="0" w:line="240" w:lineRule="auto"/>
              <w:ind w:right="44"/>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Познавательные УУД</w:t>
            </w:r>
          </w:p>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Общеучебные</w:t>
            </w: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hd w:val="clear" w:color="auto" w:fill="FFFFFF"/>
              <w:spacing w:after="0" w:line="240" w:lineRule="auto"/>
              <w:ind w:right="44"/>
              <w:rPr>
                <w:rFonts w:ascii="Times New Roman" w:hAnsi="Times New Roman"/>
                <w:sz w:val="24"/>
                <w:szCs w:val="24"/>
              </w:rPr>
            </w:pPr>
            <w:r w:rsidRPr="005C63F4">
              <w:rPr>
                <w:rFonts w:ascii="Times New Roman" w:hAnsi="Times New Roman"/>
                <w:sz w:val="24"/>
                <w:szCs w:val="24"/>
              </w:rPr>
              <w:t>Универсальные логические действия</w:t>
            </w:r>
          </w:p>
        </w:tc>
        <w:tc>
          <w:tcPr>
            <w:tcW w:w="4819" w:type="dxa"/>
          </w:tcPr>
          <w:p w:rsidR="00EB762C" w:rsidRPr="005C63F4" w:rsidRDefault="00EB762C" w:rsidP="00B8275E">
            <w:pPr>
              <w:spacing w:after="0" w:line="240" w:lineRule="auto"/>
              <w:ind w:left="53" w:right="44"/>
              <w:jc w:val="both"/>
              <w:rPr>
                <w:rFonts w:ascii="Times New Roman" w:hAnsi="Times New Roman"/>
                <w:sz w:val="24"/>
                <w:szCs w:val="24"/>
              </w:rPr>
            </w:pPr>
            <w:r w:rsidRPr="005C63F4">
              <w:rPr>
                <w:rFonts w:ascii="Times New Roman" w:hAnsi="Times New Roman"/>
                <w:sz w:val="24"/>
                <w:szCs w:val="24"/>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EB762C" w:rsidRPr="005C63F4" w:rsidRDefault="00EB762C" w:rsidP="00B8275E">
            <w:pPr>
              <w:spacing w:after="0" w:line="240" w:lineRule="auto"/>
              <w:ind w:left="53" w:right="44"/>
              <w:jc w:val="both"/>
              <w:rPr>
                <w:rFonts w:ascii="Times New Roman" w:hAnsi="Times New Roman"/>
                <w:sz w:val="24"/>
                <w:szCs w:val="24"/>
              </w:rPr>
            </w:pPr>
            <w:r w:rsidRPr="005C63F4">
              <w:rPr>
                <w:rFonts w:ascii="Times New Roman" w:hAnsi="Times New Roman"/>
                <w:sz w:val="24"/>
                <w:szCs w:val="24"/>
              </w:rP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EB762C" w:rsidRPr="005C63F4" w:rsidRDefault="00EB762C" w:rsidP="00B8275E">
            <w:pPr>
              <w:spacing w:after="0" w:line="240" w:lineRule="auto"/>
              <w:ind w:left="53" w:right="44"/>
              <w:jc w:val="both"/>
              <w:rPr>
                <w:rFonts w:ascii="Times New Roman" w:hAnsi="Times New Roman"/>
                <w:sz w:val="24"/>
                <w:szCs w:val="24"/>
              </w:rPr>
            </w:pPr>
            <w:r w:rsidRPr="005C63F4">
              <w:rPr>
                <w:rFonts w:ascii="Times New Roman" w:hAnsi="Times New Roman"/>
                <w:sz w:val="24"/>
                <w:szCs w:val="24"/>
              </w:rPr>
              <w:t xml:space="preserve">сравнение конкретно-чувственных и иных данных (с целью выделения тождеств), различия, определения общих признаков и составление классификации; </w:t>
            </w:r>
            <w:r w:rsidRPr="005C63F4">
              <w:rPr>
                <w:rFonts w:ascii="Times New Roman" w:hAnsi="Times New Roman"/>
                <w:sz w:val="24"/>
                <w:szCs w:val="24"/>
              </w:rPr>
              <w:br/>
              <w:t xml:space="preserve"> анализ - выделение элементов, расчленение целого на части; </w:t>
            </w:r>
            <w:r w:rsidRPr="005C63F4">
              <w:rPr>
                <w:rFonts w:ascii="Times New Roman" w:hAnsi="Times New Roman"/>
                <w:sz w:val="24"/>
                <w:szCs w:val="24"/>
              </w:rPr>
              <w:br/>
              <w:t xml:space="preserve"> синтез - составление целого из частей; </w:t>
            </w:r>
            <w:r w:rsidRPr="005C63F4">
              <w:rPr>
                <w:rFonts w:ascii="Times New Roman" w:hAnsi="Times New Roman"/>
                <w:sz w:val="24"/>
                <w:szCs w:val="24"/>
              </w:rPr>
              <w:br/>
              <w:t xml:space="preserve"> сериация - упорядочение объектов по выделенному основанию; </w:t>
            </w:r>
            <w:r w:rsidRPr="005C63F4">
              <w:rPr>
                <w:rFonts w:ascii="Times New Roman" w:hAnsi="Times New Roman"/>
                <w:sz w:val="24"/>
                <w:szCs w:val="24"/>
              </w:rPr>
              <w:br/>
              <w:t xml:space="preserve"> классификация - отношение предмета к группе на основе заданного признака; </w:t>
            </w:r>
            <w:r w:rsidRPr="005C63F4">
              <w:rPr>
                <w:rFonts w:ascii="Times New Roman" w:hAnsi="Times New Roman"/>
                <w:sz w:val="24"/>
                <w:szCs w:val="24"/>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5C63F4">
              <w:rPr>
                <w:rFonts w:ascii="Times New Roman" w:hAnsi="Times New Roman"/>
                <w:sz w:val="24"/>
                <w:szCs w:val="24"/>
              </w:rPr>
              <w:br/>
              <w:t xml:space="preserve"> доказательство - установление причинно - следственных связей, построение логической цепи рассуждений; </w:t>
            </w:r>
            <w:r w:rsidRPr="005C63F4">
              <w:rPr>
                <w:rFonts w:ascii="Times New Roman" w:hAnsi="Times New Roman"/>
                <w:sz w:val="24"/>
                <w:szCs w:val="24"/>
              </w:rPr>
              <w:br/>
              <w:t xml:space="preserve"> установление аналогий. </w:t>
            </w:r>
            <w:r w:rsidRPr="005C63F4">
              <w:rPr>
                <w:rFonts w:ascii="Times New Roman" w:hAnsi="Times New Roman"/>
                <w:sz w:val="24"/>
                <w:szCs w:val="24"/>
              </w:rPr>
              <w:br/>
            </w:r>
          </w:p>
        </w:tc>
      </w:tr>
      <w:tr w:rsidR="00E74FF0" w:rsidRPr="005C63F4" w:rsidTr="00B86549">
        <w:trPr>
          <w:jc w:val="center"/>
        </w:trPr>
        <w:tc>
          <w:tcPr>
            <w:tcW w:w="578" w:type="dxa"/>
            <w:tcBorders>
              <w:top w:val="nil"/>
            </w:tcBorders>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tcBorders>
              <w:top w:val="nil"/>
            </w:tcBorders>
          </w:tcPr>
          <w:p w:rsidR="00EB762C" w:rsidRPr="005C63F4" w:rsidRDefault="00EB762C" w:rsidP="00B8275E">
            <w:pPr>
              <w:spacing w:after="0" w:line="240" w:lineRule="auto"/>
              <w:ind w:right="44"/>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Коммуникативные универсальные действия:</w:t>
            </w:r>
          </w:p>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планирование учебного сотрудничества с учителем и сверстниками</w:t>
            </w:r>
          </w:p>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постановка вопросов</w:t>
            </w:r>
          </w:p>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управление поведением партнера</w:t>
            </w: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tc>
        <w:tc>
          <w:tcPr>
            <w:tcW w:w="4819" w:type="dxa"/>
          </w:tcPr>
          <w:p w:rsidR="00EB762C" w:rsidRPr="005C63F4" w:rsidRDefault="00EB762C" w:rsidP="00B8275E">
            <w:pPr>
              <w:spacing w:after="0" w:line="240" w:lineRule="auto"/>
              <w:ind w:left="53" w:right="44"/>
              <w:rPr>
                <w:rFonts w:ascii="Times New Roman" w:hAnsi="Times New Roman"/>
                <w:sz w:val="24"/>
                <w:szCs w:val="24"/>
              </w:rPr>
            </w:pPr>
            <w:r w:rsidRPr="005C63F4">
              <w:rPr>
                <w:rFonts w:ascii="Times New Roman" w:hAnsi="Times New Roman"/>
                <w:sz w:val="24"/>
                <w:szCs w:val="24"/>
              </w:rPr>
              <w:t xml:space="preserve">определение цели; </w:t>
            </w:r>
            <w:r w:rsidRPr="005C63F4">
              <w:rPr>
                <w:rFonts w:ascii="Times New Roman" w:hAnsi="Times New Roman"/>
                <w:sz w:val="24"/>
                <w:szCs w:val="24"/>
              </w:rPr>
              <w:br/>
              <w:t xml:space="preserve">принципиальное сотрудничество в поиске и сборе информации; </w:t>
            </w:r>
          </w:p>
          <w:p w:rsidR="00EB762C" w:rsidRPr="005C63F4" w:rsidRDefault="00EB762C" w:rsidP="00B8275E">
            <w:pPr>
              <w:spacing w:after="0" w:line="240" w:lineRule="auto"/>
              <w:ind w:left="53" w:right="44"/>
              <w:rPr>
                <w:rFonts w:ascii="Times New Roman" w:hAnsi="Times New Roman"/>
                <w:sz w:val="24"/>
                <w:szCs w:val="24"/>
              </w:rPr>
            </w:pPr>
            <w:r w:rsidRPr="005C63F4">
              <w:rPr>
                <w:rFonts w:ascii="Times New Roman" w:hAnsi="Times New Roman"/>
                <w:sz w:val="24"/>
                <w:szCs w:val="24"/>
              </w:rPr>
              <w:t xml:space="preserve">контроль, коррекция, оценки действий партнера; </w:t>
            </w:r>
            <w:r w:rsidRPr="005C63F4">
              <w:rPr>
                <w:rFonts w:ascii="Times New Roman" w:hAnsi="Times New Roman"/>
                <w:sz w:val="24"/>
                <w:szCs w:val="24"/>
              </w:rPr>
              <w:br/>
              <w:t xml:space="preserve">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r w:rsidRPr="005C63F4">
              <w:rPr>
                <w:rFonts w:ascii="Times New Roman" w:hAnsi="Times New Roman"/>
                <w:sz w:val="24"/>
                <w:szCs w:val="24"/>
              </w:rPr>
              <w:br/>
            </w:r>
          </w:p>
        </w:tc>
      </w:tr>
      <w:tr w:rsidR="00E74FF0" w:rsidRPr="005C63F4" w:rsidTr="00B86549">
        <w:trPr>
          <w:jc w:val="center"/>
        </w:trPr>
        <w:tc>
          <w:tcPr>
            <w:tcW w:w="578" w:type="dxa"/>
          </w:tcPr>
          <w:p w:rsidR="00EB762C" w:rsidRPr="005C63F4" w:rsidRDefault="00EB762C" w:rsidP="00B8275E">
            <w:pPr>
              <w:spacing w:after="0" w:line="240" w:lineRule="auto"/>
              <w:ind w:left="-444" w:right="44" w:firstLine="397"/>
              <w:jc w:val="both"/>
              <w:rPr>
                <w:rFonts w:ascii="Times New Roman" w:hAnsi="Times New Roman"/>
                <w:sz w:val="24"/>
                <w:szCs w:val="24"/>
              </w:rPr>
            </w:pPr>
            <w:r w:rsidRPr="005C63F4">
              <w:rPr>
                <w:rFonts w:ascii="Times New Roman" w:hAnsi="Times New Roman"/>
                <w:sz w:val="24"/>
                <w:szCs w:val="24"/>
              </w:rPr>
              <w:t>5</w:t>
            </w:r>
          </w:p>
        </w:tc>
        <w:tc>
          <w:tcPr>
            <w:tcW w:w="1618" w:type="dxa"/>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Биология</w:t>
            </w:r>
          </w:p>
        </w:tc>
        <w:tc>
          <w:tcPr>
            <w:tcW w:w="3977" w:type="dxa"/>
          </w:tcPr>
          <w:p w:rsidR="00EB762C" w:rsidRPr="005C63F4" w:rsidRDefault="00EB762C" w:rsidP="00B8275E">
            <w:pPr>
              <w:shd w:val="clear" w:color="auto" w:fill="FFFFFF"/>
              <w:spacing w:after="0" w:line="240" w:lineRule="auto"/>
              <w:ind w:right="44"/>
              <w:rPr>
                <w:rFonts w:ascii="Times New Roman" w:hAnsi="Times New Roman"/>
                <w:b/>
                <w:sz w:val="24"/>
                <w:szCs w:val="24"/>
              </w:rPr>
            </w:pPr>
            <w:r w:rsidRPr="005C63F4">
              <w:rPr>
                <w:rFonts w:ascii="Times New Roman" w:hAnsi="Times New Roman"/>
                <w:b/>
                <w:sz w:val="24"/>
                <w:szCs w:val="24"/>
              </w:rPr>
              <w:t>Познавательные УУД</w:t>
            </w:r>
          </w:p>
          <w:p w:rsidR="00EB762C" w:rsidRPr="005C63F4" w:rsidRDefault="00EB762C" w:rsidP="00B8275E">
            <w:pPr>
              <w:shd w:val="clear" w:color="auto" w:fill="FFFFFF"/>
              <w:spacing w:after="0" w:line="240" w:lineRule="auto"/>
              <w:ind w:right="44"/>
              <w:rPr>
                <w:rFonts w:ascii="Times New Roman" w:hAnsi="Times New Roman"/>
                <w:sz w:val="24"/>
                <w:szCs w:val="24"/>
              </w:rPr>
            </w:pPr>
            <w:r w:rsidRPr="005C63F4">
              <w:rPr>
                <w:rFonts w:ascii="Times New Roman" w:hAnsi="Times New Roman"/>
                <w:sz w:val="24"/>
                <w:szCs w:val="24"/>
              </w:rPr>
              <w:t xml:space="preserve">А) Общеучебные действия </w:t>
            </w:r>
          </w:p>
          <w:p w:rsidR="00EB762C" w:rsidRPr="005C63F4" w:rsidRDefault="00EB762C" w:rsidP="00B8275E">
            <w:pPr>
              <w:shd w:val="clear" w:color="auto" w:fill="FFFFFF"/>
              <w:spacing w:after="0" w:line="240" w:lineRule="auto"/>
              <w:ind w:right="44"/>
              <w:rPr>
                <w:rFonts w:ascii="Times New Roman" w:hAnsi="Times New Roman"/>
                <w:sz w:val="24"/>
                <w:szCs w:val="24"/>
              </w:rPr>
            </w:pPr>
            <w:r w:rsidRPr="005C63F4">
              <w:rPr>
                <w:rFonts w:ascii="Times New Roman" w:hAnsi="Times New Roman"/>
                <w:sz w:val="24"/>
                <w:szCs w:val="24"/>
              </w:rPr>
              <w:t>сформированность познавательных интересов и мотивов, направленных на изучение живой природы</w:t>
            </w:r>
          </w:p>
          <w:p w:rsidR="00EB762C" w:rsidRPr="005C63F4" w:rsidRDefault="00EB762C" w:rsidP="00B8275E">
            <w:pPr>
              <w:shd w:val="clear" w:color="auto" w:fill="FFFFFF"/>
              <w:spacing w:after="0" w:line="240" w:lineRule="auto"/>
              <w:ind w:right="44"/>
              <w:rPr>
                <w:rFonts w:ascii="Times New Roman" w:hAnsi="Times New Roman"/>
                <w:sz w:val="24"/>
                <w:szCs w:val="24"/>
              </w:rPr>
            </w:pPr>
            <w:r w:rsidRPr="005C63F4">
              <w:rPr>
                <w:rFonts w:ascii="Times New Roman" w:hAnsi="Times New Roman"/>
                <w:sz w:val="24"/>
                <w:szCs w:val="24"/>
              </w:rPr>
              <w:t>Б) Знаково-символические</w:t>
            </w:r>
          </w:p>
          <w:p w:rsidR="00EB762C" w:rsidRPr="005C63F4" w:rsidRDefault="00EB762C" w:rsidP="00B8275E">
            <w:pPr>
              <w:shd w:val="clear" w:color="auto" w:fill="FFFFFF"/>
              <w:spacing w:after="0" w:line="240" w:lineRule="auto"/>
              <w:ind w:right="44"/>
              <w:rPr>
                <w:rFonts w:ascii="Times New Roman" w:hAnsi="Times New Roman"/>
                <w:sz w:val="24"/>
                <w:szCs w:val="24"/>
              </w:rPr>
            </w:pPr>
            <w:r w:rsidRPr="005C63F4">
              <w:rPr>
                <w:rFonts w:ascii="Times New Roman" w:hAnsi="Times New Roman"/>
                <w:sz w:val="24"/>
                <w:szCs w:val="24"/>
              </w:rPr>
              <w:t>В) логические</w:t>
            </w:r>
          </w:p>
        </w:tc>
        <w:tc>
          <w:tcPr>
            <w:tcW w:w="4819" w:type="dxa"/>
          </w:tcPr>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z w:val="24"/>
                <w:szCs w:val="24"/>
              </w:rPr>
              <w:t>Умение характеризовать объекты живой природы, законы генетики, физиологические и популяционные процессы.</w:t>
            </w:r>
          </w:p>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z w:val="24"/>
                <w:szCs w:val="24"/>
              </w:rPr>
              <w:t>Умение объяснять биологические понятия и термины</w:t>
            </w:r>
          </w:p>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z w:val="24"/>
                <w:szCs w:val="24"/>
              </w:rPr>
              <w:t>Умение классифицировать и систематизировать объекты живой природы</w:t>
            </w:r>
          </w:p>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z w:val="24"/>
                <w:szCs w:val="24"/>
              </w:rPr>
              <w:t>Овладевать методами научного познания живого.</w:t>
            </w:r>
          </w:p>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z w:val="24"/>
                <w:szCs w:val="24"/>
              </w:rPr>
              <w:t>Овладение методами исследования живой и неживой природы</w:t>
            </w:r>
          </w:p>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z w:val="24"/>
                <w:szCs w:val="24"/>
              </w:rPr>
              <w:t>Понимание необходимости здорового образа жизни</w:t>
            </w:r>
          </w:p>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z w:val="24"/>
                <w:szCs w:val="24"/>
              </w:rPr>
              <w:t>Осознание необходимости соблюдать гигиенические правила и нормы.</w:t>
            </w:r>
          </w:p>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z w:val="24"/>
                <w:szCs w:val="24"/>
              </w:rPr>
              <w:t>Сознательный выбор будущей профессиональной деятельности</w:t>
            </w:r>
          </w:p>
          <w:p w:rsidR="00EB762C" w:rsidRPr="005C63F4" w:rsidRDefault="00EB762C" w:rsidP="0007705E">
            <w:pPr>
              <w:numPr>
                <w:ilvl w:val="0"/>
                <w:numId w:val="52"/>
              </w:numPr>
              <w:shd w:val="clear" w:color="auto" w:fill="FFFFFF"/>
              <w:spacing w:after="0" w:line="240" w:lineRule="auto"/>
              <w:ind w:left="53" w:right="44"/>
              <w:contextualSpacing/>
              <w:jc w:val="both"/>
              <w:rPr>
                <w:rFonts w:ascii="Times New Roman" w:hAnsi="Times New Roman"/>
                <w:sz w:val="24"/>
                <w:szCs w:val="24"/>
              </w:rPr>
            </w:pPr>
            <w:r w:rsidRPr="005C63F4">
              <w:rPr>
                <w:rFonts w:ascii="Times New Roman" w:hAnsi="Times New Roman"/>
                <w:sz w:val="24"/>
                <w:szCs w:val="24"/>
              </w:rPr>
              <w:t>Самостоятельное выделение и формулирование цели</w:t>
            </w:r>
          </w:p>
          <w:p w:rsidR="00EB762C" w:rsidRPr="005C63F4" w:rsidRDefault="00EB762C" w:rsidP="0007705E">
            <w:pPr>
              <w:numPr>
                <w:ilvl w:val="0"/>
                <w:numId w:val="52"/>
              </w:numPr>
              <w:shd w:val="clear" w:color="auto" w:fill="FFFFFF"/>
              <w:spacing w:after="0" w:line="240" w:lineRule="auto"/>
              <w:ind w:left="53" w:right="44"/>
              <w:contextualSpacing/>
              <w:jc w:val="both"/>
              <w:rPr>
                <w:rFonts w:ascii="Times New Roman" w:hAnsi="Times New Roman"/>
                <w:sz w:val="24"/>
                <w:szCs w:val="24"/>
              </w:rPr>
            </w:pPr>
            <w:r w:rsidRPr="005C63F4">
              <w:rPr>
                <w:rFonts w:ascii="Times New Roman" w:hAnsi="Times New Roman"/>
                <w:sz w:val="24"/>
                <w:szCs w:val="24"/>
              </w:rPr>
              <w:t>Поиск и овладения необходимой информации</w:t>
            </w:r>
          </w:p>
          <w:p w:rsidR="00EB762C" w:rsidRPr="005C63F4" w:rsidRDefault="00EB762C" w:rsidP="0007705E">
            <w:pPr>
              <w:numPr>
                <w:ilvl w:val="0"/>
                <w:numId w:val="52"/>
              </w:numPr>
              <w:shd w:val="clear" w:color="auto" w:fill="FFFFFF"/>
              <w:spacing w:after="0" w:line="240" w:lineRule="auto"/>
              <w:ind w:left="53" w:right="44"/>
              <w:contextualSpacing/>
              <w:jc w:val="both"/>
              <w:rPr>
                <w:rFonts w:ascii="Times New Roman" w:hAnsi="Times New Roman"/>
                <w:sz w:val="24"/>
                <w:szCs w:val="24"/>
              </w:rPr>
            </w:pPr>
            <w:r w:rsidRPr="005C63F4">
              <w:rPr>
                <w:rFonts w:ascii="Times New Roman" w:hAnsi="Times New Roman"/>
                <w:sz w:val="24"/>
                <w:szCs w:val="24"/>
              </w:rPr>
              <w:t xml:space="preserve">преобразование объекта из чувственной формы в </w:t>
            </w:r>
            <w:r w:rsidRPr="005C63F4">
              <w:rPr>
                <w:rFonts w:ascii="Times New Roman" w:hAnsi="Times New Roman"/>
                <w:spacing w:val="3"/>
                <w:sz w:val="24"/>
                <w:szCs w:val="24"/>
              </w:rPr>
              <w:t>модель, где выделены существенные характеристики объекта</w:t>
            </w:r>
          </w:p>
          <w:p w:rsidR="00EB762C" w:rsidRPr="005C63F4" w:rsidRDefault="00EB762C" w:rsidP="0007705E">
            <w:pPr>
              <w:numPr>
                <w:ilvl w:val="0"/>
                <w:numId w:val="52"/>
              </w:numPr>
              <w:shd w:val="clear" w:color="auto" w:fill="FFFFFF"/>
              <w:spacing w:after="0" w:line="240" w:lineRule="auto"/>
              <w:ind w:left="53" w:right="44"/>
              <w:contextualSpacing/>
              <w:jc w:val="both"/>
              <w:rPr>
                <w:rFonts w:ascii="Times New Roman" w:hAnsi="Times New Roman"/>
                <w:sz w:val="24"/>
                <w:szCs w:val="24"/>
              </w:rPr>
            </w:pPr>
            <w:r w:rsidRPr="005C63F4">
              <w:rPr>
                <w:rFonts w:ascii="Times New Roman" w:hAnsi="Times New Roman"/>
                <w:spacing w:val="1"/>
                <w:sz w:val="24"/>
                <w:szCs w:val="24"/>
              </w:rPr>
              <w:t>преобразование модели с целью выявления общих законов</w:t>
            </w:r>
          </w:p>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pacing w:val="8"/>
                <w:sz w:val="24"/>
                <w:szCs w:val="24"/>
              </w:rPr>
              <w:t xml:space="preserve">выбор наиболее эффективных способов решения генетических задач в </w:t>
            </w:r>
            <w:r w:rsidRPr="005C63F4">
              <w:rPr>
                <w:rFonts w:ascii="Times New Roman" w:hAnsi="Times New Roman"/>
                <w:spacing w:val="6"/>
                <w:sz w:val="24"/>
                <w:szCs w:val="24"/>
              </w:rPr>
              <w:t>зависимости от конкретных условий</w:t>
            </w:r>
          </w:p>
          <w:p w:rsidR="00EB762C" w:rsidRPr="005C63F4" w:rsidRDefault="00EB762C" w:rsidP="0007705E">
            <w:pPr>
              <w:numPr>
                <w:ilvl w:val="0"/>
                <w:numId w:val="52"/>
              </w:numPr>
              <w:shd w:val="clear" w:color="auto" w:fill="FFFFFF"/>
              <w:spacing w:after="0" w:line="240" w:lineRule="auto"/>
              <w:ind w:left="53" w:right="44"/>
              <w:contextualSpacing/>
              <w:rPr>
                <w:rFonts w:ascii="Times New Roman" w:hAnsi="Times New Roman"/>
                <w:sz w:val="24"/>
                <w:szCs w:val="24"/>
              </w:rPr>
            </w:pPr>
            <w:r w:rsidRPr="005C63F4">
              <w:rPr>
                <w:rFonts w:ascii="Times New Roman" w:hAnsi="Times New Roman"/>
                <w:sz w:val="24"/>
                <w:szCs w:val="24"/>
              </w:rPr>
              <w:t xml:space="preserve">смысловое чтение как осмысление цели чтения и </w:t>
            </w:r>
            <w:r w:rsidRPr="005C63F4">
              <w:rPr>
                <w:rFonts w:ascii="Times New Roman" w:hAnsi="Times New Roman"/>
                <w:spacing w:val="7"/>
                <w:sz w:val="24"/>
                <w:szCs w:val="24"/>
              </w:rPr>
              <w:t xml:space="preserve">выбор вида чтения в зависимости от цели </w:t>
            </w:r>
            <w:r w:rsidRPr="005C63F4">
              <w:rPr>
                <w:rFonts w:ascii="Times New Roman" w:hAnsi="Times New Roman"/>
                <w:spacing w:val="1"/>
                <w:sz w:val="24"/>
                <w:szCs w:val="24"/>
              </w:rPr>
              <w:t>понимание и адекватная оценка языка средств массовой информации постро</w:t>
            </w:r>
            <w:r w:rsidRPr="005C63F4">
              <w:rPr>
                <w:rFonts w:ascii="Times New Roman" w:hAnsi="Times New Roman"/>
                <w:spacing w:val="1"/>
                <w:sz w:val="24"/>
                <w:szCs w:val="24"/>
              </w:rPr>
              <w:softHyphen/>
            </w:r>
            <w:r w:rsidRPr="005C63F4">
              <w:rPr>
                <w:rFonts w:ascii="Times New Roman" w:hAnsi="Times New Roman"/>
                <w:spacing w:val="-1"/>
                <w:sz w:val="24"/>
                <w:szCs w:val="24"/>
              </w:rPr>
              <w:t xml:space="preserve">ение логической цепи рассуждений </w:t>
            </w:r>
            <w:r w:rsidRPr="005C63F4">
              <w:rPr>
                <w:rFonts w:ascii="Times New Roman" w:hAnsi="Times New Roman"/>
                <w:spacing w:val="3"/>
                <w:sz w:val="24"/>
                <w:szCs w:val="24"/>
              </w:rPr>
              <w:t xml:space="preserve">анализ объектов с целью выделения </w:t>
            </w:r>
            <w:r w:rsidRPr="005C63F4">
              <w:rPr>
                <w:rFonts w:ascii="Times New Roman" w:hAnsi="Times New Roman"/>
                <w:spacing w:val="-1"/>
                <w:sz w:val="24"/>
                <w:szCs w:val="24"/>
              </w:rPr>
              <w:t>признаков синтез как со</w:t>
            </w:r>
            <w:r w:rsidRPr="005C63F4">
              <w:rPr>
                <w:rFonts w:ascii="Times New Roman" w:hAnsi="Times New Roman"/>
                <w:spacing w:val="-1"/>
                <w:sz w:val="24"/>
                <w:szCs w:val="24"/>
              </w:rPr>
              <w:softHyphen/>
            </w:r>
            <w:r w:rsidRPr="005C63F4">
              <w:rPr>
                <w:rFonts w:ascii="Times New Roman" w:hAnsi="Times New Roman"/>
                <w:spacing w:val="2"/>
                <w:sz w:val="24"/>
                <w:szCs w:val="24"/>
              </w:rPr>
              <w:t xml:space="preserve">ставление целого из частей, в том числе самостоятельное </w:t>
            </w:r>
            <w:r w:rsidRPr="005C63F4">
              <w:rPr>
                <w:rFonts w:ascii="Times New Roman" w:hAnsi="Times New Roman"/>
                <w:sz w:val="24"/>
                <w:szCs w:val="24"/>
              </w:rPr>
              <w:t xml:space="preserve">достраивание,  восполнение недостающих компонентов; выбор </w:t>
            </w:r>
            <w:r w:rsidRPr="005C63F4">
              <w:rPr>
                <w:rFonts w:ascii="Times New Roman" w:hAnsi="Times New Roman"/>
                <w:spacing w:val="2"/>
                <w:sz w:val="24"/>
                <w:szCs w:val="24"/>
              </w:rPr>
              <w:t>оснований и критериев для сравнения</w:t>
            </w:r>
          </w:p>
        </w:tc>
      </w:tr>
      <w:tr w:rsidR="00E74FF0" w:rsidRPr="005C63F4" w:rsidTr="00B86549">
        <w:trPr>
          <w:jc w:val="center"/>
        </w:trPr>
        <w:tc>
          <w:tcPr>
            <w:tcW w:w="578" w:type="dxa"/>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tcPr>
          <w:p w:rsidR="00EB762C" w:rsidRPr="005C63F4" w:rsidRDefault="00EB762C" w:rsidP="00B8275E">
            <w:pPr>
              <w:spacing w:after="0" w:line="240" w:lineRule="auto"/>
              <w:ind w:right="44"/>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Коммуникативные УУД</w:t>
            </w:r>
          </w:p>
        </w:tc>
        <w:tc>
          <w:tcPr>
            <w:tcW w:w="4819" w:type="dxa"/>
          </w:tcPr>
          <w:p w:rsidR="00EB762C" w:rsidRPr="005C63F4" w:rsidRDefault="00EB762C" w:rsidP="00B8275E">
            <w:pPr>
              <w:shd w:val="clear" w:color="auto" w:fill="FFFFFF"/>
              <w:spacing w:after="0" w:line="240" w:lineRule="auto"/>
              <w:contextualSpacing/>
              <w:rPr>
                <w:rFonts w:ascii="Times New Roman" w:hAnsi="Times New Roman"/>
                <w:sz w:val="24"/>
                <w:szCs w:val="24"/>
              </w:rPr>
            </w:pPr>
            <w:r w:rsidRPr="005C63F4">
              <w:rPr>
                <w:rFonts w:ascii="Times New Roman" w:hAnsi="Times New Roman"/>
                <w:sz w:val="24"/>
                <w:szCs w:val="24"/>
              </w:rPr>
              <w:t xml:space="preserve">Правильное использование биологической терминологии и символики. </w:t>
            </w:r>
            <w:r w:rsidRPr="005C63F4">
              <w:rPr>
                <w:rFonts w:ascii="Times New Roman" w:hAnsi="Times New Roman"/>
                <w:spacing w:val="-1"/>
                <w:sz w:val="24"/>
                <w:szCs w:val="24"/>
              </w:rPr>
              <w:t xml:space="preserve">Исследовательские и проектные действия парные, групповые. </w:t>
            </w:r>
            <w:r w:rsidRPr="005C63F4">
              <w:rPr>
                <w:rFonts w:ascii="Times New Roman" w:hAnsi="Times New Roman"/>
                <w:sz w:val="24"/>
                <w:szCs w:val="24"/>
              </w:rPr>
              <w:t>Развитие потребности вести диалог, выслушивать мнение оппонента, участвовать в дискуссии.</w:t>
            </w:r>
          </w:p>
          <w:p w:rsidR="00EB762C" w:rsidRPr="005C63F4" w:rsidRDefault="00EB762C" w:rsidP="00B8275E">
            <w:pPr>
              <w:spacing w:after="0" w:line="240" w:lineRule="auto"/>
              <w:ind w:right="44"/>
              <w:contextualSpacing/>
              <w:jc w:val="both"/>
              <w:rPr>
                <w:rFonts w:ascii="Times New Roman" w:hAnsi="Times New Roman"/>
                <w:sz w:val="24"/>
                <w:szCs w:val="24"/>
              </w:rPr>
            </w:pPr>
            <w:r w:rsidRPr="005C63F4">
              <w:rPr>
                <w:rFonts w:ascii="Times New Roman" w:hAnsi="Times New Roman"/>
                <w:sz w:val="24"/>
                <w:szCs w:val="24"/>
              </w:rPr>
              <w:t>Развитие способностей открыто выражать и аргументировано отстаивать свою точку зрения.</w:t>
            </w:r>
          </w:p>
          <w:p w:rsidR="00EB762C" w:rsidRPr="005C63F4" w:rsidRDefault="00EB762C" w:rsidP="00B8275E">
            <w:pPr>
              <w:spacing w:after="0" w:line="240" w:lineRule="auto"/>
              <w:ind w:right="44"/>
              <w:contextualSpacing/>
              <w:jc w:val="both"/>
              <w:rPr>
                <w:rFonts w:ascii="Times New Roman" w:hAnsi="Times New Roman"/>
                <w:sz w:val="24"/>
                <w:szCs w:val="24"/>
              </w:rPr>
            </w:pPr>
            <w:r w:rsidRPr="005C63F4">
              <w:rPr>
                <w:rFonts w:ascii="Times New Roman" w:hAnsi="Times New Roman"/>
                <w:sz w:val="24"/>
                <w:szCs w:val="24"/>
              </w:rPr>
              <w:t>Формирование нравственных ценностей жизни во всех её проявлениях, включая понимание самоценности, уникальности и неповторимости всех живых объектов, в том числе и человека</w:t>
            </w:r>
          </w:p>
        </w:tc>
      </w:tr>
      <w:tr w:rsidR="00E74FF0" w:rsidRPr="005C63F4" w:rsidTr="00B86549">
        <w:trPr>
          <w:jc w:val="center"/>
        </w:trPr>
        <w:tc>
          <w:tcPr>
            <w:tcW w:w="578" w:type="dxa"/>
          </w:tcPr>
          <w:p w:rsidR="00EB762C" w:rsidRPr="005C63F4" w:rsidRDefault="00EB762C" w:rsidP="00B8275E">
            <w:pPr>
              <w:spacing w:after="0" w:line="240" w:lineRule="auto"/>
              <w:ind w:left="-396" w:right="44" w:firstLine="397"/>
              <w:jc w:val="both"/>
              <w:rPr>
                <w:rFonts w:ascii="Times New Roman" w:hAnsi="Times New Roman"/>
                <w:sz w:val="24"/>
                <w:szCs w:val="24"/>
              </w:rPr>
            </w:pPr>
            <w:r w:rsidRPr="005C63F4">
              <w:rPr>
                <w:rFonts w:ascii="Times New Roman" w:hAnsi="Times New Roman"/>
                <w:sz w:val="24"/>
                <w:szCs w:val="24"/>
              </w:rPr>
              <w:t>6,7</w:t>
            </w:r>
          </w:p>
          <w:p w:rsidR="00EB762C" w:rsidRPr="005C63F4" w:rsidRDefault="00EB762C" w:rsidP="00B8275E">
            <w:pPr>
              <w:spacing w:after="0" w:line="240" w:lineRule="auto"/>
              <w:ind w:left="-396" w:right="44" w:firstLine="397"/>
              <w:jc w:val="both"/>
              <w:rPr>
                <w:rFonts w:ascii="Times New Roman" w:hAnsi="Times New Roman"/>
                <w:sz w:val="24"/>
                <w:szCs w:val="24"/>
              </w:rPr>
            </w:pPr>
          </w:p>
        </w:tc>
        <w:tc>
          <w:tcPr>
            <w:tcW w:w="1618" w:type="dxa"/>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История, обществознание</w:t>
            </w:r>
          </w:p>
        </w:tc>
        <w:tc>
          <w:tcPr>
            <w:tcW w:w="3977" w:type="dxa"/>
          </w:tcPr>
          <w:p w:rsidR="00EB762C" w:rsidRPr="005C63F4" w:rsidRDefault="00EB762C" w:rsidP="00B8275E">
            <w:pPr>
              <w:shd w:val="clear" w:color="auto" w:fill="FFFFFF"/>
              <w:spacing w:after="0" w:line="240" w:lineRule="auto"/>
              <w:ind w:right="44"/>
              <w:jc w:val="both"/>
              <w:rPr>
                <w:rFonts w:ascii="Times New Roman" w:hAnsi="Times New Roman"/>
                <w:sz w:val="24"/>
                <w:szCs w:val="24"/>
              </w:rPr>
            </w:pPr>
            <w:r w:rsidRPr="005C63F4">
              <w:rPr>
                <w:rFonts w:ascii="Times New Roman" w:hAnsi="Times New Roman"/>
                <w:b/>
                <w:sz w:val="24"/>
                <w:szCs w:val="24"/>
              </w:rPr>
              <w:t>Личностные УУД</w:t>
            </w:r>
          </w:p>
          <w:p w:rsidR="00EB762C" w:rsidRPr="005C63F4" w:rsidRDefault="00EB762C" w:rsidP="00B8275E">
            <w:pPr>
              <w:shd w:val="clear" w:color="auto" w:fill="FFFFFF"/>
              <w:spacing w:after="0" w:line="240" w:lineRule="auto"/>
              <w:ind w:right="44"/>
              <w:jc w:val="both"/>
              <w:rPr>
                <w:rFonts w:ascii="Times New Roman" w:hAnsi="Times New Roman"/>
                <w:sz w:val="24"/>
                <w:szCs w:val="24"/>
              </w:rPr>
            </w:pPr>
            <w:r w:rsidRPr="005C63F4">
              <w:rPr>
                <w:rFonts w:ascii="Times New Roman" w:hAnsi="Times New Roman"/>
                <w:sz w:val="24"/>
                <w:szCs w:val="24"/>
              </w:rPr>
              <w:t xml:space="preserve"> готовность и способность обучающихся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5C63F4">
              <w:rPr>
                <w:rFonts w:ascii="Times New Roman" w:hAnsi="Times New Roman"/>
                <w:sz w:val="24"/>
              </w:rPr>
              <w:t> </w:t>
            </w:r>
            <w:r w:rsidRPr="005C63F4">
              <w:rPr>
                <w:rFonts w:ascii="Times New Roman" w:hAnsi="Times New Roman"/>
                <w:i/>
                <w:iCs/>
                <w:sz w:val="24"/>
              </w:rPr>
              <w:t>«уметь учиться»</w:t>
            </w:r>
            <w:r w:rsidRPr="005C63F4">
              <w:rPr>
                <w:rFonts w:ascii="Times New Roman" w:hAnsi="Times New Roman"/>
                <w:sz w:val="24"/>
                <w:szCs w:val="24"/>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p w:rsidR="00EB762C" w:rsidRPr="005C63F4" w:rsidRDefault="00EB762C" w:rsidP="00B8275E">
            <w:pPr>
              <w:spacing w:after="0" w:line="240" w:lineRule="auto"/>
              <w:ind w:right="44"/>
              <w:jc w:val="both"/>
              <w:rPr>
                <w:rFonts w:ascii="Times New Roman" w:hAnsi="Times New Roman"/>
                <w:sz w:val="24"/>
                <w:szCs w:val="24"/>
              </w:rPr>
            </w:pPr>
          </w:p>
        </w:tc>
        <w:tc>
          <w:tcPr>
            <w:tcW w:w="4819" w:type="dxa"/>
          </w:tcPr>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Формирование уважительного отношения к иному мнению, истории и культуре других народов.</w:t>
            </w: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tc>
      </w:tr>
      <w:tr w:rsidR="00E74FF0" w:rsidRPr="005C63F4" w:rsidTr="00B86549">
        <w:trPr>
          <w:jc w:val="center"/>
        </w:trPr>
        <w:tc>
          <w:tcPr>
            <w:tcW w:w="578" w:type="dxa"/>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tcPr>
          <w:p w:rsidR="00EB762C" w:rsidRPr="005C63F4" w:rsidRDefault="00EB762C" w:rsidP="00B8275E">
            <w:pPr>
              <w:spacing w:after="0" w:line="240" w:lineRule="auto"/>
              <w:ind w:right="44"/>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Регулятивные УУД</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 xml:space="preserve">планирование учебной и бытовой деятельности студента, </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планирование действий формальных исполнителей по достижению поставленных целей;</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контроль,  коррекция и оценивание</w:t>
            </w: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tc>
        <w:tc>
          <w:tcPr>
            <w:tcW w:w="4819" w:type="dxa"/>
          </w:tcPr>
          <w:p w:rsidR="00EB762C" w:rsidRPr="005C63F4" w:rsidRDefault="00EB762C" w:rsidP="00B8275E">
            <w:pPr>
              <w:spacing w:after="0" w:line="240" w:lineRule="auto"/>
              <w:ind w:left="-4"/>
              <w:rPr>
                <w:rFonts w:ascii="Times New Roman" w:hAnsi="Times New Roman"/>
                <w:sz w:val="24"/>
                <w:szCs w:val="24"/>
              </w:rPr>
            </w:pPr>
            <w:r w:rsidRPr="005C63F4">
              <w:rPr>
                <w:rFonts w:ascii="Times New Roman" w:hAnsi="Times New Roman"/>
                <w:sz w:val="24"/>
                <w:szCs w:val="24"/>
              </w:rPr>
              <w:t xml:space="preserve">постановка учебных целей, </w:t>
            </w:r>
          </w:p>
          <w:p w:rsidR="00EB762C" w:rsidRPr="005C63F4" w:rsidRDefault="00EB762C" w:rsidP="00B8275E">
            <w:pPr>
              <w:spacing w:after="0" w:line="240" w:lineRule="auto"/>
              <w:ind w:left="-4"/>
              <w:rPr>
                <w:rFonts w:ascii="Times New Roman" w:hAnsi="Times New Roman"/>
                <w:sz w:val="24"/>
                <w:szCs w:val="24"/>
              </w:rPr>
            </w:pPr>
            <w:r w:rsidRPr="005C63F4">
              <w:rPr>
                <w:rFonts w:ascii="Times New Roman" w:hAnsi="Times New Roman"/>
                <w:sz w:val="24"/>
                <w:szCs w:val="24"/>
              </w:rPr>
              <w:t xml:space="preserve">использование внешнего плана для решения поставленной задачи или достижения цели, </w:t>
            </w:r>
          </w:p>
          <w:p w:rsidR="00EB762C" w:rsidRPr="005C63F4" w:rsidRDefault="00EB762C" w:rsidP="00B8275E">
            <w:pPr>
              <w:spacing w:after="0" w:line="240" w:lineRule="auto"/>
              <w:ind w:left="-4"/>
              <w:rPr>
                <w:rFonts w:ascii="Times New Roman" w:hAnsi="Times New Roman"/>
                <w:sz w:val="24"/>
                <w:szCs w:val="24"/>
              </w:rPr>
            </w:pPr>
            <w:r w:rsidRPr="005C63F4">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EB762C" w:rsidRPr="005C63F4" w:rsidRDefault="00EB762C" w:rsidP="00B8275E">
            <w:pPr>
              <w:spacing w:after="0" w:line="240" w:lineRule="auto"/>
              <w:ind w:left="-4"/>
              <w:rPr>
                <w:rFonts w:ascii="Times New Roman" w:hAnsi="Times New Roman"/>
                <w:sz w:val="24"/>
                <w:szCs w:val="24"/>
              </w:rPr>
            </w:pPr>
            <w:r w:rsidRPr="005C63F4">
              <w:rPr>
                <w:rFonts w:ascii="Times New Roman" w:hAnsi="Times New Roman"/>
                <w:sz w:val="24"/>
                <w:szCs w:val="24"/>
              </w:rPr>
              <w:t xml:space="preserve">осуществление итогового и пошагового контроля, сличая результат с эталоном, </w:t>
            </w:r>
          </w:p>
          <w:p w:rsidR="00EB762C" w:rsidRPr="005C63F4" w:rsidRDefault="00EB762C" w:rsidP="00B8275E">
            <w:pPr>
              <w:spacing w:after="0" w:line="240" w:lineRule="auto"/>
              <w:ind w:left="-4"/>
              <w:rPr>
                <w:rFonts w:ascii="Times New Roman" w:hAnsi="Times New Roman"/>
                <w:sz w:val="24"/>
                <w:szCs w:val="24"/>
              </w:rPr>
            </w:pPr>
            <w:r w:rsidRPr="005C63F4">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E74FF0" w:rsidRPr="005C63F4" w:rsidTr="00B86549">
        <w:trPr>
          <w:trHeight w:val="2797"/>
          <w:jc w:val="center"/>
        </w:trPr>
        <w:tc>
          <w:tcPr>
            <w:tcW w:w="578" w:type="dxa"/>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tcPr>
          <w:p w:rsidR="00EB762C" w:rsidRPr="005C63F4" w:rsidRDefault="00EB762C" w:rsidP="00B8275E">
            <w:pPr>
              <w:spacing w:after="0" w:line="240" w:lineRule="auto"/>
              <w:ind w:right="44"/>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Познавательные УУД</w:t>
            </w:r>
          </w:p>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формирование у обучающихся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EB762C" w:rsidRPr="005C63F4" w:rsidRDefault="00EB762C" w:rsidP="00B8275E">
            <w:pPr>
              <w:spacing w:after="0" w:line="240" w:lineRule="auto"/>
              <w:ind w:right="44"/>
              <w:rPr>
                <w:rFonts w:ascii="Times New Roman" w:hAnsi="Times New Roman"/>
                <w:sz w:val="24"/>
                <w:szCs w:val="24"/>
              </w:rPr>
            </w:pPr>
          </w:p>
        </w:tc>
        <w:tc>
          <w:tcPr>
            <w:tcW w:w="4819" w:type="dxa"/>
          </w:tcPr>
          <w:p w:rsidR="00EB762C" w:rsidRPr="005C63F4" w:rsidRDefault="00EB762C" w:rsidP="00B8275E">
            <w:pPr>
              <w:spacing w:after="0" w:line="240" w:lineRule="auto"/>
              <w:ind w:left="-4" w:right="44"/>
              <w:jc w:val="both"/>
              <w:rPr>
                <w:rFonts w:ascii="Times New Roman" w:hAnsi="Times New Roman"/>
                <w:sz w:val="24"/>
                <w:szCs w:val="24"/>
              </w:rPr>
            </w:pPr>
            <w:r w:rsidRPr="005C63F4">
              <w:rPr>
                <w:rFonts w:ascii="Times New Roman" w:hAnsi="Times New Roman"/>
                <w:sz w:val="24"/>
                <w:szCs w:val="24"/>
              </w:rPr>
              <w:t>поиск и выделение необходимой информации; смысловое чтение; моделирование исторической ситуации</w:t>
            </w:r>
          </w:p>
          <w:p w:rsidR="00EB762C" w:rsidRPr="005C63F4" w:rsidRDefault="00EB762C" w:rsidP="00B8275E">
            <w:pPr>
              <w:shd w:val="clear" w:color="auto" w:fill="FFFFFF"/>
              <w:spacing w:after="0" w:line="240" w:lineRule="auto"/>
              <w:ind w:left="-4"/>
              <w:jc w:val="both"/>
              <w:rPr>
                <w:rFonts w:ascii="Times New Roman" w:hAnsi="Times New Roman"/>
                <w:sz w:val="24"/>
                <w:szCs w:val="24"/>
              </w:rPr>
            </w:pPr>
            <w:r w:rsidRPr="005C63F4">
              <w:rPr>
                <w:rFonts w:ascii="Times New Roman" w:hAnsi="Times New Roman"/>
                <w:sz w:val="24"/>
                <w:szCs w:val="24"/>
              </w:rPr>
              <w:t xml:space="preserve">умение анализировать и обобщать факты, составлять простой и развёрнутый план, тезисы; </w:t>
            </w:r>
          </w:p>
          <w:p w:rsidR="00EB762C" w:rsidRPr="005C63F4" w:rsidRDefault="00EB762C" w:rsidP="00B8275E">
            <w:pPr>
              <w:shd w:val="clear" w:color="auto" w:fill="FFFFFF"/>
              <w:spacing w:after="0" w:line="240" w:lineRule="auto"/>
              <w:ind w:left="-4"/>
              <w:jc w:val="both"/>
              <w:rPr>
                <w:rFonts w:ascii="Times New Roman" w:hAnsi="Times New Roman"/>
                <w:sz w:val="24"/>
                <w:szCs w:val="24"/>
              </w:rPr>
            </w:pPr>
            <w:r w:rsidRPr="005C63F4">
              <w:rPr>
                <w:rFonts w:ascii="Times New Roman" w:hAnsi="Times New Roman"/>
                <w:sz w:val="24"/>
                <w:szCs w:val="2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p w:rsidR="00EB762C" w:rsidRPr="005C63F4" w:rsidRDefault="00EB762C" w:rsidP="00B8275E">
            <w:pPr>
              <w:spacing w:after="0" w:line="240" w:lineRule="auto"/>
              <w:ind w:left="714" w:right="44"/>
              <w:contextualSpacing/>
              <w:jc w:val="both"/>
              <w:rPr>
                <w:rFonts w:ascii="Times New Roman" w:hAnsi="Times New Roman"/>
                <w:sz w:val="24"/>
                <w:szCs w:val="24"/>
              </w:rPr>
            </w:pPr>
          </w:p>
        </w:tc>
      </w:tr>
      <w:tr w:rsidR="00E74FF0" w:rsidRPr="005C63F4" w:rsidTr="00B86549">
        <w:trPr>
          <w:trHeight w:val="1129"/>
          <w:jc w:val="center"/>
        </w:trPr>
        <w:tc>
          <w:tcPr>
            <w:tcW w:w="578" w:type="dxa"/>
            <w:tcBorders>
              <w:top w:val="nil"/>
            </w:tcBorders>
          </w:tcPr>
          <w:p w:rsidR="00EB762C" w:rsidRPr="005C63F4" w:rsidRDefault="00EB762C" w:rsidP="00B8275E">
            <w:pPr>
              <w:spacing w:after="0" w:line="240" w:lineRule="auto"/>
              <w:ind w:right="44" w:firstLine="397"/>
              <w:jc w:val="both"/>
              <w:rPr>
                <w:rFonts w:ascii="Times New Roman" w:hAnsi="Times New Roman"/>
                <w:sz w:val="24"/>
                <w:szCs w:val="24"/>
              </w:rPr>
            </w:pPr>
          </w:p>
        </w:tc>
        <w:tc>
          <w:tcPr>
            <w:tcW w:w="1618" w:type="dxa"/>
            <w:tcBorders>
              <w:top w:val="nil"/>
            </w:tcBorders>
          </w:tcPr>
          <w:p w:rsidR="00EB762C" w:rsidRPr="005C63F4" w:rsidRDefault="00EB762C" w:rsidP="00B8275E">
            <w:pPr>
              <w:spacing w:after="0" w:line="240" w:lineRule="auto"/>
              <w:ind w:right="44"/>
              <w:jc w:val="both"/>
              <w:rPr>
                <w:rFonts w:ascii="Times New Roman" w:hAnsi="Times New Roman"/>
                <w:sz w:val="24"/>
                <w:szCs w:val="24"/>
              </w:rPr>
            </w:pPr>
          </w:p>
          <w:p w:rsidR="00EB762C" w:rsidRPr="005C63F4" w:rsidRDefault="00EB762C" w:rsidP="00B8275E">
            <w:pPr>
              <w:spacing w:after="0" w:line="240" w:lineRule="auto"/>
              <w:ind w:right="44"/>
              <w:jc w:val="both"/>
              <w:rPr>
                <w:rFonts w:ascii="Times New Roman" w:hAnsi="Times New Roman"/>
                <w:sz w:val="24"/>
                <w:szCs w:val="24"/>
              </w:rPr>
            </w:pPr>
          </w:p>
          <w:p w:rsidR="00EB762C" w:rsidRPr="005C63F4" w:rsidRDefault="00EB762C" w:rsidP="00B8275E">
            <w:pPr>
              <w:spacing w:after="0" w:line="240" w:lineRule="auto"/>
              <w:ind w:right="44"/>
              <w:jc w:val="both"/>
              <w:rPr>
                <w:rFonts w:ascii="Times New Roman" w:hAnsi="Times New Roman"/>
                <w:sz w:val="24"/>
                <w:szCs w:val="24"/>
              </w:rPr>
            </w:pPr>
          </w:p>
          <w:p w:rsidR="00EB762C" w:rsidRPr="005C63F4" w:rsidRDefault="00EB762C" w:rsidP="00B8275E">
            <w:pPr>
              <w:spacing w:after="0" w:line="240" w:lineRule="auto"/>
              <w:ind w:right="44"/>
              <w:jc w:val="both"/>
              <w:rPr>
                <w:rFonts w:ascii="Times New Roman" w:hAnsi="Times New Roman"/>
                <w:sz w:val="24"/>
                <w:szCs w:val="24"/>
              </w:rPr>
            </w:pPr>
          </w:p>
        </w:tc>
        <w:tc>
          <w:tcPr>
            <w:tcW w:w="3977" w:type="dxa"/>
          </w:tcPr>
          <w:p w:rsidR="00EB762C" w:rsidRPr="005C63F4" w:rsidRDefault="00EB762C" w:rsidP="00B8275E">
            <w:pPr>
              <w:spacing w:after="0" w:line="240" w:lineRule="auto"/>
              <w:ind w:right="44"/>
              <w:rPr>
                <w:rFonts w:ascii="Times New Roman" w:hAnsi="Times New Roman"/>
                <w:b/>
                <w:sz w:val="24"/>
                <w:szCs w:val="24"/>
              </w:rPr>
            </w:pPr>
            <w:r w:rsidRPr="005C63F4">
              <w:rPr>
                <w:rFonts w:ascii="Times New Roman" w:hAnsi="Times New Roman"/>
                <w:b/>
                <w:sz w:val="24"/>
                <w:szCs w:val="24"/>
              </w:rPr>
              <w:t>Коммуникативные УУД</w:t>
            </w:r>
          </w:p>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формирование компетентности в общении, включая сознательную ориентацию обучающихся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4819" w:type="dxa"/>
          </w:tcPr>
          <w:p w:rsidR="00EB762C" w:rsidRPr="005C63F4" w:rsidRDefault="00EB762C" w:rsidP="00B8275E">
            <w:pPr>
              <w:spacing w:after="0" w:line="240" w:lineRule="auto"/>
              <w:ind w:left="-4" w:right="44"/>
              <w:jc w:val="both"/>
              <w:rPr>
                <w:rFonts w:ascii="Times New Roman" w:hAnsi="Times New Roman"/>
                <w:sz w:val="24"/>
                <w:szCs w:val="24"/>
              </w:rPr>
            </w:pPr>
          </w:p>
          <w:p w:rsidR="00EB762C" w:rsidRPr="005C63F4" w:rsidRDefault="00EB762C" w:rsidP="00B8275E">
            <w:pPr>
              <w:spacing w:after="0" w:line="240" w:lineRule="auto"/>
              <w:ind w:left="-4" w:right="44"/>
              <w:jc w:val="both"/>
              <w:rPr>
                <w:rFonts w:ascii="Times New Roman" w:hAnsi="Times New Roman"/>
                <w:sz w:val="24"/>
                <w:szCs w:val="24"/>
              </w:rPr>
            </w:pPr>
            <w:r w:rsidRPr="005C63F4">
              <w:rPr>
                <w:rFonts w:ascii="Times New Roman" w:hAnsi="Times New Roman"/>
                <w:sz w:val="24"/>
                <w:szCs w:val="24"/>
                <w:shd w:val="clear" w:color="auto" w:fill="FFFFFF"/>
              </w:rPr>
              <w:t>Применение  дискуссионных форм обучения способствуют повышению интеллектуальной активности учащихся;</w:t>
            </w:r>
          </w:p>
          <w:p w:rsidR="00EB762C" w:rsidRPr="005C63F4" w:rsidRDefault="00EB762C" w:rsidP="00B8275E">
            <w:pPr>
              <w:spacing w:after="0" w:line="240" w:lineRule="auto"/>
              <w:ind w:left="-4" w:right="44"/>
              <w:jc w:val="both"/>
              <w:rPr>
                <w:rFonts w:ascii="Times New Roman" w:hAnsi="Times New Roman"/>
                <w:sz w:val="24"/>
                <w:szCs w:val="24"/>
              </w:rPr>
            </w:pPr>
          </w:p>
          <w:p w:rsidR="00EB762C" w:rsidRPr="005C63F4" w:rsidRDefault="00EB762C" w:rsidP="00B8275E">
            <w:pPr>
              <w:spacing w:after="0" w:line="240" w:lineRule="auto"/>
              <w:ind w:left="-4" w:right="44"/>
              <w:jc w:val="both"/>
              <w:rPr>
                <w:rFonts w:ascii="Times New Roman" w:hAnsi="Times New Roman"/>
                <w:sz w:val="24"/>
                <w:szCs w:val="24"/>
              </w:rPr>
            </w:pPr>
            <w:r w:rsidRPr="005C63F4">
              <w:rPr>
                <w:rFonts w:ascii="Times New Roman" w:hAnsi="Times New Roman"/>
                <w:sz w:val="24"/>
                <w:szCs w:val="24"/>
              </w:rPr>
              <w:t>Работа в парах, группах</w:t>
            </w:r>
          </w:p>
          <w:p w:rsidR="00EB762C" w:rsidRPr="005C63F4" w:rsidRDefault="00EB762C" w:rsidP="00B8275E">
            <w:pPr>
              <w:spacing w:after="0" w:line="240" w:lineRule="auto"/>
              <w:ind w:left="-4" w:right="44"/>
              <w:jc w:val="both"/>
              <w:rPr>
                <w:rFonts w:ascii="Times New Roman" w:hAnsi="Times New Roman"/>
                <w:sz w:val="24"/>
                <w:szCs w:val="24"/>
              </w:rPr>
            </w:pPr>
          </w:p>
          <w:p w:rsidR="00EB762C" w:rsidRPr="005C63F4" w:rsidRDefault="00EB762C" w:rsidP="00B8275E">
            <w:pPr>
              <w:spacing w:after="0" w:line="240" w:lineRule="auto"/>
              <w:ind w:left="-4" w:right="44"/>
              <w:jc w:val="both"/>
              <w:rPr>
                <w:rFonts w:ascii="Times New Roman" w:hAnsi="Times New Roman"/>
                <w:sz w:val="24"/>
                <w:szCs w:val="24"/>
              </w:rPr>
            </w:pPr>
          </w:p>
          <w:p w:rsidR="00EB762C" w:rsidRPr="005C63F4" w:rsidRDefault="00EB762C" w:rsidP="00B8275E">
            <w:pPr>
              <w:spacing w:after="0" w:line="240" w:lineRule="auto"/>
              <w:ind w:left="-4" w:right="44"/>
              <w:jc w:val="both"/>
              <w:rPr>
                <w:rFonts w:ascii="Times New Roman" w:hAnsi="Times New Roman"/>
                <w:sz w:val="24"/>
                <w:szCs w:val="24"/>
              </w:rPr>
            </w:pPr>
          </w:p>
        </w:tc>
      </w:tr>
      <w:tr w:rsidR="00E74FF0" w:rsidRPr="005C63F4" w:rsidTr="00B86549">
        <w:trPr>
          <w:trHeight w:val="1129"/>
          <w:jc w:val="center"/>
        </w:trPr>
        <w:tc>
          <w:tcPr>
            <w:tcW w:w="578" w:type="dxa"/>
            <w:tcBorders>
              <w:top w:val="nil"/>
            </w:tcBorders>
          </w:tcPr>
          <w:p w:rsidR="00EB762C" w:rsidRPr="005C63F4" w:rsidRDefault="00EB762C" w:rsidP="00B8275E">
            <w:pPr>
              <w:spacing w:after="0" w:line="240" w:lineRule="auto"/>
              <w:ind w:left="-475" w:right="44" w:firstLine="397"/>
              <w:jc w:val="both"/>
              <w:rPr>
                <w:rFonts w:ascii="Times New Roman" w:hAnsi="Times New Roman"/>
                <w:sz w:val="24"/>
                <w:szCs w:val="24"/>
              </w:rPr>
            </w:pPr>
            <w:r w:rsidRPr="005C63F4">
              <w:rPr>
                <w:rFonts w:ascii="Times New Roman" w:hAnsi="Times New Roman"/>
                <w:sz w:val="24"/>
                <w:szCs w:val="24"/>
              </w:rPr>
              <w:t>8</w:t>
            </w:r>
          </w:p>
        </w:tc>
        <w:tc>
          <w:tcPr>
            <w:tcW w:w="1618" w:type="dxa"/>
            <w:tcBorders>
              <w:top w:val="nil"/>
            </w:tcBorders>
          </w:tcPr>
          <w:p w:rsidR="00EB762C" w:rsidRPr="005C63F4" w:rsidRDefault="00EB762C" w:rsidP="00B8275E">
            <w:pPr>
              <w:tabs>
                <w:tab w:val="left" w:pos="1146"/>
              </w:tabs>
              <w:spacing w:after="0" w:line="240" w:lineRule="auto"/>
              <w:ind w:right="44"/>
              <w:jc w:val="both"/>
              <w:rPr>
                <w:rFonts w:ascii="Times New Roman" w:hAnsi="Times New Roman"/>
                <w:sz w:val="24"/>
                <w:szCs w:val="24"/>
              </w:rPr>
            </w:pPr>
            <w:r w:rsidRPr="005C63F4">
              <w:rPr>
                <w:rFonts w:ascii="Times New Roman" w:hAnsi="Times New Roman"/>
                <w:sz w:val="24"/>
                <w:szCs w:val="24"/>
              </w:rPr>
              <w:t>Физическая культура</w:t>
            </w:r>
          </w:p>
        </w:tc>
        <w:tc>
          <w:tcPr>
            <w:tcW w:w="3977" w:type="dxa"/>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Формирование личностных универсальных действий:</w:t>
            </w:r>
          </w:p>
          <w:p w:rsidR="00EB762C" w:rsidRPr="005C63F4" w:rsidRDefault="00EB762C" w:rsidP="00B8275E">
            <w:pPr>
              <w:widowControl w:val="0"/>
              <w:shd w:val="clear" w:color="auto" w:fill="FFFFFF"/>
              <w:tabs>
                <w:tab w:val="left" w:pos="327"/>
              </w:tabs>
              <w:autoSpaceDE w:val="0"/>
              <w:autoSpaceDN w:val="0"/>
              <w:adjustRightInd w:val="0"/>
              <w:spacing w:after="0" w:line="240" w:lineRule="auto"/>
              <w:ind w:right="44"/>
              <w:jc w:val="both"/>
              <w:rPr>
                <w:rFonts w:ascii="Times New Roman" w:hAnsi="Times New Roman"/>
                <w:sz w:val="24"/>
                <w:szCs w:val="24"/>
              </w:rPr>
            </w:pPr>
            <w:r w:rsidRPr="005C63F4">
              <w:rPr>
                <w:rFonts w:ascii="Times New Roman" w:hAnsi="Times New Roman"/>
                <w:sz w:val="24"/>
                <w:szCs w:val="24"/>
              </w:rPr>
              <w:t>основ общекультурной и российской гражданской иден</w:t>
            </w:r>
            <w:r w:rsidRPr="005C63F4">
              <w:rPr>
                <w:rFonts w:ascii="Times New Roman" w:hAnsi="Times New Roman"/>
                <w:sz w:val="24"/>
                <w:szCs w:val="24"/>
              </w:rPr>
              <w:softHyphen/>
              <w:t>тичности как чувства гордости за достижения в мировом и отечественном спорте;</w:t>
            </w:r>
          </w:p>
          <w:p w:rsidR="00EB762C" w:rsidRPr="005C63F4" w:rsidRDefault="00EB762C" w:rsidP="00B8275E">
            <w:pPr>
              <w:widowControl w:val="0"/>
              <w:shd w:val="clear" w:color="auto" w:fill="FFFFFF"/>
              <w:tabs>
                <w:tab w:val="left" w:pos="327"/>
              </w:tabs>
              <w:autoSpaceDE w:val="0"/>
              <w:autoSpaceDN w:val="0"/>
              <w:adjustRightInd w:val="0"/>
              <w:spacing w:after="0" w:line="240" w:lineRule="auto"/>
              <w:ind w:right="44"/>
              <w:jc w:val="both"/>
              <w:rPr>
                <w:rFonts w:ascii="Times New Roman" w:hAnsi="Times New Roman"/>
                <w:sz w:val="24"/>
                <w:szCs w:val="24"/>
              </w:rPr>
            </w:pPr>
            <w:r w:rsidRPr="005C63F4">
              <w:rPr>
                <w:rFonts w:ascii="Times New Roman" w:hAnsi="Times New Roman"/>
                <w:sz w:val="24"/>
                <w:szCs w:val="24"/>
              </w:rPr>
              <w:t>освоение моральных норм помощи тем, кто в ней нуж</w:t>
            </w:r>
            <w:r w:rsidRPr="005C63F4">
              <w:rPr>
                <w:rFonts w:ascii="Times New Roman" w:hAnsi="Times New Roman"/>
                <w:sz w:val="24"/>
                <w:szCs w:val="24"/>
              </w:rPr>
              <w:softHyphen/>
              <w:t>дается, готовности принять на себя ответственность;</w:t>
            </w:r>
          </w:p>
          <w:p w:rsidR="00EB762C" w:rsidRPr="005C63F4" w:rsidRDefault="00EB762C" w:rsidP="00B8275E">
            <w:pPr>
              <w:widowControl w:val="0"/>
              <w:shd w:val="clear" w:color="auto" w:fill="FFFFFF"/>
              <w:tabs>
                <w:tab w:val="left" w:pos="327"/>
              </w:tabs>
              <w:autoSpaceDE w:val="0"/>
              <w:autoSpaceDN w:val="0"/>
              <w:adjustRightInd w:val="0"/>
              <w:spacing w:after="0" w:line="240" w:lineRule="auto"/>
              <w:ind w:right="44"/>
              <w:jc w:val="both"/>
              <w:rPr>
                <w:rFonts w:ascii="Times New Roman" w:hAnsi="Times New Roman"/>
                <w:sz w:val="24"/>
                <w:szCs w:val="24"/>
              </w:rPr>
            </w:pPr>
            <w:r w:rsidRPr="005C63F4">
              <w:rPr>
                <w:rFonts w:ascii="Times New Roman" w:hAnsi="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B762C" w:rsidRPr="005C63F4" w:rsidRDefault="00EB762C" w:rsidP="00B8275E">
            <w:pPr>
              <w:widowControl w:val="0"/>
              <w:shd w:val="clear" w:color="auto" w:fill="FFFFFF"/>
              <w:tabs>
                <w:tab w:val="left" w:pos="327"/>
              </w:tabs>
              <w:autoSpaceDE w:val="0"/>
              <w:autoSpaceDN w:val="0"/>
              <w:adjustRightInd w:val="0"/>
              <w:spacing w:after="0" w:line="240" w:lineRule="auto"/>
              <w:ind w:right="44"/>
              <w:jc w:val="both"/>
              <w:rPr>
                <w:rFonts w:ascii="Times New Roman" w:hAnsi="Times New Roman"/>
                <w:sz w:val="24"/>
                <w:szCs w:val="24"/>
              </w:rPr>
            </w:pPr>
            <w:r w:rsidRPr="005C63F4">
              <w:rPr>
                <w:rFonts w:ascii="Times New Roman" w:hAnsi="Times New Roman"/>
                <w:sz w:val="24"/>
                <w:szCs w:val="24"/>
              </w:rPr>
              <w:t xml:space="preserve">освоение правил здорового и безопасного образа жизни. </w:t>
            </w:r>
          </w:p>
          <w:p w:rsidR="00EB762C" w:rsidRPr="005C63F4" w:rsidRDefault="00EB762C" w:rsidP="00B8275E">
            <w:pPr>
              <w:shd w:val="clear" w:color="auto" w:fill="FFFFFF"/>
              <w:tabs>
                <w:tab w:val="left" w:pos="557"/>
              </w:tabs>
              <w:spacing w:after="0" w:line="240" w:lineRule="auto"/>
              <w:ind w:left="44" w:right="44"/>
              <w:jc w:val="both"/>
              <w:rPr>
                <w:rFonts w:ascii="Times New Roman" w:hAnsi="Times New Roman"/>
                <w:sz w:val="24"/>
                <w:szCs w:val="24"/>
              </w:rPr>
            </w:pPr>
            <w:r w:rsidRPr="005C63F4">
              <w:rPr>
                <w:rFonts w:ascii="Times New Roman" w:hAnsi="Times New Roman"/>
                <w:sz w:val="24"/>
                <w:szCs w:val="24"/>
              </w:rPr>
              <w:t>Регулятивные действия: умения планировать, регулировать, контролировать и оценивать свои действия.</w:t>
            </w:r>
          </w:p>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Коммуникативные действия    взаимодействие, ориентация на партнёра, сотрудничество и коопе</w:t>
            </w:r>
            <w:r w:rsidRPr="005C63F4">
              <w:rPr>
                <w:rFonts w:ascii="Times New Roman" w:hAnsi="Times New Roman"/>
                <w:sz w:val="24"/>
                <w:szCs w:val="24"/>
              </w:rPr>
              <w:softHyphen/>
              <w:t>рация (в командных видах спорта)</w:t>
            </w:r>
          </w:p>
        </w:tc>
        <w:tc>
          <w:tcPr>
            <w:tcW w:w="4819" w:type="dxa"/>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Освоение способов двигательной деятельности.</w:t>
            </w:r>
          </w:p>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Выполнение комплексов упражнений, подвижные игры, соревнования, измерение показателей физического развития, занятие спортом.</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Выполнение комплексов упражнений, подвижные игры, спортивные игры, соревнования, измерение показателей  физического развития, занятие спортом.</w:t>
            </w: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tc>
      </w:tr>
      <w:tr w:rsidR="00E74FF0" w:rsidRPr="005C63F4" w:rsidTr="00B86549">
        <w:trPr>
          <w:trHeight w:val="3651"/>
          <w:jc w:val="center"/>
        </w:trPr>
        <w:tc>
          <w:tcPr>
            <w:tcW w:w="578" w:type="dxa"/>
          </w:tcPr>
          <w:p w:rsidR="00EB762C" w:rsidRPr="005C63F4" w:rsidRDefault="00EB762C" w:rsidP="00B8275E">
            <w:pPr>
              <w:spacing w:after="0" w:line="240" w:lineRule="auto"/>
              <w:ind w:left="-398" w:right="44" w:firstLine="397"/>
              <w:jc w:val="both"/>
              <w:rPr>
                <w:rFonts w:ascii="Times New Roman" w:hAnsi="Times New Roman"/>
                <w:sz w:val="24"/>
                <w:szCs w:val="24"/>
              </w:rPr>
            </w:pPr>
            <w:r w:rsidRPr="005C63F4">
              <w:rPr>
                <w:rFonts w:ascii="Times New Roman" w:hAnsi="Times New Roman"/>
                <w:sz w:val="24"/>
                <w:szCs w:val="24"/>
              </w:rPr>
              <w:t>9</w:t>
            </w:r>
          </w:p>
        </w:tc>
        <w:tc>
          <w:tcPr>
            <w:tcW w:w="1618" w:type="dxa"/>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Русский язык</w:t>
            </w:r>
          </w:p>
        </w:tc>
        <w:tc>
          <w:tcPr>
            <w:tcW w:w="3977" w:type="dxa"/>
          </w:tcPr>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Познавательные, коммуникативные и регулятивные действия;</w:t>
            </w: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знаково-символические действия моделирования;</w:t>
            </w: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логические  действия анализа, сравнения, установление причинно-следственных связей</w:t>
            </w:r>
          </w:p>
        </w:tc>
        <w:tc>
          <w:tcPr>
            <w:tcW w:w="4819" w:type="dxa"/>
          </w:tcPr>
          <w:p w:rsidR="00EB762C" w:rsidRPr="005C63F4" w:rsidRDefault="00EB762C" w:rsidP="00B8275E">
            <w:pPr>
              <w:shd w:val="clear" w:color="auto" w:fill="FFFFFF"/>
              <w:spacing w:after="0" w:line="240" w:lineRule="auto"/>
              <w:ind w:right="44"/>
              <w:jc w:val="both"/>
              <w:rPr>
                <w:rFonts w:ascii="Times New Roman" w:hAnsi="Times New Roman"/>
                <w:sz w:val="24"/>
                <w:szCs w:val="24"/>
              </w:rPr>
            </w:pPr>
            <w:r w:rsidRPr="005C63F4">
              <w:rPr>
                <w:rFonts w:ascii="Times New Roman" w:hAnsi="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EB762C" w:rsidRPr="005C63F4" w:rsidRDefault="00EB762C" w:rsidP="00B8275E">
            <w:pPr>
              <w:spacing w:after="0" w:line="240" w:lineRule="auto"/>
              <w:rPr>
                <w:rFonts w:ascii="Times New Roman" w:hAnsi="Times New Roman"/>
                <w:sz w:val="24"/>
                <w:szCs w:val="24"/>
              </w:rPr>
            </w:pPr>
            <w:r w:rsidRPr="005C63F4">
              <w:rPr>
                <w:rFonts w:ascii="Times New Roman" w:hAnsi="Times New Roman"/>
                <w:sz w:val="24"/>
                <w:szCs w:val="2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E74FF0" w:rsidRPr="005C63F4" w:rsidTr="00B86549">
        <w:trPr>
          <w:trHeight w:val="995"/>
          <w:jc w:val="center"/>
        </w:trPr>
        <w:tc>
          <w:tcPr>
            <w:tcW w:w="578" w:type="dxa"/>
          </w:tcPr>
          <w:p w:rsidR="00EB762C" w:rsidRPr="005C63F4" w:rsidRDefault="00EB762C" w:rsidP="00B8275E">
            <w:pPr>
              <w:spacing w:after="0" w:line="240" w:lineRule="auto"/>
              <w:ind w:left="-482" w:right="44" w:firstLine="397"/>
              <w:jc w:val="both"/>
              <w:rPr>
                <w:rFonts w:ascii="Times New Roman" w:hAnsi="Times New Roman"/>
                <w:sz w:val="24"/>
                <w:szCs w:val="24"/>
              </w:rPr>
            </w:pPr>
            <w:r w:rsidRPr="005C63F4">
              <w:rPr>
                <w:rFonts w:ascii="Times New Roman" w:hAnsi="Times New Roman"/>
                <w:sz w:val="24"/>
                <w:szCs w:val="24"/>
              </w:rPr>
              <w:t>10</w:t>
            </w:r>
          </w:p>
        </w:tc>
        <w:tc>
          <w:tcPr>
            <w:tcW w:w="1618" w:type="dxa"/>
          </w:tcPr>
          <w:p w:rsidR="00EB762C" w:rsidRPr="005C63F4" w:rsidRDefault="00EB762C" w:rsidP="00B8275E">
            <w:pPr>
              <w:spacing w:after="0" w:line="240" w:lineRule="auto"/>
              <w:ind w:right="44"/>
              <w:jc w:val="both"/>
              <w:rPr>
                <w:rFonts w:ascii="Times New Roman" w:hAnsi="Times New Roman"/>
                <w:sz w:val="24"/>
                <w:szCs w:val="24"/>
              </w:rPr>
            </w:pPr>
            <w:r w:rsidRPr="005C63F4">
              <w:rPr>
                <w:rFonts w:ascii="Times New Roman" w:hAnsi="Times New Roman"/>
                <w:sz w:val="24"/>
                <w:szCs w:val="24"/>
              </w:rPr>
              <w:t>Литература</w:t>
            </w:r>
          </w:p>
        </w:tc>
        <w:tc>
          <w:tcPr>
            <w:tcW w:w="3977" w:type="dxa"/>
          </w:tcPr>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hd w:val="clear" w:color="auto" w:fill="FFFFFF"/>
              <w:tabs>
                <w:tab w:val="left" w:pos="562"/>
              </w:tabs>
              <w:spacing w:after="0" w:line="240" w:lineRule="auto"/>
              <w:ind w:right="44"/>
              <w:rPr>
                <w:rFonts w:ascii="Times New Roman" w:hAnsi="Times New Roman"/>
                <w:sz w:val="24"/>
                <w:szCs w:val="24"/>
              </w:rPr>
            </w:pPr>
            <w:r w:rsidRPr="005C63F4">
              <w:rPr>
                <w:rFonts w:ascii="Times New Roman" w:hAnsi="Times New Roman"/>
                <w:sz w:val="24"/>
                <w:szCs w:val="24"/>
              </w:rPr>
              <w:t>Смыслообразование; самоопределения и самопознания гражданской идентичности нравственно-этическое оценивание</w:t>
            </w: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p>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Регулятивные и познавательные</w:t>
            </w:r>
          </w:p>
          <w:p w:rsidR="00EB762C" w:rsidRPr="005C63F4" w:rsidRDefault="00EB762C" w:rsidP="00B8275E">
            <w:pPr>
              <w:shd w:val="clear" w:color="auto" w:fill="FFFFFF"/>
              <w:tabs>
                <w:tab w:val="left" w:pos="562"/>
              </w:tabs>
              <w:spacing w:after="0" w:line="240" w:lineRule="auto"/>
              <w:ind w:right="44" w:hanging="21"/>
              <w:rPr>
                <w:rFonts w:ascii="Times New Roman" w:hAnsi="Times New Roman"/>
                <w:sz w:val="24"/>
                <w:szCs w:val="24"/>
              </w:rPr>
            </w:pPr>
          </w:p>
          <w:p w:rsidR="00EB762C" w:rsidRPr="005C63F4" w:rsidRDefault="00EB762C" w:rsidP="00B8275E">
            <w:pPr>
              <w:shd w:val="clear" w:color="auto" w:fill="FFFFFF"/>
              <w:tabs>
                <w:tab w:val="left" w:pos="562"/>
              </w:tabs>
              <w:spacing w:after="0" w:line="240" w:lineRule="auto"/>
              <w:ind w:right="44" w:hanging="21"/>
              <w:rPr>
                <w:rFonts w:ascii="Times New Roman" w:hAnsi="Times New Roman"/>
                <w:sz w:val="24"/>
                <w:szCs w:val="24"/>
              </w:rPr>
            </w:pPr>
          </w:p>
          <w:p w:rsidR="00EB762C" w:rsidRPr="005C63F4" w:rsidRDefault="00EB762C" w:rsidP="00B8275E">
            <w:pPr>
              <w:shd w:val="clear" w:color="auto" w:fill="FFFFFF"/>
              <w:tabs>
                <w:tab w:val="left" w:pos="562"/>
              </w:tabs>
              <w:spacing w:after="0" w:line="240" w:lineRule="auto"/>
              <w:ind w:right="44" w:hanging="21"/>
              <w:rPr>
                <w:rFonts w:ascii="Times New Roman" w:hAnsi="Times New Roman"/>
                <w:sz w:val="24"/>
                <w:szCs w:val="24"/>
              </w:rPr>
            </w:pPr>
          </w:p>
          <w:p w:rsidR="00EB762C" w:rsidRPr="005C63F4" w:rsidRDefault="00EB762C" w:rsidP="00B8275E">
            <w:pPr>
              <w:shd w:val="clear" w:color="auto" w:fill="FFFFFF"/>
              <w:tabs>
                <w:tab w:val="left" w:pos="562"/>
              </w:tabs>
              <w:spacing w:after="0" w:line="240" w:lineRule="auto"/>
              <w:ind w:right="44" w:hanging="21"/>
              <w:rPr>
                <w:rFonts w:ascii="Times New Roman" w:hAnsi="Times New Roman"/>
                <w:sz w:val="24"/>
                <w:szCs w:val="24"/>
              </w:rPr>
            </w:pPr>
            <w:r w:rsidRPr="005C63F4">
              <w:rPr>
                <w:rFonts w:ascii="Times New Roman" w:hAnsi="Times New Roman"/>
                <w:sz w:val="24"/>
                <w:szCs w:val="24"/>
              </w:rPr>
              <w:t xml:space="preserve">Коммуникативные </w:t>
            </w:r>
          </w:p>
          <w:p w:rsidR="00EB762C" w:rsidRPr="005C63F4" w:rsidRDefault="00EB762C" w:rsidP="00B8275E">
            <w:pPr>
              <w:shd w:val="clear" w:color="auto" w:fill="FFFFFF"/>
              <w:tabs>
                <w:tab w:val="left" w:pos="562"/>
              </w:tabs>
              <w:spacing w:after="0" w:line="240" w:lineRule="auto"/>
              <w:ind w:right="44" w:hanging="21"/>
              <w:rPr>
                <w:rFonts w:ascii="Times New Roman" w:hAnsi="Times New Roman"/>
                <w:sz w:val="24"/>
                <w:szCs w:val="24"/>
              </w:rPr>
            </w:pPr>
            <w:r w:rsidRPr="005C63F4">
              <w:rPr>
                <w:rFonts w:ascii="Times New Roman" w:hAnsi="Times New Roman"/>
                <w:sz w:val="24"/>
                <w:szCs w:val="24"/>
              </w:rPr>
              <w:t>умение:</w:t>
            </w:r>
          </w:p>
          <w:p w:rsidR="00EB762C" w:rsidRPr="005C63F4" w:rsidRDefault="00EB762C" w:rsidP="00B8275E">
            <w:pPr>
              <w:shd w:val="clear" w:color="auto" w:fill="FFFFFF"/>
              <w:tabs>
                <w:tab w:val="left" w:pos="562"/>
              </w:tabs>
              <w:spacing w:after="0" w:line="240" w:lineRule="auto"/>
              <w:ind w:right="44" w:hanging="21"/>
              <w:rPr>
                <w:rFonts w:ascii="Times New Roman" w:hAnsi="Times New Roman"/>
                <w:sz w:val="24"/>
                <w:szCs w:val="24"/>
              </w:rPr>
            </w:pPr>
            <w:r w:rsidRPr="005C63F4">
              <w:rPr>
                <w:rFonts w:ascii="Times New Roman" w:hAnsi="Times New Roman"/>
                <w:sz w:val="24"/>
                <w:szCs w:val="24"/>
              </w:rPr>
              <w:t>- умение понимать контекстную речь на основе воссоздания картины событий и поступков персонажей</w:t>
            </w:r>
          </w:p>
          <w:p w:rsidR="00EB762C" w:rsidRPr="005C63F4" w:rsidRDefault="00EB762C" w:rsidP="00B8275E">
            <w:pPr>
              <w:spacing w:after="0" w:line="240" w:lineRule="auto"/>
              <w:ind w:right="44"/>
              <w:rPr>
                <w:rFonts w:ascii="Times New Roman" w:hAnsi="Times New Roman"/>
                <w:sz w:val="24"/>
                <w:szCs w:val="24"/>
              </w:rPr>
            </w:pPr>
            <w:r w:rsidRPr="005C63F4">
              <w:rPr>
                <w:rFonts w:ascii="Times New Roman" w:hAnsi="Times New Roman"/>
                <w:sz w:val="24"/>
                <w:szCs w:val="24"/>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819" w:type="dxa"/>
          </w:tcPr>
          <w:p w:rsidR="00EB762C" w:rsidRPr="005C63F4" w:rsidRDefault="00EB762C" w:rsidP="00B8275E">
            <w:pPr>
              <w:shd w:val="clear" w:color="auto" w:fill="FFFFFF"/>
              <w:tabs>
                <w:tab w:val="left" w:pos="562"/>
              </w:tabs>
              <w:spacing w:after="0" w:line="240" w:lineRule="auto"/>
              <w:ind w:right="44"/>
              <w:jc w:val="both"/>
              <w:rPr>
                <w:rFonts w:ascii="Times New Roman" w:hAnsi="Times New Roman"/>
                <w:sz w:val="24"/>
                <w:szCs w:val="24"/>
              </w:rPr>
            </w:pPr>
            <w:r w:rsidRPr="005C63F4">
              <w:rPr>
                <w:rFonts w:ascii="Times New Roman" w:hAnsi="Times New Roman"/>
                <w:sz w:val="24"/>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EB762C" w:rsidRPr="005C63F4" w:rsidRDefault="00EB762C" w:rsidP="00B8275E">
            <w:pPr>
              <w:spacing w:after="0" w:line="240" w:lineRule="auto"/>
              <w:jc w:val="both"/>
              <w:rPr>
                <w:rFonts w:ascii="Times New Roman" w:hAnsi="Times New Roman"/>
                <w:sz w:val="24"/>
                <w:szCs w:val="24"/>
              </w:rPr>
            </w:pPr>
            <w:r w:rsidRPr="005C63F4">
              <w:rPr>
                <w:rFonts w:ascii="Times New Roman" w:hAnsi="Times New Roman"/>
                <w:sz w:val="24"/>
                <w:szCs w:val="24"/>
              </w:rPr>
              <w:t>умение понимать контекстную речь на основе воссоздания картины событий и поступков персонажей;</w:t>
            </w:r>
          </w:p>
          <w:p w:rsidR="00EB762C" w:rsidRPr="005C63F4" w:rsidRDefault="00EB762C" w:rsidP="00B8275E">
            <w:pPr>
              <w:spacing w:after="0" w:line="240" w:lineRule="auto"/>
              <w:jc w:val="both"/>
              <w:rPr>
                <w:rFonts w:ascii="Times New Roman" w:hAnsi="Times New Roman"/>
                <w:sz w:val="24"/>
                <w:szCs w:val="24"/>
              </w:rPr>
            </w:pPr>
            <w:r w:rsidRPr="005C63F4">
              <w:rPr>
                <w:rFonts w:ascii="Times New Roman" w:hAnsi="Times New Roman"/>
                <w:sz w:val="24"/>
                <w:szCs w:val="24"/>
              </w:rPr>
              <w:t>- умение произвольно и выразительно строить контекстную речь с учетом целей коммуникации, особенностей слушателя;</w:t>
            </w:r>
          </w:p>
          <w:p w:rsidR="00EB762C" w:rsidRPr="005C63F4" w:rsidRDefault="00EB762C" w:rsidP="00B8275E">
            <w:pPr>
              <w:spacing w:after="0" w:line="240" w:lineRule="auto"/>
              <w:jc w:val="both"/>
              <w:rPr>
                <w:rFonts w:ascii="Times New Roman" w:hAnsi="Times New Roman"/>
                <w:sz w:val="24"/>
                <w:szCs w:val="24"/>
              </w:rPr>
            </w:pPr>
            <w:r w:rsidRPr="005C63F4">
              <w:rPr>
                <w:rFonts w:ascii="Times New Roman" w:hAnsi="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EB762C" w:rsidRPr="005C63F4" w:rsidRDefault="00EB762C" w:rsidP="00B8275E">
            <w:pPr>
              <w:shd w:val="clear" w:color="auto" w:fill="FFFFFF"/>
              <w:spacing w:after="0" w:line="240" w:lineRule="auto"/>
              <w:ind w:right="44"/>
              <w:jc w:val="both"/>
              <w:rPr>
                <w:rFonts w:ascii="Times New Roman" w:hAnsi="Times New Roman"/>
                <w:sz w:val="24"/>
                <w:szCs w:val="24"/>
              </w:rPr>
            </w:pPr>
            <w:r w:rsidRPr="005C63F4">
              <w:rPr>
                <w:rFonts w:ascii="Times New Roman" w:hAnsi="Times New Roman"/>
                <w:sz w:val="24"/>
                <w:szCs w:val="24"/>
              </w:rPr>
              <w:t>- умение строить план с выделением существенной и дополнительной информации.</w:t>
            </w:r>
          </w:p>
          <w:p w:rsidR="00EB762C" w:rsidRPr="005C63F4" w:rsidRDefault="00EB762C" w:rsidP="00B8275E">
            <w:pPr>
              <w:shd w:val="clear" w:color="auto" w:fill="FFFFFF"/>
              <w:tabs>
                <w:tab w:val="left" w:pos="562"/>
              </w:tabs>
              <w:spacing w:after="0" w:line="240" w:lineRule="auto"/>
              <w:ind w:right="44"/>
              <w:jc w:val="both"/>
              <w:rPr>
                <w:rFonts w:ascii="Times New Roman" w:hAnsi="Times New Roman"/>
                <w:sz w:val="24"/>
                <w:szCs w:val="24"/>
              </w:rPr>
            </w:pPr>
            <w:r w:rsidRPr="005C63F4">
              <w:rPr>
                <w:rFonts w:ascii="Times New Roman" w:hAnsi="Times New Roman"/>
                <w:sz w:val="24"/>
                <w:szCs w:val="24"/>
              </w:rPr>
              <w:t>Определение логической причинно-следствен</w:t>
            </w:r>
            <w:r w:rsidRPr="005C63F4">
              <w:rPr>
                <w:rFonts w:ascii="Times New Roman" w:hAnsi="Times New Roman"/>
                <w:sz w:val="24"/>
                <w:szCs w:val="24"/>
              </w:rPr>
              <w:softHyphen/>
              <w:t>ной последовательности событий и действий героев произведения;</w:t>
            </w:r>
          </w:p>
          <w:p w:rsidR="00EB762C" w:rsidRPr="005C63F4" w:rsidRDefault="00EB762C" w:rsidP="00B8275E">
            <w:pPr>
              <w:shd w:val="clear" w:color="auto" w:fill="FFFFFF"/>
              <w:tabs>
                <w:tab w:val="left" w:pos="562"/>
              </w:tabs>
              <w:spacing w:after="0" w:line="240" w:lineRule="auto"/>
              <w:ind w:right="44"/>
              <w:jc w:val="both"/>
              <w:rPr>
                <w:rFonts w:ascii="Times New Roman" w:hAnsi="Times New Roman"/>
                <w:sz w:val="24"/>
                <w:szCs w:val="24"/>
              </w:rPr>
            </w:pPr>
            <w:r w:rsidRPr="005C63F4">
              <w:rPr>
                <w:rFonts w:ascii="Times New Roman" w:hAnsi="Times New Roman"/>
                <w:sz w:val="24"/>
                <w:szCs w:val="24"/>
              </w:rPr>
              <w:t>Составление плана с выделением существенной и до</w:t>
            </w:r>
            <w:r w:rsidRPr="005C63F4">
              <w:rPr>
                <w:rFonts w:ascii="Times New Roman" w:hAnsi="Times New Roman"/>
                <w:sz w:val="24"/>
                <w:szCs w:val="24"/>
              </w:rPr>
              <w:softHyphen/>
              <w:t>полнительной информации</w:t>
            </w:r>
          </w:p>
          <w:p w:rsidR="00EB762C" w:rsidRPr="005C63F4" w:rsidRDefault="00EB762C" w:rsidP="00B8275E">
            <w:pPr>
              <w:shd w:val="clear" w:color="auto" w:fill="FFFFFF"/>
              <w:tabs>
                <w:tab w:val="left" w:pos="163"/>
              </w:tabs>
              <w:spacing w:after="0" w:line="240" w:lineRule="auto"/>
              <w:ind w:right="44"/>
              <w:rPr>
                <w:rFonts w:ascii="Times New Roman" w:hAnsi="Times New Roman"/>
                <w:sz w:val="24"/>
                <w:szCs w:val="24"/>
              </w:rPr>
            </w:pPr>
            <w:r w:rsidRPr="005C63F4">
              <w:rPr>
                <w:rFonts w:ascii="Times New Roman" w:hAnsi="Times New Roman"/>
                <w:sz w:val="24"/>
                <w:szCs w:val="24"/>
              </w:rPr>
              <w:t>Отождествление себя с героями произведения, соотнесения и сопоставления их позиций, взглядов и мнений;</w:t>
            </w:r>
          </w:p>
          <w:p w:rsidR="00EB762C" w:rsidRPr="005C63F4" w:rsidRDefault="00EB762C" w:rsidP="00B8275E">
            <w:pPr>
              <w:shd w:val="clear" w:color="auto" w:fill="FFFFFF"/>
              <w:tabs>
                <w:tab w:val="left" w:pos="163"/>
              </w:tabs>
              <w:spacing w:after="0" w:line="240" w:lineRule="auto"/>
              <w:ind w:right="44" w:firstLine="21"/>
              <w:rPr>
                <w:rFonts w:ascii="Times New Roman" w:hAnsi="Times New Roman"/>
                <w:sz w:val="24"/>
                <w:szCs w:val="24"/>
              </w:rPr>
            </w:pPr>
            <w:r w:rsidRPr="005C63F4">
              <w:rPr>
                <w:rFonts w:ascii="Times New Roman" w:hAnsi="Times New Roman"/>
                <w:sz w:val="24"/>
                <w:szCs w:val="24"/>
              </w:rPr>
              <w:t>- воссоздание картины событий и поступков персонажей;</w:t>
            </w:r>
          </w:p>
          <w:p w:rsidR="00EB762C" w:rsidRPr="005C63F4" w:rsidRDefault="00EB762C" w:rsidP="00B8275E">
            <w:pPr>
              <w:shd w:val="clear" w:color="auto" w:fill="FFFFFF"/>
              <w:tabs>
                <w:tab w:val="left" w:pos="163"/>
              </w:tabs>
              <w:spacing w:after="0" w:line="240" w:lineRule="auto"/>
              <w:ind w:right="44" w:firstLine="21"/>
              <w:rPr>
                <w:rFonts w:ascii="Times New Roman" w:hAnsi="Times New Roman"/>
                <w:sz w:val="24"/>
                <w:szCs w:val="24"/>
              </w:rPr>
            </w:pPr>
            <w:r w:rsidRPr="005C63F4">
              <w:rPr>
                <w:rFonts w:ascii="Times New Roman" w:hAnsi="Times New Roman"/>
                <w:sz w:val="24"/>
                <w:szCs w:val="24"/>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EB762C" w:rsidRPr="005C63F4" w:rsidRDefault="00EB762C" w:rsidP="00B8275E">
            <w:pPr>
              <w:shd w:val="clear" w:color="auto" w:fill="FFFFFF"/>
              <w:spacing w:after="0" w:line="240" w:lineRule="auto"/>
              <w:ind w:right="44"/>
              <w:jc w:val="both"/>
              <w:rPr>
                <w:rFonts w:ascii="Times New Roman" w:hAnsi="Times New Roman"/>
                <w:sz w:val="24"/>
                <w:szCs w:val="24"/>
              </w:rPr>
            </w:pPr>
          </w:p>
        </w:tc>
      </w:tr>
    </w:tbl>
    <w:p w:rsidR="00EB762C" w:rsidRPr="005C63F4" w:rsidRDefault="00EB762C" w:rsidP="00EB762C">
      <w:pPr>
        <w:suppressAutoHyphens/>
        <w:spacing w:after="0"/>
        <w:ind w:firstLine="709"/>
        <w:jc w:val="both"/>
        <w:rPr>
          <w:rFonts w:ascii="Times New Roman" w:hAnsi="Times New Roman"/>
          <w:sz w:val="24"/>
          <w:szCs w:val="24"/>
          <w:u w:color="000000"/>
          <w:lang w:eastAsia="en-US"/>
        </w:rPr>
        <w:sectPr w:rsidR="00EB762C" w:rsidRPr="005C63F4" w:rsidSect="00B8275E">
          <w:headerReference w:type="even" r:id="rId125"/>
          <w:headerReference w:type="default" r:id="rId126"/>
          <w:footerReference w:type="even" r:id="rId127"/>
          <w:footerReference w:type="default" r:id="rId128"/>
          <w:footerReference w:type="first" r:id="rId129"/>
          <w:pgSz w:w="11906" w:h="16838"/>
          <w:pgMar w:top="720" w:right="720" w:bottom="720" w:left="720" w:header="709" w:footer="709" w:gutter="0"/>
          <w:cols w:space="708"/>
          <w:docGrid w:linePitch="360"/>
        </w:sectPr>
      </w:pPr>
    </w:p>
    <w:p w:rsidR="006642A2" w:rsidRPr="005C63F4" w:rsidRDefault="006642A2" w:rsidP="006642A2">
      <w:pPr>
        <w:rPr>
          <w:rFonts w:ascii="Times New Roman" w:hAnsi="Times New Roman"/>
        </w:rPr>
      </w:pPr>
      <w:bookmarkStart w:id="256" w:name="_Toc525480527"/>
      <w:r w:rsidRPr="005C63F4">
        <w:t xml:space="preserve">9. </w:t>
      </w:r>
      <w:r w:rsidRPr="005C63F4">
        <w:rPr>
          <w:rFonts w:ascii="Times New Roman" w:hAnsi="Times New Roman"/>
        </w:rPr>
        <w:t xml:space="preserve">Программа воспитания </w:t>
      </w:r>
    </w:p>
    <w:p w:rsidR="006642A2" w:rsidRPr="005C63F4" w:rsidRDefault="006642A2" w:rsidP="006642A2">
      <w:pPr>
        <w:rPr>
          <w:rFonts w:ascii="Times New Roman" w:hAnsi="Times New Roman"/>
          <w:lang w:eastAsia="x-none"/>
        </w:rPr>
      </w:pPr>
      <w:r w:rsidRPr="005C63F4">
        <w:rPr>
          <w:rFonts w:ascii="Times New Roman" w:hAnsi="Times New Roman"/>
          <w:lang w:eastAsia="x-none"/>
        </w:rPr>
        <w:t xml:space="preserve">9.1. </w:t>
      </w:r>
      <w:bookmarkStart w:id="257" w:name="_Hlk73030772"/>
      <w:r w:rsidRPr="005C63F4">
        <w:rPr>
          <w:rFonts w:ascii="Times New Roman" w:hAnsi="Times New Roman"/>
          <w:lang w:eastAsia="x-none"/>
        </w:rPr>
        <w:t>Паспорт рабочей программы воспитания</w:t>
      </w:r>
      <w:bookmarkEnd w:id="257"/>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8109"/>
      </w:tblGrid>
      <w:tr w:rsidR="00E74FF0" w:rsidRPr="005C63F4" w:rsidTr="00923EA6">
        <w:tc>
          <w:tcPr>
            <w:tcW w:w="1984" w:type="dxa"/>
            <w:shd w:val="clear" w:color="auto" w:fill="auto"/>
          </w:tcPr>
          <w:p w:rsidR="006642A2" w:rsidRPr="005C63F4" w:rsidRDefault="006642A2" w:rsidP="006642A2">
            <w:pPr>
              <w:rPr>
                <w:rFonts w:ascii="Times New Roman" w:hAnsi="Times New Roman"/>
                <w:lang w:eastAsia="x-none"/>
              </w:rPr>
            </w:pPr>
            <w:r w:rsidRPr="005C63F4">
              <w:rPr>
                <w:rFonts w:ascii="Times New Roman" w:hAnsi="Times New Roman"/>
                <w:lang w:eastAsia="x-none"/>
              </w:rPr>
              <w:t xml:space="preserve">Название </w:t>
            </w:r>
          </w:p>
        </w:tc>
        <w:tc>
          <w:tcPr>
            <w:tcW w:w="8109" w:type="dxa"/>
            <w:shd w:val="clear" w:color="auto" w:fill="auto"/>
          </w:tcPr>
          <w:p w:rsidR="006642A2" w:rsidRPr="005C63F4" w:rsidRDefault="006642A2" w:rsidP="006642A2">
            <w:pPr>
              <w:rPr>
                <w:rFonts w:ascii="Times New Roman" w:hAnsi="Times New Roman"/>
                <w:lang w:eastAsia="x-none"/>
              </w:rPr>
            </w:pPr>
            <w:r w:rsidRPr="005C63F4">
              <w:rPr>
                <w:rFonts w:ascii="Times New Roman" w:hAnsi="Times New Roman"/>
                <w:lang w:eastAsia="x-none"/>
              </w:rPr>
              <w:t>Содержание</w:t>
            </w:r>
          </w:p>
        </w:tc>
      </w:tr>
      <w:tr w:rsidR="00E74FF0" w:rsidRPr="005C63F4" w:rsidTr="00923EA6">
        <w:tc>
          <w:tcPr>
            <w:tcW w:w="1984" w:type="dxa"/>
            <w:shd w:val="clear" w:color="auto" w:fill="auto"/>
          </w:tcPr>
          <w:p w:rsidR="006642A2" w:rsidRPr="005C63F4" w:rsidRDefault="006642A2" w:rsidP="006642A2">
            <w:pPr>
              <w:rPr>
                <w:rFonts w:ascii="Times New Roman" w:hAnsi="Times New Roman"/>
                <w:lang w:val="x-none" w:eastAsia="x-none"/>
              </w:rPr>
            </w:pPr>
            <w:r w:rsidRPr="005C63F4">
              <w:rPr>
                <w:rFonts w:ascii="Times New Roman" w:hAnsi="Times New Roman"/>
                <w:lang w:val="x-none" w:eastAsia="x-none"/>
              </w:rPr>
              <w:t>Наименование программы</w:t>
            </w:r>
          </w:p>
        </w:tc>
        <w:tc>
          <w:tcPr>
            <w:tcW w:w="8109" w:type="dxa"/>
            <w:shd w:val="clear" w:color="auto" w:fill="auto"/>
          </w:tcPr>
          <w:p w:rsidR="006642A2" w:rsidRPr="005C63F4" w:rsidRDefault="006642A2" w:rsidP="006642A2">
            <w:pPr>
              <w:rPr>
                <w:rFonts w:ascii="Times New Roman" w:hAnsi="Times New Roman"/>
              </w:rPr>
            </w:pPr>
            <w:r w:rsidRPr="005C63F4">
              <w:rPr>
                <w:rFonts w:ascii="Times New Roman" w:hAnsi="Times New Roman"/>
                <w:lang w:eastAsia="x-none"/>
              </w:rPr>
              <w:t>Р</w:t>
            </w:r>
            <w:r w:rsidRPr="005C63F4">
              <w:rPr>
                <w:rFonts w:ascii="Times New Roman" w:hAnsi="Times New Roman"/>
                <w:lang w:val="x-none" w:eastAsia="x-none"/>
              </w:rPr>
              <w:t xml:space="preserve">абочая программа воспитания </w:t>
            </w:r>
            <w:r w:rsidRPr="005C63F4">
              <w:rPr>
                <w:rFonts w:ascii="Times New Roman" w:hAnsi="Times New Roman"/>
                <w:lang w:eastAsia="x-none"/>
              </w:rPr>
              <w:t xml:space="preserve">по </w:t>
            </w:r>
            <w:r w:rsidRPr="005C63F4">
              <w:rPr>
                <w:rFonts w:ascii="Times New Roman" w:hAnsi="Times New Roman"/>
              </w:rPr>
              <w:t>специальности 43.02.15 Поварское и кондитерское дело</w:t>
            </w:r>
          </w:p>
        </w:tc>
      </w:tr>
      <w:tr w:rsidR="00E74FF0" w:rsidRPr="005C63F4" w:rsidTr="00923EA6">
        <w:tc>
          <w:tcPr>
            <w:tcW w:w="1984" w:type="dxa"/>
            <w:shd w:val="clear" w:color="auto" w:fill="auto"/>
          </w:tcPr>
          <w:p w:rsidR="006642A2" w:rsidRPr="005C63F4" w:rsidRDefault="006642A2" w:rsidP="006642A2">
            <w:pPr>
              <w:rPr>
                <w:rFonts w:ascii="Times New Roman" w:hAnsi="Times New Roman"/>
                <w:lang w:val="x-none" w:eastAsia="x-none"/>
              </w:rPr>
            </w:pPr>
            <w:r w:rsidRPr="005C63F4">
              <w:rPr>
                <w:rFonts w:ascii="Times New Roman" w:hAnsi="Times New Roman"/>
                <w:lang w:val="x-none" w:eastAsia="x-none"/>
              </w:rPr>
              <w:t>Основани</w:t>
            </w:r>
            <w:r w:rsidRPr="005C63F4">
              <w:rPr>
                <w:rFonts w:ascii="Times New Roman" w:hAnsi="Times New Roman"/>
                <w:lang w:eastAsia="x-none"/>
              </w:rPr>
              <w:t>я</w:t>
            </w:r>
            <w:r w:rsidRPr="005C63F4">
              <w:rPr>
                <w:rFonts w:ascii="Times New Roman" w:hAnsi="Times New Roman"/>
                <w:lang w:val="x-none" w:eastAsia="x-none"/>
              </w:rPr>
              <w:t xml:space="preserve"> для разработки программы</w:t>
            </w:r>
          </w:p>
        </w:tc>
        <w:tc>
          <w:tcPr>
            <w:tcW w:w="8109" w:type="dxa"/>
            <w:shd w:val="clear" w:color="auto" w:fill="auto"/>
          </w:tcPr>
          <w:p w:rsidR="006642A2" w:rsidRPr="005C63F4" w:rsidRDefault="006642A2" w:rsidP="006642A2">
            <w:pPr>
              <w:rPr>
                <w:rFonts w:ascii="Times New Roman" w:hAnsi="Times New Roman"/>
                <w:lang w:eastAsia="x-none"/>
              </w:rPr>
            </w:pPr>
            <w:r w:rsidRPr="005C63F4">
              <w:rPr>
                <w:rFonts w:ascii="Times New Roman" w:hAnsi="Times New Roman"/>
                <w:lang w:eastAsia="x-none"/>
              </w:rPr>
              <w:t>Настоящая программа разработана на основе следующих нормативных правовых документов:</w:t>
            </w:r>
          </w:p>
          <w:p w:rsidR="006642A2" w:rsidRPr="005C63F4" w:rsidRDefault="006642A2" w:rsidP="006642A2">
            <w:pPr>
              <w:rPr>
                <w:rFonts w:ascii="Times New Roman" w:hAnsi="Times New Roman"/>
              </w:rPr>
            </w:pPr>
            <w:r w:rsidRPr="005C63F4">
              <w:rPr>
                <w:rFonts w:ascii="Times New Roman" w:hAnsi="Times New Roman"/>
              </w:rPr>
              <w:t>Конституция Российской Федерации;</w:t>
            </w:r>
          </w:p>
          <w:p w:rsidR="006642A2" w:rsidRPr="005C63F4" w:rsidRDefault="006642A2" w:rsidP="006642A2">
            <w:pPr>
              <w:rPr>
                <w:rFonts w:ascii="Times New Roman" w:hAnsi="Times New Roman"/>
              </w:rPr>
            </w:pPr>
            <w:r w:rsidRPr="005C63F4">
              <w:rPr>
                <w:rFonts w:ascii="Times New Roman" w:hAnsi="Times New Roman"/>
              </w:rPr>
              <w:t xml:space="preserve">Указ Президента Российской Федерации от 21.07.2020 г. № 474 </w:t>
            </w:r>
            <w:r w:rsidRPr="005C63F4">
              <w:rPr>
                <w:rFonts w:ascii="Times New Roman" w:hAnsi="Times New Roman"/>
              </w:rPr>
              <w:br/>
              <w:t>«О национальных целях развития Российской Федерации на период до 2030 года»;</w:t>
            </w:r>
          </w:p>
          <w:p w:rsidR="006642A2" w:rsidRPr="005C63F4" w:rsidRDefault="006642A2" w:rsidP="006642A2">
            <w:pPr>
              <w:rPr>
                <w:rFonts w:ascii="Times New Roman" w:hAnsi="Times New Roman"/>
              </w:rPr>
            </w:pPr>
            <w:r w:rsidRPr="005C63F4">
              <w:rPr>
                <w:rFonts w:ascii="Times New Roman" w:hAnsi="Times New Roman"/>
              </w:rPr>
              <w:t xml:space="preserve">Федеральный закон от 31.07.2020 г. № 304-ФЗ «О внесении изменений </w:t>
            </w:r>
            <w:r w:rsidRPr="005C63F4">
              <w:rPr>
                <w:rFonts w:ascii="Times New Roman" w:hAnsi="Times New Roman"/>
              </w:rPr>
              <w:br/>
              <w:t>в Федеральный закон «Об образовании в Российской Федерации» по вопросам воспитания обучающихся» (далее – ФЗ-304);</w:t>
            </w:r>
          </w:p>
          <w:p w:rsidR="006642A2" w:rsidRPr="005C63F4" w:rsidRDefault="006642A2" w:rsidP="006642A2">
            <w:pPr>
              <w:rPr>
                <w:rFonts w:ascii="Times New Roman" w:hAnsi="Times New Roman"/>
              </w:rPr>
            </w:pPr>
            <w:r w:rsidRPr="005C63F4">
              <w:rPr>
                <w:rFonts w:ascii="Times New Roman" w:hAnsi="Times New Roman"/>
              </w:rPr>
              <w:t xml:space="preserve">распоряжение Правительства Российской Федерации от 12.11.2020 г. № 2945-р об утверждении Плана мероприятий по реализации </w:t>
            </w:r>
            <w:r w:rsidRPr="005C63F4">
              <w:rPr>
                <w:rFonts w:ascii="Times New Roman" w:hAnsi="Times New Roman"/>
              </w:rPr>
              <w:br/>
              <w:t>в 2021–2025 годах Стратегии развития воспитания в Российской Федерации на период до 2025 года;</w:t>
            </w:r>
          </w:p>
          <w:p w:rsidR="006642A2" w:rsidRPr="005C63F4" w:rsidRDefault="006642A2" w:rsidP="006642A2">
            <w:pPr>
              <w:rPr>
                <w:rFonts w:ascii="Times New Roman" w:hAnsi="Times New Roman"/>
                <w:lang w:eastAsia="x-none"/>
              </w:rPr>
            </w:pPr>
            <w:r w:rsidRPr="005C63F4">
              <w:rPr>
                <w:rFonts w:ascii="Times New Roman" w:hAnsi="Times New Roman"/>
                <w:lang w:eastAsia="x-none"/>
              </w:rPr>
              <w:t>Федеральная государственная Программа развития воспитательной компоненты в образовательных организациях;</w:t>
            </w:r>
          </w:p>
          <w:p w:rsidR="006642A2" w:rsidRPr="005C63F4" w:rsidRDefault="006642A2" w:rsidP="006642A2">
            <w:pPr>
              <w:rPr>
                <w:rFonts w:ascii="Times New Roman" w:hAnsi="Times New Roman"/>
                <w:lang w:eastAsia="x-none"/>
              </w:rPr>
            </w:pPr>
            <w:r w:rsidRPr="005C63F4">
              <w:rPr>
                <w:rFonts w:ascii="Times New Roman" w:hAnsi="Times New Roman"/>
                <w:lang w:eastAsia="x-none"/>
              </w:rPr>
              <w:t>Основы государственной молодежной политики Российской Федерации на период до 2025 года;</w:t>
            </w:r>
          </w:p>
          <w:p w:rsidR="006642A2" w:rsidRPr="005C63F4" w:rsidRDefault="006642A2" w:rsidP="006642A2">
            <w:pPr>
              <w:rPr>
                <w:rFonts w:ascii="Times New Roman" w:hAnsi="Times New Roman"/>
                <w:lang w:eastAsia="x-none"/>
              </w:rPr>
            </w:pPr>
            <w:r w:rsidRPr="005C63F4">
              <w:rPr>
                <w:rFonts w:ascii="Times New Roman" w:hAnsi="Times New Roman"/>
                <w:lang w:eastAsia="x-none"/>
              </w:rPr>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6642A2" w:rsidRPr="005C63F4" w:rsidRDefault="006642A2" w:rsidP="006642A2">
            <w:pPr>
              <w:rPr>
                <w:rFonts w:ascii="Times New Roman" w:hAnsi="Times New Roman"/>
              </w:rPr>
            </w:pPr>
            <w:r w:rsidRPr="005C63F4">
              <w:rPr>
                <w:rFonts w:ascii="Times New Roman" w:hAnsi="Times New Roman"/>
                <w:lang w:eastAsia="x-none"/>
              </w:rPr>
              <w:t>Прогноз социально-экономического развития Российской Федерации на период до 2036 года</w:t>
            </w:r>
          </w:p>
          <w:p w:rsidR="006642A2" w:rsidRPr="005C63F4" w:rsidRDefault="006642A2" w:rsidP="006642A2">
            <w:pPr>
              <w:rPr>
                <w:rFonts w:ascii="Times New Roman" w:hAnsi="Times New Roman"/>
                <w:lang w:eastAsia="x-none"/>
              </w:rPr>
            </w:pPr>
            <w:r w:rsidRPr="005C63F4">
              <w:rPr>
                <w:rFonts w:ascii="Times New Roman" w:hAnsi="Times New Roman"/>
              </w:rPr>
              <w:t>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утвержденного приказом Министерства образования и науки Российской Федерации 20 декабря 2016 года, регистрационный № 44828,  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 (С изменениями и дополнениями от:29 декабря 2014 г., 31 декабря 2015 г)</w:t>
            </w:r>
          </w:p>
        </w:tc>
      </w:tr>
      <w:tr w:rsidR="00E74FF0" w:rsidRPr="005C63F4" w:rsidTr="00923EA6">
        <w:tc>
          <w:tcPr>
            <w:tcW w:w="1984" w:type="dxa"/>
            <w:shd w:val="clear" w:color="auto" w:fill="auto"/>
          </w:tcPr>
          <w:p w:rsidR="006642A2" w:rsidRPr="005C63F4" w:rsidRDefault="006642A2" w:rsidP="006642A2">
            <w:pPr>
              <w:rPr>
                <w:rFonts w:ascii="Times New Roman" w:hAnsi="Times New Roman"/>
                <w:lang w:val="x-none" w:eastAsia="x-none"/>
              </w:rPr>
            </w:pPr>
            <w:r w:rsidRPr="005C63F4">
              <w:rPr>
                <w:rFonts w:ascii="Times New Roman" w:hAnsi="Times New Roman"/>
                <w:lang w:val="x-none" w:eastAsia="x-none"/>
              </w:rPr>
              <w:t>Цель программы</w:t>
            </w:r>
          </w:p>
        </w:tc>
        <w:tc>
          <w:tcPr>
            <w:tcW w:w="8109" w:type="dxa"/>
            <w:shd w:val="clear" w:color="auto" w:fill="auto"/>
          </w:tcPr>
          <w:p w:rsidR="006642A2" w:rsidRPr="005C63F4" w:rsidRDefault="006642A2" w:rsidP="006642A2">
            <w:pPr>
              <w:rPr>
                <w:rFonts w:ascii="Times New Roman" w:hAnsi="Times New Roman"/>
                <w:lang w:eastAsia="x-none"/>
              </w:rPr>
            </w:pPr>
            <w:r w:rsidRPr="005C63F4">
              <w:rPr>
                <w:rFonts w:ascii="Times New Roman" w:hAnsi="Times New Roman"/>
                <w:lang w:val="x-none" w:eastAsia="x-none"/>
              </w:rPr>
              <w:t xml:space="preserve">Цель рабочей программы воспитания – </w:t>
            </w:r>
            <w:r w:rsidRPr="005C63F4">
              <w:rPr>
                <w:rFonts w:ascii="Times New Roman" w:hAnsi="Times New Roman"/>
                <w:lang w:eastAsia="x-none"/>
              </w:rPr>
              <w:t xml:space="preserve">личностное развитие обучающихся </w:t>
            </w:r>
            <w:r w:rsidRPr="005C63F4">
              <w:rPr>
                <w:rFonts w:ascii="Times New Roman" w:hAnsi="Times New Roman"/>
                <w:lang w:eastAsia="x-none"/>
              </w:rPr>
              <w:br/>
              <w:t xml:space="preserve">и их социализация, проявляющиеся в развитии их позитивных отношений </w:t>
            </w:r>
            <w:r w:rsidRPr="005C63F4">
              <w:rPr>
                <w:rFonts w:ascii="Times New Roman" w:hAnsi="Times New Roman"/>
                <w:lang w:eastAsia="x-none"/>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E74FF0" w:rsidRPr="005C63F4" w:rsidTr="00923EA6">
        <w:tc>
          <w:tcPr>
            <w:tcW w:w="1984" w:type="dxa"/>
            <w:shd w:val="clear" w:color="auto" w:fill="auto"/>
          </w:tcPr>
          <w:p w:rsidR="006642A2" w:rsidRPr="005C63F4" w:rsidRDefault="006642A2" w:rsidP="006642A2">
            <w:pPr>
              <w:rPr>
                <w:rFonts w:ascii="Times New Roman" w:hAnsi="Times New Roman"/>
                <w:lang w:val="x-none" w:eastAsia="x-none"/>
              </w:rPr>
            </w:pPr>
            <w:r w:rsidRPr="005C63F4">
              <w:rPr>
                <w:rFonts w:ascii="Times New Roman" w:hAnsi="Times New Roman"/>
                <w:lang w:val="x-none" w:eastAsia="x-none"/>
              </w:rPr>
              <w:t>Сроки реализации программы</w:t>
            </w:r>
          </w:p>
        </w:tc>
        <w:tc>
          <w:tcPr>
            <w:tcW w:w="8109" w:type="dxa"/>
            <w:shd w:val="clear" w:color="auto" w:fill="auto"/>
          </w:tcPr>
          <w:p w:rsidR="006642A2" w:rsidRPr="005C63F4" w:rsidRDefault="006642A2" w:rsidP="006642A2">
            <w:pPr>
              <w:rPr>
                <w:rFonts w:ascii="Times New Roman" w:hAnsi="Times New Roman"/>
                <w:lang w:eastAsia="x-none"/>
              </w:rPr>
            </w:pPr>
            <w:r w:rsidRPr="005C63F4">
              <w:rPr>
                <w:rFonts w:ascii="Times New Roman" w:hAnsi="Times New Roman"/>
                <w:lang w:eastAsia="x-none"/>
              </w:rPr>
              <w:t>01.09.2021-30.06.2023</w:t>
            </w:r>
          </w:p>
        </w:tc>
      </w:tr>
      <w:tr w:rsidR="006642A2" w:rsidRPr="005C63F4" w:rsidTr="00923EA6">
        <w:tc>
          <w:tcPr>
            <w:tcW w:w="1984" w:type="dxa"/>
            <w:shd w:val="clear" w:color="auto" w:fill="auto"/>
          </w:tcPr>
          <w:p w:rsidR="006642A2" w:rsidRPr="005C63F4" w:rsidRDefault="006642A2" w:rsidP="006642A2">
            <w:pPr>
              <w:rPr>
                <w:rFonts w:ascii="Times New Roman" w:hAnsi="Times New Roman"/>
                <w:lang w:val="x-none" w:eastAsia="x-none"/>
              </w:rPr>
            </w:pPr>
            <w:r w:rsidRPr="005C63F4">
              <w:rPr>
                <w:rFonts w:ascii="Times New Roman" w:hAnsi="Times New Roman"/>
                <w:lang w:val="x-none" w:eastAsia="x-none"/>
              </w:rPr>
              <w:t xml:space="preserve">Исполнители </w:t>
            </w:r>
            <w:r w:rsidRPr="005C63F4">
              <w:rPr>
                <w:rFonts w:ascii="Times New Roman" w:hAnsi="Times New Roman"/>
                <w:lang w:val="x-none" w:eastAsia="x-none"/>
              </w:rPr>
              <w:br/>
            </w:r>
            <w:r w:rsidRPr="005C63F4">
              <w:rPr>
                <w:rFonts w:ascii="Times New Roman" w:hAnsi="Times New Roman"/>
                <w:lang w:eastAsia="x-none"/>
              </w:rPr>
              <w:t>программы</w:t>
            </w:r>
          </w:p>
        </w:tc>
        <w:tc>
          <w:tcPr>
            <w:tcW w:w="8109" w:type="dxa"/>
            <w:shd w:val="clear" w:color="auto" w:fill="auto"/>
          </w:tcPr>
          <w:p w:rsidR="006642A2" w:rsidRPr="005C63F4" w:rsidRDefault="006642A2" w:rsidP="006642A2">
            <w:pPr>
              <w:rPr>
                <w:rFonts w:ascii="Times New Roman" w:hAnsi="Times New Roman"/>
                <w:lang w:eastAsia="x-none"/>
              </w:rPr>
            </w:pPr>
            <w:r w:rsidRPr="005C63F4">
              <w:rPr>
                <w:rFonts w:ascii="Times New Roman" w:hAnsi="Times New Roman"/>
                <w:lang w:val="x-none" w:eastAsia="x-none"/>
              </w:rPr>
              <w:t xml:space="preserve">Директор, </w:t>
            </w:r>
            <w:r w:rsidRPr="005C63F4">
              <w:rPr>
                <w:rFonts w:ascii="Times New Roman" w:hAnsi="Times New Roman"/>
                <w:lang w:eastAsia="x-none"/>
              </w:rPr>
              <w:t>руководитель структурного подразделения по воспитательной работе</w:t>
            </w:r>
            <w:r w:rsidRPr="005C63F4">
              <w:rPr>
                <w:rFonts w:ascii="Times New Roman" w:hAnsi="Times New Roman"/>
                <w:lang w:val="x-none" w:eastAsia="x-none"/>
              </w:rPr>
              <w:t xml:space="preserve">, </w:t>
            </w:r>
            <w:r w:rsidRPr="005C63F4">
              <w:rPr>
                <w:rFonts w:ascii="Times New Roman" w:hAnsi="Times New Roman"/>
                <w:lang w:eastAsia="x-none"/>
              </w:rPr>
              <w:t>классные руководители</w:t>
            </w:r>
            <w:r w:rsidRPr="005C63F4">
              <w:rPr>
                <w:rFonts w:ascii="Times New Roman" w:hAnsi="Times New Roman"/>
                <w:lang w:val="x-none" w:eastAsia="x-none"/>
              </w:rPr>
              <w:t xml:space="preserve">, преподаватели, </w:t>
            </w:r>
            <w:r w:rsidRPr="005C63F4">
              <w:rPr>
                <w:rFonts w:ascii="Times New Roman" w:hAnsi="Times New Roman"/>
                <w:lang w:eastAsia="x-none"/>
              </w:rPr>
              <w:t>секретарь учебной части</w:t>
            </w:r>
            <w:r w:rsidRPr="005C63F4">
              <w:rPr>
                <w:rFonts w:ascii="Times New Roman" w:hAnsi="Times New Roman"/>
                <w:lang w:val="x-none" w:eastAsia="x-none"/>
              </w:rPr>
              <w:t xml:space="preserve">, педагог-психолог, социальный педагог, члены Студенческого совета, представители </w:t>
            </w:r>
            <w:r w:rsidRPr="005C63F4">
              <w:rPr>
                <w:rFonts w:ascii="Times New Roman" w:hAnsi="Times New Roman"/>
                <w:lang w:eastAsia="x-none"/>
              </w:rPr>
              <w:t xml:space="preserve">родительского </w:t>
            </w:r>
            <w:r w:rsidRPr="005C63F4">
              <w:rPr>
                <w:rFonts w:ascii="Times New Roman" w:hAnsi="Times New Roman"/>
                <w:lang w:val="x-none" w:eastAsia="x-none"/>
              </w:rPr>
              <w:t xml:space="preserve">комитета, представители организаций </w:t>
            </w:r>
            <w:r w:rsidRPr="005C63F4">
              <w:rPr>
                <w:rFonts w:ascii="Times New Roman" w:hAnsi="Times New Roman"/>
                <w:lang w:eastAsia="x-none"/>
              </w:rPr>
              <w:t xml:space="preserve">– </w:t>
            </w:r>
            <w:r w:rsidRPr="005C63F4">
              <w:rPr>
                <w:rFonts w:ascii="Times New Roman" w:hAnsi="Times New Roman"/>
                <w:lang w:val="x-none" w:eastAsia="x-none"/>
              </w:rPr>
              <w:t>работодателей</w:t>
            </w:r>
          </w:p>
        </w:tc>
      </w:tr>
    </w:tbl>
    <w:p w:rsidR="006642A2" w:rsidRPr="005C63F4" w:rsidRDefault="006642A2" w:rsidP="006642A2">
      <w:pPr>
        <w:rPr>
          <w:rFonts w:ascii="Times New Roman" w:hAnsi="Times New Roman"/>
          <w:lang w:eastAsia="x-none"/>
        </w:rPr>
      </w:pPr>
      <w:bookmarkStart w:id="258" w:name="_Hlk73030266"/>
      <w:bookmarkStart w:id="259" w:name="_Hlk73030355"/>
    </w:p>
    <w:p w:rsidR="006642A2" w:rsidRPr="005C63F4" w:rsidRDefault="006642A2" w:rsidP="006642A2">
      <w:pPr>
        <w:rPr>
          <w:rFonts w:ascii="Times New Roman" w:hAnsi="Times New Roman"/>
        </w:rPr>
      </w:pPr>
      <w:bookmarkStart w:id="260" w:name="_Hlk73028774"/>
      <w:bookmarkEnd w:id="258"/>
      <w:bookmarkEnd w:id="259"/>
      <w:r w:rsidRPr="005C63F4">
        <w:rPr>
          <w:rFonts w:ascii="Times New Roman" w:hAnsi="Times New Roman"/>
        </w:rPr>
        <w:t>Данная примерная рабочая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6642A2" w:rsidRPr="005C63F4" w:rsidRDefault="006642A2" w:rsidP="006642A2">
      <w:pPr>
        <w:rPr>
          <w:rFonts w:ascii="Times New Roman" w:hAnsi="Times New Roman"/>
        </w:rPr>
      </w:pPr>
      <w:r w:rsidRPr="005C63F4">
        <w:rPr>
          <w:rFonts w:ascii="Times New Roman" w:hAnsi="Times New Roman"/>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261" w:name="_Hlk73630688"/>
      <w:r w:rsidRPr="005C63F4">
        <w:rPr>
          <w:rFonts w:ascii="Times New Roman" w:hAnsi="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261"/>
      <w:r w:rsidRPr="005C63F4">
        <w:rPr>
          <w:rFonts w:ascii="Times New Roman" w:hAnsi="Times New Roman"/>
        </w:rPr>
        <w:t>».</w:t>
      </w:r>
    </w:p>
    <w:p w:rsidR="006642A2" w:rsidRPr="005C63F4" w:rsidRDefault="006642A2" w:rsidP="006642A2">
      <w:pPr>
        <w:rPr>
          <w:rFonts w:ascii="Times New Roman" w:hAnsi="Times New Roman"/>
        </w:rPr>
      </w:pPr>
      <w:r w:rsidRPr="005C63F4">
        <w:rPr>
          <w:rFonts w:ascii="Times New Roman" w:hAnsi="Times New Roman"/>
        </w:rPr>
        <w:t xml:space="preserve">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E74FF0" w:rsidRPr="005C63F4" w:rsidTr="00923EA6">
        <w:tc>
          <w:tcPr>
            <w:tcW w:w="7338" w:type="dxa"/>
          </w:tcPr>
          <w:p w:rsidR="006642A2" w:rsidRPr="005C63F4" w:rsidRDefault="006642A2" w:rsidP="006642A2">
            <w:pPr>
              <w:rPr>
                <w:rFonts w:ascii="Times New Roman" w:hAnsi="Times New Roman"/>
              </w:rPr>
            </w:pPr>
            <w:bookmarkStart w:id="262" w:name="_Hlk108191737"/>
            <w:r w:rsidRPr="005C63F4">
              <w:rPr>
                <w:rFonts w:ascii="Times New Roman" w:hAnsi="Times New Roman"/>
              </w:rPr>
              <w:t xml:space="preserve">Личностные результаты </w:t>
            </w:r>
          </w:p>
          <w:p w:rsidR="006642A2" w:rsidRPr="005C63F4" w:rsidRDefault="006642A2" w:rsidP="006642A2">
            <w:pPr>
              <w:rPr>
                <w:rFonts w:ascii="Times New Roman" w:hAnsi="Times New Roman"/>
              </w:rPr>
            </w:pPr>
            <w:r w:rsidRPr="005C63F4">
              <w:rPr>
                <w:rFonts w:ascii="Times New Roman" w:hAnsi="Times New Roman"/>
              </w:rPr>
              <w:t xml:space="preserve">реализации программы воспитания </w:t>
            </w:r>
          </w:p>
          <w:p w:rsidR="006642A2" w:rsidRPr="005C63F4" w:rsidRDefault="006642A2" w:rsidP="006642A2">
            <w:pPr>
              <w:rPr>
                <w:rFonts w:ascii="Times New Roman" w:hAnsi="Times New Roman"/>
              </w:rPr>
            </w:pPr>
            <w:r w:rsidRPr="005C63F4">
              <w:rPr>
                <w:rFonts w:ascii="Times New Roman" w:hAnsi="Times New Roman"/>
              </w:rPr>
              <w:t>(дескрипторы)</w:t>
            </w:r>
          </w:p>
        </w:tc>
        <w:tc>
          <w:tcPr>
            <w:tcW w:w="2863" w:type="dxa"/>
            <w:vAlign w:val="center"/>
          </w:tcPr>
          <w:p w:rsidR="006642A2" w:rsidRPr="005C63F4" w:rsidRDefault="006642A2" w:rsidP="006642A2">
            <w:pPr>
              <w:rPr>
                <w:rFonts w:ascii="Times New Roman" w:hAnsi="Times New Roman"/>
              </w:rPr>
            </w:pPr>
            <w:r w:rsidRPr="005C63F4">
              <w:rPr>
                <w:rFonts w:ascii="Times New Roman" w:hAnsi="Times New Roman"/>
              </w:rPr>
              <w:t>Код личностных результатов реализации программы воспитания</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lang w:val="x-none" w:eastAsia="x-none"/>
              </w:rPr>
            </w:pPr>
            <w:r w:rsidRPr="005C63F4">
              <w:rPr>
                <w:rFonts w:ascii="Times New Roman" w:hAnsi="Times New Roman"/>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1</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2</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3</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4</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5</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6</w:t>
            </w:r>
          </w:p>
        </w:tc>
      </w:tr>
      <w:tr w:rsidR="00E74FF0" w:rsidRPr="005C63F4" w:rsidTr="00923EA6">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7</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8</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9</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10</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11</w:t>
            </w:r>
          </w:p>
        </w:tc>
      </w:tr>
      <w:tr w:rsidR="00E74FF0" w:rsidRPr="005C63F4" w:rsidTr="00923EA6">
        <w:tc>
          <w:tcPr>
            <w:tcW w:w="7338" w:type="dxa"/>
            <w:tcBorders>
              <w:top w:val="single" w:sz="4" w:space="0" w:color="auto"/>
              <w:left w:val="single" w:sz="4" w:space="0" w:color="auto"/>
              <w:bottom w:val="single" w:sz="4" w:space="0" w:color="auto"/>
              <w:right w:val="single" w:sz="4" w:space="0" w:color="auto"/>
            </w:tcBorders>
            <w:shd w:val="clear" w:color="auto" w:fill="auto"/>
          </w:tcPr>
          <w:p w:rsidR="006642A2" w:rsidRPr="005C63F4" w:rsidRDefault="006642A2" w:rsidP="006642A2">
            <w:pPr>
              <w:rPr>
                <w:rFonts w:ascii="Times New Roman" w:hAnsi="Times New Roman"/>
              </w:rPr>
            </w:pPr>
            <w:r w:rsidRPr="005C63F4">
              <w:rPr>
                <w:rFonts w:ascii="Times New Roman" w:hAnsi="Times New Roman"/>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ЛР 12</w:t>
            </w:r>
          </w:p>
        </w:tc>
      </w:tr>
      <w:tr w:rsidR="00E74FF0" w:rsidRPr="005C63F4" w:rsidTr="00923EA6">
        <w:tc>
          <w:tcPr>
            <w:tcW w:w="10201" w:type="dxa"/>
            <w:gridSpan w:val="2"/>
            <w:tcBorders>
              <w:top w:val="single" w:sz="4" w:space="0" w:color="auto"/>
            </w:tcBorders>
            <w:vAlign w:val="center"/>
          </w:tcPr>
          <w:p w:rsidR="006642A2" w:rsidRPr="005C63F4" w:rsidRDefault="006642A2" w:rsidP="006642A2">
            <w:pPr>
              <w:rPr>
                <w:rFonts w:ascii="Times New Roman" w:hAnsi="Times New Roman"/>
              </w:rPr>
            </w:pPr>
            <w:r w:rsidRPr="005C63F4">
              <w:rPr>
                <w:rFonts w:ascii="Times New Roman" w:hAnsi="Times New Roman"/>
              </w:rPr>
              <w:t xml:space="preserve">Личностные результаты реализации программы воспитания, </w:t>
            </w:r>
            <w:r w:rsidRPr="005C63F4">
              <w:rPr>
                <w:rFonts w:ascii="Times New Roman" w:hAnsi="Times New Roman"/>
              </w:rPr>
              <w:br/>
              <w:t>определенные отраслевыми требованиями к деловым качествам личности</w:t>
            </w:r>
          </w:p>
        </w:tc>
      </w:tr>
      <w:tr w:rsidR="00E74FF0" w:rsidRPr="005C63F4" w:rsidTr="00923EA6">
        <w:tc>
          <w:tcPr>
            <w:tcW w:w="7338" w:type="dxa"/>
          </w:tcPr>
          <w:p w:rsidR="006642A2" w:rsidRPr="005C63F4" w:rsidRDefault="006642A2" w:rsidP="006642A2">
            <w:pPr>
              <w:rPr>
                <w:rFonts w:ascii="Times New Roman" w:hAnsi="Times New Roman"/>
              </w:rPr>
            </w:pPr>
            <w:r w:rsidRPr="005C63F4">
              <w:rPr>
                <w:rFonts w:ascii="Times New Roman" w:hAnsi="Times New Roman"/>
              </w:rPr>
              <w:t>Выполняющий профессиональные навыки в сфере сервиса домашнего и коммунального хозяйства/гостиничного дела</w:t>
            </w:r>
          </w:p>
        </w:tc>
        <w:tc>
          <w:tcPr>
            <w:tcW w:w="2863" w:type="dxa"/>
            <w:vAlign w:val="center"/>
          </w:tcPr>
          <w:p w:rsidR="006642A2" w:rsidRPr="005C63F4" w:rsidRDefault="006642A2" w:rsidP="006642A2">
            <w:pPr>
              <w:rPr>
                <w:rFonts w:ascii="Times New Roman" w:hAnsi="Times New Roman"/>
              </w:rPr>
            </w:pPr>
            <w:r w:rsidRPr="005C63F4">
              <w:rPr>
                <w:rFonts w:ascii="Times New Roman" w:hAnsi="Times New Roman"/>
              </w:rPr>
              <w:t>ЛР 13</w:t>
            </w:r>
          </w:p>
        </w:tc>
      </w:tr>
      <w:tr w:rsidR="00E74FF0" w:rsidRPr="005C63F4" w:rsidTr="00923EA6">
        <w:tc>
          <w:tcPr>
            <w:tcW w:w="10201" w:type="dxa"/>
            <w:gridSpan w:val="2"/>
          </w:tcPr>
          <w:p w:rsidR="006642A2" w:rsidRPr="005C63F4" w:rsidRDefault="006642A2" w:rsidP="006642A2">
            <w:pPr>
              <w:rPr>
                <w:rFonts w:ascii="Times New Roman" w:hAnsi="Times New Roman"/>
              </w:rPr>
            </w:pPr>
            <w:r w:rsidRPr="005C63F4">
              <w:rPr>
                <w:rFonts w:ascii="Times New Roman" w:hAnsi="Times New Roman"/>
              </w:rPr>
              <w:t xml:space="preserve">Личностные результаты реализации программы воспитания, </w:t>
            </w:r>
            <w:r w:rsidRPr="005C63F4">
              <w:rPr>
                <w:rFonts w:ascii="Times New Roman" w:hAnsi="Times New Roman"/>
              </w:rPr>
              <w:br/>
              <w:t>определенные субъектом Российской Федерации</w:t>
            </w:r>
            <w:r w:rsidRPr="005C63F4">
              <w:rPr>
                <w:rFonts w:ascii="Times New Roman" w:hAnsi="Times New Roman"/>
              </w:rPr>
              <w:footnoteReference w:id="2"/>
            </w:r>
            <w:r w:rsidRPr="005C63F4">
              <w:rPr>
                <w:rFonts w:ascii="Times New Roman" w:hAnsi="Times New Roman"/>
              </w:rPr>
              <w:t xml:space="preserve"> (при наличии) </w:t>
            </w:r>
          </w:p>
        </w:tc>
      </w:tr>
      <w:tr w:rsidR="00E74FF0" w:rsidRPr="005C63F4" w:rsidTr="00923EA6">
        <w:tc>
          <w:tcPr>
            <w:tcW w:w="7338" w:type="dxa"/>
          </w:tcPr>
          <w:p w:rsidR="006642A2" w:rsidRPr="005C63F4" w:rsidRDefault="006642A2" w:rsidP="006642A2">
            <w:pPr>
              <w:rPr>
                <w:rFonts w:ascii="Times New Roman" w:hAnsi="Times New Roman"/>
              </w:rPr>
            </w:pPr>
            <w:r w:rsidRPr="005C63F4">
              <w:rPr>
                <w:rFonts w:ascii="Times New Roman" w:hAnsi="Times New Roman"/>
              </w:rPr>
              <w:t>Выполняющий профессиональные навыки в сфере сервиса домашнего и коммунального хозяйства/гостиничного дела с учетом специфики субъекта Российской Федерации</w:t>
            </w:r>
          </w:p>
        </w:tc>
        <w:tc>
          <w:tcPr>
            <w:tcW w:w="2863" w:type="dxa"/>
            <w:vAlign w:val="center"/>
          </w:tcPr>
          <w:p w:rsidR="006642A2" w:rsidRPr="005C63F4" w:rsidRDefault="006642A2" w:rsidP="006642A2">
            <w:pPr>
              <w:rPr>
                <w:rFonts w:ascii="Times New Roman" w:hAnsi="Times New Roman"/>
                <w:lang w:val="en-US"/>
              </w:rPr>
            </w:pPr>
            <w:r w:rsidRPr="005C63F4">
              <w:rPr>
                <w:rFonts w:ascii="Times New Roman" w:hAnsi="Times New Roman"/>
              </w:rPr>
              <w:t>ЛР 14</w:t>
            </w:r>
          </w:p>
        </w:tc>
      </w:tr>
      <w:tr w:rsidR="00E74FF0" w:rsidRPr="005C63F4" w:rsidTr="00923EA6">
        <w:tc>
          <w:tcPr>
            <w:tcW w:w="10201" w:type="dxa"/>
            <w:gridSpan w:val="2"/>
            <w:vAlign w:val="center"/>
          </w:tcPr>
          <w:p w:rsidR="006642A2" w:rsidRPr="005C63F4" w:rsidRDefault="006642A2" w:rsidP="006642A2">
            <w:pPr>
              <w:rPr>
                <w:rFonts w:ascii="Times New Roman" w:hAnsi="Times New Roman"/>
              </w:rPr>
            </w:pPr>
            <w:r w:rsidRPr="005C63F4">
              <w:rPr>
                <w:rFonts w:ascii="Times New Roman" w:hAnsi="Times New Roman"/>
              </w:rPr>
              <w:t xml:space="preserve">Личностные результаты реализации программы воспитания, </w:t>
            </w:r>
            <w:r w:rsidRPr="005C63F4">
              <w:rPr>
                <w:rFonts w:ascii="Times New Roman" w:hAnsi="Times New Roman"/>
              </w:rPr>
              <w:br/>
              <w:t xml:space="preserve">определенные ключевыми работодателями </w:t>
            </w:r>
          </w:p>
        </w:tc>
      </w:tr>
      <w:tr w:rsidR="00E74FF0" w:rsidRPr="005C63F4" w:rsidTr="00923EA6">
        <w:tc>
          <w:tcPr>
            <w:tcW w:w="7338" w:type="dxa"/>
          </w:tcPr>
          <w:p w:rsidR="006642A2" w:rsidRPr="005C63F4" w:rsidRDefault="006642A2" w:rsidP="006642A2">
            <w:pPr>
              <w:rPr>
                <w:rFonts w:ascii="Times New Roman" w:hAnsi="Times New Roman"/>
              </w:rPr>
            </w:pPr>
            <w:r w:rsidRPr="005C63F4">
              <w:rPr>
                <w:rFonts w:ascii="Times New Roman" w:hAnsi="Times New Roman"/>
              </w:rPr>
              <w:t>Мотивированный к освоению функционально</w:t>
            </w:r>
          </w:p>
          <w:p w:rsidR="006642A2" w:rsidRPr="005C63F4" w:rsidRDefault="006642A2" w:rsidP="006642A2">
            <w:pPr>
              <w:rPr>
                <w:rFonts w:ascii="Times New Roman" w:hAnsi="Times New Roman"/>
              </w:rPr>
            </w:pPr>
            <w:r w:rsidRPr="005C63F4">
              <w:rPr>
                <w:rFonts w:ascii="Times New Roman" w:hAnsi="Times New Roman"/>
              </w:rPr>
              <w:t>близких видов профессиональной деятельности,</w:t>
            </w:r>
          </w:p>
          <w:p w:rsidR="006642A2" w:rsidRPr="005C63F4" w:rsidRDefault="006642A2" w:rsidP="006642A2">
            <w:pPr>
              <w:rPr>
                <w:rFonts w:ascii="Times New Roman" w:hAnsi="Times New Roman"/>
              </w:rPr>
            </w:pPr>
            <w:r w:rsidRPr="005C63F4">
              <w:rPr>
                <w:rFonts w:ascii="Times New Roman" w:hAnsi="Times New Roman"/>
              </w:rPr>
              <w:t>имеющих общие объекты (условия, цели) труда,</w:t>
            </w:r>
          </w:p>
          <w:p w:rsidR="006642A2" w:rsidRPr="005C63F4" w:rsidRDefault="006642A2" w:rsidP="006642A2">
            <w:pPr>
              <w:rPr>
                <w:rFonts w:ascii="Times New Roman" w:hAnsi="Times New Roman"/>
              </w:rPr>
            </w:pPr>
            <w:r w:rsidRPr="005C63F4">
              <w:rPr>
                <w:rFonts w:ascii="Times New Roman" w:hAnsi="Times New Roman"/>
              </w:rPr>
              <w:t>либо иные схожие характеристики</w:t>
            </w:r>
          </w:p>
        </w:tc>
        <w:tc>
          <w:tcPr>
            <w:tcW w:w="2863" w:type="dxa"/>
            <w:vAlign w:val="center"/>
          </w:tcPr>
          <w:p w:rsidR="006642A2" w:rsidRPr="005C63F4" w:rsidRDefault="006642A2" w:rsidP="006642A2">
            <w:pPr>
              <w:rPr>
                <w:rFonts w:ascii="Times New Roman" w:hAnsi="Times New Roman"/>
              </w:rPr>
            </w:pPr>
            <w:r w:rsidRPr="005C63F4">
              <w:rPr>
                <w:rFonts w:ascii="Times New Roman" w:hAnsi="Times New Roman"/>
              </w:rPr>
              <w:t>ЛР 15</w:t>
            </w:r>
          </w:p>
        </w:tc>
      </w:tr>
      <w:tr w:rsidR="006642A2" w:rsidRPr="005C63F4" w:rsidTr="00923EA6">
        <w:tc>
          <w:tcPr>
            <w:tcW w:w="7338" w:type="dxa"/>
          </w:tcPr>
          <w:p w:rsidR="006642A2" w:rsidRPr="005C63F4" w:rsidRDefault="006642A2" w:rsidP="006642A2">
            <w:pPr>
              <w:rPr>
                <w:rFonts w:ascii="Times New Roman" w:hAnsi="Times New Roman"/>
              </w:rPr>
            </w:pPr>
            <w:r w:rsidRPr="005C63F4">
              <w:rPr>
                <w:rFonts w:ascii="Times New Roman" w:hAnsi="Times New Roman"/>
              </w:rPr>
              <w:t>Сохраняющий психологическую устойчивость</w:t>
            </w:r>
          </w:p>
          <w:p w:rsidR="006642A2" w:rsidRPr="005C63F4" w:rsidRDefault="006642A2" w:rsidP="006642A2">
            <w:pPr>
              <w:rPr>
                <w:rFonts w:ascii="Times New Roman" w:hAnsi="Times New Roman"/>
              </w:rPr>
            </w:pPr>
            <w:r w:rsidRPr="005C63F4">
              <w:rPr>
                <w:rFonts w:ascii="Times New Roman" w:hAnsi="Times New Roman"/>
              </w:rPr>
              <w:t>в ситуативно сложных или стремительно</w:t>
            </w:r>
          </w:p>
          <w:p w:rsidR="006642A2" w:rsidRPr="005C63F4" w:rsidRDefault="006642A2" w:rsidP="006642A2">
            <w:pPr>
              <w:rPr>
                <w:rFonts w:ascii="Times New Roman" w:hAnsi="Times New Roman"/>
              </w:rPr>
            </w:pPr>
            <w:r w:rsidRPr="005C63F4">
              <w:rPr>
                <w:rFonts w:ascii="Times New Roman" w:hAnsi="Times New Roman"/>
              </w:rPr>
              <w:t>меняющихся ситуациях.</w:t>
            </w:r>
          </w:p>
        </w:tc>
        <w:tc>
          <w:tcPr>
            <w:tcW w:w="2863" w:type="dxa"/>
            <w:vAlign w:val="center"/>
          </w:tcPr>
          <w:p w:rsidR="006642A2" w:rsidRPr="005C63F4" w:rsidRDefault="006642A2" w:rsidP="006642A2">
            <w:pPr>
              <w:rPr>
                <w:rFonts w:ascii="Times New Roman" w:hAnsi="Times New Roman"/>
              </w:rPr>
            </w:pPr>
            <w:r w:rsidRPr="005C63F4">
              <w:rPr>
                <w:rFonts w:ascii="Times New Roman" w:hAnsi="Times New Roman"/>
              </w:rPr>
              <w:t>ЛР 16</w:t>
            </w:r>
          </w:p>
        </w:tc>
      </w:tr>
      <w:bookmarkEnd w:id="262"/>
    </w:tbl>
    <w:p w:rsidR="006642A2" w:rsidRPr="005C63F4" w:rsidRDefault="006642A2" w:rsidP="006642A2">
      <w:pPr>
        <w:rPr>
          <w:rFonts w:ascii="Times New Roman" w:hAnsi="Times New Roman"/>
        </w:rPr>
      </w:pPr>
    </w:p>
    <w:p w:rsidR="006642A2" w:rsidRPr="005C63F4" w:rsidRDefault="006642A2" w:rsidP="006642A2">
      <w:pPr>
        <w:rPr>
          <w:rFonts w:ascii="Times New Roman" w:hAnsi="Times New Roman"/>
        </w:rPr>
      </w:pPr>
    </w:p>
    <w:p w:rsidR="006642A2" w:rsidRPr="005C63F4" w:rsidRDefault="006642A2" w:rsidP="006642A2">
      <w:pPr>
        <w:rPr>
          <w:rFonts w:ascii="Times New Roman" w:hAnsi="Times New Roman"/>
        </w:rPr>
      </w:pPr>
    </w:p>
    <w:p w:rsidR="006642A2" w:rsidRPr="005C63F4" w:rsidRDefault="006642A2" w:rsidP="006642A2">
      <w:pPr>
        <w:rPr>
          <w:rFonts w:ascii="Times New Roman" w:hAnsi="Times New Roman"/>
        </w:rPr>
      </w:pPr>
      <w:bookmarkStart w:id="263" w:name="_Hlk76478488"/>
      <w:bookmarkStart w:id="264" w:name="_Hlk77087134"/>
      <w:bookmarkStart w:id="265" w:name="_Hlk77073271"/>
      <w:r w:rsidRPr="005C63F4">
        <w:rPr>
          <w:rFonts w:ascii="Times New Roman" w:hAnsi="Times New Roman"/>
        </w:rPr>
        <w:t xml:space="preserve">Планируемые личностные результаты </w:t>
      </w:r>
      <w:r w:rsidRPr="005C63F4">
        <w:rPr>
          <w:rFonts w:ascii="Times New Roman" w:hAnsi="Times New Roman"/>
        </w:rPr>
        <w:br/>
        <w:t>в ходе реализации образовательной программы</w:t>
      </w:r>
      <w:r w:rsidRPr="005C63F4">
        <w:rPr>
          <w:rFonts w:ascii="Times New Roman" w:hAnsi="Times New Roman"/>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7114"/>
        <w:gridCol w:w="2307"/>
      </w:tblGrid>
      <w:tr w:rsidR="00E74FF0" w:rsidRPr="005C63F4" w:rsidTr="00923EA6">
        <w:trPr>
          <w:trHeight w:val="1423"/>
        </w:trPr>
        <w:tc>
          <w:tcPr>
            <w:tcW w:w="480" w:type="pct"/>
          </w:tcPr>
          <w:p w:rsidR="006642A2" w:rsidRPr="005C63F4" w:rsidRDefault="006642A2" w:rsidP="006642A2">
            <w:pPr>
              <w:rPr>
                <w:rFonts w:ascii="Times New Roman" w:hAnsi="Times New Roman"/>
              </w:rPr>
            </w:pPr>
          </w:p>
        </w:tc>
        <w:tc>
          <w:tcPr>
            <w:tcW w:w="3413" w:type="pct"/>
          </w:tcPr>
          <w:p w:rsidR="006642A2" w:rsidRPr="005C63F4" w:rsidRDefault="006642A2" w:rsidP="006642A2">
            <w:pPr>
              <w:rPr>
                <w:rFonts w:ascii="Times New Roman" w:hAnsi="Times New Roman"/>
              </w:rPr>
            </w:pPr>
            <w:r w:rsidRPr="005C63F4">
              <w:rPr>
                <w:rFonts w:ascii="Times New Roman" w:hAnsi="Times New Roman"/>
              </w:rPr>
              <w:t xml:space="preserve">Наименование профессионального модуля, </w:t>
            </w:r>
            <w:r w:rsidRPr="005C63F4">
              <w:rPr>
                <w:rFonts w:ascii="Times New Roman" w:hAnsi="Times New Roman"/>
              </w:rPr>
              <w:br/>
              <w:t xml:space="preserve">учебной дисциплины </w:t>
            </w:r>
          </w:p>
        </w:tc>
        <w:tc>
          <w:tcPr>
            <w:tcW w:w="1107" w:type="pct"/>
          </w:tcPr>
          <w:p w:rsidR="006642A2" w:rsidRPr="005C63F4" w:rsidRDefault="006642A2" w:rsidP="006642A2">
            <w:pPr>
              <w:rPr>
                <w:rFonts w:ascii="Times New Roman" w:hAnsi="Times New Roman"/>
              </w:rPr>
            </w:pPr>
            <w:r w:rsidRPr="005C63F4">
              <w:rPr>
                <w:rFonts w:ascii="Times New Roman" w:hAnsi="Times New Roman"/>
              </w:rPr>
              <w:t xml:space="preserve">Код личностных результатов реализации программы воспитания </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w:t>
            </w:r>
          </w:p>
        </w:tc>
        <w:tc>
          <w:tcPr>
            <w:tcW w:w="3413" w:type="pct"/>
          </w:tcPr>
          <w:p w:rsidR="006642A2" w:rsidRPr="005C63F4" w:rsidRDefault="006642A2" w:rsidP="006642A2">
            <w:pPr>
              <w:rPr>
                <w:rFonts w:ascii="Times New Roman" w:hAnsi="Times New Roman"/>
              </w:rPr>
            </w:pPr>
            <w:r w:rsidRPr="005C63F4">
              <w:rPr>
                <w:rFonts w:ascii="Times New Roman" w:hAnsi="Times New Roman"/>
              </w:rPr>
              <w:t>Русский язык</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ЛР8, ЛР11</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w:t>
            </w:r>
          </w:p>
        </w:tc>
        <w:tc>
          <w:tcPr>
            <w:tcW w:w="3413" w:type="pct"/>
          </w:tcPr>
          <w:p w:rsidR="006642A2" w:rsidRPr="005C63F4" w:rsidRDefault="006642A2" w:rsidP="006642A2">
            <w:pPr>
              <w:rPr>
                <w:rFonts w:ascii="Times New Roman" w:hAnsi="Times New Roman"/>
              </w:rPr>
            </w:pPr>
            <w:r w:rsidRPr="005C63F4">
              <w:rPr>
                <w:rFonts w:ascii="Times New Roman" w:hAnsi="Times New Roman"/>
              </w:rPr>
              <w:t>Литература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ЛР2, ЛР3</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w:t>
            </w:r>
          </w:p>
        </w:tc>
        <w:tc>
          <w:tcPr>
            <w:tcW w:w="3413" w:type="pct"/>
          </w:tcPr>
          <w:p w:rsidR="006642A2" w:rsidRPr="005C63F4" w:rsidRDefault="006642A2" w:rsidP="006642A2">
            <w:pPr>
              <w:rPr>
                <w:rFonts w:ascii="Times New Roman" w:hAnsi="Times New Roman"/>
              </w:rPr>
            </w:pPr>
            <w:r w:rsidRPr="005C63F4">
              <w:rPr>
                <w:rFonts w:ascii="Times New Roman" w:hAnsi="Times New Roman"/>
              </w:rPr>
              <w:t>Иностранный язык</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ЛР7, ЛР11</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w:t>
            </w:r>
          </w:p>
        </w:tc>
        <w:tc>
          <w:tcPr>
            <w:tcW w:w="3413" w:type="pct"/>
          </w:tcPr>
          <w:p w:rsidR="006642A2" w:rsidRPr="005C63F4" w:rsidRDefault="006642A2" w:rsidP="006642A2">
            <w:pPr>
              <w:rPr>
                <w:rFonts w:ascii="Times New Roman" w:hAnsi="Times New Roman"/>
              </w:rPr>
            </w:pPr>
            <w:r w:rsidRPr="005C63F4">
              <w:rPr>
                <w:rFonts w:ascii="Times New Roman" w:hAnsi="Times New Roman"/>
              </w:rPr>
              <w:t>Математика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ЛР7, ЛР10</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w:t>
            </w:r>
          </w:p>
        </w:tc>
        <w:tc>
          <w:tcPr>
            <w:tcW w:w="3413" w:type="pct"/>
          </w:tcPr>
          <w:p w:rsidR="006642A2" w:rsidRPr="005C63F4" w:rsidRDefault="006642A2" w:rsidP="006642A2">
            <w:pPr>
              <w:rPr>
                <w:rFonts w:ascii="Times New Roman" w:hAnsi="Times New Roman"/>
              </w:rPr>
            </w:pPr>
            <w:r w:rsidRPr="005C63F4">
              <w:rPr>
                <w:rFonts w:ascii="Times New Roman" w:hAnsi="Times New Roman"/>
              </w:rPr>
              <w:t>История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 ЛР5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6</w:t>
            </w:r>
          </w:p>
        </w:tc>
        <w:tc>
          <w:tcPr>
            <w:tcW w:w="3413" w:type="pct"/>
          </w:tcPr>
          <w:p w:rsidR="006642A2" w:rsidRPr="005C63F4" w:rsidRDefault="006642A2" w:rsidP="006642A2">
            <w:pPr>
              <w:rPr>
                <w:rFonts w:ascii="Times New Roman" w:hAnsi="Times New Roman"/>
              </w:rPr>
            </w:pPr>
            <w:r w:rsidRPr="005C63F4">
              <w:rPr>
                <w:rFonts w:ascii="Times New Roman" w:hAnsi="Times New Roman"/>
              </w:rPr>
              <w:t>Физическая культура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ЛР6, ЛР9</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7</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Основы безопасности жизнедеятельности</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ЛР3, ЛР9</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8</w:t>
            </w:r>
          </w:p>
        </w:tc>
        <w:tc>
          <w:tcPr>
            <w:tcW w:w="3413" w:type="pct"/>
          </w:tcPr>
          <w:p w:rsidR="006642A2" w:rsidRPr="005C63F4" w:rsidRDefault="006642A2" w:rsidP="006642A2">
            <w:pPr>
              <w:rPr>
                <w:rFonts w:ascii="Times New Roman" w:hAnsi="Times New Roman"/>
              </w:rPr>
            </w:pPr>
            <w:r w:rsidRPr="005C63F4">
              <w:rPr>
                <w:rFonts w:ascii="Times New Roman" w:hAnsi="Times New Roman"/>
              </w:rPr>
              <w:t>Физика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ЛР7, ЛР10</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9</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Обществознание (включая экономику и право)</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 ЛР5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10</w:t>
            </w:r>
          </w:p>
        </w:tc>
        <w:tc>
          <w:tcPr>
            <w:tcW w:w="3413" w:type="pct"/>
          </w:tcPr>
          <w:p w:rsidR="006642A2" w:rsidRPr="005C63F4" w:rsidRDefault="006642A2" w:rsidP="006642A2">
            <w:pPr>
              <w:rPr>
                <w:rFonts w:ascii="Times New Roman" w:hAnsi="Times New Roman"/>
              </w:rPr>
            </w:pPr>
            <w:r w:rsidRPr="005C63F4">
              <w:rPr>
                <w:rFonts w:ascii="Times New Roman" w:hAnsi="Times New Roman"/>
              </w:rPr>
              <w:t>Родной язык</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ЛР8, ЛР11</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11</w:t>
            </w:r>
          </w:p>
        </w:tc>
        <w:tc>
          <w:tcPr>
            <w:tcW w:w="3413" w:type="pct"/>
          </w:tcPr>
          <w:p w:rsidR="006642A2" w:rsidRPr="005C63F4" w:rsidRDefault="006642A2" w:rsidP="006642A2">
            <w:pPr>
              <w:rPr>
                <w:rFonts w:ascii="Times New Roman" w:hAnsi="Times New Roman"/>
              </w:rPr>
            </w:pPr>
            <w:r w:rsidRPr="005C63F4">
              <w:rPr>
                <w:rFonts w:ascii="Times New Roman" w:hAnsi="Times New Roman"/>
              </w:rPr>
              <w:t>Астрономия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ЛР8, ЛР12</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12</w:t>
            </w:r>
          </w:p>
        </w:tc>
        <w:tc>
          <w:tcPr>
            <w:tcW w:w="3413" w:type="pct"/>
          </w:tcPr>
          <w:p w:rsidR="006642A2" w:rsidRPr="005C63F4" w:rsidRDefault="006642A2" w:rsidP="006642A2">
            <w:pPr>
              <w:rPr>
                <w:rFonts w:ascii="Times New Roman" w:hAnsi="Times New Roman"/>
              </w:rPr>
            </w:pPr>
            <w:r w:rsidRPr="005C63F4">
              <w:rPr>
                <w:rFonts w:ascii="Times New Roman" w:hAnsi="Times New Roman"/>
              </w:rPr>
              <w:t>Индивидуальный проект (География Алтайского края)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ЛР8, ЛР12</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13</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Основы философии</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 ЛР5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14</w:t>
            </w:r>
          </w:p>
        </w:tc>
        <w:tc>
          <w:tcPr>
            <w:tcW w:w="3413" w:type="pct"/>
          </w:tcPr>
          <w:p w:rsidR="006642A2" w:rsidRPr="005C63F4" w:rsidRDefault="006642A2" w:rsidP="006642A2">
            <w:pPr>
              <w:rPr>
                <w:rFonts w:ascii="Times New Roman" w:hAnsi="Times New Roman"/>
              </w:rPr>
            </w:pPr>
            <w:r w:rsidRPr="005C63F4">
              <w:rPr>
                <w:rFonts w:ascii="Times New Roman" w:hAnsi="Times New Roman"/>
              </w:rPr>
              <w:t>История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 ЛР5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15</w:t>
            </w:r>
          </w:p>
        </w:tc>
        <w:tc>
          <w:tcPr>
            <w:tcW w:w="3413" w:type="pct"/>
          </w:tcPr>
          <w:p w:rsidR="006642A2" w:rsidRPr="005C63F4" w:rsidRDefault="006642A2" w:rsidP="006642A2">
            <w:pPr>
              <w:rPr>
                <w:rFonts w:ascii="Times New Roman" w:hAnsi="Times New Roman"/>
              </w:rPr>
            </w:pPr>
            <w:r w:rsidRPr="005C63F4">
              <w:rPr>
                <w:rFonts w:ascii="Times New Roman" w:hAnsi="Times New Roman"/>
              </w:rPr>
              <w:t>Иностранный язык в профессиональной деятельности</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ЛР7, ЛР 11</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16</w:t>
            </w:r>
          </w:p>
        </w:tc>
        <w:tc>
          <w:tcPr>
            <w:tcW w:w="3413" w:type="pct"/>
          </w:tcPr>
          <w:p w:rsidR="006642A2" w:rsidRPr="005C63F4" w:rsidRDefault="006642A2" w:rsidP="006642A2">
            <w:pPr>
              <w:rPr>
                <w:rFonts w:ascii="Times New Roman" w:hAnsi="Times New Roman"/>
              </w:rPr>
            </w:pPr>
            <w:r w:rsidRPr="005C63F4">
              <w:rPr>
                <w:rFonts w:ascii="Times New Roman" w:hAnsi="Times New Roman"/>
              </w:rPr>
              <w:t>Физическая культура / адаптационная физическая культура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ЛР6, ЛР9</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17</w:t>
            </w:r>
          </w:p>
        </w:tc>
        <w:tc>
          <w:tcPr>
            <w:tcW w:w="3413" w:type="pct"/>
          </w:tcPr>
          <w:p w:rsidR="006642A2" w:rsidRPr="005C63F4" w:rsidRDefault="006642A2" w:rsidP="006642A2">
            <w:pPr>
              <w:rPr>
                <w:rFonts w:ascii="Times New Roman" w:hAnsi="Times New Roman"/>
              </w:rPr>
            </w:pPr>
            <w:r w:rsidRPr="005C63F4">
              <w:rPr>
                <w:rFonts w:ascii="Times New Roman" w:hAnsi="Times New Roman"/>
              </w:rPr>
              <w:t>Психология общения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ЛР15, ЛР16</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18</w:t>
            </w:r>
          </w:p>
        </w:tc>
        <w:tc>
          <w:tcPr>
            <w:tcW w:w="3413" w:type="pct"/>
          </w:tcPr>
          <w:p w:rsidR="006642A2" w:rsidRPr="005C63F4" w:rsidRDefault="006642A2" w:rsidP="006642A2">
            <w:pPr>
              <w:rPr>
                <w:rFonts w:ascii="Times New Roman" w:hAnsi="Times New Roman"/>
              </w:rPr>
            </w:pPr>
            <w:r w:rsidRPr="005C63F4">
              <w:rPr>
                <w:rFonts w:ascii="Times New Roman" w:hAnsi="Times New Roman"/>
              </w:rPr>
              <w:t>Химия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ЛР13, ЛР14</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19</w:t>
            </w:r>
          </w:p>
        </w:tc>
        <w:tc>
          <w:tcPr>
            <w:tcW w:w="3413" w:type="pct"/>
          </w:tcPr>
          <w:p w:rsidR="006642A2" w:rsidRPr="005C63F4" w:rsidRDefault="006642A2" w:rsidP="006642A2">
            <w:pPr>
              <w:rPr>
                <w:rFonts w:ascii="Times New Roman" w:hAnsi="Times New Roman"/>
              </w:rPr>
            </w:pPr>
            <w:r w:rsidRPr="005C63F4">
              <w:rPr>
                <w:rFonts w:ascii="Times New Roman" w:hAnsi="Times New Roman"/>
              </w:rPr>
              <w:t>Экологические основы природопользования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ЛР7, ЛР10</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20</w:t>
            </w:r>
          </w:p>
        </w:tc>
        <w:tc>
          <w:tcPr>
            <w:tcW w:w="3413" w:type="pct"/>
          </w:tcPr>
          <w:p w:rsidR="006642A2" w:rsidRPr="005C63F4" w:rsidRDefault="006642A2" w:rsidP="006642A2">
            <w:pPr>
              <w:rPr>
                <w:rFonts w:ascii="Times New Roman" w:hAnsi="Times New Roman"/>
              </w:rPr>
            </w:pPr>
            <w:r w:rsidRPr="005C63F4">
              <w:rPr>
                <w:rFonts w:ascii="Times New Roman" w:hAnsi="Times New Roman"/>
              </w:rPr>
              <w:t>Микробиология, физиология питания, санитария и гигиена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ЛР13, ЛР14</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21</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Организация хранения и контроль запасов сырья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ЛР13, ЛР14</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22</w:t>
            </w:r>
          </w:p>
        </w:tc>
        <w:tc>
          <w:tcPr>
            <w:tcW w:w="3413" w:type="pct"/>
          </w:tcPr>
          <w:p w:rsidR="006642A2" w:rsidRPr="005C63F4" w:rsidRDefault="006642A2" w:rsidP="006642A2">
            <w:pPr>
              <w:rPr>
                <w:rFonts w:ascii="Times New Roman" w:hAnsi="Times New Roman"/>
              </w:rPr>
            </w:pPr>
            <w:r w:rsidRPr="005C63F4">
              <w:rPr>
                <w:rFonts w:ascii="Times New Roman" w:hAnsi="Times New Roman"/>
              </w:rPr>
              <w:t>Техническое оснащение организаций питания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ЛР13, ЛР14</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23</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Организация обслуживания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ЛР13, ЛР14</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24</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Основы экономики, менеджмента и маркетинга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25</w:t>
            </w:r>
          </w:p>
        </w:tc>
        <w:tc>
          <w:tcPr>
            <w:tcW w:w="3413" w:type="pct"/>
          </w:tcPr>
          <w:p w:rsidR="006642A2" w:rsidRPr="005C63F4" w:rsidRDefault="006642A2" w:rsidP="006642A2">
            <w:pPr>
              <w:rPr>
                <w:rFonts w:ascii="Times New Roman" w:hAnsi="Times New Roman"/>
              </w:rPr>
            </w:pPr>
            <w:r w:rsidRPr="005C63F4">
              <w:rPr>
                <w:rFonts w:ascii="Times New Roman" w:hAnsi="Times New Roman"/>
              </w:rPr>
              <w:t>Правовые основы профессиональной деятельности</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26</w:t>
            </w:r>
          </w:p>
        </w:tc>
        <w:tc>
          <w:tcPr>
            <w:tcW w:w="3413" w:type="pct"/>
          </w:tcPr>
          <w:p w:rsidR="006642A2" w:rsidRPr="005C63F4" w:rsidRDefault="006642A2" w:rsidP="006642A2">
            <w:pPr>
              <w:rPr>
                <w:rFonts w:ascii="Times New Roman" w:hAnsi="Times New Roman"/>
              </w:rPr>
            </w:pPr>
            <w:r w:rsidRPr="005C63F4">
              <w:rPr>
                <w:rFonts w:ascii="Times New Roman" w:hAnsi="Times New Roman"/>
              </w:rPr>
              <w:t>Информационные технологии в профессиональной деятельности</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ЛР4, ЛР10</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27</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Охрана труда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ЛР9, ЛР13</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28</w:t>
            </w:r>
          </w:p>
        </w:tc>
        <w:tc>
          <w:tcPr>
            <w:tcW w:w="3413" w:type="pct"/>
          </w:tcPr>
          <w:p w:rsidR="006642A2" w:rsidRPr="005C63F4" w:rsidRDefault="006642A2" w:rsidP="006642A2">
            <w:pPr>
              <w:rPr>
                <w:rFonts w:ascii="Times New Roman" w:hAnsi="Times New Roman"/>
              </w:rPr>
            </w:pPr>
            <w:r w:rsidRPr="005C63F4">
              <w:rPr>
                <w:rFonts w:ascii="Times New Roman" w:hAnsi="Times New Roman"/>
              </w:rPr>
              <w:t>Безопасность жизнедеятельности</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ЛР9, ЛР13</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29</w:t>
            </w:r>
          </w:p>
        </w:tc>
        <w:tc>
          <w:tcPr>
            <w:tcW w:w="3413" w:type="pct"/>
          </w:tcPr>
          <w:p w:rsidR="006642A2" w:rsidRPr="005C63F4" w:rsidRDefault="006642A2" w:rsidP="006642A2">
            <w:pPr>
              <w:rPr>
                <w:rFonts w:ascii="Times New Roman" w:hAnsi="Times New Roman"/>
              </w:rPr>
            </w:pPr>
            <w:r w:rsidRPr="005C63F4">
              <w:rPr>
                <w:rFonts w:ascii="Times New Roman" w:hAnsi="Times New Roman"/>
              </w:rPr>
              <w:t>Финансовая грамотность</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ЛР10, ЛР12</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30</w:t>
            </w:r>
          </w:p>
        </w:tc>
        <w:tc>
          <w:tcPr>
            <w:tcW w:w="3413" w:type="pct"/>
          </w:tcPr>
          <w:p w:rsidR="006642A2" w:rsidRPr="005C63F4" w:rsidRDefault="006642A2" w:rsidP="006642A2">
            <w:pPr>
              <w:rPr>
                <w:rFonts w:ascii="Times New Roman" w:hAnsi="Times New Roman"/>
              </w:rPr>
            </w:pPr>
            <w:r w:rsidRPr="005C63F4">
              <w:rPr>
                <w:rFonts w:ascii="Times New Roman" w:hAnsi="Times New Roman"/>
              </w:rPr>
              <w:t>Эффективное поведение на рынке труда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31</w:t>
            </w:r>
          </w:p>
        </w:tc>
        <w:tc>
          <w:tcPr>
            <w:tcW w:w="3413" w:type="pct"/>
          </w:tcPr>
          <w:p w:rsidR="006642A2" w:rsidRPr="005C63F4" w:rsidRDefault="006642A2" w:rsidP="006642A2">
            <w:pPr>
              <w:rPr>
                <w:rFonts w:ascii="Times New Roman" w:hAnsi="Times New Roman"/>
              </w:rPr>
            </w:pPr>
            <w:r w:rsidRPr="005C63F4">
              <w:rPr>
                <w:rFonts w:ascii="Times New Roman" w:hAnsi="Times New Roman"/>
              </w:rPr>
              <w:t>Бухгалтерский учет в общественном питании</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32</w:t>
            </w:r>
          </w:p>
        </w:tc>
        <w:tc>
          <w:tcPr>
            <w:tcW w:w="3413" w:type="pct"/>
          </w:tcPr>
          <w:p w:rsidR="006642A2" w:rsidRPr="005C63F4" w:rsidRDefault="006642A2" w:rsidP="006642A2">
            <w:pPr>
              <w:rPr>
                <w:rFonts w:ascii="Times New Roman" w:hAnsi="Times New Roman"/>
              </w:rPr>
            </w:pPr>
            <w:r w:rsidRPr="005C63F4">
              <w:rPr>
                <w:rFonts w:ascii="Times New Roman" w:hAnsi="Times New Roman"/>
              </w:rPr>
              <w:t>Сервисные технологии в ресторанном деле</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ЛР13, ЛР14</w:t>
            </w:r>
          </w:p>
        </w:tc>
      </w:tr>
      <w:tr w:rsidR="00E74FF0" w:rsidRPr="005C63F4" w:rsidTr="00923EA6">
        <w:trPr>
          <w:gridAfter w:val="2"/>
          <w:wAfter w:w="4520" w:type="pct"/>
          <w:trHeight w:val="288"/>
        </w:trPr>
        <w:tc>
          <w:tcPr>
            <w:tcW w:w="480" w:type="pct"/>
          </w:tcPr>
          <w:p w:rsidR="006642A2" w:rsidRPr="005C63F4" w:rsidRDefault="006642A2" w:rsidP="006642A2">
            <w:pPr>
              <w:rPr>
                <w:rFonts w:ascii="Times New Roman" w:hAnsi="Times New Roman"/>
              </w:rPr>
            </w:pP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33</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Организация процессов приготовления, подготовки к реализации кулинарных полуфабрикатов</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34</w:t>
            </w:r>
          </w:p>
        </w:tc>
        <w:tc>
          <w:tcPr>
            <w:tcW w:w="3413" w:type="pct"/>
          </w:tcPr>
          <w:p w:rsidR="006642A2" w:rsidRPr="005C63F4" w:rsidRDefault="006642A2" w:rsidP="006642A2">
            <w:pPr>
              <w:rPr>
                <w:rFonts w:ascii="Times New Roman" w:hAnsi="Times New Roman"/>
              </w:rPr>
            </w:pPr>
            <w:r w:rsidRPr="005C63F4">
              <w:rPr>
                <w:rFonts w:ascii="Times New Roman" w:hAnsi="Times New Roman"/>
              </w:rPr>
              <w:t>Процессы приготовления, подготовки к реализации кулинарных полуфабрикатов</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35</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Учебная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ЛР15, ЛР16</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36</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Производственная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37</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Организация процессов приготовления, подготовки к реализации горячих блюд, кулинарных изделий, закусок сложного ассортимента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38</w:t>
            </w:r>
          </w:p>
        </w:tc>
        <w:tc>
          <w:tcPr>
            <w:tcW w:w="3413" w:type="pct"/>
          </w:tcPr>
          <w:p w:rsidR="006642A2" w:rsidRPr="005C63F4" w:rsidRDefault="006642A2" w:rsidP="006642A2">
            <w:pPr>
              <w:rPr>
                <w:rFonts w:ascii="Times New Roman" w:hAnsi="Times New Roman"/>
              </w:rPr>
            </w:pPr>
            <w:r w:rsidRPr="005C63F4">
              <w:rPr>
                <w:rFonts w:ascii="Times New Roman" w:hAnsi="Times New Roman"/>
              </w:rPr>
              <w:t>Процессы приготовления, подготовки к реализации горячих блюд, кулинарных изделий, закусок сложного ассортимента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39</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Учебная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ЛР15, ЛР16</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40</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Производственная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41</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Организация процессов приготовления, подготовки к реализации холодных блюд, кулинарных изделий, закусок сложного ассортимента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42</w:t>
            </w:r>
          </w:p>
        </w:tc>
        <w:tc>
          <w:tcPr>
            <w:tcW w:w="3413" w:type="pct"/>
          </w:tcPr>
          <w:p w:rsidR="006642A2" w:rsidRPr="005C63F4" w:rsidRDefault="006642A2" w:rsidP="006642A2">
            <w:pPr>
              <w:rPr>
                <w:rFonts w:ascii="Times New Roman" w:hAnsi="Times New Roman"/>
              </w:rPr>
            </w:pPr>
            <w:r w:rsidRPr="005C63F4">
              <w:rPr>
                <w:rFonts w:ascii="Times New Roman" w:hAnsi="Times New Roman"/>
              </w:rPr>
              <w:t>Процессы приготовления, подготовки к реализации холодных блюд, кулинарных изделий, закусок сложного ассортимента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43</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Учебная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ЛР15, ЛР16</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44</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Производственная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45</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Организация процессов приготовления, подготовки к реализации холодных и горячих десертов, напитков сложного ассортимента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46</w:t>
            </w:r>
          </w:p>
        </w:tc>
        <w:tc>
          <w:tcPr>
            <w:tcW w:w="3413" w:type="pct"/>
          </w:tcPr>
          <w:p w:rsidR="006642A2" w:rsidRPr="005C63F4" w:rsidRDefault="006642A2" w:rsidP="006642A2">
            <w:pPr>
              <w:rPr>
                <w:rFonts w:ascii="Times New Roman" w:hAnsi="Times New Roman"/>
              </w:rPr>
            </w:pPr>
            <w:r w:rsidRPr="005C63F4">
              <w:rPr>
                <w:rFonts w:ascii="Times New Roman" w:hAnsi="Times New Roman"/>
              </w:rPr>
              <w:t>Процессы приготовления, подготовки к реализации холодных и горячих десертов, напитков сложного ассортимента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47</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Учебная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ЛР15, ЛР16</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48</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Производственная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49</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Организация процессов приготовления, подготовки к реализации хлебобулочных, мучных кондитерских изделий сложного ассортимента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50</w:t>
            </w:r>
          </w:p>
        </w:tc>
        <w:tc>
          <w:tcPr>
            <w:tcW w:w="3413" w:type="pct"/>
          </w:tcPr>
          <w:p w:rsidR="006642A2" w:rsidRPr="005C63F4" w:rsidRDefault="006642A2" w:rsidP="006642A2">
            <w:pPr>
              <w:rPr>
                <w:rFonts w:ascii="Times New Roman" w:hAnsi="Times New Roman"/>
              </w:rPr>
            </w:pPr>
            <w:r w:rsidRPr="005C63F4">
              <w:rPr>
                <w:rFonts w:ascii="Times New Roman" w:hAnsi="Times New Roman"/>
              </w:rPr>
              <w:t>Процессы приготовления, подготовки к реализации хлебобулочных, мучных кондитерских изделий сложного ассортимента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51</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Учебная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ЛР15, ЛР16</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53</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Производственная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53</w:t>
            </w:r>
          </w:p>
        </w:tc>
        <w:tc>
          <w:tcPr>
            <w:tcW w:w="3413" w:type="pct"/>
          </w:tcPr>
          <w:p w:rsidR="006642A2" w:rsidRPr="005C63F4" w:rsidRDefault="006642A2" w:rsidP="006642A2">
            <w:pPr>
              <w:rPr>
                <w:rFonts w:ascii="Times New Roman" w:hAnsi="Times New Roman"/>
              </w:rPr>
            </w:pPr>
            <w:r w:rsidRPr="005C63F4">
              <w:rPr>
                <w:rFonts w:ascii="Times New Roman" w:hAnsi="Times New Roman"/>
              </w:rPr>
              <w:t>Оперативное управление текущей деятельностью подчиненного персонала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ЛР13, ЛР14</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54</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Учебная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ЛР15, ЛР16</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55</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Производственная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56</w:t>
            </w:r>
          </w:p>
        </w:tc>
        <w:tc>
          <w:tcPr>
            <w:tcW w:w="3413" w:type="pct"/>
          </w:tcPr>
          <w:p w:rsidR="006642A2" w:rsidRPr="005C63F4" w:rsidRDefault="006642A2" w:rsidP="006642A2">
            <w:pPr>
              <w:rPr>
                <w:rFonts w:ascii="Times New Roman" w:hAnsi="Times New Roman"/>
              </w:rPr>
            </w:pPr>
            <w:r w:rsidRPr="005C63F4">
              <w:rPr>
                <w:rFonts w:ascii="Times New Roman" w:hAnsi="Times New Roman"/>
              </w:rPr>
              <w:t>Технология продукции общественного питания</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57</w:t>
            </w:r>
          </w:p>
        </w:tc>
        <w:tc>
          <w:tcPr>
            <w:tcW w:w="3413" w:type="pct"/>
          </w:tcPr>
          <w:p w:rsidR="006642A2" w:rsidRPr="005C63F4" w:rsidRDefault="006642A2" w:rsidP="006642A2">
            <w:pPr>
              <w:rPr>
                <w:rFonts w:ascii="Times New Roman" w:hAnsi="Times New Roman"/>
              </w:rPr>
            </w:pPr>
            <w:r w:rsidRPr="005C63F4">
              <w:rPr>
                <w:rFonts w:ascii="Times New Roman" w:hAnsi="Times New Roman"/>
              </w:rPr>
              <w:t>Технология приготовления мучных кондитерских изделий</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r w:rsidR="00E74FF0"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58</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Учебная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ЛР15, ЛР16</w:t>
            </w:r>
          </w:p>
        </w:tc>
      </w:tr>
      <w:tr w:rsidR="006642A2" w:rsidRPr="005C63F4" w:rsidTr="00923EA6">
        <w:trPr>
          <w:trHeight w:val="288"/>
        </w:trPr>
        <w:tc>
          <w:tcPr>
            <w:tcW w:w="480" w:type="pct"/>
          </w:tcPr>
          <w:p w:rsidR="006642A2" w:rsidRPr="005C63F4" w:rsidRDefault="006642A2" w:rsidP="006642A2">
            <w:pPr>
              <w:rPr>
                <w:rFonts w:ascii="Times New Roman" w:hAnsi="Times New Roman"/>
              </w:rPr>
            </w:pPr>
            <w:r w:rsidRPr="005C63F4">
              <w:rPr>
                <w:rFonts w:ascii="Times New Roman" w:hAnsi="Times New Roman"/>
              </w:rPr>
              <w:t>59</w:t>
            </w:r>
          </w:p>
        </w:tc>
        <w:tc>
          <w:tcPr>
            <w:tcW w:w="3413" w:type="pct"/>
            <w:vAlign w:val="center"/>
          </w:tcPr>
          <w:p w:rsidR="006642A2" w:rsidRPr="005C63F4" w:rsidRDefault="006642A2" w:rsidP="006642A2">
            <w:pPr>
              <w:rPr>
                <w:rFonts w:ascii="Times New Roman" w:hAnsi="Times New Roman"/>
              </w:rPr>
            </w:pPr>
            <w:r w:rsidRPr="005C63F4">
              <w:rPr>
                <w:rFonts w:ascii="Times New Roman" w:hAnsi="Times New Roman"/>
              </w:rPr>
              <w:t>Производственная практика</w:t>
            </w:r>
          </w:p>
        </w:tc>
        <w:tc>
          <w:tcPr>
            <w:tcW w:w="1107" w:type="pct"/>
          </w:tcPr>
          <w:p w:rsidR="006642A2" w:rsidRPr="005C63F4" w:rsidRDefault="006642A2" w:rsidP="006642A2">
            <w:pPr>
              <w:rPr>
                <w:rFonts w:ascii="Times New Roman" w:hAnsi="Times New Roman"/>
              </w:rPr>
            </w:pPr>
            <w:r w:rsidRPr="005C63F4">
              <w:rPr>
                <w:rFonts w:ascii="Times New Roman" w:hAnsi="Times New Roman"/>
              </w:rPr>
              <w:t>ЛР14, ЛР15</w:t>
            </w:r>
          </w:p>
        </w:tc>
      </w:tr>
    </w:tbl>
    <w:p w:rsidR="006642A2" w:rsidRPr="005C63F4" w:rsidRDefault="006642A2" w:rsidP="006642A2">
      <w:pPr>
        <w:rPr>
          <w:rFonts w:ascii="Times New Roman" w:hAnsi="Times New Roman"/>
        </w:rPr>
      </w:pPr>
    </w:p>
    <w:p w:rsidR="006642A2" w:rsidRPr="005C63F4" w:rsidRDefault="006642A2" w:rsidP="006642A2">
      <w:pPr>
        <w:rPr>
          <w:rFonts w:ascii="Times New Roman" w:hAnsi="Times New Roman"/>
        </w:rPr>
      </w:pPr>
    </w:p>
    <w:bookmarkEnd w:id="263"/>
    <w:bookmarkEnd w:id="264"/>
    <w:p w:rsidR="006642A2" w:rsidRPr="005C63F4" w:rsidRDefault="006642A2" w:rsidP="006642A2">
      <w:pPr>
        <w:rPr>
          <w:rFonts w:ascii="Times New Roman" w:hAnsi="Times New Roman"/>
        </w:rPr>
      </w:pPr>
    </w:p>
    <w:bookmarkEnd w:id="265"/>
    <w:p w:rsidR="006642A2" w:rsidRPr="005C63F4" w:rsidRDefault="006642A2" w:rsidP="006642A2">
      <w:pPr>
        <w:rPr>
          <w:lang w:eastAsia="ko-KR"/>
        </w:rPr>
        <w:sectPr w:rsidR="006642A2" w:rsidRPr="005C63F4" w:rsidSect="00923EA6">
          <w:headerReference w:type="first" r:id="rId130"/>
          <w:pgSz w:w="11906" w:h="16838"/>
          <w:pgMar w:top="1134" w:right="566" w:bottom="851" w:left="1134" w:header="567" w:footer="708"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1990"/>
        <w:gridCol w:w="10283"/>
      </w:tblGrid>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Структура программы</w:t>
            </w:r>
          </w:p>
        </w:tc>
        <w:tc>
          <w:tcPr>
            <w:tcW w:w="1990" w:type="dxa"/>
            <w:shd w:val="clear" w:color="auto" w:fill="auto"/>
          </w:tcPr>
          <w:p w:rsidR="006642A2" w:rsidRPr="005C63F4" w:rsidRDefault="006642A2" w:rsidP="006642A2">
            <w:pPr>
              <w:rPr>
                <w:rFonts w:ascii="Times New Roman" w:hAnsi="Times New Roman"/>
                <w:lang w:eastAsia="ko-KR"/>
              </w:rPr>
            </w:pP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Содержание структурных компонентов программы</w:t>
            </w:r>
          </w:p>
        </w:tc>
      </w:tr>
      <w:tr w:rsidR="00E74FF0" w:rsidRPr="005C63F4" w:rsidTr="00923EA6">
        <w:tc>
          <w:tcPr>
            <w:tcW w:w="5070" w:type="dxa"/>
            <w:gridSpan w:val="2"/>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Особенности организуемого в ПОО воспитательного процесса </w:t>
            </w:r>
          </w:p>
        </w:tc>
        <w:tc>
          <w:tcPr>
            <w:tcW w:w="10283" w:type="dxa"/>
            <w:shd w:val="clear" w:color="auto" w:fill="auto"/>
          </w:tcPr>
          <w:p w:rsidR="006642A2" w:rsidRPr="005C63F4" w:rsidRDefault="006642A2" w:rsidP="006642A2">
            <w:pPr>
              <w:rPr>
                <w:rFonts w:ascii="Times New Roman" w:eastAsia="Calibri" w:hAnsi="Times New Roman"/>
                <w:lang w:eastAsia="ko-KR"/>
              </w:rPr>
            </w:pPr>
            <w:r w:rsidRPr="005C63F4">
              <w:rPr>
                <w:rFonts w:ascii="Times New Roman" w:hAnsi="Times New Roman"/>
                <w:lang w:eastAsia="ko-KR"/>
              </w:rPr>
              <w:t xml:space="preserve">Федеральный закон от 29.12.2012 г. № 273-ФЗ «Об образовании в Российской Федерации» определяет </w:t>
            </w:r>
            <w:r w:rsidRPr="005C63F4">
              <w:rPr>
                <w:rFonts w:ascii="Times New Roman" w:eastAsia="Calibri" w:hAnsi="Times New Roman"/>
                <w:lang w:eastAsia="ko-KR"/>
              </w:rPr>
              <w:t>воспитание как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Процесс воспитания в профессиональной образовательной организации основывается на следующих современных подходах: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 системный, который способствует построению соответствующей интегративной модели профессионального воспитания в СПО на принципах необходимой целостности и позволяет системно подойти к изучению лучших отечественных практик и систем воспитания в СПО;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 компетентностный - позволяет рассматривать результаты профессиональной подготовки в СПО как единство ее профессионально и личностно наполненных компонентов: знаний, умений, владений, профессионально и личностно значимого опыта деятельности; </w:t>
            </w:r>
          </w:p>
          <w:p w:rsidR="006642A2" w:rsidRPr="005C63F4" w:rsidRDefault="006642A2" w:rsidP="006642A2">
            <w:pPr>
              <w:rPr>
                <w:rFonts w:ascii="Times New Roman" w:hAnsi="Times New Roman"/>
                <w:lang w:eastAsia="ko-KR"/>
              </w:rPr>
            </w:pPr>
            <w:r w:rsidRPr="005C63F4">
              <w:rPr>
                <w:rFonts w:ascii="Times New Roman" w:hAnsi="Times New Roman"/>
                <w:lang w:eastAsia="ko-KR"/>
              </w:rPr>
              <w:t>- личностно-деятельностный – позволяет формировать профессионально-значимые качества личности обучающихся, способствующие успешной социализации и творческому самовыражению; навыков самоуправления и выбора карьерных траекторий, молодежной активности, в т.ч. предпринимательской;</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 синергетический – дает возможность по-новому подойти к разработке проблем развития педагогических систем, рассматривая их с позиции «открытости», сотворчества и ориентации на саморазвитие; </w:t>
            </w:r>
          </w:p>
          <w:p w:rsidR="006642A2" w:rsidRPr="005C63F4" w:rsidRDefault="006642A2" w:rsidP="006642A2">
            <w:pPr>
              <w:rPr>
                <w:rFonts w:ascii="Times New Roman" w:hAnsi="Times New Roman"/>
                <w:lang w:eastAsia="ko-KR"/>
              </w:rPr>
            </w:pPr>
            <w:r w:rsidRPr="005C63F4">
              <w:rPr>
                <w:rFonts w:ascii="Times New Roman" w:hAnsi="Times New Roman"/>
                <w:lang w:eastAsia="ko-KR"/>
              </w:rPr>
              <w:t>- проектный – современный и прогрессивный подход для достижения стратегических целей организации, позволяет использовать соответствующие компетенции, инструменты и методы для эффективного получения результатов, достижения показателей и целей деятельности.</w:t>
            </w:r>
          </w:p>
        </w:tc>
      </w:tr>
      <w:tr w:rsidR="00E74FF0" w:rsidRPr="005C63F4" w:rsidTr="00923EA6">
        <w:tc>
          <w:tcPr>
            <w:tcW w:w="5070" w:type="dxa"/>
            <w:gridSpan w:val="2"/>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Цель и задачи воспитания </w:t>
            </w:r>
          </w:p>
        </w:tc>
        <w:tc>
          <w:tcPr>
            <w:tcW w:w="10283" w:type="dxa"/>
            <w:shd w:val="clear" w:color="auto" w:fill="auto"/>
          </w:tcPr>
          <w:p w:rsidR="006642A2" w:rsidRPr="005C63F4" w:rsidRDefault="006642A2" w:rsidP="006642A2">
            <w:pPr>
              <w:rPr>
                <w:rFonts w:ascii="Times New Roman" w:eastAsia="№Е" w:hAnsi="Times New Roman"/>
              </w:rPr>
            </w:pPr>
            <w:r w:rsidRPr="005C63F4">
              <w:rPr>
                <w:rFonts w:ascii="Times New Roman" w:eastAsia="№Е" w:hAnsi="Times New Roman"/>
              </w:rPr>
              <w:t xml:space="preserve">Современный национальный идеал личности – это высоконравственный, творческий, профессионально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6642A2" w:rsidRPr="005C63F4" w:rsidRDefault="006642A2" w:rsidP="006642A2">
            <w:pPr>
              <w:rPr>
                <w:rFonts w:ascii="Times New Roman" w:eastAsia="№Е" w:hAnsi="Times New Roman"/>
                <w:lang w:eastAsia="ko-KR"/>
              </w:rPr>
            </w:pPr>
            <w:r w:rsidRPr="005C63F4">
              <w:rPr>
                <w:rFonts w:ascii="Times New Roman" w:eastAsia="№Е" w:hAnsi="Times New Roman"/>
                <w:lang w:eastAsia="ko-KR"/>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профессиональной образовательной организации – личностное и профессиональное развитие обучающихся, проявляющееся:</w:t>
            </w:r>
          </w:p>
          <w:p w:rsidR="006642A2" w:rsidRPr="005C63F4" w:rsidRDefault="006642A2" w:rsidP="006642A2">
            <w:pPr>
              <w:rPr>
                <w:rFonts w:ascii="Times New Roman" w:eastAsia="№Е" w:hAnsi="Times New Roman"/>
                <w:lang w:eastAsia="ko-KR"/>
              </w:rPr>
            </w:pPr>
            <w:r w:rsidRPr="005C63F4">
              <w:rPr>
                <w:rFonts w:ascii="Times New Roman" w:eastAsia="№Е" w:hAnsi="Times New Roman"/>
                <w:lang w:eastAsia="ko-KR"/>
              </w:rPr>
              <w:t>1)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642A2" w:rsidRPr="005C63F4" w:rsidRDefault="006642A2" w:rsidP="006642A2">
            <w:pPr>
              <w:rPr>
                <w:rFonts w:ascii="Times New Roman" w:hAnsi="Times New Roman"/>
                <w:lang w:eastAsia="ko-KR"/>
              </w:rPr>
            </w:pPr>
            <w:r w:rsidRPr="005C63F4">
              <w:rPr>
                <w:rFonts w:ascii="Times New Roman" w:eastAsia="№Е" w:hAnsi="Times New Roman"/>
                <w:lang w:eastAsia="ko-KR"/>
              </w:rPr>
              <w:t>2)</w:t>
            </w:r>
            <w:r w:rsidRPr="005C63F4">
              <w:rPr>
                <w:rFonts w:ascii="Times New Roman" w:hAnsi="Times New Roman"/>
                <w:lang w:eastAsia="ko-KR"/>
              </w:rPr>
              <w:t xml:space="preserve"> в развитие профессиональных компетенций и построения личной траектории успеха (</w:t>
            </w:r>
            <w:r w:rsidRPr="005C63F4">
              <w:rPr>
                <w:rFonts w:ascii="Times New Roman" w:eastAsia="№Е" w:hAnsi="Times New Roman"/>
                <w:lang w:eastAsia="ko-KR"/>
              </w:rPr>
              <w:t>то есть в развитии их профессионально значимых отношений</w:t>
            </w:r>
            <w:r w:rsidRPr="005C63F4">
              <w:rPr>
                <w:rFonts w:ascii="Times New Roman" w:hAnsi="Times New Roman"/>
                <w:lang w:eastAsia="ko-KR"/>
              </w:rPr>
              <w:t>).</w:t>
            </w:r>
          </w:p>
          <w:p w:rsidR="006642A2" w:rsidRPr="005C63F4" w:rsidRDefault="006642A2" w:rsidP="006642A2">
            <w:pPr>
              <w:rPr>
                <w:rFonts w:ascii="Times New Roman" w:eastAsia="№Е" w:hAnsi="Times New Roman"/>
                <w:lang w:eastAsia="ko-KR"/>
              </w:rPr>
            </w:pPr>
            <w:r w:rsidRPr="005C63F4">
              <w:rPr>
                <w:rFonts w:ascii="Times New Roman" w:hAnsi="Times New Roman"/>
                <w:lang w:eastAsia="ko-KR"/>
              </w:rPr>
              <w:t>Кроме этого Программа ориентирована на формирование общих компетенций в соответствии с требования Федерального государственного образовательного стандарта среднего профессионального образования (далее - ФГОС СПО), в том числе ФГОС СПО по ТОП 50 к результатам профессионального образования, а именно:</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Общие компетенции по ФГОС СПО: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ОК-1 - понимать сущность и социальную значимость своей будущей профессии, проявлять к ней устойчивый интерес;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ОК-2 - уметь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ОК-3 - принимать решения в стандартных и нестандартных ситуациях и нести за них ответственность;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ОК-4 -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ОК-5 - использовать информационно-коммуникационные технологии в профессиональной деятельности;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ОК-6 - работать в коллективе и команде, эффективно общаться с коллегами, руководством, потребителями;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ОК-7 - брать на себя ответственность за работу членов команды (подчиненных) и добиваться результата выполнения заданий;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ОК-8 -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6642A2" w:rsidRPr="005C63F4" w:rsidRDefault="006642A2" w:rsidP="006642A2">
            <w:pPr>
              <w:rPr>
                <w:rFonts w:ascii="Times New Roman" w:eastAsia="№Е" w:hAnsi="Times New Roman"/>
                <w:lang w:eastAsia="ko-KR"/>
              </w:rPr>
            </w:pPr>
            <w:r w:rsidRPr="005C63F4">
              <w:rPr>
                <w:rFonts w:ascii="Times New Roman" w:hAnsi="Times New Roman"/>
                <w:lang w:eastAsia="ko-KR"/>
              </w:rPr>
              <w:t>ОК-9 - ориентироваться в условиях смены технологий в профессиональной деятельности.</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Общие компетенции по ФГОС СПО по ТОП 50: </w:t>
            </w:r>
          </w:p>
          <w:p w:rsidR="006642A2" w:rsidRPr="005C63F4" w:rsidRDefault="006642A2" w:rsidP="006642A2">
            <w:pPr>
              <w:rPr>
                <w:rFonts w:ascii="Times New Roman" w:eastAsia="Symbol" w:hAnsi="Times New Roman"/>
              </w:rPr>
            </w:pPr>
            <w:r w:rsidRPr="005C63F4">
              <w:rPr>
                <w:rFonts w:ascii="Times New Roman" w:eastAsia="Symbol" w:hAnsi="Times New Roman"/>
              </w:rPr>
              <w:t>ОК 01. Решать задачи и проблемные ситуации применительно к профессиональным и социальным контекстам;</w:t>
            </w:r>
          </w:p>
          <w:p w:rsidR="006642A2" w:rsidRPr="005C63F4" w:rsidRDefault="006642A2" w:rsidP="006642A2">
            <w:pPr>
              <w:rPr>
                <w:rFonts w:ascii="Times New Roman" w:eastAsia="Symbol" w:hAnsi="Times New Roman"/>
              </w:rPr>
            </w:pPr>
            <w:r w:rsidRPr="005C63F4">
              <w:rPr>
                <w:rFonts w:ascii="Times New Roman" w:eastAsia="Symbol" w:hAnsi="Times New Roman"/>
              </w:rPr>
              <w:t>ОК 02. Осуществлять поиск, анализ и интерпретацию информации, необходимой для выполнения задач профессиональной деятельности;</w:t>
            </w:r>
          </w:p>
          <w:p w:rsidR="006642A2" w:rsidRPr="005C63F4" w:rsidRDefault="006642A2" w:rsidP="006642A2">
            <w:pPr>
              <w:rPr>
                <w:rFonts w:ascii="Times New Roman" w:eastAsia="№Е" w:hAnsi="Times New Roman"/>
                <w:lang w:eastAsia="ko-KR"/>
              </w:rPr>
            </w:pPr>
            <w:r w:rsidRPr="005C63F4">
              <w:rPr>
                <w:rFonts w:ascii="Times New Roman" w:hAnsi="Times New Roman"/>
                <w:lang w:eastAsia="ko-KR"/>
              </w:rPr>
              <w:t>ОК 03. Планировать и реализовывать собственное профессиональное и личностное развитие;</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 04. Работать в коллективе и команде, эффективно взаимодействовать с коллегами, руководством, клиентами; </w:t>
            </w:r>
          </w:p>
          <w:p w:rsidR="006642A2" w:rsidRPr="005C63F4" w:rsidRDefault="006642A2" w:rsidP="006642A2">
            <w:pPr>
              <w:rPr>
                <w:rFonts w:ascii="Times New Roman" w:eastAsia="Symbol" w:hAnsi="Times New Roman"/>
              </w:rPr>
            </w:pPr>
            <w:r w:rsidRPr="005C63F4">
              <w:rPr>
                <w:rFonts w:ascii="Times New Roman" w:eastAsia="Symbol" w:hAnsi="Times New Roman"/>
              </w:rPr>
              <w:t>ОК 05. Осуществлять устную и письменную коммуникацию на государственном языке с учетом особенностей социального и культурного контекста;</w:t>
            </w:r>
          </w:p>
          <w:p w:rsidR="006642A2" w:rsidRPr="005C63F4" w:rsidRDefault="006642A2" w:rsidP="006642A2">
            <w:pPr>
              <w:rPr>
                <w:rFonts w:ascii="Times New Roman" w:eastAsia="Symbol" w:hAnsi="Times New Roman"/>
              </w:rPr>
            </w:pPr>
            <w:r w:rsidRPr="005C63F4">
              <w:rPr>
                <w:rFonts w:ascii="Times New Roman" w:eastAsia="Symbol" w:hAnsi="Times New Roman"/>
              </w:rPr>
              <w:t>ОК 06. Проявлять гражданско-патриотическую позицию, демонстрировать осознанное поведение на основе общечеловеческих ценностей;</w:t>
            </w:r>
          </w:p>
          <w:p w:rsidR="006642A2" w:rsidRPr="005C63F4" w:rsidRDefault="006642A2" w:rsidP="006642A2">
            <w:pPr>
              <w:rPr>
                <w:rFonts w:ascii="Times New Roman" w:eastAsia="Symbol" w:hAnsi="Times New Roman"/>
              </w:rPr>
            </w:pPr>
            <w:r w:rsidRPr="005C63F4">
              <w:rPr>
                <w:rFonts w:ascii="Times New Roman" w:eastAsia="Symbol" w:hAnsi="Times New Roman"/>
              </w:rPr>
              <w:t>ОК 07. Содействовать сохранению окружающей среды, ресурсосбережению, эффективно действовать в чрезвычайных ситуациях;</w:t>
            </w:r>
          </w:p>
          <w:p w:rsidR="006642A2" w:rsidRPr="005C63F4" w:rsidRDefault="006642A2" w:rsidP="006642A2">
            <w:pPr>
              <w:rPr>
                <w:rFonts w:ascii="Times New Roman" w:eastAsia="Symbol" w:hAnsi="Times New Roman"/>
              </w:rPr>
            </w:pPr>
            <w:r w:rsidRPr="005C63F4">
              <w:rPr>
                <w:rFonts w:ascii="Times New Roman" w:eastAsia="Symbol" w:hAnsi="Times New Roman"/>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 09. Использовать информационные технологии в профессиональной деятельности; </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ОК 10. Пользоваться профессиональной документацией на государственном и иностранном языке; </w:t>
            </w:r>
          </w:p>
          <w:p w:rsidR="006642A2" w:rsidRPr="005C63F4" w:rsidRDefault="006642A2" w:rsidP="006642A2">
            <w:pPr>
              <w:rPr>
                <w:rFonts w:ascii="Times New Roman" w:hAnsi="Times New Roman"/>
                <w:lang w:eastAsia="ko-KR"/>
              </w:rPr>
            </w:pPr>
            <w:r w:rsidRPr="005C63F4">
              <w:rPr>
                <w:rFonts w:ascii="Times New Roman" w:hAnsi="Times New Roman"/>
                <w:lang w:eastAsia="ko-KR"/>
              </w:rPr>
              <w:t>ОК 11. Планировать предпринимательскую деятельность в профессиональной сфере.</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Целевой приоритет среднего общего образования</w:t>
            </w:r>
          </w:p>
        </w:tc>
        <w:tc>
          <w:tcPr>
            <w:tcW w:w="10283" w:type="dxa"/>
            <w:shd w:val="clear" w:color="auto" w:fill="auto"/>
          </w:tcPr>
          <w:p w:rsidR="006642A2" w:rsidRPr="005C63F4" w:rsidRDefault="006642A2" w:rsidP="006642A2">
            <w:pPr>
              <w:rPr>
                <w:rFonts w:ascii="Times New Roman" w:eastAsia="№Е" w:hAnsi="Times New Roman"/>
              </w:rPr>
            </w:pPr>
            <w:r w:rsidRPr="005C63F4">
              <w:rPr>
                <w:rFonts w:ascii="Times New Roman" w:eastAsia="№Е" w:hAnsi="Times New Roman"/>
              </w:rPr>
              <w:t>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обучающимися опыта осуществления социально значимых дел.</w:t>
            </w:r>
          </w:p>
          <w:p w:rsidR="006642A2" w:rsidRPr="005C63F4" w:rsidRDefault="006642A2" w:rsidP="006642A2">
            <w:pPr>
              <w:rPr>
                <w:rFonts w:ascii="Times New Roman" w:eastAsia="№Е" w:hAnsi="Times New Roman"/>
              </w:rPr>
            </w:pPr>
            <w:r w:rsidRPr="005C63F4">
              <w:rPr>
                <w:rFonts w:ascii="Times New Roman" w:eastAsia="Calibri" w:hAnsi="Times New Roman"/>
              </w:rPr>
              <w:t xml:space="preserve">Выделение данного приоритета </w:t>
            </w:r>
            <w:r w:rsidRPr="005C63F4">
              <w:rPr>
                <w:rFonts w:ascii="Times New Roman" w:eastAsia="№Е" w:hAnsi="Times New Roman"/>
              </w:rPr>
              <w:t>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Важно, чтобы опыт оказался социально значимым, так как именно он поможет гармоничному вхождению обучающихся во взрослую жизнь окружающего их общества. Это:</w:t>
            </w:r>
          </w:p>
          <w:p w:rsidR="006642A2" w:rsidRPr="005C63F4" w:rsidRDefault="006642A2" w:rsidP="006642A2">
            <w:pPr>
              <w:rPr>
                <w:rFonts w:ascii="Times New Roman" w:eastAsia="№Е" w:hAnsi="Times New Roman"/>
              </w:rPr>
            </w:pPr>
            <w:r w:rsidRPr="005C63F4">
              <w:rPr>
                <w:rFonts w:ascii="Times New Roman" w:eastAsia="№Е" w:hAnsi="Times New Roman"/>
              </w:rPr>
              <w:t xml:space="preserve">- опыт дел, направленных на заботу о своей семье, родных и близких; </w:t>
            </w:r>
          </w:p>
          <w:p w:rsidR="006642A2" w:rsidRPr="005C63F4" w:rsidRDefault="006642A2" w:rsidP="006642A2">
            <w:pPr>
              <w:rPr>
                <w:rFonts w:ascii="Times New Roman" w:eastAsia="№Е" w:hAnsi="Times New Roman"/>
              </w:rPr>
            </w:pPr>
            <w:r w:rsidRPr="005C63F4">
              <w:rPr>
                <w:rFonts w:ascii="Times New Roman" w:eastAsia="№Е" w:hAnsi="Times New Roman"/>
              </w:rPr>
              <w:t>- трудовой опыт, опыт участия в производственной практике;</w:t>
            </w:r>
          </w:p>
          <w:p w:rsidR="006642A2" w:rsidRPr="005C63F4" w:rsidRDefault="006642A2" w:rsidP="006642A2">
            <w:pPr>
              <w:rPr>
                <w:rFonts w:ascii="Times New Roman" w:eastAsia="№Е" w:hAnsi="Times New Roman"/>
              </w:rPr>
            </w:pPr>
            <w:r w:rsidRPr="005C63F4">
              <w:rPr>
                <w:rFonts w:ascii="Times New Roman" w:eastAsia="№Е" w:hAnsi="Times New Roman"/>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6642A2" w:rsidRPr="005C63F4" w:rsidRDefault="006642A2" w:rsidP="006642A2">
            <w:pPr>
              <w:rPr>
                <w:rFonts w:ascii="Times New Roman" w:eastAsia="№Е" w:hAnsi="Times New Roman"/>
              </w:rPr>
            </w:pPr>
            <w:r w:rsidRPr="005C63F4">
              <w:rPr>
                <w:rFonts w:ascii="Times New Roman" w:eastAsia="№Е" w:hAnsi="Times New Roman"/>
              </w:rPr>
              <w:t>- опыт природоохранных дел;</w:t>
            </w:r>
          </w:p>
          <w:p w:rsidR="006642A2" w:rsidRPr="005C63F4" w:rsidRDefault="006642A2" w:rsidP="006642A2">
            <w:pPr>
              <w:rPr>
                <w:rFonts w:ascii="Times New Roman" w:eastAsia="№Е" w:hAnsi="Times New Roman"/>
              </w:rPr>
            </w:pPr>
            <w:r w:rsidRPr="005C63F4">
              <w:rPr>
                <w:rFonts w:ascii="Times New Roman" w:eastAsia="№Е" w:hAnsi="Times New Roman"/>
              </w:rPr>
              <w:t>- опыт разрешения возникающих конфликтных ситуаций в колледже, дома или на улице;</w:t>
            </w:r>
          </w:p>
          <w:p w:rsidR="006642A2" w:rsidRPr="005C63F4" w:rsidRDefault="006642A2" w:rsidP="006642A2">
            <w:pPr>
              <w:rPr>
                <w:rFonts w:ascii="Times New Roman" w:eastAsia="№Е" w:hAnsi="Times New Roman"/>
              </w:rPr>
            </w:pPr>
            <w:r w:rsidRPr="005C63F4">
              <w:rPr>
                <w:rFonts w:ascii="Times New Roman" w:eastAsia="№Е" w:hAnsi="Times New Roman"/>
              </w:rPr>
              <w:t>- опыт самостоятельного приобретения новых знаний, проведения научных исследований, опыт проектной деятельности;</w:t>
            </w:r>
          </w:p>
          <w:p w:rsidR="006642A2" w:rsidRPr="005C63F4" w:rsidRDefault="006642A2" w:rsidP="006642A2">
            <w:pPr>
              <w:rPr>
                <w:rFonts w:ascii="Times New Roman" w:eastAsia="№Е" w:hAnsi="Times New Roman"/>
              </w:rPr>
            </w:pPr>
            <w:r w:rsidRPr="005C63F4">
              <w:rPr>
                <w:rFonts w:ascii="Times New Roman" w:eastAsia="№Е" w:hAnsi="Times New Roman"/>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642A2" w:rsidRPr="005C63F4" w:rsidRDefault="006642A2" w:rsidP="006642A2">
            <w:pPr>
              <w:rPr>
                <w:rFonts w:ascii="Times New Roman" w:eastAsia="№Е" w:hAnsi="Times New Roman"/>
              </w:rPr>
            </w:pPr>
            <w:r w:rsidRPr="005C63F4">
              <w:rPr>
                <w:rFonts w:ascii="Times New Roman" w:eastAsia="№Е" w:hAnsi="Times New Roman"/>
              </w:rPr>
              <w:t xml:space="preserve">- опыт ведения здорового образа жизни и заботы о здоровье других людей; </w:t>
            </w:r>
          </w:p>
          <w:p w:rsidR="006642A2" w:rsidRPr="005C63F4" w:rsidRDefault="006642A2" w:rsidP="006642A2">
            <w:pPr>
              <w:rPr>
                <w:rFonts w:ascii="Times New Roman" w:eastAsia="№Е" w:hAnsi="Times New Roman"/>
              </w:rPr>
            </w:pPr>
            <w:r w:rsidRPr="005C63F4">
              <w:rPr>
                <w:rFonts w:ascii="Times New Roman" w:eastAsia="№Е" w:hAnsi="Times New Roman"/>
              </w:rPr>
              <w:t>- опыт оказания помощи окружающим, заботы о младших или пожилых людях, волонтерский опыт;</w:t>
            </w:r>
          </w:p>
          <w:p w:rsidR="006642A2" w:rsidRPr="005C63F4" w:rsidRDefault="006642A2" w:rsidP="006642A2">
            <w:pPr>
              <w:rPr>
                <w:rFonts w:ascii="Times New Roman" w:eastAsia="№Е" w:hAnsi="Times New Roman"/>
              </w:rPr>
            </w:pPr>
            <w:r w:rsidRPr="005C63F4">
              <w:rPr>
                <w:rFonts w:ascii="Times New Roman" w:eastAsia="№Е" w:hAnsi="Times New Roman"/>
              </w:rPr>
              <w:t>- опыт самопознания и самоанализа, опыт социально приемлемого самовыражения и самореализации.</w:t>
            </w:r>
          </w:p>
        </w:tc>
      </w:tr>
      <w:tr w:rsidR="00E74FF0" w:rsidRPr="005C63F4" w:rsidTr="00923EA6">
        <w:trPr>
          <w:trHeight w:val="842"/>
        </w:trPr>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Целевой приоритет профессионального образования</w:t>
            </w:r>
          </w:p>
        </w:tc>
        <w:tc>
          <w:tcPr>
            <w:tcW w:w="10283" w:type="dxa"/>
            <w:shd w:val="clear" w:color="auto" w:fill="auto"/>
          </w:tcPr>
          <w:p w:rsidR="006642A2" w:rsidRPr="005C63F4" w:rsidRDefault="006642A2" w:rsidP="006642A2">
            <w:pPr>
              <w:rPr>
                <w:rFonts w:ascii="Times New Roman" w:eastAsia="Symbol" w:hAnsi="Times New Roman"/>
              </w:rPr>
            </w:pPr>
            <w:r w:rsidRPr="005C63F4">
              <w:rPr>
                <w:rFonts w:ascii="Times New Roman" w:eastAsia="№Е" w:hAnsi="Times New Roman"/>
              </w:rPr>
              <w:t xml:space="preserve">В воспитании обучающихся старшего  юношеского возраста (уровень профессионального образования) таким приоритетом является создание условий для </w:t>
            </w:r>
            <w:r w:rsidRPr="005C63F4">
              <w:rPr>
                <w:rFonts w:ascii="Times New Roman" w:eastAsia="Symbol" w:hAnsi="Times New Roman"/>
              </w:rPr>
              <w:t>интеллектуального, культурного и профессионального развития обучающихся и  подготовкой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6642A2" w:rsidRPr="005C63F4" w:rsidRDefault="006642A2" w:rsidP="006642A2">
            <w:pPr>
              <w:rPr>
                <w:rFonts w:ascii="Times New Roman" w:eastAsia="Symbol" w:hAnsi="Times New Roman"/>
              </w:rPr>
            </w:pPr>
            <w:r w:rsidRPr="005C63F4">
              <w:rPr>
                <w:rFonts w:ascii="Times New Roman" w:eastAsia="Symbol" w:hAnsi="Times New Roman"/>
              </w:rPr>
              <w:t xml:space="preserve">Выделение данного приоритета связано, прежде всего, с современными тенденциями и особенностями развития профессионального образования: </w:t>
            </w:r>
          </w:p>
          <w:p w:rsidR="006642A2" w:rsidRPr="005C63F4" w:rsidRDefault="006642A2" w:rsidP="006642A2">
            <w:pPr>
              <w:rPr>
                <w:rFonts w:ascii="Times New Roman" w:eastAsia="№Е" w:hAnsi="Times New Roman"/>
              </w:rPr>
            </w:pPr>
            <w:r w:rsidRPr="005C63F4">
              <w:rPr>
                <w:rFonts w:ascii="Times New Roman" w:eastAsia="Symbol" w:hAnsi="Times New Roman"/>
              </w:rPr>
              <w:t xml:space="preserve">- </w:t>
            </w:r>
            <w:r w:rsidRPr="005C63F4">
              <w:rPr>
                <w:rFonts w:ascii="Times New Roman" w:eastAsia="№Е" w:hAnsi="Times New Roman"/>
              </w:rPr>
              <w:t>формирование общих компетенций обучающихся, направленных на развитие социальной и профессиональной мобильности, обеспечивающих конкурентоспособность выпускников на рынке труда, их эффективную самореализацию в современных социально-экономических условиях;</w:t>
            </w:r>
          </w:p>
          <w:p w:rsidR="006642A2" w:rsidRPr="005C63F4" w:rsidRDefault="006642A2" w:rsidP="006642A2">
            <w:pPr>
              <w:rPr>
                <w:rFonts w:ascii="Times New Roman" w:eastAsia="№Е" w:hAnsi="Times New Roman"/>
              </w:rPr>
            </w:pPr>
            <w:r w:rsidRPr="005C63F4">
              <w:rPr>
                <w:rFonts w:ascii="Times New Roman" w:eastAsia="№Е" w:hAnsi="Times New Roman"/>
              </w:rPr>
              <w:t>- реализация  таких важнейших направлений в воспитательной работе колледжа - гражданско-патриотическое, профессионально-ориентирующее (развитие карьеры), спортивное и здоровьесберегающее, студенческое самоуправление, экологическое, культурно-творческое, бизнес-ориентирующее (молодежное предпринимательство).</w:t>
            </w:r>
          </w:p>
        </w:tc>
      </w:tr>
      <w:tr w:rsidR="00E74FF0" w:rsidRPr="005C63F4" w:rsidTr="00923EA6">
        <w:tc>
          <w:tcPr>
            <w:tcW w:w="5070" w:type="dxa"/>
            <w:gridSpan w:val="2"/>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Задачи </w:t>
            </w:r>
          </w:p>
        </w:tc>
        <w:tc>
          <w:tcPr>
            <w:tcW w:w="10283" w:type="dxa"/>
            <w:shd w:val="clear" w:color="auto" w:fill="auto"/>
          </w:tcPr>
          <w:p w:rsidR="006642A2" w:rsidRPr="005C63F4" w:rsidRDefault="006642A2" w:rsidP="006642A2">
            <w:pPr>
              <w:rPr>
                <w:rFonts w:ascii="Times New Roman" w:eastAsia="№Е" w:hAnsi="Times New Roman"/>
              </w:rPr>
            </w:pPr>
            <w:r w:rsidRPr="005C63F4">
              <w:rPr>
                <w:rFonts w:ascii="Times New Roman" w:eastAsia="№Е" w:hAnsi="Times New Roman"/>
              </w:rPr>
              <w:t xml:space="preserve">Достижению поставленной цели воспитания обучающихся будет способствовать решение следующих основных задач: </w:t>
            </w:r>
          </w:p>
          <w:p w:rsidR="006642A2" w:rsidRPr="005C63F4" w:rsidRDefault="006642A2" w:rsidP="006642A2">
            <w:pPr>
              <w:rPr>
                <w:rFonts w:ascii="Times New Roman" w:eastAsia="№Е" w:hAnsi="Times New Roman"/>
              </w:rPr>
            </w:pPr>
            <w:r w:rsidRPr="005C63F4">
              <w:rPr>
                <w:rFonts w:ascii="Times New Roman" w:eastAsia="№Е" w:hAnsi="Times New Roman"/>
              </w:rPr>
              <w:t>реализовывать воспитательные возможности общетехникумовских ключевых дел, поддерживать традиции их коллективного планирования, организации, проведения и анализа в студенческом сообществе;</w:t>
            </w:r>
          </w:p>
          <w:p w:rsidR="006642A2" w:rsidRPr="005C63F4" w:rsidRDefault="006642A2" w:rsidP="006642A2">
            <w:pPr>
              <w:rPr>
                <w:rFonts w:ascii="Times New Roman" w:eastAsia="№Е" w:hAnsi="Times New Roman"/>
              </w:rPr>
            </w:pPr>
            <w:r w:rsidRPr="005C63F4">
              <w:rPr>
                <w:rFonts w:ascii="Times New Roman" w:eastAsia="№Е" w:hAnsi="Times New Roman"/>
              </w:rPr>
              <w:t>реализовывать воспитательные возможности по важнейшим направлениям в воспитательной работе профессионального образования (гражданско-патриотическое, спортивное и здоровьесберегающее, экологическое, культурно-творческое, бизнес-ориентирующее);</w:t>
            </w:r>
          </w:p>
          <w:p w:rsidR="006642A2" w:rsidRPr="005C63F4" w:rsidRDefault="006642A2" w:rsidP="006642A2">
            <w:pPr>
              <w:rPr>
                <w:rFonts w:ascii="Times New Roman" w:eastAsia="№Е" w:hAnsi="Times New Roman"/>
              </w:rPr>
            </w:pPr>
            <w:r w:rsidRPr="005C63F4">
              <w:rPr>
                <w:rFonts w:ascii="Times New Roman" w:eastAsia="№Е" w:hAnsi="Times New Roman"/>
              </w:rPr>
              <w:t>реализовывать потенциал классного руководства и наставничества в воспитании обучающихся;</w:t>
            </w:r>
          </w:p>
          <w:p w:rsidR="006642A2" w:rsidRPr="005C63F4" w:rsidRDefault="006642A2" w:rsidP="006642A2">
            <w:pPr>
              <w:rPr>
                <w:rFonts w:ascii="Times New Roman" w:eastAsia="№Е" w:hAnsi="Times New Roman"/>
              </w:rPr>
            </w:pPr>
            <w:r w:rsidRPr="005C63F4">
              <w:rPr>
                <w:rFonts w:ascii="Times New Roman" w:eastAsia="№Е" w:hAnsi="Times New Roman"/>
              </w:rPr>
              <w:t>вовлекать обучающихся в кружки, секции, клубы, студии и иные объединения, работающие по программам внеурочной деятельности и дополнительным общеобразовательным программам;</w:t>
            </w:r>
          </w:p>
          <w:p w:rsidR="006642A2" w:rsidRPr="005C63F4" w:rsidRDefault="006642A2" w:rsidP="006642A2">
            <w:pPr>
              <w:rPr>
                <w:rFonts w:ascii="Times New Roman" w:eastAsia="№Е" w:hAnsi="Times New Roman"/>
              </w:rPr>
            </w:pPr>
            <w:r w:rsidRPr="005C63F4">
              <w:rPr>
                <w:rFonts w:ascii="Times New Roman" w:eastAsia="№Е" w:hAnsi="Times New Roman"/>
              </w:rPr>
              <w:t xml:space="preserve">использовать в воспитании обучающихся возможности учебных дисциплин и профессиональных модулей, поддерживать использование на уроках интерактивных форм занятий с обучающимися; </w:t>
            </w:r>
          </w:p>
          <w:p w:rsidR="006642A2" w:rsidRPr="005C63F4" w:rsidRDefault="006642A2" w:rsidP="006642A2">
            <w:pPr>
              <w:rPr>
                <w:rFonts w:ascii="Times New Roman" w:eastAsia="№Е" w:hAnsi="Times New Roman"/>
              </w:rPr>
            </w:pPr>
            <w:r w:rsidRPr="005C63F4">
              <w:rPr>
                <w:rFonts w:ascii="Times New Roman" w:eastAsia="№Е" w:hAnsi="Times New Roman"/>
              </w:rPr>
              <w:t xml:space="preserve">инициировать и поддерживать студенческое самоуправление – как на уровне колледжа, так и на уровне группы; </w:t>
            </w:r>
          </w:p>
          <w:p w:rsidR="006642A2" w:rsidRPr="005C63F4" w:rsidRDefault="006642A2" w:rsidP="006642A2">
            <w:pPr>
              <w:rPr>
                <w:rFonts w:ascii="Times New Roman" w:eastAsia="№Е" w:hAnsi="Times New Roman"/>
              </w:rPr>
            </w:pPr>
            <w:r w:rsidRPr="005C63F4">
              <w:rPr>
                <w:rFonts w:ascii="Times New Roman" w:eastAsia="№Е" w:hAnsi="Times New Roman"/>
              </w:rPr>
              <w:t>поддерживать деятельность функционирующих на базе техникума студенческих общественных объединений и организаций;</w:t>
            </w:r>
          </w:p>
          <w:p w:rsidR="006642A2" w:rsidRPr="005C63F4" w:rsidRDefault="006642A2" w:rsidP="006642A2">
            <w:pPr>
              <w:rPr>
                <w:rFonts w:ascii="Times New Roman" w:eastAsia="№Е" w:hAnsi="Times New Roman"/>
              </w:rPr>
            </w:pPr>
            <w:r w:rsidRPr="005C63F4">
              <w:rPr>
                <w:rFonts w:ascii="Times New Roman" w:eastAsia="№Е" w:hAnsi="Times New Roman"/>
              </w:rPr>
              <w:t>создать необходимые условия для профессионального саморазвития и самореализации личности обучающегося, обеспечение их соответствия требованиям формирования конкурентоспособных специалистов на рынке труда;</w:t>
            </w:r>
          </w:p>
          <w:p w:rsidR="006642A2" w:rsidRPr="005C63F4" w:rsidRDefault="006642A2" w:rsidP="006642A2">
            <w:pPr>
              <w:rPr>
                <w:rFonts w:ascii="Times New Roman" w:eastAsia="№Е" w:hAnsi="Times New Roman"/>
              </w:rPr>
            </w:pPr>
            <w:r w:rsidRPr="005C63F4">
              <w:rPr>
                <w:rFonts w:ascii="Times New Roman" w:eastAsia="№Е" w:hAnsi="Times New Roman"/>
              </w:rPr>
              <w:t xml:space="preserve">организовать работу студенческих медиа, реализовывать их воспитательный потенциал; </w:t>
            </w:r>
          </w:p>
          <w:p w:rsidR="006642A2" w:rsidRPr="005C63F4" w:rsidRDefault="006642A2" w:rsidP="006642A2">
            <w:pPr>
              <w:rPr>
                <w:rFonts w:ascii="Times New Roman" w:eastAsia="№Е" w:hAnsi="Times New Roman"/>
              </w:rPr>
            </w:pPr>
            <w:r w:rsidRPr="005C63F4">
              <w:rPr>
                <w:rFonts w:ascii="Times New Roman" w:eastAsia="№Е" w:hAnsi="Times New Roman"/>
              </w:rPr>
              <w:t>развивать предметно-эстетическую среду техникума и реализовывать ее воспитательные возможности;</w:t>
            </w:r>
          </w:p>
          <w:p w:rsidR="006642A2" w:rsidRPr="005C63F4" w:rsidRDefault="006642A2" w:rsidP="006642A2">
            <w:pPr>
              <w:rPr>
                <w:rFonts w:ascii="Times New Roman" w:eastAsia="№Е" w:hAnsi="Times New Roman"/>
              </w:rPr>
            </w:pPr>
            <w:r w:rsidRPr="005C63F4">
              <w:rPr>
                <w:rFonts w:ascii="Times New Roman" w:eastAsia="№Е" w:hAnsi="Times New Roman"/>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6642A2" w:rsidRPr="005C63F4" w:rsidRDefault="006642A2" w:rsidP="006642A2">
            <w:pPr>
              <w:rPr>
                <w:rFonts w:ascii="Times New Roman" w:eastAsia="№Е" w:hAnsi="Times New Roman"/>
              </w:rPr>
            </w:pPr>
            <w:r w:rsidRPr="005C63F4">
              <w:rPr>
                <w:rFonts w:ascii="Times New Roman" w:eastAsia="№Е" w:hAnsi="Times New Roman"/>
              </w:rPr>
              <w:t>Планомерная реализация поставленных задач позволит организовать в техникуме  интересную и событийно насыщенную жизнь обучающихся и педагогов, что станет эффективным способом профилактики антисоциального поведения обучающихся.</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Виды, формы и содержание деятельности </w:t>
            </w:r>
          </w:p>
        </w:tc>
        <w:tc>
          <w:tcPr>
            <w:tcW w:w="12273" w:type="dxa"/>
            <w:gridSpan w:val="2"/>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Практическая реализация цели и задач воспитания осуществляется в рамках следующих направлений воспитательной работы техникума. Каждое из них представлено в соответствующем модуле.</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Инвариантные модули</w:t>
            </w: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Модуль «Ключевые общетехникумовские мероприятия и приоритетные направления воспитания в профессиональном образовании» </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Ключевые дела – это главные традиционные дела техникума,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не набор календарных праздников, отмечаемых в колледже, а комплекс коллективных творческих дел, интересных и значимых для обучающихся, объединяющих их вместе с педагогами в единый коллектив. Ключевые дела </w:t>
            </w:r>
            <w:r w:rsidRPr="005C63F4">
              <w:rPr>
                <w:rFonts w:ascii="Times New Roman" w:eastAsia="№Е" w:hAnsi="Times New Roman"/>
                <w:lang w:eastAsia="ko-KR"/>
              </w:rPr>
              <w:t xml:space="preserve">обеспечивают включенность в них большого числа </w:t>
            </w:r>
            <w:r w:rsidRPr="005C63F4">
              <w:rPr>
                <w:rFonts w:ascii="Times New Roman" w:hAnsi="Times New Roman"/>
                <w:lang w:eastAsia="ko-KR"/>
              </w:rPr>
              <w:t>обучающ</w:t>
            </w:r>
            <w:r w:rsidRPr="005C63F4">
              <w:rPr>
                <w:rFonts w:ascii="Times New Roman" w:eastAsia="№Е" w:hAnsi="Times New Roman"/>
                <w:lang w:eastAsia="ko-KR"/>
              </w:rPr>
              <w:t xml:space="preserve">ихся и педагогов, способствуют интенсификации их общения, ставят их в ответственную позицию к происходящему в колледже. Введение ключевых дел в жизнь колледжа помогает преодолеть мероприятийный характер воспитания, сводящийся к набору мероприятий, организуемых педагогами для </w:t>
            </w:r>
            <w:r w:rsidRPr="005C63F4">
              <w:rPr>
                <w:rFonts w:ascii="Times New Roman" w:hAnsi="Times New Roman"/>
                <w:lang w:eastAsia="ko-KR"/>
              </w:rPr>
              <w:t>обучающихся.</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Для этого в образовательной организации используются следующие формы работы </w:t>
            </w:r>
          </w:p>
          <w:p w:rsidR="006642A2" w:rsidRPr="005C63F4" w:rsidRDefault="006642A2" w:rsidP="006642A2">
            <w:pPr>
              <w:rPr>
                <w:rFonts w:ascii="Times New Roman" w:hAnsi="Times New Roman"/>
                <w:lang w:eastAsia="ko-KR"/>
              </w:rPr>
            </w:pPr>
            <w:r w:rsidRPr="005C63F4">
              <w:rPr>
                <w:rFonts w:ascii="Times New Roman" w:hAnsi="Times New Roman"/>
                <w:lang w:eastAsia="ko-KR"/>
              </w:rPr>
              <w:t>На внутретехникумовском уровне:</w:t>
            </w:r>
          </w:p>
          <w:p w:rsidR="006642A2" w:rsidRPr="005C63F4" w:rsidRDefault="006642A2" w:rsidP="006642A2">
            <w:pPr>
              <w:rPr>
                <w:rFonts w:ascii="Times New Roman" w:eastAsia="№Е" w:hAnsi="Times New Roman"/>
                <w:lang w:eastAsia="ko-KR"/>
              </w:rPr>
            </w:pPr>
            <w:r w:rsidRPr="005C63F4">
              <w:rPr>
                <w:rFonts w:ascii="Times New Roman" w:eastAsia="№Е" w:hAnsi="Times New Roman"/>
                <w:lang w:eastAsia="ko-KR"/>
              </w:rPr>
              <w:t xml:space="preserve">общетехникумовские праздники – ежегодно проводимые творческие (театрализованные, музыкальные, литературные и т.п.) дела, связанные со значимыми для </w:t>
            </w:r>
            <w:r w:rsidRPr="005C63F4">
              <w:rPr>
                <w:rFonts w:ascii="Times New Roman" w:hAnsi="Times New Roman"/>
                <w:lang w:eastAsia="ko-KR"/>
              </w:rPr>
              <w:t>обучающихся</w:t>
            </w:r>
            <w:r w:rsidRPr="005C63F4">
              <w:rPr>
                <w:rFonts w:ascii="Times New Roman" w:eastAsia="№Е" w:hAnsi="Times New Roman"/>
                <w:lang w:eastAsia="ko-KR"/>
              </w:rPr>
              <w:t xml:space="preserve"> и педагогов знаменательными датами и в которых участвуют все группы: </w:t>
            </w:r>
            <w:r w:rsidRPr="005C63F4">
              <w:rPr>
                <w:rFonts w:ascii="Times New Roman" w:hAnsi="Times New Roman"/>
                <w:lang w:eastAsia="ko-KR"/>
              </w:rPr>
              <w:t>«Месячник пожилого человека», «День Учителя», «Новый год», «День Защитника Отечества», «8 марта», «День Знаний», фестиваль-конкурс инсценированной песни, посвященной Дню Победы, «Выпускной бал», «Посвящение в студенты»</w:t>
            </w:r>
          </w:p>
          <w:p w:rsidR="006642A2" w:rsidRPr="005C63F4" w:rsidRDefault="006642A2" w:rsidP="006642A2">
            <w:pPr>
              <w:rPr>
                <w:rFonts w:ascii="Times New Roman" w:eastAsia="№Е" w:hAnsi="Times New Roman"/>
                <w:lang w:eastAsia="ko-KR"/>
              </w:rPr>
            </w:pPr>
            <w:r w:rsidRPr="005C63F4">
              <w:rPr>
                <w:rFonts w:ascii="Times New Roman" w:hAnsi="Times New Roman"/>
                <w:lang w:eastAsia="ko-KR"/>
              </w:rPr>
              <w:t>выбор и делегирование представителей группы в студенческий совет техникума</w:t>
            </w:r>
            <w:r w:rsidRPr="005C63F4">
              <w:rPr>
                <w:rFonts w:ascii="Times New Roman" w:eastAsia="№Е" w:hAnsi="Times New Roman"/>
                <w:lang w:eastAsia="ko-KR"/>
              </w:rPr>
              <w:t xml:space="preserve">, ответственных за подготовку техникумовских ключевых дел;  </w:t>
            </w:r>
          </w:p>
          <w:p w:rsidR="006642A2" w:rsidRPr="005C63F4" w:rsidRDefault="006642A2" w:rsidP="006642A2">
            <w:pPr>
              <w:rPr>
                <w:rFonts w:ascii="Times New Roman" w:eastAsia="№Е" w:hAnsi="Times New Roman"/>
                <w:lang w:eastAsia="ko-KR"/>
              </w:rPr>
            </w:pPr>
            <w:r w:rsidRPr="005C63F4">
              <w:rPr>
                <w:rFonts w:ascii="Times New Roman" w:eastAsia="№Е" w:hAnsi="Times New Roman"/>
                <w:lang w:eastAsia="ko-KR"/>
              </w:rPr>
              <w:t xml:space="preserve">участие групп в реализации техникумовских ключевых дел; </w:t>
            </w:r>
          </w:p>
          <w:p w:rsidR="006642A2" w:rsidRPr="005C63F4" w:rsidRDefault="006642A2" w:rsidP="006642A2">
            <w:pPr>
              <w:rPr>
                <w:rFonts w:ascii="Times New Roman" w:hAnsi="Times New Roman"/>
                <w:lang w:eastAsia="ko-KR"/>
              </w:rPr>
            </w:pPr>
            <w:r w:rsidRPr="005C63F4">
              <w:rPr>
                <w:rFonts w:ascii="Times New Roman" w:eastAsia="№Е" w:hAnsi="Times New Roman"/>
                <w:lang w:eastAsia="ko-KR"/>
              </w:rPr>
              <w:t xml:space="preserve">проведение в рамках группы итогового анализа </w:t>
            </w:r>
            <w:r w:rsidRPr="005C63F4">
              <w:rPr>
                <w:rFonts w:ascii="Times New Roman" w:hAnsi="Times New Roman"/>
                <w:lang w:eastAsia="ko-KR"/>
              </w:rPr>
              <w:t xml:space="preserve">обучающимися </w:t>
            </w:r>
            <w:r w:rsidRPr="005C63F4">
              <w:rPr>
                <w:rFonts w:ascii="Times New Roman" w:eastAsia="№Е" w:hAnsi="Times New Roman"/>
                <w:lang w:eastAsia="ko-KR"/>
              </w:rPr>
              <w:t>техникумовских ключевых дел, участие представителей группы в итоговом анализе проведенных дел на уровне техникума.</w:t>
            </w:r>
          </w:p>
          <w:p w:rsidR="006642A2" w:rsidRPr="005C63F4" w:rsidRDefault="006642A2" w:rsidP="006642A2">
            <w:pPr>
              <w:rPr>
                <w:rFonts w:ascii="Times New Roman" w:eastAsia="№Е" w:hAnsi="Times New Roman"/>
                <w:lang w:eastAsia="ko-KR"/>
              </w:rPr>
            </w:pPr>
            <w:r w:rsidRPr="005C63F4">
              <w:rPr>
                <w:rFonts w:ascii="Times New Roman" w:hAnsi="Times New Roman"/>
                <w:lang w:eastAsia="ko-KR"/>
              </w:rPr>
              <w:t>На индивидуальном уровне:</w:t>
            </w:r>
            <w:r w:rsidRPr="005C63F4">
              <w:rPr>
                <w:rFonts w:ascii="Times New Roman" w:eastAsia="№Е" w:hAnsi="Times New Roman"/>
                <w:lang w:eastAsia="ko-KR"/>
              </w:rPr>
              <w:t xml:space="preserve"> </w:t>
            </w:r>
          </w:p>
          <w:p w:rsidR="006642A2" w:rsidRPr="005C63F4" w:rsidRDefault="006642A2" w:rsidP="006642A2">
            <w:pPr>
              <w:rPr>
                <w:rFonts w:ascii="Times New Roman" w:hAnsi="Times New Roman"/>
                <w:lang w:eastAsia="ko-KR"/>
              </w:rPr>
            </w:pPr>
            <w:r w:rsidRPr="005C63F4">
              <w:rPr>
                <w:rFonts w:ascii="Times New Roman" w:eastAsia="№Е" w:hAnsi="Times New Roman"/>
                <w:lang w:eastAsia="ko-KR"/>
              </w:rPr>
              <w:t>вовлечение по возможности</w:t>
            </w:r>
            <w:r w:rsidRPr="005C63F4">
              <w:rPr>
                <w:rFonts w:ascii="Times New Roman" w:hAnsi="Times New Roman"/>
                <w:lang w:eastAsia="ko-KR"/>
              </w:rPr>
              <w:t xml:space="preserve"> каждого обучающегося в ключевые дела техникума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642A2" w:rsidRPr="005C63F4" w:rsidRDefault="006642A2" w:rsidP="006642A2">
            <w:pPr>
              <w:rPr>
                <w:rFonts w:ascii="Times New Roman" w:eastAsia="№Е" w:hAnsi="Times New Roman"/>
                <w:lang w:eastAsia="ko-KR"/>
              </w:rPr>
            </w:pPr>
            <w:r w:rsidRPr="005C63F4">
              <w:rPr>
                <w:rFonts w:ascii="Times New Roman" w:hAnsi="Times New Roman"/>
                <w:lang w:eastAsia="ko-KR"/>
              </w:rPr>
              <w:t>индивидуальная помощь обучающемуся (</w:t>
            </w:r>
            <w:r w:rsidRPr="005C63F4">
              <w:rPr>
                <w:rFonts w:ascii="Times New Roman" w:eastAsia="№Е" w:hAnsi="Times New Roman"/>
                <w:lang w:eastAsia="ko-KR"/>
              </w:rPr>
              <w:t xml:space="preserve">при необходимости) в освоении навыков </w:t>
            </w:r>
            <w:r w:rsidRPr="005C63F4">
              <w:rPr>
                <w:rFonts w:ascii="Times New Roman" w:hAnsi="Times New Roman"/>
                <w:lang w:eastAsia="ko-KR"/>
              </w:rPr>
              <w:t>подготовки, проведения и анализа ключевых дел;</w:t>
            </w:r>
          </w:p>
          <w:p w:rsidR="006642A2" w:rsidRPr="005C63F4" w:rsidRDefault="006642A2" w:rsidP="006642A2">
            <w:pPr>
              <w:rPr>
                <w:rFonts w:ascii="Times New Roman" w:eastAsia="№Е" w:hAnsi="Times New Roman"/>
                <w:lang w:eastAsia="ko-KR"/>
              </w:rPr>
            </w:pPr>
            <w:r w:rsidRPr="005C63F4">
              <w:rPr>
                <w:rFonts w:ascii="Times New Roman" w:hAnsi="Times New Roman"/>
                <w:lang w:eastAsia="ko-KR"/>
              </w:rPr>
              <w:t>наблюдение за поведением обучающегося в ситуациях подготовки, проведения и анализа ключевых дел, за его отношениями со сверстниками, с педагогами и другими взрослыми;</w:t>
            </w:r>
          </w:p>
          <w:p w:rsidR="006642A2" w:rsidRPr="005C63F4" w:rsidRDefault="006642A2" w:rsidP="006642A2">
            <w:pPr>
              <w:rPr>
                <w:rFonts w:ascii="Times New Roman" w:eastAsia="№Е" w:hAnsi="Times New Roman"/>
                <w:lang w:eastAsia="ko-KR"/>
              </w:rPr>
            </w:pPr>
            <w:r w:rsidRPr="005C63F4">
              <w:rPr>
                <w:rFonts w:ascii="Times New Roman" w:hAnsi="Times New Roman"/>
                <w:lang w:eastAsia="ko-KR"/>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Модуль «Классное руководство и наставничество» 4</w:t>
            </w:r>
          </w:p>
          <w:p w:rsidR="006642A2" w:rsidRPr="005C63F4" w:rsidRDefault="006642A2" w:rsidP="006642A2">
            <w:pPr>
              <w:rPr>
                <w:rFonts w:ascii="Times New Roman" w:eastAsia="Calibri" w:hAnsi="Times New Roman"/>
                <w:lang w:eastAsia="en-US"/>
              </w:rPr>
            </w:pPr>
            <w:r w:rsidRPr="005C63F4">
              <w:rPr>
                <w:rFonts w:ascii="Times New Roman" w:eastAsia="Calibri" w:hAnsi="Times New Roman"/>
                <w:lang w:eastAsia="en-US"/>
              </w:rPr>
              <w:t xml:space="preserve">Осуществляя работу с группой, классный руководитель организует работу с коллективом группы; индивидуальную работу с обучающимися вверенной ему группой; работу с преподавателями, преподающими в данной группе; работу с родителями или их законными представителями </w:t>
            </w:r>
          </w:p>
          <w:p w:rsidR="006642A2" w:rsidRPr="005C63F4" w:rsidRDefault="006642A2" w:rsidP="006642A2">
            <w:pPr>
              <w:rPr>
                <w:rFonts w:ascii="Times New Roman" w:eastAsia="№Е" w:hAnsi="Times New Roman"/>
                <w:lang w:eastAsia="en-US"/>
              </w:rPr>
            </w:pPr>
            <w:r w:rsidRPr="005C63F4">
              <w:rPr>
                <w:rFonts w:ascii="Times New Roman" w:eastAsia="№Е" w:hAnsi="Times New Roman"/>
                <w:lang w:eastAsia="en-US"/>
              </w:rPr>
              <w:t>Работа с группой:</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инициирование и поддержка участия </w:t>
            </w:r>
            <w:r w:rsidRPr="005C63F4">
              <w:rPr>
                <w:rFonts w:ascii="Times New Roman" w:eastAsia="№Е" w:hAnsi="Times New Roman"/>
                <w:lang w:eastAsia="x-none"/>
              </w:rPr>
              <w:t>группе</w:t>
            </w:r>
            <w:r w:rsidRPr="005C63F4">
              <w:rPr>
                <w:rFonts w:ascii="Times New Roman" w:eastAsia="№Е" w:hAnsi="Times New Roman"/>
                <w:lang w:val="x-none" w:eastAsia="x-none"/>
              </w:rPr>
              <w:t xml:space="preserve"> в обще</w:t>
            </w:r>
            <w:r w:rsidRPr="005C63F4">
              <w:rPr>
                <w:rFonts w:ascii="Times New Roman" w:eastAsia="№Е" w:hAnsi="Times New Roman"/>
                <w:lang w:eastAsia="x-none"/>
              </w:rPr>
              <w:t>техникумовских</w:t>
            </w:r>
            <w:r w:rsidRPr="005C63F4">
              <w:rPr>
                <w:rFonts w:ascii="Times New Roman" w:eastAsia="№Е" w:hAnsi="Times New Roman"/>
                <w:lang w:val="x-none" w:eastAsia="x-none"/>
              </w:rPr>
              <w:t xml:space="preserve"> ключевых делах, оказание необходимой помощи детям в их подготовке, проведении и анализе;</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проведение классных часов как часов плодотворного и доверительного общения педагога и </w:t>
            </w:r>
            <w:r w:rsidRPr="005C63F4">
              <w:rPr>
                <w:rFonts w:ascii="Times New Roman" w:eastAsia="№Е" w:hAnsi="Times New Roman"/>
                <w:lang w:eastAsia="x-none"/>
              </w:rPr>
              <w:t>обучающихся</w:t>
            </w:r>
            <w:r w:rsidRPr="005C63F4">
              <w:rPr>
                <w:rFonts w:ascii="Times New Roman" w:eastAsia="№Е" w:hAnsi="Times New Roman"/>
                <w:lang w:val="x-none" w:eastAsia="x-none"/>
              </w:rPr>
              <w:t xml:space="preserve">, основанных на принципах уважительного отношения к личности </w:t>
            </w:r>
            <w:r w:rsidRPr="005C63F4">
              <w:rPr>
                <w:rFonts w:ascii="Times New Roman" w:eastAsia="№Е" w:hAnsi="Times New Roman"/>
                <w:lang w:eastAsia="x-none"/>
              </w:rPr>
              <w:t>обучающегося</w:t>
            </w:r>
            <w:r w:rsidRPr="005C63F4">
              <w:rPr>
                <w:rFonts w:ascii="Times New Roman" w:eastAsia="№Е" w:hAnsi="Times New Roman"/>
                <w:lang w:val="x-none" w:eastAsia="x-none"/>
              </w:rPr>
              <w:t xml:space="preserve">, поддержки активной позиции каждого </w:t>
            </w:r>
            <w:r w:rsidRPr="005C63F4">
              <w:rPr>
                <w:rFonts w:ascii="Times New Roman" w:eastAsia="№Е" w:hAnsi="Times New Roman"/>
                <w:lang w:eastAsia="x-none"/>
              </w:rPr>
              <w:t xml:space="preserve">обучающегося </w:t>
            </w:r>
            <w:r w:rsidRPr="005C63F4">
              <w:rPr>
                <w:rFonts w:ascii="Times New Roman" w:eastAsia="№Е" w:hAnsi="Times New Roman"/>
                <w:lang w:val="x-none" w:eastAsia="x-none"/>
              </w:rPr>
              <w:t xml:space="preserve">в беседе, предоставления </w:t>
            </w:r>
            <w:r w:rsidRPr="005C63F4">
              <w:rPr>
                <w:rFonts w:ascii="Times New Roman" w:eastAsia="№Е" w:hAnsi="Times New Roman"/>
                <w:lang w:eastAsia="x-none"/>
              </w:rPr>
              <w:t>обучающимся</w:t>
            </w:r>
            <w:r w:rsidRPr="005C63F4">
              <w:rPr>
                <w:rFonts w:ascii="Times New Roman" w:eastAsia="№Е" w:hAnsi="Times New Roman"/>
                <w:lang w:val="x-none" w:eastAsia="x-none"/>
              </w:rPr>
              <w:t xml:space="preserve"> возможности обсуждения и принятия решений по обсуждаемой проблеме, создани</w:t>
            </w:r>
            <w:r w:rsidRPr="005C63F4">
              <w:rPr>
                <w:rFonts w:ascii="Times New Roman" w:eastAsia="№Е" w:hAnsi="Times New Roman"/>
                <w:lang w:eastAsia="x-none"/>
              </w:rPr>
              <w:t>я</w:t>
            </w:r>
            <w:r w:rsidRPr="005C63F4">
              <w:rPr>
                <w:rFonts w:ascii="Times New Roman" w:eastAsia="№Е" w:hAnsi="Times New Roman"/>
                <w:lang w:val="x-none" w:eastAsia="x-none"/>
              </w:rPr>
              <w:t xml:space="preserve"> благоприятной среды для общения. </w:t>
            </w:r>
            <w:r w:rsidRPr="005C63F4">
              <w:rPr>
                <w:rFonts w:ascii="Times New Roman" w:eastAsia="№Е" w:hAnsi="Times New Roman"/>
                <w:lang w:eastAsia="x-none"/>
              </w:rPr>
              <w:t>(</w:t>
            </w:r>
            <w:r w:rsidRPr="005C63F4">
              <w:rPr>
                <w:rFonts w:ascii="Times New Roman" w:eastAsia="№Е" w:hAnsi="Times New Roman"/>
                <w:lang w:val="x-none" w:eastAsia="x-none"/>
              </w:rPr>
              <w:t>День правовой помощи детям</w:t>
            </w:r>
            <w:r w:rsidRPr="005C63F4">
              <w:rPr>
                <w:rFonts w:ascii="Times New Roman" w:eastAsia="№Е" w:hAnsi="Times New Roman"/>
                <w:lang w:eastAsia="x-none"/>
              </w:rPr>
              <w:t xml:space="preserve">, </w:t>
            </w:r>
            <w:r w:rsidRPr="005C63F4">
              <w:rPr>
                <w:rFonts w:ascii="Times New Roman" w:eastAsia="№Е" w:hAnsi="Times New Roman"/>
                <w:lang w:val="x-none" w:eastAsia="x-none"/>
              </w:rPr>
              <w:t>День против коррупции, классный час</w:t>
            </w:r>
            <w:r w:rsidRPr="005C63F4">
              <w:rPr>
                <w:rFonts w:ascii="Times New Roman" w:eastAsia="№Е" w:hAnsi="Times New Roman"/>
                <w:lang w:eastAsia="x-none"/>
              </w:rPr>
              <w:t>,</w:t>
            </w:r>
            <w:r w:rsidRPr="005C63F4">
              <w:rPr>
                <w:rFonts w:ascii="Times New Roman" w:eastAsia="№Е" w:hAnsi="Times New Roman"/>
                <w:lang w:val="x-none" w:eastAsia="x-none"/>
              </w:rPr>
              <w:t xml:space="preserve"> «Итак она звалась Татьяной»</w:t>
            </w:r>
            <w:r w:rsidRPr="005C63F4">
              <w:rPr>
                <w:rFonts w:ascii="Times New Roman" w:eastAsia="№Е" w:hAnsi="Times New Roman"/>
                <w:lang w:eastAsia="x-none"/>
              </w:rPr>
              <w:t xml:space="preserve">, </w:t>
            </w:r>
            <w:r w:rsidRPr="005C63F4">
              <w:rPr>
                <w:rFonts w:ascii="Times New Roman" w:eastAsia="№Е" w:hAnsi="Times New Roman"/>
                <w:lang w:val="x-none" w:eastAsia="x-none"/>
              </w:rPr>
              <w:t>Медиа-беседа «Курить – здоровью вредить»</w:t>
            </w:r>
            <w:r w:rsidRPr="005C63F4">
              <w:rPr>
                <w:rFonts w:ascii="Times New Roman" w:eastAsia="№Е" w:hAnsi="Times New Roman"/>
                <w:lang w:eastAsia="x-none"/>
              </w:rPr>
              <w:t xml:space="preserve">, </w:t>
            </w:r>
            <w:r w:rsidRPr="005C63F4">
              <w:rPr>
                <w:rFonts w:ascii="Times New Roman" w:eastAsia="№Е" w:hAnsi="Times New Roman"/>
                <w:lang w:val="x-none" w:eastAsia="x-none"/>
              </w:rPr>
              <w:t>Классный «Все в твоих руках» (профилактика СПИДа)</w:t>
            </w:r>
            <w:r w:rsidRPr="005C63F4">
              <w:rPr>
                <w:rFonts w:ascii="Times New Roman" w:eastAsia="№Е" w:hAnsi="Times New Roman"/>
                <w:lang w:eastAsia="x-none"/>
              </w:rPr>
              <w:t xml:space="preserve">, </w:t>
            </w:r>
            <w:r w:rsidRPr="005C63F4">
              <w:rPr>
                <w:rFonts w:ascii="Times New Roman" w:eastAsia="№Е" w:hAnsi="Times New Roman"/>
                <w:lang w:val="x-none" w:eastAsia="x-none"/>
              </w:rPr>
              <w:t>Медиа-беседа-диалог «Сделай правильный выбор» (профилактика наркомании)</w:t>
            </w:r>
            <w:r w:rsidRPr="005C63F4">
              <w:rPr>
                <w:rFonts w:ascii="Times New Roman" w:eastAsia="№Е" w:hAnsi="Times New Roman"/>
                <w:lang w:eastAsia="x-none"/>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сплочение коллектива </w:t>
            </w:r>
            <w:r w:rsidRPr="005C63F4">
              <w:rPr>
                <w:rFonts w:ascii="Times New Roman" w:eastAsia="№Е" w:hAnsi="Times New Roman"/>
                <w:lang w:eastAsia="x-none"/>
              </w:rPr>
              <w:t>группы</w:t>
            </w:r>
            <w:r w:rsidRPr="005C63F4">
              <w:rPr>
                <w:rFonts w:ascii="Times New Roman" w:eastAsia="№Е" w:hAnsi="Times New Roman"/>
                <w:lang w:val="x-none" w:eastAsia="x-none"/>
              </w:rPr>
              <w:t xml:space="preserve"> через: </w:t>
            </w:r>
            <w:r w:rsidRPr="005C63F4">
              <w:rPr>
                <w:rFonts w:ascii="Times New Roman" w:eastAsia="Tahoma" w:hAnsi="Times New Roman"/>
                <w:lang w:val="x-none" w:eastAsia="x-none"/>
              </w:rPr>
              <w:t>и</w:t>
            </w:r>
            <w:r w:rsidRPr="005C63F4">
              <w:rPr>
                <w:rFonts w:ascii="Times New Roman" w:eastAsia="№Е" w:hAnsi="Times New Roman"/>
                <w:lang w:val="x-none" w:eastAsia="x-none"/>
              </w:rPr>
              <w:t xml:space="preserve">гры и тренинги на сплочение и командообразование;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выработка совместно с</w:t>
            </w:r>
            <w:r w:rsidRPr="005C63F4">
              <w:rPr>
                <w:rFonts w:ascii="Times New Roman" w:eastAsia="№Е" w:hAnsi="Times New Roman"/>
                <w:lang w:eastAsia="x-none"/>
              </w:rPr>
              <w:t xml:space="preserve"> обучающимися</w:t>
            </w:r>
            <w:r w:rsidRPr="005C63F4">
              <w:rPr>
                <w:rFonts w:ascii="Times New Roman" w:eastAsia="№Е" w:hAnsi="Times New Roman"/>
                <w:lang w:val="x-none" w:eastAsia="x-none"/>
              </w:rPr>
              <w:t xml:space="preserve"> законов </w:t>
            </w:r>
            <w:r w:rsidRPr="005C63F4">
              <w:rPr>
                <w:rFonts w:ascii="Times New Roman" w:eastAsia="№Е" w:hAnsi="Times New Roman"/>
                <w:lang w:eastAsia="x-none"/>
              </w:rPr>
              <w:t>группы</w:t>
            </w:r>
            <w:r w:rsidRPr="005C63F4">
              <w:rPr>
                <w:rFonts w:ascii="Times New Roman" w:eastAsia="№Е" w:hAnsi="Times New Roman"/>
                <w:lang w:val="x-none" w:eastAsia="x-none"/>
              </w:rPr>
              <w:t xml:space="preserve">, помогающих </w:t>
            </w:r>
            <w:r w:rsidRPr="005C63F4">
              <w:rPr>
                <w:rFonts w:ascii="Times New Roman" w:eastAsia="№Е" w:hAnsi="Times New Roman"/>
                <w:lang w:eastAsia="x-none"/>
              </w:rPr>
              <w:t>обучающимся</w:t>
            </w:r>
            <w:r w:rsidRPr="005C63F4">
              <w:rPr>
                <w:rFonts w:ascii="Times New Roman" w:eastAsia="№Е" w:hAnsi="Times New Roman"/>
                <w:lang w:val="x-none" w:eastAsia="x-none"/>
              </w:rPr>
              <w:t xml:space="preserve"> освоить нормы и правила общения, которым они должны следовать в</w:t>
            </w:r>
            <w:r w:rsidRPr="005C63F4">
              <w:rPr>
                <w:rFonts w:ascii="Times New Roman" w:eastAsia="№Е" w:hAnsi="Times New Roman"/>
                <w:lang w:eastAsia="x-none"/>
              </w:rPr>
              <w:t xml:space="preserve"> техникуме</w:t>
            </w:r>
            <w:r w:rsidRPr="005C63F4">
              <w:rPr>
                <w:rFonts w:ascii="Times New Roman" w:eastAsia="№Е" w:hAnsi="Times New Roman"/>
                <w:lang w:val="x-none" w:eastAsia="x-none"/>
              </w:rPr>
              <w:t xml:space="preserve">. </w:t>
            </w:r>
          </w:p>
          <w:p w:rsidR="006642A2" w:rsidRPr="005C63F4" w:rsidRDefault="006642A2" w:rsidP="006642A2">
            <w:pPr>
              <w:rPr>
                <w:rFonts w:ascii="Times New Roman" w:eastAsia="№Е" w:hAnsi="Times New Roman"/>
                <w:lang w:eastAsia="en-US"/>
              </w:rPr>
            </w:pPr>
            <w:r w:rsidRPr="005C63F4">
              <w:rPr>
                <w:rFonts w:ascii="Times New Roman" w:eastAsia="№Е" w:hAnsi="Times New Roman"/>
                <w:lang w:val="x-none" w:eastAsia="en-US"/>
              </w:rPr>
              <w:t>Индивидуаль</w:t>
            </w:r>
            <w:r w:rsidRPr="005C63F4">
              <w:rPr>
                <w:rFonts w:ascii="Times New Roman" w:eastAsia="№Е" w:hAnsi="Times New Roman"/>
                <w:lang w:eastAsia="en-US"/>
              </w:rPr>
              <w:t>ная</w:t>
            </w:r>
            <w:r w:rsidRPr="005C63F4">
              <w:rPr>
                <w:rFonts w:ascii="Times New Roman" w:eastAsia="№Е" w:hAnsi="Times New Roman"/>
                <w:lang w:val="x-none" w:eastAsia="en-US"/>
              </w:rPr>
              <w:t xml:space="preserve"> работ</w:t>
            </w:r>
            <w:r w:rsidRPr="005C63F4">
              <w:rPr>
                <w:rFonts w:ascii="Times New Roman" w:eastAsia="№Е" w:hAnsi="Times New Roman"/>
                <w:lang w:eastAsia="en-US"/>
              </w:rPr>
              <w:t>а</w:t>
            </w:r>
            <w:r w:rsidRPr="005C63F4">
              <w:rPr>
                <w:rFonts w:ascii="Times New Roman" w:eastAsia="№Е" w:hAnsi="Times New Roman"/>
                <w:lang w:val="x-none" w:eastAsia="en-US"/>
              </w:rPr>
              <w:t xml:space="preserve"> с </w:t>
            </w:r>
            <w:r w:rsidRPr="005C63F4">
              <w:rPr>
                <w:rFonts w:ascii="Times New Roman" w:eastAsia="№Е" w:hAnsi="Times New Roman"/>
                <w:lang w:eastAsia="en-US"/>
              </w:rPr>
              <w:t>обучающимися:</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изучение особенностей личностного развития </w:t>
            </w:r>
            <w:r w:rsidRPr="005C63F4">
              <w:rPr>
                <w:rFonts w:ascii="Times New Roman" w:eastAsia="№Е" w:hAnsi="Times New Roman"/>
                <w:lang w:eastAsia="x-none"/>
              </w:rPr>
              <w:t xml:space="preserve">обучающегося </w:t>
            </w:r>
            <w:r w:rsidRPr="005C63F4">
              <w:rPr>
                <w:rFonts w:ascii="Times New Roman" w:eastAsia="№Е" w:hAnsi="Times New Roman"/>
                <w:lang w:val="x-none" w:eastAsia="x-none"/>
              </w:rPr>
              <w:t xml:space="preserve">через наблюдение за поведением в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5C63F4">
              <w:rPr>
                <w:rFonts w:ascii="Times New Roman" w:eastAsia="№Е" w:hAnsi="Times New Roman"/>
                <w:lang w:eastAsia="x-none"/>
              </w:rPr>
              <w:t>обучающегося</w:t>
            </w:r>
            <w:r w:rsidRPr="005C63F4">
              <w:rPr>
                <w:rFonts w:ascii="Times New Roman" w:eastAsia="№Е" w:hAnsi="Times New Roman"/>
                <w:lang w:val="x-none" w:eastAsia="x-none"/>
              </w:rPr>
              <w:t>, с преподающими в его группе преподавателями, а также (при необходимости) – с</w:t>
            </w:r>
            <w:r w:rsidRPr="005C63F4">
              <w:rPr>
                <w:rFonts w:ascii="Times New Roman" w:eastAsia="№Е" w:hAnsi="Times New Roman"/>
                <w:lang w:eastAsia="x-none"/>
              </w:rPr>
              <w:t xml:space="preserve"> педагогом-</w:t>
            </w:r>
            <w:r w:rsidRPr="005C63F4">
              <w:rPr>
                <w:rFonts w:ascii="Times New Roman" w:eastAsia="№Е" w:hAnsi="Times New Roman"/>
                <w:lang w:val="x-none" w:eastAsia="x-none"/>
              </w:rPr>
              <w:t xml:space="preserve">психологом.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поддержка </w:t>
            </w:r>
            <w:r w:rsidRPr="005C63F4">
              <w:rPr>
                <w:rFonts w:ascii="Times New Roman" w:eastAsia="№Е" w:hAnsi="Times New Roman"/>
                <w:lang w:eastAsia="x-none"/>
              </w:rPr>
              <w:t>обучающегося</w:t>
            </w:r>
            <w:r w:rsidRPr="005C63F4">
              <w:rPr>
                <w:rFonts w:ascii="Times New Roman" w:eastAsia="№Е" w:hAnsi="Times New Roman"/>
                <w:lang w:val="x-none" w:eastAsia="x-none"/>
              </w:rPr>
              <w:t xml:space="preserve"> в решении важных для него жизненных проблем (налаживани</w:t>
            </w:r>
            <w:r w:rsidRPr="005C63F4">
              <w:rPr>
                <w:rFonts w:ascii="Times New Roman" w:eastAsia="№Е" w:hAnsi="Times New Roman"/>
                <w:lang w:eastAsia="x-none"/>
              </w:rPr>
              <w:t>е</w:t>
            </w:r>
            <w:r w:rsidRPr="005C63F4">
              <w:rPr>
                <w:rFonts w:ascii="Times New Roman" w:eastAsia="№Е" w:hAnsi="Times New Roman"/>
                <w:lang w:val="x-none" w:eastAsia="x-none"/>
              </w:rPr>
              <w:t xml:space="preserve"> взаимоотношений с одн</w:t>
            </w:r>
            <w:r w:rsidRPr="005C63F4">
              <w:rPr>
                <w:rFonts w:ascii="Times New Roman" w:eastAsia="№Е" w:hAnsi="Times New Roman"/>
                <w:lang w:eastAsia="x-none"/>
              </w:rPr>
              <w:t>огруппниками</w:t>
            </w:r>
            <w:r w:rsidRPr="005C63F4">
              <w:rPr>
                <w:rFonts w:ascii="Times New Roman" w:eastAsia="№Е" w:hAnsi="Times New Roman"/>
                <w:lang w:val="x-none" w:eastAsia="x-none"/>
              </w:rPr>
              <w:t xml:space="preserve"> или </w:t>
            </w:r>
            <w:r w:rsidRPr="005C63F4">
              <w:rPr>
                <w:rFonts w:ascii="Times New Roman" w:eastAsia="№Е" w:hAnsi="Times New Roman"/>
                <w:lang w:eastAsia="x-none"/>
              </w:rPr>
              <w:t>преподавателями</w:t>
            </w:r>
            <w:r w:rsidRPr="005C63F4">
              <w:rPr>
                <w:rFonts w:ascii="Times New Roman" w:eastAsia="№Е" w:hAnsi="Times New Roman"/>
                <w:lang w:val="x-none" w:eastAsia="x-none"/>
              </w:rPr>
              <w:t>, выбор  вуза и дальнейшего трудоустройства, успеваемост</w:t>
            </w:r>
            <w:r w:rsidRPr="005C63F4">
              <w:rPr>
                <w:rFonts w:ascii="Times New Roman" w:eastAsia="№Е" w:hAnsi="Times New Roman"/>
                <w:lang w:eastAsia="x-none"/>
              </w:rPr>
              <w:t>ь</w:t>
            </w:r>
            <w:r w:rsidRPr="005C63F4">
              <w:rPr>
                <w:rFonts w:ascii="Times New Roman" w:eastAsia="№Е" w:hAnsi="Times New Roman"/>
                <w:lang w:val="x-none" w:eastAsia="x-none"/>
              </w:rPr>
              <w:t xml:space="preserve"> и т.п.), когда каждая проблема трансформируется классным руководителем в задачу для </w:t>
            </w:r>
            <w:r w:rsidRPr="005C63F4">
              <w:rPr>
                <w:rFonts w:ascii="Times New Roman" w:eastAsia="№Е" w:hAnsi="Times New Roman"/>
                <w:lang w:eastAsia="x-none"/>
              </w:rPr>
              <w:t>обучающегося</w:t>
            </w:r>
            <w:r w:rsidRPr="005C63F4">
              <w:rPr>
                <w:rFonts w:ascii="Times New Roman" w:eastAsia="№Е" w:hAnsi="Times New Roman"/>
                <w:lang w:val="x-none" w:eastAsia="x-none"/>
              </w:rPr>
              <w:t xml:space="preserve">, которую они совместно стараются решить.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коррекция поведения </w:t>
            </w:r>
            <w:r w:rsidRPr="005C63F4">
              <w:rPr>
                <w:rFonts w:ascii="Times New Roman" w:eastAsia="№Е" w:hAnsi="Times New Roman"/>
                <w:lang w:eastAsia="x-none"/>
              </w:rPr>
              <w:t>обучающегося</w:t>
            </w:r>
            <w:r w:rsidRPr="005C63F4">
              <w:rPr>
                <w:rFonts w:ascii="Times New Roman" w:eastAsia="№Е" w:hAnsi="Times New Roman"/>
                <w:lang w:val="x-none" w:eastAsia="x-none"/>
              </w:rPr>
              <w:t xml:space="preserve"> через частные беседы с ним, его родителями или законными представителями, с другими </w:t>
            </w:r>
            <w:r w:rsidRPr="005C63F4">
              <w:rPr>
                <w:rFonts w:ascii="Times New Roman" w:eastAsia="№Е" w:hAnsi="Times New Roman"/>
                <w:lang w:eastAsia="x-none"/>
              </w:rPr>
              <w:t>обучающимися</w:t>
            </w:r>
            <w:r w:rsidRPr="005C63F4">
              <w:rPr>
                <w:rFonts w:ascii="Times New Roman" w:eastAsia="№Е" w:hAnsi="Times New Roman"/>
                <w:lang w:val="x-none" w:eastAsia="x-none"/>
              </w:rPr>
              <w:t xml:space="preserve"> </w:t>
            </w:r>
            <w:r w:rsidRPr="005C63F4">
              <w:rPr>
                <w:rFonts w:ascii="Times New Roman" w:eastAsia="№Е" w:hAnsi="Times New Roman"/>
                <w:lang w:eastAsia="x-none"/>
              </w:rPr>
              <w:t>группы</w:t>
            </w:r>
            <w:r w:rsidRPr="005C63F4">
              <w:rPr>
                <w:rFonts w:ascii="Times New Roman" w:eastAsia="№Е" w:hAnsi="Times New Roman"/>
                <w:lang w:val="x-none" w:eastAsia="x-none"/>
              </w:rPr>
              <w:t xml:space="preserve">; через включение в проводимые  психологом тренинги общения; через предложение взять на себя ответственность за то или иное поручение в </w:t>
            </w:r>
            <w:r w:rsidRPr="005C63F4">
              <w:rPr>
                <w:rFonts w:ascii="Times New Roman" w:eastAsia="№Е" w:hAnsi="Times New Roman"/>
                <w:lang w:eastAsia="x-none"/>
              </w:rPr>
              <w:t>группе</w:t>
            </w:r>
            <w:r w:rsidRPr="005C63F4">
              <w:rPr>
                <w:rFonts w:ascii="Times New Roman" w:eastAsia="№Е" w:hAnsi="Times New Roman"/>
                <w:lang w:val="x-none" w:eastAsia="x-none"/>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Работа с </w:t>
            </w:r>
            <w:r w:rsidRPr="005C63F4">
              <w:rPr>
                <w:rFonts w:ascii="Times New Roman" w:eastAsia="№Е" w:hAnsi="Times New Roman"/>
                <w:lang w:eastAsia="x-none"/>
              </w:rPr>
              <w:t>преподавателями</w:t>
            </w:r>
            <w:r w:rsidRPr="005C63F4">
              <w:rPr>
                <w:rFonts w:ascii="Times New Roman" w:eastAsia="№Е" w:hAnsi="Times New Roman"/>
                <w:lang w:val="x-none" w:eastAsia="x-none"/>
              </w:rPr>
              <w:t xml:space="preserve">, преподающими в </w:t>
            </w:r>
            <w:r w:rsidRPr="005C63F4">
              <w:rPr>
                <w:rFonts w:ascii="Times New Roman" w:eastAsia="№Е" w:hAnsi="Times New Roman"/>
                <w:lang w:eastAsia="x-none"/>
              </w:rPr>
              <w:t>группе</w:t>
            </w:r>
            <w:r w:rsidRPr="005C63F4">
              <w:rPr>
                <w:rFonts w:ascii="Times New Roman" w:eastAsia="№Е" w:hAnsi="Times New Roman"/>
                <w:lang w:val="x-none" w:eastAsia="x-none"/>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регулярные консультации классного руководителя с </w:t>
            </w:r>
            <w:r w:rsidRPr="005C63F4">
              <w:rPr>
                <w:rFonts w:ascii="Times New Roman" w:eastAsia="№Е" w:hAnsi="Times New Roman"/>
                <w:lang w:eastAsia="x-none"/>
              </w:rPr>
              <w:t>преподавателями</w:t>
            </w:r>
            <w:r w:rsidRPr="005C63F4">
              <w:rPr>
                <w:rFonts w:ascii="Times New Roman" w:eastAsia="№Е" w:hAnsi="Times New Roman"/>
                <w:lang w:val="x-none" w:eastAsia="x-none"/>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sidRPr="005C63F4">
              <w:rPr>
                <w:rFonts w:ascii="Times New Roman" w:eastAsia="№Е" w:hAnsi="Times New Roman"/>
                <w:lang w:eastAsia="x-none"/>
              </w:rPr>
              <w:t>преподавателями и обучающимися</w:t>
            </w:r>
            <w:r w:rsidRPr="005C63F4">
              <w:rPr>
                <w:rFonts w:ascii="Times New Roman" w:eastAsia="№Е" w:hAnsi="Times New Roman"/>
                <w:lang w:val="x-none" w:eastAsia="x-none"/>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проведение мини-педсоветов, направленных на решение конкретных проблем класса и интеграцию воспитательных влияний на </w:t>
            </w:r>
            <w:r w:rsidRPr="005C63F4">
              <w:rPr>
                <w:rFonts w:ascii="Times New Roman" w:eastAsia="№Е" w:hAnsi="Times New Roman"/>
                <w:lang w:eastAsia="x-none"/>
              </w:rPr>
              <w:t>обучающихся</w:t>
            </w:r>
            <w:r w:rsidRPr="005C63F4">
              <w:rPr>
                <w:rFonts w:ascii="Times New Roman" w:eastAsia="№Е" w:hAnsi="Times New Roman"/>
                <w:lang w:val="x-none" w:eastAsia="x-none"/>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привлечение</w:t>
            </w:r>
            <w:r w:rsidRPr="005C63F4">
              <w:rPr>
                <w:rFonts w:ascii="Times New Roman" w:eastAsia="№Е" w:hAnsi="Times New Roman"/>
                <w:lang w:eastAsia="x-none"/>
              </w:rPr>
              <w:t xml:space="preserve"> (в случае необходимости)</w:t>
            </w:r>
            <w:r w:rsidRPr="005C63F4">
              <w:rPr>
                <w:rFonts w:ascii="Times New Roman" w:eastAsia="№Е" w:hAnsi="Times New Roman"/>
                <w:lang w:val="x-none" w:eastAsia="x-none"/>
              </w:rPr>
              <w:t xml:space="preserve"> </w:t>
            </w:r>
            <w:r w:rsidRPr="005C63F4">
              <w:rPr>
                <w:rFonts w:ascii="Times New Roman" w:eastAsia="№Е" w:hAnsi="Times New Roman"/>
                <w:lang w:eastAsia="x-none"/>
              </w:rPr>
              <w:t>преподавателей</w:t>
            </w:r>
            <w:r w:rsidRPr="005C63F4">
              <w:rPr>
                <w:rFonts w:ascii="Times New Roman" w:eastAsia="№Е" w:hAnsi="Times New Roman"/>
                <w:lang w:val="x-none" w:eastAsia="x-none"/>
              </w:rPr>
              <w:t xml:space="preserve"> к участию в родительских собраниях  для объединения усилий в деле обучения и воспитания </w:t>
            </w:r>
            <w:r w:rsidRPr="005C63F4">
              <w:rPr>
                <w:rFonts w:ascii="Times New Roman" w:eastAsia="№Е" w:hAnsi="Times New Roman"/>
                <w:lang w:eastAsia="x-none"/>
              </w:rPr>
              <w:t>обучающихся</w:t>
            </w:r>
            <w:r w:rsidRPr="005C63F4">
              <w:rPr>
                <w:rFonts w:ascii="Times New Roman" w:eastAsia="№Е" w:hAnsi="Times New Roman"/>
                <w:lang w:val="x-none" w:eastAsia="x-none"/>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Работа с родителями </w:t>
            </w:r>
            <w:r w:rsidRPr="005C63F4">
              <w:rPr>
                <w:rFonts w:ascii="Times New Roman" w:eastAsia="№Е" w:hAnsi="Times New Roman"/>
                <w:lang w:eastAsia="x-none"/>
              </w:rPr>
              <w:t>обучающихся</w:t>
            </w:r>
            <w:r w:rsidRPr="005C63F4">
              <w:rPr>
                <w:rFonts w:ascii="Times New Roman" w:eastAsia="№Е" w:hAnsi="Times New Roman"/>
                <w:lang w:val="x-none" w:eastAsia="x-none"/>
              </w:rPr>
              <w:t xml:space="preserve"> или их законными представителями:</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регулярное информирование родителей о</w:t>
            </w:r>
            <w:r w:rsidRPr="005C63F4">
              <w:rPr>
                <w:rFonts w:ascii="Times New Roman" w:eastAsia="№Е" w:hAnsi="Times New Roman"/>
                <w:lang w:eastAsia="x-none"/>
              </w:rPr>
              <w:t>б</w:t>
            </w:r>
            <w:r w:rsidRPr="005C63F4">
              <w:rPr>
                <w:rFonts w:ascii="Times New Roman" w:eastAsia="№Е" w:hAnsi="Times New Roman"/>
                <w:lang w:val="x-none" w:eastAsia="x-none"/>
              </w:rPr>
              <w:t xml:space="preserve"> успехах и проблемах, о жизни </w:t>
            </w:r>
            <w:r w:rsidRPr="005C63F4">
              <w:rPr>
                <w:rFonts w:ascii="Times New Roman" w:eastAsia="№Е" w:hAnsi="Times New Roman"/>
                <w:lang w:eastAsia="x-none"/>
              </w:rPr>
              <w:t>группы</w:t>
            </w:r>
            <w:r w:rsidRPr="005C63F4">
              <w:rPr>
                <w:rFonts w:ascii="Times New Roman" w:eastAsia="№Е" w:hAnsi="Times New Roman"/>
                <w:lang w:val="x-none" w:eastAsia="x-none"/>
              </w:rPr>
              <w:t xml:space="preserve"> в </w:t>
            </w:r>
            <w:r w:rsidRPr="005C63F4">
              <w:rPr>
                <w:rFonts w:ascii="Times New Roman" w:eastAsia="№Е" w:hAnsi="Times New Roman"/>
                <w:lang w:eastAsia="x-none"/>
              </w:rPr>
              <w:t>техникуме</w:t>
            </w:r>
            <w:r w:rsidRPr="005C63F4">
              <w:rPr>
                <w:rFonts w:ascii="Times New Roman" w:eastAsia="№Е" w:hAnsi="Times New Roman"/>
                <w:lang w:val="x-none" w:eastAsia="x-none"/>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помощь родителям или их законным представителям в регулировании отношений между ними, администрацией </w:t>
            </w:r>
            <w:r w:rsidRPr="005C63F4">
              <w:rPr>
                <w:rFonts w:ascii="Times New Roman" w:eastAsia="№Е" w:hAnsi="Times New Roman"/>
                <w:lang w:eastAsia="x-none"/>
              </w:rPr>
              <w:t>техникума</w:t>
            </w:r>
            <w:r w:rsidRPr="005C63F4">
              <w:rPr>
                <w:rFonts w:ascii="Times New Roman" w:eastAsia="№Е" w:hAnsi="Times New Roman"/>
                <w:lang w:val="x-none" w:eastAsia="x-none"/>
              </w:rPr>
              <w:t xml:space="preserve"> и </w:t>
            </w:r>
            <w:r w:rsidRPr="005C63F4">
              <w:rPr>
                <w:rFonts w:ascii="Times New Roman" w:eastAsia="№Е" w:hAnsi="Times New Roman"/>
                <w:lang w:eastAsia="x-none"/>
              </w:rPr>
              <w:t>преподавателями</w:t>
            </w:r>
            <w:r w:rsidRPr="005C63F4">
              <w:rPr>
                <w:rFonts w:ascii="Times New Roman" w:eastAsia="№Е" w:hAnsi="Times New Roman"/>
                <w:lang w:val="x-none" w:eastAsia="x-none"/>
              </w:rPr>
              <w:t xml:space="preserve">-предметниками;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eastAsia="x-none"/>
              </w:rPr>
              <w:t>организация работы с родителями/законными представителями с помощью мессенджеров.</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Модуль «Курсы внеурочной деятельности и дополнительного образования» </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Воспитание на занятиях курсов внеурочной деятельности осуществляется преимущественно через: </w:t>
            </w:r>
          </w:p>
          <w:p w:rsidR="006642A2" w:rsidRPr="005C63F4" w:rsidRDefault="006642A2" w:rsidP="006642A2">
            <w:pPr>
              <w:rPr>
                <w:rFonts w:ascii="Times New Roman" w:hAnsi="Times New Roman"/>
                <w:lang w:eastAsia="ko-KR"/>
              </w:rPr>
            </w:pPr>
            <w:r w:rsidRPr="005C63F4">
              <w:rPr>
                <w:rFonts w:ascii="Times New Roman" w:hAnsi="Times New Roman"/>
                <w:lang w:eastAsia="ko-KR"/>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642A2" w:rsidRPr="005C63F4" w:rsidRDefault="006642A2" w:rsidP="006642A2">
            <w:pPr>
              <w:rPr>
                <w:rFonts w:ascii="Times New Roman" w:eastAsia="Batang" w:hAnsi="Times New Roman"/>
                <w:lang w:eastAsia="ko-KR"/>
              </w:rPr>
            </w:pPr>
            <w:r w:rsidRPr="005C63F4">
              <w:rPr>
                <w:rFonts w:ascii="Times New Roman" w:eastAsia="Batang" w:hAnsi="Times New Roman"/>
                <w:lang w:eastAsia="ko-KR"/>
              </w:rPr>
              <w:t xml:space="preserve">- формирование в </w:t>
            </w:r>
            <w:r w:rsidRPr="005C63F4">
              <w:rPr>
                <w:rFonts w:ascii="Times New Roman" w:hAnsi="Times New Roman"/>
                <w:lang w:eastAsia="ko-KR"/>
              </w:rPr>
              <w:t>кружках, секциях, клубах, студиях и т.п. юношески-взрослых общностей,</w:t>
            </w:r>
            <w:r w:rsidRPr="005C63F4">
              <w:rPr>
                <w:rFonts w:ascii="Times New Roman" w:eastAsia="Batang" w:hAnsi="Times New Roman"/>
                <w:lang w:eastAsia="ko-KR"/>
              </w:rPr>
              <w:t xml:space="preserve"> которые </w:t>
            </w:r>
            <w:r w:rsidRPr="005C63F4">
              <w:rPr>
                <w:rFonts w:ascii="Times New Roman" w:hAnsi="Times New Roman"/>
                <w:lang w:eastAsia="ko-KR"/>
              </w:rPr>
              <w:t xml:space="preserve">могли бы </w:t>
            </w:r>
            <w:r w:rsidRPr="005C63F4">
              <w:rPr>
                <w:rFonts w:ascii="Times New Roman" w:eastAsia="Batang" w:hAnsi="Times New Roman"/>
                <w:lang w:eastAsia="ko-KR"/>
              </w:rPr>
              <w:t xml:space="preserve">объединять </w:t>
            </w:r>
            <w:r w:rsidRPr="005C63F4">
              <w:rPr>
                <w:rFonts w:ascii="Times New Roman" w:hAnsi="Times New Roman"/>
                <w:lang w:eastAsia="ko-KR"/>
              </w:rPr>
              <w:t>обучающихся</w:t>
            </w:r>
            <w:r w:rsidRPr="005C63F4">
              <w:rPr>
                <w:rFonts w:ascii="Times New Roman" w:eastAsia="Batang" w:hAnsi="Times New Roman"/>
                <w:lang w:eastAsia="ko-KR"/>
              </w:rPr>
              <w:t xml:space="preserve"> и педагогов общими позитивными эмоциями и доверительными отношениями друг к другу;</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 </w:t>
            </w:r>
            <w:r w:rsidRPr="005C63F4">
              <w:rPr>
                <w:rFonts w:ascii="Times New Roman" w:eastAsia="Batang" w:hAnsi="Times New Roman"/>
                <w:lang w:eastAsia="ko-KR"/>
              </w:rPr>
              <w:t>создание в</w:t>
            </w:r>
            <w:r w:rsidRPr="005C63F4">
              <w:rPr>
                <w:rFonts w:ascii="Times New Roman" w:hAnsi="Times New Roman"/>
                <w:lang w:eastAsia="ko-KR"/>
              </w:rPr>
              <w:t xml:space="preserve"> студенческих объединениях традиций, задающих их членам определенные социально значимые формы поведения;</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 поддержку в студенческих объединениях с ярко выраженной лидерской позицией и установкой на сохранение и поддержание накопленных социально значимых традиций; </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 поощрение педагогами студенческих инициатив и студенческого самоуправления. </w:t>
            </w:r>
          </w:p>
          <w:p w:rsidR="006642A2" w:rsidRPr="005C63F4" w:rsidRDefault="006642A2" w:rsidP="006642A2">
            <w:pPr>
              <w:rPr>
                <w:rFonts w:ascii="Times New Roman" w:hAnsi="Times New Roman"/>
                <w:lang w:eastAsia="ko-KR"/>
              </w:rPr>
            </w:pPr>
            <w:r w:rsidRPr="005C63F4">
              <w:rPr>
                <w:rFonts w:ascii="Times New Roman" w:eastAsia="№Е" w:hAnsi="Times New Roman"/>
                <w:lang w:eastAsia="ko-KR"/>
              </w:rPr>
              <w:t xml:space="preserve">Реализация воспитательного потенциала курсов внеурочной деятельности происходит в рамках, следующих выбранных </w:t>
            </w:r>
            <w:r w:rsidRPr="005C63F4">
              <w:rPr>
                <w:rFonts w:ascii="Times New Roman" w:hAnsi="Times New Roman"/>
                <w:lang w:eastAsia="ko-KR"/>
              </w:rPr>
              <w:t>обучающимися</w:t>
            </w:r>
            <w:r w:rsidRPr="005C63F4">
              <w:rPr>
                <w:rFonts w:ascii="Times New Roman" w:eastAsia="№Е" w:hAnsi="Times New Roman"/>
                <w:lang w:eastAsia="ko-KR"/>
              </w:rPr>
              <w:t xml:space="preserve"> ее видов: </w:t>
            </w:r>
          </w:p>
          <w:p w:rsidR="006642A2" w:rsidRPr="005C63F4" w:rsidRDefault="006642A2" w:rsidP="006642A2">
            <w:pPr>
              <w:rPr>
                <w:rFonts w:ascii="Times New Roman" w:hAnsi="Times New Roman"/>
                <w:lang w:eastAsia="ko-KR"/>
              </w:rPr>
            </w:pPr>
            <w:r w:rsidRPr="005C63F4">
              <w:rPr>
                <w:rFonts w:ascii="Times New Roman" w:hAnsi="Times New Roman"/>
                <w:lang w:eastAsia="ko-KR"/>
              </w:rPr>
              <w:t>- в области физической культуры и спорта – «Пауэрлифтинг», «Баскетбол».</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Модуль «Учебная дисциплина, профессиональный модуль» </w:t>
            </w:r>
          </w:p>
          <w:p w:rsidR="006642A2" w:rsidRPr="005C63F4" w:rsidRDefault="006642A2" w:rsidP="006642A2">
            <w:pPr>
              <w:rPr>
                <w:rFonts w:ascii="Times New Roman" w:hAnsi="Times New Roman"/>
                <w:lang w:eastAsia="ko-KR"/>
              </w:rPr>
            </w:pPr>
            <w:r w:rsidRPr="005C63F4">
              <w:rPr>
                <w:rFonts w:ascii="Times New Roman" w:eastAsia="№Е" w:hAnsi="Times New Roman"/>
                <w:lang w:eastAsia="ko-KR"/>
              </w:rPr>
              <w:t>Реализация педагогами воспитательного потенциала на дисциплинах и профессиональных модулях предполагает следующее</w:t>
            </w:r>
            <w:r w:rsidRPr="005C63F4">
              <w:rPr>
                <w:rFonts w:ascii="Times New Roman" w:hAnsi="Times New Roman"/>
                <w:lang w:eastAsia="ko-KR"/>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установление доверительных отношений между </w:t>
            </w:r>
            <w:r w:rsidRPr="005C63F4">
              <w:rPr>
                <w:rFonts w:ascii="Times New Roman" w:eastAsia="№Е" w:hAnsi="Times New Roman"/>
                <w:lang w:eastAsia="x-none"/>
              </w:rPr>
              <w:t xml:space="preserve">преподавателем </w:t>
            </w:r>
            <w:r w:rsidRPr="005C63F4">
              <w:rPr>
                <w:rFonts w:ascii="Times New Roman" w:eastAsia="№Е" w:hAnsi="Times New Roman"/>
                <w:lang w:val="x-none" w:eastAsia="x-none"/>
              </w:rPr>
              <w:t xml:space="preserve">и его </w:t>
            </w:r>
            <w:r w:rsidRPr="005C63F4">
              <w:rPr>
                <w:rFonts w:ascii="Times New Roman" w:eastAsia="№Е" w:hAnsi="Times New Roman"/>
                <w:lang w:eastAsia="x-none"/>
              </w:rPr>
              <w:t>обучающимися</w:t>
            </w:r>
            <w:r w:rsidRPr="005C63F4">
              <w:rPr>
                <w:rFonts w:ascii="Times New Roman" w:eastAsia="№Е" w:hAnsi="Times New Roman"/>
                <w:lang w:val="x-none" w:eastAsia="x-none"/>
              </w:rPr>
              <w:t>, способствующ</w:t>
            </w:r>
            <w:r w:rsidRPr="005C63F4">
              <w:rPr>
                <w:rFonts w:ascii="Times New Roman" w:eastAsia="№Е" w:hAnsi="Times New Roman"/>
                <w:lang w:eastAsia="x-none"/>
              </w:rPr>
              <w:t>их</w:t>
            </w:r>
            <w:r w:rsidRPr="005C63F4">
              <w:rPr>
                <w:rFonts w:ascii="Times New Roman" w:eastAsia="№Е" w:hAnsi="Times New Roman"/>
                <w:lang w:val="x-none" w:eastAsia="x-none"/>
              </w:rPr>
              <w:t xml:space="preserve"> позитивному восприятию </w:t>
            </w:r>
            <w:r w:rsidRPr="005C63F4">
              <w:rPr>
                <w:rFonts w:ascii="Times New Roman" w:eastAsia="№Е" w:hAnsi="Times New Roman"/>
                <w:lang w:eastAsia="x-none"/>
              </w:rPr>
              <w:t>обучающимся</w:t>
            </w:r>
            <w:r w:rsidRPr="005C63F4">
              <w:rPr>
                <w:rFonts w:ascii="Times New Roman" w:eastAsia="№Е" w:hAnsi="Times New Roman"/>
                <w:lang w:val="x-none" w:eastAsia="x-none"/>
              </w:rPr>
              <w:t xml:space="preserve"> требований и просьб </w:t>
            </w:r>
            <w:r w:rsidRPr="005C63F4">
              <w:rPr>
                <w:rFonts w:ascii="Times New Roman" w:eastAsia="№Е" w:hAnsi="Times New Roman"/>
                <w:lang w:eastAsia="x-none"/>
              </w:rPr>
              <w:t>преподавателя</w:t>
            </w:r>
            <w:r w:rsidRPr="005C63F4">
              <w:rPr>
                <w:rFonts w:ascii="Times New Roman" w:eastAsia="№Е" w:hAnsi="Times New Roman"/>
                <w:lang w:val="x-none" w:eastAsia="x-none"/>
              </w:rPr>
              <w:t xml:space="preserve">, привлечению их внимания к обсуждаемой на </w:t>
            </w:r>
            <w:r w:rsidRPr="005C63F4">
              <w:rPr>
                <w:rFonts w:ascii="Times New Roman" w:eastAsia="№Е" w:hAnsi="Times New Roman"/>
                <w:lang w:eastAsia="x-none"/>
              </w:rPr>
              <w:t xml:space="preserve">дисциплине </w:t>
            </w:r>
            <w:r w:rsidRPr="005C63F4">
              <w:rPr>
                <w:rFonts w:ascii="Times New Roman" w:eastAsia="№Е" w:hAnsi="Times New Roman"/>
                <w:lang w:val="x-none" w:eastAsia="x-none"/>
              </w:rPr>
              <w:t>информации, активизации их познавательной деятельности;</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побуждение </w:t>
            </w:r>
            <w:r w:rsidRPr="005C63F4">
              <w:rPr>
                <w:rFonts w:ascii="Times New Roman" w:eastAsia="№Е" w:hAnsi="Times New Roman"/>
                <w:lang w:eastAsia="x-none"/>
              </w:rPr>
              <w:t xml:space="preserve">обучающегося </w:t>
            </w:r>
            <w:r w:rsidRPr="005C63F4">
              <w:rPr>
                <w:rFonts w:ascii="Times New Roman" w:eastAsia="№Е" w:hAnsi="Times New Roman"/>
                <w:lang w:val="x-none" w:eastAsia="x-none"/>
              </w:rPr>
              <w:t>соблюдать общепринятые нормы поведения, правила общения со старшими (</w:t>
            </w:r>
            <w:r w:rsidRPr="005C63F4">
              <w:rPr>
                <w:rFonts w:ascii="Times New Roman" w:eastAsia="№Е" w:hAnsi="Times New Roman"/>
                <w:lang w:eastAsia="x-none"/>
              </w:rPr>
              <w:t>преподавателями</w:t>
            </w:r>
            <w:r w:rsidRPr="005C63F4">
              <w:rPr>
                <w:rFonts w:ascii="Times New Roman" w:eastAsia="№Е" w:hAnsi="Times New Roman"/>
                <w:lang w:val="x-none" w:eastAsia="x-none"/>
              </w:rPr>
              <w:t xml:space="preserve">) и сверстниками, принципы учебной дисциплины и самоорганизации;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привлечение внимания </w:t>
            </w:r>
            <w:r w:rsidRPr="005C63F4">
              <w:rPr>
                <w:rFonts w:ascii="Times New Roman" w:eastAsia="№Е" w:hAnsi="Times New Roman"/>
                <w:lang w:eastAsia="x-none"/>
              </w:rPr>
              <w:t>обучающегося</w:t>
            </w:r>
            <w:r w:rsidRPr="005C63F4">
              <w:rPr>
                <w:rFonts w:ascii="Times New Roman" w:eastAsia="№Е" w:hAnsi="Times New Roman"/>
                <w:lang w:val="x-none" w:eastAsia="x-none"/>
              </w:rPr>
              <w:t xml:space="preserve"> к ценностному аспекту изучаемых на </w:t>
            </w:r>
            <w:r w:rsidRPr="005C63F4">
              <w:rPr>
                <w:rFonts w:ascii="Times New Roman" w:eastAsia="№Е" w:hAnsi="Times New Roman"/>
                <w:lang w:eastAsia="x-none"/>
              </w:rPr>
              <w:t xml:space="preserve">дисциплинах и ПМ </w:t>
            </w:r>
            <w:r w:rsidRPr="005C63F4">
              <w:rPr>
                <w:rFonts w:ascii="Times New Roman" w:eastAsia="№Е" w:hAnsi="Times New Roman"/>
                <w:lang w:val="x-none" w:eastAsia="x-none"/>
              </w:rPr>
              <w:t xml:space="preserve"> явлений, организация их работы с получаемой на </w:t>
            </w:r>
            <w:r w:rsidRPr="005C63F4">
              <w:rPr>
                <w:rFonts w:ascii="Times New Roman" w:eastAsia="№Е" w:hAnsi="Times New Roman"/>
                <w:lang w:eastAsia="x-none"/>
              </w:rPr>
              <w:t xml:space="preserve">занятии </w:t>
            </w:r>
            <w:r w:rsidRPr="005C63F4">
              <w:rPr>
                <w:rFonts w:ascii="Times New Roman" w:eastAsia="№Е" w:hAnsi="Times New Roman"/>
                <w:lang w:val="x-none" w:eastAsia="x-none"/>
              </w:rPr>
              <w:t xml:space="preserve">социально значимой информацией – инициирование ее обсуждения, высказывания </w:t>
            </w:r>
            <w:r w:rsidRPr="005C63F4">
              <w:rPr>
                <w:rFonts w:ascii="Times New Roman" w:eastAsia="№Е" w:hAnsi="Times New Roman"/>
                <w:lang w:eastAsia="x-none"/>
              </w:rPr>
              <w:t xml:space="preserve">обучающимся </w:t>
            </w:r>
            <w:r w:rsidRPr="005C63F4">
              <w:rPr>
                <w:rFonts w:ascii="Times New Roman" w:eastAsia="№Е" w:hAnsi="Times New Roman"/>
                <w:lang w:val="x-none" w:eastAsia="x-none"/>
              </w:rPr>
              <w:t xml:space="preserve"> своего мнения по ее поводу, выработки своего к ней отношения</w:t>
            </w:r>
            <w:r w:rsidRPr="005C63F4">
              <w:rPr>
                <w:rFonts w:ascii="Times New Roman" w:eastAsia="№Е" w:hAnsi="Times New Roman"/>
                <w:lang w:eastAsia="x-none"/>
              </w:rPr>
              <w:t>: предметные недели и дни, посвященные профессии/специальности</w:t>
            </w:r>
            <w:r w:rsidRPr="005C63F4">
              <w:rPr>
                <w:rFonts w:ascii="Times New Roman" w:eastAsia="№Е" w:hAnsi="Times New Roman"/>
                <w:lang w:val="x-none" w:eastAsia="x-none"/>
              </w:rPr>
              <w:t xml:space="preserve">;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использование воспитательных возможностей содержания учебно</w:t>
            </w:r>
            <w:r w:rsidRPr="005C63F4">
              <w:rPr>
                <w:rFonts w:ascii="Times New Roman" w:eastAsia="№Е" w:hAnsi="Times New Roman"/>
                <w:lang w:eastAsia="x-none"/>
              </w:rPr>
              <w:t xml:space="preserve">й дисциплины и ПМ </w:t>
            </w:r>
            <w:r w:rsidRPr="005C63F4">
              <w:rPr>
                <w:rFonts w:ascii="Times New Roman" w:eastAsia="№Е" w:hAnsi="Times New Roman"/>
                <w:lang w:val="x-none" w:eastAsia="x-none"/>
              </w:rPr>
              <w:t xml:space="preserve"> через демонстрацию </w:t>
            </w:r>
            <w:r w:rsidRPr="005C63F4">
              <w:rPr>
                <w:rFonts w:ascii="Times New Roman" w:eastAsia="№Е" w:hAnsi="Times New Roman"/>
                <w:lang w:eastAsia="x-none"/>
              </w:rPr>
              <w:t xml:space="preserve">обучающимся </w:t>
            </w:r>
            <w:r w:rsidRPr="005C63F4">
              <w:rPr>
                <w:rFonts w:ascii="Times New Roman" w:eastAsia="№Е" w:hAnsi="Times New Roman"/>
                <w:lang w:val="x-none" w:eastAsia="x-none"/>
              </w:rP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w:t>
            </w:r>
            <w:r w:rsidRPr="005C63F4">
              <w:rPr>
                <w:rFonts w:ascii="Times New Roman" w:eastAsia="№Е" w:hAnsi="Times New Roman"/>
                <w:lang w:eastAsia="x-none"/>
              </w:rPr>
              <w:t>группе</w:t>
            </w:r>
            <w:r w:rsidRPr="005C63F4">
              <w:rPr>
                <w:rFonts w:ascii="Times New Roman" w:eastAsia="№Е" w:hAnsi="Times New Roman"/>
                <w:lang w:val="x-none" w:eastAsia="x-none"/>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применение на уроке интерактивных форм работы </w:t>
            </w:r>
            <w:r w:rsidRPr="005C63F4">
              <w:rPr>
                <w:rFonts w:ascii="Times New Roman" w:eastAsia="№Е" w:hAnsi="Times New Roman"/>
                <w:lang w:eastAsia="x-none"/>
              </w:rPr>
              <w:t>обучающегося</w:t>
            </w:r>
            <w:r w:rsidRPr="005C63F4">
              <w:rPr>
                <w:rFonts w:ascii="Times New Roman" w:eastAsia="№Е" w:hAnsi="Times New Roman"/>
                <w:lang w:val="x-none" w:eastAsia="x-none"/>
              </w:rPr>
              <w:t>: интеллектуальных игр, стимулирующих познавательную мотивацию</w:t>
            </w:r>
            <w:r w:rsidRPr="005C63F4">
              <w:rPr>
                <w:rFonts w:ascii="Times New Roman" w:eastAsia="№Е" w:hAnsi="Times New Roman"/>
                <w:lang w:eastAsia="x-none"/>
              </w:rPr>
              <w:t xml:space="preserve"> обучающегося</w:t>
            </w:r>
            <w:r w:rsidRPr="005C63F4">
              <w:rPr>
                <w:rFonts w:ascii="Times New Roman" w:eastAsia="№Е" w:hAnsi="Times New Roman"/>
                <w:lang w:val="x-none" w:eastAsia="x-none"/>
              </w:rPr>
              <w:t xml:space="preserve">; дидактического театра, где полученные на уроке знания обыгрываются в театральных постановках; дискуссий, которые дают </w:t>
            </w:r>
            <w:r w:rsidRPr="005C63F4">
              <w:rPr>
                <w:rFonts w:ascii="Times New Roman" w:eastAsia="№Е" w:hAnsi="Times New Roman"/>
                <w:lang w:eastAsia="x-none"/>
              </w:rPr>
              <w:t>обучающимся</w:t>
            </w:r>
            <w:r w:rsidRPr="005C63F4">
              <w:rPr>
                <w:rFonts w:ascii="Times New Roman" w:eastAsia="№Е" w:hAnsi="Times New Roman"/>
                <w:lang w:val="x-none" w:eastAsia="x-none"/>
              </w:rPr>
              <w:t xml:space="preserve"> возможность приобрести опыт ведения конструктивного диалога; групповой работы или работы в парах, которые учат </w:t>
            </w:r>
            <w:r w:rsidRPr="005C63F4">
              <w:rPr>
                <w:rFonts w:ascii="Times New Roman" w:eastAsia="№Е" w:hAnsi="Times New Roman"/>
                <w:lang w:eastAsia="x-none"/>
              </w:rPr>
              <w:t>обучающихся</w:t>
            </w:r>
            <w:r w:rsidRPr="005C63F4">
              <w:rPr>
                <w:rFonts w:ascii="Times New Roman" w:eastAsia="№Е" w:hAnsi="Times New Roman"/>
                <w:lang w:val="x-none" w:eastAsia="x-none"/>
              </w:rPr>
              <w:t xml:space="preserve"> командной работе и взаимодействию с другими</w:t>
            </w:r>
            <w:r w:rsidRPr="005C63F4">
              <w:rPr>
                <w:rFonts w:ascii="Times New Roman" w:eastAsia="№Е" w:hAnsi="Times New Roman"/>
                <w:lang w:eastAsia="x-none"/>
              </w:rPr>
              <w:t xml:space="preserve"> обучающимися</w:t>
            </w:r>
            <w:r w:rsidRPr="005C63F4">
              <w:rPr>
                <w:rFonts w:ascii="Times New Roman" w:eastAsia="№Е" w:hAnsi="Times New Roman"/>
                <w:lang w:val="x-none" w:eastAsia="x-none"/>
              </w:rPr>
              <w:t xml:space="preserve">;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включение в </w:t>
            </w:r>
            <w:r w:rsidRPr="005C63F4">
              <w:rPr>
                <w:rFonts w:ascii="Times New Roman" w:eastAsia="№Е" w:hAnsi="Times New Roman"/>
                <w:lang w:eastAsia="x-none"/>
              </w:rPr>
              <w:t xml:space="preserve">занятие </w:t>
            </w:r>
            <w:r w:rsidRPr="005C63F4">
              <w:rPr>
                <w:rFonts w:ascii="Times New Roman" w:eastAsia="№Е" w:hAnsi="Times New Roman"/>
                <w:lang w:val="x-none" w:eastAsia="x-none"/>
              </w:rPr>
              <w:t xml:space="preserve"> игровых процедур, которые помогают поддержать мотивацию </w:t>
            </w:r>
            <w:r w:rsidRPr="005C63F4">
              <w:rPr>
                <w:rFonts w:ascii="Times New Roman" w:eastAsia="№Е" w:hAnsi="Times New Roman"/>
                <w:lang w:eastAsia="x-none"/>
              </w:rPr>
              <w:t>обучающегося</w:t>
            </w:r>
            <w:r w:rsidRPr="005C63F4">
              <w:rPr>
                <w:rFonts w:ascii="Times New Roman" w:eastAsia="№Е" w:hAnsi="Times New Roman"/>
                <w:lang w:val="x-none" w:eastAsia="x-none"/>
              </w:rPr>
              <w:t xml:space="preserve"> к получению знаний, налаживанию позитивных межличностных отношений в </w:t>
            </w:r>
            <w:r w:rsidRPr="005C63F4">
              <w:rPr>
                <w:rFonts w:ascii="Times New Roman" w:eastAsia="№Е" w:hAnsi="Times New Roman"/>
                <w:lang w:eastAsia="x-none"/>
              </w:rPr>
              <w:t>группе</w:t>
            </w:r>
            <w:r w:rsidRPr="005C63F4">
              <w:rPr>
                <w:rFonts w:ascii="Times New Roman" w:eastAsia="№Е" w:hAnsi="Times New Roman"/>
                <w:lang w:val="x-none" w:eastAsia="x-none"/>
              </w:rPr>
              <w:t xml:space="preserve">, помогают установлению доброжелательной атмосферы во время </w:t>
            </w:r>
            <w:r w:rsidRPr="005C63F4">
              <w:rPr>
                <w:rFonts w:ascii="Times New Roman" w:eastAsia="№Е" w:hAnsi="Times New Roman"/>
                <w:lang w:eastAsia="x-none"/>
              </w:rPr>
              <w:t>занятия</w:t>
            </w:r>
            <w:r w:rsidRPr="005C63F4">
              <w:rPr>
                <w:rFonts w:ascii="Times New Roman" w:eastAsia="№Е" w:hAnsi="Times New Roman"/>
                <w:lang w:val="x-none" w:eastAsia="x-none"/>
              </w:rPr>
              <w:t xml:space="preserve">;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инициирование и поддержка исследовательской деятельности </w:t>
            </w:r>
            <w:r w:rsidRPr="005C63F4">
              <w:rPr>
                <w:rFonts w:ascii="Times New Roman" w:eastAsia="№Е" w:hAnsi="Times New Roman"/>
                <w:lang w:eastAsia="x-none"/>
              </w:rPr>
              <w:t>обучающихся</w:t>
            </w:r>
            <w:r w:rsidRPr="005C63F4">
              <w:rPr>
                <w:rFonts w:ascii="Times New Roman" w:eastAsia="№Е" w:hAnsi="Times New Roman"/>
                <w:lang w:val="x-none" w:eastAsia="x-none"/>
              </w:rPr>
              <w:t xml:space="preserve"> в рамках реализации ими индивидуальных и групповых исследовательских проектов, что даст </w:t>
            </w:r>
            <w:r w:rsidRPr="005C63F4">
              <w:rPr>
                <w:rFonts w:ascii="Times New Roman" w:eastAsia="№Е" w:hAnsi="Times New Roman"/>
                <w:lang w:eastAsia="x-none"/>
              </w:rPr>
              <w:t>обучающимся</w:t>
            </w:r>
            <w:r w:rsidRPr="005C63F4">
              <w:rPr>
                <w:rFonts w:ascii="Times New Roman" w:eastAsia="№Е" w:hAnsi="Times New Roman"/>
                <w:lang w:val="x-none" w:eastAsia="x-none"/>
              </w:rPr>
              <w:t xml:space="preserve">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5C63F4">
              <w:rPr>
                <w:rFonts w:ascii="Times New Roman" w:eastAsia="№Е" w:hAnsi="Times New Roman"/>
                <w:lang w:eastAsia="x-none"/>
              </w:rPr>
              <w:t>: научно-практическая конференция</w:t>
            </w:r>
            <w:r w:rsidRPr="005C63F4">
              <w:rPr>
                <w:rFonts w:ascii="Times New Roman" w:eastAsia="№Е" w:hAnsi="Times New Roman"/>
                <w:lang w:val="x-none" w:eastAsia="x-none"/>
              </w:rPr>
              <w:t>.</w:t>
            </w:r>
          </w:p>
        </w:tc>
      </w:tr>
      <w:tr w:rsidR="00E74FF0" w:rsidRPr="005C63F4" w:rsidTr="00923EA6">
        <w:trPr>
          <w:trHeight w:val="417"/>
        </w:trPr>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Модуль «Студенческое самоуправление»</w:t>
            </w:r>
          </w:p>
          <w:p w:rsidR="006642A2" w:rsidRPr="005C63F4" w:rsidRDefault="006642A2" w:rsidP="006642A2">
            <w:pPr>
              <w:rPr>
                <w:rFonts w:ascii="Times New Roman" w:hAnsi="Times New Roman"/>
                <w:lang w:eastAsia="ko-KR"/>
              </w:rPr>
            </w:pPr>
            <w:r w:rsidRPr="005C63F4">
              <w:rPr>
                <w:rFonts w:ascii="Times New Roman" w:eastAsia="№Е" w:hAnsi="Times New Roman"/>
                <w:lang w:eastAsia="ko-KR"/>
              </w:rPr>
              <w:t xml:space="preserve">Поддержка студенческого </w:t>
            </w:r>
            <w:r w:rsidRPr="005C63F4">
              <w:rPr>
                <w:rFonts w:ascii="Times New Roman" w:hAnsi="Times New Roman"/>
                <w:lang w:eastAsia="ko-KR"/>
              </w:rPr>
              <w:t xml:space="preserve">самоуправления в образовательной организации помогает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построению карьеры. </w:t>
            </w:r>
          </w:p>
          <w:p w:rsidR="006642A2" w:rsidRPr="005C63F4" w:rsidRDefault="006642A2" w:rsidP="006642A2">
            <w:pPr>
              <w:rPr>
                <w:rFonts w:ascii="Times New Roman" w:hAnsi="Times New Roman"/>
                <w:lang w:eastAsia="ko-KR"/>
              </w:rPr>
            </w:pPr>
            <w:r w:rsidRPr="005C63F4">
              <w:rPr>
                <w:rFonts w:ascii="Times New Roman" w:hAnsi="Times New Roman"/>
                <w:lang w:eastAsia="ko-KR"/>
              </w:rPr>
              <w:t>Студенческое самоуправление в техникуме осуществляется следующим образом:</w:t>
            </w:r>
          </w:p>
          <w:p w:rsidR="006642A2" w:rsidRPr="005C63F4" w:rsidRDefault="006642A2" w:rsidP="006642A2">
            <w:pPr>
              <w:rPr>
                <w:rFonts w:ascii="Times New Roman" w:hAnsi="Times New Roman"/>
                <w:lang w:eastAsia="ko-KR"/>
              </w:rPr>
            </w:pPr>
            <w:r w:rsidRPr="005C63F4">
              <w:rPr>
                <w:rFonts w:ascii="Times New Roman" w:hAnsi="Times New Roman"/>
                <w:lang w:eastAsia="ko-KR"/>
              </w:rPr>
              <w:t>На уровне техникума:</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через деятельность выборного студенческого совета </w:t>
            </w:r>
            <w:r w:rsidRPr="005C63F4">
              <w:rPr>
                <w:rFonts w:ascii="Times New Roman" w:eastAsia="№Е" w:hAnsi="Times New Roman"/>
                <w:lang w:eastAsia="x-none"/>
              </w:rPr>
              <w:t>техникума</w:t>
            </w:r>
            <w:r w:rsidRPr="005C63F4">
              <w:rPr>
                <w:rFonts w:ascii="Times New Roman" w:eastAsia="№Е" w:hAnsi="Times New Roman"/>
                <w:lang w:val="x-none" w:eastAsia="x-none"/>
              </w:rPr>
              <w:t xml:space="preserve">, создаваемого для учета мнения </w:t>
            </w:r>
            <w:r w:rsidRPr="005C63F4">
              <w:rPr>
                <w:rFonts w:ascii="Times New Roman" w:eastAsia="№Е" w:hAnsi="Times New Roman"/>
                <w:lang w:eastAsia="x-none"/>
              </w:rPr>
              <w:t>обучающихся</w:t>
            </w:r>
            <w:r w:rsidRPr="005C63F4">
              <w:rPr>
                <w:rFonts w:ascii="Times New Roman" w:eastAsia="№Е" w:hAnsi="Times New Roman"/>
                <w:lang w:val="x-none" w:eastAsia="x-none"/>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через работу постоянно действующего </w:t>
            </w:r>
            <w:r w:rsidRPr="005C63F4">
              <w:rPr>
                <w:rFonts w:ascii="Times New Roman" w:eastAsia="№Е" w:hAnsi="Times New Roman"/>
                <w:lang w:eastAsia="x-none"/>
              </w:rPr>
              <w:t>студенческого</w:t>
            </w:r>
            <w:r w:rsidRPr="005C63F4">
              <w:rPr>
                <w:rFonts w:ascii="Times New Roman" w:eastAsia="№Е" w:hAnsi="Times New Roman"/>
                <w:lang w:val="x-none" w:eastAsia="x-none"/>
              </w:rPr>
              <w:t xml:space="preserve"> актива, инициирующего и организующего проведение личностно значимых для </w:t>
            </w:r>
            <w:r w:rsidRPr="005C63F4">
              <w:rPr>
                <w:rFonts w:ascii="Times New Roman" w:eastAsia="№Е" w:hAnsi="Times New Roman"/>
                <w:lang w:eastAsia="x-none"/>
              </w:rPr>
              <w:t>обучающихся</w:t>
            </w:r>
            <w:r w:rsidRPr="005C63F4">
              <w:rPr>
                <w:rFonts w:ascii="Times New Roman" w:eastAsia="№Е" w:hAnsi="Times New Roman"/>
                <w:lang w:val="x-none" w:eastAsia="x-none"/>
              </w:rPr>
              <w:t xml:space="preserve"> событий (соревнований, конкурсов, фестивалей, капустников, флешмобов и т.п.);</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через деятельность творческих советов дела, отвечающих за проведение тех или иных конкретных мероприятий, праздников, вечеров, акций и т.п.</w:t>
            </w:r>
          </w:p>
          <w:p w:rsidR="006642A2" w:rsidRPr="005C63F4" w:rsidRDefault="006642A2" w:rsidP="006642A2">
            <w:pPr>
              <w:rPr>
                <w:rFonts w:ascii="Times New Roman" w:hAnsi="Times New Roman"/>
                <w:lang w:eastAsia="ko-KR"/>
              </w:rPr>
            </w:pPr>
            <w:r w:rsidRPr="005C63F4">
              <w:rPr>
                <w:rFonts w:ascii="Times New Roman" w:hAnsi="Times New Roman"/>
                <w:lang w:eastAsia="ko-KR"/>
              </w:rPr>
              <w:t>На уровне групп:</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через деятельность выборных по инициативе и предложениям </w:t>
            </w:r>
            <w:r w:rsidRPr="005C63F4">
              <w:rPr>
                <w:rFonts w:ascii="Times New Roman" w:eastAsia="№Е" w:hAnsi="Times New Roman"/>
                <w:lang w:eastAsia="x-none"/>
              </w:rPr>
              <w:t>обучающихся</w:t>
            </w:r>
            <w:r w:rsidRPr="005C63F4">
              <w:rPr>
                <w:rFonts w:ascii="Times New Roman" w:eastAsia="№Е" w:hAnsi="Times New Roman"/>
                <w:lang w:val="x-none" w:eastAsia="x-none"/>
              </w:rPr>
              <w:t xml:space="preserve"> </w:t>
            </w:r>
            <w:r w:rsidRPr="005C63F4">
              <w:rPr>
                <w:rFonts w:ascii="Times New Roman" w:eastAsia="№Е" w:hAnsi="Times New Roman"/>
                <w:lang w:eastAsia="x-none"/>
              </w:rPr>
              <w:t>группы командиров групп</w:t>
            </w:r>
            <w:r w:rsidRPr="005C63F4">
              <w:rPr>
                <w:rFonts w:ascii="Times New Roman" w:eastAsia="№Е" w:hAnsi="Times New Roman"/>
                <w:lang w:val="x-none" w:eastAsia="x-none"/>
              </w:rPr>
              <w:t xml:space="preserve">, представляющих интересы </w:t>
            </w:r>
            <w:r w:rsidRPr="005C63F4">
              <w:rPr>
                <w:rFonts w:ascii="Times New Roman" w:eastAsia="№Е" w:hAnsi="Times New Roman"/>
                <w:lang w:eastAsia="x-none"/>
              </w:rPr>
              <w:t xml:space="preserve">группы </w:t>
            </w:r>
            <w:r w:rsidRPr="005C63F4">
              <w:rPr>
                <w:rFonts w:ascii="Times New Roman" w:eastAsia="№Е" w:hAnsi="Times New Roman"/>
                <w:lang w:val="x-none" w:eastAsia="x-none"/>
              </w:rPr>
              <w:t>в обще</w:t>
            </w:r>
            <w:r w:rsidRPr="005C63F4">
              <w:rPr>
                <w:rFonts w:ascii="Times New Roman" w:eastAsia="№Е" w:hAnsi="Times New Roman"/>
                <w:lang w:eastAsia="x-none"/>
              </w:rPr>
              <w:t>техникомовских</w:t>
            </w:r>
            <w:r w:rsidRPr="005C63F4">
              <w:rPr>
                <w:rFonts w:ascii="Times New Roman" w:eastAsia="№Е" w:hAnsi="Times New Roman"/>
                <w:lang w:val="x-none" w:eastAsia="x-none"/>
              </w:rPr>
              <w:t xml:space="preserve"> делах и призванных координировать его работу с работой </w:t>
            </w:r>
            <w:r w:rsidRPr="005C63F4">
              <w:rPr>
                <w:rFonts w:ascii="Times New Roman" w:eastAsia="№Е" w:hAnsi="Times New Roman"/>
                <w:lang w:eastAsia="x-none"/>
              </w:rPr>
              <w:t xml:space="preserve">студенческого совета техникума </w:t>
            </w:r>
            <w:r w:rsidRPr="005C63F4">
              <w:rPr>
                <w:rFonts w:ascii="Times New Roman" w:eastAsia="№Е" w:hAnsi="Times New Roman"/>
                <w:lang w:val="x-none" w:eastAsia="x-none"/>
              </w:rPr>
              <w:t>и классных руководителей;</w:t>
            </w:r>
          </w:p>
          <w:p w:rsidR="006642A2" w:rsidRPr="005C63F4" w:rsidRDefault="006642A2" w:rsidP="006642A2">
            <w:pPr>
              <w:rPr>
                <w:rFonts w:ascii="Times New Roman" w:eastAsia="№Е" w:hAnsi="Times New Roman"/>
                <w:lang w:eastAsia="x-none"/>
              </w:rPr>
            </w:pPr>
            <w:r w:rsidRPr="005C63F4">
              <w:rPr>
                <w:rFonts w:ascii="Times New Roman" w:eastAsia="№Е" w:hAnsi="Times New Roman"/>
                <w:lang w:val="x-none" w:eastAsia="x-none"/>
              </w:rPr>
              <w:t xml:space="preserve">через деятельность выборных органов самоуправления, отвечающих за различные направления работы </w:t>
            </w:r>
            <w:r w:rsidRPr="005C63F4">
              <w:rPr>
                <w:rFonts w:ascii="Times New Roman" w:eastAsia="№Е" w:hAnsi="Times New Roman"/>
                <w:lang w:eastAsia="x-none"/>
              </w:rPr>
              <w:t>группы</w:t>
            </w:r>
            <w:r w:rsidRPr="005C63F4">
              <w:rPr>
                <w:rFonts w:ascii="Times New Roman" w:eastAsia="№Е" w:hAnsi="Times New Roman"/>
                <w:lang w:val="x-none" w:eastAsia="x-none"/>
              </w:rPr>
              <w:t xml:space="preserve"> </w:t>
            </w:r>
          </w:p>
          <w:p w:rsidR="006642A2" w:rsidRPr="005C63F4" w:rsidRDefault="006642A2" w:rsidP="006642A2">
            <w:pPr>
              <w:rPr>
                <w:rFonts w:ascii="Times New Roman" w:eastAsia="№Е" w:hAnsi="Times New Roman"/>
                <w:lang w:eastAsia="x-none"/>
              </w:rPr>
            </w:pPr>
            <w:r w:rsidRPr="005C63F4">
              <w:rPr>
                <w:rFonts w:ascii="Times New Roman" w:eastAsia="№Е" w:hAnsi="Times New Roman"/>
                <w:lang w:eastAsia="x-none"/>
              </w:rPr>
              <w:t xml:space="preserve">На индивидуальном уровне: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через вовлечение </w:t>
            </w:r>
            <w:r w:rsidRPr="005C63F4">
              <w:rPr>
                <w:rFonts w:ascii="Times New Roman" w:eastAsia="№Е" w:hAnsi="Times New Roman"/>
                <w:lang w:eastAsia="x-none"/>
              </w:rPr>
              <w:t>обучающихся</w:t>
            </w:r>
            <w:r w:rsidRPr="005C63F4">
              <w:rPr>
                <w:rFonts w:ascii="Times New Roman" w:eastAsia="№Е" w:hAnsi="Times New Roman"/>
                <w:lang w:val="x-none" w:eastAsia="x-none"/>
              </w:rPr>
              <w:t xml:space="preserve"> в планирование, организацию, проведение и анализ общ</w:t>
            </w:r>
            <w:r w:rsidRPr="005C63F4">
              <w:rPr>
                <w:rFonts w:ascii="Times New Roman" w:eastAsia="№Е" w:hAnsi="Times New Roman"/>
                <w:lang w:eastAsia="x-none"/>
              </w:rPr>
              <w:t>етехникомовских</w:t>
            </w:r>
            <w:r w:rsidRPr="005C63F4">
              <w:rPr>
                <w:rFonts w:ascii="Times New Roman" w:eastAsia="№Е" w:hAnsi="Times New Roman"/>
                <w:lang w:val="x-none" w:eastAsia="x-none"/>
              </w:rPr>
              <w:t xml:space="preserve"> и внутри</w:t>
            </w:r>
            <w:r w:rsidRPr="005C63F4">
              <w:rPr>
                <w:rFonts w:ascii="Times New Roman" w:eastAsia="№Е" w:hAnsi="Times New Roman"/>
                <w:lang w:eastAsia="x-none"/>
              </w:rPr>
              <w:t>групповых</w:t>
            </w:r>
            <w:r w:rsidRPr="005C63F4">
              <w:rPr>
                <w:rFonts w:ascii="Times New Roman" w:eastAsia="№Е" w:hAnsi="Times New Roman"/>
                <w:lang w:val="x-none" w:eastAsia="x-none"/>
              </w:rPr>
              <w:t xml:space="preserve"> дел</w:t>
            </w:r>
            <w:r w:rsidRPr="005C63F4">
              <w:rPr>
                <w:rFonts w:ascii="Times New Roman" w:eastAsia="№Е" w:hAnsi="Times New Roman"/>
                <w:lang w:eastAsia="x-none"/>
              </w:rPr>
              <w:t xml:space="preserve"> и т.п.</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Модуль «Развитие карьеры» (профессионально-ориентирующее направление)</w:t>
            </w:r>
          </w:p>
          <w:p w:rsidR="006642A2" w:rsidRPr="005C63F4" w:rsidRDefault="006642A2" w:rsidP="006642A2">
            <w:pPr>
              <w:rPr>
                <w:rFonts w:ascii="Times New Roman" w:hAnsi="Times New Roman"/>
              </w:rPr>
            </w:pPr>
            <w:r w:rsidRPr="005C63F4">
              <w:rPr>
                <w:rFonts w:ascii="Times New Roman" w:hAnsi="Times New Roman"/>
              </w:rPr>
              <w:t xml:space="preserve">Данный модуль ставит своей целью повышение конкурентоспособности выпускников техникума, построение его личной профессиональной траектории, поддержание положительного имиджа техникума,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и проектную активность и эффективного функционирования Центра содействия трудоустройству выпускников, участия обучающихся в чемпионатах «Молодые профессионалы» (WorldSkills Russia) и других конкурсах профессионального мастерства. </w:t>
            </w:r>
          </w:p>
          <w:p w:rsidR="006642A2" w:rsidRPr="005C63F4" w:rsidRDefault="006642A2" w:rsidP="006642A2">
            <w:pPr>
              <w:rPr>
                <w:rFonts w:ascii="Times New Roman" w:hAnsi="Times New Roman"/>
              </w:rPr>
            </w:pPr>
            <w:r w:rsidRPr="005C63F4">
              <w:rPr>
                <w:rFonts w:ascii="Times New Roman" w:hAnsi="Times New Roman"/>
              </w:rPr>
              <w:t xml:space="preserve">Кроме этого в данном модуле  предусматривается </w:t>
            </w:r>
            <w:r w:rsidRPr="005C63F4">
              <w:rPr>
                <w:rFonts w:ascii="Times New Roman" w:hAnsi="Times New Roman"/>
                <w:lang w:eastAsia="ko-KR"/>
              </w:rPr>
              <w:t>профессиональное просвещение школьников; диагностика и консультирование по проблемам профориентации, организация профессиональных проб школьников.</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Модуль «Работа с родителями»</w:t>
            </w:r>
          </w:p>
          <w:p w:rsidR="006642A2" w:rsidRPr="005C63F4" w:rsidRDefault="006642A2" w:rsidP="006642A2">
            <w:pPr>
              <w:rPr>
                <w:rFonts w:ascii="Times New Roman" w:eastAsia="№Е" w:hAnsi="Times New Roman"/>
                <w:lang w:eastAsia="ko-KR"/>
              </w:rPr>
            </w:pPr>
            <w:r w:rsidRPr="005C63F4">
              <w:rPr>
                <w:rFonts w:ascii="Times New Roman" w:hAnsi="Times New Roman"/>
                <w:lang w:eastAsia="ko-KR"/>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колледжа в данном вопросе. Работа с родителями или законными представителями обучающихся осуществляется в рамках следующих видов и форм деятельности:</w:t>
            </w:r>
            <w:r w:rsidRPr="005C63F4">
              <w:rPr>
                <w:rFonts w:ascii="Times New Roman" w:eastAsia="№Е" w:hAnsi="Times New Roman"/>
                <w:lang w:eastAsia="ko-KR"/>
              </w:rPr>
              <w:t xml:space="preserve"> </w:t>
            </w:r>
          </w:p>
          <w:p w:rsidR="006642A2" w:rsidRPr="005C63F4" w:rsidRDefault="006642A2" w:rsidP="006642A2">
            <w:pPr>
              <w:rPr>
                <w:rFonts w:ascii="Times New Roman" w:eastAsia="№Е" w:hAnsi="Times New Roman"/>
              </w:rPr>
            </w:pPr>
            <w:r w:rsidRPr="005C63F4">
              <w:rPr>
                <w:rFonts w:ascii="Times New Roman" w:eastAsia="№Е" w:hAnsi="Times New Roman"/>
              </w:rPr>
              <w:t xml:space="preserve">На групповом уровне: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обще</w:t>
            </w:r>
            <w:r w:rsidRPr="005C63F4">
              <w:rPr>
                <w:rFonts w:ascii="Times New Roman" w:eastAsia="№Е" w:hAnsi="Times New Roman"/>
                <w:lang w:eastAsia="x-none"/>
              </w:rPr>
              <w:t>техникумовские</w:t>
            </w:r>
            <w:r w:rsidRPr="005C63F4">
              <w:rPr>
                <w:rFonts w:ascii="Times New Roman" w:eastAsia="№Е" w:hAnsi="Times New Roman"/>
                <w:lang w:val="x-none" w:eastAsia="x-none"/>
              </w:rPr>
              <w:t xml:space="preserve"> родительские собрания, происходящие в режиме обсуждения наиболее острых проблем обучения и воспитания</w:t>
            </w:r>
            <w:r w:rsidRPr="005C63F4">
              <w:rPr>
                <w:rFonts w:ascii="Times New Roman" w:eastAsia="№Е" w:hAnsi="Times New Roman"/>
                <w:lang w:eastAsia="x-none"/>
              </w:rPr>
              <w:t xml:space="preserve"> обучающихся</w:t>
            </w:r>
            <w:r w:rsidRPr="005C63F4">
              <w:rPr>
                <w:rFonts w:ascii="Times New Roman" w:eastAsia="№Е" w:hAnsi="Times New Roman"/>
                <w:lang w:val="x-none" w:eastAsia="x-none"/>
              </w:rPr>
              <w:t>;</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семейный всеобуч, на котором родители могли бы получать ценные рекомендации и советы от профессиональных психологов, социальных </w:t>
            </w:r>
            <w:r w:rsidRPr="005C63F4">
              <w:rPr>
                <w:rFonts w:ascii="Times New Roman" w:eastAsia="№Е" w:hAnsi="Times New Roman"/>
                <w:lang w:eastAsia="x-none"/>
              </w:rPr>
              <w:t>педагогов</w:t>
            </w:r>
            <w:r w:rsidRPr="005C63F4">
              <w:rPr>
                <w:rFonts w:ascii="Times New Roman" w:eastAsia="№Е" w:hAnsi="Times New Roman"/>
                <w:lang w:val="x-none" w:eastAsia="x-none"/>
              </w:rPr>
              <w:t xml:space="preserve"> и обмениваться собственным творческим опытом и находками в деле воспитания </w:t>
            </w:r>
            <w:r w:rsidRPr="005C63F4">
              <w:rPr>
                <w:rFonts w:ascii="Times New Roman" w:eastAsia="№Е" w:hAnsi="Times New Roman"/>
                <w:lang w:eastAsia="x-none"/>
              </w:rPr>
              <w:t>обучающихся.</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На индивидуальном уровне:</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работа специалистов по запросу родителей для решения острых конфликтных ситуаций;</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помощь со стороны родителей в подготовке и проведении обще</w:t>
            </w:r>
            <w:r w:rsidRPr="005C63F4">
              <w:rPr>
                <w:rFonts w:ascii="Times New Roman" w:eastAsia="№Е" w:hAnsi="Times New Roman"/>
                <w:lang w:eastAsia="x-none"/>
              </w:rPr>
              <w:t>техникумовских</w:t>
            </w:r>
            <w:r w:rsidRPr="005C63F4">
              <w:rPr>
                <w:rFonts w:ascii="Times New Roman" w:eastAsia="№Е" w:hAnsi="Times New Roman"/>
                <w:lang w:val="x-none" w:eastAsia="x-none"/>
              </w:rPr>
              <w:t xml:space="preserve"> и внутри</w:t>
            </w:r>
            <w:r w:rsidRPr="005C63F4">
              <w:rPr>
                <w:rFonts w:ascii="Times New Roman" w:eastAsia="№Е" w:hAnsi="Times New Roman"/>
                <w:lang w:eastAsia="x-none"/>
              </w:rPr>
              <w:t>групповых</w:t>
            </w:r>
            <w:r w:rsidRPr="005C63F4">
              <w:rPr>
                <w:rFonts w:ascii="Times New Roman" w:eastAsia="№Е" w:hAnsi="Times New Roman"/>
                <w:lang w:val="x-none" w:eastAsia="x-none"/>
              </w:rPr>
              <w:t xml:space="preserve"> мероприятий воспитательной направленности;</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eastAsia="x-none"/>
              </w:rPr>
              <w:t xml:space="preserve">индивидуальное консультирование </w:t>
            </w:r>
            <w:r w:rsidRPr="005C63F4">
              <w:rPr>
                <w:rFonts w:ascii="Times New Roman" w:eastAsia="№Е" w:hAnsi="Times New Roman"/>
                <w:lang w:val="x-none" w:eastAsia="x-none"/>
              </w:rPr>
              <w:t>c</w:t>
            </w:r>
            <w:r w:rsidRPr="005C63F4">
              <w:rPr>
                <w:rFonts w:ascii="Times New Roman" w:eastAsia="№Е" w:hAnsi="Times New Roman"/>
                <w:lang w:eastAsia="x-none"/>
              </w:rPr>
              <w:t xml:space="preserve"> целью координации воспитательных усилий педагогов и родителей.</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Вариантные модули</w:t>
            </w: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Модуль «</w:t>
            </w:r>
            <w:r w:rsidRPr="005C63F4">
              <w:rPr>
                <w:rFonts w:ascii="Times New Roman" w:hAnsi="Times New Roman"/>
                <w:lang w:val="en-US" w:eastAsia="ko-KR"/>
              </w:rPr>
              <w:t>C</w:t>
            </w:r>
            <w:r w:rsidRPr="005C63F4">
              <w:rPr>
                <w:rFonts w:ascii="Times New Roman" w:hAnsi="Times New Roman"/>
                <w:lang w:eastAsia="ko-KR"/>
              </w:rPr>
              <w:t xml:space="preserve">туденческие общественные объединения» </w:t>
            </w:r>
          </w:p>
          <w:p w:rsidR="006642A2" w:rsidRPr="005C63F4" w:rsidRDefault="006642A2" w:rsidP="006642A2">
            <w:pPr>
              <w:rPr>
                <w:rFonts w:ascii="Times New Roman" w:eastAsia="Calibri" w:hAnsi="Times New Roman"/>
                <w:lang w:eastAsia="ko-KR"/>
              </w:rPr>
            </w:pPr>
            <w:r w:rsidRPr="005C63F4">
              <w:rPr>
                <w:rFonts w:ascii="Times New Roman" w:eastAsia="Calibri" w:hAnsi="Times New Roman"/>
              </w:rPr>
              <w:t xml:space="preserve">Действующее на базе колледжа студенческое общественное объединение – это добровольное, самоуправляемое, некоммерческое формирование, созданное по инициативе </w:t>
            </w:r>
            <w:r w:rsidRPr="005C63F4">
              <w:rPr>
                <w:rFonts w:ascii="Times New Roman" w:eastAsia="Calibri" w:hAnsi="Times New Roman"/>
                <w:lang w:eastAsia="ko-KR"/>
              </w:rPr>
              <w:t>обучающихся</w:t>
            </w:r>
            <w:r w:rsidRPr="005C63F4">
              <w:rPr>
                <w:rFonts w:ascii="Times New Roman" w:eastAsia="Calibri" w:hAnsi="Times New Roman"/>
              </w:rPr>
              <w:t xml:space="preserve">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sidRPr="005C63F4">
              <w:rPr>
                <w:rFonts w:ascii="Times New Roman" w:eastAsia="Calibri" w:hAnsi="Times New Roman"/>
                <w:lang w:eastAsia="ko-KR"/>
              </w:rPr>
              <w:t>дающих обучающемуся возможность получить социально значимый опыт гражданского поведения.</w:t>
            </w:r>
          </w:p>
          <w:p w:rsidR="006642A2" w:rsidRPr="005C63F4" w:rsidRDefault="006642A2" w:rsidP="006642A2">
            <w:pPr>
              <w:rPr>
                <w:rFonts w:ascii="Times New Roman" w:eastAsia="Calibri" w:hAnsi="Times New Roman"/>
                <w:lang w:eastAsia="ko-KR"/>
              </w:rPr>
            </w:pPr>
            <w:r w:rsidRPr="005C63F4">
              <w:rPr>
                <w:rFonts w:ascii="Times New Roman" w:eastAsia="Calibri" w:hAnsi="Times New Roman"/>
                <w:lang w:eastAsia="ko-KR"/>
              </w:rPr>
              <w:t>- волонтерское объединение «От сердца к сердцу»;</w:t>
            </w:r>
          </w:p>
          <w:p w:rsidR="006642A2" w:rsidRPr="005C63F4" w:rsidRDefault="006642A2" w:rsidP="006642A2">
            <w:pPr>
              <w:rPr>
                <w:rFonts w:ascii="Times New Roman" w:eastAsia="Calibri" w:hAnsi="Times New Roman"/>
                <w:lang w:eastAsia="ko-KR"/>
              </w:rPr>
            </w:pPr>
            <w:r w:rsidRPr="005C63F4">
              <w:rPr>
                <w:rFonts w:ascii="Times New Roman" w:eastAsia="Calibri" w:hAnsi="Times New Roman"/>
                <w:lang w:eastAsia="ko-KR"/>
              </w:rPr>
              <w:t>- студенческий спортивный клуб «Олимп».</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Модуль «Студенческие и социальные медиа»</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Цель студенческих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обучащихся. </w:t>
            </w:r>
            <w:r w:rsidRPr="005C63F4">
              <w:rPr>
                <w:rFonts w:ascii="Times New Roman" w:eastAsia="Calibri" w:hAnsi="Times New Roman"/>
                <w:lang w:eastAsia="ko-KR"/>
              </w:rPr>
              <w:t>Воспитательный потенциал студенческих медиа реализуется в рамках следующих видов и форм деятельности:</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eastAsia="x-none"/>
              </w:rPr>
              <w:t>студенческие</w:t>
            </w:r>
            <w:r w:rsidRPr="005C63F4">
              <w:rPr>
                <w:rFonts w:ascii="Times New Roman" w:eastAsia="№Е" w:hAnsi="Times New Roman"/>
                <w:lang w:val="x-none" w:eastAsia="x-none"/>
              </w:rPr>
              <w:t xml:space="preserve"> интернет-групп</w:t>
            </w:r>
            <w:r w:rsidRPr="005C63F4">
              <w:rPr>
                <w:rFonts w:ascii="Times New Roman" w:eastAsia="№Е" w:hAnsi="Times New Roman"/>
                <w:lang w:eastAsia="x-none"/>
              </w:rPr>
              <w:t>ы</w:t>
            </w:r>
            <w:r w:rsidRPr="005C63F4">
              <w:rPr>
                <w:rFonts w:ascii="Times New Roman" w:eastAsia="№Е" w:hAnsi="Times New Roman"/>
                <w:lang w:val="x-none" w:eastAsia="x-none"/>
              </w:rPr>
              <w:t xml:space="preserve"> - разновозрастное сообщество </w:t>
            </w:r>
            <w:r w:rsidRPr="005C63F4">
              <w:rPr>
                <w:rFonts w:ascii="Times New Roman" w:eastAsia="№Е" w:hAnsi="Times New Roman"/>
                <w:lang w:eastAsia="x-none"/>
              </w:rPr>
              <w:t>студентов</w:t>
            </w:r>
            <w:r w:rsidRPr="005C63F4">
              <w:rPr>
                <w:rFonts w:ascii="Times New Roman" w:eastAsia="№Е" w:hAnsi="Times New Roman"/>
                <w:lang w:val="x-none" w:eastAsia="x-none"/>
              </w:rPr>
              <w:t xml:space="preserve"> и педагогов, поддерживающ</w:t>
            </w:r>
            <w:r w:rsidRPr="005C63F4">
              <w:rPr>
                <w:rFonts w:ascii="Times New Roman" w:eastAsia="№Е" w:hAnsi="Times New Roman"/>
                <w:lang w:eastAsia="x-none"/>
              </w:rPr>
              <w:t>ее</w:t>
            </w:r>
            <w:r w:rsidRPr="005C63F4">
              <w:rPr>
                <w:rFonts w:ascii="Times New Roman" w:eastAsia="№Е" w:hAnsi="Times New Roman"/>
                <w:lang w:val="x-none" w:eastAsia="x-none"/>
              </w:rPr>
              <w:t xml:space="preserve"> интернет-сайт </w:t>
            </w:r>
            <w:r w:rsidRPr="005C63F4">
              <w:rPr>
                <w:rFonts w:ascii="Times New Roman" w:eastAsia="№Е" w:hAnsi="Times New Roman"/>
                <w:lang w:eastAsia="x-none"/>
              </w:rPr>
              <w:t>«Будущее за СПО»</w:t>
            </w:r>
            <w:r w:rsidRPr="005C63F4">
              <w:rPr>
                <w:rFonts w:ascii="Times New Roman" w:eastAsia="№Е" w:hAnsi="Times New Roman"/>
                <w:lang w:val="x-none" w:eastAsia="x-none"/>
              </w:rPr>
              <w:t xml:space="preserve"> с целью освещения деятельности образовательной организации в информационном пространстве, привлечения внимания общественности </w:t>
            </w:r>
            <w:r w:rsidRPr="005C63F4">
              <w:rPr>
                <w:rFonts w:ascii="Times New Roman" w:eastAsia="№Е" w:hAnsi="Times New Roman"/>
                <w:lang w:eastAsia="x-none"/>
              </w:rPr>
              <w:t>техникума</w:t>
            </w:r>
            <w:r w:rsidRPr="005C63F4">
              <w:rPr>
                <w:rFonts w:ascii="Times New Roman" w:eastAsia="№Е" w:hAnsi="Times New Roman"/>
                <w:lang w:val="x-none" w:eastAsia="x-none"/>
              </w:rPr>
              <w:t xml:space="preserve">, информационного продвижения ценностей </w:t>
            </w:r>
            <w:r w:rsidRPr="005C63F4">
              <w:rPr>
                <w:rFonts w:ascii="Times New Roman" w:eastAsia="№Е" w:hAnsi="Times New Roman"/>
                <w:lang w:eastAsia="x-none"/>
              </w:rPr>
              <w:t>техникума</w:t>
            </w:r>
            <w:r w:rsidRPr="005C63F4">
              <w:rPr>
                <w:rFonts w:ascii="Times New Roman" w:eastAsia="№Е" w:hAnsi="Times New Roman"/>
                <w:lang w:val="x-none" w:eastAsia="x-none"/>
              </w:rPr>
              <w:t xml:space="preserve"> и организации виртуальной диалоговой площадки, на которой </w:t>
            </w:r>
            <w:r w:rsidRPr="005C63F4">
              <w:rPr>
                <w:rFonts w:ascii="Times New Roman" w:eastAsia="№Е" w:hAnsi="Times New Roman"/>
                <w:lang w:eastAsia="x-none"/>
              </w:rPr>
              <w:t>обучающиеся</w:t>
            </w:r>
            <w:r w:rsidRPr="005C63F4">
              <w:rPr>
                <w:rFonts w:ascii="Times New Roman" w:eastAsia="№Е" w:hAnsi="Times New Roman"/>
                <w:lang w:val="x-none" w:eastAsia="x-none"/>
              </w:rPr>
              <w:t xml:space="preserve">, </w:t>
            </w:r>
            <w:r w:rsidRPr="005C63F4">
              <w:rPr>
                <w:rFonts w:ascii="Times New Roman" w:eastAsia="№Е" w:hAnsi="Times New Roman"/>
                <w:lang w:eastAsia="x-none"/>
              </w:rPr>
              <w:t>педагоги</w:t>
            </w:r>
            <w:r w:rsidRPr="005C63F4">
              <w:rPr>
                <w:rFonts w:ascii="Times New Roman" w:eastAsia="№Е" w:hAnsi="Times New Roman"/>
                <w:lang w:val="x-none" w:eastAsia="x-none"/>
              </w:rPr>
              <w:t xml:space="preserve"> и родител</w:t>
            </w:r>
            <w:r w:rsidRPr="005C63F4">
              <w:rPr>
                <w:rFonts w:ascii="Times New Roman" w:eastAsia="№Е" w:hAnsi="Times New Roman"/>
                <w:lang w:eastAsia="x-none"/>
              </w:rPr>
              <w:t>и</w:t>
            </w:r>
            <w:r w:rsidRPr="005C63F4">
              <w:rPr>
                <w:rFonts w:ascii="Times New Roman" w:eastAsia="№Е" w:hAnsi="Times New Roman"/>
                <w:lang w:val="x-none" w:eastAsia="x-none"/>
              </w:rPr>
              <w:t xml:space="preserve"> могли бы открыто обсуждаться значимые для </w:t>
            </w:r>
            <w:r w:rsidRPr="005C63F4">
              <w:rPr>
                <w:rFonts w:ascii="Times New Roman" w:eastAsia="№Е" w:hAnsi="Times New Roman"/>
                <w:lang w:eastAsia="x-none"/>
              </w:rPr>
              <w:t xml:space="preserve">техникума </w:t>
            </w:r>
            <w:r w:rsidRPr="005C63F4">
              <w:rPr>
                <w:rFonts w:ascii="Times New Roman" w:eastAsia="№Е" w:hAnsi="Times New Roman"/>
                <w:lang w:val="x-none" w:eastAsia="x-none"/>
              </w:rPr>
              <w:t>вопросы</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p>
        </w:tc>
        <w:tc>
          <w:tcPr>
            <w:tcW w:w="1990" w:type="dxa"/>
            <w:shd w:val="clear" w:color="auto" w:fill="auto"/>
          </w:tcPr>
          <w:p w:rsidR="006642A2" w:rsidRPr="005C63F4" w:rsidRDefault="006642A2" w:rsidP="006642A2">
            <w:pPr>
              <w:rPr>
                <w:rFonts w:ascii="Times New Roman" w:hAnsi="Times New Roman"/>
                <w:lang w:eastAsia="ko-KR"/>
              </w:rPr>
            </w:pPr>
          </w:p>
        </w:tc>
        <w:tc>
          <w:tcPr>
            <w:tcW w:w="10283"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Модуль «Организация предметно-эстетической среды»</w:t>
            </w:r>
          </w:p>
          <w:p w:rsidR="006642A2" w:rsidRPr="005C63F4" w:rsidRDefault="006642A2" w:rsidP="006642A2">
            <w:pPr>
              <w:rPr>
                <w:rFonts w:ascii="Times New Roman" w:eastAsia="№Е" w:hAnsi="Times New Roman"/>
              </w:rPr>
            </w:pPr>
            <w:r w:rsidRPr="005C63F4">
              <w:rPr>
                <w:rFonts w:ascii="Times New Roman" w:eastAsia="№Е" w:hAnsi="Times New Roman"/>
              </w:rPr>
              <w:t xml:space="preserve">Окружающая обучающегося предметно-эстетическая среда техникума,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колледжа. Воспитывающее влияние на обучающегося осуществляется через такие формы работы с предметно-эстетической средой техникума как: </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оформление интерьера помещений (вестибюля, коридоров, рекреаций, </w:t>
            </w:r>
            <w:r w:rsidRPr="005C63F4">
              <w:rPr>
                <w:rFonts w:ascii="Times New Roman" w:eastAsia="№Е" w:hAnsi="Times New Roman"/>
                <w:lang w:eastAsia="x-none"/>
              </w:rPr>
              <w:t xml:space="preserve">залов, </w:t>
            </w:r>
            <w:r w:rsidRPr="005C63F4">
              <w:rPr>
                <w:rFonts w:ascii="Times New Roman" w:eastAsia="№Е" w:hAnsi="Times New Roman"/>
                <w:lang w:val="x-none" w:eastAsia="x-none"/>
              </w:rPr>
              <w:t>лестничных пролетов и т.п.) и их периодическая переориентация, которая может служить хорошим средством разрушения негативных установок обучающегося на учебные и внеучебные занятия;</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размещение на стенах </w:t>
            </w:r>
            <w:r w:rsidRPr="005C63F4">
              <w:rPr>
                <w:rFonts w:ascii="Times New Roman" w:eastAsia="№Е" w:hAnsi="Times New Roman"/>
                <w:lang w:eastAsia="x-none"/>
              </w:rPr>
              <w:t xml:space="preserve">техникума </w:t>
            </w:r>
            <w:r w:rsidRPr="005C63F4">
              <w:rPr>
                <w:rFonts w:ascii="Times New Roman" w:eastAsia="№Е" w:hAnsi="Times New Roman"/>
                <w:lang w:val="x-none" w:eastAsia="x-none"/>
              </w:rPr>
              <w:t>регулярно сменяемых экспозиций: творческих работ обучающ</w:t>
            </w:r>
            <w:r w:rsidRPr="005C63F4">
              <w:rPr>
                <w:rFonts w:ascii="Times New Roman" w:eastAsia="№Е" w:hAnsi="Times New Roman"/>
                <w:lang w:eastAsia="x-none"/>
              </w:rPr>
              <w:t>ихся</w:t>
            </w:r>
            <w:r w:rsidRPr="005C63F4">
              <w:rPr>
                <w:rFonts w:ascii="Times New Roman" w:eastAsia="№Е" w:hAnsi="Times New Roman"/>
                <w:lang w:val="x-none" w:eastAsia="x-none"/>
              </w:rPr>
              <w:t>,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w:t>
            </w:r>
            <w:r w:rsidRPr="005C63F4">
              <w:rPr>
                <w:rFonts w:ascii="Times New Roman" w:eastAsia="№Е" w:hAnsi="Times New Roman"/>
                <w:lang w:eastAsia="x-none"/>
              </w:rPr>
              <w:t>ихся</w:t>
            </w:r>
            <w:r w:rsidRPr="005C63F4">
              <w:rPr>
                <w:rFonts w:ascii="Times New Roman" w:eastAsia="№Е" w:hAnsi="Times New Roman"/>
                <w:lang w:val="x-none" w:eastAsia="x-none"/>
              </w:rPr>
              <w:t xml:space="preserve"> с разнообразием эстетического осмысления мира; фотоотчетов об интересных событиях, </w:t>
            </w:r>
            <w:r w:rsidRPr="005C63F4">
              <w:rPr>
                <w:rFonts w:ascii="Times New Roman" w:eastAsia="№Е" w:hAnsi="Times New Roman"/>
                <w:lang w:eastAsia="x-none"/>
              </w:rPr>
              <w:t>происходящих</w:t>
            </w:r>
            <w:r w:rsidRPr="005C63F4">
              <w:rPr>
                <w:rFonts w:ascii="Times New Roman" w:eastAsia="№Е" w:hAnsi="Times New Roman"/>
                <w:lang w:val="x-none" w:eastAsia="x-none"/>
              </w:rPr>
              <w:t xml:space="preserve"> в </w:t>
            </w:r>
            <w:r w:rsidRPr="005C63F4">
              <w:rPr>
                <w:rFonts w:ascii="Times New Roman" w:eastAsia="№Е" w:hAnsi="Times New Roman"/>
                <w:lang w:eastAsia="x-none"/>
              </w:rPr>
              <w:t>техникуме</w:t>
            </w:r>
            <w:r w:rsidRPr="005C63F4">
              <w:rPr>
                <w:rFonts w:ascii="Times New Roman" w:eastAsia="№Е" w:hAnsi="Times New Roman"/>
                <w:lang w:val="x-none" w:eastAsia="x-none"/>
              </w:rPr>
              <w:t xml:space="preserve"> (проведенных ключевых делах, интересных экскурсиях, походах, встречах с интересными людьми и т.п.);</w:t>
            </w:r>
          </w:p>
          <w:p w:rsidR="006642A2" w:rsidRPr="005C63F4" w:rsidRDefault="006642A2" w:rsidP="006642A2">
            <w:pPr>
              <w:rPr>
                <w:rFonts w:ascii="Times New Roman" w:eastAsia="№Е" w:hAnsi="Times New Roman"/>
                <w:lang w:val="x-none" w:eastAsia="x-none"/>
              </w:rPr>
            </w:pPr>
            <w:r w:rsidRPr="005C63F4">
              <w:rPr>
                <w:rFonts w:ascii="Times New Roman" w:eastAsia="№Е" w:hAnsi="Times New Roman"/>
                <w:lang w:val="x-none" w:eastAsia="x-none"/>
              </w:rPr>
              <w:t xml:space="preserve">озеленение территории, разбивка клумб; </w:t>
            </w:r>
          </w:p>
          <w:p w:rsidR="006642A2" w:rsidRPr="005C63F4" w:rsidRDefault="006642A2" w:rsidP="006642A2">
            <w:pPr>
              <w:rPr>
                <w:rFonts w:ascii="Times New Roman" w:hAnsi="Times New Roman"/>
                <w:lang w:eastAsia="ko-KR"/>
              </w:rPr>
            </w:pPr>
            <w:r w:rsidRPr="005C63F4">
              <w:rPr>
                <w:rFonts w:ascii="Times New Roman" w:eastAsia="№Е" w:hAnsi="Times New Roman"/>
                <w:lang w:eastAsia="ko-KR"/>
              </w:rPr>
              <w:t xml:space="preserve">  </w:t>
            </w:r>
            <w:r w:rsidRPr="005C63F4">
              <w:rPr>
                <w:rFonts w:ascii="Times New Roman" w:hAnsi="Times New Roman"/>
                <w:lang w:eastAsia="ko-KR"/>
              </w:rPr>
              <w:t>благоустройство кабинетов, осуществляемое классными руководителями вместе с обучающимися своих кабинетов,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событийный дизайн – оформление пространства проведения конкретных техникумовских событий (праздников, церемоний, торжественных линеек, творческих вечеров, выставок, собраний, конференций и т.п.); </w:t>
            </w:r>
          </w:p>
          <w:p w:rsidR="006642A2" w:rsidRPr="005C63F4" w:rsidRDefault="006642A2" w:rsidP="006642A2">
            <w:pPr>
              <w:rPr>
                <w:rFonts w:ascii="Times New Roman" w:hAnsi="Times New Roman"/>
                <w:lang w:eastAsia="ko-KR"/>
              </w:rPr>
            </w:pPr>
            <w:r w:rsidRPr="005C63F4">
              <w:rPr>
                <w:rFonts w:ascii="Times New Roman" w:eastAsia="№Е" w:hAnsi="Times New Roman"/>
                <w:lang w:eastAsia="ko-KR"/>
              </w:rPr>
              <w:t xml:space="preserve">совместная с </w:t>
            </w:r>
            <w:r w:rsidRPr="005C63F4">
              <w:rPr>
                <w:rFonts w:ascii="Times New Roman" w:hAnsi="Times New Roman"/>
                <w:lang w:eastAsia="ko-KR"/>
              </w:rPr>
              <w:t>обучающимися</w:t>
            </w:r>
            <w:r w:rsidRPr="005C63F4">
              <w:rPr>
                <w:rFonts w:ascii="Times New Roman" w:eastAsia="№Е" w:hAnsi="Times New Roman"/>
                <w:lang w:eastAsia="ko-KR"/>
              </w:rPr>
              <w:t xml:space="preserve"> разработка, создание и популяризация особой студенческой символики (флаг техникума, гимн техникума, эмблема техникума, логотип, и т.п.), используемой как в студенческой повседневности, так и в торжественные моменты жизни образовательной организации </w:t>
            </w:r>
            <w:r w:rsidRPr="005C63F4">
              <w:rPr>
                <w:rFonts w:ascii="Times New Roman" w:hAnsi="Times New Roman"/>
                <w:lang w:eastAsia="ko-KR"/>
              </w:rPr>
              <w:t>–</w:t>
            </w:r>
            <w:r w:rsidRPr="005C63F4">
              <w:rPr>
                <w:rFonts w:ascii="Times New Roman" w:eastAsia="№Е" w:hAnsi="Times New Roman"/>
                <w:lang w:eastAsia="ko-KR"/>
              </w:rPr>
              <w:t xml:space="preserve"> во время праздников, торжественных церемоний, ключевых общетехникумных дел и иных происходящих в жизни техникума знаковых событий;</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регулярная организация и проведение конкурсов творческих проектов по благоустройству различных участков территории техникума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студенческих проектов мест); </w:t>
            </w:r>
          </w:p>
          <w:p w:rsidR="006642A2" w:rsidRPr="005C63F4" w:rsidRDefault="006642A2" w:rsidP="006642A2">
            <w:pPr>
              <w:rPr>
                <w:rFonts w:ascii="Times New Roman" w:hAnsi="Times New Roman"/>
                <w:lang w:eastAsia="ko-KR"/>
              </w:rPr>
            </w:pPr>
            <w:r w:rsidRPr="005C63F4">
              <w:rPr>
                <w:rFonts w:ascii="Times New Roman" w:hAnsi="Times New Roman"/>
                <w:lang w:eastAsia="ko-KR"/>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техникума, его традициях, правилах.</w:t>
            </w:r>
          </w:p>
        </w:tc>
      </w:tr>
      <w:tr w:rsidR="00E74FF0" w:rsidRPr="005C63F4" w:rsidTr="00923EA6">
        <w:tc>
          <w:tcPr>
            <w:tcW w:w="3080" w:type="dxa"/>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Анализ воспитательного процесса</w:t>
            </w:r>
          </w:p>
        </w:tc>
        <w:tc>
          <w:tcPr>
            <w:tcW w:w="12273" w:type="dxa"/>
            <w:gridSpan w:val="2"/>
            <w:shd w:val="clear" w:color="auto" w:fill="auto"/>
          </w:tcPr>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Самоанализ организуемой в техникуме воспитательной работы осуществляется по выбранным самим техникумом направлениям и проводится с целью выявления основных проблем воспитания и последующего их решения. </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6642A2" w:rsidRPr="005C63F4" w:rsidRDefault="006642A2" w:rsidP="006642A2">
            <w:pPr>
              <w:rPr>
                <w:rFonts w:ascii="Times New Roman" w:hAnsi="Times New Roman"/>
                <w:lang w:eastAsia="ko-KR"/>
              </w:rPr>
            </w:pPr>
            <w:r w:rsidRPr="005C63F4">
              <w:rPr>
                <w:rFonts w:ascii="Times New Roman" w:hAnsi="Times New Roman"/>
                <w:lang w:eastAsia="ko-KR"/>
              </w:rPr>
              <w:t>Основными принципами, на основе которых осуществляется самоанализ воспитательной работы в техникуме, являются:</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 принцип гуманистической направленности осуществляемого анализа, ориентирующий экспертов на уважительное отношение как к обучающимся, так и к педагогам, реализующим воспитательный процесс; </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обучающимся и педагогами;  </w:t>
            </w:r>
          </w:p>
          <w:p w:rsidR="006642A2" w:rsidRPr="005C63F4" w:rsidRDefault="006642A2" w:rsidP="006642A2">
            <w:pPr>
              <w:rPr>
                <w:rFonts w:ascii="Times New Roman" w:hAnsi="Times New Roman"/>
                <w:lang w:eastAsia="ko-KR"/>
              </w:rPr>
            </w:pPr>
            <w:r w:rsidRPr="005C63F4">
              <w:rPr>
                <w:rFonts w:ascii="Times New Roman" w:hAnsi="Times New Roman"/>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6642A2" w:rsidRPr="005C63F4" w:rsidRDefault="006642A2" w:rsidP="006642A2">
            <w:pPr>
              <w:rPr>
                <w:rFonts w:ascii="Times New Roman" w:hAnsi="Times New Roman"/>
                <w:lang w:eastAsia="ko-KR"/>
              </w:rPr>
            </w:pPr>
            <w:r w:rsidRPr="005C63F4">
              <w:rPr>
                <w:rFonts w:ascii="Times New Roman" w:hAnsi="Times New Roman"/>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колледж участвует наряду с другими социальными институтами), так и стихийной социализации, и саморазвития обучающихся.</w:t>
            </w:r>
          </w:p>
          <w:p w:rsidR="006642A2" w:rsidRPr="005C63F4" w:rsidRDefault="006642A2" w:rsidP="006642A2">
            <w:pPr>
              <w:rPr>
                <w:rFonts w:ascii="Times New Roman" w:hAnsi="Times New Roman"/>
                <w:lang w:eastAsia="ko-KR"/>
              </w:rPr>
            </w:pPr>
            <w:r w:rsidRPr="005C63F4">
              <w:rPr>
                <w:rFonts w:ascii="Times New Roman" w:hAnsi="Times New Roman"/>
              </w:rPr>
              <w:t xml:space="preserve">Основными направлениями анализа </w:t>
            </w:r>
            <w:r w:rsidRPr="005C63F4">
              <w:rPr>
                <w:rFonts w:ascii="Times New Roman" w:hAnsi="Times New Roman"/>
                <w:lang w:eastAsia="ko-KR"/>
              </w:rPr>
              <w:t>организуемого в техникуме воспитательного процесса могут быть следующие:</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1. Результаты воспитания, социализации и саморазвития обучающихся. </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Критерием, на основе которого осуществляется данный анализ, является динамика личностного развития обучающихся каждой группы. </w:t>
            </w:r>
          </w:p>
          <w:p w:rsidR="006642A2" w:rsidRPr="005C63F4" w:rsidRDefault="006642A2" w:rsidP="006642A2">
            <w:pPr>
              <w:rPr>
                <w:rFonts w:ascii="Times New Roman" w:hAnsi="Times New Roman"/>
                <w:lang w:eastAsia="ko-KR"/>
              </w:rPr>
            </w:pPr>
            <w:r w:rsidRPr="005C63F4">
              <w:rPr>
                <w:rFonts w:ascii="Times New Roman" w:hAnsi="Times New Roman"/>
                <w:lang w:eastAsia="ko-KR"/>
              </w:rPr>
              <w:t>Осуществляется анализ классными руководителями совместно с руководителем структурного подразделения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техникума.</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6642A2" w:rsidRPr="005C63F4" w:rsidRDefault="006642A2" w:rsidP="006642A2">
            <w:pPr>
              <w:rPr>
                <w:rFonts w:ascii="Times New Roman" w:hAnsi="Times New Roman"/>
                <w:lang w:eastAsia="ko-KR"/>
              </w:rPr>
            </w:pPr>
            <w:r w:rsidRPr="005C63F4">
              <w:rPr>
                <w:rFonts w:ascii="Times New Roman" w:hAnsi="Times New Roman"/>
                <w:lang w:eastAsia="ko-KR"/>
              </w:rPr>
              <w:t>Внимание педагогов сосредотачивается на следующих вопросах: какие прежде существовавшие проблемы личностного развития, обещающегося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642A2" w:rsidRPr="005C63F4" w:rsidRDefault="006642A2" w:rsidP="006642A2">
            <w:pPr>
              <w:rPr>
                <w:rFonts w:ascii="Times New Roman" w:hAnsi="Times New Roman"/>
                <w:lang w:eastAsia="ko-KR"/>
              </w:rPr>
            </w:pPr>
            <w:r w:rsidRPr="005C63F4">
              <w:rPr>
                <w:rFonts w:ascii="Times New Roman" w:hAnsi="Times New Roman"/>
                <w:lang w:eastAsia="ko-KR"/>
              </w:rPr>
              <w:t>2. Состояние организуемой в колледже совместной деятельности обучающихся и взрослых.</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Критерием, на основе которого осуществляется данный анализ, является наличие в техникуме интересной, событийно насыщенной и личностно развивающей совместной деятельности обучающихся и взрослых. </w:t>
            </w:r>
          </w:p>
          <w:p w:rsidR="006642A2" w:rsidRPr="005C63F4" w:rsidRDefault="006642A2" w:rsidP="006642A2">
            <w:pPr>
              <w:rPr>
                <w:rFonts w:ascii="Times New Roman" w:hAnsi="Times New Roman"/>
                <w:lang w:eastAsia="ko-KR"/>
              </w:rPr>
            </w:pPr>
            <w:r w:rsidRPr="005C63F4">
              <w:rPr>
                <w:rFonts w:ascii="Times New Roman" w:hAnsi="Times New Roman"/>
                <w:lang w:eastAsia="ko-KR"/>
              </w:rPr>
              <w:t xml:space="preserve">Осуществляется анализ руководителем структурного подразделения по воспитательной работе, классными руководителями, студенческим советом техникума и родителями, хорошо знакомыми с деятельностью техникума. </w:t>
            </w:r>
          </w:p>
          <w:p w:rsidR="006642A2" w:rsidRPr="005C63F4" w:rsidRDefault="006642A2" w:rsidP="006642A2">
            <w:pPr>
              <w:rPr>
                <w:rFonts w:ascii="Times New Roman" w:hAnsi="Times New Roman"/>
                <w:lang w:eastAsia="ko-KR"/>
              </w:rPr>
            </w:pPr>
            <w:r w:rsidRPr="005C63F4">
              <w:rPr>
                <w:rFonts w:ascii="Times New Roman" w:hAnsi="Times New Roman"/>
                <w:lang w:eastAsia="ko-KR"/>
              </w:rPr>
              <w:t>Способами получения информации о состоянии организуемой в техникуме совместной деятельности детей и взрослых могут быть беседы с обучающимися и их родителями, педагогами, лидерами студенческого совета,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w:t>
            </w:r>
          </w:p>
          <w:p w:rsidR="006642A2" w:rsidRPr="005C63F4" w:rsidRDefault="006642A2" w:rsidP="006642A2">
            <w:pPr>
              <w:rPr>
                <w:rFonts w:ascii="Times New Roman" w:hAnsi="Times New Roman"/>
                <w:lang w:eastAsia="ko-KR"/>
              </w:rPr>
            </w:pPr>
            <w:r w:rsidRPr="005C63F4">
              <w:rPr>
                <w:rFonts w:ascii="Times New Roman" w:hAnsi="Times New Roman"/>
                <w:lang w:eastAsia="ko-KR"/>
              </w:rPr>
              <w:t>Внимание при этом сосредотачивается на вопросах, связанных с:</w:t>
            </w:r>
          </w:p>
          <w:p w:rsidR="006642A2" w:rsidRPr="005C63F4" w:rsidRDefault="006642A2" w:rsidP="006642A2">
            <w:pPr>
              <w:rPr>
                <w:rFonts w:ascii="Times New Roman" w:hAnsi="Times New Roman"/>
                <w:lang w:eastAsia="ko-KR"/>
              </w:rPr>
            </w:pPr>
            <w:r w:rsidRPr="005C63F4">
              <w:rPr>
                <w:rFonts w:ascii="Times New Roman" w:hAnsi="Times New Roman"/>
                <w:lang w:eastAsia="ko-KR"/>
              </w:rPr>
              <w:t>- качеством проводимых общетехникумовских ключевых дел;</w:t>
            </w:r>
          </w:p>
          <w:p w:rsidR="006642A2" w:rsidRPr="005C63F4" w:rsidRDefault="006642A2" w:rsidP="006642A2">
            <w:pPr>
              <w:rPr>
                <w:rFonts w:ascii="Times New Roman" w:hAnsi="Times New Roman"/>
                <w:lang w:eastAsia="ko-KR"/>
              </w:rPr>
            </w:pPr>
            <w:r w:rsidRPr="005C63F4">
              <w:rPr>
                <w:rFonts w:ascii="Times New Roman" w:hAnsi="Times New Roman"/>
                <w:lang w:eastAsia="ko-KR"/>
              </w:rPr>
              <w:t>-качеством реализации приоритетных направления воспитания в профессиональном образовании;</w:t>
            </w:r>
          </w:p>
          <w:p w:rsidR="006642A2" w:rsidRPr="005C63F4" w:rsidRDefault="006642A2" w:rsidP="006642A2">
            <w:pPr>
              <w:rPr>
                <w:rFonts w:ascii="Times New Roman" w:hAnsi="Times New Roman"/>
                <w:lang w:eastAsia="ko-KR"/>
              </w:rPr>
            </w:pPr>
            <w:r w:rsidRPr="005C63F4">
              <w:rPr>
                <w:rFonts w:ascii="Times New Roman" w:hAnsi="Times New Roman"/>
                <w:lang w:eastAsia="ko-KR"/>
              </w:rPr>
              <w:t>- качеством совместной деятельности классных руководителей и наставников и их групп;</w:t>
            </w:r>
          </w:p>
          <w:p w:rsidR="006642A2" w:rsidRPr="005C63F4" w:rsidRDefault="006642A2" w:rsidP="006642A2">
            <w:pPr>
              <w:rPr>
                <w:rFonts w:ascii="Times New Roman" w:hAnsi="Times New Roman"/>
                <w:lang w:eastAsia="ko-KR"/>
              </w:rPr>
            </w:pPr>
            <w:r w:rsidRPr="005C63F4">
              <w:rPr>
                <w:rFonts w:ascii="Times New Roman" w:hAnsi="Times New Roman"/>
                <w:lang w:eastAsia="ko-KR"/>
              </w:rPr>
              <w:t>- качеством организуемой в техникуме внеурочной деятельности и общеразвивающих программ, проектов;</w:t>
            </w:r>
          </w:p>
          <w:p w:rsidR="006642A2" w:rsidRPr="005C63F4" w:rsidRDefault="006642A2" w:rsidP="006642A2">
            <w:pPr>
              <w:rPr>
                <w:rFonts w:ascii="Times New Roman" w:hAnsi="Times New Roman"/>
                <w:lang w:eastAsia="ko-KR"/>
              </w:rPr>
            </w:pPr>
            <w:r w:rsidRPr="005C63F4">
              <w:rPr>
                <w:rFonts w:ascii="Times New Roman" w:hAnsi="Times New Roman"/>
                <w:lang w:eastAsia="ko-KR"/>
              </w:rPr>
              <w:t>- качеством реализации личностно развивающего потенциала учебных дисциплин и профессиональных модулей;</w:t>
            </w:r>
          </w:p>
          <w:p w:rsidR="006642A2" w:rsidRPr="005C63F4" w:rsidRDefault="006642A2" w:rsidP="006642A2">
            <w:pPr>
              <w:rPr>
                <w:rFonts w:ascii="Times New Roman" w:hAnsi="Times New Roman"/>
                <w:lang w:eastAsia="ko-KR"/>
              </w:rPr>
            </w:pPr>
            <w:r w:rsidRPr="005C63F4">
              <w:rPr>
                <w:rFonts w:ascii="Times New Roman" w:hAnsi="Times New Roman"/>
                <w:lang w:eastAsia="ko-KR"/>
              </w:rPr>
              <w:t>- качеством существующего студенческого совета техникума;</w:t>
            </w:r>
          </w:p>
          <w:p w:rsidR="006642A2" w:rsidRPr="005C63F4" w:rsidRDefault="006642A2" w:rsidP="006642A2">
            <w:pPr>
              <w:rPr>
                <w:rFonts w:ascii="Times New Roman" w:hAnsi="Times New Roman"/>
                <w:lang w:eastAsia="ko-KR"/>
              </w:rPr>
            </w:pPr>
            <w:r w:rsidRPr="005C63F4">
              <w:rPr>
                <w:rFonts w:ascii="Times New Roman" w:hAnsi="Times New Roman"/>
                <w:lang w:eastAsia="ko-KR"/>
              </w:rPr>
              <w:t>- качеством функционирующих студенческих общественных объединений;</w:t>
            </w:r>
          </w:p>
          <w:p w:rsidR="006642A2" w:rsidRPr="005C63F4" w:rsidRDefault="006642A2" w:rsidP="006642A2">
            <w:pPr>
              <w:rPr>
                <w:rFonts w:ascii="Times New Roman" w:hAnsi="Times New Roman"/>
              </w:rPr>
            </w:pPr>
            <w:r w:rsidRPr="005C63F4">
              <w:rPr>
                <w:rFonts w:ascii="Times New Roman" w:hAnsi="Times New Roman"/>
                <w:lang w:eastAsia="ko-KR"/>
              </w:rPr>
              <w:t xml:space="preserve">- </w:t>
            </w:r>
            <w:r w:rsidRPr="005C63F4">
              <w:rPr>
                <w:rFonts w:ascii="Times New Roman" w:hAnsi="Times New Roman"/>
              </w:rPr>
              <w:t>наличие достижений в региональном, отборочном, национальном чемпионатах «Молодые профессионалы» (WorldSkills</w:t>
            </w:r>
          </w:p>
          <w:p w:rsidR="006642A2" w:rsidRPr="005C63F4" w:rsidRDefault="006642A2" w:rsidP="006642A2">
            <w:pPr>
              <w:rPr>
                <w:rFonts w:ascii="Times New Roman" w:hAnsi="Times New Roman"/>
              </w:rPr>
            </w:pPr>
            <w:r w:rsidRPr="005C63F4">
              <w:rPr>
                <w:rFonts w:ascii="Times New Roman" w:hAnsi="Times New Roman"/>
              </w:rPr>
              <w:t>Russia) конкурсно-оценочных мероприятиях профессионального мастерства;</w:t>
            </w:r>
          </w:p>
          <w:p w:rsidR="006642A2" w:rsidRPr="005C63F4" w:rsidRDefault="006642A2" w:rsidP="006642A2">
            <w:pPr>
              <w:rPr>
                <w:rFonts w:ascii="Times New Roman" w:hAnsi="Times New Roman"/>
              </w:rPr>
            </w:pPr>
            <w:r w:rsidRPr="005C63F4">
              <w:rPr>
                <w:rFonts w:ascii="Times New Roman" w:hAnsi="Times New Roman"/>
              </w:rPr>
              <w:t>- качеством трудоустройства выпускников;</w:t>
            </w:r>
          </w:p>
          <w:p w:rsidR="006642A2" w:rsidRPr="005C63F4" w:rsidRDefault="006642A2" w:rsidP="006642A2">
            <w:pPr>
              <w:rPr>
                <w:rFonts w:ascii="Times New Roman" w:hAnsi="Times New Roman"/>
                <w:lang w:eastAsia="ko-KR"/>
              </w:rPr>
            </w:pPr>
            <w:r w:rsidRPr="005C63F4">
              <w:rPr>
                <w:rFonts w:ascii="Times New Roman" w:hAnsi="Times New Roman"/>
                <w:lang w:eastAsia="ko-KR"/>
              </w:rPr>
              <w:t>- качеством</w:t>
            </w:r>
            <w:r w:rsidRPr="005C63F4">
              <w:rPr>
                <w:rFonts w:ascii="Times New Roman" w:eastAsia="№Е" w:hAnsi="Times New Roman"/>
                <w:lang w:eastAsia="ko-KR"/>
              </w:rPr>
              <w:t xml:space="preserve"> работы студенческого медиа;</w:t>
            </w:r>
          </w:p>
          <w:p w:rsidR="006642A2" w:rsidRPr="005C63F4" w:rsidRDefault="006642A2" w:rsidP="006642A2">
            <w:pPr>
              <w:rPr>
                <w:rFonts w:ascii="Times New Roman" w:hAnsi="Times New Roman"/>
                <w:lang w:eastAsia="ko-KR"/>
              </w:rPr>
            </w:pPr>
            <w:r w:rsidRPr="005C63F4">
              <w:rPr>
                <w:rFonts w:ascii="Times New Roman" w:hAnsi="Times New Roman"/>
                <w:lang w:eastAsia="ko-KR"/>
              </w:rPr>
              <w:t>- качеством организации предметно-эстетической среды техникума;</w:t>
            </w:r>
          </w:p>
          <w:p w:rsidR="006642A2" w:rsidRPr="005C63F4" w:rsidRDefault="006642A2" w:rsidP="006642A2">
            <w:pPr>
              <w:rPr>
                <w:rFonts w:ascii="Times New Roman" w:hAnsi="Times New Roman"/>
                <w:lang w:eastAsia="ko-KR"/>
              </w:rPr>
            </w:pPr>
            <w:r w:rsidRPr="005C63F4">
              <w:rPr>
                <w:rFonts w:ascii="Times New Roman" w:hAnsi="Times New Roman"/>
                <w:lang w:eastAsia="ko-KR"/>
              </w:rPr>
              <w:t>- качеством взаимодействия техникума и семей обучающихся.</w:t>
            </w:r>
          </w:p>
          <w:p w:rsidR="006642A2" w:rsidRPr="005C63F4" w:rsidRDefault="006642A2" w:rsidP="006642A2">
            <w:pPr>
              <w:rPr>
                <w:rFonts w:ascii="Times New Roman" w:hAnsi="Times New Roman"/>
                <w:lang w:eastAsia="ko-KR"/>
              </w:rPr>
            </w:pPr>
            <w:r w:rsidRPr="005C63F4">
              <w:rPr>
                <w:rFonts w:ascii="Times New Roman" w:hAnsi="Times New Roman"/>
                <w:lang w:eastAsia="ko-KR"/>
              </w:rPr>
              <w:t>Итогом самоанализа организуемой в техникуме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tc>
      </w:tr>
    </w:tbl>
    <w:p w:rsidR="006642A2" w:rsidRPr="005C63F4" w:rsidRDefault="006642A2" w:rsidP="006642A2">
      <w:pPr>
        <w:sectPr w:rsidR="006642A2" w:rsidRPr="005C63F4" w:rsidSect="00923EA6">
          <w:pgSz w:w="16838" w:h="11906" w:orient="landscape"/>
          <w:pgMar w:top="567" w:right="851" w:bottom="1134" w:left="1134" w:header="567" w:footer="709" w:gutter="0"/>
          <w:cols w:space="708"/>
          <w:titlePg/>
          <w:docGrid w:linePitch="360"/>
        </w:sectPr>
      </w:pPr>
    </w:p>
    <w:p w:rsidR="006642A2" w:rsidRPr="005C63F4" w:rsidRDefault="006642A2" w:rsidP="006642A2">
      <w:pPr>
        <w:rPr>
          <w:rFonts w:ascii="Times New Roman" w:hAnsi="Times New Roman"/>
          <w:sz w:val="24"/>
          <w:szCs w:val="24"/>
        </w:rPr>
      </w:pP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9.2. ОЦЕНКА ОСВОЕНИЯ ОБУЧАЮЩИМИСЯ ОСНОВНОЙ ОБРАЗОВАТЕЛЬНОЙ ПРОГРАММЫ В ЧАСТИ ДОСТИЖЕНИЯ ЛИЧНОСТНЫХ РЕЗУЛЬТАТОВ</w:t>
      </w:r>
      <w:bookmarkEnd w:id="260"/>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Комплекс примерных критериев оценки личностных результатов, обучающихся:</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демонстрация интереса к будущей профессии;</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оценка собственного продвижения, личностного развития;</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xml:space="preserve">ответственность за результат учебной деятельности и подготовки </w:t>
      </w:r>
      <w:r w:rsidRPr="005C63F4">
        <w:rPr>
          <w:rFonts w:ascii="Times New Roman" w:hAnsi="Times New Roman"/>
          <w:sz w:val="24"/>
          <w:szCs w:val="24"/>
        </w:rPr>
        <w:br/>
        <w:t>к профессиональной деятельности;</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проявление высокопрофессиональной трудовой активности;</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участие в исследовательской и проектной работе;</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конструктивное взаимодействие в учебном коллективе/бригаде;</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демонстрация навыков межличностного делового общения, социального имиджа;</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xml:space="preserve">сформированность гражданской позиции; участие в волонтерском движении;  </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xml:space="preserve">проявление мировоззренческих установок на готовность молодых людей к работе </w:t>
      </w:r>
      <w:r w:rsidRPr="005C63F4">
        <w:rPr>
          <w:rFonts w:ascii="Times New Roman" w:hAnsi="Times New Roman"/>
          <w:sz w:val="24"/>
          <w:szCs w:val="24"/>
        </w:rPr>
        <w:br/>
        <w:t>на благо Отечества;</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проявление правовой активности и навыков правомерного поведения, уважения к Закону;</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отсутствие фактов проявления идеологии терроризма и экстремизма среди обучающихся;</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xml:space="preserve">отсутствие социальных конфликтов среди обучающихся, основанных </w:t>
      </w:r>
      <w:r w:rsidRPr="005C63F4">
        <w:rPr>
          <w:rFonts w:ascii="Times New Roman" w:hAnsi="Times New Roman"/>
          <w:sz w:val="24"/>
          <w:szCs w:val="24"/>
        </w:rPr>
        <w:br/>
        <w:t>на межнациональной, межрелигиозной почве;</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xml:space="preserve">участие в реализации просветительских программ, поисковых, археологических, </w:t>
      </w:r>
      <w:r w:rsidRPr="005C63F4">
        <w:rPr>
          <w:rFonts w:ascii="Times New Roman" w:hAnsi="Times New Roman"/>
          <w:sz w:val="24"/>
          <w:szCs w:val="24"/>
        </w:rPr>
        <w:br/>
        <w:t xml:space="preserve">военно-исторических, краеведческих отрядах и молодежных объединениях; </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добровольческие инициативы по поддержки инвалидов и престарелых граждан;</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xml:space="preserve">участие в конкурсах профессионального мастерства и в командных проектах; </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6642A2" w:rsidRPr="005C63F4" w:rsidRDefault="006642A2" w:rsidP="006642A2">
      <w:pPr>
        <w:rPr>
          <w:rFonts w:ascii="Times New Roman" w:hAnsi="Times New Roman"/>
          <w:sz w:val="24"/>
          <w:szCs w:val="24"/>
        </w:rPr>
      </w:pP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eastAsia="x-none"/>
        </w:rPr>
        <w:t>9.3.</w:t>
      </w:r>
      <w:r w:rsidRPr="005C63F4">
        <w:rPr>
          <w:rFonts w:ascii="Times New Roman" w:hAnsi="Times New Roman"/>
          <w:sz w:val="24"/>
          <w:szCs w:val="24"/>
          <w:lang w:val="x-none" w:eastAsia="x-none"/>
        </w:rPr>
        <w:t xml:space="preserve"> </w:t>
      </w:r>
      <w:bookmarkStart w:id="266" w:name="_Hlk73028785"/>
      <w:r w:rsidRPr="005C63F4">
        <w:rPr>
          <w:rFonts w:ascii="Times New Roman" w:hAnsi="Times New Roman"/>
          <w:sz w:val="24"/>
          <w:szCs w:val="24"/>
          <w:lang w:val="x-none" w:eastAsia="x-none"/>
        </w:rPr>
        <w:t>Требования к ресурсному обеспечению воспитательной работы</w:t>
      </w:r>
      <w:bookmarkEnd w:id="266"/>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5C63F4">
        <w:rPr>
          <w:rFonts w:ascii="Times New Roman" w:hAnsi="Times New Roman"/>
          <w:sz w:val="24"/>
          <w:szCs w:val="24"/>
          <w:lang w:eastAsia="x-none"/>
        </w:rPr>
        <w:t>, в том числе инвалидов и лиц с ОВЗ,</w:t>
      </w:r>
      <w:r w:rsidRPr="005C63F4">
        <w:rPr>
          <w:rFonts w:ascii="Times New Roman" w:hAnsi="Times New Roman"/>
          <w:sz w:val="24"/>
          <w:szCs w:val="24"/>
          <w:lang w:val="x-none" w:eastAsia="x-none"/>
        </w:rPr>
        <w:t xml:space="preserve"> </w:t>
      </w:r>
      <w:r w:rsidRPr="005C63F4">
        <w:rPr>
          <w:rFonts w:ascii="Times New Roman" w:hAnsi="Times New Roman"/>
          <w:sz w:val="24"/>
          <w:szCs w:val="24"/>
          <w:lang w:val="x-none" w:eastAsia="x-none"/>
        </w:rPr>
        <w:br/>
        <w:t xml:space="preserve">в контексте реализации образовательной программы. </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eastAsia="x-none"/>
        </w:rPr>
        <w:t xml:space="preserve">9.3.1. </w:t>
      </w:r>
      <w:r w:rsidRPr="005C63F4">
        <w:rPr>
          <w:rFonts w:ascii="Times New Roman" w:hAnsi="Times New Roman"/>
          <w:sz w:val="24"/>
          <w:szCs w:val="24"/>
          <w:lang w:val="x-none" w:eastAsia="x-none"/>
        </w:rPr>
        <w:t>Нормативно-правовое обеспечение воспитательной работы</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eastAsia="x-none"/>
        </w:rPr>
        <w:t>Примерная рабочая</w:t>
      </w:r>
      <w:r w:rsidRPr="005C63F4">
        <w:rPr>
          <w:rFonts w:ascii="Times New Roman" w:hAnsi="Times New Roman"/>
          <w:sz w:val="24"/>
          <w:szCs w:val="24"/>
          <w:lang w:val="x-none" w:eastAsia="x-none"/>
        </w:rPr>
        <w:t xml:space="preserve"> программа воспитания разрабатывается в соответствии </w:t>
      </w:r>
      <w:r w:rsidRPr="005C63F4">
        <w:rPr>
          <w:rFonts w:ascii="Times New Roman" w:hAnsi="Times New Roman"/>
          <w:sz w:val="24"/>
          <w:szCs w:val="24"/>
          <w:lang w:val="x-none" w:eastAsia="x-none"/>
        </w:rPr>
        <w:br/>
        <w:t>с нормативно-правовыми документами федеральных органов исполнительной власти в сфере образования, требования</w:t>
      </w:r>
      <w:r w:rsidRPr="005C63F4">
        <w:rPr>
          <w:rFonts w:ascii="Times New Roman" w:hAnsi="Times New Roman"/>
          <w:sz w:val="24"/>
          <w:szCs w:val="24"/>
          <w:lang w:eastAsia="x-none"/>
        </w:rPr>
        <w:t>ми</w:t>
      </w:r>
      <w:r w:rsidRPr="005C63F4">
        <w:rPr>
          <w:rFonts w:ascii="Times New Roman" w:hAnsi="Times New Roman"/>
          <w:sz w:val="24"/>
          <w:szCs w:val="24"/>
          <w:lang w:val="x-none" w:eastAsia="x-none"/>
        </w:rPr>
        <w:t xml:space="preserve"> ФГОС СПО, с учетом сложившегося опыта воспитательной деятельности и имеющимися ресурсами в</w:t>
      </w:r>
      <w:r w:rsidRPr="005C63F4">
        <w:rPr>
          <w:rFonts w:ascii="Times New Roman" w:hAnsi="Times New Roman"/>
          <w:sz w:val="24"/>
          <w:szCs w:val="24"/>
          <w:lang w:eastAsia="x-none"/>
        </w:rPr>
        <w:t xml:space="preserve"> профессиональной</w:t>
      </w:r>
      <w:r w:rsidRPr="005C63F4">
        <w:rPr>
          <w:rFonts w:ascii="Times New Roman" w:hAnsi="Times New Roman"/>
          <w:sz w:val="24"/>
          <w:szCs w:val="24"/>
          <w:lang w:val="x-none" w:eastAsia="x-none"/>
        </w:rPr>
        <w:t xml:space="preserve"> образовательной организации.</w:t>
      </w:r>
    </w:p>
    <w:p w:rsidR="006642A2" w:rsidRPr="005C63F4" w:rsidRDefault="006642A2" w:rsidP="006642A2">
      <w:pPr>
        <w:rPr>
          <w:rFonts w:ascii="Times New Roman" w:hAnsi="Times New Roman"/>
          <w:sz w:val="24"/>
          <w:szCs w:val="24"/>
          <w:lang w:eastAsia="x-none"/>
        </w:rPr>
      </w:pPr>
      <w:r w:rsidRPr="005C63F4">
        <w:rPr>
          <w:rFonts w:ascii="Times New Roman" w:hAnsi="Times New Roman"/>
          <w:sz w:val="24"/>
          <w:szCs w:val="24"/>
          <w:lang w:eastAsia="x-none"/>
        </w:rPr>
        <w:t>9.3</w:t>
      </w:r>
      <w:r w:rsidRPr="005C63F4">
        <w:rPr>
          <w:rFonts w:ascii="Times New Roman" w:hAnsi="Times New Roman"/>
          <w:sz w:val="24"/>
          <w:szCs w:val="24"/>
          <w:lang w:val="x-none" w:eastAsia="x-none"/>
        </w:rPr>
        <w:t>.2. Кадровое обеспечение воспитательной работы</w:t>
      </w:r>
    </w:p>
    <w:p w:rsidR="006642A2" w:rsidRPr="005C63F4" w:rsidRDefault="006642A2" w:rsidP="006642A2">
      <w:pPr>
        <w:rPr>
          <w:rFonts w:ascii="Times New Roman" w:hAnsi="Times New Roman"/>
          <w:sz w:val="24"/>
          <w:szCs w:val="24"/>
          <w:lang w:eastAsia="x-none"/>
        </w:rPr>
      </w:pPr>
      <w:r w:rsidRPr="005C63F4">
        <w:rPr>
          <w:rFonts w:ascii="Times New Roman" w:hAnsi="Times New Roman"/>
          <w:sz w:val="24"/>
          <w:szCs w:val="24"/>
          <w:lang w:eastAsia="x-none"/>
        </w:rPr>
        <w:t>Для реализации рабочей</w:t>
      </w:r>
      <w:r w:rsidRPr="005C63F4">
        <w:rPr>
          <w:rFonts w:ascii="Times New Roman" w:hAnsi="Times New Roman"/>
          <w:sz w:val="24"/>
          <w:szCs w:val="24"/>
          <w:lang w:val="x-none" w:eastAsia="x-none"/>
        </w:rPr>
        <w:t xml:space="preserve"> программ</w:t>
      </w:r>
      <w:r w:rsidRPr="005C63F4">
        <w:rPr>
          <w:rFonts w:ascii="Times New Roman" w:hAnsi="Times New Roman"/>
          <w:sz w:val="24"/>
          <w:szCs w:val="24"/>
          <w:lang w:eastAsia="x-none"/>
        </w:rPr>
        <w:t>ы</w:t>
      </w:r>
      <w:r w:rsidRPr="005C63F4">
        <w:rPr>
          <w:rFonts w:ascii="Times New Roman" w:hAnsi="Times New Roman"/>
          <w:sz w:val="24"/>
          <w:szCs w:val="24"/>
          <w:lang w:val="x-none" w:eastAsia="x-none"/>
        </w:rPr>
        <w:t xml:space="preserve"> воспитания должна быть укомплектована квалифицированными специалистами. Управление воспитательной работ</w:t>
      </w:r>
      <w:r w:rsidRPr="005C63F4">
        <w:rPr>
          <w:rFonts w:ascii="Times New Roman" w:hAnsi="Times New Roman"/>
          <w:sz w:val="24"/>
          <w:szCs w:val="24"/>
          <w:lang w:eastAsia="x-none"/>
        </w:rPr>
        <w:t>ой</w:t>
      </w:r>
      <w:r w:rsidRPr="005C63F4">
        <w:rPr>
          <w:rFonts w:ascii="Times New Roman" w:hAnsi="Times New Roman"/>
          <w:sz w:val="24"/>
          <w:szCs w:val="24"/>
          <w:lang w:val="x-none" w:eastAsia="x-none"/>
        </w:rPr>
        <w:t xml:space="preserve"> обеспечивается кадровым составом, включающим директора, который не</w:t>
      </w:r>
      <w:r w:rsidRPr="005C63F4">
        <w:rPr>
          <w:rFonts w:ascii="Times New Roman" w:hAnsi="Times New Roman"/>
          <w:sz w:val="24"/>
          <w:szCs w:val="24"/>
          <w:lang w:eastAsia="x-none"/>
        </w:rPr>
        <w:t>сёт</w:t>
      </w:r>
      <w:r w:rsidRPr="005C63F4">
        <w:rPr>
          <w:rFonts w:ascii="Times New Roman" w:hAnsi="Times New Roman"/>
          <w:sz w:val="24"/>
          <w:szCs w:val="24"/>
          <w:lang w:val="x-none" w:eastAsia="x-none"/>
        </w:rPr>
        <w:t xml:space="preserve"> ответственность за организацию воспитательной работы в</w:t>
      </w:r>
      <w:r w:rsidRPr="005C63F4">
        <w:rPr>
          <w:rFonts w:ascii="Times New Roman" w:hAnsi="Times New Roman"/>
          <w:sz w:val="24"/>
          <w:szCs w:val="24"/>
          <w:lang w:eastAsia="x-none"/>
        </w:rPr>
        <w:t xml:space="preserve"> профессиональной</w:t>
      </w:r>
      <w:r w:rsidRPr="005C63F4">
        <w:rPr>
          <w:rFonts w:ascii="Times New Roman" w:hAnsi="Times New Roman"/>
          <w:sz w:val="24"/>
          <w:szCs w:val="24"/>
          <w:lang w:val="x-none" w:eastAsia="x-none"/>
        </w:rPr>
        <w:t xml:space="preserve"> образовательной организации, заместител</w:t>
      </w:r>
      <w:r w:rsidRPr="005C63F4">
        <w:rPr>
          <w:rFonts w:ascii="Times New Roman" w:hAnsi="Times New Roman"/>
          <w:sz w:val="24"/>
          <w:szCs w:val="24"/>
          <w:lang w:eastAsia="x-none"/>
        </w:rPr>
        <w:t>я</w:t>
      </w:r>
      <w:r w:rsidRPr="005C63F4">
        <w:rPr>
          <w:rFonts w:ascii="Times New Roman" w:hAnsi="Times New Roman"/>
          <w:sz w:val="24"/>
          <w:szCs w:val="24"/>
          <w:lang w:val="x-none" w:eastAsia="x-none"/>
        </w:rPr>
        <w:t xml:space="preserve"> директора, непосредственно курирующ</w:t>
      </w:r>
      <w:r w:rsidRPr="005C63F4">
        <w:rPr>
          <w:rFonts w:ascii="Times New Roman" w:hAnsi="Times New Roman"/>
          <w:sz w:val="24"/>
          <w:szCs w:val="24"/>
          <w:lang w:eastAsia="x-none"/>
        </w:rPr>
        <w:t>его</w:t>
      </w:r>
      <w:r w:rsidRPr="005C63F4">
        <w:rPr>
          <w:rFonts w:ascii="Times New Roman" w:hAnsi="Times New Roman"/>
          <w:sz w:val="24"/>
          <w:szCs w:val="24"/>
          <w:lang w:val="x-none" w:eastAsia="x-none"/>
        </w:rPr>
        <w:t xml:space="preserve"> данное направление, педагог</w:t>
      </w:r>
      <w:r w:rsidRPr="005C63F4">
        <w:rPr>
          <w:rFonts w:ascii="Times New Roman" w:hAnsi="Times New Roman"/>
          <w:sz w:val="24"/>
          <w:szCs w:val="24"/>
          <w:lang w:eastAsia="x-none"/>
        </w:rPr>
        <w:t>ов</w:t>
      </w:r>
      <w:r w:rsidRPr="005C63F4">
        <w:rPr>
          <w:rFonts w:ascii="Times New Roman" w:hAnsi="Times New Roman"/>
          <w:sz w:val="24"/>
          <w:szCs w:val="24"/>
          <w:lang w:val="x-none" w:eastAsia="x-none"/>
        </w:rPr>
        <w:t>-организатор</w:t>
      </w:r>
      <w:r w:rsidRPr="005C63F4">
        <w:rPr>
          <w:rFonts w:ascii="Times New Roman" w:hAnsi="Times New Roman"/>
          <w:sz w:val="24"/>
          <w:szCs w:val="24"/>
          <w:lang w:eastAsia="x-none"/>
        </w:rPr>
        <w:t>ов</w:t>
      </w:r>
      <w:r w:rsidRPr="005C63F4">
        <w:rPr>
          <w:rFonts w:ascii="Times New Roman" w:hAnsi="Times New Roman"/>
          <w:sz w:val="24"/>
          <w:szCs w:val="24"/>
          <w:lang w:val="x-none" w:eastAsia="x-none"/>
        </w:rPr>
        <w:t xml:space="preserve">, </w:t>
      </w:r>
      <w:r w:rsidRPr="005C63F4">
        <w:rPr>
          <w:rFonts w:ascii="Times New Roman" w:hAnsi="Times New Roman"/>
          <w:sz w:val="24"/>
          <w:szCs w:val="24"/>
          <w:lang w:eastAsia="x-none"/>
        </w:rPr>
        <w:t xml:space="preserve">социальных педагогов, </w:t>
      </w:r>
      <w:r w:rsidRPr="005C63F4">
        <w:rPr>
          <w:rFonts w:ascii="Times New Roman" w:hAnsi="Times New Roman"/>
          <w:sz w:val="24"/>
          <w:szCs w:val="24"/>
          <w:lang w:val="x-none" w:eastAsia="x-none"/>
        </w:rPr>
        <w:t>специалист</w:t>
      </w:r>
      <w:r w:rsidRPr="005C63F4">
        <w:rPr>
          <w:rFonts w:ascii="Times New Roman" w:hAnsi="Times New Roman"/>
          <w:sz w:val="24"/>
          <w:szCs w:val="24"/>
          <w:lang w:eastAsia="x-none"/>
        </w:rPr>
        <w:t>ов</w:t>
      </w:r>
      <w:r w:rsidRPr="005C63F4">
        <w:rPr>
          <w:rFonts w:ascii="Times New Roman" w:hAnsi="Times New Roman"/>
          <w:sz w:val="24"/>
          <w:szCs w:val="24"/>
          <w:lang w:val="x-none" w:eastAsia="x-none"/>
        </w:rPr>
        <w:t xml:space="preserve"> психолого-педагогическ</w:t>
      </w:r>
      <w:r w:rsidRPr="005C63F4">
        <w:rPr>
          <w:rFonts w:ascii="Times New Roman" w:hAnsi="Times New Roman"/>
          <w:sz w:val="24"/>
          <w:szCs w:val="24"/>
          <w:lang w:eastAsia="x-none"/>
        </w:rPr>
        <w:t>ой</w:t>
      </w:r>
      <w:r w:rsidRPr="005C63F4">
        <w:rPr>
          <w:rFonts w:ascii="Times New Roman" w:hAnsi="Times New Roman"/>
          <w:sz w:val="24"/>
          <w:szCs w:val="24"/>
          <w:lang w:val="x-none" w:eastAsia="x-none"/>
        </w:rPr>
        <w:t xml:space="preserve"> служб</w:t>
      </w:r>
      <w:r w:rsidRPr="005C63F4">
        <w:rPr>
          <w:rFonts w:ascii="Times New Roman" w:hAnsi="Times New Roman"/>
          <w:sz w:val="24"/>
          <w:szCs w:val="24"/>
          <w:lang w:eastAsia="x-none"/>
        </w:rPr>
        <w:t>ы</w:t>
      </w:r>
      <w:r w:rsidRPr="005C63F4">
        <w:rPr>
          <w:rFonts w:ascii="Times New Roman" w:hAnsi="Times New Roman"/>
          <w:sz w:val="24"/>
          <w:szCs w:val="24"/>
          <w:lang w:val="x-none" w:eastAsia="x-none"/>
        </w:rPr>
        <w:t>, классны</w:t>
      </w:r>
      <w:r w:rsidRPr="005C63F4">
        <w:rPr>
          <w:rFonts w:ascii="Times New Roman" w:hAnsi="Times New Roman"/>
          <w:sz w:val="24"/>
          <w:szCs w:val="24"/>
          <w:lang w:eastAsia="x-none"/>
        </w:rPr>
        <w:t>х</w:t>
      </w:r>
      <w:r w:rsidRPr="005C63F4">
        <w:rPr>
          <w:rFonts w:ascii="Times New Roman" w:hAnsi="Times New Roman"/>
          <w:sz w:val="24"/>
          <w:szCs w:val="24"/>
          <w:lang w:val="x-none" w:eastAsia="x-none"/>
        </w:rPr>
        <w:t xml:space="preserve"> руководител</w:t>
      </w:r>
      <w:r w:rsidRPr="005C63F4">
        <w:rPr>
          <w:rFonts w:ascii="Times New Roman" w:hAnsi="Times New Roman"/>
          <w:sz w:val="24"/>
          <w:szCs w:val="24"/>
          <w:lang w:eastAsia="x-none"/>
        </w:rPr>
        <w:t>ей (кураторов)</w:t>
      </w:r>
      <w:r w:rsidRPr="005C63F4">
        <w:rPr>
          <w:rFonts w:ascii="Times New Roman" w:hAnsi="Times New Roman"/>
          <w:sz w:val="24"/>
          <w:szCs w:val="24"/>
          <w:lang w:val="x-none" w:eastAsia="x-none"/>
        </w:rPr>
        <w:t>, п</w:t>
      </w:r>
      <w:r w:rsidRPr="005C63F4">
        <w:rPr>
          <w:rFonts w:ascii="Times New Roman" w:hAnsi="Times New Roman"/>
          <w:sz w:val="24"/>
          <w:szCs w:val="24"/>
          <w:lang w:eastAsia="x-none"/>
        </w:rPr>
        <w:t>реподавателей</w:t>
      </w:r>
      <w:r w:rsidRPr="005C63F4">
        <w:rPr>
          <w:rFonts w:ascii="Times New Roman" w:hAnsi="Times New Roman"/>
          <w:sz w:val="24"/>
          <w:szCs w:val="24"/>
          <w:lang w:val="x-none" w:eastAsia="x-none"/>
        </w:rPr>
        <w:t>, мастер</w:t>
      </w:r>
      <w:r w:rsidRPr="005C63F4">
        <w:rPr>
          <w:rFonts w:ascii="Times New Roman" w:hAnsi="Times New Roman"/>
          <w:sz w:val="24"/>
          <w:szCs w:val="24"/>
          <w:lang w:eastAsia="x-none"/>
        </w:rPr>
        <w:t>ов</w:t>
      </w:r>
      <w:r w:rsidRPr="005C63F4">
        <w:rPr>
          <w:rFonts w:ascii="Times New Roman" w:hAnsi="Times New Roman"/>
          <w:sz w:val="24"/>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5C63F4">
        <w:rPr>
          <w:rFonts w:ascii="Times New Roman" w:hAnsi="Times New Roman"/>
          <w:sz w:val="24"/>
          <w:szCs w:val="24"/>
          <w:lang w:eastAsia="x-none"/>
        </w:rPr>
        <w:t>.</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eastAsia="x-none"/>
        </w:rPr>
        <w:t xml:space="preserve">9.3.3. </w:t>
      </w:r>
      <w:r w:rsidRPr="005C63F4">
        <w:rPr>
          <w:rFonts w:ascii="Times New Roman" w:hAnsi="Times New Roman"/>
          <w:sz w:val="24"/>
          <w:szCs w:val="24"/>
          <w:lang w:val="x-none" w:eastAsia="x-none"/>
        </w:rPr>
        <w:t xml:space="preserve">Материально-техническое </w:t>
      </w:r>
      <w:bookmarkStart w:id="267" w:name="_Hlk73027911"/>
      <w:r w:rsidRPr="005C63F4">
        <w:rPr>
          <w:rFonts w:ascii="Times New Roman" w:hAnsi="Times New Roman"/>
          <w:sz w:val="24"/>
          <w:szCs w:val="24"/>
          <w:lang w:val="x-none" w:eastAsia="x-none"/>
        </w:rPr>
        <w:t>обеспечение воспитательной работы</w:t>
      </w:r>
      <w:bookmarkEnd w:id="267"/>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Специальные помещения (кабинеты, лаборатории, мастерские)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Спортивный комплекс.</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Залы: Библиотека, читальный зал с выходом в интернет, актовый зал.</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Материально-техническое оснащение лабораторий, мастерских и баз практики по профессии (специальности).</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Требования к оснащению баз практик:</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соответствующей компетенции. </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Базы практик, где намечается прохождение учебной и производственной практик обучающимися, предъявляются следующие требования:</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xml:space="preserve">- типичность для профессии обучающихся; </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современность оснащенности и технологии выполнения производственных работ;</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нормальная обеспеченность сырьем, материалами, средствами технического обслуживания и т. п.;</w:t>
      </w:r>
    </w:p>
    <w:p w:rsidR="006642A2" w:rsidRPr="005C63F4" w:rsidRDefault="006642A2" w:rsidP="006642A2">
      <w:pPr>
        <w:rPr>
          <w:rFonts w:ascii="Times New Roman" w:hAnsi="Times New Roman"/>
          <w:sz w:val="24"/>
          <w:szCs w:val="24"/>
        </w:rPr>
      </w:pPr>
      <w:r w:rsidRPr="005C63F4">
        <w:rPr>
          <w:rFonts w:ascii="Times New Roman" w:hAnsi="Times New Roman"/>
          <w:sz w:val="24"/>
          <w:szCs w:val="24"/>
        </w:rPr>
        <w:t>- соответствие требованиям безопасности, санитарии и гигиены.</w:t>
      </w:r>
    </w:p>
    <w:p w:rsidR="006642A2" w:rsidRPr="005C63F4" w:rsidRDefault="006642A2" w:rsidP="006642A2">
      <w:pPr>
        <w:rPr>
          <w:rFonts w:ascii="Times New Roman" w:hAnsi="Times New Roman"/>
          <w:sz w:val="24"/>
          <w:szCs w:val="24"/>
          <w:lang w:eastAsia="x-none"/>
        </w:rPr>
      </w:pPr>
    </w:p>
    <w:p w:rsidR="006642A2" w:rsidRPr="005C63F4" w:rsidRDefault="006642A2" w:rsidP="006642A2">
      <w:pPr>
        <w:rPr>
          <w:rFonts w:ascii="Times New Roman" w:hAnsi="Times New Roman"/>
          <w:sz w:val="24"/>
          <w:szCs w:val="24"/>
        </w:rPr>
      </w:pP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eastAsia="x-none"/>
        </w:rPr>
        <w:t xml:space="preserve">9.3.4. </w:t>
      </w:r>
      <w:r w:rsidRPr="005C63F4">
        <w:rPr>
          <w:rFonts w:ascii="Times New Roman" w:hAnsi="Times New Roman"/>
          <w:sz w:val="24"/>
          <w:szCs w:val="24"/>
          <w:lang w:val="x-none" w:eastAsia="x-none"/>
        </w:rPr>
        <w:t>Информационное обеспечение воспитательной работы</w:t>
      </w:r>
    </w:p>
    <w:p w:rsidR="006642A2" w:rsidRPr="005C63F4" w:rsidRDefault="006642A2" w:rsidP="006642A2">
      <w:pPr>
        <w:rPr>
          <w:rFonts w:ascii="Times New Roman" w:hAnsi="Times New Roman"/>
          <w:sz w:val="24"/>
          <w:szCs w:val="24"/>
          <w:lang w:eastAsia="x-none"/>
        </w:rPr>
      </w:pPr>
      <w:r w:rsidRPr="005C63F4">
        <w:rPr>
          <w:rFonts w:ascii="Times New Roman" w:hAnsi="Times New Roman"/>
          <w:sz w:val="24"/>
          <w:szCs w:val="24"/>
          <w:lang w:val="x-none" w:eastAsia="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5C63F4">
        <w:rPr>
          <w:rFonts w:ascii="Times New Roman" w:hAnsi="Times New Roman"/>
          <w:sz w:val="24"/>
          <w:szCs w:val="24"/>
          <w:lang w:val="x-none" w:eastAsia="x-none"/>
        </w:rPr>
        <w:br/>
        <w:t>интернет-ресурсами и специализированным оборудованием</w:t>
      </w:r>
      <w:r w:rsidRPr="005C63F4">
        <w:rPr>
          <w:rFonts w:ascii="Times New Roman" w:hAnsi="Times New Roman"/>
          <w:sz w:val="24"/>
          <w:szCs w:val="24"/>
          <w:lang w:eastAsia="x-none"/>
        </w:rPr>
        <w:t>.</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val="x-none" w:eastAsia="x-none"/>
        </w:rPr>
        <w:t xml:space="preserve">Информационное обеспечение воспитательной работы направлено на: </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val="x-none" w:eastAsia="x-none"/>
        </w:rPr>
        <w:t xml:space="preserve">информирование о возможностях для участия </w:t>
      </w:r>
      <w:r w:rsidRPr="005C63F4">
        <w:rPr>
          <w:rFonts w:ascii="Times New Roman" w:hAnsi="Times New Roman"/>
          <w:sz w:val="24"/>
          <w:szCs w:val="24"/>
          <w:lang w:eastAsia="x-none"/>
        </w:rPr>
        <w:t>обучающихся</w:t>
      </w:r>
      <w:r w:rsidRPr="005C63F4">
        <w:rPr>
          <w:rFonts w:ascii="Times New Roman" w:hAnsi="Times New Roman"/>
          <w:sz w:val="24"/>
          <w:szCs w:val="24"/>
          <w:lang w:val="x-none" w:eastAsia="x-none"/>
        </w:rPr>
        <w:t xml:space="preserve"> в социально значимой деятельности; </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val="x-none" w:eastAsia="x-none"/>
        </w:rPr>
        <w:t xml:space="preserve">информационную и методическую поддержку воспитательной работы; </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val="x-none" w:eastAsia="x-none"/>
        </w:rPr>
        <w:t xml:space="preserve">планирование воспитательной работы и её ресурсного обеспечения; </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val="x-none" w:eastAsia="x-none"/>
        </w:rPr>
        <w:t xml:space="preserve">мониторинг воспитательной работы; </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val="x-none" w:eastAsia="x-none"/>
        </w:rPr>
        <w:t>дистанционное взаимодействие с другими организациями социальной сферы.</w:t>
      </w:r>
    </w:p>
    <w:p w:rsidR="006642A2" w:rsidRPr="005C63F4" w:rsidRDefault="006642A2" w:rsidP="006642A2">
      <w:pPr>
        <w:rPr>
          <w:rFonts w:ascii="Times New Roman" w:hAnsi="Times New Roman"/>
          <w:sz w:val="24"/>
          <w:szCs w:val="24"/>
          <w:lang w:val="x-none" w:eastAsia="x-none"/>
        </w:rPr>
      </w:pPr>
      <w:r w:rsidRPr="005C63F4">
        <w:rPr>
          <w:rFonts w:ascii="Times New Roman" w:hAnsi="Times New Roman"/>
          <w:sz w:val="24"/>
          <w:szCs w:val="24"/>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6642A2" w:rsidRPr="005C63F4" w:rsidRDefault="006642A2" w:rsidP="006642A2">
      <w:pPr>
        <w:rPr>
          <w:rFonts w:ascii="Times New Roman" w:hAnsi="Times New Roman"/>
          <w:sz w:val="24"/>
          <w:szCs w:val="24"/>
          <w:lang w:eastAsia="x-none"/>
        </w:rPr>
      </w:pPr>
      <w:r w:rsidRPr="005C63F4">
        <w:rPr>
          <w:rFonts w:ascii="Times New Roman" w:hAnsi="Times New Roman"/>
          <w:sz w:val="24"/>
          <w:szCs w:val="24"/>
          <w:lang w:eastAsia="x-none"/>
        </w:rPr>
        <w:t>Система воспитательной деятельности образовательной организации должна быть представлена на сайте организации.</w:t>
      </w:r>
    </w:p>
    <w:p w:rsidR="006642A2" w:rsidRPr="005C63F4" w:rsidRDefault="006642A2" w:rsidP="006642A2">
      <w:pPr>
        <w:rPr>
          <w:rFonts w:ascii="Times New Roman" w:hAnsi="Times New Roman"/>
          <w:sz w:val="24"/>
          <w:szCs w:val="24"/>
          <w:lang w:eastAsia="x-none"/>
        </w:rPr>
      </w:pPr>
      <w:r w:rsidRPr="005C63F4">
        <w:rPr>
          <w:rFonts w:ascii="Times New Roman" w:hAnsi="Times New Roman"/>
          <w:sz w:val="24"/>
          <w:szCs w:val="24"/>
        </w:rPr>
        <w:t>9.4. КАЛЕНДАРНЫЙ ПЛАН ВОСПИТАТЕЛЬНОЙ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773"/>
        <w:gridCol w:w="1599"/>
        <w:gridCol w:w="1220"/>
        <w:gridCol w:w="1594"/>
        <w:gridCol w:w="694"/>
        <w:gridCol w:w="2082"/>
      </w:tblGrid>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Дата</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Содержание и формы </w:t>
            </w:r>
            <w:r w:rsidRPr="005C63F4">
              <w:rPr>
                <w:rFonts w:ascii="Times New Roman" w:hAnsi="Times New Roman"/>
                <w:lang w:eastAsia="ko-KR"/>
              </w:rPr>
              <w:br/>
              <w:t>деятельности</w:t>
            </w:r>
          </w:p>
        </w:tc>
        <w:tc>
          <w:tcPr>
            <w:tcW w:w="740"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Участники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Место </w:t>
            </w:r>
            <w:r w:rsidRPr="005C63F4">
              <w:rPr>
                <w:rFonts w:ascii="Times New Roman" w:hAnsi="Times New Roman"/>
                <w:lang w:eastAsia="ko-KR"/>
              </w:rPr>
              <w:br/>
              <w:t>проведения</w:t>
            </w:r>
          </w:p>
        </w:tc>
        <w:tc>
          <w:tcPr>
            <w:tcW w:w="763"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Ответственные</w:t>
            </w:r>
          </w:p>
        </w:tc>
        <w:tc>
          <w:tcPr>
            <w:tcW w:w="320"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Коды ЛР  </w:t>
            </w:r>
          </w:p>
        </w:tc>
        <w:tc>
          <w:tcPr>
            <w:tcW w:w="967"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Наименование модуля</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 СЕНТЯБРЬ</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знаний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педагогические работники, администрация, выпускники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Автодром</w:t>
            </w:r>
          </w:p>
        </w:tc>
        <w:tc>
          <w:tcPr>
            <w:tcW w:w="763"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ЛР 1-ЛР 16 </w:t>
            </w:r>
          </w:p>
        </w:tc>
        <w:tc>
          <w:tcPr>
            <w:tcW w:w="967"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Ключевые общетехникумовские мероприятия и приоритетные направления воспитания в профессиональном образовании, 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2 </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окончания Второй мировой войны</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2, ЛР 5-ЛР 8,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hAnsi="Times New Roman"/>
                <w:lang w:eastAsia="ko-KR"/>
              </w:rPr>
              <w:t>Ключевые общетехникумовские мероприятия и приоритетные направления воспитания в профессиональном образовании</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3</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солидарности в борьбе с терроризмом</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2, ЛР 5-ЛР 8,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hAnsi="Times New Roman"/>
                <w:lang w:eastAsia="ko-KR"/>
              </w:rPr>
              <w:t>Ключевые общетехникумовские мероприятия и приоритетные направления воспитания в профессиональном образовании</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12</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Мероприятие, посвященное 100-летию Станислава Лема (1921–52006), польского писателя-фантта.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2, ЛР 5-ЛР 8,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Ключевые общетехникумовские мероприятия и приоритетные направления воспитания в профессиональном образовании</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12</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Классный час для 1 курса, посвященный День памяти жертв фашизма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2, ЛР 5-ЛР 8,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30</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Краевой фотоконкурс «Профессия в лицах», посвященный 81 годовщине системы профтехобразования</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17</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Развитие карьеры</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Студенческие и социальные медиа, 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1-30</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 xml:space="preserve">Анкетирование студентов: </w:t>
            </w:r>
          </w:p>
          <w:p w:rsidR="006642A2" w:rsidRPr="005C63F4" w:rsidRDefault="006642A2" w:rsidP="00EF47DB">
            <w:pPr>
              <w:spacing w:after="0"/>
              <w:rPr>
                <w:rFonts w:ascii="Times New Roman" w:hAnsi="Times New Roman"/>
                <w:lang w:eastAsia="ko-KR"/>
              </w:rPr>
            </w:pPr>
            <w:r w:rsidRPr="005C63F4">
              <w:rPr>
                <w:rFonts w:ascii="Times New Roman" w:hAnsi="Times New Roman"/>
              </w:rPr>
              <w:t>«Определение детей группы риска»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педагог-психолог, социальный педагог</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5 – ЛР 12</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1-30</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rPr>
              <w:t>Анкетирование «Степень адаптированности студентов к техникуму»</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Педагог-психолог</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23</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21</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победы русских полков во главе с Великим князем Дмитрием Донским (Куликовская битва, 1380 год).</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зарождения российской государственности (862 год)</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 ЛР 8</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1-30</w:t>
            </w:r>
          </w:p>
        </w:tc>
        <w:tc>
          <w:tcPr>
            <w:tcW w:w="1292" w:type="pct"/>
            <w:shd w:val="clear" w:color="auto" w:fill="FFFFFF"/>
          </w:tcPr>
          <w:p w:rsidR="006642A2" w:rsidRPr="005C63F4" w:rsidRDefault="006642A2" w:rsidP="00EF47DB">
            <w:pPr>
              <w:spacing w:after="0"/>
              <w:rPr>
                <w:rFonts w:ascii="Times New Roman" w:hAnsi="Times New Roman"/>
                <w:lang w:eastAsia="ko-KR"/>
              </w:rPr>
            </w:pPr>
            <w:r w:rsidRPr="005C63F4">
              <w:rPr>
                <w:rFonts w:ascii="Times New Roman" w:hAnsi="Times New Roman"/>
              </w:rPr>
              <w:t>Первенство города Яровое по легкой атлетике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техникума</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Ключевые общетехникумовские мероприятия и приоритетные направления воспитания в профессиональном образовании</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ОКТЯБРЬ</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30</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Концерт к Дню пожилых людей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ветераны техникума, администрация,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техникума</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2, ЛР 4, ЛР 5, ЛР 6</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Ключевые общетехникумовские мероприятия и приоритетные направления воспитания в профессиональном образовании, Студенческое самоуправление, Студенческие общественные объединения, 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5</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Учителя</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педагогические работники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техникума</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4, ЛР 6</w:t>
            </w:r>
          </w:p>
        </w:tc>
        <w:tc>
          <w:tcPr>
            <w:tcW w:w="967"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Студенческое самоуправление, 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18-23</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rPr>
              <w:t>Конкурса профессионального мастерства «Лучший по профессии»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оргкомитет</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14</w:t>
            </w:r>
          </w:p>
        </w:tc>
        <w:tc>
          <w:tcPr>
            <w:tcW w:w="967"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поддержКлючевые общетехникумовские мероприятия и приоритетные направления воспитания в профессиональном образовании, Развитие карьеры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rPr>
              <w:t>Медиа-беседа «Курить – здоровью вредить»</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Соревнования по футболу среди групп техникума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Студенческие общественные объединения</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Первенство города Яровое по футболу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Студенческие общественные объединения</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4</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Классный час «День трезвости»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30</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памяти жертв политических репрессий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НОЯБРЬ</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3</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народного единства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1-30</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rPr>
              <w:t>Анкетирование студентов: «Оценка воспитанности студентов»</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Педагог-психолог</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16</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19</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rPr>
              <w:t>День правовой помощи детям</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педагог-психолог, социальный педагог</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5 – ЛР 12</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7</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Классный час «80 лет со Дня проведения военного парада на Красной площади в 1941 году»</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11</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 xml:space="preserve">200 лет со дня рождения Федора Михайловича Достоевского </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1-30</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Классный «Все в твоих руках» (профилактика СПИДа)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1-30</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 xml:space="preserve">Соревнования по баскетболу среди групп техникума </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1-30</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Первенство города Яровое по баскетболу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28</w:t>
            </w:r>
          </w:p>
        </w:tc>
        <w:tc>
          <w:tcPr>
            <w:tcW w:w="1292" w:type="pct"/>
            <w:hideMark/>
          </w:tcPr>
          <w:p w:rsidR="006642A2" w:rsidRPr="005C63F4" w:rsidRDefault="006642A2" w:rsidP="00EF47DB">
            <w:pPr>
              <w:spacing w:after="0"/>
              <w:rPr>
                <w:rFonts w:ascii="Times New Roman" w:hAnsi="Times New Roman"/>
                <w:lang w:eastAsia="ko-KR"/>
              </w:rPr>
            </w:pPr>
            <w:r w:rsidRPr="005C63F4">
              <w:rPr>
                <w:rFonts w:ascii="Times New Roman" w:hAnsi="Times New Roman"/>
              </w:rPr>
              <w:t>Кл.час «Самый близкий и родной человек»</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29</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Беседа-обзор: «Нет ничего превыше слова мать»</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29.11-03.12</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Неделя иностранного языка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5-ЛР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Учебная дисциплина</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ДЕКАБРЬ</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Классный час  «Все в твоих руках» (профилактика СПИДа)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9,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3</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Медиа-беседа «День безымянного солдата»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7</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Классный час «80 лет со дня начала контрнаступления советских войск против немецко-фашистских захватчиков в битве под Москвой 1941 года»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9</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День против коррупции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Медиа – беседа: «Создатель «огненной машины»</w:t>
            </w:r>
          </w:p>
          <w:p w:rsidR="006642A2" w:rsidRPr="005C63F4" w:rsidRDefault="006642A2" w:rsidP="00EF47DB">
            <w:pPr>
              <w:spacing w:after="0"/>
              <w:rPr>
                <w:rFonts w:ascii="Times New Roman" w:hAnsi="Times New Roman"/>
                <w:lang w:eastAsia="ko-KR"/>
              </w:rPr>
            </w:pPr>
            <w:r w:rsidRPr="005C63F4">
              <w:rPr>
                <w:rFonts w:ascii="Times New Roman" w:hAnsi="Times New Roman"/>
              </w:rPr>
              <w:t>(И. Ползунова)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12</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200 лет со дня рождения Николая Алексеевича Некрасова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Медиа-беседа-диалог  «Сделай правильный выбор» (профилактика наркомании)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ЛР 1, ЛР 5, ЛР 7, </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Медиа – беседа: «В здоровом теле - здоровый дух»</w:t>
            </w:r>
          </w:p>
          <w:p w:rsidR="006642A2" w:rsidRPr="005C63F4" w:rsidRDefault="006642A2" w:rsidP="00EF47DB">
            <w:pPr>
              <w:spacing w:after="0"/>
              <w:rPr>
                <w:rFonts w:ascii="Times New Roman" w:hAnsi="Times New Roman"/>
              </w:rPr>
            </w:pPr>
          </w:p>
          <w:p w:rsidR="006642A2" w:rsidRPr="005C63F4" w:rsidRDefault="006642A2" w:rsidP="00EF47DB">
            <w:pPr>
              <w:spacing w:after="0"/>
              <w:rPr>
                <w:rFonts w:ascii="Times New Roman" w:hAnsi="Times New Roman"/>
                <w:lang w:eastAsia="ko-KR"/>
              </w:rPr>
            </w:pP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Соревнования по настольному теннису среди групп техникума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Книжная выставка: «Семейный праздник - Новый год»</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12</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9 </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Героев Отечества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12</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Конституции Российской Федерации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ЯНВАРЬ</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hideMark/>
          </w:tcPr>
          <w:p w:rsidR="006642A2" w:rsidRPr="005C63F4" w:rsidRDefault="006642A2" w:rsidP="00EF47DB">
            <w:pPr>
              <w:spacing w:after="0"/>
              <w:rPr>
                <w:rFonts w:ascii="Times New Roman" w:hAnsi="Times New Roman"/>
                <w:lang w:eastAsia="ko-KR"/>
              </w:rPr>
            </w:pPr>
            <w:r w:rsidRPr="005C63F4">
              <w:rPr>
                <w:rFonts w:ascii="Times New Roman" w:hAnsi="Times New Roman"/>
              </w:rPr>
              <w:t>Встреча студентов с оперуполномоченными  Отдела полиции  по г. Яровое МО МВД «России» посвященное проблемам экстремизма и терроризма в молодежной среде «Мы и террор»,</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27</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Викторина «Терроризм-угроза обществу»</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Классные часы антикоррупционной направленности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Медиа-беседа: «Минувших дней святая память»</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25</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 час «Итак она звалась Татьяной»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Классный час «Что такое пивной алкоголизм?»</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hideMark/>
          </w:tcPr>
          <w:p w:rsidR="006642A2" w:rsidRPr="005C63F4" w:rsidRDefault="006642A2" w:rsidP="00EF47DB">
            <w:pPr>
              <w:spacing w:after="0"/>
              <w:rPr>
                <w:rFonts w:ascii="Times New Roman" w:hAnsi="Times New Roman"/>
                <w:lang w:eastAsia="ko-KR"/>
              </w:rPr>
            </w:pPr>
            <w:r w:rsidRPr="005C63F4">
              <w:rPr>
                <w:rFonts w:ascii="Times New Roman" w:hAnsi="Times New Roman"/>
              </w:rPr>
              <w:t>Первенство города Яровое по мини-футболу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27 </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снятия блокады Ленинграда</w:t>
            </w:r>
          </w:p>
          <w:p w:rsidR="006642A2" w:rsidRPr="005C63F4" w:rsidRDefault="006642A2" w:rsidP="00EF47DB">
            <w:pPr>
              <w:spacing w:after="0"/>
              <w:rPr>
                <w:rFonts w:ascii="Times New Roman" w:hAnsi="Times New Roman"/>
                <w:lang w:eastAsia="ko-KR"/>
              </w:rPr>
            </w:pP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rPr>
            </w:pPr>
            <w:r w:rsidRPr="005C63F4">
              <w:rPr>
                <w:rFonts w:ascii="Times New Roman" w:hAnsi="Times New Roman"/>
              </w:rPr>
              <w:t>24-28</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rPr>
            </w:pPr>
            <w:r w:rsidRPr="005C63F4">
              <w:rPr>
                <w:rFonts w:ascii="Times New Roman" w:hAnsi="Times New Roman"/>
              </w:rPr>
              <w:t>Неделя биологии и химии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5-ЛР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Учебная дисциплина</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ФЕВРАЛЬ</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2 </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воинской славы России</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(Сталинградская битва, 1943)</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8</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русской науки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4 ЛР 17</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22</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Медиа - литературная композиция: «На службе Отечеству»</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Воспитатели общежития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4 ЛР 17</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15</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 час «Опаленные Афганом» с приглашением воинов-интернационалистов</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Социальный педагог</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rPr>
          <w:trHeight w:val="929"/>
        </w:trPr>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16</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Вечер – встреча с воинами интернационалистами</w:t>
            </w:r>
          </w:p>
          <w:p w:rsidR="006642A2" w:rsidRPr="005C63F4" w:rsidRDefault="006642A2" w:rsidP="00EF47DB">
            <w:pPr>
              <w:spacing w:after="0"/>
              <w:rPr>
                <w:rFonts w:ascii="Times New Roman" w:hAnsi="Times New Roman"/>
                <w:lang w:eastAsia="ko-KR"/>
              </w:rPr>
            </w:pPr>
            <w:r w:rsidRPr="005C63F4">
              <w:rPr>
                <w:rFonts w:ascii="Times New Roman" w:hAnsi="Times New Roman"/>
              </w:rPr>
              <w:t xml:space="preserve">« В их жизни была война…» </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3,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18</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Концерт, посвященный 23 февраля</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4 ЛР 5</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25</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Классный час «День полного освобождения </w:t>
            </w:r>
            <w:hyperlink r:id="rId131" w:tooltip="Санкт-Петербург" w:history="1">
              <w:r w:rsidRPr="005C63F4">
                <w:rPr>
                  <w:rFonts w:ascii="Times New Roman" w:eastAsia="Arial Unicode MS" w:hAnsi="Times New Roman"/>
                </w:rPr>
                <w:t>Ленинграда</w:t>
              </w:r>
            </w:hyperlink>
            <w:r w:rsidRPr="005C63F4">
              <w:rPr>
                <w:rFonts w:ascii="Times New Roman" w:hAnsi="Times New Roman"/>
              </w:rPr>
              <w:t> от фашистской </w:t>
            </w:r>
            <w:hyperlink r:id="rId132" w:tooltip="Блокада Ленинграда" w:history="1">
              <w:r w:rsidRPr="005C63F4">
                <w:rPr>
                  <w:rFonts w:ascii="Times New Roman" w:eastAsia="Arial Unicode MS" w:hAnsi="Times New Roman"/>
                </w:rPr>
                <w:t>блокады</w:t>
              </w:r>
            </w:hyperlink>
            <w:r w:rsidRPr="005C63F4">
              <w:rPr>
                <w:rFonts w:ascii="Times New Roman" w:hAnsi="Times New Roman"/>
              </w:rPr>
              <w:t> (</w:t>
            </w:r>
            <w:hyperlink r:id="rId133" w:tooltip="1944 год" w:history="1">
              <w:r w:rsidRPr="005C63F4">
                <w:rPr>
                  <w:rFonts w:ascii="Times New Roman" w:eastAsia="Arial Unicode MS" w:hAnsi="Times New Roman"/>
                </w:rPr>
                <w:t>1944 год</w:t>
              </w:r>
            </w:hyperlink>
            <w:r w:rsidRPr="005C63F4">
              <w:rPr>
                <w:rFonts w:ascii="Times New Roman" w:hAnsi="Times New Roman"/>
              </w:rPr>
              <w:t>)»</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ЛР 4 </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5</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6</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7-11</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Неделя русского языка и литературы</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5-ЛР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14-18</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Неделя по специальности  «Поварское и кондитерское дело», профессии «Повар, кондитер»</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5-ЛР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21-25</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Неделя Военно-патриотического воспитания</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hAnsi="Times New Roman"/>
                <w:lang w:eastAsia="ko-KR"/>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p>
        </w:tc>
        <w:tc>
          <w:tcPr>
            <w:tcW w:w="1292" w:type="pct"/>
          </w:tcPr>
          <w:p w:rsidR="006642A2" w:rsidRPr="005C63F4" w:rsidRDefault="006642A2" w:rsidP="00EF47DB">
            <w:pPr>
              <w:spacing w:after="0"/>
              <w:rPr>
                <w:rFonts w:ascii="Times New Roman" w:hAnsi="Times New Roman"/>
              </w:rPr>
            </w:pP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МАРТ</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20-30</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rPr>
              <w:t>Краевая научно-практическая конференция «Студент, знания, творчество, карьера»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4</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15</w:t>
            </w:r>
          </w:p>
          <w:p w:rsidR="006642A2" w:rsidRPr="005C63F4" w:rsidRDefault="006642A2" w:rsidP="00EF47DB">
            <w:pPr>
              <w:spacing w:after="0"/>
              <w:rPr>
                <w:rFonts w:ascii="Times New Roman" w:hAnsi="Times New Roman"/>
                <w:lang w:eastAsia="ko-KR"/>
              </w:rPr>
            </w:pP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Развитие карьеры</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7</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Международный женский день</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5 ЛР 7</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15-20</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Кл.час «Тубекркулез и его профилактика»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Игра «Пять звёзд»</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13</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Городская лыжная эстафета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Студенческие общественные объединения</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18 </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воссоединения Крыма с Россией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4 ЛР 12</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7-11</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rPr>
              <w:t>Неделя физики, математики и информатики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5-ЛР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28-1</w:t>
            </w:r>
          </w:p>
        </w:tc>
        <w:tc>
          <w:tcPr>
            <w:tcW w:w="1292"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rPr>
            </w:pPr>
            <w:r w:rsidRPr="005C63F4">
              <w:rPr>
                <w:rFonts w:ascii="Times New Roman" w:hAnsi="Times New Roman"/>
              </w:rPr>
              <w:t>Неделя юношеской книги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5-ЛР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Учебная дисциплина</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АПРЕЛЬ</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12</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космонавтики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ЛР 4 </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Классный час «Мое здоровье в моих руках»</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 xml:space="preserve">Соревнования по волейболу среди групп техникума </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Студенческие общественные объединения</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Первенство города Яровое по волейболу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Студенческие общественные объединения</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Тренинг «Умей держать себя в руках»</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16</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4-8</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Неделя общественных наук</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5-ЛР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eastAsia="Calibri" w:hAnsi="Times New Roman"/>
                <w:lang w:eastAsia="en-US"/>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25-29</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Неделя добра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eastAsia="Calibri" w:hAnsi="Times New Roman"/>
                <w:lang w:eastAsia="en-US"/>
              </w:rPr>
            </w:pPr>
            <w:r w:rsidRPr="005C63F4">
              <w:rPr>
                <w:rFonts w:ascii="Times New Roman" w:hAnsi="Times New Roman"/>
                <w:lang w:eastAsia="ko-KR"/>
              </w:rPr>
              <w:t>Классное руководство и наставничество Студенческие общественные объединения</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МАЙ</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20-31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Конкурс на лучший индивидуальный проект</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4</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15</w:t>
            </w:r>
          </w:p>
          <w:p w:rsidR="006642A2" w:rsidRPr="005C63F4" w:rsidRDefault="006642A2" w:rsidP="00EF47DB">
            <w:pPr>
              <w:spacing w:after="0"/>
              <w:rPr>
                <w:rFonts w:ascii="Times New Roman" w:hAnsi="Times New Roman"/>
                <w:lang w:eastAsia="ko-KR"/>
              </w:rPr>
            </w:pP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Развитие карьеры</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4</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День кондитера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 преподаватели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МК</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12-ЛР 15</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6</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Литературная композиция «Строки опаленные войной»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4 ЛР 5</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18</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Встреча с инспектором ПДН</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2</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Тренинг «Подготовь себя к сессии»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16</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24</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День славянской письменности и культуры</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4</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15</w:t>
            </w:r>
          </w:p>
          <w:p w:rsidR="006642A2" w:rsidRPr="005C63F4" w:rsidRDefault="006642A2" w:rsidP="00EF47DB">
            <w:pPr>
              <w:spacing w:after="0"/>
              <w:rPr>
                <w:rFonts w:ascii="Times New Roman" w:hAnsi="Times New Roman"/>
                <w:lang w:eastAsia="ko-KR"/>
              </w:rPr>
            </w:pP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Развитие карьеры</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Учебная дисциплина</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Классный час «Наркотики путь в некуда»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2</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27</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День здоровья</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Студенческие общественные объединения</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Городской легкоатлетический кросс среди учебных учреждений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физического воспитания</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Студенческие общественные объединения</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31</w:t>
            </w:r>
          </w:p>
        </w:tc>
        <w:tc>
          <w:tcPr>
            <w:tcW w:w="1292" w:type="pct"/>
            <w:shd w:val="clear" w:color="auto" w:fill="FFFFFF"/>
          </w:tcPr>
          <w:p w:rsidR="006642A2" w:rsidRPr="005C63F4" w:rsidRDefault="006642A2" w:rsidP="00EF47DB">
            <w:pPr>
              <w:spacing w:after="0"/>
              <w:rPr>
                <w:rFonts w:ascii="Times New Roman" w:hAnsi="Times New Roman"/>
                <w:lang w:eastAsia="ko-KR"/>
              </w:rPr>
            </w:pPr>
            <w:r w:rsidRPr="005C63F4">
              <w:rPr>
                <w:rFonts w:ascii="Times New Roman" w:hAnsi="Times New Roman"/>
              </w:rPr>
              <w:t>День борьбы с курением</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1-31</w:t>
            </w:r>
          </w:p>
        </w:tc>
        <w:tc>
          <w:tcPr>
            <w:tcW w:w="1292" w:type="pct"/>
            <w:hideMark/>
          </w:tcPr>
          <w:p w:rsidR="006642A2" w:rsidRPr="005C63F4" w:rsidRDefault="006642A2" w:rsidP="00EF47DB">
            <w:pPr>
              <w:spacing w:after="0"/>
              <w:rPr>
                <w:rFonts w:ascii="Times New Roman" w:hAnsi="Times New Roman"/>
                <w:lang w:eastAsia="ko-KR"/>
              </w:rPr>
            </w:pPr>
            <w:r w:rsidRPr="005C63F4">
              <w:rPr>
                <w:rFonts w:ascii="Times New Roman" w:hAnsi="Times New Roman"/>
              </w:rPr>
              <w:t>Уборка  территории  техникума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10</w:t>
            </w:r>
          </w:p>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6</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Организация предметно-эстетической среды</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26</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День российского предпринимательства </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4 ЛР 14</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Развитие карьеры</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ИЮНЬ</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1 </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Международный день защиты детей</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5</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эколога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10</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6</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Пушкинский день России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12</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День России </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1-7</w:t>
            </w:r>
          </w:p>
        </w:tc>
        <w:tc>
          <w:tcPr>
            <w:tcW w:w="1292" w:type="pct"/>
          </w:tcPr>
          <w:p w:rsidR="006642A2" w:rsidRPr="005C63F4" w:rsidRDefault="006642A2" w:rsidP="00EF47DB">
            <w:pPr>
              <w:spacing w:after="0"/>
              <w:rPr>
                <w:rFonts w:ascii="Times New Roman" w:hAnsi="Times New Roman"/>
                <w:lang w:eastAsia="ko-KR"/>
              </w:rPr>
            </w:pPr>
            <w:r w:rsidRPr="005C63F4">
              <w:rPr>
                <w:rFonts w:ascii="Times New Roman" w:hAnsi="Times New Roman"/>
              </w:rPr>
              <w:t>Краевой конкурс эссе к 210-летию со дня рождения писателя И.А.Гончарова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Ведущий библиотекарь</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6</w:t>
            </w:r>
          </w:p>
        </w:tc>
        <w:tc>
          <w:tcPr>
            <w:tcW w:w="1292" w:type="pct"/>
            <w:shd w:val="clear" w:color="auto" w:fill="FFFFFF"/>
          </w:tcPr>
          <w:p w:rsidR="006642A2" w:rsidRPr="005C63F4" w:rsidRDefault="006642A2" w:rsidP="00EF47DB">
            <w:pPr>
              <w:spacing w:after="0"/>
              <w:rPr>
                <w:rFonts w:ascii="Times New Roman" w:hAnsi="Times New Roman"/>
                <w:lang w:eastAsia="ko-KR"/>
              </w:rPr>
            </w:pPr>
            <w:r w:rsidRPr="005C63F4">
              <w:rPr>
                <w:rFonts w:ascii="Times New Roman" w:hAnsi="Times New Roman"/>
              </w:rPr>
              <w:t>Медиа-викторина: «Читая Пушкина»</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1-30</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Классный час «Моя группа» (с составлением социометрической карты группы)</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Педагог-психолог</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16</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1-30</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Встреча с секретарем КДНиЗП «Мои права и обязанности»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24</w:t>
            </w:r>
          </w:p>
        </w:tc>
        <w:tc>
          <w:tcPr>
            <w:tcW w:w="1292" w:type="pct"/>
          </w:tcPr>
          <w:p w:rsidR="006642A2" w:rsidRPr="005C63F4" w:rsidRDefault="006642A2" w:rsidP="00EF47DB">
            <w:pPr>
              <w:spacing w:after="0"/>
              <w:rPr>
                <w:rFonts w:ascii="Times New Roman" w:hAnsi="Times New Roman"/>
              </w:rPr>
            </w:pPr>
            <w:r w:rsidRPr="005C63F4">
              <w:rPr>
                <w:rFonts w:ascii="Times New Roman" w:hAnsi="Times New Roman"/>
              </w:rPr>
              <w:t>День борьбы с наркозависимостью</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9</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22</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памяти и скорби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27</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молодежи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ЛР 7, ЛР 11</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 Студенческое самоуправление</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ИЮЛЬ</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val="en-US" w:eastAsia="ko-KR"/>
              </w:rPr>
            </w:pPr>
            <w:r w:rsidRPr="005C63F4">
              <w:rPr>
                <w:rFonts w:ascii="Times New Roman" w:hAnsi="Times New Roman"/>
                <w:lang w:val="en-US" w:eastAsia="ko-KR"/>
              </w:rPr>
              <w:t>8</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семьи, любви и верности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 ЛР 8</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5000" w:type="pct"/>
            <w:gridSpan w:val="7"/>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АВГУСТ</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22</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Государственного Флага Российской Федерации</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 ЛР 8</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74FF0"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 xml:space="preserve">23 </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воинской славы России (Курская битва, 1943)</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 ЛР 8</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r w:rsidR="00EF47DB" w:rsidRPr="005C63F4" w:rsidTr="00923EA6">
        <w:tc>
          <w:tcPr>
            <w:tcW w:w="331"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27</w:t>
            </w:r>
          </w:p>
        </w:tc>
        <w:tc>
          <w:tcPr>
            <w:tcW w:w="1292" w:type="pct"/>
            <w:tcBorders>
              <w:top w:val="single" w:sz="4" w:space="0" w:color="auto"/>
              <w:left w:val="single" w:sz="4" w:space="0" w:color="auto"/>
              <w:bottom w:val="single" w:sz="4" w:space="0" w:color="auto"/>
              <w:right w:val="single" w:sz="4" w:space="0" w:color="auto"/>
            </w:tcBorders>
            <w:hideMark/>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День российского кино</w:t>
            </w:r>
          </w:p>
        </w:tc>
        <w:tc>
          <w:tcPr>
            <w:tcW w:w="74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Обучающиеся, классные руководители</w:t>
            </w:r>
          </w:p>
        </w:tc>
        <w:tc>
          <w:tcPr>
            <w:tcW w:w="588"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Техникум</w:t>
            </w:r>
          </w:p>
        </w:tc>
        <w:tc>
          <w:tcPr>
            <w:tcW w:w="763"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Руководитель структурного подразделения по воспитательной работе</w:t>
            </w:r>
          </w:p>
        </w:tc>
        <w:tc>
          <w:tcPr>
            <w:tcW w:w="320"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hAnsi="Times New Roman"/>
                <w:lang w:eastAsia="ko-KR"/>
              </w:rPr>
              <w:t>ЛР 1, ЛР 5 – ЛР 8</w:t>
            </w:r>
          </w:p>
        </w:tc>
        <w:tc>
          <w:tcPr>
            <w:tcW w:w="967" w:type="pct"/>
            <w:tcBorders>
              <w:top w:val="single" w:sz="4" w:space="0" w:color="auto"/>
              <w:left w:val="single" w:sz="4" w:space="0" w:color="auto"/>
              <w:bottom w:val="single" w:sz="4" w:space="0" w:color="auto"/>
              <w:right w:val="single" w:sz="4" w:space="0" w:color="auto"/>
            </w:tcBorders>
          </w:tcPr>
          <w:p w:rsidR="006642A2" w:rsidRPr="005C63F4" w:rsidRDefault="006642A2" w:rsidP="00EF47DB">
            <w:pPr>
              <w:spacing w:after="0"/>
              <w:rPr>
                <w:rFonts w:ascii="Times New Roman" w:hAnsi="Times New Roman"/>
                <w:lang w:eastAsia="ko-KR"/>
              </w:rPr>
            </w:pPr>
            <w:r w:rsidRPr="005C63F4">
              <w:rPr>
                <w:rFonts w:ascii="Times New Roman" w:eastAsia="Calibri" w:hAnsi="Times New Roman"/>
                <w:lang w:eastAsia="en-US"/>
              </w:rPr>
              <w:t>Классное руководство и наставничество</w:t>
            </w:r>
          </w:p>
        </w:tc>
      </w:tr>
    </w:tbl>
    <w:p w:rsidR="006642A2" w:rsidRPr="005C63F4" w:rsidRDefault="006642A2" w:rsidP="006642A2"/>
    <w:bookmarkEnd w:id="256"/>
    <w:p w:rsidR="00EB762C" w:rsidRPr="005C63F4" w:rsidRDefault="00EB762C" w:rsidP="00EB762C">
      <w:pPr>
        <w:spacing w:after="0"/>
        <w:ind w:firstLine="680"/>
        <w:jc w:val="both"/>
        <w:rPr>
          <w:rFonts w:ascii="Times New Roman" w:hAnsi="Times New Roman"/>
          <w:b/>
          <w:sz w:val="24"/>
          <w:szCs w:val="24"/>
        </w:rPr>
      </w:pPr>
    </w:p>
    <w:p w:rsidR="00EB762C" w:rsidRPr="005C63F4" w:rsidRDefault="00B86549" w:rsidP="00B86549">
      <w:pPr>
        <w:pStyle w:val="1"/>
        <w:jc w:val="center"/>
        <w:rPr>
          <w:rFonts w:ascii="Times New Roman" w:hAnsi="Times New Roman"/>
          <w:sz w:val="24"/>
          <w:szCs w:val="24"/>
        </w:rPr>
      </w:pPr>
      <w:bookmarkStart w:id="268" w:name="_Toc525480540"/>
      <w:r w:rsidRPr="005C63F4">
        <w:rPr>
          <w:rFonts w:ascii="Times New Roman" w:hAnsi="Times New Roman"/>
          <w:sz w:val="24"/>
          <w:szCs w:val="24"/>
          <w:lang w:eastAsia="en-US"/>
        </w:rPr>
        <w:t>10. ПРОГРАММА КОРРЕКЦИОННОЙ РАБОТЫ</w:t>
      </w:r>
      <w:bookmarkEnd w:id="268"/>
    </w:p>
    <w:p w:rsidR="00EB762C" w:rsidRPr="005C63F4" w:rsidRDefault="00EB762C" w:rsidP="00EB762C">
      <w:pPr>
        <w:spacing w:after="0"/>
        <w:jc w:val="both"/>
        <w:rPr>
          <w:rFonts w:ascii="Times New Roman" w:hAnsi="Times New Roman"/>
          <w:b/>
          <w:caps/>
          <w:sz w:val="24"/>
          <w:szCs w:val="24"/>
        </w:rPr>
      </w:pPr>
    </w:p>
    <w:p w:rsidR="00EB762C" w:rsidRPr="005C63F4" w:rsidRDefault="00EB762C" w:rsidP="00EB762C">
      <w:pPr>
        <w:suppressAutoHyphens/>
        <w:spacing w:after="0"/>
        <w:ind w:firstLine="709"/>
        <w:jc w:val="both"/>
        <w:rPr>
          <w:rFonts w:ascii="Times New Roman" w:hAnsi="Times New Roman"/>
          <w:b/>
          <w:bCs/>
          <w:spacing w:val="4"/>
          <w:sz w:val="24"/>
          <w:szCs w:val="24"/>
          <w:lang w:eastAsia="en-US"/>
        </w:rPr>
      </w:pPr>
      <w:r w:rsidRPr="005C63F4">
        <w:rPr>
          <w:rFonts w:ascii="Times New Roman" w:hAnsi="Times New Roman"/>
          <w:sz w:val="24"/>
          <w:szCs w:val="24"/>
          <w:shd w:val="clear" w:color="auto" w:fill="FFFFFF"/>
        </w:rPr>
        <w:t>Программа  коррекционной работы (ПКР) является неотъемлемым структурным компонентом ОПОП. ПКР разрабатывается для обучающихся с ограниченными возможностями здоровья.</w:t>
      </w:r>
    </w:p>
    <w:p w:rsidR="00EB762C" w:rsidRPr="005C63F4" w:rsidRDefault="00EB762C" w:rsidP="00EB762C">
      <w:pPr>
        <w:suppressAutoHyphens/>
        <w:spacing w:after="0"/>
        <w:ind w:firstLine="709"/>
        <w:jc w:val="both"/>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5C63F4">
        <w:rPr>
          <w:rFonts w:ascii="Times New Roman" w:hAnsi="Times New Roman"/>
          <w:sz w:val="24"/>
          <w:szCs w:val="24"/>
        </w:rPr>
        <w:t>(ПМПК)</w:t>
      </w:r>
      <w:r w:rsidRPr="005C63F4">
        <w:rPr>
          <w:rFonts w:ascii="Times New Roman" w:hAnsi="Times New Roman"/>
          <w:sz w:val="24"/>
          <w:szCs w:val="24"/>
          <w:shd w:val="clear" w:color="auto" w:fill="FFFFFF"/>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 xml:space="preserve">Программа коррекционной работы </w:t>
      </w:r>
      <w:r w:rsidRPr="005C63F4">
        <w:rPr>
          <w:rFonts w:ascii="Times New Roman" w:hAnsi="Times New Roman"/>
          <w:iCs/>
          <w:spacing w:val="-6"/>
          <w:sz w:val="24"/>
          <w:szCs w:val="24"/>
        </w:rPr>
        <w:t>на уровне СПО с получением среднего общего</w:t>
      </w:r>
      <w:r w:rsidRPr="005C63F4">
        <w:rPr>
          <w:rFonts w:ascii="Times New Roman" w:hAnsi="Times New Roman"/>
          <w:sz w:val="24"/>
          <w:szCs w:val="24"/>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студентов, оказавшихся в трудной жизненной ситуации.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Программа коррекционной работы разрабатывается на весь период освоения ОПОП, имеет четкую структуру и включает несколько разделов.</w:t>
      </w:r>
    </w:p>
    <w:p w:rsidR="00EB762C" w:rsidRPr="005C63F4" w:rsidRDefault="00EB762C" w:rsidP="00EB762C">
      <w:pPr>
        <w:suppressAutoHyphens/>
        <w:spacing w:after="0"/>
        <w:ind w:firstLine="709"/>
        <w:jc w:val="both"/>
        <w:rPr>
          <w:rFonts w:ascii="Times New Roman" w:hAnsi="Times New Roman"/>
          <w:sz w:val="28"/>
        </w:rPr>
      </w:pPr>
    </w:p>
    <w:p w:rsidR="00EB762C" w:rsidRPr="005C63F4" w:rsidRDefault="00EB762C" w:rsidP="00B86549">
      <w:pPr>
        <w:pStyle w:val="1"/>
        <w:rPr>
          <w:rFonts w:ascii="Times New Roman" w:hAnsi="Times New Roman"/>
          <w:sz w:val="24"/>
          <w:szCs w:val="24"/>
          <w:lang w:eastAsia="en-US"/>
        </w:rPr>
      </w:pPr>
      <w:bookmarkStart w:id="269" w:name="_Toc435412734"/>
      <w:bookmarkStart w:id="270" w:name="_Toc453968209"/>
      <w:bookmarkStart w:id="271" w:name="_Toc525480541"/>
      <w:r w:rsidRPr="005C63F4">
        <w:rPr>
          <w:rFonts w:ascii="Times New Roman" w:hAnsi="Times New Roman"/>
          <w:sz w:val="24"/>
          <w:szCs w:val="24"/>
          <w:lang w:eastAsia="en-US"/>
        </w:rPr>
        <w:t>10.1.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69"/>
      <w:bookmarkEnd w:id="270"/>
      <w:bookmarkEnd w:id="271"/>
      <w:r w:rsidRPr="005C63F4">
        <w:rPr>
          <w:rFonts w:ascii="Times New Roman" w:hAnsi="Times New Roman"/>
          <w:sz w:val="24"/>
          <w:szCs w:val="24"/>
          <w:lang w:eastAsia="en-US"/>
        </w:rPr>
        <w:t xml:space="preserve">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педагога; принцип единства образовательной, воспитательной и развивающей функций обучения.</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С</w:t>
      </w:r>
      <w:r w:rsidRPr="005C63F4">
        <w:rPr>
          <w:rFonts w:ascii="Times New Roman" w:hAnsi="Times New Roman"/>
          <w:iCs/>
          <w:sz w:val="24"/>
          <w:szCs w:val="24"/>
        </w:rPr>
        <w:t>пециальные принципы</w:t>
      </w:r>
      <w:r w:rsidRPr="005C63F4">
        <w:rPr>
          <w:rFonts w:ascii="Times New Roman" w:hAnsi="Times New Roman"/>
          <w:sz w:val="24"/>
          <w:szCs w:val="24"/>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b/>
          <w:sz w:val="24"/>
          <w:szCs w:val="24"/>
        </w:rPr>
        <w:t xml:space="preserve">Цель программы коррекционной работы </w:t>
      </w:r>
      <w:r w:rsidRPr="005C63F4">
        <w:rPr>
          <w:rFonts w:ascii="Times New Roman" w:hAnsi="Times New Roman"/>
          <w:sz w:val="24"/>
          <w:szCs w:val="24"/>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 xml:space="preserve">Цель определяет </w:t>
      </w:r>
      <w:r w:rsidRPr="005C63F4">
        <w:rPr>
          <w:rFonts w:ascii="Times New Roman" w:hAnsi="Times New Roman"/>
          <w:b/>
          <w:sz w:val="24"/>
          <w:szCs w:val="24"/>
        </w:rPr>
        <w:t>задачи</w:t>
      </w:r>
      <w:r w:rsidRPr="005C63F4">
        <w:rPr>
          <w:rFonts w:ascii="Times New Roman" w:hAnsi="Times New Roman"/>
          <w:sz w:val="24"/>
          <w:szCs w:val="24"/>
        </w:rPr>
        <w:t xml:space="preserve">: </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выявление особых образовательных потребностей обучающихся с ОВЗ, инвалидов, а также подростков, попавших в трудную жизненную ситуацию;</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создание условий для успешного освоения программы (ее элементов) и прохождения промежуточной аттестации; </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коррекция (минимизация) имеющихся нарушений (личностных, регулятивных, когнитивных, коммуникативных);</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обеспечение непрерывной коррекционно-развивающей работы в единстве урочной и внеурочной деятельности;</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 xml:space="preserve">осуществление консультативной работы с педагогами, родителями, социальными работниками, а также потенциальными работодателями; </w:t>
      </w:r>
    </w:p>
    <w:p w:rsidR="00EB762C" w:rsidRPr="005C63F4" w:rsidRDefault="00EB762C" w:rsidP="00EB762C">
      <w:pPr>
        <w:suppressAutoHyphens/>
        <w:spacing w:after="0"/>
        <w:ind w:firstLine="284"/>
        <w:jc w:val="both"/>
        <w:rPr>
          <w:rFonts w:ascii="Times New Roman" w:hAnsi="Times New Roman"/>
          <w:sz w:val="24"/>
          <w:szCs w:val="24"/>
          <w:u w:color="000000"/>
        </w:rPr>
      </w:pPr>
      <w:r w:rsidRPr="005C63F4">
        <w:rPr>
          <w:rFonts w:ascii="Times New Roman" w:hAnsi="Times New Roman"/>
          <w:sz w:val="24"/>
          <w:szCs w:val="24"/>
          <w:u w:color="000000"/>
        </w:rPr>
        <w:t>проведение информационно-просветительских мероприятий.</w:t>
      </w:r>
    </w:p>
    <w:p w:rsidR="00EB762C" w:rsidRPr="005C63F4" w:rsidRDefault="00EB762C" w:rsidP="00EB762C">
      <w:pPr>
        <w:suppressAutoHyphens/>
        <w:spacing w:after="0"/>
        <w:ind w:firstLine="709"/>
        <w:jc w:val="both"/>
        <w:rPr>
          <w:rFonts w:ascii="Times New Roman" w:hAnsi="Times New Roman"/>
          <w:sz w:val="24"/>
          <w:szCs w:val="24"/>
        </w:rPr>
      </w:pPr>
    </w:p>
    <w:p w:rsidR="00EB762C" w:rsidRPr="005C63F4" w:rsidRDefault="00EB762C" w:rsidP="00B86549">
      <w:pPr>
        <w:pStyle w:val="1"/>
        <w:rPr>
          <w:rFonts w:ascii="Times New Roman" w:hAnsi="Times New Roman"/>
          <w:sz w:val="24"/>
          <w:szCs w:val="24"/>
          <w:lang w:eastAsia="en-US"/>
        </w:rPr>
      </w:pPr>
      <w:bookmarkStart w:id="272" w:name="_Toc435412735"/>
      <w:bookmarkStart w:id="273" w:name="_Toc453968210"/>
      <w:bookmarkStart w:id="274" w:name="_Toc525480542"/>
      <w:r w:rsidRPr="005C63F4">
        <w:rPr>
          <w:rFonts w:ascii="Times New Roman" w:hAnsi="Times New Roman"/>
          <w:sz w:val="24"/>
          <w:szCs w:val="24"/>
          <w:lang w:eastAsia="en-US"/>
        </w:rPr>
        <w:t>10.2.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272"/>
      <w:bookmarkEnd w:id="273"/>
      <w:bookmarkEnd w:id="274"/>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ОПОП, компенсации имеющихся нарушений развития, содействуют профориентации и социализации студентов. Данные направления раскрываются содержательно в разных организационных формах деятельности техникума. </w:t>
      </w:r>
    </w:p>
    <w:p w:rsidR="00EB762C" w:rsidRPr="005C63F4" w:rsidRDefault="00EB762C" w:rsidP="00EB762C">
      <w:pPr>
        <w:suppressAutoHyphens/>
        <w:spacing w:after="0"/>
        <w:ind w:firstLine="709"/>
        <w:jc w:val="both"/>
        <w:rPr>
          <w:rFonts w:ascii="Times New Roman" w:hAnsi="Times New Roman"/>
          <w:b/>
          <w:sz w:val="24"/>
          <w:szCs w:val="24"/>
        </w:rPr>
      </w:pPr>
      <w:r w:rsidRPr="005C63F4">
        <w:rPr>
          <w:rFonts w:ascii="Times New Roman" w:hAnsi="Times New Roman"/>
          <w:b/>
          <w:sz w:val="24"/>
          <w:szCs w:val="24"/>
        </w:rPr>
        <w:t xml:space="preserve">Характеристика содержания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b/>
          <w:sz w:val="24"/>
          <w:szCs w:val="24"/>
        </w:rPr>
        <w:t>Диагностическое направление работы</w:t>
      </w:r>
      <w:r w:rsidRPr="005C63F4">
        <w:rPr>
          <w:rFonts w:ascii="Times New Roman" w:hAnsi="Times New Roman"/>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Диагностическое</w:t>
      </w:r>
      <w:r w:rsidRPr="005C63F4">
        <w:rPr>
          <w:rFonts w:ascii="Times New Roman" w:hAnsi="Times New Roman"/>
          <w:b/>
          <w:sz w:val="24"/>
          <w:szCs w:val="24"/>
        </w:rPr>
        <w:t xml:space="preserve"> </w:t>
      </w:r>
      <w:r w:rsidRPr="005C63F4">
        <w:rPr>
          <w:rFonts w:ascii="Times New Roman" w:hAnsi="Times New Roman"/>
          <w:sz w:val="24"/>
          <w:szCs w:val="24"/>
        </w:rPr>
        <w:t>направление коррекционной работы в техникуме проводят преподаватели и все специалисты (психолог, специальный психолог, воспитатели).</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Преподаватели осуществляют промежуточную аттестацию обучающихся, в том числе с ОВЗ, определяют динамику освоения ими основной образовательной программы, основные трудности.</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EB762C" w:rsidRPr="005C63F4" w:rsidRDefault="00EB762C" w:rsidP="00EB762C">
      <w:pPr>
        <w:jc w:val="both"/>
        <w:rPr>
          <w:rFonts w:ascii="Times New Roman" w:hAnsi="Times New Roman"/>
          <w:b/>
          <w:i/>
        </w:rPr>
      </w:pPr>
      <w:r w:rsidRPr="005C63F4">
        <w:rPr>
          <w:rFonts w:ascii="Times New Roman" w:hAnsi="Times New Roman"/>
          <w:b/>
          <w:i/>
        </w:rPr>
        <w:t>Диагностическая работа включает:</w:t>
      </w:r>
    </w:p>
    <w:tbl>
      <w:tblPr>
        <w:tblW w:w="0" w:type="auto"/>
        <w:tblInd w:w="-15" w:type="dxa"/>
        <w:tblLayout w:type="fixed"/>
        <w:tblLook w:val="0000" w:firstRow="0" w:lastRow="0" w:firstColumn="0" w:lastColumn="0" w:noHBand="0" w:noVBand="0"/>
      </w:tblPr>
      <w:tblGrid>
        <w:gridCol w:w="3117"/>
        <w:gridCol w:w="3230"/>
        <w:gridCol w:w="3572"/>
      </w:tblGrid>
      <w:tr w:rsidR="00E74FF0" w:rsidRPr="005C63F4" w:rsidTr="00B8275E">
        <w:tc>
          <w:tcPr>
            <w:tcW w:w="3117"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b/>
              </w:rPr>
            </w:pPr>
            <w:r w:rsidRPr="005C63F4">
              <w:rPr>
                <w:rFonts w:ascii="Times New Roman" w:hAnsi="Times New Roman"/>
                <w:b/>
              </w:rPr>
              <w:t>Задачи</w:t>
            </w:r>
          </w:p>
          <w:p w:rsidR="00EB762C" w:rsidRPr="005C63F4" w:rsidRDefault="00EB762C" w:rsidP="00B8275E">
            <w:pPr>
              <w:pStyle w:val="affffff3"/>
              <w:ind w:firstLine="15"/>
              <w:jc w:val="both"/>
              <w:rPr>
                <w:rFonts w:ascii="Times New Roman" w:hAnsi="Times New Roman"/>
                <w:b/>
              </w:rPr>
            </w:pPr>
            <w:r w:rsidRPr="005C63F4">
              <w:rPr>
                <w:rFonts w:ascii="Times New Roman" w:hAnsi="Times New Roman"/>
                <w:b/>
              </w:rPr>
              <w:t>(направления деятельности)</w:t>
            </w:r>
          </w:p>
        </w:tc>
        <w:tc>
          <w:tcPr>
            <w:tcW w:w="3230"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b/>
              </w:rPr>
            </w:pPr>
            <w:r w:rsidRPr="005C63F4">
              <w:rPr>
                <w:rFonts w:ascii="Times New Roman" w:hAnsi="Times New Roman"/>
                <w:b/>
              </w:rPr>
              <w:t>Планируемые результаты</w:t>
            </w:r>
          </w:p>
        </w:tc>
        <w:tc>
          <w:tcPr>
            <w:tcW w:w="3572"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pStyle w:val="affffff3"/>
              <w:snapToGrid w:val="0"/>
              <w:ind w:firstLine="15"/>
              <w:jc w:val="both"/>
              <w:rPr>
                <w:rFonts w:ascii="Times New Roman" w:hAnsi="Times New Roman"/>
                <w:b/>
              </w:rPr>
            </w:pPr>
            <w:r w:rsidRPr="005C63F4">
              <w:rPr>
                <w:rFonts w:ascii="Times New Roman" w:hAnsi="Times New Roman"/>
                <w:b/>
              </w:rPr>
              <w:t>Виды и формы деятельности,</w:t>
            </w:r>
          </w:p>
          <w:p w:rsidR="00EB762C" w:rsidRPr="005C63F4" w:rsidRDefault="00EB762C" w:rsidP="00B8275E">
            <w:pPr>
              <w:pStyle w:val="affffff3"/>
              <w:ind w:firstLine="15"/>
              <w:jc w:val="both"/>
              <w:rPr>
                <w:rFonts w:ascii="Times New Roman" w:hAnsi="Times New Roman"/>
                <w:b/>
              </w:rPr>
            </w:pPr>
            <w:r w:rsidRPr="005C63F4">
              <w:rPr>
                <w:rFonts w:ascii="Times New Roman" w:hAnsi="Times New Roman"/>
                <w:b/>
              </w:rPr>
              <w:t>мероприятия</w:t>
            </w:r>
          </w:p>
        </w:tc>
      </w:tr>
      <w:tr w:rsidR="00E74FF0" w:rsidRPr="005C63F4" w:rsidTr="00B8275E">
        <w:tc>
          <w:tcPr>
            <w:tcW w:w="9919" w:type="dxa"/>
            <w:gridSpan w:val="3"/>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pStyle w:val="ae"/>
              <w:snapToGrid w:val="0"/>
              <w:spacing w:after="0" w:line="240" w:lineRule="auto"/>
              <w:ind w:left="0" w:firstLine="15"/>
              <w:jc w:val="center"/>
              <w:rPr>
                <w:rFonts w:ascii="Times New Roman" w:hAnsi="Times New Roman" w:cs="Times New Roman"/>
                <w:b/>
              </w:rPr>
            </w:pPr>
            <w:r w:rsidRPr="005C63F4">
              <w:rPr>
                <w:rFonts w:ascii="Times New Roman" w:hAnsi="Times New Roman" w:cs="Times New Roman"/>
                <w:b/>
              </w:rPr>
              <w:t>Медицинская диагностика</w:t>
            </w:r>
          </w:p>
        </w:tc>
      </w:tr>
      <w:tr w:rsidR="00E74FF0" w:rsidRPr="005C63F4" w:rsidTr="00B8275E">
        <w:tc>
          <w:tcPr>
            <w:tcW w:w="3117"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lang w:eastAsia="ar-SA"/>
              </w:rPr>
            </w:pPr>
            <w:r w:rsidRPr="005C63F4">
              <w:rPr>
                <w:rFonts w:ascii="Times New Roman" w:hAnsi="Times New Roman"/>
                <w:lang w:eastAsia="ar-SA"/>
              </w:rPr>
              <w:t xml:space="preserve">Диагностика отклонений в развитии и анализ причин трудностей адаптации </w:t>
            </w:r>
          </w:p>
        </w:tc>
        <w:tc>
          <w:tcPr>
            <w:tcW w:w="3230" w:type="dxa"/>
            <w:tcBorders>
              <w:top w:val="single" w:sz="4" w:space="0" w:color="000000"/>
              <w:left w:val="single" w:sz="4" w:space="0" w:color="000000"/>
              <w:bottom w:val="single" w:sz="4" w:space="0" w:color="000000"/>
            </w:tcBorders>
          </w:tcPr>
          <w:p w:rsidR="00EB762C" w:rsidRPr="005C63F4" w:rsidRDefault="00EB762C" w:rsidP="00B8275E">
            <w:pPr>
              <w:pStyle w:val="ae"/>
              <w:snapToGrid w:val="0"/>
              <w:ind w:left="0" w:firstLine="15"/>
              <w:jc w:val="both"/>
              <w:rPr>
                <w:rFonts w:ascii="Times New Roman" w:hAnsi="Times New Roman" w:cs="Times New Roman"/>
              </w:rPr>
            </w:pPr>
            <w:r w:rsidRPr="005C63F4">
              <w:rPr>
                <w:rFonts w:ascii="Times New Roman" w:hAnsi="Times New Roman" w:cs="Times New Roman"/>
              </w:rPr>
              <w:t>Определение уровня развития обучающегося с умеренно ограниченными возможностями здоровья, выявление его резервных возможностей.</w:t>
            </w:r>
          </w:p>
        </w:tc>
        <w:tc>
          <w:tcPr>
            <w:tcW w:w="3572"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pStyle w:val="affffff3"/>
              <w:snapToGrid w:val="0"/>
              <w:ind w:firstLine="15"/>
              <w:jc w:val="both"/>
              <w:rPr>
                <w:rFonts w:ascii="Times New Roman" w:hAnsi="Times New Roman"/>
                <w:lang w:eastAsia="ar-SA"/>
              </w:rPr>
            </w:pPr>
            <w:r w:rsidRPr="005C63F4">
              <w:rPr>
                <w:rFonts w:ascii="Times New Roman" w:hAnsi="Times New Roman"/>
                <w:lang w:eastAsia="ar-SA"/>
              </w:rPr>
              <w:t>Карта наблюдения, социальный паспорт семьи подростка, акт изучения условий жизни семьи, беседа с родителями, наблюдение руководителя группы</w:t>
            </w:r>
          </w:p>
        </w:tc>
      </w:tr>
      <w:tr w:rsidR="00E74FF0" w:rsidRPr="005C63F4" w:rsidTr="00B8275E">
        <w:tc>
          <w:tcPr>
            <w:tcW w:w="9919" w:type="dxa"/>
            <w:gridSpan w:val="3"/>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pStyle w:val="ae"/>
              <w:snapToGrid w:val="0"/>
              <w:spacing w:after="0" w:line="240" w:lineRule="auto"/>
              <w:ind w:left="0" w:firstLine="15"/>
              <w:jc w:val="center"/>
              <w:rPr>
                <w:rFonts w:ascii="Times New Roman" w:hAnsi="Times New Roman" w:cs="Times New Roman"/>
                <w:b/>
              </w:rPr>
            </w:pPr>
            <w:r w:rsidRPr="005C63F4">
              <w:rPr>
                <w:rFonts w:ascii="Times New Roman" w:hAnsi="Times New Roman" w:cs="Times New Roman"/>
                <w:b/>
              </w:rPr>
              <w:t>Психолого-педагогическая диагностика</w:t>
            </w:r>
          </w:p>
        </w:tc>
      </w:tr>
      <w:tr w:rsidR="00E74FF0" w:rsidRPr="005C63F4" w:rsidTr="00B8275E">
        <w:tc>
          <w:tcPr>
            <w:tcW w:w="3117"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lang w:eastAsia="ar-SA"/>
              </w:rPr>
            </w:pPr>
            <w:r w:rsidRPr="005C63F4">
              <w:rPr>
                <w:rFonts w:ascii="Times New Roman" w:hAnsi="Times New Roman"/>
                <w:lang w:eastAsia="ar-SA"/>
              </w:rPr>
              <w:t>Комплексный сбор сведений об обучающемся</w:t>
            </w:r>
          </w:p>
        </w:tc>
        <w:tc>
          <w:tcPr>
            <w:tcW w:w="3230"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lang w:eastAsia="ar-SA"/>
              </w:rPr>
            </w:pPr>
            <w:r w:rsidRPr="005C63F4">
              <w:rPr>
                <w:rFonts w:ascii="Times New Roman" w:hAnsi="Times New Roman"/>
                <w:lang w:eastAsia="ar-SA"/>
              </w:rPr>
              <w:t>Создание банка данных обучающихся, нуждающихся в специализированной помощи</w:t>
            </w:r>
          </w:p>
        </w:tc>
        <w:tc>
          <w:tcPr>
            <w:tcW w:w="3572"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pStyle w:val="ae"/>
              <w:ind w:left="0" w:firstLine="15"/>
              <w:jc w:val="both"/>
              <w:rPr>
                <w:rFonts w:ascii="Times New Roman" w:hAnsi="Times New Roman" w:cs="Times New Roman"/>
              </w:rPr>
            </w:pPr>
            <w:r w:rsidRPr="005C63F4">
              <w:rPr>
                <w:rFonts w:ascii="Times New Roman" w:hAnsi="Times New Roman" w:cs="Times New Roman"/>
              </w:rPr>
              <w:t>Тест на определение тревожности по методике Филлипса, анкетирование педагогов</w:t>
            </w:r>
          </w:p>
        </w:tc>
      </w:tr>
      <w:tr w:rsidR="00E74FF0" w:rsidRPr="005C63F4" w:rsidTr="00B8275E">
        <w:tc>
          <w:tcPr>
            <w:tcW w:w="9919" w:type="dxa"/>
            <w:gridSpan w:val="3"/>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pStyle w:val="ae"/>
              <w:snapToGrid w:val="0"/>
              <w:spacing w:after="0" w:line="240" w:lineRule="auto"/>
              <w:ind w:left="0" w:firstLine="15"/>
              <w:jc w:val="center"/>
              <w:rPr>
                <w:rFonts w:ascii="Times New Roman" w:hAnsi="Times New Roman" w:cs="Times New Roman"/>
                <w:b/>
              </w:rPr>
            </w:pPr>
            <w:r w:rsidRPr="005C63F4">
              <w:rPr>
                <w:rFonts w:ascii="Times New Roman" w:hAnsi="Times New Roman" w:cs="Times New Roman"/>
                <w:b/>
              </w:rPr>
              <w:t>Социально – педагогическая диагностика</w:t>
            </w:r>
          </w:p>
        </w:tc>
      </w:tr>
      <w:tr w:rsidR="00E74FF0" w:rsidRPr="005C63F4" w:rsidTr="00B8275E">
        <w:tc>
          <w:tcPr>
            <w:tcW w:w="3117"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rPr>
            </w:pPr>
            <w:r w:rsidRPr="005C63F4">
              <w:rPr>
                <w:rFonts w:ascii="Times New Roman" w:hAnsi="Times New Roman"/>
                <w:lang w:eastAsia="ar-SA"/>
              </w:rPr>
              <w:t>Изучение социальной ситуации развития и условий семейного воспитания обучающегося</w:t>
            </w:r>
          </w:p>
        </w:tc>
        <w:tc>
          <w:tcPr>
            <w:tcW w:w="3230"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rPr>
            </w:pPr>
            <w:r w:rsidRPr="005C63F4">
              <w:rPr>
                <w:rFonts w:ascii="Times New Roman" w:hAnsi="Times New Roman"/>
              </w:rPr>
              <w:t xml:space="preserve">Получение объективных сведений об обучающемся на основании диагностической информации </w:t>
            </w:r>
          </w:p>
        </w:tc>
        <w:tc>
          <w:tcPr>
            <w:tcW w:w="3572"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pStyle w:val="ae"/>
              <w:snapToGrid w:val="0"/>
              <w:spacing w:after="0" w:line="240" w:lineRule="auto"/>
              <w:ind w:left="0" w:firstLine="15"/>
              <w:jc w:val="both"/>
              <w:rPr>
                <w:rFonts w:ascii="Times New Roman" w:hAnsi="Times New Roman" w:cs="Times New Roman"/>
              </w:rPr>
            </w:pPr>
            <w:r w:rsidRPr="005C63F4">
              <w:rPr>
                <w:rFonts w:ascii="Times New Roman" w:hAnsi="Times New Roman" w:cs="Times New Roman"/>
              </w:rPr>
              <w:t xml:space="preserve">Тест-опросник родительского отношения А. Я. Варга; </w:t>
            </w:r>
          </w:p>
          <w:p w:rsidR="00EB762C" w:rsidRPr="005C63F4" w:rsidRDefault="00EB762C" w:rsidP="00B8275E">
            <w:pPr>
              <w:pStyle w:val="ae"/>
              <w:spacing w:after="0" w:line="240" w:lineRule="auto"/>
              <w:ind w:left="0" w:firstLine="15"/>
              <w:jc w:val="both"/>
              <w:rPr>
                <w:rFonts w:ascii="Times New Roman" w:hAnsi="Times New Roman" w:cs="Times New Roman"/>
              </w:rPr>
            </w:pPr>
            <w:r w:rsidRPr="005C63F4">
              <w:rPr>
                <w:rFonts w:ascii="Times New Roman" w:hAnsi="Times New Roman" w:cs="Times New Roman"/>
              </w:rPr>
              <w:t>методики Рене Жиля</w:t>
            </w:r>
          </w:p>
        </w:tc>
      </w:tr>
      <w:tr w:rsidR="00E74FF0" w:rsidRPr="005C63F4" w:rsidTr="00B8275E">
        <w:tc>
          <w:tcPr>
            <w:tcW w:w="3117"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rPr>
            </w:pPr>
            <w:r w:rsidRPr="005C63F4">
              <w:rPr>
                <w:rFonts w:ascii="Times New Roman" w:hAnsi="Times New Roman"/>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rPr>
            </w:pPr>
            <w:r w:rsidRPr="005C63F4">
              <w:rPr>
                <w:rFonts w:ascii="Times New Roman" w:hAnsi="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572"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pStyle w:val="affffff3"/>
              <w:snapToGrid w:val="0"/>
              <w:ind w:firstLine="15"/>
              <w:jc w:val="both"/>
              <w:rPr>
                <w:rFonts w:ascii="Times New Roman" w:hAnsi="Times New Roman"/>
              </w:rPr>
            </w:pPr>
            <w:r w:rsidRPr="005C63F4">
              <w:rPr>
                <w:rFonts w:ascii="Times New Roman" w:hAnsi="Times New Roman"/>
              </w:rPr>
              <w:t>проективная методика «Несуществующее животное», тест-опросник Айзенка, опросник Казанцевой Г.Н.</w:t>
            </w:r>
          </w:p>
        </w:tc>
      </w:tr>
      <w:tr w:rsidR="00E74FF0" w:rsidRPr="005C63F4" w:rsidTr="00B8275E">
        <w:tc>
          <w:tcPr>
            <w:tcW w:w="3117"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rPr>
            </w:pPr>
            <w:r w:rsidRPr="005C63F4">
              <w:rPr>
                <w:rFonts w:ascii="Times New Roman" w:hAnsi="Times New Roman"/>
                <w:lang w:eastAsia="ar-SA"/>
              </w:rPr>
              <w:t>Изучение уровня социализации ребёнка с умеренно ограниченными возможностями здоровья</w:t>
            </w:r>
            <w:r w:rsidRPr="005C63F4">
              <w:rPr>
                <w:rFonts w:ascii="Times New Roman" w:hAnsi="Times New Roman"/>
              </w:rPr>
              <w:t xml:space="preserve"> </w:t>
            </w:r>
          </w:p>
        </w:tc>
        <w:tc>
          <w:tcPr>
            <w:tcW w:w="3230" w:type="dxa"/>
            <w:tcBorders>
              <w:top w:val="single" w:sz="4" w:space="0" w:color="000000"/>
              <w:left w:val="single" w:sz="4" w:space="0" w:color="000000"/>
              <w:bottom w:val="single" w:sz="4" w:space="0" w:color="000000"/>
            </w:tcBorders>
          </w:tcPr>
          <w:p w:rsidR="00EB762C" w:rsidRPr="005C63F4" w:rsidRDefault="00EB762C" w:rsidP="00B8275E">
            <w:pPr>
              <w:pStyle w:val="affffff3"/>
              <w:snapToGrid w:val="0"/>
              <w:ind w:firstLine="15"/>
              <w:jc w:val="both"/>
              <w:rPr>
                <w:rFonts w:ascii="Times New Roman" w:hAnsi="Times New Roman"/>
                <w:lang w:eastAsia="ar-SA"/>
              </w:rPr>
            </w:pPr>
            <w:r w:rsidRPr="005C63F4">
              <w:rPr>
                <w:rFonts w:ascii="Times New Roman" w:hAnsi="Times New Roman"/>
                <w:lang w:eastAsia="ar-SA"/>
              </w:rPr>
              <w:t>Индивидуальный план работы, соответствующий выявленному уровню развития обучающегося</w:t>
            </w:r>
          </w:p>
        </w:tc>
        <w:tc>
          <w:tcPr>
            <w:tcW w:w="3572"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tabs>
                <w:tab w:val="left" w:pos="3013"/>
              </w:tabs>
              <w:snapToGrid w:val="0"/>
              <w:spacing w:after="0" w:line="240" w:lineRule="auto"/>
              <w:ind w:firstLine="15"/>
              <w:jc w:val="both"/>
              <w:rPr>
                <w:rFonts w:ascii="Times New Roman" w:hAnsi="Times New Roman"/>
                <w:sz w:val="24"/>
                <w:szCs w:val="24"/>
              </w:rPr>
            </w:pPr>
            <w:r w:rsidRPr="005C63F4">
              <w:rPr>
                <w:rFonts w:ascii="Times New Roman" w:hAnsi="Times New Roman"/>
                <w:sz w:val="24"/>
                <w:szCs w:val="24"/>
              </w:rPr>
              <w:t>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EB762C" w:rsidRPr="005C63F4" w:rsidRDefault="00EB762C" w:rsidP="00EB762C">
      <w:pPr>
        <w:suppressAutoHyphens/>
        <w:spacing w:after="0"/>
        <w:ind w:firstLine="709"/>
        <w:jc w:val="both"/>
        <w:rPr>
          <w:rFonts w:ascii="Times New Roman" w:hAnsi="Times New Roman"/>
          <w:sz w:val="24"/>
          <w:szCs w:val="24"/>
        </w:rPr>
      </w:pP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b/>
          <w:sz w:val="24"/>
          <w:szCs w:val="24"/>
        </w:rPr>
        <w:t>Коррекционно-развивающее направление работы</w:t>
      </w:r>
      <w:r w:rsidRPr="005C63F4">
        <w:rPr>
          <w:rFonts w:ascii="Times New Roman" w:hAnsi="Times New Roman"/>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при  необходимости разработки адаптированной образовательной программы  специалистами (педагогом-психологом,  социальным педагогом)  разрабатываются индивидуально ориентированные рабочие коррекционные программы. Эти программы создаются на дискретные, более короткие сроки (семестр, год), чем весь уровень СПО, на который рассчитана ПКР. Поэтому рабочие коррекционные программы являются вариативным и гибким инструментом ПКР.</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Коррекционное направление ПКР осуществляется в единстве урочной и внеурочной деятельности.</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В урочной деятельности эта работа проводится частично преподавателями. Целенаправленная реализация данного направления проводится психологом.</w:t>
      </w:r>
      <w:r w:rsidRPr="005C63F4">
        <w:rPr>
          <w:rFonts w:ascii="Times New Roman" w:hAnsi="Times New Roman"/>
          <w:b/>
          <w:sz w:val="24"/>
          <w:szCs w:val="24"/>
        </w:rPr>
        <w:t xml:space="preserve"> </w:t>
      </w:r>
      <w:r w:rsidRPr="005C63F4">
        <w:rPr>
          <w:rFonts w:ascii="Times New Roman" w:hAnsi="Times New Roman"/>
          <w:sz w:val="24"/>
          <w:szCs w:val="24"/>
        </w:rPr>
        <w:t xml:space="preserve">Психолог проводит коррекционную работу во внеурочной деятельности. Вместе с тем в случае необходимости они присутствуют и оказывают помощь на уроке.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С подростками, попавшими в трудную жизненную ситуацию, проводятся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 xml:space="preserve">Спорные вопросы, касающиеся успеваемости обучающихся с ОВЗ, их поведения, динамики </w:t>
      </w:r>
      <w:r w:rsidRPr="005C63F4">
        <w:rPr>
          <w:rFonts w:ascii="Times New Roman" w:hAnsi="Times New Roman"/>
          <w:sz w:val="24"/>
          <w:szCs w:val="24"/>
          <w:shd w:val="clear" w:color="auto" w:fill="FFFFFF"/>
          <w:lang w:eastAsia="en-US"/>
        </w:rPr>
        <w:t>продвижения в рамках освоения основной программы обучения</w:t>
      </w:r>
      <w:r w:rsidRPr="005C63F4">
        <w:rPr>
          <w:rFonts w:ascii="Times New Roman" w:hAnsi="Times New Roman"/>
          <w:sz w:val="24"/>
          <w:szCs w:val="24"/>
        </w:rPr>
        <w:t xml:space="preserve"> (как положительной, так и отрицательной), а также вопросы прохождения аттестации выносятся на обсуждение на методических комиссиях, педагогических советах. </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Коррекционно-развивающая работа включает:</w:t>
      </w:r>
    </w:p>
    <w:tbl>
      <w:tblPr>
        <w:tblW w:w="9904" w:type="dxa"/>
        <w:tblInd w:w="-15" w:type="dxa"/>
        <w:tblLayout w:type="fixed"/>
        <w:tblLook w:val="0000" w:firstRow="0" w:lastRow="0" w:firstColumn="0" w:lastColumn="0" w:noHBand="0" w:noVBand="0"/>
      </w:tblPr>
      <w:tblGrid>
        <w:gridCol w:w="3445"/>
        <w:gridCol w:w="2065"/>
        <w:gridCol w:w="4394"/>
      </w:tblGrid>
      <w:tr w:rsidR="00E74FF0" w:rsidRPr="005C63F4" w:rsidTr="00B8275E">
        <w:tc>
          <w:tcPr>
            <w:tcW w:w="3445"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Задачи (направления) деятельности</w:t>
            </w:r>
          </w:p>
        </w:tc>
        <w:tc>
          <w:tcPr>
            <w:tcW w:w="2065"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Планируемые результаты</w:t>
            </w:r>
          </w:p>
        </w:tc>
        <w:tc>
          <w:tcPr>
            <w:tcW w:w="4394"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Виды и формы деятельности, мероприятия.</w:t>
            </w:r>
          </w:p>
        </w:tc>
      </w:tr>
      <w:tr w:rsidR="00E74FF0" w:rsidRPr="005C63F4" w:rsidTr="00B8275E">
        <w:tc>
          <w:tcPr>
            <w:tcW w:w="9904" w:type="dxa"/>
            <w:gridSpan w:val="3"/>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Психолого-педагогическая работа</w:t>
            </w:r>
          </w:p>
        </w:tc>
      </w:tr>
      <w:tr w:rsidR="00E74FF0" w:rsidRPr="005C63F4" w:rsidTr="00B8275E">
        <w:trPr>
          <w:trHeight w:val="1631"/>
        </w:trPr>
        <w:tc>
          <w:tcPr>
            <w:tcW w:w="3445"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Составление индивидуального плана работы</w:t>
            </w:r>
          </w:p>
        </w:tc>
        <w:tc>
          <w:tcPr>
            <w:tcW w:w="4394"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Программы «Точка опоры», «Навстречу»</w:t>
            </w:r>
          </w:p>
        </w:tc>
      </w:tr>
      <w:tr w:rsidR="00E74FF0" w:rsidRPr="005C63F4" w:rsidTr="00B8275E">
        <w:tc>
          <w:tcPr>
            <w:tcW w:w="3445"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Обеспечение психологического и логопедического сопровождения детей</w:t>
            </w:r>
          </w:p>
          <w:p w:rsidR="00EB762C" w:rsidRPr="005C63F4" w:rsidRDefault="00EB762C" w:rsidP="00B8275E">
            <w:pPr>
              <w:spacing w:after="0"/>
              <w:rPr>
                <w:rFonts w:ascii="Times New Roman" w:hAnsi="Times New Roman"/>
                <w:sz w:val="24"/>
                <w:szCs w:val="24"/>
                <w:lang w:eastAsia="ar-SA"/>
              </w:rPr>
            </w:pPr>
          </w:p>
        </w:tc>
        <w:tc>
          <w:tcPr>
            <w:tcW w:w="2065"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Позитивная динамика развиваемых параметров</w:t>
            </w:r>
          </w:p>
        </w:tc>
        <w:tc>
          <w:tcPr>
            <w:tcW w:w="4394"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«Выбери свой путь к успеху»; беседы «Правила успешного общения»</w:t>
            </w:r>
          </w:p>
        </w:tc>
      </w:tr>
      <w:tr w:rsidR="00E74FF0" w:rsidRPr="005C63F4" w:rsidTr="00B8275E">
        <w:tc>
          <w:tcPr>
            <w:tcW w:w="9904" w:type="dxa"/>
            <w:gridSpan w:val="3"/>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Лечебно – профилактическая работа</w:t>
            </w:r>
          </w:p>
        </w:tc>
      </w:tr>
      <w:tr w:rsidR="00E74FF0" w:rsidRPr="005C63F4" w:rsidTr="00B8275E">
        <w:tc>
          <w:tcPr>
            <w:tcW w:w="3445"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Создание условий для сохранения и укрепления здоровья обучающихся с ОВЗ</w:t>
            </w:r>
          </w:p>
        </w:tc>
        <w:tc>
          <w:tcPr>
            <w:tcW w:w="2065"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lang w:eastAsia="ar-SA"/>
              </w:rPr>
              <w:t>Развитие навыков критического переосмысления информации, получаемой ребенком извне</w:t>
            </w:r>
            <w:r w:rsidRPr="005C63F4">
              <w:rPr>
                <w:rFonts w:ascii="Times New Roman" w:hAnsi="Times New Roman"/>
                <w:sz w:val="24"/>
                <w:szCs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EB762C" w:rsidRPr="005C63F4" w:rsidRDefault="00EB762C" w:rsidP="00B8275E">
      <w:pPr>
        <w:spacing w:after="0"/>
        <w:rPr>
          <w:rFonts w:ascii="Times New Roman" w:hAnsi="Times New Roman"/>
          <w:sz w:val="24"/>
          <w:szCs w:val="24"/>
        </w:rPr>
      </w:pP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студентов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EB762C" w:rsidRPr="005C63F4" w:rsidRDefault="00EB762C" w:rsidP="00B8275E">
      <w:pPr>
        <w:spacing w:after="0"/>
        <w:rPr>
          <w:rFonts w:ascii="Times New Roman" w:hAnsi="Times New Roman"/>
          <w:sz w:val="24"/>
          <w:szCs w:val="24"/>
          <w:u w:color="000000"/>
        </w:rPr>
      </w:pPr>
      <w:r w:rsidRPr="005C63F4">
        <w:rPr>
          <w:rFonts w:ascii="Times New Roman" w:hAnsi="Times New Roman"/>
          <w:sz w:val="24"/>
          <w:szCs w:val="24"/>
          <w:u w:color="000000"/>
        </w:rPr>
        <w:t>Консультативное направление программы коррекционной работы осуществляется во внеурочной и внеучебной деятельности мастером производственного обучения, куратором группы и специалистами: психологом, социальным педагогом.</w:t>
      </w:r>
    </w:p>
    <w:p w:rsidR="00EB762C" w:rsidRPr="005C63F4" w:rsidRDefault="00EB762C" w:rsidP="00B8275E">
      <w:pPr>
        <w:spacing w:after="0"/>
        <w:rPr>
          <w:rFonts w:ascii="Times New Roman" w:hAnsi="Times New Roman"/>
          <w:sz w:val="24"/>
          <w:szCs w:val="24"/>
          <w:u w:color="000000"/>
        </w:rPr>
      </w:pPr>
      <w:r w:rsidRPr="005C63F4">
        <w:rPr>
          <w:rFonts w:ascii="Times New Roman" w:hAnsi="Times New Roman"/>
          <w:sz w:val="24"/>
          <w:szCs w:val="24"/>
          <w:u w:color="000000"/>
        </w:rPr>
        <w:t>Мастер  производственного обучения, куратор группы проводит консультативную работу с родителями обучающихся.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EB762C" w:rsidRPr="005C63F4" w:rsidRDefault="00EB762C" w:rsidP="00B8275E">
      <w:pPr>
        <w:spacing w:after="0"/>
        <w:rPr>
          <w:rFonts w:ascii="Times New Roman" w:hAnsi="Times New Roman"/>
          <w:sz w:val="24"/>
          <w:szCs w:val="24"/>
          <w:u w:color="000000"/>
        </w:rPr>
      </w:pPr>
      <w:r w:rsidRPr="005C63F4">
        <w:rPr>
          <w:rFonts w:ascii="Times New Roman" w:hAnsi="Times New Roman"/>
          <w:sz w:val="24"/>
          <w:szCs w:val="24"/>
          <w:u w:color="000000"/>
        </w:rPr>
        <w:t xml:space="preserve">Психолог проводит консультативную работу с педагогами, администрацией и родителями. Работа с педагогами касается обсуждения проблемных ситуаций и стратегий взаимодействия. Работа психолога со администрацией включает просветительскую и консультативную деятельность. </w:t>
      </w:r>
    </w:p>
    <w:p w:rsidR="00EB762C" w:rsidRPr="005C63F4" w:rsidRDefault="00EB762C" w:rsidP="00B8275E">
      <w:pPr>
        <w:spacing w:after="0"/>
        <w:rPr>
          <w:rFonts w:ascii="Times New Roman" w:hAnsi="Times New Roman"/>
          <w:sz w:val="24"/>
          <w:szCs w:val="24"/>
          <w:u w:color="000000"/>
        </w:rPr>
      </w:pPr>
      <w:r w:rsidRPr="005C63F4">
        <w:rPr>
          <w:rFonts w:ascii="Times New Roman" w:hAnsi="Times New Roman"/>
          <w:sz w:val="24"/>
          <w:szCs w:val="24"/>
          <w:u w:color="000000"/>
        </w:rPr>
        <w:t xml:space="preserve">Работа психолога с родителями ориентирована на выявление и коррекцию имеющихся у студентов проблем — академических и личностных. Кроме того, психолог принимает активное участие в работе по профессиональному самоопределению обучающихся с особыми образовательными потребностями. </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Консультативная работа включает:</w:t>
      </w:r>
    </w:p>
    <w:tbl>
      <w:tblPr>
        <w:tblW w:w="9778" w:type="dxa"/>
        <w:tblInd w:w="-34" w:type="dxa"/>
        <w:tblLayout w:type="fixed"/>
        <w:tblLook w:val="0000" w:firstRow="0" w:lastRow="0" w:firstColumn="0" w:lastColumn="0" w:noHBand="0" w:noVBand="0"/>
      </w:tblPr>
      <w:tblGrid>
        <w:gridCol w:w="3511"/>
        <w:gridCol w:w="3118"/>
        <w:gridCol w:w="3149"/>
      </w:tblGrid>
      <w:tr w:rsidR="00E74FF0" w:rsidRPr="005C63F4" w:rsidTr="00B8275E">
        <w:tc>
          <w:tcPr>
            <w:tcW w:w="3511"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Задачи (направления) деятельности</w:t>
            </w:r>
          </w:p>
        </w:tc>
        <w:tc>
          <w:tcPr>
            <w:tcW w:w="3118"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Планируемые результаты</w:t>
            </w:r>
          </w:p>
        </w:tc>
        <w:tc>
          <w:tcPr>
            <w:tcW w:w="3149"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Виды и формы деятельности, мероприятия</w:t>
            </w:r>
          </w:p>
        </w:tc>
      </w:tr>
      <w:tr w:rsidR="00E74FF0" w:rsidRPr="005C63F4" w:rsidTr="00B8275E">
        <w:tc>
          <w:tcPr>
            <w:tcW w:w="3511"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Рекомендации по основным направлениям работы с обучающимися, единые для всех участников образовательного процесса</w:t>
            </w:r>
          </w:p>
        </w:tc>
        <w:tc>
          <w:tcPr>
            <w:tcW w:w="3149"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Индивидуальные, групповые, тематические консультации</w:t>
            </w:r>
          </w:p>
          <w:p w:rsidR="00EB762C" w:rsidRPr="005C63F4" w:rsidRDefault="00EB762C" w:rsidP="00B8275E">
            <w:pPr>
              <w:spacing w:after="0"/>
              <w:rPr>
                <w:rFonts w:ascii="Times New Roman" w:hAnsi="Times New Roman"/>
                <w:sz w:val="24"/>
                <w:szCs w:val="24"/>
                <w:lang w:eastAsia="hi-IN" w:bidi="hi-IN"/>
              </w:rPr>
            </w:pPr>
          </w:p>
        </w:tc>
      </w:tr>
      <w:tr w:rsidR="00E74FF0" w:rsidRPr="005C63F4" w:rsidTr="00B8275E">
        <w:tc>
          <w:tcPr>
            <w:tcW w:w="3511"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Консультирование 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kern w:val="1"/>
                <w:sz w:val="24"/>
                <w:szCs w:val="24"/>
              </w:rPr>
            </w:pPr>
            <w:r w:rsidRPr="005C63F4">
              <w:rPr>
                <w:rFonts w:ascii="Times New Roman" w:hAnsi="Times New Roman"/>
                <w:kern w:val="1"/>
                <w:sz w:val="24"/>
                <w:szCs w:val="24"/>
              </w:rPr>
              <w:t>Выбор обучающимися  профессии, форм и места обучения в соответствии с профессиональными интересами</w:t>
            </w:r>
          </w:p>
        </w:tc>
        <w:tc>
          <w:tcPr>
            <w:tcW w:w="3149"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Индивидуальные, групповые, тематические консультации</w:t>
            </w:r>
          </w:p>
        </w:tc>
      </w:tr>
      <w:tr w:rsidR="00E74FF0" w:rsidRPr="005C63F4" w:rsidTr="00B8275E">
        <w:tc>
          <w:tcPr>
            <w:tcW w:w="3511"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lang w:eastAsia="ar-SA"/>
              </w:rPr>
              <w:t>Консультирование родителей по вопросам выбора стратегии воспитания ребёнка с ограниченными возможностями здоровья</w:t>
            </w:r>
            <w:r w:rsidRPr="005C63F4">
              <w:rPr>
                <w:rFonts w:ascii="Times New Roman" w:hAnsi="Times New Roman"/>
                <w:sz w:val="24"/>
                <w:szCs w:val="24"/>
              </w:rPr>
              <w:t xml:space="preserve"> </w:t>
            </w:r>
          </w:p>
        </w:tc>
        <w:tc>
          <w:tcPr>
            <w:tcW w:w="3118"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Выработка режима дня, организация детского досуга досуг, занятия спорт, выбор хобби</w:t>
            </w:r>
          </w:p>
        </w:tc>
        <w:tc>
          <w:tcPr>
            <w:tcW w:w="3149"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Индивидуальные, групповые, тематические консультации</w:t>
            </w:r>
          </w:p>
          <w:p w:rsidR="00EB762C" w:rsidRPr="005C63F4" w:rsidRDefault="00EB762C" w:rsidP="00B8275E">
            <w:pPr>
              <w:spacing w:after="0"/>
              <w:rPr>
                <w:rFonts w:ascii="Times New Roman" w:hAnsi="Times New Roman"/>
                <w:sz w:val="24"/>
                <w:szCs w:val="24"/>
              </w:rPr>
            </w:pPr>
          </w:p>
        </w:tc>
      </w:tr>
    </w:tbl>
    <w:p w:rsidR="00EB762C" w:rsidRPr="005C63F4" w:rsidRDefault="00EB762C" w:rsidP="00B8275E">
      <w:pPr>
        <w:spacing w:after="0"/>
        <w:rPr>
          <w:rFonts w:ascii="Times New Roman" w:hAnsi="Times New Roman"/>
          <w:sz w:val="24"/>
          <w:szCs w:val="24"/>
          <w:u w:color="000000"/>
        </w:rPr>
      </w:pPr>
    </w:p>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Данное направление специалисты реализуют на методических комиссиях, инструктивно-методических совещаниях, родительских собраниях, педагогических советах в виде сообщений, презентаций и докладов, а также психологических тренингов.</w:t>
      </w:r>
    </w:p>
    <w:p w:rsidR="00EB762C" w:rsidRPr="005C63F4" w:rsidRDefault="00EB762C" w:rsidP="00B8275E">
      <w:pPr>
        <w:spacing w:after="0"/>
        <w:rPr>
          <w:rFonts w:ascii="Times New Roman" w:hAnsi="Times New Roman"/>
          <w:sz w:val="24"/>
          <w:szCs w:val="24"/>
          <w:lang w:eastAsia="en-US"/>
        </w:rPr>
      </w:pPr>
      <w:r w:rsidRPr="005C63F4">
        <w:rPr>
          <w:rFonts w:ascii="Times New Roman" w:hAnsi="Times New Roman"/>
          <w:sz w:val="24"/>
          <w:szCs w:val="24"/>
          <w:lang w:eastAsia="en-US"/>
        </w:rPr>
        <w:t xml:space="preserve">Направления коррекционной работы реализуются в урочной и внеурочной деятельности. </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Информационно-просветительская работа  включает:</w:t>
      </w:r>
    </w:p>
    <w:tbl>
      <w:tblPr>
        <w:tblW w:w="0" w:type="auto"/>
        <w:tblInd w:w="-49" w:type="dxa"/>
        <w:tblLayout w:type="fixed"/>
        <w:tblLook w:val="0000" w:firstRow="0" w:lastRow="0" w:firstColumn="0" w:lastColumn="0" w:noHBand="0" w:noVBand="0"/>
      </w:tblPr>
      <w:tblGrid>
        <w:gridCol w:w="3099"/>
        <w:gridCol w:w="2179"/>
        <w:gridCol w:w="4528"/>
      </w:tblGrid>
      <w:tr w:rsidR="00E74FF0" w:rsidRPr="005C63F4" w:rsidTr="00B8275E">
        <w:tc>
          <w:tcPr>
            <w:tcW w:w="3099"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Задачи (направления) деятельности</w:t>
            </w:r>
          </w:p>
        </w:tc>
        <w:tc>
          <w:tcPr>
            <w:tcW w:w="2179"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Планируемые результаты</w:t>
            </w:r>
          </w:p>
        </w:tc>
        <w:tc>
          <w:tcPr>
            <w:tcW w:w="4528"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Виды и формы деятельности, мероприятия.</w:t>
            </w:r>
          </w:p>
        </w:tc>
      </w:tr>
      <w:tr w:rsidR="00E74FF0" w:rsidRPr="005C63F4" w:rsidTr="00B8275E">
        <w:tc>
          <w:tcPr>
            <w:tcW w:w="3099"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EB762C" w:rsidRPr="005C63F4" w:rsidRDefault="00EB762C" w:rsidP="00B8275E">
            <w:pPr>
              <w:spacing w:after="0"/>
              <w:rPr>
                <w:rFonts w:ascii="Times New Roman" w:hAnsi="Times New Roman"/>
                <w:sz w:val="24"/>
                <w:szCs w:val="24"/>
                <w:lang w:eastAsia="hi-IN" w:bidi="hi-IN"/>
              </w:rPr>
            </w:pPr>
          </w:p>
        </w:tc>
        <w:tc>
          <w:tcPr>
            <w:tcW w:w="2179"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Повышение уровня компетентности</w:t>
            </w:r>
          </w:p>
          <w:p w:rsidR="00EB762C" w:rsidRPr="005C63F4" w:rsidRDefault="00EB762C" w:rsidP="00B8275E">
            <w:pPr>
              <w:spacing w:after="0"/>
              <w:rPr>
                <w:rFonts w:ascii="Times New Roman" w:hAnsi="Times New Roman"/>
                <w:sz w:val="24"/>
                <w:szCs w:val="24"/>
              </w:rPr>
            </w:pPr>
          </w:p>
        </w:tc>
        <w:tc>
          <w:tcPr>
            <w:tcW w:w="4528"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rPr>
              <w:t xml:space="preserve">Организация </w:t>
            </w:r>
            <w:r w:rsidRPr="005C63F4">
              <w:rPr>
                <w:rFonts w:ascii="Times New Roman" w:hAnsi="Times New Roman"/>
                <w:sz w:val="24"/>
                <w:szCs w:val="24"/>
                <w:lang w:eastAsia="ar-SA"/>
              </w:rPr>
              <w:t xml:space="preserve">работы сайта техникума,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«Подростковый суицид – причины и пути решения проблемы»;  «Как помочь учащимся успешно пройти итоговые испытания?» </w:t>
            </w:r>
          </w:p>
        </w:tc>
      </w:tr>
      <w:tr w:rsidR="00E74FF0" w:rsidRPr="005C63F4" w:rsidTr="00B8275E">
        <w:tc>
          <w:tcPr>
            <w:tcW w:w="3099"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w:t>
            </w:r>
          </w:p>
        </w:tc>
        <w:tc>
          <w:tcPr>
            <w:tcW w:w="2179" w:type="dxa"/>
            <w:tcBorders>
              <w:top w:val="single" w:sz="4" w:space="0" w:color="000000"/>
              <w:left w:val="single" w:sz="4" w:space="0" w:color="000000"/>
              <w:bottom w:val="single" w:sz="4" w:space="0" w:color="000000"/>
            </w:tcBorders>
          </w:tcPr>
          <w:p w:rsidR="00EB762C" w:rsidRPr="005C63F4" w:rsidRDefault="00EB762C" w:rsidP="00B8275E">
            <w:pPr>
              <w:spacing w:after="0"/>
              <w:rPr>
                <w:rFonts w:ascii="Times New Roman" w:hAnsi="Times New Roman"/>
                <w:sz w:val="24"/>
                <w:szCs w:val="24"/>
              </w:rPr>
            </w:pPr>
            <w:r w:rsidRPr="005C63F4">
              <w:rPr>
                <w:rFonts w:ascii="Times New Roman" w:hAnsi="Times New Roman"/>
                <w:sz w:val="24"/>
                <w:szCs w:val="24"/>
              </w:rPr>
              <w:t>Повышение уровня компетентности</w:t>
            </w:r>
          </w:p>
          <w:p w:rsidR="00EB762C" w:rsidRPr="005C63F4" w:rsidRDefault="00EB762C" w:rsidP="00B8275E">
            <w:pPr>
              <w:spacing w:after="0"/>
              <w:rPr>
                <w:rFonts w:ascii="Times New Roman" w:hAnsi="Times New Roman"/>
                <w:sz w:val="24"/>
                <w:szCs w:val="24"/>
                <w:lang w:eastAsia="ar-SA"/>
              </w:rPr>
            </w:pPr>
          </w:p>
        </w:tc>
        <w:tc>
          <w:tcPr>
            <w:tcW w:w="4528" w:type="dxa"/>
            <w:tcBorders>
              <w:top w:val="single" w:sz="4" w:space="0" w:color="000000"/>
              <w:left w:val="single" w:sz="4" w:space="0" w:color="000000"/>
              <w:bottom w:val="single" w:sz="4" w:space="0" w:color="000000"/>
              <w:right w:val="single" w:sz="4" w:space="0" w:color="000000"/>
            </w:tcBorders>
          </w:tcPr>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 xml:space="preserve">Заседания методических объединений «Развитие познавательной активности детей», «Общаться с ребенком как?», «Курение, алкоголизм, наркомания как социальные проблемы», </w:t>
            </w:r>
          </w:p>
          <w:p w:rsidR="00EB762C" w:rsidRPr="005C63F4" w:rsidRDefault="00EB762C" w:rsidP="00B8275E">
            <w:pPr>
              <w:spacing w:after="0"/>
              <w:rPr>
                <w:rFonts w:ascii="Times New Roman" w:hAnsi="Times New Roman"/>
                <w:sz w:val="24"/>
                <w:szCs w:val="24"/>
                <w:lang w:eastAsia="ar-SA"/>
              </w:rPr>
            </w:pPr>
            <w:r w:rsidRPr="005C63F4">
              <w:rPr>
                <w:rFonts w:ascii="Times New Roman" w:hAnsi="Times New Roman"/>
                <w:sz w:val="24"/>
                <w:szCs w:val="24"/>
                <w:lang w:eastAsia="ar-SA"/>
              </w:rPr>
              <w:t>лектории для педагогов: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EB762C" w:rsidRPr="005C63F4" w:rsidRDefault="00EB762C" w:rsidP="00B8275E">
      <w:pPr>
        <w:spacing w:after="0"/>
        <w:rPr>
          <w:rFonts w:ascii="Times New Roman" w:hAnsi="Times New Roman"/>
          <w:sz w:val="24"/>
          <w:szCs w:val="24"/>
        </w:rPr>
      </w:pPr>
    </w:p>
    <w:p w:rsidR="00EB762C" w:rsidRPr="005C63F4" w:rsidRDefault="00EB762C" w:rsidP="00B86549">
      <w:pPr>
        <w:pStyle w:val="1"/>
        <w:rPr>
          <w:rFonts w:ascii="Times New Roman" w:hAnsi="Times New Roman"/>
          <w:sz w:val="24"/>
          <w:szCs w:val="24"/>
          <w:lang w:eastAsia="en-US"/>
        </w:rPr>
      </w:pPr>
      <w:bookmarkStart w:id="275" w:name="_Toc435412736"/>
      <w:bookmarkStart w:id="276" w:name="_Toc453968211"/>
      <w:bookmarkStart w:id="277" w:name="_Toc525480543"/>
      <w:r w:rsidRPr="005C63F4">
        <w:rPr>
          <w:rFonts w:ascii="Times New Roman" w:hAnsi="Times New Roman"/>
          <w:sz w:val="24"/>
          <w:szCs w:val="24"/>
          <w:lang w:eastAsia="en-US"/>
        </w:rPr>
        <w:t>10.3.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275"/>
      <w:bookmarkEnd w:id="276"/>
      <w:bookmarkEnd w:id="277"/>
    </w:p>
    <w:p w:rsidR="00EB762C" w:rsidRPr="005C63F4" w:rsidRDefault="00EB762C" w:rsidP="00EB762C">
      <w:pPr>
        <w:spacing w:after="0"/>
        <w:ind w:firstLine="567"/>
        <w:jc w:val="both"/>
        <w:rPr>
          <w:rFonts w:ascii="Times New Roman" w:hAnsi="Times New Roman"/>
          <w:sz w:val="24"/>
          <w:szCs w:val="24"/>
        </w:rPr>
      </w:pPr>
      <w:r w:rsidRPr="005C63F4">
        <w:rPr>
          <w:rFonts w:ascii="Times New Roman" w:hAnsi="Times New Roman"/>
          <w:sz w:val="24"/>
          <w:szCs w:val="24"/>
        </w:rPr>
        <w:t>Одним из основных механизмов реализации коррекционной работы является оптимально выстроенное взаимодействие специалистов техникума,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EB762C" w:rsidRPr="005C63F4" w:rsidRDefault="00EB762C" w:rsidP="00EB762C">
      <w:pPr>
        <w:pStyle w:val="ae"/>
        <w:spacing w:after="0"/>
        <w:ind w:left="0" w:firstLine="567"/>
        <w:jc w:val="both"/>
        <w:rPr>
          <w:rFonts w:ascii="Times New Roman" w:hAnsi="Times New Roman" w:cs="Times New Roman"/>
          <w:sz w:val="24"/>
          <w:szCs w:val="20"/>
        </w:rPr>
      </w:pPr>
      <w:r w:rsidRPr="005C63F4">
        <w:rPr>
          <w:rFonts w:ascii="Times New Roman" w:hAnsi="Times New Roman" w:cs="Times New Roman"/>
          <w:i/>
          <w:sz w:val="24"/>
          <w:szCs w:val="20"/>
        </w:rPr>
        <w:t xml:space="preserve">Взаимодействие специалистов ПОО  </w:t>
      </w:r>
      <w:r w:rsidRPr="005C63F4">
        <w:rPr>
          <w:rFonts w:ascii="Times New Roman" w:hAnsi="Times New Roman" w:cs="Times New Roman"/>
          <w:sz w:val="24"/>
          <w:szCs w:val="20"/>
        </w:rPr>
        <w:t>включает:</w:t>
      </w:r>
    </w:p>
    <w:p w:rsidR="00EB762C" w:rsidRPr="005C63F4" w:rsidRDefault="00EB762C" w:rsidP="0007705E">
      <w:pPr>
        <w:pStyle w:val="ae"/>
        <w:widowControl w:val="0"/>
        <w:numPr>
          <w:ilvl w:val="0"/>
          <w:numId w:val="55"/>
        </w:numPr>
        <w:suppressAutoHyphens/>
        <w:autoSpaceDE w:val="0"/>
        <w:spacing w:after="0"/>
        <w:jc w:val="both"/>
        <w:rPr>
          <w:rFonts w:ascii="Times New Roman" w:hAnsi="Times New Roman" w:cs="Times New Roman"/>
          <w:sz w:val="24"/>
          <w:szCs w:val="24"/>
        </w:rPr>
      </w:pPr>
      <w:r w:rsidRPr="005C63F4">
        <w:rPr>
          <w:rFonts w:ascii="Times New Roman" w:hAnsi="Times New Roman" w:cs="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EB762C" w:rsidRPr="005C63F4" w:rsidRDefault="00EB762C" w:rsidP="0007705E">
      <w:pPr>
        <w:pStyle w:val="ae"/>
        <w:widowControl w:val="0"/>
        <w:numPr>
          <w:ilvl w:val="0"/>
          <w:numId w:val="55"/>
        </w:numPr>
        <w:suppressAutoHyphens/>
        <w:autoSpaceDE w:val="0"/>
        <w:spacing w:after="0"/>
        <w:jc w:val="both"/>
        <w:rPr>
          <w:rFonts w:ascii="Times New Roman" w:hAnsi="Times New Roman" w:cs="Times New Roman"/>
          <w:sz w:val="24"/>
          <w:szCs w:val="24"/>
        </w:rPr>
      </w:pPr>
      <w:r w:rsidRPr="005C63F4">
        <w:rPr>
          <w:rFonts w:ascii="Times New Roman" w:hAnsi="Times New Roman" w:cs="Times New Roman"/>
          <w:sz w:val="24"/>
          <w:szCs w:val="24"/>
        </w:rPr>
        <w:t>многоаспектный анализ личностного и познавательного развития обучающегося;</w:t>
      </w:r>
    </w:p>
    <w:p w:rsidR="00EB762C" w:rsidRPr="005C63F4" w:rsidRDefault="00EB762C" w:rsidP="0007705E">
      <w:pPr>
        <w:pStyle w:val="ae"/>
        <w:widowControl w:val="0"/>
        <w:numPr>
          <w:ilvl w:val="0"/>
          <w:numId w:val="55"/>
        </w:numPr>
        <w:suppressAutoHyphens/>
        <w:autoSpaceDE w:val="0"/>
        <w:spacing w:after="0"/>
        <w:jc w:val="both"/>
        <w:rPr>
          <w:rFonts w:ascii="Times New Roman" w:hAnsi="Times New Roman" w:cs="Times New Roman"/>
          <w:sz w:val="24"/>
          <w:szCs w:val="24"/>
        </w:rPr>
      </w:pPr>
      <w:r w:rsidRPr="005C63F4">
        <w:rPr>
          <w:rFonts w:ascii="Times New Roman" w:hAnsi="Times New Roman" w:cs="Times New Roman"/>
          <w:sz w:val="24"/>
          <w:szCs w:val="24"/>
        </w:rPr>
        <w:t xml:space="preserve">составление комплексных заданий общего развития и коррекции отдельных сторон учебно-познавательной, речевой, эмоционально-волевой и личностной сфер </w:t>
      </w:r>
      <w:r w:rsidRPr="005C63F4">
        <w:rPr>
          <w:rFonts w:ascii="Times New Roman" w:hAnsi="Times New Roman" w:cs="Times New Roman"/>
          <w:sz w:val="24"/>
          <w:szCs w:val="20"/>
        </w:rPr>
        <w:t>обучающегося</w:t>
      </w:r>
      <w:r w:rsidRPr="005C63F4">
        <w:rPr>
          <w:rFonts w:ascii="Times New Roman" w:hAnsi="Times New Roman" w:cs="Times New Roman"/>
          <w:sz w:val="24"/>
          <w:szCs w:val="24"/>
        </w:rPr>
        <w:t>.</w:t>
      </w:r>
    </w:p>
    <w:p w:rsidR="00EB762C" w:rsidRPr="005C63F4" w:rsidRDefault="00EB762C" w:rsidP="00EB762C">
      <w:pPr>
        <w:spacing w:after="0"/>
        <w:ind w:firstLine="567"/>
        <w:jc w:val="both"/>
        <w:rPr>
          <w:rFonts w:ascii="Times New Roman" w:hAnsi="Times New Roman"/>
          <w:sz w:val="24"/>
          <w:szCs w:val="24"/>
        </w:rPr>
      </w:pPr>
      <w:r w:rsidRPr="005C63F4">
        <w:rPr>
          <w:rFonts w:ascii="Times New Roman" w:hAnsi="Times New Roman"/>
          <w:sz w:val="24"/>
          <w:szCs w:val="24"/>
        </w:rPr>
        <w:t>В КГБПОУ «Яровской политехнический техникум» успешно работает медико-психолого-социальная служба.</w:t>
      </w:r>
    </w:p>
    <w:p w:rsidR="00EB762C" w:rsidRPr="005C63F4" w:rsidRDefault="00EB762C" w:rsidP="00EB762C">
      <w:pPr>
        <w:suppressAutoHyphens/>
        <w:spacing w:after="0"/>
        <w:ind w:firstLine="709"/>
        <w:jc w:val="both"/>
        <w:rPr>
          <w:rFonts w:ascii="Times New Roman" w:hAnsi="Times New Roman"/>
          <w:bCs/>
          <w:spacing w:val="4"/>
          <w:sz w:val="24"/>
          <w:szCs w:val="24"/>
          <w:lang w:eastAsia="en-US"/>
        </w:rPr>
      </w:pPr>
      <w:r w:rsidRPr="005C63F4">
        <w:rPr>
          <w:rFonts w:ascii="Times New Roman" w:hAnsi="Times New Roman"/>
          <w:sz w:val="24"/>
          <w:szCs w:val="24"/>
          <w:shd w:val="clear" w:color="auto" w:fill="FFFFFF"/>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EB762C" w:rsidRPr="005C63F4" w:rsidRDefault="00EB762C" w:rsidP="00EB762C">
      <w:pPr>
        <w:suppressAutoHyphens/>
        <w:spacing w:after="0"/>
        <w:ind w:firstLine="709"/>
        <w:jc w:val="both"/>
        <w:rPr>
          <w:rFonts w:ascii="Times New Roman" w:hAnsi="Times New Roman"/>
          <w:bCs/>
          <w:spacing w:val="4"/>
          <w:sz w:val="24"/>
          <w:szCs w:val="24"/>
          <w:lang w:eastAsia="en-US"/>
        </w:rPr>
      </w:pPr>
      <w:r w:rsidRPr="005C63F4">
        <w:rPr>
          <w:rFonts w:ascii="Times New Roman" w:hAnsi="Times New Roman"/>
          <w:sz w:val="24"/>
          <w:szCs w:val="24"/>
          <w:shd w:val="clear" w:color="auto" w:fill="FFFFFF"/>
        </w:rPr>
        <w:t>Комплексное психолого-медико-социальное сопровождение и поддержка обучающихся с ограниченными возможностями здоровья, инвалидов и студентов, попавших в сложную жизненную ситуацию, обеспечиваются специалистами техникума (педагогом-психологом, социальным педагогом), регламентируются локальными нормативными актами техникума, его уставом; реализуются преимущественно во внеурочной деятельности.</w:t>
      </w:r>
    </w:p>
    <w:p w:rsidR="00EB762C" w:rsidRPr="005C63F4" w:rsidRDefault="00EB762C" w:rsidP="00EB762C">
      <w:pPr>
        <w:suppressAutoHyphens/>
        <w:spacing w:after="0"/>
        <w:ind w:firstLine="709"/>
        <w:jc w:val="both"/>
        <w:rPr>
          <w:rFonts w:ascii="Times New Roman" w:hAnsi="Times New Roman"/>
          <w:b/>
          <w:bCs/>
          <w:spacing w:val="4"/>
          <w:sz w:val="24"/>
          <w:szCs w:val="24"/>
          <w:lang w:eastAsia="en-US"/>
        </w:rPr>
      </w:pPr>
      <w:r w:rsidRPr="005C63F4">
        <w:rPr>
          <w:rFonts w:ascii="Times New Roman" w:hAnsi="Times New Roman"/>
          <w:sz w:val="24"/>
          <w:szCs w:val="24"/>
          <w:shd w:val="clear" w:color="auto" w:fill="FFFFFF"/>
        </w:rPr>
        <w:t>Тесное взаимодействие специалистов при участии педагогов техникума,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EB762C" w:rsidRPr="005C63F4" w:rsidRDefault="00EB762C" w:rsidP="00EB762C">
      <w:pPr>
        <w:suppressAutoHyphens/>
        <w:spacing w:after="0"/>
        <w:ind w:firstLine="709"/>
        <w:jc w:val="both"/>
        <w:rPr>
          <w:rFonts w:ascii="Times New Roman" w:hAnsi="Times New Roman"/>
          <w:b/>
          <w:bCs/>
          <w:spacing w:val="4"/>
          <w:sz w:val="24"/>
          <w:szCs w:val="24"/>
          <w:lang w:eastAsia="en-US"/>
        </w:rPr>
      </w:pPr>
      <w:r w:rsidRPr="005C63F4">
        <w:rPr>
          <w:rFonts w:ascii="Times New Roman" w:hAnsi="Times New Roman"/>
          <w:sz w:val="24"/>
          <w:szCs w:val="24"/>
          <w:shd w:val="clear" w:color="auto" w:fill="FFFFFF"/>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на основании  договора на оказание медицинских услуг с МСЧ 128 г.Яровое.</w:t>
      </w:r>
    </w:p>
    <w:p w:rsidR="00EB762C" w:rsidRPr="005C63F4" w:rsidRDefault="00EB762C" w:rsidP="00EB762C">
      <w:pPr>
        <w:suppressAutoHyphens/>
        <w:spacing w:after="0"/>
        <w:ind w:firstLine="709"/>
        <w:jc w:val="both"/>
        <w:rPr>
          <w:rFonts w:ascii="Times New Roman" w:hAnsi="Times New Roman"/>
          <w:sz w:val="24"/>
          <w:szCs w:val="24"/>
          <w:shd w:val="clear" w:color="auto" w:fill="FFFFFF"/>
        </w:rPr>
      </w:pPr>
      <w:r w:rsidRPr="005C63F4">
        <w:rPr>
          <w:rFonts w:ascii="Times New Roman" w:hAnsi="Times New Roman"/>
          <w:sz w:val="24"/>
          <w:szCs w:val="24"/>
          <w:shd w:val="clear" w:color="auto" w:fill="FFFFFF"/>
        </w:rPr>
        <w:t>Социально-педагогическое сопровождение обучающихся с ограниченными возможностями здоровья в техникуме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студентов комфортной и безопасной образовательной среды. Социальный педагог участвует в проведении профилактической и информационно-просветительской работы</w:t>
      </w:r>
      <w:r w:rsidRPr="005C63F4">
        <w:rPr>
          <w:rFonts w:ascii="Times New Roman" w:hAnsi="Times New Roman"/>
          <w:b/>
          <w:bCs/>
          <w:spacing w:val="4"/>
          <w:sz w:val="24"/>
          <w:szCs w:val="24"/>
          <w:lang w:eastAsia="en-US"/>
        </w:rPr>
        <w:t xml:space="preserve"> </w:t>
      </w:r>
      <w:r w:rsidRPr="005C63F4">
        <w:rPr>
          <w:rFonts w:ascii="Times New Roman" w:hAnsi="Times New Roman"/>
          <w:sz w:val="24"/>
          <w:szCs w:val="24"/>
          <w:shd w:val="clear" w:color="auto" w:fill="FFFFFF"/>
        </w:rPr>
        <w:t>по защите прав и интересов обучающихся с ОВЗ, в выборе профессиональных склонностей и интересов. Социальный педагог взаимодействует со специалистами организации, с мастерами производственного обучения, кураторами групп,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EB762C" w:rsidRPr="005C63F4" w:rsidRDefault="00EB762C" w:rsidP="00EB762C">
      <w:pPr>
        <w:suppressAutoHyphens/>
        <w:spacing w:after="0"/>
        <w:ind w:firstLine="709"/>
        <w:jc w:val="both"/>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техникума. </w:t>
      </w:r>
    </w:p>
    <w:p w:rsidR="00EB762C" w:rsidRPr="005C63F4" w:rsidRDefault="00EB762C" w:rsidP="00EB762C">
      <w:pPr>
        <w:suppressAutoHyphens/>
        <w:spacing w:after="0"/>
        <w:ind w:firstLine="709"/>
        <w:jc w:val="both"/>
        <w:rPr>
          <w:rFonts w:ascii="Times New Roman" w:hAnsi="Times New Roman"/>
          <w:sz w:val="24"/>
          <w:szCs w:val="24"/>
          <w:shd w:val="clear" w:color="auto" w:fill="FFFFFF"/>
        </w:rPr>
      </w:pPr>
      <w:r w:rsidRPr="005C63F4">
        <w:rPr>
          <w:rFonts w:ascii="Times New Roman" w:hAnsi="Times New Roman"/>
          <w:sz w:val="24"/>
          <w:szCs w:val="24"/>
          <w:shd w:val="clear" w:color="auto" w:fill="FFFFFF"/>
        </w:rPr>
        <w:t xml:space="preserve">Педагог-психолог проводит занятия по комплексному изучению и развитию личности студентов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студентов к прохождению промежуточной аттестации. </w:t>
      </w:r>
    </w:p>
    <w:p w:rsidR="00EB762C" w:rsidRPr="005C63F4" w:rsidRDefault="00EB762C" w:rsidP="00EB762C">
      <w:pPr>
        <w:suppressAutoHyphens/>
        <w:spacing w:after="0"/>
        <w:ind w:firstLine="709"/>
        <w:jc w:val="both"/>
        <w:rPr>
          <w:rFonts w:ascii="Times New Roman" w:hAnsi="Times New Roman"/>
          <w:b/>
          <w:bCs/>
          <w:spacing w:val="4"/>
          <w:sz w:val="24"/>
          <w:szCs w:val="24"/>
          <w:lang w:eastAsia="en-US"/>
        </w:rPr>
      </w:pPr>
      <w:r w:rsidRPr="005C63F4">
        <w:rPr>
          <w:rFonts w:ascii="Times New Roman" w:hAnsi="Times New Roman"/>
          <w:sz w:val="24"/>
          <w:szCs w:val="24"/>
          <w:shd w:val="clear" w:color="auto" w:fill="FFFFFF"/>
        </w:rPr>
        <w:t>Работа организовывается фронтально,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EB762C" w:rsidRPr="005C63F4" w:rsidRDefault="00EB762C" w:rsidP="00EB762C">
      <w:pPr>
        <w:suppressAutoHyphens/>
        <w:spacing w:after="0"/>
        <w:ind w:firstLine="709"/>
        <w:jc w:val="both"/>
        <w:rPr>
          <w:rFonts w:ascii="Times New Roman" w:hAnsi="Times New Roman"/>
          <w:b/>
          <w:bCs/>
          <w:spacing w:val="4"/>
          <w:sz w:val="24"/>
          <w:szCs w:val="24"/>
          <w:lang w:eastAsia="en-US"/>
        </w:rPr>
      </w:pPr>
      <w:r w:rsidRPr="005C63F4">
        <w:rPr>
          <w:rFonts w:ascii="Times New Roman" w:hAnsi="Times New Roman"/>
          <w:sz w:val="24"/>
          <w:szCs w:val="24"/>
          <w:shd w:val="clear" w:color="auto" w:fill="FFFFFF"/>
        </w:rPr>
        <w:t>Помимо работы с обучающимися педагог-психолог проводит консультативную работу с педагогами, администрацией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B762C" w:rsidRPr="005C63F4" w:rsidRDefault="00EB762C" w:rsidP="00EB762C">
      <w:pPr>
        <w:suppressAutoHyphens/>
        <w:spacing w:after="0"/>
        <w:ind w:firstLine="709"/>
        <w:jc w:val="both"/>
        <w:rPr>
          <w:rFonts w:ascii="Times New Roman" w:hAnsi="Times New Roman"/>
          <w:sz w:val="24"/>
          <w:szCs w:val="24"/>
          <w:lang w:eastAsia="en-US"/>
        </w:rPr>
      </w:pPr>
      <w:r w:rsidRPr="005C63F4">
        <w:rPr>
          <w:rFonts w:ascii="Times New Roman" w:hAnsi="Times New Roman"/>
          <w:sz w:val="24"/>
          <w:szCs w:val="24"/>
          <w:lang w:eastAsia="en-US"/>
        </w:rPr>
        <w:t>Ориентируясь на заключения ПМПК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EB762C" w:rsidRPr="005C63F4" w:rsidRDefault="00EB762C" w:rsidP="00EB762C">
      <w:pPr>
        <w:suppressAutoHyphens/>
        <w:spacing w:after="0"/>
        <w:ind w:firstLine="709"/>
        <w:jc w:val="both"/>
        <w:rPr>
          <w:rFonts w:ascii="Times New Roman" w:hAnsi="Times New Roman"/>
          <w:sz w:val="24"/>
          <w:szCs w:val="24"/>
          <w:shd w:val="clear" w:color="auto" w:fill="FFFFFF"/>
          <w:lang w:eastAsia="en-US"/>
        </w:rPr>
      </w:pPr>
      <w:r w:rsidRPr="005C63F4">
        <w:rPr>
          <w:rFonts w:ascii="Times New Roman" w:hAnsi="Times New Roman"/>
          <w:sz w:val="24"/>
          <w:szCs w:val="24"/>
          <w:shd w:val="clear" w:color="auto" w:fill="FFFFFF"/>
          <w:lang w:eastAsia="en-US"/>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EB762C" w:rsidRPr="005C63F4" w:rsidRDefault="00EB762C" w:rsidP="00EB762C">
      <w:pPr>
        <w:spacing w:after="0"/>
        <w:ind w:firstLine="567"/>
        <w:jc w:val="both"/>
        <w:rPr>
          <w:rFonts w:ascii="Times New Roman" w:hAnsi="Times New Roman"/>
          <w:i/>
          <w:sz w:val="24"/>
          <w:szCs w:val="24"/>
        </w:rPr>
      </w:pPr>
      <w:r w:rsidRPr="005C63F4">
        <w:rPr>
          <w:rFonts w:ascii="Times New Roman" w:hAnsi="Times New Roman"/>
          <w:i/>
          <w:sz w:val="24"/>
          <w:szCs w:val="24"/>
        </w:rPr>
        <w:t>Организационные условия</w:t>
      </w:r>
    </w:p>
    <w:p w:rsidR="00EB762C" w:rsidRPr="005C63F4" w:rsidRDefault="00EB762C" w:rsidP="00EB762C">
      <w:pPr>
        <w:spacing w:after="0"/>
        <w:ind w:firstLine="567"/>
        <w:jc w:val="both"/>
        <w:rPr>
          <w:rFonts w:ascii="Times New Roman" w:hAnsi="Times New Roman"/>
          <w:sz w:val="24"/>
          <w:szCs w:val="24"/>
        </w:rPr>
      </w:pPr>
      <w:r w:rsidRPr="005C63F4">
        <w:rPr>
          <w:rFonts w:ascii="Times New Roman" w:hAnsi="Times New Roman"/>
          <w:sz w:val="24"/>
          <w:szCs w:val="24"/>
        </w:rPr>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обычной группе, в интегрированной группе; по общей образовательной программе основного профессионального образования или по индивидуальной программе; с использованием дистанционной форм обучения. </w:t>
      </w:r>
    </w:p>
    <w:p w:rsidR="00EB762C" w:rsidRPr="005C63F4" w:rsidRDefault="00EB762C" w:rsidP="00EB762C">
      <w:pPr>
        <w:pStyle w:val="ae"/>
        <w:spacing w:after="0"/>
        <w:ind w:left="0" w:firstLine="567"/>
        <w:jc w:val="both"/>
        <w:rPr>
          <w:rFonts w:ascii="Times New Roman" w:hAnsi="Times New Roman" w:cs="Times New Roman"/>
          <w:i/>
          <w:sz w:val="24"/>
          <w:szCs w:val="20"/>
        </w:rPr>
      </w:pPr>
      <w:r w:rsidRPr="005C63F4">
        <w:rPr>
          <w:rFonts w:ascii="Times New Roman" w:hAnsi="Times New Roman" w:cs="Times New Roman"/>
          <w:i/>
          <w:sz w:val="24"/>
          <w:szCs w:val="20"/>
        </w:rPr>
        <w:t>Психолого-педагогическое обеспечение включает:</w:t>
      </w:r>
    </w:p>
    <w:p w:rsidR="00EB762C" w:rsidRPr="005C63F4" w:rsidRDefault="00EB762C" w:rsidP="0007705E">
      <w:pPr>
        <w:pStyle w:val="ae"/>
        <w:widowControl w:val="0"/>
        <w:numPr>
          <w:ilvl w:val="0"/>
          <w:numId w:val="56"/>
        </w:numPr>
        <w:suppressAutoHyphens/>
        <w:autoSpaceDE w:val="0"/>
        <w:spacing w:after="0"/>
        <w:jc w:val="both"/>
        <w:rPr>
          <w:rFonts w:ascii="Times New Roman" w:hAnsi="Times New Roman" w:cs="Times New Roman"/>
          <w:sz w:val="24"/>
          <w:szCs w:val="24"/>
        </w:rPr>
      </w:pPr>
      <w:r w:rsidRPr="005C63F4">
        <w:rPr>
          <w:rFonts w:ascii="Times New Roman" w:hAnsi="Times New Roman" w:cs="Times New Roman"/>
          <w:sz w:val="24"/>
          <w:szCs w:val="24"/>
        </w:rPr>
        <w:t>дифференцированные условия (оптимальный режим учебных нагрузок);</w:t>
      </w:r>
    </w:p>
    <w:p w:rsidR="00EB762C" w:rsidRPr="005C63F4" w:rsidRDefault="00EB762C" w:rsidP="0007705E">
      <w:pPr>
        <w:pStyle w:val="ae"/>
        <w:widowControl w:val="0"/>
        <w:numPr>
          <w:ilvl w:val="0"/>
          <w:numId w:val="56"/>
        </w:numPr>
        <w:suppressAutoHyphens/>
        <w:autoSpaceDE w:val="0"/>
        <w:spacing w:after="0"/>
        <w:jc w:val="both"/>
        <w:rPr>
          <w:rFonts w:ascii="Times New Roman" w:hAnsi="Times New Roman" w:cs="Times New Roman"/>
          <w:sz w:val="24"/>
          <w:szCs w:val="24"/>
        </w:rPr>
      </w:pPr>
      <w:r w:rsidRPr="005C63F4">
        <w:rPr>
          <w:rFonts w:ascii="Times New Roman" w:hAnsi="Times New Roman" w:cs="Times New Roman"/>
          <w:sz w:val="24"/>
          <w:szCs w:val="24"/>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EB762C" w:rsidRPr="005C63F4" w:rsidRDefault="00EB762C" w:rsidP="0007705E">
      <w:pPr>
        <w:pStyle w:val="ae"/>
        <w:widowControl w:val="0"/>
        <w:numPr>
          <w:ilvl w:val="0"/>
          <w:numId w:val="56"/>
        </w:numPr>
        <w:suppressAutoHyphens/>
        <w:autoSpaceDE w:val="0"/>
        <w:spacing w:after="0"/>
        <w:jc w:val="both"/>
        <w:rPr>
          <w:rFonts w:ascii="Times New Roman" w:hAnsi="Times New Roman" w:cs="Times New Roman"/>
          <w:sz w:val="24"/>
          <w:szCs w:val="24"/>
        </w:rPr>
      </w:pPr>
      <w:r w:rsidRPr="005C63F4">
        <w:rPr>
          <w:rFonts w:ascii="Times New Roman" w:hAnsi="Times New Roman" w:cs="Times New Roman"/>
          <w:sz w:val="24"/>
          <w:szCs w:val="24"/>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EB762C" w:rsidRPr="005C63F4" w:rsidRDefault="00EB762C" w:rsidP="0007705E">
      <w:pPr>
        <w:pStyle w:val="ae"/>
        <w:widowControl w:val="0"/>
        <w:numPr>
          <w:ilvl w:val="0"/>
          <w:numId w:val="56"/>
        </w:numPr>
        <w:suppressAutoHyphens/>
        <w:autoSpaceDE w:val="0"/>
        <w:spacing w:after="0"/>
        <w:jc w:val="both"/>
        <w:rPr>
          <w:rFonts w:ascii="Times New Roman" w:hAnsi="Times New Roman" w:cs="Times New Roman"/>
          <w:sz w:val="24"/>
          <w:szCs w:val="24"/>
        </w:rPr>
      </w:pPr>
      <w:r w:rsidRPr="005C63F4">
        <w:rPr>
          <w:rFonts w:ascii="Times New Roman" w:hAnsi="Times New Roman" w:cs="Times New Roman"/>
          <w:sz w:val="24"/>
          <w:szCs w:val="24"/>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EB762C" w:rsidRPr="005C63F4" w:rsidRDefault="00EB762C" w:rsidP="0007705E">
      <w:pPr>
        <w:pStyle w:val="ae"/>
        <w:widowControl w:val="0"/>
        <w:numPr>
          <w:ilvl w:val="0"/>
          <w:numId w:val="56"/>
        </w:numPr>
        <w:suppressAutoHyphens/>
        <w:autoSpaceDE w:val="0"/>
        <w:spacing w:after="0"/>
        <w:jc w:val="both"/>
        <w:rPr>
          <w:rFonts w:ascii="Times New Roman" w:hAnsi="Times New Roman" w:cs="Times New Roman"/>
          <w:sz w:val="24"/>
          <w:szCs w:val="24"/>
        </w:rPr>
      </w:pPr>
      <w:r w:rsidRPr="005C63F4">
        <w:rPr>
          <w:rFonts w:ascii="Times New Roman" w:hAnsi="Times New Roman" w:cs="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B762C" w:rsidRPr="005C63F4" w:rsidRDefault="00EB762C" w:rsidP="00EB762C">
      <w:pPr>
        <w:pStyle w:val="a3"/>
        <w:spacing w:line="276" w:lineRule="auto"/>
        <w:ind w:firstLine="567"/>
        <w:jc w:val="both"/>
        <w:rPr>
          <w:rFonts w:ascii="Times New Roman" w:hAnsi="Times New Roman"/>
          <w:i/>
          <w:sz w:val="24"/>
        </w:rPr>
      </w:pPr>
      <w:r w:rsidRPr="005C63F4">
        <w:rPr>
          <w:rFonts w:ascii="Times New Roman" w:hAnsi="Times New Roman"/>
          <w:i/>
          <w:sz w:val="24"/>
        </w:rPr>
        <w:t>Программно-методическое обеспечение</w:t>
      </w:r>
    </w:p>
    <w:p w:rsidR="00EB762C" w:rsidRPr="005C63F4" w:rsidRDefault="00EB762C" w:rsidP="00EB762C">
      <w:pPr>
        <w:pStyle w:val="BodyText21"/>
        <w:spacing w:line="276" w:lineRule="auto"/>
        <w:ind w:firstLine="567"/>
        <w:rPr>
          <w:rFonts w:ascii="Times New Roman" w:hAnsi="Times New Roman" w:cs="Times New Roman"/>
        </w:rPr>
      </w:pPr>
      <w:r w:rsidRPr="005C63F4">
        <w:rPr>
          <w:rFonts w:ascii="Times New Roman" w:hAnsi="Times New Roman" w:cs="Times New Roman"/>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педагога, социального педагога.</w:t>
      </w:r>
    </w:p>
    <w:p w:rsidR="00EB762C" w:rsidRPr="005C63F4" w:rsidRDefault="00EB762C" w:rsidP="00EB762C">
      <w:pPr>
        <w:pStyle w:val="a3"/>
        <w:spacing w:line="276" w:lineRule="auto"/>
        <w:ind w:firstLine="567"/>
        <w:jc w:val="both"/>
        <w:rPr>
          <w:rFonts w:ascii="Times New Roman" w:hAnsi="Times New Roman"/>
          <w:i/>
          <w:sz w:val="24"/>
        </w:rPr>
      </w:pPr>
      <w:r w:rsidRPr="005C63F4">
        <w:rPr>
          <w:rFonts w:ascii="Times New Roman" w:hAnsi="Times New Roman"/>
          <w:i/>
          <w:sz w:val="24"/>
        </w:rPr>
        <w:t>Кадровое обеспечение</w:t>
      </w:r>
    </w:p>
    <w:p w:rsidR="00EB762C" w:rsidRPr="005C63F4" w:rsidRDefault="00EB762C" w:rsidP="00EB762C">
      <w:pPr>
        <w:pStyle w:val="a3"/>
        <w:tabs>
          <w:tab w:val="left" w:pos="707"/>
        </w:tabs>
        <w:spacing w:line="276" w:lineRule="auto"/>
        <w:ind w:firstLine="567"/>
        <w:jc w:val="both"/>
        <w:rPr>
          <w:rFonts w:ascii="Times New Roman" w:hAnsi="Times New Roman"/>
          <w:sz w:val="24"/>
        </w:rPr>
      </w:pPr>
      <w:r w:rsidRPr="005C63F4">
        <w:rPr>
          <w:rFonts w:ascii="Times New Roman" w:hAnsi="Times New Roman"/>
          <w:sz w:val="24"/>
        </w:rPr>
        <w:t>Педагогические работники КГБПОУ «Яровской политехнический техникум»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 техникуме работает  социальный педагог, педагог-психолог. Взаимодействие между специалистами осуществляется в рамках педсоветов, методических объединений, совещаниях при директоре.</w:t>
      </w:r>
    </w:p>
    <w:p w:rsidR="00EB762C" w:rsidRPr="005C63F4" w:rsidRDefault="00EB762C" w:rsidP="00EB762C">
      <w:pPr>
        <w:pStyle w:val="a3"/>
        <w:tabs>
          <w:tab w:val="left" w:pos="707"/>
        </w:tabs>
        <w:spacing w:line="276" w:lineRule="auto"/>
        <w:ind w:firstLine="567"/>
        <w:jc w:val="both"/>
        <w:rPr>
          <w:rFonts w:ascii="Times New Roman" w:hAnsi="Times New Roman"/>
          <w:i/>
          <w:sz w:val="24"/>
        </w:rPr>
      </w:pPr>
      <w:r w:rsidRPr="005C63F4">
        <w:rPr>
          <w:rFonts w:ascii="Times New Roman" w:hAnsi="Times New Roman"/>
          <w:i/>
          <w:sz w:val="24"/>
        </w:rPr>
        <w:t>Материально-техническое обеспечение</w:t>
      </w:r>
    </w:p>
    <w:p w:rsidR="00EB762C" w:rsidRPr="005C63F4" w:rsidRDefault="00EB762C" w:rsidP="00EB762C">
      <w:pPr>
        <w:pStyle w:val="a3"/>
        <w:tabs>
          <w:tab w:val="left" w:pos="707"/>
        </w:tabs>
        <w:spacing w:line="276" w:lineRule="auto"/>
        <w:jc w:val="both"/>
        <w:rPr>
          <w:rFonts w:ascii="Times New Roman" w:hAnsi="Times New Roman"/>
          <w:sz w:val="24"/>
        </w:rPr>
      </w:pPr>
      <w:r w:rsidRPr="005C63F4">
        <w:rPr>
          <w:rFonts w:ascii="Times New Roman" w:hAnsi="Times New Roman"/>
          <w:sz w:val="24"/>
        </w:rPr>
        <w:tab/>
        <w:t xml:space="preserve">Для консультаций и занятий с социальным педагогом и педагогом-психологом активно используются ресурсы библиотеки, компьютерный класс, Интернет-ресурсы. </w:t>
      </w:r>
    </w:p>
    <w:p w:rsidR="00EB762C" w:rsidRPr="005C63F4" w:rsidRDefault="00EB762C" w:rsidP="00EB762C">
      <w:pPr>
        <w:pStyle w:val="a3"/>
        <w:tabs>
          <w:tab w:val="left" w:pos="707"/>
        </w:tabs>
        <w:spacing w:line="276" w:lineRule="auto"/>
        <w:ind w:left="567"/>
        <w:jc w:val="both"/>
        <w:rPr>
          <w:rFonts w:ascii="Times New Roman" w:hAnsi="Times New Roman"/>
          <w:i/>
          <w:sz w:val="24"/>
        </w:rPr>
      </w:pPr>
      <w:r w:rsidRPr="005C63F4">
        <w:rPr>
          <w:rFonts w:ascii="Times New Roman" w:hAnsi="Times New Roman"/>
          <w:i/>
          <w:sz w:val="24"/>
        </w:rPr>
        <w:t>Информационное обеспечение</w:t>
      </w:r>
    </w:p>
    <w:p w:rsidR="00EB762C" w:rsidRPr="005C63F4" w:rsidRDefault="00EB762C" w:rsidP="00EB762C">
      <w:pPr>
        <w:pStyle w:val="a3"/>
        <w:tabs>
          <w:tab w:val="left" w:pos="707"/>
        </w:tabs>
        <w:spacing w:line="276" w:lineRule="auto"/>
        <w:ind w:firstLine="567"/>
        <w:jc w:val="both"/>
        <w:rPr>
          <w:rFonts w:ascii="Times New Roman" w:hAnsi="Times New Roman"/>
          <w:sz w:val="24"/>
        </w:rPr>
      </w:pPr>
      <w:r w:rsidRPr="005C63F4">
        <w:rPr>
          <w:rFonts w:ascii="Times New Roman" w:hAnsi="Times New Roman"/>
          <w:sz w:val="24"/>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EB762C" w:rsidRPr="005C63F4" w:rsidRDefault="00EB762C" w:rsidP="00EB762C">
      <w:pPr>
        <w:pStyle w:val="a3"/>
        <w:tabs>
          <w:tab w:val="left" w:pos="707"/>
        </w:tabs>
        <w:spacing w:line="276" w:lineRule="auto"/>
        <w:ind w:firstLine="567"/>
        <w:jc w:val="both"/>
        <w:rPr>
          <w:rFonts w:ascii="Times New Roman" w:hAnsi="Times New Roman"/>
          <w:sz w:val="24"/>
        </w:rPr>
      </w:pPr>
      <w:r w:rsidRPr="005C63F4">
        <w:rPr>
          <w:rFonts w:ascii="Times New Roman" w:hAnsi="Times New Roman"/>
          <w:sz w:val="24"/>
        </w:rPr>
        <w:t>Социальный педагог  осуществляет комплекс мероприятий по воспитанию, образованию, развитию и социальной защите лич</w:t>
      </w:r>
      <w:r w:rsidRPr="005C63F4">
        <w:rPr>
          <w:rFonts w:ascii="Times New Roman" w:hAnsi="Times New Roman"/>
          <w:sz w:val="24"/>
        </w:rPr>
        <w:softHyphen/>
        <w:t>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w:t>
      </w:r>
      <w:r w:rsidRPr="005C63F4">
        <w:rPr>
          <w:rFonts w:ascii="Times New Roman" w:hAnsi="Times New Roman"/>
          <w:sz w:val="24"/>
        </w:rPr>
        <w:softHyphen/>
        <w:t>мы, конфликтные ситуации, отклонения в поведении детей и своевременно оказывает им социальную помощь и под</w:t>
      </w:r>
      <w:r w:rsidRPr="005C63F4">
        <w:rPr>
          <w:rFonts w:ascii="Times New Roman" w:hAnsi="Times New Roman"/>
          <w:sz w:val="24"/>
        </w:rPr>
        <w:softHyphen/>
        <w:t>держку.</w:t>
      </w:r>
    </w:p>
    <w:p w:rsidR="00EB762C" w:rsidRPr="005C63F4" w:rsidRDefault="00EB762C" w:rsidP="00EB762C">
      <w:pPr>
        <w:shd w:val="clear" w:color="auto" w:fill="FFFFFF"/>
        <w:spacing w:after="0"/>
        <w:ind w:firstLine="567"/>
        <w:jc w:val="both"/>
        <w:rPr>
          <w:rFonts w:ascii="Times New Roman" w:hAnsi="Times New Roman"/>
          <w:sz w:val="24"/>
          <w:szCs w:val="24"/>
        </w:rPr>
      </w:pPr>
      <w:r w:rsidRPr="005C63F4">
        <w:rPr>
          <w:rFonts w:ascii="Times New Roman" w:hAnsi="Times New Roman"/>
          <w:sz w:val="24"/>
          <w:szCs w:val="24"/>
        </w:rPr>
        <w:t>В документах социально-педагогической службы сосредоточе</w:t>
      </w:r>
      <w:r w:rsidRPr="005C63F4">
        <w:rPr>
          <w:rFonts w:ascii="Times New Roman" w:hAnsi="Times New Roman"/>
          <w:sz w:val="24"/>
          <w:szCs w:val="24"/>
        </w:rPr>
        <w:softHyphen/>
        <w:t>ны сведения о каждом ребенке, состоящем на различных видах учета и контроля. Основная задача социального педагога – помочь подросткам в преодоле</w:t>
      </w:r>
      <w:r w:rsidRPr="005C63F4">
        <w:rPr>
          <w:rFonts w:ascii="Times New Roman" w:hAnsi="Times New Roman"/>
          <w:sz w:val="24"/>
          <w:szCs w:val="24"/>
        </w:rPr>
        <w:softHyphen/>
        <w:t>нии трудностей социализации.</w:t>
      </w:r>
    </w:p>
    <w:p w:rsidR="00EB762C" w:rsidRPr="005C63F4" w:rsidRDefault="00EB762C" w:rsidP="00EB762C">
      <w:pPr>
        <w:shd w:val="clear" w:color="auto" w:fill="FFFFFF"/>
        <w:spacing w:after="0"/>
        <w:ind w:firstLine="567"/>
        <w:jc w:val="both"/>
        <w:rPr>
          <w:rFonts w:ascii="Times New Roman" w:hAnsi="Times New Roman"/>
          <w:sz w:val="24"/>
          <w:szCs w:val="24"/>
        </w:rPr>
      </w:pPr>
      <w:r w:rsidRPr="005C63F4">
        <w:rPr>
          <w:rFonts w:ascii="Times New Roman" w:hAnsi="Times New Roman"/>
          <w:sz w:val="24"/>
          <w:szCs w:val="24"/>
        </w:rPr>
        <w:t>Социальный педаго</w:t>
      </w:r>
      <w:r w:rsidRPr="005C63F4">
        <w:rPr>
          <w:rFonts w:ascii="Times New Roman" w:hAnsi="Times New Roman"/>
          <w:sz w:val="24"/>
          <w:szCs w:val="24"/>
        </w:rPr>
        <w:softHyphen/>
        <w:t>г  проводит цикл бесед по охране прав ребенка, которые включают ознакомление с основными положения</w:t>
      </w:r>
      <w:r w:rsidRPr="005C63F4">
        <w:rPr>
          <w:rFonts w:ascii="Times New Roman" w:hAnsi="Times New Roman"/>
          <w:sz w:val="24"/>
          <w:szCs w:val="24"/>
        </w:rPr>
        <w:softHyphen/>
        <w:t>ми «Конвенции о правах ребенка», с отдельными статьями Граж</w:t>
      </w:r>
      <w:r w:rsidRPr="005C63F4">
        <w:rPr>
          <w:rFonts w:ascii="Times New Roman" w:hAnsi="Times New Roman"/>
          <w:sz w:val="24"/>
          <w:szCs w:val="24"/>
        </w:rP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сотрудниками церкви. Медицинская служба готовит беседы о проблемах куре</w:t>
      </w:r>
      <w:r w:rsidRPr="005C63F4">
        <w:rPr>
          <w:rFonts w:ascii="Times New Roman" w:hAnsi="Times New Roman"/>
          <w:sz w:val="24"/>
          <w:szCs w:val="24"/>
        </w:rPr>
        <w:softHyphen/>
        <w:t>ния, алкоголизма, наркомании, о соблюдении правил личной ги</w:t>
      </w:r>
      <w:r w:rsidRPr="005C63F4">
        <w:rPr>
          <w:rFonts w:ascii="Times New Roman" w:hAnsi="Times New Roman"/>
          <w:sz w:val="24"/>
          <w:szCs w:val="24"/>
        </w:rPr>
        <w:softHyphen/>
        <w:t>гиены, санитарно-гигиенических норм.</w:t>
      </w:r>
    </w:p>
    <w:p w:rsidR="00EB762C" w:rsidRPr="005C63F4" w:rsidRDefault="00EB762C" w:rsidP="00EB762C">
      <w:pPr>
        <w:shd w:val="clear" w:color="auto" w:fill="FFFFFF"/>
        <w:spacing w:after="0"/>
        <w:ind w:firstLine="567"/>
        <w:jc w:val="both"/>
        <w:rPr>
          <w:rFonts w:ascii="Times New Roman" w:hAnsi="Times New Roman"/>
          <w:sz w:val="24"/>
          <w:szCs w:val="24"/>
        </w:rPr>
      </w:pPr>
      <w:r w:rsidRPr="005C63F4">
        <w:rPr>
          <w:rFonts w:ascii="Times New Roman" w:hAnsi="Times New Roman"/>
          <w:sz w:val="24"/>
          <w:szCs w:val="24"/>
        </w:rPr>
        <w:t>Результатом реализации указанных требований является создание комфортной развивающей образовательной среды.</w:t>
      </w:r>
    </w:p>
    <w:p w:rsidR="00EB762C" w:rsidRPr="005C63F4" w:rsidRDefault="00EB762C" w:rsidP="00EB762C">
      <w:pPr>
        <w:suppressAutoHyphens/>
        <w:spacing w:after="0"/>
        <w:ind w:firstLine="709"/>
        <w:jc w:val="both"/>
        <w:rPr>
          <w:rFonts w:ascii="Times New Roman" w:hAnsi="Times New Roman"/>
          <w:sz w:val="24"/>
          <w:szCs w:val="24"/>
          <w:shd w:val="clear" w:color="auto" w:fill="FFFFFF"/>
          <w:lang w:eastAsia="en-US"/>
        </w:rPr>
      </w:pPr>
      <w:r w:rsidRPr="005C63F4">
        <w:rPr>
          <w:rFonts w:ascii="Times New Roman" w:hAnsi="Times New Roman"/>
          <w:sz w:val="24"/>
          <w:szCs w:val="24"/>
          <w:shd w:val="clear" w:color="auto" w:fill="FFFFFF"/>
          <w:lang w:eastAsia="en-US"/>
        </w:rPr>
        <w:t>Техникум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и др.</w:t>
      </w:r>
    </w:p>
    <w:p w:rsidR="00EB762C" w:rsidRPr="005C63F4" w:rsidRDefault="00EB762C" w:rsidP="00EB762C">
      <w:pPr>
        <w:suppressAutoHyphens/>
        <w:spacing w:after="0"/>
        <w:ind w:firstLine="709"/>
        <w:jc w:val="both"/>
        <w:rPr>
          <w:rFonts w:ascii="Times New Roman" w:hAnsi="Times New Roman"/>
          <w:sz w:val="24"/>
          <w:szCs w:val="24"/>
          <w:shd w:val="clear" w:color="auto" w:fill="FFFFFF"/>
        </w:rPr>
      </w:pPr>
    </w:p>
    <w:p w:rsidR="00EB762C" w:rsidRPr="005C63F4" w:rsidRDefault="00EB762C" w:rsidP="00EB762C">
      <w:pPr>
        <w:keepNext/>
        <w:keepLines/>
        <w:suppressAutoHyphens/>
        <w:spacing w:after="0"/>
        <w:ind w:firstLine="709"/>
        <w:jc w:val="both"/>
        <w:outlineLvl w:val="2"/>
        <w:rPr>
          <w:rFonts w:ascii="Times New Roman" w:hAnsi="Times New Roman"/>
          <w:b/>
          <w:sz w:val="24"/>
          <w:szCs w:val="24"/>
          <w:lang w:eastAsia="en-US"/>
        </w:rPr>
      </w:pPr>
      <w:bookmarkStart w:id="278" w:name="_Toc435412737"/>
      <w:bookmarkStart w:id="279" w:name="_Toc453968212"/>
      <w:bookmarkStart w:id="280" w:name="_Toc525480544"/>
      <w:r w:rsidRPr="005C63F4">
        <w:rPr>
          <w:rStyle w:val="10"/>
          <w:rFonts w:ascii="Times New Roman" w:hAnsi="Times New Roman"/>
          <w:sz w:val="24"/>
          <w:szCs w:val="24"/>
        </w:rPr>
        <w:t>10.4. Механизм взаимодействия, предусматривающий общую целевую и стратегическую направленность работы педагогов, специалистов в области коррекционной</w:t>
      </w:r>
      <w:r w:rsidRPr="005C63F4">
        <w:rPr>
          <w:rFonts w:ascii="Times New Roman" w:hAnsi="Times New Roman"/>
          <w:b/>
          <w:sz w:val="24"/>
          <w:szCs w:val="24"/>
          <w:lang w:eastAsia="en-US"/>
        </w:rPr>
        <w:t xml:space="preserve"> и специальной педагогики, специальной психологии, медицинских работников</w:t>
      </w:r>
      <w:bookmarkEnd w:id="278"/>
      <w:bookmarkEnd w:id="279"/>
      <w:bookmarkEnd w:id="280"/>
      <w:r w:rsidRPr="005C63F4">
        <w:rPr>
          <w:rFonts w:ascii="Times New Roman" w:hAnsi="Times New Roman"/>
          <w:b/>
          <w:sz w:val="24"/>
          <w:szCs w:val="24"/>
          <w:lang w:eastAsia="en-US"/>
        </w:rPr>
        <w:t xml:space="preserve">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Коррекционная работа реализуется при освоении содержания ОПОП в учебной урочной деятельности. Преподаватель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Коррекционная работа во внеучебной деятельности осуществляется по плану воспитательной работы в  разных направлениях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студентов с ОВЗ.</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 xml:space="preserve">Специалисты и педагоги с участием самих обучающихся с ОВЗ и их родителей (законных представителей) в случае необходимости разрабатывают индивидуальные учебные планы с целью развития потенциала студентов. </w:t>
      </w:r>
    </w:p>
    <w:p w:rsidR="00EB762C" w:rsidRPr="005C63F4" w:rsidRDefault="00EB762C" w:rsidP="00EB762C">
      <w:pPr>
        <w:suppressAutoHyphens/>
        <w:spacing w:after="0"/>
        <w:ind w:firstLine="709"/>
        <w:jc w:val="both"/>
        <w:rPr>
          <w:rFonts w:ascii="Times New Roman" w:hAnsi="Times New Roman"/>
          <w:sz w:val="24"/>
          <w:szCs w:val="24"/>
        </w:rPr>
      </w:pPr>
    </w:p>
    <w:p w:rsidR="00EB762C" w:rsidRPr="005C63F4" w:rsidRDefault="00EB762C" w:rsidP="00B86549">
      <w:pPr>
        <w:pStyle w:val="1"/>
        <w:rPr>
          <w:rFonts w:ascii="Times New Roman" w:hAnsi="Times New Roman"/>
          <w:sz w:val="24"/>
          <w:szCs w:val="24"/>
          <w:lang w:eastAsia="en-US"/>
        </w:rPr>
      </w:pPr>
      <w:bookmarkStart w:id="281" w:name="_Toc435412738"/>
      <w:bookmarkStart w:id="282" w:name="_Toc453968213"/>
      <w:bookmarkStart w:id="283" w:name="_Toc525480545"/>
      <w:r w:rsidRPr="005C63F4">
        <w:rPr>
          <w:rFonts w:ascii="Times New Roman" w:hAnsi="Times New Roman"/>
          <w:sz w:val="24"/>
          <w:szCs w:val="24"/>
          <w:lang w:eastAsia="en-US"/>
        </w:rPr>
        <w:t>10.5.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281"/>
      <w:bookmarkEnd w:id="282"/>
      <w:bookmarkEnd w:id="283"/>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профессиональному образованию и достаточные способности к самопознанию, саморазвитию, самоопределению.</w:t>
      </w:r>
    </w:p>
    <w:p w:rsidR="00EB762C" w:rsidRPr="005C63F4" w:rsidRDefault="00EB762C" w:rsidP="00EB762C">
      <w:pPr>
        <w:shd w:val="clear" w:color="auto" w:fill="FFFFFF"/>
        <w:suppressAutoHyphens/>
        <w:spacing w:after="0"/>
        <w:ind w:firstLine="709"/>
        <w:jc w:val="both"/>
        <w:rPr>
          <w:rFonts w:ascii="Times New Roman" w:hAnsi="Times New Roman"/>
          <w:sz w:val="24"/>
          <w:szCs w:val="24"/>
        </w:rPr>
      </w:pPr>
      <w:r w:rsidRPr="005C63F4">
        <w:rPr>
          <w:rFonts w:ascii="Times New Roman" w:hAnsi="Times New Roman"/>
          <w:sz w:val="24"/>
          <w:szCs w:val="24"/>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обучающимся освоить основную образовательную программу, успешно пройти промежуточную аттестацию.</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Личностные результаты:</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сформированная мотивация к труду;</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ответственное отношение к выполнению заданий;</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адекватная самооценка и оценка окружающих людей;</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сформированный самоконтроль на основе развития эмоциональных и волевых качеств;</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умение вести диалог с разными людьми, достигать в нем взаимопонимания, находить общие цели и сотрудничать для их достижения;</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понимание и неприятие вредных привычек (курения, употребления алкоголя, наркотиков);</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осознанный выбор будущей профессии и адекватная оценка собственных возможностей по реализации жизненных планов; </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ответственное отношение к созданию семьи на основе осмысленного принятия ценностей семейной жизни.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Метапредметные результаты:</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овладение навыками познавательной, учебно-исследовательской и проектной деятельности, навыками разрешения проблем; </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самостоятельное (при необходимости – с помощью) нахождение способов решения практических задач, применения различных методов познания;</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определение назначения и функций различных социальных институтов.</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b/>
          <w:sz w:val="24"/>
          <w:szCs w:val="24"/>
        </w:rPr>
        <w:t>П</w:t>
      </w:r>
      <w:r w:rsidRPr="005C63F4">
        <w:rPr>
          <w:rFonts w:ascii="Times New Roman" w:hAnsi="Times New Roman"/>
          <w:b/>
          <w:spacing w:val="-6"/>
          <w:sz w:val="24"/>
          <w:szCs w:val="24"/>
        </w:rPr>
        <w:t xml:space="preserve">редметные результаты </w:t>
      </w:r>
      <w:r w:rsidRPr="005C63F4">
        <w:rPr>
          <w:rFonts w:ascii="Times New Roman" w:hAnsi="Times New Roman"/>
          <w:sz w:val="24"/>
          <w:szCs w:val="24"/>
        </w:rPr>
        <w:t>должны обеспечивать возможность дальнейшего успешного профессионального обучения и/или профессиональной деятельности обучающихся с ОВЗ.</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профильном)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b/>
          <w:bCs/>
          <w:sz w:val="24"/>
          <w:szCs w:val="24"/>
        </w:rPr>
        <w:t>На базовом уровне</w:t>
      </w:r>
      <w:r w:rsidRPr="005C63F4">
        <w:rPr>
          <w:rFonts w:ascii="Times New Roman" w:hAnsi="Times New Roman"/>
          <w:sz w:val="24"/>
          <w:szCs w:val="24"/>
        </w:rPr>
        <w:t xml:space="preserve"> обучающиеся с ОВЗ овладевают общеобразовательными и общекультурными компетенциями в рамках предметных областей ОПОП общеобразовательного цикла.</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b/>
          <w:bCs/>
          <w:sz w:val="24"/>
          <w:szCs w:val="24"/>
        </w:rPr>
        <w:t xml:space="preserve">На профильном уровне </w:t>
      </w:r>
      <w:r w:rsidRPr="005C63F4">
        <w:rPr>
          <w:rFonts w:ascii="Times New Roman" w:hAnsi="Times New Roman"/>
          <w:sz w:val="24"/>
          <w:szCs w:val="24"/>
        </w:rPr>
        <w:t>студенты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учебной дисциплине.</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EB762C" w:rsidRPr="005C63F4" w:rsidRDefault="00EB762C" w:rsidP="00EB762C">
      <w:pPr>
        <w:suppressAutoHyphens/>
        <w:spacing w:after="0"/>
        <w:ind w:firstLine="709"/>
        <w:jc w:val="both"/>
        <w:rPr>
          <w:rFonts w:ascii="Times New Roman" w:hAnsi="Times New Roman"/>
          <w:sz w:val="24"/>
          <w:szCs w:val="24"/>
        </w:rPr>
      </w:pPr>
      <w:r w:rsidRPr="005C63F4">
        <w:rPr>
          <w:rFonts w:ascii="Times New Roman" w:hAnsi="Times New Roman"/>
          <w:sz w:val="24"/>
          <w:szCs w:val="24"/>
        </w:rPr>
        <w:t>Предметные результаты:</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освоение программы учебных дисциплин на профильном уровне при сформированной учебной деятельности и высоких познавательных и/или речевых способностях и возможностях; </w:t>
      </w:r>
    </w:p>
    <w:p w:rsidR="00EB762C" w:rsidRPr="005C63F4" w:rsidRDefault="00EB762C" w:rsidP="00EB762C">
      <w:pPr>
        <w:suppressAutoHyphens/>
        <w:spacing w:after="0"/>
        <w:ind w:firstLine="709"/>
        <w:jc w:val="both"/>
        <w:rPr>
          <w:rFonts w:ascii="Times New Roman" w:hAnsi="Times New Roman"/>
          <w:sz w:val="24"/>
          <w:szCs w:val="24"/>
          <w:u w:color="000000"/>
        </w:rPr>
      </w:pPr>
      <w:r w:rsidRPr="005C63F4">
        <w:rPr>
          <w:rFonts w:ascii="Times New Roman" w:hAnsi="Times New Roman"/>
          <w:sz w:val="24"/>
          <w:szCs w:val="24"/>
          <w:u w:color="000000"/>
        </w:rPr>
        <w:t xml:space="preserve">освоение программы учебных дисциплин на базовом уровне при сформированной в целом учебной деятельности и достаточных познавательных, речевых, эмоционально-волевых возможностях. </w:t>
      </w:r>
    </w:p>
    <w:p w:rsidR="00F73A15" w:rsidRPr="005C63F4" w:rsidRDefault="00EB762C" w:rsidP="00F73A15">
      <w:pPr>
        <w:suppressAutoHyphens/>
        <w:spacing w:after="0"/>
        <w:ind w:firstLine="709"/>
        <w:jc w:val="both"/>
        <w:rPr>
          <w:rFonts w:ascii="Times New Roman" w:hAnsi="Times New Roman"/>
          <w:sz w:val="24"/>
          <w:szCs w:val="24"/>
        </w:rPr>
      </w:pPr>
      <w:r w:rsidRPr="005C63F4">
        <w:rPr>
          <w:rFonts w:ascii="Times New Roman" w:hAnsi="Times New Roman"/>
          <w:sz w:val="24"/>
          <w:szCs w:val="24"/>
        </w:rPr>
        <w:t>Промежуточная аттестация является логическим завершением освоения обучающимися с ОВЗ образовательных программ общеобразовательного цикла.</w:t>
      </w:r>
      <w:r w:rsidRPr="005C63F4">
        <w:rPr>
          <w:rFonts w:ascii="Times New Roman" w:hAnsi="Times New Roman"/>
        </w:rPr>
        <w:t xml:space="preserve"> </w:t>
      </w:r>
    </w:p>
    <w:p w:rsidR="001062BD" w:rsidRPr="005C63F4" w:rsidRDefault="001062BD" w:rsidP="001062BD">
      <w:pPr>
        <w:rPr>
          <w:rFonts w:ascii="Times New Roman" w:hAnsi="Times New Roman"/>
          <w:sz w:val="24"/>
          <w:szCs w:val="24"/>
        </w:rPr>
      </w:pPr>
    </w:p>
    <w:p w:rsidR="001062BD" w:rsidRPr="005C63F4" w:rsidRDefault="001062BD" w:rsidP="001062BD">
      <w:pPr>
        <w:rPr>
          <w:rFonts w:ascii="Times New Roman" w:hAnsi="Times New Roman"/>
          <w:sz w:val="24"/>
          <w:szCs w:val="24"/>
        </w:rPr>
      </w:pPr>
    </w:p>
    <w:p w:rsidR="001062BD" w:rsidRPr="005C63F4" w:rsidRDefault="001062BD" w:rsidP="001062BD">
      <w:pPr>
        <w:rPr>
          <w:rFonts w:ascii="Times New Roman" w:hAnsi="Times New Roman"/>
          <w:sz w:val="24"/>
          <w:szCs w:val="24"/>
        </w:rPr>
      </w:pPr>
    </w:p>
    <w:p w:rsidR="001062BD" w:rsidRPr="005C63F4" w:rsidRDefault="001062BD" w:rsidP="001062BD">
      <w:pPr>
        <w:rPr>
          <w:rFonts w:ascii="Times New Roman" w:hAnsi="Times New Roman"/>
          <w:sz w:val="24"/>
          <w:szCs w:val="24"/>
        </w:rPr>
      </w:pPr>
    </w:p>
    <w:p w:rsidR="001062BD" w:rsidRPr="005C63F4" w:rsidRDefault="001062BD" w:rsidP="001062BD">
      <w:pPr>
        <w:rPr>
          <w:rFonts w:ascii="Times New Roman" w:hAnsi="Times New Roman"/>
          <w:sz w:val="24"/>
          <w:szCs w:val="24"/>
        </w:rPr>
      </w:pPr>
    </w:p>
    <w:p w:rsidR="001062BD" w:rsidRPr="005C63F4" w:rsidRDefault="001062BD" w:rsidP="001062BD">
      <w:pPr>
        <w:rPr>
          <w:rFonts w:ascii="Times New Roman" w:hAnsi="Times New Roman"/>
          <w:sz w:val="24"/>
          <w:szCs w:val="24"/>
        </w:rPr>
      </w:pPr>
    </w:p>
    <w:p w:rsidR="001062BD" w:rsidRPr="005C63F4" w:rsidRDefault="001062BD" w:rsidP="001062BD">
      <w:pPr>
        <w:rPr>
          <w:rFonts w:ascii="Times New Roman" w:hAnsi="Times New Roman"/>
          <w:sz w:val="24"/>
          <w:szCs w:val="24"/>
        </w:rPr>
      </w:pPr>
    </w:p>
    <w:p w:rsidR="001062BD" w:rsidRPr="005C63F4" w:rsidRDefault="001062BD" w:rsidP="001062BD">
      <w:pPr>
        <w:rPr>
          <w:rFonts w:ascii="Times New Roman" w:hAnsi="Times New Roman"/>
          <w:sz w:val="24"/>
          <w:szCs w:val="24"/>
        </w:rPr>
      </w:pPr>
    </w:p>
    <w:p w:rsidR="001062BD" w:rsidRPr="005C63F4" w:rsidRDefault="001062BD" w:rsidP="001062BD">
      <w:pPr>
        <w:rPr>
          <w:rFonts w:ascii="Times New Roman" w:hAnsi="Times New Roman"/>
          <w:sz w:val="24"/>
          <w:szCs w:val="24"/>
        </w:rPr>
      </w:pPr>
    </w:p>
    <w:p w:rsidR="001062BD" w:rsidRPr="005C63F4" w:rsidRDefault="001062BD" w:rsidP="001062BD">
      <w:pPr>
        <w:tabs>
          <w:tab w:val="left" w:pos="4014"/>
        </w:tabs>
        <w:rPr>
          <w:rFonts w:ascii="Times New Roman" w:hAnsi="Times New Roman"/>
          <w:sz w:val="24"/>
          <w:szCs w:val="24"/>
        </w:rPr>
      </w:pPr>
      <w:r w:rsidRPr="005C63F4">
        <w:rPr>
          <w:rFonts w:ascii="Times New Roman" w:hAnsi="Times New Roman"/>
          <w:sz w:val="24"/>
          <w:szCs w:val="24"/>
        </w:rPr>
        <w:tab/>
      </w:r>
    </w:p>
    <w:p w:rsidR="001062BD" w:rsidRPr="005C63F4" w:rsidRDefault="001062BD" w:rsidP="001062BD">
      <w:pPr>
        <w:tabs>
          <w:tab w:val="left" w:pos="4014"/>
        </w:tabs>
        <w:rPr>
          <w:rFonts w:ascii="Times New Roman" w:hAnsi="Times New Roman"/>
          <w:sz w:val="24"/>
          <w:szCs w:val="24"/>
        </w:rPr>
      </w:pPr>
    </w:p>
    <w:p w:rsidR="001062BD" w:rsidRPr="005C63F4" w:rsidRDefault="001062BD" w:rsidP="001062BD">
      <w:pPr>
        <w:tabs>
          <w:tab w:val="left" w:pos="4014"/>
        </w:tabs>
        <w:rPr>
          <w:rFonts w:ascii="Times New Roman" w:hAnsi="Times New Roman"/>
          <w:sz w:val="24"/>
          <w:szCs w:val="24"/>
        </w:rPr>
      </w:pPr>
    </w:p>
    <w:p w:rsidR="001062BD" w:rsidRPr="005C63F4" w:rsidRDefault="001062BD" w:rsidP="001062BD">
      <w:pPr>
        <w:tabs>
          <w:tab w:val="left" w:pos="4014"/>
        </w:tabs>
        <w:rPr>
          <w:rFonts w:ascii="Times New Roman" w:hAnsi="Times New Roman"/>
          <w:sz w:val="24"/>
          <w:szCs w:val="24"/>
        </w:rPr>
      </w:pPr>
    </w:p>
    <w:p w:rsidR="001062BD" w:rsidRPr="005C63F4" w:rsidRDefault="001062BD" w:rsidP="001062BD">
      <w:pPr>
        <w:tabs>
          <w:tab w:val="left" w:pos="4014"/>
        </w:tabs>
        <w:rPr>
          <w:rFonts w:ascii="Times New Roman" w:hAnsi="Times New Roman"/>
          <w:sz w:val="24"/>
          <w:szCs w:val="24"/>
        </w:rPr>
      </w:pPr>
    </w:p>
    <w:p w:rsidR="001062BD" w:rsidRPr="005C63F4" w:rsidRDefault="001062BD" w:rsidP="001062BD">
      <w:pPr>
        <w:tabs>
          <w:tab w:val="left" w:pos="4014"/>
        </w:tabs>
        <w:rPr>
          <w:rFonts w:ascii="Times New Roman" w:hAnsi="Times New Roman"/>
          <w:sz w:val="24"/>
          <w:szCs w:val="24"/>
        </w:rPr>
      </w:pPr>
    </w:p>
    <w:p w:rsidR="001062BD" w:rsidRPr="005C63F4" w:rsidRDefault="001062BD" w:rsidP="001062BD">
      <w:pPr>
        <w:jc w:val="center"/>
        <w:rPr>
          <w:rFonts w:ascii="Times New Roman" w:hAnsi="Times New Roman" w:cs="Calibri"/>
          <w:szCs w:val="24"/>
        </w:rPr>
        <w:sectPr w:rsidR="001062BD" w:rsidRPr="005C63F4" w:rsidSect="00F73A15">
          <w:footerReference w:type="even" r:id="rId134"/>
          <w:footerReference w:type="default" r:id="rId135"/>
          <w:pgSz w:w="11906" w:h="16838"/>
          <w:pgMar w:top="284" w:right="567" w:bottom="1134" w:left="851" w:header="709" w:footer="709" w:gutter="0"/>
          <w:cols w:space="720"/>
        </w:sectPr>
      </w:pPr>
    </w:p>
    <w:p w:rsidR="001062BD" w:rsidRPr="005C63F4" w:rsidRDefault="001062BD" w:rsidP="001062BD">
      <w:pPr>
        <w:jc w:val="center"/>
        <w:rPr>
          <w:rFonts w:ascii="Times New Roman" w:hAnsi="Times New Roman" w:cs="Calibri"/>
          <w:b/>
          <w:bCs/>
          <w:szCs w:val="24"/>
        </w:rPr>
      </w:pPr>
      <w:r w:rsidRPr="005C63F4">
        <w:rPr>
          <w:rFonts w:ascii="Times New Roman" w:hAnsi="Times New Roman" w:cs="Calibri"/>
          <w:b/>
          <w:bCs/>
          <w:szCs w:val="24"/>
        </w:rPr>
        <w:t>ЛИСТ ВНЕСЕНИЯ ИЗМЕНЕНИЙ</w:t>
      </w:r>
    </w:p>
    <w:tbl>
      <w:tblPr>
        <w:tblpPr w:leftFromText="180" w:rightFromText="180" w:vertAnchor="page" w:horzAnchor="margin" w:tblpY="1824"/>
        <w:tblW w:w="14895" w:type="dxa"/>
        <w:tblLayout w:type="fixed"/>
        <w:tblCellMar>
          <w:left w:w="0" w:type="dxa"/>
          <w:right w:w="0" w:type="dxa"/>
        </w:tblCellMar>
        <w:tblLook w:val="00A0" w:firstRow="1" w:lastRow="0" w:firstColumn="1" w:lastColumn="0" w:noHBand="0" w:noVBand="0"/>
      </w:tblPr>
      <w:tblGrid>
        <w:gridCol w:w="857"/>
        <w:gridCol w:w="2269"/>
        <w:gridCol w:w="4537"/>
        <w:gridCol w:w="1985"/>
        <w:gridCol w:w="5247"/>
      </w:tblGrid>
      <w:tr w:rsidR="00E74FF0" w:rsidRPr="005C63F4" w:rsidTr="00591DB8">
        <w:tc>
          <w:tcPr>
            <w:tcW w:w="857" w:type="dxa"/>
            <w:tcBorders>
              <w:top w:val="single" w:sz="6" w:space="0" w:color="auto"/>
              <w:left w:val="single" w:sz="6" w:space="0" w:color="auto"/>
              <w:bottom w:val="nil"/>
              <w:right w:val="single" w:sz="6" w:space="0" w:color="auto"/>
            </w:tcBorders>
            <w:hideMark/>
          </w:tcPr>
          <w:p w:rsidR="001062BD" w:rsidRPr="005C63F4" w:rsidRDefault="001062BD" w:rsidP="00591DB8">
            <w:pPr>
              <w:jc w:val="center"/>
              <w:rPr>
                <w:rFonts w:ascii="Times New Roman" w:hAnsi="Times New Roman" w:cs="Calibri"/>
                <w:szCs w:val="24"/>
              </w:rPr>
            </w:pPr>
            <w:r w:rsidRPr="005C63F4">
              <w:rPr>
                <w:rFonts w:ascii="Times New Roman" w:hAnsi="Times New Roman" w:cs="Calibri"/>
                <w:szCs w:val="24"/>
              </w:rPr>
              <w:t>№ п/п</w:t>
            </w:r>
          </w:p>
        </w:tc>
        <w:tc>
          <w:tcPr>
            <w:tcW w:w="2269" w:type="dxa"/>
            <w:tcBorders>
              <w:top w:val="single" w:sz="6" w:space="0" w:color="auto"/>
              <w:left w:val="single" w:sz="6" w:space="0" w:color="auto"/>
              <w:bottom w:val="nil"/>
              <w:right w:val="single" w:sz="6" w:space="0" w:color="auto"/>
            </w:tcBorders>
            <w:vAlign w:val="center"/>
            <w:hideMark/>
          </w:tcPr>
          <w:p w:rsidR="001062BD" w:rsidRPr="005C63F4" w:rsidRDefault="001062BD" w:rsidP="00591DB8">
            <w:pPr>
              <w:jc w:val="center"/>
              <w:rPr>
                <w:rFonts w:ascii="Times New Roman" w:hAnsi="Times New Roman" w:cs="Calibri"/>
                <w:szCs w:val="24"/>
              </w:rPr>
            </w:pPr>
            <w:r w:rsidRPr="005C63F4">
              <w:rPr>
                <w:rFonts w:ascii="Times New Roman" w:hAnsi="Times New Roman" w:cs="Calibri"/>
                <w:szCs w:val="24"/>
              </w:rPr>
              <w:t>Наименование раздела ОПОП</w:t>
            </w:r>
          </w:p>
        </w:tc>
        <w:tc>
          <w:tcPr>
            <w:tcW w:w="4537" w:type="dxa"/>
            <w:tcBorders>
              <w:top w:val="single" w:sz="6" w:space="0" w:color="auto"/>
              <w:left w:val="nil"/>
              <w:bottom w:val="nil"/>
              <w:right w:val="single" w:sz="4" w:space="0" w:color="auto"/>
            </w:tcBorders>
            <w:vAlign w:val="center"/>
            <w:hideMark/>
          </w:tcPr>
          <w:p w:rsidR="001062BD" w:rsidRPr="005C63F4" w:rsidRDefault="001062BD" w:rsidP="00591DB8">
            <w:pPr>
              <w:jc w:val="center"/>
              <w:rPr>
                <w:rFonts w:ascii="Times New Roman" w:hAnsi="Times New Roman" w:cs="Calibri"/>
                <w:szCs w:val="24"/>
              </w:rPr>
            </w:pPr>
            <w:r w:rsidRPr="005C63F4">
              <w:rPr>
                <w:rFonts w:ascii="Times New Roman" w:hAnsi="Times New Roman" w:cs="Calibri"/>
                <w:szCs w:val="24"/>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rsidR="001062BD" w:rsidRPr="005C63F4" w:rsidRDefault="001062BD" w:rsidP="00591DB8">
            <w:pPr>
              <w:tabs>
                <w:tab w:val="center" w:pos="2695"/>
                <w:tab w:val="left" w:pos="4236"/>
              </w:tabs>
              <w:jc w:val="center"/>
              <w:rPr>
                <w:rFonts w:ascii="Times New Roman" w:hAnsi="Times New Roman" w:cs="Calibri"/>
                <w:szCs w:val="24"/>
              </w:rPr>
            </w:pPr>
            <w:r w:rsidRPr="005C63F4">
              <w:rPr>
                <w:rFonts w:ascii="Times New Roman" w:hAnsi="Times New Roman" w:cs="Calibri"/>
                <w:szCs w:val="24"/>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rsidR="001062BD" w:rsidRPr="005C63F4" w:rsidRDefault="001062BD" w:rsidP="00591DB8">
            <w:pPr>
              <w:tabs>
                <w:tab w:val="center" w:pos="2695"/>
                <w:tab w:val="left" w:pos="4236"/>
              </w:tabs>
              <w:jc w:val="center"/>
              <w:rPr>
                <w:rFonts w:ascii="Times New Roman" w:hAnsi="Times New Roman" w:cs="Calibri"/>
                <w:szCs w:val="24"/>
              </w:rPr>
            </w:pPr>
            <w:r w:rsidRPr="005C63F4">
              <w:rPr>
                <w:rFonts w:ascii="Times New Roman" w:hAnsi="Times New Roman" w:cs="Calibri"/>
                <w:szCs w:val="24"/>
              </w:rPr>
              <w:t>Основание для внесения изменений</w:t>
            </w:r>
          </w:p>
        </w:tc>
      </w:tr>
      <w:tr w:rsidR="00E74FF0" w:rsidRPr="005C63F4" w:rsidTr="00591DB8">
        <w:trPr>
          <w:trHeight w:val="2235"/>
        </w:trPr>
        <w:tc>
          <w:tcPr>
            <w:tcW w:w="857" w:type="dxa"/>
            <w:tcBorders>
              <w:top w:val="single" w:sz="6" w:space="0" w:color="auto"/>
              <w:left w:val="single" w:sz="6" w:space="0" w:color="auto"/>
              <w:bottom w:val="single" w:sz="6" w:space="0" w:color="auto"/>
              <w:right w:val="single" w:sz="6" w:space="0" w:color="auto"/>
            </w:tcBorders>
            <w:hideMark/>
          </w:tcPr>
          <w:p w:rsidR="001062BD" w:rsidRPr="005C63F4" w:rsidRDefault="001062BD" w:rsidP="00591DB8">
            <w:pPr>
              <w:spacing w:after="0"/>
              <w:jc w:val="center"/>
              <w:rPr>
                <w:rFonts w:ascii="Times New Roman" w:hAnsi="Times New Roman" w:cs="Calibri"/>
                <w:szCs w:val="24"/>
              </w:rPr>
            </w:pPr>
            <w:r w:rsidRPr="005C63F4">
              <w:rPr>
                <w:rFonts w:ascii="Times New Roman" w:hAnsi="Times New Roman" w:cs="Calibri"/>
                <w:szCs w:val="24"/>
              </w:rPr>
              <w:t>1</w:t>
            </w:r>
          </w:p>
        </w:tc>
        <w:tc>
          <w:tcPr>
            <w:tcW w:w="2269" w:type="dxa"/>
            <w:tcBorders>
              <w:top w:val="single" w:sz="6" w:space="0" w:color="auto"/>
              <w:left w:val="single" w:sz="6" w:space="0" w:color="auto"/>
              <w:bottom w:val="single" w:sz="6" w:space="0" w:color="auto"/>
              <w:right w:val="single" w:sz="6" w:space="0" w:color="auto"/>
            </w:tcBorders>
            <w:hideMark/>
          </w:tcPr>
          <w:p w:rsidR="001062BD" w:rsidRPr="005C63F4" w:rsidRDefault="001062BD" w:rsidP="00591DB8">
            <w:pPr>
              <w:spacing w:after="0"/>
              <w:ind w:left="142"/>
              <w:rPr>
                <w:rFonts w:ascii="Times New Roman" w:hAnsi="Times New Roman" w:cs="Calibri"/>
                <w:szCs w:val="24"/>
              </w:rPr>
            </w:pPr>
            <w:r w:rsidRPr="005C63F4">
              <w:rPr>
                <w:rFonts w:ascii="Times New Roman" w:hAnsi="Times New Roman" w:cs="Calibri"/>
                <w:szCs w:val="24"/>
              </w:rPr>
              <w:t>Раздел 9. Программа воспитания</w:t>
            </w:r>
          </w:p>
        </w:tc>
        <w:tc>
          <w:tcPr>
            <w:tcW w:w="4537" w:type="dxa"/>
            <w:tcBorders>
              <w:top w:val="single" w:sz="6" w:space="0" w:color="auto"/>
              <w:left w:val="nil"/>
              <w:bottom w:val="single" w:sz="6" w:space="0" w:color="auto"/>
              <w:right w:val="single" w:sz="4" w:space="0" w:color="auto"/>
            </w:tcBorders>
          </w:tcPr>
          <w:p w:rsidR="001062BD" w:rsidRPr="005C63F4" w:rsidRDefault="001062BD" w:rsidP="00591DB8">
            <w:pPr>
              <w:keepNext/>
              <w:tabs>
                <w:tab w:val="right" w:leader="dot" w:pos="9356"/>
              </w:tabs>
              <w:spacing w:after="0" w:line="240" w:lineRule="auto"/>
              <w:outlineLvl w:val="0"/>
              <w:rPr>
                <w:rFonts w:ascii="Times New Roman" w:hAnsi="Times New Roman"/>
                <w:kern w:val="32"/>
              </w:rPr>
            </w:pPr>
            <w:r w:rsidRPr="005C63F4">
              <w:rPr>
                <w:rFonts w:ascii="Times New Roman" w:hAnsi="Times New Roman"/>
                <w:kern w:val="32"/>
              </w:rPr>
              <w:t>В структуру ОПОП внесена программа воспитания, календарные планы воспитательной работы</w:t>
            </w:r>
          </w:p>
          <w:p w:rsidR="001062BD" w:rsidRPr="005C63F4" w:rsidRDefault="001062BD" w:rsidP="00591DB8">
            <w:pPr>
              <w:keepNext/>
              <w:tabs>
                <w:tab w:val="right" w:leader="dot" w:pos="9356"/>
              </w:tabs>
              <w:spacing w:after="0" w:line="240" w:lineRule="auto"/>
              <w:outlineLvl w:val="0"/>
              <w:rPr>
                <w:rFonts w:ascii="Times New Roman" w:hAnsi="Times New Roman"/>
                <w:kern w:val="32"/>
              </w:rPr>
            </w:pPr>
          </w:p>
          <w:p w:rsidR="001062BD" w:rsidRPr="005C63F4" w:rsidRDefault="001062BD" w:rsidP="00591DB8">
            <w:pPr>
              <w:keepNext/>
              <w:tabs>
                <w:tab w:val="right" w:leader="dot" w:pos="9356"/>
              </w:tabs>
              <w:spacing w:after="0" w:line="240" w:lineRule="auto"/>
              <w:outlineLvl w:val="0"/>
              <w:rPr>
                <w:rFonts w:ascii="Times New Roman" w:hAnsi="Times New Roman"/>
                <w:kern w:val="32"/>
              </w:rPr>
            </w:pPr>
          </w:p>
          <w:p w:rsidR="001062BD" w:rsidRPr="005C63F4" w:rsidRDefault="001062BD" w:rsidP="00591DB8">
            <w:pPr>
              <w:keepNext/>
              <w:tabs>
                <w:tab w:val="right" w:leader="dot" w:pos="9356"/>
              </w:tabs>
              <w:spacing w:after="0" w:line="240" w:lineRule="auto"/>
              <w:outlineLvl w:val="0"/>
              <w:rPr>
                <w:rFonts w:ascii="Times New Roman" w:hAnsi="Times New Roman"/>
                <w:kern w:val="32"/>
              </w:rPr>
            </w:pPr>
          </w:p>
          <w:p w:rsidR="001062BD" w:rsidRPr="005C63F4" w:rsidRDefault="001062BD" w:rsidP="00591DB8">
            <w:pPr>
              <w:keepNext/>
              <w:tabs>
                <w:tab w:val="right" w:leader="dot" w:pos="9356"/>
              </w:tabs>
              <w:spacing w:after="0" w:line="240" w:lineRule="auto"/>
              <w:outlineLvl w:val="0"/>
              <w:rPr>
                <w:rFonts w:ascii="Times New Roman" w:hAnsi="Times New Roman"/>
                <w:kern w:val="32"/>
              </w:rPr>
            </w:pPr>
          </w:p>
          <w:p w:rsidR="001062BD" w:rsidRPr="005C63F4" w:rsidRDefault="001062BD" w:rsidP="00591DB8">
            <w:pPr>
              <w:keepNext/>
              <w:tabs>
                <w:tab w:val="right" w:leader="dot" w:pos="9356"/>
              </w:tabs>
              <w:spacing w:after="0" w:line="240" w:lineRule="auto"/>
              <w:outlineLvl w:val="0"/>
              <w:rPr>
                <w:rFonts w:ascii="Times New Roman" w:hAnsi="Times New Roman"/>
                <w:kern w:val="32"/>
              </w:rPr>
            </w:pPr>
          </w:p>
          <w:p w:rsidR="001062BD" w:rsidRPr="005C63F4" w:rsidRDefault="001062BD" w:rsidP="00591DB8">
            <w:pPr>
              <w:keepNext/>
              <w:tabs>
                <w:tab w:val="right" w:leader="dot" w:pos="9356"/>
              </w:tabs>
              <w:spacing w:after="0" w:line="240" w:lineRule="auto"/>
              <w:outlineLvl w:val="0"/>
              <w:rPr>
                <w:rFonts w:ascii="Times New Roman" w:hAnsi="Times New Roman"/>
                <w:kern w:val="32"/>
              </w:rPr>
            </w:pPr>
          </w:p>
          <w:p w:rsidR="001062BD" w:rsidRPr="005C63F4" w:rsidRDefault="001062BD" w:rsidP="00591DB8">
            <w:pPr>
              <w:keepNext/>
              <w:tabs>
                <w:tab w:val="right" w:leader="dot" w:pos="9356"/>
              </w:tabs>
              <w:spacing w:after="0" w:line="240" w:lineRule="auto"/>
              <w:outlineLvl w:val="0"/>
              <w:rPr>
                <w:rFonts w:ascii="Times New Roman" w:hAnsi="Times New Roman"/>
                <w:kern w:val="32"/>
              </w:rPr>
            </w:pPr>
          </w:p>
          <w:p w:rsidR="001062BD" w:rsidRPr="005C63F4" w:rsidRDefault="001062BD" w:rsidP="00591DB8">
            <w:pPr>
              <w:keepNext/>
              <w:tabs>
                <w:tab w:val="left" w:pos="709"/>
                <w:tab w:val="right" w:leader="dot" w:pos="9356"/>
              </w:tabs>
              <w:spacing w:after="0" w:line="240" w:lineRule="auto"/>
              <w:outlineLvl w:val="0"/>
              <w:rPr>
                <w:rFonts w:ascii="Times New Roman" w:hAnsi="Times New Roman" w:cs="Calibri"/>
                <w:szCs w:val="24"/>
              </w:rPr>
            </w:pPr>
          </w:p>
        </w:tc>
        <w:tc>
          <w:tcPr>
            <w:tcW w:w="1985" w:type="dxa"/>
            <w:tcBorders>
              <w:top w:val="single" w:sz="4" w:space="0" w:color="auto"/>
              <w:left w:val="single" w:sz="4" w:space="0" w:color="auto"/>
              <w:bottom w:val="single" w:sz="4" w:space="0" w:color="auto"/>
              <w:right w:val="single" w:sz="4" w:space="0" w:color="auto"/>
            </w:tcBorders>
          </w:tcPr>
          <w:p w:rsidR="001062BD" w:rsidRPr="005C63F4" w:rsidRDefault="001062BD" w:rsidP="00591DB8">
            <w:pPr>
              <w:spacing w:after="0"/>
              <w:jc w:val="center"/>
              <w:rPr>
                <w:rFonts w:ascii="Times New Roman" w:hAnsi="Times New Roman" w:cs="Calibri"/>
                <w:szCs w:val="24"/>
              </w:rPr>
            </w:pPr>
            <w:r w:rsidRPr="005C63F4">
              <w:rPr>
                <w:rFonts w:ascii="Times New Roman" w:hAnsi="Times New Roman" w:cs="Calibri"/>
                <w:szCs w:val="24"/>
              </w:rPr>
              <w:t>Приказ №143 от 11.06.2021г</w:t>
            </w:r>
          </w:p>
          <w:p w:rsidR="001062BD" w:rsidRPr="005C63F4" w:rsidRDefault="001062BD" w:rsidP="00591DB8">
            <w:pPr>
              <w:spacing w:after="0"/>
              <w:jc w:val="center"/>
              <w:rPr>
                <w:rFonts w:ascii="Times New Roman" w:hAnsi="Times New Roman" w:cs="Calibri"/>
                <w:szCs w:val="24"/>
              </w:rPr>
            </w:pPr>
          </w:p>
          <w:p w:rsidR="001062BD" w:rsidRPr="005C63F4" w:rsidRDefault="001062BD" w:rsidP="00591DB8">
            <w:pPr>
              <w:spacing w:after="0"/>
              <w:jc w:val="center"/>
              <w:rPr>
                <w:rFonts w:ascii="Times New Roman" w:hAnsi="Times New Roman" w:cs="Calibri"/>
                <w:szCs w:val="24"/>
              </w:rPr>
            </w:pPr>
          </w:p>
        </w:tc>
        <w:tc>
          <w:tcPr>
            <w:tcW w:w="5247" w:type="dxa"/>
            <w:tcBorders>
              <w:top w:val="single" w:sz="4" w:space="0" w:color="auto"/>
              <w:left w:val="single" w:sz="4" w:space="0" w:color="auto"/>
              <w:bottom w:val="single" w:sz="4" w:space="0" w:color="auto"/>
              <w:right w:val="single" w:sz="4" w:space="0" w:color="auto"/>
            </w:tcBorders>
            <w:hideMark/>
          </w:tcPr>
          <w:p w:rsidR="001062BD" w:rsidRPr="005C63F4" w:rsidRDefault="001062BD" w:rsidP="00591DB8">
            <w:pPr>
              <w:spacing w:after="0"/>
              <w:ind w:left="-1" w:firstLine="142"/>
              <w:rPr>
                <w:rFonts w:ascii="Times New Roman" w:hAnsi="Times New Roman" w:cs="Calibri"/>
                <w:szCs w:val="24"/>
              </w:rPr>
            </w:pPr>
            <w:r w:rsidRPr="005C63F4">
              <w:rPr>
                <w:rFonts w:ascii="Times New Roman" w:hAnsi="Times New Roman" w:cs="Calibri"/>
                <w:szCs w:val="24"/>
              </w:rPr>
              <w:t>п. 2. Ст. 2 Федерального закона от 31 июля 2020 г. N 304-ФЗ «О внесении изменений в Федеральный закон "Об образовании в Российской Федерации" по вопросам воспитания обучающихся</w:t>
            </w:r>
          </w:p>
          <w:p w:rsidR="001062BD" w:rsidRPr="005C63F4" w:rsidRDefault="001062BD" w:rsidP="00591DB8">
            <w:pPr>
              <w:spacing w:after="0"/>
              <w:ind w:left="-1" w:firstLine="142"/>
              <w:rPr>
                <w:rFonts w:ascii="Times New Roman" w:hAnsi="Times New Roman" w:cs="Calibri"/>
                <w:szCs w:val="24"/>
              </w:rPr>
            </w:pPr>
            <w:r w:rsidRPr="005C63F4">
              <w:rPr>
                <w:rFonts w:ascii="Times New Roman" w:hAnsi="Times New Roman" w:cs="Calibri"/>
                <w:szCs w:val="24"/>
              </w:rPr>
              <w:t>Приказ Министерства просвещения Российской Федерации от    11.12.2020 № 712 «О внесении изменений в федеральные государственные образовательные стандарты по вопросам воспитания обучающихся»</w:t>
            </w:r>
          </w:p>
        </w:tc>
      </w:tr>
      <w:tr w:rsidR="00E74FF0" w:rsidRPr="005C63F4" w:rsidTr="00591DB8">
        <w:trPr>
          <w:trHeight w:val="2235"/>
        </w:trPr>
        <w:tc>
          <w:tcPr>
            <w:tcW w:w="857" w:type="dxa"/>
            <w:tcBorders>
              <w:top w:val="single" w:sz="6" w:space="0" w:color="auto"/>
              <w:left w:val="single" w:sz="6" w:space="0" w:color="auto"/>
              <w:bottom w:val="single" w:sz="6" w:space="0" w:color="auto"/>
              <w:right w:val="single" w:sz="6" w:space="0" w:color="auto"/>
            </w:tcBorders>
          </w:tcPr>
          <w:p w:rsidR="00591DB8" w:rsidRPr="005C63F4" w:rsidRDefault="00591DB8" w:rsidP="00591DB8">
            <w:pPr>
              <w:spacing w:after="0"/>
              <w:jc w:val="center"/>
              <w:rPr>
                <w:rFonts w:ascii="Times New Roman" w:hAnsi="Times New Roman" w:cs="Calibri"/>
                <w:szCs w:val="24"/>
                <w:lang w:val="en-US"/>
              </w:rPr>
            </w:pPr>
            <w:r w:rsidRPr="005C63F4">
              <w:rPr>
                <w:rFonts w:ascii="Times New Roman" w:hAnsi="Times New Roman" w:cs="Calibri"/>
                <w:szCs w:val="24"/>
              </w:rPr>
              <w:t>2</w:t>
            </w:r>
          </w:p>
        </w:tc>
        <w:tc>
          <w:tcPr>
            <w:tcW w:w="2269" w:type="dxa"/>
            <w:tcBorders>
              <w:top w:val="single" w:sz="6" w:space="0" w:color="auto"/>
              <w:left w:val="single" w:sz="6" w:space="0" w:color="auto"/>
              <w:bottom w:val="single" w:sz="6" w:space="0" w:color="auto"/>
              <w:right w:val="single" w:sz="6" w:space="0" w:color="auto"/>
            </w:tcBorders>
          </w:tcPr>
          <w:p w:rsidR="00591DB8" w:rsidRPr="005C63F4" w:rsidRDefault="00591DB8" w:rsidP="00591DB8">
            <w:pPr>
              <w:spacing w:after="0"/>
              <w:ind w:left="142"/>
              <w:rPr>
                <w:rFonts w:ascii="Times New Roman" w:hAnsi="Times New Roman"/>
                <w:szCs w:val="24"/>
              </w:rPr>
            </w:pPr>
            <w:r w:rsidRPr="005C63F4">
              <w:rPr>
                <w:rFonts w:ascii="Times New Roman" w:hAnsi="Times New Roman"/>
                <w:szCs w:val="24"/>
              </w:rPr>
              <w:t>Раздел 4. Планируемые результаты освоения образовательной программы и индикаторы их достижения</w:t>
            </w:r>
          </w:p>
        </w:tc>
        <w:tc>
          <w:tcPr>
            <w:tcW w:w="4537" w:type="dxa"/>
            <w:tcBorders>
              <w:top w:val="single" w:sz="6" w:space="0" w:color="auto"/>
              <w:left w:val="nil"/>
              <w:bottom w:val="single" w:sz="6" w:space="0" w:color="auto"/>
              <w:right w:val="single" w:sz="4" w:space="0" w:color="auto"/>
            </w:tcBorders>
          </w:tcPr>
          <w:p w:rsidR="00591DB8" w:rsidRPr="005C63F4" w:rsidRDefault="00591DB8" w:rsidP="00591DB8">
            <w:pPr>
              <w:rPr>
                <w:rFonts w:ascii="Times New Roman" w:hAnsi="Times New Roman" w:cs="Calibri"/>
                <w:szCs w:val="24"/>
              </w:rPr>
            </w:pPr>
            <w:r w:rsidRPr="005C63F4">
              <w:rPr>
                <w:rFonts w:ascii="Times New Roman" w:hAnsi="Times New Roman" w:cs="Calibri"/>
                <w:szCs w:val="24"/>
              </w:rPr>
              <w:t>Изменены  общие компетенции ОК.06 и ОК.11</w:t>
            </w:r>
          </w:p>
        </w:tc>
        <w:tc>
          <w:tcPr>
            <w:tcW w:w="1985" w:type="dxa"/>
            <w:tcBorders>
              <w:top w:val="single" w:sz="4" w:space="0" w:color="auto"/>
              <w:left w:val="single" w:sz="4" w:space="0" w:color="auto"/>
              <w:bottom w:val="single" w:sz="4" w:space="0" w:color="auto"/>
              <w:right w:val="single" w:sz="4" w:space="0" w:color="auto"/>
            </w:tcBorders>
          </w:tcPr>
          <w:p w:rsidR="00591DB8" w:rsidRPr="005C63F4" w:rsidRDefault="00591DB8" w:rsidP="00591DB8">
            <w:pPr>
              <w:rPr>
                <w:rFonts w:ascii="Times New Roman" w:hAnsi="Times New Roman" w:cs="Calibri"/>
                <w:szCs w:val="24"/>
              </w:rPr>
            </w:pPr>
            <w:r w:rsidRPr="005C63F4">
              <w:rPr>
                <w:rFonts w:ascii="Times New Roman" w:hAnsi="Times New Roman" w:cs="Calibri"/>
                <w:szCs w:val="24"/>
              </w:rPr>
              <w:t>Приказ №143 от 11.06.2021г</w:t>
            </w:r>
          </w:p>
          <w:p w:rsidR="00591DB8" w:rsidRPr="005C63F4" w:rsidRDefault="00591DB8" w:rsidP="00591DB8">
            <w:pPr>
              <w:jc w:val="center"/>
              <w:rPr>
                <w:rFonts w:ascii="Times New Roman" w:hAnsi="Times New Roman" w:cs="Calibri"/>
                <w:szCs w:val="24"/>
              </w:rPr>
            </w:pPr>
          </w:p>
        </w:tc>
        <w:tc>
          <w:tcPr>
            <w:tcW w:w="5247" w:type="dxa"/>
            <w:tcBorders>
              <w:top w:val="single" w:sz="4" w:space="0" w:color="auto"/>
              <w:left w:val="single" w:sz="4" w:space="0" w:color="auto"/>
              <w:bottom w:val="single" w:sz="4" w:space="0" w:color="auto"/>
              <w:right w:val="single" w:sz="4" w:space="0" w:color="auto"/>
            </w:tcBorders>
          </w:tcPr>
          <w:p w:rsidR="00591DB8" w:rsidRPr="005C63F4" w:rsidRDefault="00591DB8" w:rsidP="00591DB8">
            <w:pPr>
              <w:rPr>
                <w:rFonts w:ascii="Times New Roman" w:hAnsi="Times New Roman" w:cs="Calibri"/>
                <w:szCs w:val="24"/>
              </w:rPr>
            </w:pPr>
            <w:r w:rsidRPr="005C63F4">
              <w:rPr>
                <w:rFonts w:ascii="Times New Roman" w:hAnsi="Times New Roman" w:cs="Calibri"/>
                <w:szCs w:val="24"/>
              </w:rPr>
              <w:t>Приказ Министерства просвещения Российской Федерации №447 от 17.12.2020г «О внесении изменений в ФГОС СПО»</w:t>
            </w:r>
          </w:p>
        </w:tc>
      </w:tr>
      <w:tr w:rsidR="00E74FF0" w:rsidRPr="005C63F4" w:rsidTr="00EF47DB">
        <w:trPr>
          <w:trHeight w:val="1116"/>
        </w:trPr>
        <w:tc>
          <w:tcPr>
            <w:tcW w:w="857" w:type="dxa"/>
            <w:tcBorders>
              <w:top w:val="single" w:sz="6" w:space="0" w:color="auto"/>
              <w:left w:val="single" w:sz="6" w:space="0" w:color="auto"/>
              <w:bottom w:val="single" w:sz="6" w:space="0" w:color="auto"/>
              <w:right w:val="single" w:sz="6" w:space="0" w:color="auto"/>
            </w:tcBorders>
            <w:hideMark/>
          </w:tcPr>
          <w:p w:rsidR="00591DB8" w:rsidRPr="005C63F4" w:rsidRDefault="00591DB8" w:rsidP="00591DB8">
            <w:pPr>
              <w:spacing w:after="0"/>
              <w:ind w:firstLine="426"/>
              <w:rPr>
                <w:rFonts w:ascii="Times New Roman" w:hAnsi="Times New Roman" w:cs="Calibri"/>
                <w:szCs w:val="24"/>
                <w:lang w:val="en-US"/>
              </w:rPr>
            </w:pPr>
            <w:r w:rsidRPr="005C63F4">
              <w:rPr>
                <w:rFonts w:ascii="Times New Roman" w:hAnsi="Times New Roman" w:cs="Calibri"/>
                <w:szCs w:val="24"/>
                <w:lang w:val="en-US"/>
              </w:rPr>
              <w:t>3</w:t>
            </w:r>
          </w:p>
        </w:tc>
        <w:tc>
          <w:tcPr>
            <w:tcW w:w="2269" w:type="dxa"/>
            <w:tcBorders>
              <w:top w:val="single" w:sz="6" w:space="0" w:color="auto"/>
              <w:left w:val="single" w:sz="6" w:space="0" w:color="auto"/>
              <w:bottom w:val="single" w:sz="6" w:space="0" w:color="auto"/>
              <w:right w:val="single" w:sz="6" w:space="0" w:color="auto"/>
            </w:tcBorders>
            <w:hideMark/>
          </w:tcPr>
          <w:p w:rsidR="00591DB8" w:rsidRPr="005C63F4" w:rsidRDefault="00591DB8" w:rsidP="00591DB8">
            <w:pPr>
              <w:spacing w:after="0"/>
              <w:ind w:left="142"/>
              <w:rPr>
                <w:rFonts w:ascii="Times New Roman" w:hAnsi="Times New Roman" w:cs="Calibri"/>
                <w:szCs w:val="24"/>
              </w:rPr>
            </w:pPr>
            <w:r w:rsidRPr="005C63F4">
              <w:rPr>
                <w:rFonts w:ascii="Times New Roman" w:hAnsi="Times New Roman" w:cs="Calibri"/>
                <w:szCs w:val="24"/>
              </w:rPr>
              <w:t>Раздел 9. Программа воспитания</w:t>
            </w:r>
          </w:p>
        </w:tc>
        <w:tc>
          <w:tcPr>
            <w:tcW w:w="4537" w:type="dxa"/>
            <w:tcBorders>
              <w:top w:val="single" w:sz="6" w:space="0" w:color="auto"/>
              <w:left w:val="nil"/>
              <w:bottom w:val="single" w:sz="6" w:space="0" w:color="auto"/>
              <w:right w:val="single" w:sz="4" w:space="0" w:color="auto"/>
            </w:tcBorders>
            <w:hideMark/>
          </w:tcPr>
          <w:p w:rsidR="00591DB8" w:rsidRPr="005C63F4" w:rsidRDefault="00591DB8" w:rsidP="00591DB8">
            <w:pPr>
              <w:keepNext/>
              <w:tabs>
                <w:tab w:val="right" w:leader="dot" w:pos="9356"/>
              </w:tabs>
              <w:spacing w:after="0" w:line="240" w:lineRule="auto"/>
              <w:jc w:val="both"/>
              <w:outlineLvl w:val="0"/>
              <w:rPr>
                <w:rFonts w:ascii="Times New Roman" w:hAnsi="Times New Roman"/>
                <w:kern w:val="32"/>
              </w:rPr>
            </w:pPr>
            <w:r w:rsidRPr="005C63F4">
              <w:rPr>
                <w:rFonts w:ascii="Times New Roman" w:hAnsi="Times New Roman"/>
                <w:kern w:val="32"/>
              </w:rPr>
              <w:t>Структура программы воспитания приведена в соответствие с разработанной ФГБНУ «Институт изучения детства, семьи и воспитания Российской академии образования» примерной рабочей программой воспитания для образовательных организаций, реализующих образовательные программы СПО»:</w:t>
            </w:r>
          </w:p>
          <w:p w:rsidR="00591DB8" w:rsidRPr="005C63F4" w:rsidRDefault="00591DB8" w:rsidP="00591DB8">
            <w:pPr>
              <w:keepNext/>
              <w:tabs>
                <w:tab w:val="right" w:leader="dot" w:pos="9356"/>
              </w:tabs>
              <w:spacing w:after="0" w:line="240" w:lineRule="auto"/>
              <w:outlineLvl w:val="0"/>
              <w:rPr>
                <w:rFonts w:ascii="Times New Roman" w:hAnsi="Times New Roman"/>
                <w:kern w:val="32"/>
              </w:rPr>
            </w:pPr>
            <w:r w:rsidRPr="005C63F4">
              <w:rPr>
                <w:rFonts w:ascii="Times New Roman" w:hAnsi="Times New Roman"/>
                <w:kern w:val="32"/>
              </w:rPr>
              <w:t>9.1 Паспорт рабочей программы воспитания</w:t>
            </w:r>
          </w:p>
          <w:p w:rsidR="00591DB8" w:rsidRPr="005C63F4" w:rsidRDefault="00591DB8" w:rsidP="00591DB8">
            <w:pPr>
              <w:keepNext/>
              <w:tabs>
                <w:tab w:val="right" w:leader="dot" w:pos="9356"/>
              </w:tabs>
              <w:spacing w:after="0" w:line="240" w:lineRule="auto"/>
              <w:outlineLvl w:val="0"/>
              <w:rPr>
                <w:rFonts w:ascii="Times New Roman" w:hAnsi="Times New Roman"/>
                <w:b/>
                <w:kern w:val="32"/>
              </w:rPr>
            </w:pPr>
            <w:r w:rsidRPr="005C63F4">
              <w:rPr>
                <w:rFonts w:ascii="Times New Roman" w:hAnsi="Times New Roman"/>
                <w:kern w:val="32"/>
              </w:rPr>
              <w:t>9.2. О</w:t>
            </w:r>
            <w:r w:rsidRPr="005C63F4">
              <w:rPr>
                <w:rFonts w:ascii="Times New Roman" w:hAnsi="Times New Roman"/>
                <w:bCs/>
                <w:iCs/>
                <w:kern w:val="32"/>
              </w:rPr>
              <w:t>ценка освоения обучающимися основной образовательной программы в части достижения личностных результатов</w:t>
            </w:r>
          </w:p>
          <w:p w:rsidR="00591DB8" w:rsidRPr="005C63F4" w:rsidRDefault="00591DB8" w:rsidP="00591DB8">
            <w:pPr>
              <w:keepNext/>
              <w:tabs>
                <w:tab w:val="right" w:leader="dot" w:pos="9356"/>
              </w:tabs>
              <w:spacing w:after="0" w:line="240" w:lineRule="auto"/>
              <w:outlineLvl w:val="0"/>
              <w:rPr>
                <w:rFonts w:ascii="Times New Roman" w:hAnsi="Times New Roman"/>
                <w:kern w:val="32"/>
              </w:rPr>
            </w:pPr>
            <w:r w:rsidRPr="005C63F4">
              <w:rPr>
                <w:rFonts w:ascii="Times New Roman" w:hAnsi="Times New Roman"/>
                <w:kern w:val="32"/>
              </w:rPr>
              <w:t>9.3</w:t>
            </w:r>
            <w:r w:rsidRPr="005C63F4">
              <w:rPr>
                <w:rFonts w:ascii="Times New Roman" w:hAnsi="Times New Roman"/>
                <w:b/>
                <w:kern w:val="32"/>
              </w:rPr>
              <w:t xml:space="preserve">. </w:t>
            </w:r>
            <w:r w:rsidRPr="005C63F4">
              <w:rPr>
                <w:rFonts w:ascii="Times New Roman" w:hAnsi="Times New Roman"/>
                <w:bCs/>
                <w:iCs/>
                <w:kern w:val="32"/>
              </w:rPr>
              <w:t>Требования к ресурсному обеспечению воспитательной работы</w:t>
            </w:r>
          </w:p>
          <w:p w:rsidR="00591DB8" w:rsidRPr="005C63F4" w:rsidRDefault="00591DB8" w:rsidP="00591DB8">
            <w:pPr>
              <w:spacing w:after="0"/>
              <w:rPr>
                <w:rFonts w:ascii="Times New Roman" w:hAnsi="Times New Roman" w:cs="Calibri"/>
                <w:szCs w:val="24"/>
              </w:rPr>
            </w:pPr>
            <w:r w:rsidRPr="005C63F4">
              <w:rPr>
                <w:rFonts w:ascii="Times New Roman" w:hAnsi="Times New Roman"/>
                <w:iCs/>
                <w:kern w:val="32"/>
              </w:rPr>
              <w:t>9.4. Календарный план воспитательной работы</w:t>
            </w:r>
          </w:p>
        </w:tc>
        <w:tc>
          <w:tcPr>
            <w:tcW w:w="1985" w:type="dxa"/>
            <w:tcBorders>
              <w:top w:val="single" w:sz="4" w:space="0" w:color="auto"/>
              <w:left w:val="single" w:sz="4" w:space="0" w:color="auto"/>
              <w:bottom w:val="single" w:sz="4" w:space="0" w:color="auto"/>
              <w:right w:val="single" w:sz="4" w:space="0" w:color="auto"/>
            </w:tcBorders>
            <w:hideMark/>
          </w:tcPr>
          <w:p w:rsidR="00591DB8" w:rsidRPr="005C63F4" w:rsidRDefault="00591DB8" w:rsidP="00591DB8">
            <w:pPr>
              <w:spacing w:after="0"/>
              <w:jc w:val="center"/>
              <w:rPr>
                <w:rFonts w:ascii="Times New Roman" w:hAnsi="Times New Roman" w:cs="Calibri"/>
                <w:szCs w:val="24"/>
              </w:rPr>
            </w:pPr>
            <w:r w:rsidRPr="005C63F4">
              <w:rPr>
                <w:rFonts w:ascii="Times New Roman" w:hAnsi="Times New Roman" w:cs="Calibri"/>
                <w:szCs w:val="24"/>
              </w:rPr>
              <w:t>Приказ №191 от 31.08.2021г</w:t>
            </w:r>
          </w:p>
        </w:tc>
        <w:tc>
          <w:tcPr>
            <w:tcW w:w="5247" w:type="dxa"/>
            <w:tcBorders>
              <w:top w:val="single" w:sz="4" w:space="0" w:color="auto"/>
              <w:left w:val="single" w:sz="4" w:space="0" w:color="auto"/>
              <w:bottom w:val="single" w:sz="4" w:space="0" w:color="auto"/>
              <w:right w:val="single" w:sz="4" w:space="0" w:color="auto"/>
            </w:tcBorders>
            <w:hideMark/>
          </w:tcPr>
          <w:p w:rsidR="00591DB8" w:rsidRPr="005C63F4" w:rsidRDefault="00591DB8" w:rsidP="00591DB8">
            <w:pPr>
              <w:spacing w:after="0"/>
              <w:ind w:firstLine="720"/>
              <w:rPr>
                <w:rFonts w:ascii="Times New Roman" w:hAnsi="Times New Roman" w:cs="Calibri"/>
                <w:szCs w:val="24"/>
              </w:rPr>
            </w:pPr>
            <w:r w:rsidRPr="005C63F4">
              <w:rPr>
                <w:rFonts w:ascii="Times New Roman" w:hAnsi="Times New Roman" w:cs="Calibri"/>
                <w:szCs w:val="24"/>
              </w:rPr>
              <w:t xml:space="preserve">Письмо министерства просвещения РФ №НН-62//06 от 2707.2021г «О направлении примерной рабочей программы воспитания для </w:t>
            </w:r>
            <w:r w:rsidRPr="005C63F4">
              <w:rPr>
                <w:rFonts w:ascii="Times New Roman" w:hAnsi="Times New Roman"/>
                <w:kern w:val="32"/>
              </w:rPr>
              <w:t>для образовательных организаций, реализующих образовательные программы СПО»</w:t>
            </w:r>
          </w:p>
        </w:tc>
      </w:tr>
      <w:tr w:rsidR="00E74FF0" w:rsidRPr="005C63F4" w:rsidTr="00923EA6">
        <w:trPr>
          <w:trHeight w:val="1656"/>
        </w:trPr>
        <w:tc>
          <w:tcPr>
            <w:tcW w:w="857" w:type="dxa"/>
            <w:tcBorders>
              <w:top w:val="single" w:sz="6" w:space="0" w:color="auto"/>
              <w:left w:val="single" w:sz="6" w:space="0" w:color="auto"/>
              <w:bottom w:val="single" w:sz="6" w:space="0" w:color="auto"/>
              <w:right w:val="single" w:sz="6" w:space="0" w:color="auto"/>
            </w:tcBorders>
          </w:tcPr>
          <w:p w:rsidR="00EF47DB" w:rsidRPr="005C63F4" w:rsidRDefault="00EF47DB" w:rsidP="00EF47DB">
            <w:pPr>
              <w:ind w:firstLine="157"/>
              <w:jc w:val="both"/>
              <w:rPr>
                <w:rFonts w:ascii="Times New Roman" w:hAnsi="Times New Roman" w:cs="Calibri"/>
                <w:szCs w:val="24"/>
              </w:rPr>
            </w:pPr>
            <w:r w:rsidRPr="005C63F4">
              <w:rPr>
                <w:rFonts w:ascii="Times New Roman" w:hAnsi="Times New Roman" w:cs="Calibri"/>
                <w:szCs w:val="24"/>
              </w:rPr>
              <w:t>4</w:t>
            </w:r>
          </w:p>
        </w:tc>
        <w:tc>
          <w:tcPr>
            <w:tcW w:w="2269" w:type="dxa"/>
            <w:tcBorders>
              <w:top w:val="single" w:sz="6" w:space="0" w:color="auto"/>
              <w:left w:val="single" w:sz="6" w:space="0" w:color="auto"/>
              <w:bottom w:val="single" w:sz="6" w:space="0" w:color="auto"/>
              <w:right w:val="single" w:sz="6" w:space="0" w:color="auto"/>
            </w:tcBorders>
          </w:tcPr>
          <w:p w:rsidR="00EF47DB" w:rsidRPr="005C63F4" w:rsidRDefault="00EF47DB" w:rsidP="00EF47DB">
            <w:pPr>
              <w:ind w:left="142"/>
              <w:rPr>
                <w:rFonts w:ascii="Times New Roman" w:hAnsi="Times New Roman" w:cs="Calibri"/>
                <w:szCs w:val="24"/>
              </w:rPr>
            </w:pPr>
            <w:r w:rsidRPr="005C63F4">
              <w:rPr>
                <w:rFonts w:ascii="Times New Roman" w:hAnsi="Times New Roman" w:cs="Calibri"/>
                <w:szCs w:val="24"/>
              </w:rPr>
              <w:t>Раздел 5. Структура образовательной программы</w:t>
            </w:r>
            <w:r w:rsidRPr="005C63F4">
              <w:rPr>
                <w:rFonts w:ascii="Times New Roman" w:hAnsi="Times New Roman" w:cs="Calibri"/>
                <w:szCs w:val="24"/>
              </w:rPr>
              <w:tab/>
            </w:r>
          </w:p>
        </w:tc>
        <w:tc>
          <w:tcPr>
            <w:tcW w:w="4537" w:type="dxa"/>
            <w:tcBorders>
              <w:top w:val="single" w:sz="6" w:space="0" w:color="auto"/>
              <w:left w:val="nil"/>
              <w:bottom w:val="single" w:sz="6" w:space="0" w:color="auto"/>
              <w:right w:val="single" w:sz="4" w:space="0" w:color="auto"/>
            </w:tcBorders>
          </w:tcPr>
          <w:p w:rsidR="00EF47DB" w:rsidRPr="005C63F4" w:rsidRDefault="00EF47DB" w:rsidP="00EF47DB">
            <w:pPr>
              <w:keepNext/>
              <w:tabs>
                <w:tab w:val="right" w:leader="dot" w:pos="9356"/>
              </w:tabs>
              <w:outlineLvl w:val="0"/>
              <w:rPr>
                <w:rFonts w:ascii="Times New Roman" w:hAnsi="Times New Roman"/>
                <w:kern w:val="32"/>
              </w:rPr>
            </w:pPr>
            <w:r w:rsidRPr="005C63F4">
              <w:rPr>
                <w:rFonts w:ascii="Times New Roman" w:hAnsi="Times New Roman"/>
                <w:kern w:val="32"/>
              </w:rPr>
              <w:t xml:space="preserve">В результаты освоения рабочих программ дисциплин ОГСЭ.01, </w:t>
            </w:r>
            <w:r w:rsidR="00CF67E3" w:rsidRPr="005C63F4">
              <w:rPr>
                <w:rFonts w:ascii="Times New Roman" w:hAnsi="Times New Roman"/>
                <w:kern w:val="32"/>
              </w:rPr>
              <w:t xml:space="preserve">ОГСЭ.03, ОГСЭ.04, </w:t>
            </w:r>
            <w:r w:rsidRPr="005C63F4">
              <w:rPr>
                <w:rFonts w:ascii="Times New Roman" w:hAnsi="Times New Roman"/>
                <w:kern w:val="32"/>
              </w:rPr>
              <w:t xml:space="preserve">ОГСЭ.05, </w:t>
            </w:r>
            <w:r w:rsidR="00CF67E3" w:rsidRPr="005C63F4">
              <w:rPr>
                <w:rFonts w:ascii="Times New Roman" w:hAnsi="Times New Roman"/>
                <w:kern w:val="32"/>
              </w:rPr>
              <w:t xml:space="preserve">ЕН.01, ЕН.02, ОП.04, ОП.05, ОП.06, ОП.07,  </w:t>
            </w:r>
            <w:r w:rsidRPr="005C63F4">
              <w:rPr>
                <w:rFonts w:ascii="Times New Roman" w:hAnsi="Times New Roman"/>
                <w:kern w:val="32"/>
              </w:rPr>
              <w:t xml:space="preserve">ОП.10, ОП.12,  ОП.13, </w:t>
            </w:r>
            <w:r w:rsidR="00CF67E3" w:rsidRPr="005C63F4">
              <w:rPr>
                <w:rFonts w:ascii="Times New Roman" w:hAnsi="Times New Roman"/>
                <w:kern w:val="32"/>
              </w:rPr>
              <w:t xml:space="preserve">ПМ.02, ПМ.03, ПМ.04, ПМ.05, </w:t>
            </w:r>
            <w:r w:rsidRPr="005C63F4">
              <w:rPr>
                <w:rFonts w:ascii="Times New Roman" w:hAnsi="Times New Roman"/>
                <w:kern w:val="32"/>
              </w:rPr>
              <w:t xml:space="preserve">ПМ.06  (реализуемые в 2022 </w:t>
            </w:r>
            <w:r w:rsidR="00CF67E3" w:rsidRPr="005C63F4">
              <w:rPr>
                <w:rFonts w:ascii="Times New Roman" w:hAnsi="Times New Roman"/>
                <w:kern w:val="32"/>
              </w:rPr>
              <w:t>–</w:t>
            </w:r>
            <w:r w:rsidRPr="005C63F4">
              <w:rPr>
                <w:rFonts w:ascii="Times New Roman" w:hAnsi="Times New Roman"/>
                <w:kern w:val="32"/>
              </w:rPr>
              <w:t xml:space="preserve"> 2023</w:t>
            </w:r>
            <w:r w:rsidR="00CF67E3" w:rsidRPr="005C63F4">
              <w:rPr>
                <w:rFonts w:ascii="Times New Roman" w:hAnsi="Times New Roman"/>
                <w:kern w:val="32"/>
              </w:rPr>
              <w:t xml:space="preserve">, 2023 – 2024 </w:t>
            </w:r>
            <w:r w:rsidRPr="005C63F4">
              <w:rPr>
                <w:rFonts w:ascii="Times New Roman" w:hAnsi="Times New Roman"/>
                <w:kern w:val="32"/>
              </w:rPr>
              <w:t>уч. г) внесены личностные результаты реализации программы воспитания</w:t>
            </w:r>
          </w:p>
        </w:tc>
        <w:tc>
          <w:tcPr>
            <w:tcW w:w="1985" w:type="dxa"/>
            <w:vMerge w:val="restart"/>
            <w:tcBorders>
              <w:top w:val="single" w:sz="4" w:space="0" w:color="auto"/>
              <w:left w:val="single" w:sz="4" w:space="0" w:color="auto"/>
              <w:right w:val="single" w:sz="4" w:space="0" w:color="auto"/>
            </w:tcBorders>
            <w:vAlign w:val="center"/>
          </w:tcPr>
          <w:p w:rsidR="00EF47DB" w:rsidRPr="005C63F4" w:rsidRDefault="00EF47DB" w:rsidP="00EF47DB">
            <w:pPr>
              <w:jc w:val="center"/>
              <w:rPr>
                <w:rFonts w:ascii="Times New Roman" w:hAnsi="Times New Roman" w:cs="Calibri"/>
                <w:szCs w:val="24"/>
              </w:rPr>
            </w:pPr>
            <w:r w:rsidRPr="005C63F4">
              <w:rPr>
                <w:rFonts w:ascii="Times New Roman" w:hAnsi="Times New Roman" w:cs="Calibri"/>
                <w:szCs w:val="24"/>
              </w:rPr>
              <w:t>Приказ №154 от 08.06.2022г</w:t>
            </w:r>
          </w:p>
        </w:tc>
        <w:tc>
          <w:tcPr>
            <w:tcW w:w="5247" w:type="dxa"/>
            <w:vMerge w:val="restart"/>
            <w:tcBorders>
              <w:top w:val="single" w:sz="4" w:space="0" w:color="auto"/>
              <w:left w:val="single" w:sz="4" w:space="0" w:color="auto"/>
              <w:right w:val="single" w:sz="4" w:space="0" w:color="auto"/>
            </w:tcBorders>
            <w:vAlign w:val="center"/>
          </w:tcPr>
          <w:p w:rsidR="00EF47DB" w:rsidRPr="005C63F4" w:rsidRDefault="00EF47DB" w:rsidP="00EF47DB">
            <w:pPr>
              <w:ind w:firstLine="135"/>
              <w:jc w:val="center"/>
              <w:rPr>
                <w:rFonts w:ascii="Times New Roman" w:hAnsi="Times New Roman" w:cs="Calibri"/>
                <w:szCs w:val="24"/>
              </w:rPr>
            </w:pPr>
            <w:r w:rsidRPr="005C63F4">
              <w:rPr>
                <w:rFonts w:ascii="Times New Roman" w:hAnsi="Times New Roman" w:cs="Calibri"/>
                <w:szCs w:val="24"/>
              </w:rPr>
              <w:t>Приказ ФГБОУ ДПО ИРПО № 07 от 22.01.2022г «Об утверждении методических разъяснений по составлению рабочей программы воспитания на основе примерной рабочей программы воспитания, включенной в ПООП СПО по профессиям / специальностям (для образовательных организаций, реализующих образовательные программы СПО)»</w:t>
            </w:r>
          </w:p>
        </w:tc>
      </w:tr>
      <w:tr w:rsidR="00E74FF0" w:rsidRPr="005C63F4" w:rsidTr="00923EA6">
        <w:trPr>
          <w:trHeight w:val="1656"/>
        </w:trPr>
        <w:tc>
          <w:tcPr>
            <w:tcW w:w="857" w:type="dxa"/>
            <w:tcBorders>
              <w:top w:val="single" w:sz="6" w:space="0" w:color="auto"/>
              <w:left w:val="single" w:sz="6" w:space="0" w:color="auto"/>
              <w:bottom w:val="single" w:sz="6" w:space="0" w:color="auto"/>
              <w:right w:val="single" w:sz="6" w:space="0" w:color="auto"/>
            </w:tcBorders>
          </w:tcPr>
          <w:p w:rsidR="00EF47DB" w:rsidRPr="005C63F4" w:rsidRDefault="00EF47DB" w:rsidP="00EF47DB">
            <w:pPr>
              <w:ind w:firstLine="157"/>
              <w:rPr>
                <w:rFonts w:ascii="Times New Roman" w:hAnsi="Times New Roman" w:cs="Calibri"/>
                <w:szCs w:val="24"/>
              </w:rPr>
            </w:pPr>
            <w:r w:rsidRPr="005C63F4">
              <w:rPr>
                <w:rFonts w:ascii="Times New Roman" w:hAnsi="Times New Roman" w:cs="Calibri"/>
                <w:szCs w:val="24"/>
              </w:rPr>
              <w:t>5</w:t>
            </w:r>
          </w:p>
        </w:tc>
        <w:tc>
          <w:tcPr>
            <w:tcW w:w="2269" w:type="dxa"/>
            <w:tcBorders>
              <w:top w:val="single" w:sz="6" w:space="0" w:color="auto"/>
              <w:left w:val="single" w:sz="6" w:space="0" w:color="auto"/>
              <w:bottom w:val="single" w:sz="6" w:space="0" w:color="auto"/>
              <w:right w:val="single" w:sz="6" w:space="0" w:color="auto"/>
            </w:tcBorders>
          </w:tcPr>
          <w:p w:rsidR="00EF47DB" w:rsidRPr="005C63F4" w:rsidRDefault="00EF47DB" w:rsidP="00EF47DB">
            <w:pPr>
              <w:ind w:left="142"/>
              <w:rPr>
                <w:rFonts w:ascii="Times New Roman" w:hAnsi="Times New Roman" w:cs="Calibri"/>
                <w:szCs w:val="24"/>
              </w:rPr>
            </w:pPr>
            <w:r w:rsidRPr="005C63F4">
              <w:rPr>
                <w:rFonts w:ascii="Times New Roman" w:hAnsi="Times New Roman" w:cs="Calibri"/>
                <w:szCs w:val="24"/>
              </w:rPr>
              <w:t>Раздел 9. Программа воспитания</w:t>
            </w:r>
          </w:p>
        </w:tc>
        <w:tc>
          <w:tcPr>
            <w:tcW w:w="4537" w:type="dxa"/>
            <w:tcBorders>
              <w:top w:val="single" w:sz="6" w:space="0" w:color="auto"/>
              <w:left w:val="nil"/>
              <w:bottom w:val="single" w:sz="6" w:space="0" w:color="auto"/>
              <w:right w:val="single" w:sz="4" w:space="0" w:color="auto"/>
            </w:tcBorders>
          </w:tcPr>
          <w:p w:rsidR="00EF47DB" w:rsidRPr="005C63F4" w:rsidRDefault="00EF47DB" w:rsidP="00EF47DB">
            <w:pPr>
              <w:keepNext/>
              <w:tabs>
                <w:tab w:val="right" w:leader="dot" w:pos="9356"/>
              </w:tabs>
              <w:outlineLvl w:val="0"/>
              <w:rPr>
                <w:rFonts w:ascii="Times New Roman" w:hAnsi="Times New Roman"/>
                <w:kern w:val="32"/>
              </w:rPr>
            </w:pPr>
            <w:r w:rsidRPr="005C63F4">
              <w:rPr>
                <w:rFonts w:ascii="Times New Roman" w:hAnsi="Times New Roman"/>
                <w:kern w:val="32"/>
              </w:rPr>
              <w:t xml:space="preserve">В календарный план воспитательной работы внесены мероприятия, запланированные в ходе реализации вышеназванных рабочих программ </w:t>
            </w:r>
          </w:p>
        </w:tc>
        <w:tc>
          <w:tcPr>
            <w:tcW w:w="1985" w:type="dxa"/>
            <w:vMerge/>
            <w:tcBorders>
              <w:left w:val="single" w:sz="4" w:space="0" w:color="auto"/>
              <w:bottom w:val="single" w:sz="4" w:space="0" w:color="auto"/>
              <w:right w:val="single" w:sz="4" w:space="0" w:color="auto"/>
            </w:tcBorders>
          </w:tcPr>
          <w:p w:rsidR="00EF47DB" w:rsidRPr="005C63F4" w:rsidRDefault="00EF47DB" w:rsidP="00EF47DB">
            <w:pPr>
              <w:jc w:val="center"/>
              <w:rPr>
                <w:rFonts w:ascii="Times New Roman" w:hAnsi="Times New Roman" w:cs="Calibri"/>
                <w:szCs w:val="24"/>
              </w:rPr>
            </w:pPr>
          </w:p>
        </w:tc>
        <w:tc>
          <w:tcPr>
            <w:tcW w:w="5247" w:type="dxa"/>
            <w:vMerge/>
            <w:tcBorders>
              <w:left w:val="single" w:sz="4" w:space="0" w:color="auto"/>
              <w:bottom w:val="single" w:sz="4" w:space="0" w:color="auto"/>
              <w:right w:val="single" w:sz="4" w:space="0" w:color="auto"/>
            </w:tcBorders>
          </w:tcPr>
          <w:p w:rsidR="00EF47DB" w:rsidRPr="005C63F4" w:rsidRDefault="00EF47DB" w:rsidP="00EF47DB">
            <w:pPr>
              <w:ind w:firstLine="720"/>
              <w:rPr>
                <w:rFonts w:ascii="Times New Roman" w:hAnsi="Times New Roman" w:cs="Calibri"/>
                <w:szCs w:val="24"/>
              </w:rPr>
            </w:pPr>
          </w:p>
        </w:tc>
      </w:tr>
    </w:tbl>
    <w:p w:rsidR="001062BD" w:rsidRPr="005C63F4" w:rsidRDefault="001062BD" w:rsidP="001062BD">
      <w:pPr>
        <w:jc w:val="center"/>
        <w:rPr>
          <w:rFonts w:ascii="Times New Roman" w:hAnsi="Times New Roman" w:cs="Calibri"/>
          <w:szCs w:val="24"/>
        </w:rPr>
      </w:pPr>
    </w:p>
    <w:p w:rsidR="001062BD" w:rsidRPr="005C63F4" w:rsidRDefault="001062BD" w:rsidP="001062BD">
      <w:pPr>
        <w:jc w:val="center"/>
        <w:rPr>
          <w:rFonts w:ascii="Times New Roman" w:hAnsi="Times New Roman" w:cs="Calibri"/>
          <w:szCs w:val="24"/>
        </w:rPr>
      </w:pPr>
    </w:p>
    <w:p w:rsidR="00EF47DB" w:rsidRPr="005C63F4" w:rsidRDefault="00EF47DB" w:rsidP="001062BD">
      <w:pPr>
        <w:jc w:val="center"/>
        <w:rPr>
          <w:rFonts w:ascii="Times New Roman" w:hAnsi="Times New Roman" w:cs="Calibri"/>
          <w:szCs w:val="24"/>
        </w:rPr>
        <w:sectPr w:rsidR="00EF47DB" w:rsidRPr="005C63F4" w:rsidSect="001062BD">
          <w:pgSz w:w="16838" w:h="11906" w:orient="landscape"/>
          <w:pgMar w:top="851" w:right="284" w:bottom="567" w:left="1134" w:header="709" w:footer="709" w:gutter="0"/>
          <w:cols w:space="720"/>
        </w:sectPr>
      </w:pPr>
    </w:p>
    <w:p w:rsidR="001062BD" w:rsidRPr="005C63F4" w:rsidRDefault="001062BD" w:rsidP="001062BD">
      <w:pPr>
        <w:tabs>
          <w:tab w:val="left" w:pos="4014"/>
        </w:tabs>
        <w:rPr>
          <w:rFonts w:ascii="Times New Roman" w:hAnsi="Times New Roman"/>
          <w:sz w:val="24"/>
          <w:szCs w:val="24"/>
        </w:rPr>
        <w:sectPr w:rsidR="001062BD" w:rsidRPr="005C63F4" w:rsidSect="001062BD">
          <w:pgSz w:w="16838" w:h="11906" w:orient="landscape"/>
          <w:pgMar w:top="851" w:right="284" w:bottom="567" w:left="1134" w:header="709" w:footer="709" w:gutter="0"/>
          <w:cols w:space="720"/>
        </w:sectPr>
      </w:pPr>
    </w:p>
    <w:p w:rsidR="001062BD" w:rsidRPr="005C63F4" w:rsidRDefault="001062BD" w:rsidP="001062BD">
      <w:pPr>
        <w:tabs>
          <w:tab w:val="left" w:pos="4014"/>
        </w:tabs>
        <w:rPr>
          <w:rFonts w:ascii="Times New Roman" w:hAnsi="Times New Roman"/>
          <w:sz w:val="24"/>
          <w:szCs w:val="24"/>
        </w:rPr>
      </w:pPr>
    </w:p>
    <w:bookmarkEnd w:id="0"/>
    <w:p w:rsidR="001062BD" w:rsidRPr="005C63F4" w:rsidRDefault="001062BD" w:rsidP="001062BD">
      <w:pPr>
        <w:tabs>
          <w:tab w:val="left" w:pos="4014"/>
        </w:tabs>
        <w:rPr>
          <w:rFonts w:ascii="Times New Roman" w:hAnsi="Times New Roman"/>
          <w:sz w:val="24"/>
          <w:szCs w:val="24"/>
        </w:rPr>
      </w:pPr>
    </w:p>
    <w:sectPr w:rsidR="001062BD" w:rsidRPr="005C63F4" w:rsidSect="00F73A15">
      <w:pgSz w:w="11906" w:h="16838"/>
      <w:pgMar w:top="284" w:right="567" w:bottom="1134"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74FF0" w:rsidRDefault="00E74FF0" w:rsidP="0018331B">
      <w:pPr>
        <w:spacing w:after="0" w:line="240" w:lineRule="auto"/>
      </w:pPr>
      <w:r>
        <w:separator/>
      </w:r>
    </w:p>
  </w:endnote>
  <w:endnote w:type="continuationSeparator" w:id="0">
    <w:p w:rsidR="00E74FF0" w:rsidRDefault="00E74FF0"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tsaah">
    <w:altName w:val="Arial"/>
    <w:charset w:val="00"/>
    <w:family w:val="swiss"/>
    <w:pitch w:val="variable"/>
    <w:sig w:usb0="00008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Schoolbook"/>
    <w:charset w:val="00"/>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Times-Bold">
    <w:altName w:val="MS Mincho"/>
    <w:panose1 w:val="00000000000000000000"/>
    <w:charset w:val="80"/>
    <w:family w:val="roman"/>
    <w:notTrueType/>
    <w:pitch w:val="default"/>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923EA6" w:rsidP="00C373F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23EA6" w:rsidRDefault="00923EA6" w:rsidP="00883F8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E74FF0">
    <w:pPr>
      <w:rPr>
        <w:sz w:val="2"/>
        <w:szCs w:val="2"/>
      </w:rPr>
    </w:pPr>
    <w:r>
      <w:rPr>
        <w:noProof/>
      </w:rPr>
      <w:pict>
        <v:shapetype id="_x0000_t202" coordsize="21600,21600" o:spt="202" path="m,l,21600r21600,l21600,xe">
          <v:stroke joinstyle="miter"/>
          <v:path gradientshapeok="t" o:connecttype="rect"/>
        </v:shapetype>
        <v:shape id="_x0000_s2050" type="#_x0000_t202" style="position:absolute;margin-left:86.05pt;margin-top:785.8pt;width:12.5pt;height:8.65pt;z-index:-251656192;mso-wrap-style:none;mso-wrap-distance-left:5pt;mso-wrap-distance-right:5pt;mso-position-horizontal-relative:page;mso-position-vertical-relative:page" wrapcoords="0 0" filled="f" stroked="f">
          <v:textbox style="mso-next-textbox:#_x0000_s2050;mso-fit-shape-to-text:t" inset="0,0,0,0">
            <w:txbxContent>
              <w:p w:rsidR="00923EA6" w:rsidRDefault="00923EA6">
                <w:pPr>
                  <w:spacing w:line="240" w:lineRule="auto"/>
                </w:pPr>
                <w:r>
                  <w:fldChar w:fldCharType="begin"/>
                </w:r>
                <w:r>
                  <w:instrText xml:space="preserve"> PAGE \* MERGEFORMAT </w:instrText>
                </w:r>
                <w:r>
                  <w:fldChar w:fldCharType="separate"/>
                </w:r>
                <w:r w:rsidRPr="006A63F2">
                  <w:rPr>
                    <w:rStyle w:val="affffff8"/>
                    <w:noProof/>
                  </w:rPr>
                  <w:t>16</w:t>
                </w:r>
                <w:r>
                  <w:rPr>
                    <w:rStyle w:val="affffff8"/>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E74FF0">
    <w:pPr>
      <w:rPr>
        <w:sz w:val="2"/>
        <w:szCs w:val="2"/>
      </w:rPr>
    </w:pPr>
    <w:r>
      <w:rPr>
        <w:noProof/>
      </w:rPr>
      <w:pict>
        <v:shapetype id="_x0000_t202" coordsize="21600,21600" o:spt="202" path="m,l,21600r21600,l21600,xe">
          <v:stroke joinstyle="miter"/>
          <v:path gradientshapeok="t" o:connecttype="rect"/>
        </v:shapetype>
        <v:shape id="_x0000_s2051" type="#_x0000_t202" style="position:absolute;margin-left:86.05pt;margin-top:785.8pt;width:12.5pt;height:8.65pt;z-index:-251654144;mso-wrap-style:none;mso-wrap-distance-left:5pt;mso-wrap-distance-right:5pt;mso-position-horizontal-relative:page;mso-position-vertical-relative:page" wrapcoords="0 0" filled="f" stroked="f">
          <v:textbox style="mso-next-textbox:#_x0000_s2051;mso-fit-shape-to-text:t" inset="0,0,0,0">
            <w:txbxContent>
              <w:p w:rsidR="00923EA6" w:rsidRDefault="00923EA6">
                <w:pPr>
                  <w:spacing w:line="240" w:lineRule="auto"/>
                </w:pPr>
                <w:r>
                  <w:fldChar w:fldCharType="begin"/>
                </w:r>
                <w:r>
                  <w:instrText xml:space="preserve"> PAGE \* MERGEFORMAT </w:instrText>
                </w:r>
                <w:r>
                  <w:fldChar w:fldCharType="separate"/>
                </w:r>
                <w:r w:rsidRPr="007B0ECE">
                  <w:rPr>
                    <w:rStyle w:val="affffff8"/>
                    <w:b w:val="0"/>
                    <w:bCs w:val="0"/>
                    <w:noProof/>
                  </w:rPr>
                  <w:t>123</w:t>
                </w:r>
                <w:r>
                  <w:rPr>
                    <w:rStyle w:val="affffff8"/>
                    <w:b w:val="0"/>
                    <w:bCs w:val="0"/>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E74FF0">
    <w:pPr>
      <w:rPr>
        <w:sz w:val="2"/>
        <w:szCs w:val="2"/>
      </w:rPr>
    </w:pPr>
    <w:r>
      <w:rPr>
        <w:noProof/>
      </w:rPr>
      <w:pict>
        <v:shapetype id="_x0000_t202" coordsize="21600,21600" o:spt="202" path="m,l,21600r21600,l21600,xe">
          <v:stroke joinstyle="miter"/>
          <v:path gradientshapeok="t" o:connecttype="rect"/>
        </v:shapetype>
        <v:shape id="_x0000_s2052" type="#_x0000_t202" style="position:absolute;margin-left:517.3pt;margin-top:787.35pt;width:12pt;height:8.4pt;z-index:-251652096;mso-wrap-style:none;mso-wrap-distance-left:5pt;mso-wrap-distance-right:5pt;mso-position-horizontal-relative:page;mso-position-vertical-relative:page" wrapcoords="0 0" filled="f" stroked="f">
          <v:textbox style="mso-next-textbox:#_x0000_s2052;mso-fit-shape-to-text:t" inset="0,0,0,0">
            <w:txbxContent>
              <w:p w:rsidR="00923EA6" w:rsidRDefault="00923EA6">
                <w:pPr>
                  <w:spacing w:line="240" w:lineRule="auto"/>
                </w:pPr>
                <w:r>
                  <w:fldChar w:fldCharType="begin"/>
                </w:r>
                <w:r>
                  <w:instrText xml:space="preserve"> PAGE \* MERGEFORMAT </w:instrText>
                </w:r>
                <w:r>
                  <w:fldChar w:fldCharType="separate"/>
                </w:r>
                <w:r w:rsidRPr="00474460">
                  <w:rPr>
                    <w:rStyle w:val="affffff8"/>
                    <w:noProof/>
                  </w:rPr>
                  <w:t>100</w:t>
                </w:r>
                <w:r>
                  <w:rPr>
                    <w:rStyle w:val="affffff8"/>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E74FF0">
    <w:pPr>
      <w:rPr>
        <w:sz w:val="2"/>
        <w:szCs w:val="2"/>
      </w:rPr>
    </w:pPr>
    <w:r>
      <w:rPr>
        <w:noProof/>
      </w:rPr>
      <w:pict>
        <v:shapetype id="_x0000_t202" coordsize="21600,21600" o:spt="202" path="m,l,21600r21600,l21600,xe">
          <v:stroke joinstyle="miter"/>
          <v:path gradientshapeok="t" o:connecttype="rect"/>
        </v:shapetype>
        <v:shape id="_x0000_s2054" type="#_x0000_t202" style="position:absolute;margin-left:85.7pt;margin-top:780.05pt;width:12.7pt;height:8.65pt;z-index:-251648000;mso-wrap-style:none;mso-wrap-distance-left:5pt;mso-wrap-distance-right:5pt;mso-position-horizontal-relative:page;mso-position-vertical-relative:page" wrapcoords="0 0" filled="f" stroked="f">
          <v:textbox style="mso-next-textbox:#_x0000_s2054;mso-fit-shape-to-text:t" inset="0,0,0,0">
            <w:txbxContent>
              <w:p w:rsidR="00923EA6" w:rsidRDefault="00923EA6">
                <w:pPr>
                  <w:spacing w:line="240" w:lineRule="auto"/>
                </w:pPr>
                <w:r>
                  <w:fldChar w:fldCharType="begin"/>
                </w:r>
                <w:r>
                  <w:instrText xml:space="preserve"> PAGE \* MERGEFORMAT </w:instrText>
                </w:r>
                <w:r>
                  <w:fldChar w:fldCharType="separate"/>
                </w:r>
                <w:r w:rsidRPr="006C24FA">
                  <w:rPr>
                    <w:rStyle w:val="12pt4"/>
                    <w:noProof/>
                  </w:rPr>
                  <w:t>20</w:t>
                </w:r>
                <w:r>
                  <w:rPr>
                    <w:rStyle w:val="12pt4"/>
                    <w:noProof/>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Pr="009154A6" w:rsidRDefault="00923EA6" w:rsidP="009154A6">
    <w:pPr>
      <w:pStyle w:val="a5"/>
      <w:rPr>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E74FF0">
    <w:pPr>
      <w:rPr>
        <w:sz w:val="2"/>
        <w:szCs w:val="2"/>
      </w:rPr>
    </w:pPr>
    <w:r>
      <w:rPr>
        <w:noProof/>
      </w:rPr>
      <w:pict>
        <v:shapetype id="_x0000_t202" coordsize="21600,21600" o:spt="202" path="m,l,21600r21600,l21600,xe">
          <v:stroke joinstyle="miter"/>
          <v:path gradientshapeok="t" o:connecttype="rect"/>
        </v:shapetype>
        <v:shape id="_x0000_s2055" type="#_x0000_t202" style="position:absolute;margin-left:516.9pt;margin-top:792.25pt;width:12pt;height:8.4pt;z-index:-251645952;mso-wrap-style:none;mso-wrap-distance-left:5pt;mso-wrap-distance-right:5pt;mso-position-horizontal-relative:page;mso-position-vertical-relative:page" wrapcoords="0 0" filled="f" stroked="f">
          <v:textbox style="mso-next-textbox:#_x0000_s2055;mso-fit-shape-to-text:t" inset="0,0,0,0">
            <w:txbxContent>
              <w:p w:rsidR="00923EA6" w:rsidRDefault="00923EA6">
                <w:pPr>
                  <w:spacing w:line="240" w:lineRule="auto"/>
                </w:pPr>
                <w:r>
                  <w:fldChar w:fldCharType="begin"/>
                </w:r>
                <w:r>
                  <w:instrText xml:space="preserve"> PAGE \* MERGEFORMAT </w:instrText>
                </w:r>
                <w:r>
                  <w:fldChar w:fldCharType="separate"/>
                </w:r>
                <w:r w:rsidRPr="00670D70">
                  <w:rPr>
                    <w:rStyle w:val="12pt4"/>
                    <w:noProof/>
                  </w:rPr>
                  <w:t>19</w:t>
                </w:r>
                <w:r>
                  <w:rPr>
                    <w:rStyle w:val="12pt4"/>
                    <w:noProof/>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923EA6" w:rsidP="00322B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23EA6" w:rsidRDefault="00923EA6" w:rsidP="00322B5A">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923EA6">
    <w:pPr>
      <w:pStyle w:val="a5"/>
      <w:jc w:val="right"/>
    </w:pPr>
    <w:r>
      <w:fldChar w:fldCharType="begin"/>
    </w:r>
    <w:r>
      <w:instrText>PAGE   \* MERGEFORMAT</w:instrText>
    </w:r>
    <w:r>
      <w:fldChar w:fldCharType="separate"/>
    </w:r>
    <w:r>
      <w:rPr>
        <w:noProof/>
      </w:rPr>
      <w:t>667</w:t>
    </w:r>
    <w:r>
      <w:rPr>
        <w:noProof/>
      </w:rPr>
      <w:fldChar w:fldCharType="end"/>
    </w:r>
  </w:p>
  <w:p w:rsidR="00923EA6" w:rsidRDefault="00923EA6" w:rsidP="00322B5A">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74FF0" w:rsidRDefault="00E74FF0" w:rsidP="0018331B">
      <w:pPr>
        <w:spacing w:after="0" w:line="240" w:lineRule="auto"/>
      </w:pPr>
      <w:r>
        <w:separator/>
      </w:r>
    </w:p>
  </w:footnote>
  <w:footnote w:type="continuationSeparator" w:id="0">
    <w:p w:rsidR="00E74FF0" w:rsidRDefault="00E74FF0" w:rsidP="0018331B">
      <w:pPr>
        <w:spacing w:after="0" w:line="240" w:lineRule="auto"/>
      </w:pPr>
      <w:r>
        <w:continuationSeparator/>
      </w:r>
    </w:p>
  </w:footnote>
  <w:footnote w:id="1">
    <w:p w:rsidR="00923EA6" w:rsidRPr="001062BD" w:rsidRDefault="00923EA6" w:rsidP="00B23A96">
      <w:pPr>
        <w:pStyle w:val="aa"/>
        <w:jc w:val="both"/>
        <w:rPr>
          <w:lang w:val="ru-RU"/>
        </w:rPr>
      </w:pPr>
      <w:r w:rsidRPr="00E34BC9">
        <w:rPr>
          <w:rStyle w:val="ac"/>
        </w:rPr>
        <w:footnoteRef/>
      </w:r>
      <w:r w:rsidRPr="00702EBB">
        <w:rPr>
          <w:lang w:val="ru-RU"/>
        </w:rPr>
        <w:t xml:space="preserve"> Приказ Министерства труда и социальной защиты Российской Федерации от 29 сентября 2014 г. № 667н </w:t>
      </w:r>
      <w:r w:rsidRPr="00702EBB">
        <w:rPr>
          <w:lang w:val="ru-RU"/>
        </w:rPr>
        <w:br/>
        <w:t xml:space="preserve">«О реестре профессиональных стандартов (перечне видов профессиональной деятельности» </w:t>
      </w:r>
      <w:r w:rsidRPr="00702EBB">
        <w:rPr>
          <w:lang w:val="ru-RU"/>
        </w:rPr>
        <w:br/>
        <w:t>(зарегистрирован Министерством юстиции Российской Федерации 19 ноября 2014 г., регистрационный № 34779).</w:t>
      </w:r>
    </w:p>
  </w:footnote>
  <w:footnote w:id="2">
    <w:p w:rsidR="00923EA6" w:rsidRPr="006642A2" w:rsidRDefault="00923EA6" w:rsidP="006642A2">
      <w:r w:rsidRPr="006642A2">
        <w:footnoteRef/>
      </w:r>
    </w:p>
  </w:footnote>
  <w:footnote w:id="3">
    <w:p w:rsidR="00923EA6" w:rsidRPr="006642A2" w:rsidRDefault="00923EA6" w:rsidP="006642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E74FF0">
    <w:pPr>
      <w:rPr>
        <w:sz w:val="2"/>
        <w:szCs w:val="2"/>
      </w:rPr>
    </w:pPr>
    <w:r>
      <w:rPr>
        <w:noProof/>
      </w:rPr>
      <w:pict>
        <v:shapetype id="_x0000_t202" coordsize="21600,21600" o:spt="202" path="m,l,21600r21600,l21600,xe">
          <v:stroke joinstyle="miter"/>
          <v:path gradientshapeok="t" o:connecttype="rect"/>
        </v:shapetype>
        <v:shape id="_x0000_s2049" type="#_x0000_t202" style="position:absolute;margin-left:437.65pt;margin-top:56.45pt;width:91.9pt;height:8.4pt;z-index:-251658240;mso-wrap-style:none;mso-wrap-distance-left:5pt;mso-wrap-distance-right:5pt;mso-position-horizontal-relative:page;mso-position-vertical-relative:page" wrapcoords="0 0" filled="f" stroked="f">
          <v:textbox style="mso-next-textbox:#_x0000_s2049;mso-fit-shape-to-text:t" inset="0,0,0,0">
            <w:txbxContent>
              <w:p w:rsidR="00923EA6" w:rsidRDefault="00923EA6">
                <w:pPr>
                  <w:spacing w:line="240" w:lineRule="auto"/>
                </w:pPr>
                <w:r>
                  <w:rPr>
                    <w:rStyle w:val="FranklinGothicMedium"/>
                  </w:rPr>
                  <w:t>Продолжение таблицы</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923EA6">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E74FF0">
    <w:pPr>
      <w:rPr>
        <w:sz w:val="2"/>
        <w:szCs w:val="2"/>
      </w:rPr>
    </w:pPr>
    <w:r>
      <w:rPr>
        <w:noProof/>
      </w:rPr>
      <w:pict>
        <v:shapetype id="_x0000_t202" coordsize="21600,21600" o:spt="202" path="m,l,21600r21600,l21600,xe">
          <v:stroke joinstyle="miter"/>
          <v:path gradientshapeok="t" o:connecttype="rect"/>
        </v:shapetype>
        <v:shape id="_x0000_s2053" type="#_x0000_t202" style="position:absolute;margin-left:447.15pt;margin-top:50.7pt;width:82.3pt;height:7.9pt;z-index:-251650048;mso-wrap-style:none;mso-wrap-distance-left:5pt;mso-wrap-distance-right:5pt;mso-position-horizontal-relative:page;mso-position-vertical-relative:page" wrapcoords="0 0" filled="f" stroked="f">
          <v:textbox style="mso-next-textbox:#_x0000_s2053;mso-fit-shape-to-text:t" inset="0,0,0,0">
            <w:txbxContent>
              <w:p w:rsidR="00923EA6" w:rsidRDefault="00923EA6">
                <w:pPr>
                  <w:spacing w:line="240" w:lineRule="auto"/>
                </w:pPr>
                <w:r>
                  <w:rPr>
                    <w:rStyle w:val="affffff8"/>
                    <w:i/>
                    <w:iCs/>
                  </w:rPr>
                  <w:t>Окончание таблицы</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Default="00923EA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23EA6" w:rsidRPr="006642A2" w:rsidRDefault="00923EA6" w:rsidP="006642A2">
    <w:r w:rsidRPr="006642A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27FD"/>
    <w:multiLevelType w:val="hybridMultilevel"/>
    <w:tmpl w:val="C388E6A6"/>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5E43E92"/>
    <w:multiLevelType w:val="hybridMultilevel"/>
    <w:tmpl w:val="5410747C"/>
    <w:lvl w:ilvl="0" w:tplc="0419000F">
      <w:start w:val="1"/>
      <w:numFmt w:val="decimal"/>
      <w:lvlText w:val="%1."/>
      <w:lvlJc w:val="left"/>
      <w:pPr>
        <w:ind w:left="1014" w:hanging="360"/>
      </w:pPr>
      <w:rPr>
        <w:rFonts w:cs="Times New Roman"/>
      </w:rPr>
    </w:lvl>
    <w:lvl w:ilvl="1" w:tplc="04190019" w:tentative="1">
      <w:start w:val="1"/>
      <w:numFmt w:val="lowerLetter"/>
      <w:lvlText w:val="%2."/>
      <w:lvlJc w:val="left"/>
      <w:pPr>
        <w:ind w:left="1734" w:hanging="360"/>
      </w:pPr>
      <w:rPr>
        <w:rFonts w:cs="Times New Roman"/>
      </w:rPr>
    </w:lvl>
    <w:lvl w:ilvl="2" w:tplc="0419001B" w:tentative="1">
      <w:start w:val="1"/>
      <w:numFmt w:val="lowerRoman"/>
      <w:lvlText w:val="%3."/>
      <w:lvlJc w:val="right"/>
      <w:pPr>
        <w:ind w:left="2454" w:hanging="180"/>
      </w:pPr>
      <w:rPr>
        <w:rFonts w:cs="Times New Roman"/>
      </w:rPr>
    </w:lvl>
    <w:lvl w:ilvl="3" w:tplc="0419000F" w:tentative="1">
      <w:start w:val="1"/>
      <w:numFmt w:val="decimal"/>
      <w:lvlText w:val="%4."/>
      <w:lvlJc w:val="left"/>
      <w:pPr>
        <w:ind w:left="3174" w:hanging="360"/>
      </w:pPr>
      <w:rPr>
        <w:rFonts w:cs="Times New Roman"/>
      </w:rPr>
    </w:lvl>
    <w:lvl w:ilvl="4" w:tplc="04190019" w:tentative="1">
      <w:start w:val="1"/>
      <w:numFmt w:val="lowerLetter"/>
      <w:lvlText w:val="%5."/>
      <w:lvlJc w:val="left"/>
      <w:pPr>
        <w:ind w:left="3894" w:hanging="360"/>
      </w:pPr>
      <w:rPr>
        <w:rFonts w:cs="Times New Roman"/>
      </w:rPr>
    </w:lvl>
    <w:lvl w:ilvl="5" w:tplc="0419001B" w:tentative="1">
      <w:start w:val="1"/>
      <w:numFmt w:val="lowerRoman"/>
      <w:lvlText w:val="%6."/>
      <w:lvlJc w:val="right"/>
      <w:pPr>
        <w:ind w:left="4614" w:hanging="180"/>
      </w:pPr>
      <w:rPr>
        <w:rFonts w:cs="Times New Roman"/>
      </w:rPr>
    </w:lvl>
    <w:lvl w:ilvl="6" w:tplc="0419000F" w:tentative="1">
      <w:start w:val="1"/>
      <w:numFmt w:val="decimal"/>
      <w:lvlText w:val="%7."/>
      <w:lvlJc w:val="left"/>
      <w:pPr>
        <w:ind w:left="5334" w:hanging="360"/>
      </w:pPr>
      <w:rPr>
        <w:rFonts w:cs="Times New Roman"/>
      </w:rPr>
    </w:lvl>
    <w:lvl w:ilvl="7" w:tplc="04190019" w:tentative="1">
      <w:start w:val="1"/>
      <w:numFmt w:val="lowerLetter"/>
      <w:lvlText w:val="%8."/>
      <w:lvlJc w:val="left"/>
      <w:pPr>
        <w:ind w:left="6054" w:hanging="360"/>
      </w:pPr>
      <w:rPr>
        <w:rFonts w:cs="Times New Roman"/>
      </w:rPr>
    </w:lvl>
    <w:lvl w:ilvl="8" w:tplc="0419001B" w:tentative="1">
      <w:start w:val="1"/>
      <w:numFmt w:val="lowerRoman"/>
      <w:lvlText w:val="%9."/>
      <w:lvlJc w:val="right"/>
      <w:pPr>
        <w:ind w:left="6774" w:hanging="180"/>
      </w:pPr>
      <w:rPr>
        <w:rFonts w:cs="Times New Roman"/>
      </w:rPr>
    </w:lvl>
  </w:abstractNum>
  <w:abstractNum w:abstractNumId="2" w15:restartNumberingAfterBreak="0">
    <w:nsid w:val="083D3A35"/>
    <w:multiLevelType w:val="multilevel"/>
    <w:tmpl w:val="A9F24980"/>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8AB471A"/>
    <w:multiLevelType w:val="hybridMultilevel"/>
    <w:tmpl w:val="CA28E3E0"/>
    <w:lvl w:ilvl="0" w:tplc="681EA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B7737F"/>
    <w:multiLevelType w:val="hybridMultilevel"/>
    <w:tmpl w:val="E80EE38E"/>
    <w:lvl w:ilvl="0" w:tplc="3E3CF1D4">
      <w:start w:val="1"/>
      <w:numFmt w:val="decimal"/>
      <w:lvlText w:val="%1."/>
      <w:lvlJc w:val="left"/>
      <w:pPr>
        <w:ind w:left="720" w:hanging="360"/>
      </w:pPr>
      <w:rPr>
        <w:rFonts w:cs="Times New Roman" w:hint="default"/>
        <w:b/>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0A110EA"/>
    <w:multiLevelType w:val="hybridMultilevel"/>
    <w:tmpl w:val="0E90F49C"/>
    <w:lvl w:ilvl="0" w:tplc="C09A58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A95A7D"/>
    <w:multiLevelType w:val="multilevel"/>
    <w:tmpl w:val="765E8CDA"/>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11372137"/>
    <w:multiLevelType w:val="hybridMultilevel"/>
    <w:tmpl w:val="CE9CC5C2"/>
    <w:lvl w:ilvl="0" w:tplc="331C058A">
      <w:start w:val="1"/>
      <w:numFmt w:val="decimal"/>
      <w:lvlText w:val="%1."/>
      <w:lvlJc w:val="left"/>
      <w:pPr>
        <w:ind w:left="36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11E41AD1"/>
    <w:multiLevelType w:val="hybridMultilevel"/>
    <w:tmpl w:val="18A004C4"/>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28A6C85"/>
    <w:multiLevelType w:val="multilevel"/>
    <w:tmpl w:val="E3389CCE"/>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14B511A2"/>
    <w:multiLevelType w:val="multilevel"/>
    <w:tmpl w:val="54EA0B90"/>
    <w:lvl w:ilvl="0">
      <w:start w:val="1"/>
      <w:numFmt w:val="decimal"/>
      <w:lvlText w:val="%1."/>
      <w:lvlJc w:val="left"/>
      <w:pPr>
        <w:ind w:left="786" w:hanging="360"/>
      </w:pPr>
      <w:rPr>
        <w:rFonts w:cs="Times New Roman" w:hint="default"/>
        <w:b w:val="0"/>
        <w:i w:val="0"/>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15:restartNumberingAfterBreak="0">
    <w:nsid w:val="160A3CC4"/>
    <w:multiLevelType w:val="multilevel"/>
    <w:tmpl w:val="BBB0D442"/>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FE1C06"/>
    <w:multiLevelType w:val="multilevel"/>
    <w:tmpl w:val="81B44BDC"/>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19421DC2"/>
    <w:multiLevelType w:val="multilevel"/>
    <w:tmpl w:val="9F502840"/>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19D77782"/>
    <w:multiLevelType w:val="hybridMultilevel"/>
    <w:tmpl w:val="20C45AAA"/>
    <w:lvl w:ilvl="0" w:tplc="21CC1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DA67BC"/>
    <w:multiLevelType w:val="hybridMultilevel"/>
    <w:tmpl w:val="CE9CC5C2"/>
    <w:lvl w:ilvl="0" w:tplc="331C058A">
      <w:start w:val="1"/>
      <w:numFmt w:val="decimal"/>
      <w:lvlText w:val="%1."/>
      <w:lvlJc w:val="left"/>
      <w:pPr>
        <w:ind w:left="72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19FF0C44"/>
    <w:multiLevelType w:val="hybridMultilevel"/>
    <w:tmpl w:val="7A8E34EA"/>
    <w:lvl w:ilvl="0" w:tplc="681EA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B0A7A0B"/>
    <w:multiLevelType w:val="hybridMultilevel"/>
    <w:tmpl w:val="A5565984"/>
    <w:lvl w:ilvl="0" w:tplc="DC8A5C2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1BF002FA"/>
    <w:multiLevelType w:val="hybridMultilevel"/>
    <w:tmpl w:val="D1A8C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1D852599"/>
    <w:multiLevelType w:val="hybridMultilevel"/>
    <w:tmpl w:val="D1A8C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1E655229"/>
    <w:multiLevelType w:val="multilevel"/>
    <w:tmpl w:val="562C4532"/>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C1128A"/>
    <w:multiLevelType w:val="hybridMultilevel"/>
    <w:tmpl w:val="2530F66E"/>
    <w:lvl w:ilvl="0" w:tplc="8168FC4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22B35F45"/>
    <w:multiLevelType w:val="multilevel"/>
    <w:tmpl w:val="3CD05F3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24DC52F4"/>
    <w:multiLevelType w:val="hybridMultilevel"/>
    <w:tmpl w:val="D5B878CE"/>
    <w:lvl w:ilvl="0" w:tplc="D610C2B2">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24F6362B"/>
    <w:multiLevelType w:val="hybridMultilevel"/>
    <w:tmpl w:val="F1DC0E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273C6132"/>
    <w:multiLevelType w:val="hybridMultilevel"/>
    <w:tmpl w:val="BABC48E2"/>
    <w:lvl w:ilvl="0" w:tplc="752232B4">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27EC4654"/>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292E7CB8"/>
    <w:multiLevelType w:val="multilevel"/>
    <w:tmpl w:val="6524935E"/>
    <w:lvl w:ilvl="0">
      <w:start w:val="1"/>
      <w:numFmt w:val="decimal"/>
      <w:lvlText w:val="%1."/>
      <w:lvlJc w:val="left"/>
      <w:pPr>
        <w:ind w:left="720" w:hanging="360"/>
      </w:pPr>
      <w:rPr>
        <w:rFonts w:cs="Times New Roman" w:hint="default"/>
        <w:b w:val="0"/>
        <w:i w:val="0"/>
      </w:rPr>
    </w:lvl>
    <w:lvl w:ilvl="1">
      <w:start w:val="2"/>
      <w:numFmt w:val="decimal"/>
      <w:isLgl/>
      <w:lvlText w:val="%1.%2."/>
      <w:lvlJc w:val="left"/>
      <w:pPr>
        <w:ind w:left="1467" w:hanging="540"/>
      </w:pPr>
      <w:rPr>
        <w:rFonts w:cs="Times New Roman" w:hint="default"/>
      </w:rPr>
    </w:lvl>
    <w:lvl w:ilvl="2">
      <w:start w:val="2"/>
      <w:numFmt w:val="decimal"/>
      <w:isLgl/>
      <w:lvlText w:val="%1.%2.%3."/>
      <w:lvlJc w:val="left"/>
      <w:pPr>
        <w:ind w:left="2214" w:hanging="720"/>
      </w:pPr>
      <w:rPr>
        <w:rFonts w:cs="Times New Roman" w:hint="default"/>
      </w:rPr>
    </w:lvl>
    <w:lvl w:ilvl="3">
      <w:start w:val="1"/>
      <w:numFmt w:val="decimal"/>
      <w:isLgl/>
      <w:lvlText w:val="%1.%2.%3.%4."/>
      <w:lvlJc w:val="left"/>
      <w:pPr>
        <w:ind w:left="2781" w:hanging="720"/>
      </w:pPr>
      <w:rPr>
        <w:rFonts w:cs="Times New Roman" w:hint="default"/>
      </w:rPr>
    </w:lvl>
    <w:lvl w:ilvl="4">
      <w:start w:val="1"/>
      <w:numFmt w:val="decimal"/>
      <w:isLgl/>
      <w:lvlText w:val="%1.%2.%3.%4.%5."/>
      <w:lvlJc w:val="left"/>
      <w:pPr>
        <w:ind w:left="3708" w:hanging="1080"/>
      </w:pPr>
      <w:rPr>
        <w:rFonts w:cs="Times New Roman" w:hint="default"/>
      </w:rPr>
    </w:lvl>
    <w:lvl w:ilvl="5">
      <w:start w:val="1"/>
      <w:numFmt w:val="decimal"/>
      <w:isLgl/>
      <w:lvlText w:val="%1.%2.%3.%4.%5.%6."/>
      <w:lvlJc w:val="left"/>
      <w:pPr>
        <w:ind w:left="4275" w:hanging="1080"/>
      </w:pPr>
      <w:rPr>
        <w:rFonts w:cs="Times New Roman" w:hint="default"/>
      </w:rPr>
    </w:lvl>
    <w:lvl w:ilvl="6">
      <w:start w:val="1"/>
      <w:numFmt w:val="decimal"/>
      <w:isLgl/>
      <w:lvlText w:val="%1.%2.%3.%4.%5.%6.%7."/>
      <w:lvlJc w:val="left"/>
      <w:pPr>
        <w:ind w:left="5202" w:hanging="1440"/>
      </w:pPr>
      <w:rPr>
        <w:rFonts w:cs="Times New Roman" w:hint="default"/>
      </w:rPr>
    </w:lvl>
    <w:lvl w:ilvl="7">
      <w:start w:val="1"/>
      <w:numFmt w:val="decimal"/>
      <w:isLgl/>
      <w:lvlText w:val="%1.%2.%3.%4.%5.%6.%7.%8."/>
      <w:lvlJc w:val="left"/>
      <w:pPr>
        <w:ind w:left="5769" w:hanging="1440"/>
      </w:pPr>
      <w:rPr>
        <w:rFonts w:cs="Times New Roman" w:hint="default"/>
      </w:rPr>
    </w:lvl>
    <w:lvl w:ilvl="8">
      <w:start w:val="1"/>
      <w:numFmt w:val="decimal"/>
      <w:isLgl/>
      <w:lvlText w:val="%1.%2.%3.%4.%5.%6.%7.%8.%9."/>
      <w:lvlJc w:val="left"/>
      <w:pPr>
        <w:ind w:left="6696" w:hanging="1800"/>
      </w:pPr>
      <w:rPr>
        <w:rFonts w:cs="Times New Roman" w:hint="default"/>
      </w:rPr>
    </w:lvl>
  </w:abstractNum>
  <w:abstractNum w:abstractNumId="30" w15:restartNumberingAfterBreak="0">
    <w:nsid w:val="2A8C78EB"/>
    <w:multiLevelType w:val="hybridMultilevel"/>
    <w:tmpl w:val="3C68B478"/>
    <w:lvl w:ilvl="0" w:tplc="DC8A5C2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15:restartNumberingAfterBreak="0">
    <w:nsid w:val="2CDE6A1C"/>
    <w:multiLevelType w:val="hybridMultilevel"/>
    <w:tmpl w:val="272E7CAE"/>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2CFB4DCB"/>
    <w:multiLevelType w:val="hybridMultilevel"/>
    <w:tmpl w:val="6370600C"/>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2FC96BD6"/>
    <w:multiLevelType w:val="multilevel"/>
    <w:tmpl w:val="7D0CAFD6"/>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335A4C0A"/>
    <w:multiLevelType w:val="hybridMultilevel"/>
    <w:tmpl w:val="F1DC0E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33712E70"/>
    <w:multiLevelType w:val="multilevel"/>
    <w:tmpl w:val="87AEC6E8"/>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34380290"/>
    <w:multiLevelType w:val="multilevel"/>
    <w:tmpl w:val="EFFC5B90"/>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15:restartNumberingAfterBreak="0">
    <w:nsid w:val="34A7379C"/>
    <w:multiLevelType w:val="hybridMultilevel"/>
    <w:tmpl w:val="031CA8C4"/>
    <w:lvl w:ilvl="0" w:tplc="65A6089C">
      <w:start w:val="1"/>
      <w:numFmt w:val="decimal"/>
      <w:lvlText w:val="%1."/>
      <w:lvlJc w:val="left"/>
      <w:pPr>
        <w:ind w:left="720" w:hanging="360"/>
      </w:pPr>
      <w:rPr>
        <w:rFonts w:cs="Times New Roman"/>
        <w:color w:val="00000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3ABA403A"/>
    <w:multiLevelType w:val="hybridMultilevel"/>
    <w:tmpl w:val="137CEB2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15:restartNumberingAfterBreak="0">
    <w:nsid w:val="3B141F62"/>
    <w:multiLevelType w:val="hybridMultilevel"/>
    <w:tmpl w:val="02362D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15:restartNumberingAfterBreak="0">
    <w:nsid w:val="43E91502"/>
    <w:multiLevelType w:val="multilevel"/>
    <w:tmpl w:val="51268D32"/>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45B452FE"/>
    <w:multiLevelType w:val="hybridMultilevel"/>
    <w:tmpl w:val="3E188702"/>
    <w:lvl w:ilvl="0" w:tplc="DC8A5C28">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15:restartNumberingAfterBreak="0">
    <w:nsid w:val="461D15C6"/>
    <w:multiLevelType w:val="hybridMultilevel"/>
    <w:tmpl w:val="DD3E5126"/>
    <w:lvl w:ilvl="0" w:tplc="6048FED2">
      <w:start w:val="3"/>
      <w:numFmt w:val="bullet"/>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48790703"/>
    <w:multiLevelType w:val="hybridMultilevel"/>
    <w:tmpl w:val="81CE5E14"/>
    <w:lvl w:ilvl="0" w:tplc="DC8A5C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4A5140AE"/>
    <w:multiLevelType w:val="multilevel"/>
    <w:tmpl w:val="3672184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15:restartNumberingAfterBreak="0">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BD91869"/>
    <w:multiLevelType w:val="hybridMultilevel"/>
    <w:tmpl w:val="8E1C439C"/>
    <w:lvl w:ilvl="0" w:tplc="D5E8A30C">
      <w:start w:val="1"/>
      <w:numFmt w:val="decimal"/>
      <w:lvlText w:val="%1."/>
      <w:lvlJc w:val="left"/>
      <w:pPr>
        <w:ind w:left="750" w:hanging="390"/>
      </w:pPr>
      <w:rPr>
        <w:rFonts w:eastAsia="Times New Roman" w:cs="Times New Roman" w:hint="default"/>
        <w:b/>
        <w:i/>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4D835E79"/>
    <w:multiLevelType w:val="multilevel"/>
    <w:tmpl w:val="07301480"/>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15:restartNumberingAfterBreak="0">
    <w:nsid w:val="4ED216DA"/>
    <w:multiLevelType w:val="multilevel"/>
    <w:tmpl w:val="98A44306"/>
    <w:lvl w:ilvl="0">
      <w:start w:val="1"/>
      <w:numFmt w:val="decimal"/>
      <w:lvlText w:val="%1."/>
      <w:lvlJc w:val="left"/>
      <w:pPr>
        <w:ind w:left="720" w:hanging="360"/>
      </w:pPr>
      <w:rPr>
        <w:rFonts w:cs="Times New Roman" w:hint="default"/>
        <w:b w:val="0"/>
        <w:i w:val="0"/>
      </w:rPr>
    </w:lvl>
    <w:lvl w:ilvl="1">
      <w:start w:val="1"/>
      <w:numFmt w:val="decimal"/>
      <w:isLgl/>
      <w:lvlText w:val="%1.%2."/>
      <w:lvlJc w:val="left"/>
      <w:pPr>
        <w:ind w:left="765" w:hanging="405"/>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9" w15:restartNumberingAfterBreak="0">
    <w:nsid w:val="4F181C07"/>
    <w:multiLevelType w:val="multilevel"/>
    <w:tmpl w:val="B81A4132"/>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15:restartNumberingAfterBreak="0">
    <w:nsid w:val="4F5363E2"/>
    <w:multiLevelType w:val="hybridMultilevel"/>
    <w:tmpl w:val="036243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50F51852"/>
    <w:multiLevelType w:val="hybridMultilevel"/>
    <w:tmpl w:val="8EACDF66"/>
    <w:lvl w:ilvl="0" w:tplc="01AA33DE">
      <w:start w:val="1"/>
      <w:numFmt w:val="decimal"/>
      <w:lvlText w:val="%1."/>
      <w:lvlJc w:val="left"/>
      <w:pPr>
        <w:ind w:left="360" w:hanging="360"/>
      </w:pPr>
      <w:rPr>
        <w:rFonts w:cs="Times New Roman"/>
        <w:b w:val="0"/>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15:restartNumberingAfterBreak="0">
    <w:nsid w:val="518512A7"/>
    <w:multiLevelType w:val="hybridMultilevel"/>
    <w:tmpl w:val="63D2C43E"/>
    <w:lvl w:ilvl="0" w:tplc="C09A58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15:restartNumberingAfterBreak="0">
    <w:nsid w:val="526A068F"/>
    <w:multiLevelType w:val="hybridMultilevel"/>
    <w:tmpl w:val="18B2C5CA"/>
    <w:lvl w:ilvl="0" w:tplc="68E803CC">
      <w:start w:val="1"/>
      <w:numFmt w:val="decimal"/>
      <w:lvlText w:val="%1."/>
      <w:lvlJc w:val="left"/>
      <w:pPr>
        <w:ind w:left="77" w:hanging="360"/>
      </w:pPr>
      <w:rPr>
        <w:rFonts w:cs="Times New Roman" w:hint="default"/>
        <w:b/>
      </w:rPr>
    </w:lvl>
    <w:lvl w:ilvl="1" w:tplc="04190019" w:tentative="1">
      <w:start w:val="1"/>
      <w:numFmt w:val="lowerLetter"/>
      <w:lvlText w:val="%2."/>
      <w:lvlJc w:val="left"/>
      <w:pPr>
        <w:ind w:left="797" w:hanging="360"/>
      </w:pPr>
      <w:rPr>
        <w:rFonts w:cs="Times New Roman"/>
      </w:rPr>
    </w:lvl>
    <w:lvl w:ilvl="2" w:tplc="0419001B" w:tentative="1">
      <w:start w:val="1"/>
      <w:numFmt w:val="lowerRoman"/>
      <w:lvlText w:val="%3."/>
      <w:lvlJc w:val="right"/>
      <w:pPr>
        <w:ind w:left="1517" w:hanging="180"/>
      </w:pPr>
      <w:rPr>
        <w:rFonts w:cs="Times New Roman"/>
      </w:rPr>
    </w:lvl>
    <w:lvl w:ilvl="3" w:tplc="0419000F" w:tentative="1">
      <w:start w:val="1"/>
      <w:numFmt w:val="decimal"/>
      <w:lvlText w:val="%4."/>
      <w:lvlJc w:val="left"/>
      <w:pPr>
        <w:ind w:left="2237" w:hanging="360"/>
      </w:pPr>
      <w:rPr>
        <w:rFonts w:cs="Times New Roman"/>
      </w:rPr>
    </w:lvl>
    <w:lvl w:ilvl="4" w:tplc="04190019" w:tentative="1">
      <w:start w:val="1"/>
      <w:numFmt w:val="lowerLetter"/>
      <w:lvlText w:val="%5."/>
      <w:lvlJc w:val="left"/>
      <w:pPr>
        <w:ind w:left="2957" w:hanging="360"/>
      </w:pPr>
      <w:rPr>
        <w:rFonts w:cs="Times New Roman"/>
      </w:rPr>
    </w:lvl>
    <w:lvl w:ilvl="5" w:tplc="0419001B" w:tentative="1">
      <w:start w:val="1"/>
      <w:numFmt w:val="lowerRoman"/>
      <w:lvlText w:val="%6."/>
      <w:lvlJc w:val="right"/>
      <w:pPr>
        <w:ind w:left="3677" w:hanging="180"/>
      </w:pPr>
      <w:rPr>
        <w:rFonts w:cs="Times New Roman"/>
      </w:rPr>
    </w:lvl>
    <w:lvl w:ilvl="6" w:tplc="0419000F" w:tentative="1">
      <w:start w:val="1"/>
      <w:numFmt w:val="decimal"/>
      <w:lvlText w:val="%7."/>
      <w:lvlJc w:val="left"/>
      <w:pPr>
        <w:ind w:left="4397" w:hanging="360"/>
      </w:pPr>
      <w:rPr>
        <w:rFonts w:cs="Times New Roman"/>
      </w:rPr>
    </w:lvl>
    <w:lvl w:ilvl="7" w:tplc="04190019" w:tentative="1">
      <w:start w:val="1"/>
      <w:numFmt w:val="lowerLetter"/>
      <w:lvlText w:val="%8."/>
      <w:lvlJc w:val="left"/>
      <w:pPr>
        <w:ind w:left="5117" w:hanging="360"/>
      </w:pPr>
      <w:rPr>
        <w:rFonts w:cs="Times New Roman"/>
      </w:rPr>
    </w:lvl>
    <w:lvl w:ilvl="8" w:tplc="0419001B" w:tentative="1">
      <w:start w:val="1"/>
      <w:numFmt w:val="lowerRoman"/>
      <w:lvlText w:val="%9."/>
      <w:lvlJc w:val="right"/>
      <w:pPr>
        <w:ind w:left="5837" w:hanging="180"/>
      </w:pPr>
      <w:rPr>
        <w:rFonts w:cs="Times New Roman"/>
      </w:rPr>
    </w:lvl>
  </w:abstractNum>
  <w:abstractNum w:abstractNumId="54" w15:restartNumberingAfterBreak="0">
    <w:nsid w:val="52C10E8F"/>
    <w:multiLevelType w:val="hybridMultilevel"/>
    <w:tmpl w:val="CE9CC5C2"/>
    <w:lvl w:ilvl="0" w:tplc="331C058A">
      <w:start w:val="1"/>
      <w:numFmt w:val="decimal"/>
      <w:lvlText w:val="%1."/>
      <w:lvlJc w:val="left"/>
      <w:pPr>
        <w:ind w:left="72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15:restartNumberingAfterBreak="0">
    <w:nsid w:val="58EF1828"/>
    <w:multiLevelType w:val="multilevel"/>
    <w:tmpl w:val="B28E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F322E3"/>
    <w:multiLevelType w:val="hybridMultilevel"/>
    <w:tmpl w:val="AB60F642"/>
    <w:lvl w:ilvl="0" w:tplc="F6EC481E">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5B104831"/>
    <w:multiLevelType w:val="multilevel"/>
    <w:tmpl w:val="F116761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5E367F71"/>
    <w:multiLevelType w:val="multilevel"/>
    <w:tmpl w:val="D082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860B25"/>
    <w:multiLevelType w:val="hybridMultilevel"/>
    <w:tmpl w:val="2530F66E"/>
    <w:lvl w:ilvl="0" w:tplc="8168FC46">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15:restartNumberingAfterBreak="0">
    <w:nsid w:val="5F8A70D6"/>
    <w:multiLevelType w:val="hybridMultilevel"/>
    <w:tmpl w:val="CE9CC5C2"/>
    <w:lvl w:ilvl="0" w:tplc="331C058A">
      <w:start w:val="1"/>
      <w:numFmt w:val="decimal"/>
      <w:lvlText w:val="%1."/>
      <w:lvlJc w:val="left"/>
      <w:pPr>
        <w:ind w:left="72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15:restartNumberingAfterBreak="0">
    <w:nsid w:val="603B7998"/>
    <w:multiLevelType w:val="hybridMultilevel"/>
    <w:tmpl w:val="DE2014FA"/>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60DF102E"/>
    <w:multiLevelType w:val="hybridMultilevel"/>
    <w:tmpl w:val="479EE8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6228543B"/>
    <w:multiLevelType w:val="multilevel"/>
    <w:tmpl w:val="37A2A33E"/>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15:restartNumberingAfterBreak="0">
    <w:nsid w:val="63D52AF0"/>
    <w:multiLevelType w:val="multilevel"/>
    <w:tmpl w:val="CBE0D0F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15:restartNumberingAfterBreak="0">
    <w:nsid w:val="67962574"/>
    <w:multiLevelType w:val="hybridMultilevel"/>
    <w:tmpl w:val="ECC027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A865AEC"/>
    <w:multiLevelType w:val="hybridMultilevel"/>
    <w:tmpl w:val="2530F66E"/>
    <w:lvl w:ilvl="0" w:tplc="8168FC4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7" w15:restartNumberingAfterBreak="0">
    <w:nsid w:val="6CB52F85"/>
    <w:multiLevelType w:val="hybridMultilevel"/>
    <w:tmpl w:val="A6E07936"/>
    <w:lvl w:ilvl="0" w:tplc="8C02D0BA">
      <w:start w:val="1"/>
      <w:numFmt w:val="decimal"/>
      <w:lvlText w:val="%1"/>
      <w:lvlJc w:val="left"/>
      <w:pPr>
        <w:ind w:left="77" w:hanging="360"/>
      </w:pPr>
      <w:rPr>
        <w:rFonts w:cs="Times New Roman" w:hint="default"/>
      </w:rPr>
    </w:lvl>
    <w:lvl w:ilvl="1" w:tplc="04190019" w:tentative="1">
      <w:start w:val="1"/>
      <w:numFmt w:val="lowerLetter"/>
      <w:lvlText w:val="%2."/>
      <w:lvlJc w:val="left"/>
      <w:pPr>
        <w:ind w:left="797" w:hanging="360"/>
      </w:pPr>
      <w:rPr>
        <w:rFonts w:cs="Times New Roman"/>
      </w:rPr>
    </w:lvl>
    <w:lvl w:ilvl="2" w:tplc="0419001B" w:tentative="1">
      <w:start w:val="1"/>
      <w:numFmt w:val="lowerRoman"/>
      <w:lvlText w:val="%3."/>
      <w:lvlJc w:val="right"/>
      <w:pPr>
        <w:ind w:left="1517" w:hanging="180"/>
      </w:pPr>
      <w:rPr>
        <w:rFonts w:cs="Times New Roman"/>
      </w:rPr>
    </w:lvl>
    <w:lvl w:ilvl="3" w:tplc="0419000F" w:tentative="1">
      <w:start w:val="1"/>
      <w:numFmt w:val="decimal"/>
      <w:lvlText w:val="%4."/>
      <w:lvlJc w:val="left"/>
      <w:pPr>
        <w:ind w:left="2237" w:hanging="360"/>
      </w:pPr>
      <w:rPr>
        <w:rFonts w:cs="Times New Roman"/>
      </w:rPr>
    </w:lvl>
    <w:lvl w:ilvl="4" w:tplc="04190019" w:tentative="1">
      <w:start w:val="1"/>
      <w:numFmt w:val="lowerLetter"/>
      <w:lvlText w:val="%5."/>
      <w:lvlJc w:val="left"/>
      <w:pPr>
        <w:ind w:left="2957" w:hanging="360"/>
      </w:pPr>
      <w:rPr>
        <w:rFonts w:cs="Times New Roman"/>
      </w:rPr>
    </w:lvl>
    <w:lvl w:ilvl="5" w:tplc="0419001B" w:tentative="1">
      <w:start w:val="1"/>
      <w:numFmt w:val="lowerRoman"/>
      <w:lvlText w:val="%6."/>
      <w:lvlJc w:val="right"/>
      <w:pPr>
        <w:ind w:left="3677" w:hanging="180"/>
      </w:pPr>
      <w:rPr>
        <w:rFonts w:cs="Times New Roman"/>
      </w:rPr>
    </w:lvl>
    <w:lvl w:ilvl="6" w:tplc="0419000F" w:tentative="1">
      <w:start w:val="1"/>
      <w:numFmt w:val="decimal"/>
      <w:lvlText w:val="%7."/>
      <w:lvlJc w:val="left"/>
      <w:pPr>
        <w:ind w:left="4397" w:hanging="360"/>
      </w:pPr>
      <w:rPr>
        <w:rFonts w:cs="Times New Roman"/>
      </w:rPr>
    </w:lvl>
    <w:lvl w:ilvl="7" w:tplc="04190019" w:tentative="1">
      <w:start w:val="1"/>
      <w:numFmt w:val="lowerLetter"/>
      <w:lvlText w:val="%8."/>
      <w:lvlJc w:val="left"/>
      <w:pPr>
        <w:ind w:left="5117" w:hanging="360"/>
      </w:pPr>
      <w:rPr>
        <w:rFonts w:cs="Times New Roman"/>
      </w:rPr>
    </w:lvl>
    <w:lvl w:ilvl="8" w:tplc="0419001B" w:tentative="1">
      <w:start w:val="1"/>
      <w:numFmt w:val="lowerRoman"/>
      <w:lvlText w:val="%9."/>
      <w:lvlJc w:val="right"/>
      <w:pPr>
        <w:ind w:left="5837" w:hanging="180"/>
      </w:pPr>
      <w:rPr>
        <w:rFonts w:cs="Times New Roman"/>
      </w:rPr>
    </w:lvl>
  </w:abstractNum>
  <w:abstractNum w:abstractNumId="68" w15:restartNumberingAfterBreak="0">
    <w:nsid w:val="6DA2247D"/>
    <w:multiLevelType w:val="multilevel"/>
    <w:tmpl w:val="0352D04E"/>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15:restartNumberingAfterBreak="0">
    <w:nsid w:val="6DDB2C94"/>
    <w:multiLevelType w:val="hybridMultilevel"/>
    <w:tmpl w:val="57CA31A6"/>
    <w:lvl w:ilvl="0" w:tplc="7F601A9C">
      <w:start w:val="1"/>
      <w:numFmt w:val="decimal"/>
      <w:lvlText w:val="%1."/>
      <w:lvlJc w:val="left"/>
      <w:pPr>
        <w:ind w:left="720" w:hanging="360"/>
      </w:pPr>
      <w:rPr>
        <w:rFonts w:cs="Times New Roman" w:hint="default"/>
        <w:b w:val="0"/>
        <w:i w:val="0"/>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71E2344A"/>
    <w:multiLevelType w:val="hybridMultilevel"/>
    <w:tmpl w:val="031CA8C4"/>
    <w:lvl w:ilvl="0" w:tplc="65A6089C">
      <w:start w:val="1"/>
      <w:numFmt w:val="decimal"/>
      <w:lvlText w:val="%1."/>
      <w:lvlJc w:val="left"/>
      <w:pPr>
        <w:ind w:left="720" w:hanging="360"/>
      </w:pPr>
      <w:rPr>
        <w:rFonts w:cs="Times New Roman"/>
        <w:color w:val="00000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15:restartNumberingAfterBreak="0">
    <w:nsid w:val="724D332A"/>
    <w:multiLevelType w:val="multilevel"/>
    <w:tmpl w:val="3912DD4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15:restartNumberingAfterBreak="0">
    <w:nsid w:val="731238E2"/>
    <w:multiLevelType w:val="multilevel"/>
    <w:tmpl w:val="100CDFA6"/>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15:restartNumberingAfterBreak="0">
    <w:nsid w:val="742503CD"/>
    <w:multiLevelType w:val="hybridMultilevel"/>
    <w:tmpl w:val="E4A08A96"/>
    <w:lvl w:ilvl="0" w:tplc="DC8A5C2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4BF09A5"/>
    <w:multiLevelType w:val="multilevel"/>
    <w:tmpl w:val="5E50A9DE"/>
    <w:lvl w:ilvl="0">
      <w:start w:val="1"/>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15:restartNumberingAfterBreak="0">
    <w:nsid w:val="78204392"/>
    <w:multiLevelType w:val="hybridMultilevel"/>
    <w:tmpl w:val="217038F2"/>
    <w:lvl w:ilvl="0" w:tplc="292011D6">
      <w:start w:val="1"/>
      <w:numFmt w:val="decimal"/>
      <w:lvlText w:val="%1."/>
      <w:lvlJc w:val="left"/>
      <w:pPr>
        <w:ind w:left="720" w:hanging="360"/>
      </w:pPr>
      <w:rPr>
        <w:rFonts w:cs="Times New Roman"/>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79EF0A2C"/>
    <w:multiLevelType w:val="multilevel"/>
    <w:tmpl w:val="DF5EBDD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15:restartNumberingAfterBreak="0">
    <w:nsid w:val="7B6D61BE"/>
    <w:multiLevelType w:val="hybridMultilevel"/>
    <w:tmpl w:val="02362D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9" w15:restartNumberingAfterBreak="0">
    <w:nsid w:val="7E3B7017"/>
    <w:multiLevelType w:val="multilevel"/>
    <w:tmpl w:val="F404F75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15:restartNumberingAfterBreak="0">
    <w:nsid w:val="7E695E1B"/>
    <w:multiLevelType w:val="hybridMultilevel"/>
    <w:tmpl w:val="FB02165A"/>
    <w:lvl w:ilvl="0" w:tplc="DC8A5C28">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15:restartNumberingAfterBreak="0">
    <w:nsid w:val="7E9145DB"/>
    <w:multiLevelType w:val="multilevel"/>
    <w:tmpl w:val="3E06BF22"/>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15:restartNumberingAfterBreak="0">
    <w:nsid w:val="7EC77463"/>
    <w:multiLevelType w:val="multilevel"/>
    <w:tmpl w:val="94AE4A04"/>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15:restartNumberingAfterBreak="0">
    <w:nsid w:val="7ED90F33"/>
    <w:multiLevelType w:val="hybridMultilevel"/>
    <w:tmpl w:val="60CC02C6"/>
    <w:lvl w:ilvl="0" w:tplc="B9E6488C">
      <w:start w:val="1"/>
      <w:numFmt w:val="decimal"/>
      <w:lvlText w:val="%1."/>
      <w:lvlJc w:val="left"/>
      <w:pPr>
        <w:ind w:left="409" w:hanging="360"/>
      </w:pPr>
      <w:rPr>
        <w:rFonts w:cs="Times New Roman" w:hint="default"/>
        <w:b/>
      </w:rPr>
    </w:lvl>
    <w:lvl w:ilvl="1" w:tplc="04190019" w:tentative="1">
      <w:start w:val="1"/>
      <w:numFmt w:val="lowerLetter"/>
      <w:lvlText w:val="%2."/>
      <w:lvlJc w:val="left"/>
      <w:pPr>
        <w:ind w:left="1129" w:hanging="360"/>
      </w:pPr>
      <w:rPr>
        <w:rFonts w:cs="Times New Roman"/>
      </w:rPr>
    </w:lvl>
    <w:lvl w:ilvl="2" w:tplc="0419001B" w:tentative="1">
      <w:start w:val="1"/>
      <w:numFmt w:val="lowerRoman"/>
      <w:lvlText w:val="%3."/>
      <w:lvlJc w:val="right"/>
      <w:pPr>
        <w:ind w:left="1849" w:hanging="180"/>
      </w:pPr>
      <w:rPr>
        <w:rFonts w:cs="Times New Roman"/>
      </w:rPr>
    </w:lvl>
    <w:lvl w:ilvl="3" w:tplc="0419000F" w:tentative="1">
      <w:start w:val="1"/>
      <w:numFmt w:val="decimal"/>
      <w:lvlText w:val="%4."/>
      <w:lvlJc w:val="left"/>
      <w:pPr>
        <w:ind w:left="2569" w:hanging="360"/>
      </w:pPr>
      <w:rPr>
        <w:rFonts w:cs="Times New Roman"/>
      </w:rPr>
    </w:lvl>
    <w:lvl w:ilvl="4" w:tplc="04190019" w:tentative="1">
      <w:start w:val="1"/>
      <w:numFmt w:val="lowerLetter"/>
      <w:lvlText w:val="%5."/>
      <w:lvlJc w:val="left"/>
      <w:pPr>
        <w:ind w:left="3289" w:hanging="360"/>
      </w:pPr>
      <w:rPr>
        <w:rFonts w:cs="Times New Roman"/>
      </w:rPr>
    </w:lvl>
    <w:lvl w:ilvl="5" w:tplc="0419001B" w:tentative="1">
      <w:start w:val="1"/>
      <w:numFmt w:val="lowerRoman"/>
      <w:lvlText w:val="%6."/>
      <w:lvlJc w:val="right"/>
      <w:pPr>
        <w:ind w:left="4009" w:hanging="180"/>
      </w:pPr>
      <w:rPr>
        <w:rFonts w:cs="Times New Roman"/>
      </w:rPr>
    </w:lvl>
    <w:lvl w:ilvl="6" w:tplc="0419000F" w:tentative="1">
      <w:start w:val="1"/>
      <w:numFmt w:val="decimal"/>
      <w:lvlText w:val="%7."/>
      <w:lvlJc w:val="left"/>
      <w:pPr>
        <w:ind w:left="4729" w:hanging="360"/>
      </w:pPr>
      <w:rPr>
        <w:rFonts w:cs="Times New Roman"/>
      </w:rPr>
    </w:lvl>
    <w:lvl w:ilvl="7" w:tplc="04190019" w:tentative="1">
      <w:start w:val="1"/>
      <w:numFmt w:val="lowerLetter"/>
      <w:lvlText w:val="%8."/>
      <w:lvlJc w:val="left"/>
      <w:pPr>
        <w:ind w:left="5449" w:hanging="360"/>
      </w:pPr>
      <w:rPr>
        <w:rFonts w:cs="Times New Roman"/>
      </w:rPr>
    </w:lvl>
    <w:lvl w:ilvl="8" w:tplc="0419001B" w:tentative="1">
      <w:start w:val="1"/>
      <w:numFmt w:val="lowerRoman"/>
      <w:lvlText w:val="%9."/>
      <w:lvlJc w:val="right"/>
      <w:pPr>
        <w:ind w:left="6169" w:hanging="180"/>
      </w:pPr>
      <w:rPr>
        <w:rFonts w:cs="Times New Roman"/>
      </w:rPr>
    </w:lvl>
  </w:abstractNum>
  <w:abstractNum w:abstractNumId="84" w15:restartNumberingAfterBreak="0">
    <w:nsid w:val="7FD84E60"/>
    <w:multiLevelType w:val="multilevel"/>
    <w:tmpl w:val="FCB2C154"/>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74"/>
  </w:num>
  <w:num w:numId="2">
    <w:abstractNumId w:val="62"/>
  </w:num>
  <w:num w:numId="3">
    <w:abstractNumId w:val="76"/>
  </w:num>
  <w:num w:numId="4">
    <w:abstractNumId w:val="25"/>
  </w:num>
  <w:num w:numId="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9"/>
  </w:num>
  <w:num w:numId="10">
    <w:abstractNumId w:val="29"/>
  </w:num>
  <w:num w:numId="11">
    <w:abstractNumId w:val="10"/>
  </w:num>
  <w:num w:numId="12">
    <w:abstractNumId w:val="48"/>
  </w:num>
  <w:num w:numId="13">
    <w:abstractNumId w:val="65"/>
  </w:num>
  <w:num w:numId="14">
    <w:abstractNumId w:val="50"/>
  </w:num>
  <w:num w:numId="15">
    <w:abstractNumId w:val="69"/>
  </w:num>
  <w:num w:numId="16">
    <w:abstractNumId w:val="56"/>
  </w:num>
  <w:num w:numId="17">
    <w:abstractNumId w:val="1"/>
  </w:num>
  <w:num w:numId="18">
    <w:abstractNumId w:val="81"/>
  </w:num>
  <w:num w:numId="19">
    <w:abstractNumId w:val="79"/>
  </w:num>
  <w:num w:numId="20">
    <w:abstractNumId w:val="57"/>
  </w:num>
  <w:num w:numId="21">
    <w:abstractNumId w:val="33"/>
  </w:num>
  <w:num w:numId="22">
    <w:abstractNumId w:val="2"/>
  </w:num>
  <w:num w:numId="23">
    <w:abstractNumId w:val="84"/>
  </w:num>
  <w:num w:numId="24">
    <w:abstractNumId w:val="24"/>
  </w:num>
  <w:num w:numId="25">
    <w:abstractNumId w:val="36"/>
  </w:num>
  <w:num w:numId="26">
    <w:abstractNumId w:val="21"/>
  </w:num>
  <w:num w:numId="27">
    <w:abstractNumId w:val="82"/>
  </w:num>
  <w:num w:numId="28">
    <w:abstractNumId w:val="72"/>
  </w:num>
  <w:num w:numId="29">
    <w:abstractNumId w:val="35"/>
  </w:num>
  <w:num w:numId="30">
    <w:abstractNumId w:val="11"/>
  </w:num>
  <w:num w:numId="31">
    <w:abstractNumId w:val="49"/>
  </w:num>
  <w:num w:numId="32">
    <w:abstractNumId w:val="40"/>
  </w:num>
  <w:num w:numId="33">
    <w:abstractNumId w:val="13"/>
  </w:num>
  <w:num w:numId="34">
    <w:abstractNumId w:val="63"/>
  </w:num>
  <w:num w:numId="35">
    <w:abstractNumId w:val="9"/>
  </w:num>
  <w:num w:numId="36">
    <w:abstractNumId w:val="14"/>
  </w:num>
  <w:num w:numId="37">
    <w:abstractNumId w:val="47"/>
  </w:num>
  <w:num w:numId="38">
    <w:abstractNumId w:val="75"/>
  </w:num>
  <w:num w:numId="39">
    <w:abstractNumId w:val="6"/>
  </w:num>
  <w:num w:numId="40">
    <w:abstractNumId w:val="68"/>
  </w:num>
  <w:num w:numId="41">
    <w:abstractNumId w:val="77"/>
  </w:num>
  <w:num w:numId="42">
    <w:abstractNumId w:val="44"/>
  </w:num>
  <w:num w:numId="43">
    <w:abstractNumId w:val="71"/>
  </w:num>
  <w:num w:numId="44">
    <w:abstractNumId w:val="64"/>
  </w:num>
  <w:num w:numId="4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5"/>
  </w:num>
  <w:num w:numId="50">
    <w:abstractNumId w:val="8"/>
  </w:num>
  <w:num w:numId="51">
    <w:abstractNumId w:val="0"/>
  </w:num>
  <w:num w:numId="52">
    <w:abstractNumId w:val="12"/>
  </w:num>
  <w:num w:numId="53">
    <w:abstractNumId w:val="45"/>
  </w:num>
  <w:num w:numId="54">
    <w:abstractNumId w:val="22"/>
  </w:num>
  <w:num w:numId="55">
    <w:abstractNumId w:val="52"/>
  </w:num>
  <w:num w:numId="56">
    <w:abstractNumId w:val="31"/>
  </w:num>
  <w:num w:numId="57">
    <w:abstractNumId w:val="80"/>
  </w:num>
  <w:num w:numId="58">
    <w:abstractNumId w:val="78"/>
  </w:num>
  <w:num w:numId="59">
    <w:abstractNumId w:val="34"/>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num>
  <w:num w:numId="68">
    <w:abstractNumId w:val="42"/>
  </w:num>
  <w:num w:numId="69">
    <w:abstractNumId w:val="73"/>
  </w:num>
  <w:num w:numId="70">
    <w:abstractNumId w:val="43"/>
  </w:num>
  <w:num w:numId="71">
    <w:abstractNumId w:val="66"/>
  </w:num>
  <w:num w:numId="72">
    <w:abstractNumId w:val="46"/>
  </w:num>
  <w:num w:numId="73">
    <w:abstractNumId w:val="39"/>
  </w:num>
  <w:num w:numId="74">
    <w:abstractNumId w:val="20"/>
  </w:num>
  <w:num w:numId="75">
    <w:abstractNumId w:val="26"/>
  </w:num>
  <w:num w:numId="76">
    <w:abstractNumId w:val="3"/>
  </w:num>
  <w:num w:numId="77">
    <w:abstractNumId w:val="17"/>
  </w:num>
  <w:num w:numId="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
  </w:num>
  <w:num w:numId="80">
    <w:abstractNumId w:val="27"/>
  </w:num>
  <w:num w:numId="81">
    <w:abstractNumId w:val="83"/>
  </w:num>
  <w:num w:numId="82">
    <w:abstractNumId w:val="61"/>
  </w:num>
  <w:num w:numId="83">
    <w:abstractNumId w:val="53"/>
  </w:num>
  <w:num w:numId="84">
    <w:abstractNumId w:val="67"/>
  </w:num>
  <w:num w:numId="85">
    <w:abstractNumId w:val="55"/>
  </w:num>
  <w:num w:numId="86">
    <w:abstractNumId w:val="58"/>
  </w:num>
  <w:num w:numId="87">
    <w:abstractNumId w:val="1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331B"/>
    <w:rsid w:val="000011D2"/>
    <w:rsid w:val="000016CC"/>
    <w:rsid w:val="00001F88"/>
    <w:rsid w:val="000039C7"/>
    <w:rsid w:val="000042AB"/>
    <w:rsid w:val="000066EF"/>
    <w:rsid w:val="00006D67"/>
    <w:rsid w:val="00007C04"/>
    <w:rsid w:val="0001279A"/>
    <w:rsid w:val="0001289A"/>
    <w:rsid w:val="00015F66"/>
    <w:rsid w:val="00016D05"/>
    <w:rsid w:val="00016F5A"/>
    <w:rsid w:val="00017345"/>
    <w:rsid w:val="000178D0"/>
    <w:rsid w:val="0002065E"/>
    <w:rsid w:val="00020B36"/>
    <w:rsid w:val="00020E80"/>
    <w:rsid w:val="000233BC"/>
    <w:rsid w:val="00026BAC"/>
    <w:rsid w:val="00027E8D"/>
    <w:rsid w:val="00030BDC"/>
    <w:rsid w:val="00040A26"/>
    <w:rsid w:val="00041532"/>
    <w:rsid w:val="00042346"/>
    <w:rsid w:val="00042E1E"/>
    <w:rsid w:val="00044AB3"/>
    <w:rsid w:val="000457F6"/>
    <w:rsid w:val="00045D80"/>
    <w:rsid w:val="000472EF"/>
    <w:rsid w:val="0004753E"/>
    <w:rsid w:val="000502C3"/>
    <w:rsid w:val="00051A14"/>
    <w:rsid w:val="0005203B"/>
    <w:rsid w:val="0005583F"/>
    <w:rsid w:val="00064AA1"/>
    <w:rsid w:val="0006619D"/>
    <w:rsid w:val="0007067D"/>
    <w:rsid w:val="00072900"/>
    <w:rsid w:val="00072C2F"/>
    <w:rsid w:val="00072FA3"/>
    <w:rsid w:val="000745F7"/>
    <w:rsid w:val="000754D0"/>
    <w:rsid w:val="0007705E"/>
    <w:rsid w:val="000810A7"/>
    <w:rsid w:val="00085ACE"/>
    <w:rsid w:val="00085FEF"/>
    <w:rsid w:val="0008637E"/>
    <w:rsid w:val="00086582"/>
    <w:rsid w:val="00091C4A"/>
    <w:rsid w:val="00091F78"/>
    <w:rsid w:val="000954D2"/>
    <w:rsid w:val="000959E4"/>
    <w:rsid w:val="00095C84"/>
    <w:rsid w:val="000A1500"/>
    <w:rsid w:val="000A1782"/>
    <w:rsid w:val="000A4FB3"/>
    <w:rsid w:val="000A5C3F"/>
    <w:rsid w:val="000A5D13"/>
    <w:rsid w:val="000A77FA"/>
    <w:rsid w:val="000B006B"/>
    <w:rsid w:val="000B1B2B"/>
    <w:rsid w:val="000B1BD1"/>
    <w:rsid w:val="000B1EF0"/>
    <w:rsid w:val="000B3043"/>
    <w:rsid w:val="000B34EC"/>
    <w:rsid w:val="000B62AE"/>
    <w:rsid w:val="000B62C1"/>
    <w:rsid w:val="000B6F49"/>
    <w:rsid w:val="000C1574"/>
    <w:rsid w:val="000C35A8"/>
    <w:rsid w:val="000C3EC6"/>
    <w:rsid w:val="000C4836"/>
    <w:rsid w:val="000C5D59"/>
    <w:rsid w:val="000C6618"/>
    <w:rsid w:val="000D04A9"/>
    <w:rsid w:val="000D1C34"/>
    <w:rsid w:val="000D57D7"/>
    <w:rsid w:val="000D5AB2"/>
    <w:rsid w:val="000D633F"/>
    <w:rsid w:val="000D6A66"/>
    <w:rsid w:val="000D6D35"/>
    <w:rsid w:val="000D78A0"/>
    <w:rsid w:val="000E2853"/>
    <w:rsid w:val="000E3EB3"/>
    <w:rsid w:val="000E5612"/>
    <w:rsid w:val="000E5B92"/>
    <w:rsid w:val="000E66B6"/>
    <w:rsid w:val="000E7269"/>
    <w:rsid w:val="000F04F4"/>
    <w:rsid w:val="000F0554"/>
    <w:rsid w:val="000F1945"/>
    <w:rsid w:val="000F2A63"/>
    <w:rsid w:val="000F3423"/>
    <w:rsid w:val="000F4788"/>
    <w:rsid w:val="000F51E1"/>
    <w:rsid w:val="000F564C"/>
    <w:rsid w:val="000F6065"/>
    <w:rsid w:val="000F6EB9"/>
    <w:rsid w:val="001003A1"/>
    <w:rsid w:val="001008C3"/>
    <w:rsid w:val="00101314"/>
    <w:rsid w:val="00101506"/>
    <w:rsid w:val="001049F3"/>
    <w:rsid w:val="00105C34"/>
    <w:rsid w:val="00105EA7"/>
    <w:rsid w:val="001062BD"/>
    <w:rsid w:val="00106D52"/>
    <w:rsid w:val="00106DEE"/>
    <w:rsid w:val="00107C2D"/>
    <w:rsid w:val="00110BAD"/>
    <w:rsid w:val="00122714"/>
    <w:rsid w:val="00122E19"/>
    <w:rsid w:val="00123176"/>
    <w:rsid w:val="00123F12"/>
    <w:rsid w:val="00125714"/>
    <w:rsid w:val="00127451"/>
    <w:rsid w:val="001278CB"/>
    <w:rsid w:val="0013043A"/>
    <w:rsid w:val="00130CB4"/>
    <w:rsid w:val="001317C6"/>
    <w:rsid w:val="0013620F"/>
    <w:rsid w:val="0014062B"/>
    <w:rsid w:val="00141BA1"/>
    <w:rsid w:val="00142C25"/>
    <w:rsid w:val="00142C48"/>
    <w:rsid w:val="00143CE9"/>
    <w:rsid w:val="001445D3"/>
    <w:rsid w:val="00144EC2"/>
    <w:rsid w:val="00145A63"/>
    <w:rsid w:val="00146649"/>
    <w:rsid w:val="00147ADE"/>
    <w:rsid w:val="00150365"/>
    <w:rsid w:val="0015053D"/>
    <w:rsid w:val="001509A9"/>
    <w:rsid w:val="00152FD2"/>
    <w:rsid w:val="00153420"/>
    <w:rsid w:val="00153832"/>
    <w:rsid w:val="00153F95"/>
    <w:rsid w:val="0015421D"/>
    <w:rsid w:val="00156172"/>
    <w:rsid w:val="00160041"/>
    <w:rsid w:val="001612C7"/>
    <w:rsid w:val="00162517"/>
    <w:rsid w:val="00165373"/>
    <w:rsid w:val="0016615B"/>
    <w:rsid w:val="001663BC"/>
    <w:rsid w:val="0017205D"/>
    <w:rsid w:val="001724F3"/>
    <w:rsid w:val="001747BB"/>
    <w:rsid w:val="001753FA"/>
    <w:rsid w:val="00175959"/>
    <w:rsid w:val="00175B15"/>
    <w:rsid w:val="00177B6D"/>
    <w:rsid w:val="00180EE3"/>
    <w:rsid w:val="00181540"/>
    <w:rsid w:val="00181FF3"/>
    <w:rsid w:val="0018331B"/>
    <w:rsid w:val="00184334"/>
    <w:rsid w:val="00184BEF"/>
    <w:rsid w:val="00185B63"/>
    <w:rsid w:val="00190E0E"/>
    <w:rsid w:val="001910FF"/>
    <w:rsid w:val="00193180"/>
    <w:rsid w:val="0019621B"/>
    <w:rsid w:val="00197279"/>
    <w:rsid w:val="00197984"/>
    <w:rsid w:val="001A0F32"/>
    <w:rsid w:val="001A632C"/>
    <w:rsid w:val="001A7071"/>
    <w:rsid w:val="001B0847"/>
    <w:rsid w:val="001B1FB2"/>
    <w:rsid w:val="001B2643"/>
    <w:rsid w:val="001B4CEC"/>
    <w:rsid w:val="001B522F"/>
    <w:rsid w:val="001B7D86"/>
    <w:rsid w:val="001C4EAF"/>
    <w:rsid w:val="001C580C"/>
    <w:rsid w:val="001C5C9F"/>
    <w:rsid w:val="001C6DB0"/>
    <w:rsid w:val="001D0FA0"/>
    <w:rsid w:val="001D168F"/>
    <w:rsid w:val="001D1743"/>
    <w:rsid w:val="001D30A0"/>
    <w:rsid w:val="001D31B8"/>
    <w:rsid w:val="001D45D4"/>
    <w:rsid w:val="001D53A7"/>
    <w:rsid w:val="001D61BC"/>
    <w:rsid w:val="001D7FA5"/>
    <w:rsid w:val="001E1BC0"/>
    <w:rsid w:val="001E30B0"/>
    <w:rsid w:val="001E49CB"/>
    <w:rsid w:val="001E513E"/>
    <w:rsid w:val="001E5459"/>
    <w:rsid w:val="001F02C8"/>
    <w:rsid w:val="001F03EB"/>
    <w:rsid w:val="001F0C6B"/>
    <w:rsid w:val="001F13B0"/>
    <w:rsid w:val="001F2973"/>
    <w:rsid w:val="001F2CB8"/>
    <w:rsid w:val="001F4420"/>
    <w:rsid w:val="001F4625"/>
    <w:rsid w:val="001F50B5"/>
    <w:rsid w:val="001F696E"/>
    <w:rsid w:val="001F6BD4"/>
    <w:rsid w:val="00200094"/>
    <w:rsid w:val="00201F22"/>
    <w:rsid w:val="00202711"/>
    <w:rsid w:val="00205A21"/>
    <w:rsid w:val="002060D1"/>
    <w:rsid w:val="0021043F"/>
    <w:rsid w:val="0021289D"/>
    <w:rsid w:val="002133AE"/>
    <w:rsid w:val="00215F3D"/>
    <w:rsid w:val="00217832"/>
    <w:rsid w:val="00223183"/>
    <w:rsid w:val="00223CDA"/>
    <w:rsid w:val="0023039C"/>
    <w:rsid w:val="00230AD5"/>
    <w:rsid w:val="00230E65"/>
    <w:rsid w:val="00230EBB"/>
    <w:rsid w:val="00232118"/>
    <w:rsid w:val="002331F6"/>
    <w:rsid w:val="00233DAF"/>
    <w:rsid w:val="00236394"/>
    <w:rsid w:val="00242FBE"/>
    <w:rsid w:val="0024359E"/>
    <w:rsid w:val="00243BC7"/>
    <w:rsid w:val="002459FC"/>
    <w:rsid w:val="00247C84"/>
    <w:rsid w:val="0025058A"/>
    <w:rsid w:val="002523A2"/>
    <w:rsid w:val="0025264D"/>
    <w:rsid w:val="00252A52"/>
    <w:rsid w:val="00253D0A"/>
    <w:rsid w:val="00253D4E"/>
    <w:rsid w:val="00253EF4"/>
    <w:rsid w:val="002542C0"/>
    <w:rsid w:val="0025458B"/>
    <w:rsid w:val="00257574"/>
    <w:rsid w:val="00257ACC"/>
    <w:rsid w:val="00260B23"/>
    <w:rsid w:val="00261B17"/>
    <w:rsid w:val="00262ECB"/>
    <w:rsid w:val="00263894"/>
    <w:rsid w:val="00265854"/>
    <w:rsid w:val="0027369A"/>
    <w:rsid w:val="0027593D"/>
    <w:rsid w:val="0027717A"/>
    <w:rsid w:val="002824BF"/>
    <w:rsid w:val="002824CA"/>
    <w:rsid w:val="00283A04"/>
    <w:rsid w:val="0029092C"/>
    <w:rsid w:val="00290AC3"/>
    <w:rsid w:val="00291600"/>
    <w:rsid w:val="002926E8"/>
    <w:rsid w:val="00294F75"/>
    <w:rsid w:val="0029628F"/>
    <w:rsid w:val="00296AF8"/>
    <w:rsid w:val="00297675"/>
    <w:rsid w:val="002979F4"/>
    <w:rsid w:val="00297C68"/>
    <w:rsid w:val="002A06B4"/>
    <w:rsid w:val="002A0ABC"/>
    <w:rsid w:val="002A2497"/>
    <w:rsid w:val="002A29E1"/>
    <w:rsid w:val="002A4A89"/>
    <w:rsid w:val="002A537D"/>
    <w:rsid w:val="002A5AE9"/>
    <w:rsid w:val="002A6012"/>
    <w:rsid w:val="002B0148"/>
    <w:rsid w:val="002B0F64"/>
    <w:rsid w:val="002B109C"/>
    <w:rsid w:val="002B181D"/>
    <w:rsid w:val="002B2B8A"/>
    <w:rsid w:val="002B2B8B"/>
    <w:rsid w:val="002B4ED1"/>
    <w:rsid w:val="002B5C49"/>
    <w:rsid w:val="002B704E"/>
    <w:rsid w:val="002B7A11"/>
    <w:rsid w:val="002B7C22"/>
    <w:rsid w:val="002B7CBE"/>
    <w:rsid w:val="002C07A7"/>
    <w:rsid w:val="002C16FC"/>
    <w:rsid w:val="002C20C3"/>
    <w:rsid w:val="002C3FF3"/>
    <w:rsid w:val="002C4156"/>
    <w:rsid w:val="002C4887"/>
    <w:rsid w:val="002C4E8B"/>
    <w:rsid w:val="002C77C9"/>
    <w:rsid w:val="002D00CC"/>
    <w:rsid w:val="002D1E9D"/>
    <w:rsid w:val="002D1EB7"/>
    <w:rsid w:val="002D333D"/>
    <w:rsid w:val="002D38CB"/>
    <w:rsid w:val="002D3E86"/>
    <w:rsid w:val="002D790A"/>
    <w:rsid w:val="002E2F38"/>
    <w:rsid w:val="002E2F54"/>
    <w:rsid w:val="002E3A2D"/>
    <w:rsid w:val="002E4595"/>
    <w:rsid w:val="002E7653"/>
    <w:rsid w:val="002F0342"/>
    <w:rsid w:val="002F19C8"/>
    <w:rsid w:val="002F2223"/>
    <w:rsid w:val="002F267E"/>
    <w:rsid w:val="002F4D10"/>
    <w:rsid w:val="002F5075"/>
    <w:rsid w:val="002F658A"/>
    <w:rsid w:val="002F743C"/>
    <w:rsid w:val="002F763A"/>
    <w:rsid w:val="00300951"/>
    <w:rsid w:val="00301821"/>
    <w:rsid w:val="0030291B"/>
    <w:rsid w:val="00303CE6"/>
    <w:rsid w:val="00304E37"/>
    <w:rsid w:val="00305898"/>
    <w:rsid w:val="00306143"/>
    <w:rsid w:val="0030631D"/>
    <w:rsid w:val="003065F1"/>
    <w:rsid w:val="00310118"/>
    <w:rsid w:val="003103B2"/>
    <w:rsid w:val="00310A8E"/>
    <w:rsid w:val="0031436D"/>
    <w:rsid w:val="0031492A"/>
    <w:rsid w:val="00316426"/>
    <w:rsid w:val="003206FD"/>
    <w:rsid w:val="0032118C"/>
    <w:rsid w:val="00321507"/>
    <w:rsid w:val="00322B5A"/>
    <w:rsid w:val="00324A0D"/>
    <w:rsid w:val="00324B6D"/>
    <w:rsid w:val="00324ED0"/>
    <w:rsid w:val="00325FF4"/>
    <w:rsid w:val="00326201"/>
    <w:rsid w:val="003266AB"/>
    <w:rsid w:val="00326C58"/>
    <w:rsid w:val="00326FF9"/>
    <w:rsid w:val="0032755B"/>
    <w:rsid w:val="00327B69"/>
    <w:rsid w:val="0033297A"/>
    <w:rsid w:val="0033418B"/>
    <w:rsid w:val="00336AC5"/>
    <w:rsid w:val="00336DE2"/>
    <w:rsid w:val="00336E8D"/>
    <w:rsid w:val="0033749F"/>
    <w:rsid w:val="00340013"/>
    <w:rsid w:val="003406D3"/>
    <w:rsid w:val="00340E40"/>
    <w:rsid w:val="00344C26"/>
    <w:rsid w:val="003454D3"/>
    <w:rsid w:val="00345B6C"/>
    <w:rsid w:val="0034605C"/>
    <w:rsid w:val="003471C3"/>
    <w:rsid w:val="003475B6"/>
    <w:rsid w:val="003503B6"/>
    <w:rsid w:val="00350775"/>
    <w:rsid w:val="003510BF"/>
    <w:rsid w:val="003510C9"/>
    <w:rsid w:val="003524A6"/>
    <w:rsid w:val="003525B6"/>
    <w:rsid w:val="00354077"/>
    <w:rsid w:val="00354268"/>
    <w:rsid w:val="00354CF6"/>
    <w:rsid w:val="00354EFD"/>
    <w:rsid w:val="00356154"/>
    <w:rsid w:val="00360E07"/>
    <w:rsid w:val="003611F1"/>
    <w:rsid w:val="0036128E"/>
    <w:rsid w:val="003621DD"/>
    <w:rsid w:val="00365E13"/>
    <w:rsid w:val="00367361"/>
    <w:rsid w:val="003705BD"/>
    <w:rsid w:val="00370AA3"/>
    <w:rsid w:val="00371B89"/>
    <w:rsid w:val="00376674"/>
    <w:rsid w:val="00377872"/>
    <w:rsid w:val="00380B75"/>
    <w:rsid w:val="00383439"/>
    <w:rsid w:val="00383A11"/>
    <w:rsid w:val="00384667"/>
    <w:rsid w:val="00384A37"/>
    <w:rsid w:val="003850E5"/>
    <w:rsid w:val="003852A1"/>
    <w:rsid w:val="00387DAD"/>
    <w:rsid w:val="003904D1"/>
    <w:rsid w:val="00391619"/>
    <w:rsid w:val="00391D15"/>
    <w:rsid w:val="00392C81"/>
    <w:rsid w:val="00393C88"/>
    <w:rsid w:val="00395550"/>
    <w:rsid w:val="00396A44"/>
    <w:rsid w:val="00396C85"/>
    <w:rsid w:val="003A05BB"/>
    <w:rsid w:val="003A0F7D"/>
    <w:rsid w:val="003A30A8"/>
    <w:rsid w:val="003A3925"/>
    <w:rsid w:val="003A4B83"/>
    <w:rsid w:val="003A5388"/>
    <w:rsid w:val="003A6FFA"/>
    <w:rsid w:val="003A75A2"/>
    <w:rsid w:val="003A7FD0"/>
    <w:rsid w:val="003B198C"/>
    <w:rsid w:val="003B20F3"/>
    <w:rsid w:val="003B25D3"/>
    <w:rsid w:val="003B6B64"/>
    <w:rsid w:val="003C4B82"/>
    <w:rsid w:val="003C63BD"/>
    <w:rsid w:val="003C6B58"/>
    <w:rsid w:val="003C750B"/>
    <w:rsid w:val="003C7F50"/>
    <w:rsid w:val="003D0745"/>
    <w:rsid w:val="003D3219"/>
    <w:rsid w:val="003D36D1"/>
    <w:rsid w:val="003D3FC2"/>
    <w:rsid w:val="003D4096"/>
    <w:rsid w:val="003D487D"/>
    <w:rsid w:val="003E115D"/>
    <w:rsid w:val="003E26BE"/>
    <w:rsid w:val="003E412B"/>
    <w:rsid w:val="003E557D"/>
    <w:rsid w:val="003E7264"/>
    <w:rsid w:val="003F0FCD"/>
    <w:rsid w:val="003F4558"/>
    <w:rsid w:val="003F60A9"/>
    <w:rsid w:val="003F7883"/>
    <w:rsid w:val="00400045"/>
    <w:rsid w:val="00401616"/>
    <w:rsid w:val="00402AF2"/>
    <w:rsid w:val="00403D3F"/>
    <w:rsid w:val="00405508"/>
    <w:rsid w:val="00406E51"/>
    <w:rsid w:val="004104E1"/>
    <w:rsid w:val="00411AF1"/>
    <w:rsid w:val="004120FA"/>
    <w:rsid w:val="00412847"/>
    <w:rsid w:val="00412886"/>
    <w:rsid w:val="00413769"/>
    <w:rsid w:val="0041391C"/>
    <w:rsid w:val="00413C3E"/>
    <w:rsid w:val="00414C20"/>
    <w:rsid w:val="00415431"/>
    <w:rsid w:val="00415C48"/>
    <w:rsid w:val="00417170"/>
    <w:rsid w:val="0042347A"/>
    <w:rsid w:val="0042367F"/>
    <w:rsid w:val="0042391B"/>
    <w:rsid w:val="00424369"/>
    <w:rsid w:val="00424846"/>
    <w:rsid w:val="00425CA4"/>
    <w:rsid w:val="00426A19"/>
    <w:rsid w:val="00431CE8"/>
    <w:rsid w:val="00434754"/>
    <w:rsid w:val="00434D4F"/>
    <w:rsid w:val="00435FAA"/>
    <w:rsid w:val="004405C2"/>
    <w:rsid w:val="0044139C"/>
    <w:rsid w:val="00441775"/>
    <w:rsid w:val="00441DF6"/>
    <w:rsid w:val="004430C8"/>
    <w:rsid w:val="00447529"/>
    <w:rsid w:val="00451CC0"/>
    <w:rsid w:val="00453BD0"/>
    <w:rsid w:val="0045443B"/>
    <w:rsid w:val="0045617F"/>
    <w:rsid w:val="004563B2"/>
    <w:rsid w:val="00456517"/>
    <w:rsid w:val="00457073"/>
    <w:rsid w:val="00457110"/>
    <w:rsid w:val="00457668"/>
    <w:rsid w:val="00457F4F"/>
    <w:rsid w:val="00460189"/>
    <w:rsid w:val="00462640"/>
    <w:rsid w:val="00464382"/>
    <w:rsid w:val="004675FD"/>
    <w:rsid w:val="00470052"/>
    <w:rsid w:val="00470C9E"/>
    <w:rsid w:val="004715F3"/>
    <w:rsid w:val="004725BE"/>
    <w:rsid w:val="00472A06"/>
    <w:rsid w:val="00472B0D"/>
    <w:rsid w:val="00474460"/>
    <w:rsid w:val="00474695"/>
    <w:rsid w:val="004769F9"/>
    <w:rsid w:val="004772FB"/>
    <w:rsid w:val="00477F41"/>
    <w:rsid w:val="0048069C"/>
    <w:rsid w:val="00480B28"/>
    <w:rsid w:val="0048205B"/>
    <w:rsid w:val="00483122"/>
    <w:rsid w:val="00484037"/>
    <w:rsid w:val="0048446B"/>
    <w:rsid w:val="00485E6D"/>
    <w:rsid w:val="00485E80"/>
    <w:rsid w:val="00486EA6"/>
    <w:rsid w:val="004908E5"/>
    <w:rsid w:val="004921E9"/>
    <w:rsid w:val="0049274A"/>
    <w:rsid w:val="0049326B"/>
    <w:rsid w:val="00493ED0"/>
    <w:rsid w:val="004A0698"/>
    <w:rsid w:val="004A2A33"/>
    <w:rsid w:val="004A30A8"/>
    <w:rsid w:val="004A3722"/>
    <w:rsid w:val="004A41A0"/>
    <w:rsid w:val="004A427A"/>
    <w:rsid w:val="004A648E"/>
    <w:rsid w:val="004A74BB"/>
    <w:rsid w:val="004B05AF"/>
    <w:rsid w:val="004B0A74"/>
    <w:rsid w:val="004B15F6"/>
    <w:rsid w:val="004B1606"/>
    <w:rsid w:val="004B1B69"/>
    <w:rsid w:val="004B2FF5"/>
    <w:rsid w:val="004B3981"/>
    <w:rsid w:val="004B476D"/>
    <w:rsid w:val="004B4AB5"/>
    <w:rsid w:val="004B5A83"/>
    <w:rsid w:val="004C0395"/>
    <w:rsid w:val="004C05CB"/>
    <w:rsid w:val="004C0AB2"/>
    <w:rsid w:val="004C1590"/>
    <w:rsid w:val="004C3AE8"/>
    <w:rsid w:val="004C4305"/>
    <w:rsid w:val="004C5A00"/>
    <w:rsid w:val="004C6313"/>
    <w:rsid w:val="004C65E1"/>
    <w:rsid w:val="004C72BA"/>
    <w:rsid w:val="004D10EE"/>
    <w:rsid w:val="004D1D38"/>
    <w:rsid w:val="004D2698"/>
    <w:rsid w:val="004D2CF0"/>
    <w:rsid w:val="004D3955"/>
    <w:rsid w:val="004D44A0"/>
    <w:rsid w:val="004D70CC"/>
    <w:rsid w:val="004D79ED"/>
    <w:rsid w:val="004E04A5"/>
    <w:rsid w:val="004E0A94"/>
    <w:rsid w:val="004E381C"/>
    <w:rsid w:val="004F0525"/>
    <w:rsid w:val="004F05C5"/>
    <w:rsid w:val="004F05DA"/>
    <w:rsid w:val="004F0C3B"/>
    <w:rsid w:val="004F1F16"/>
    <w:rsid w:val="004F2D7C"/>
    <w:rsid w:val="004F45E6"/>
    <w:rsid w:val="0050183F"/>
    <w:rsid w:val="00501E62"/>
    <w:rsid w:val="00502385"/>
    <w:rsid w:val="0050276C"/>
    <w:rsid w:val="00502F1E"/>
    <w:rsid w:val="00503229"/>
    <w:rsid w:val="00504A1A"/>
    <w:rsid w:val="00504BD4"/>
    <w:rsid w:val="00505B34"/>
    <w:rsid w:val="00505C2F"/>
    <w:rsid w:val="00510952"/>
    <w:rsid w:val="00512A3B"/>
    <w:rsid w:val="0051309A"/>
    <w:rsid w:val="0051760C"/>
    <w:rsid w:val="005207F2"/>
    <w:rsid w:val="00521EAD"/>
    <w:rsid w:val="005249B4"/>
    <w:rsid w:val="00526145"/>
    <w:rsid w:val="00527B90"/>
    <w:rsid w:val="00527DB6"/>
    <w:rsid w:val="005323F6"/>
    <w:rsid w:val="005332C0"/>
    <w:rsid w:val="00533D77"/>
    <w:rsid w:val="00533DA5"/>
    <w:rsid w:val="00534BAF"/>
    <w:rsid w:val="005356C6"/>
    <w:rsid w:val="00535FCC"/>
    <w:rsid w:val="00536143"/>
    <w:rsid w:val="00536F64"/>
    <w:rsid w:val="00537FDC"/>
    <w:rsid w:val="00541788"/>
    <w:rsid w:val="00542642"/>
    <w:rsid w:val="0054368F"/>
    <w:rsid w:val="00547FE4"/>
    <w:rsid w:val="00552416"/>
    <w:rsid w:val="00553A41"/>
    <w:rsid w:val="0055418D"/>
    <w:rsid w:val="0055522E"/>
    <w:rsid w:val="00555455"/>
    <w:rsid w:val="005564DC"/>
    <w:rsid w:val="0055704C"/>
    <w:rsid w:val="005610D4"/>
    <w:rsid w:val="0056131E"/>
    <w:rsid w:val="0056318E"/>
    <w:rsid w:val="00564A83"/>
    <w:rsid w:val="00566643"/>
    <w:rsid w:val="005674D1"/>
    <w:rsid w:val="00567FA4"/>
    <w:rsid w:val="0057111C"/>
    <w:rsid w:val="00572236"/>
    <w:rsid w:val="0057303D"/>
    <w:rsid w:val="00573E74"/>
    <w:rsid w:val="0057429D"/>
    <w:rsid w:val="00574629"/>
    <w:rsid w:val="005761D1"/>
    <w:rsid w:val="00576981"/>
    <w:rsid w:val="00576F04"/>
    <w:rsid w:val="00577FE3"/>
    <w:rsid w:val="005802B5"/>
    <w:rsid w:val="00580796"/>
    <w:rsid w:val="005817A4"/>
    <w:rsid w:val="00585ED0"/>
    <w:rsid w:val="00590115"/>
    <w:rsid w:val="00590DDF"/>
    <w:rsid w:val="005917C9"/>
    <w:rsid w:val="00591DB8"/>
    <w:rsid w:val="00591F10"/>
    <w:rsid w:val="005940D7"/>
    <w:rsid w:val="005946EF"/>
    <w:rsid w:val="00595068"/>
    <w:rsid w:val="00595469"/>
    <w:rsid w:val="005960D1"/>
    <w:rsid w:val="00597133"/>
    <w:rsid w:val="005A0ECF"/>
    <w:rsid w:val="005A1F09"/>
    <w:rsid w:val="005A205F"/>
    <w:rsid w:val="005A4C64"/>
    <w:rsid w:val="005A4FC3"/>
    <w:rsid w:val="005A523D"/>
    <w:rsid w:val="005A52F9"/>
    <w:rsid w:val="005A5A2C"/>
    <w:rsid w:val="005A5AF3"/>
    <w:rsid w:val="005A6671"/>
    <w:rsid w:val="005B052C"/>
    <w:rsid w:val="005B11D1"/>
    <w:rsid w:val="005B46D4"/>
    <w:rsid w:val="005B589D"/>
    <w:rsid w:val="005B58FA"/>
    <w:rsid w:val="005B6651"/>
    <w:rsid w:val="005C0F50"/>
    <w:rsid w:val="005C20C0"/>
    <w:rsid w:val="005C4434"/>
    <w:rsid w:val="005C4BC9"/>
    <w:rsid w:val="005C4E7B"/>
    <w:rsid w:val="005C63F4"/>
    <w:rsid w:val="005C68E8"/>
    <w:rsid w:val="005C7CD7"/>
    <w:rsid w:val="005C7FB2"/>
    <w:rsid w:val="005D07D2"/>
    <w:rsid w:val="005D16B8"/>
    <w:rsid w:val="005D3710"/>
    <w:rsid w:val="005D5A29"/>
    <w:rsid w:val="005D7474"/>
    <w:rsid w:val="005E1696"/>
    <w:rsid w:val="005E1758"/>
    <w:rsid w:val="005E4A39"/>
    <w:rsid w:val="005E53C8"/>
    <w:rsid w:val="005E53E9"/>
    <w:rsid w:val="005E5935"/>
    <w:rsid w:val="005E707F"/>
    <w:rsid w:val="005F2BE0"/>
    <w:rsid w:val="005F3488"/>
    <w:rsid w:val="005F3626"/>
    <w:rsid w:val="005F3913"/>
    <w:rsid w:val="005F40E8"/>
    <w:rsid w:val="005F422A"/>
    <w:rsid w:val="005F4287"/>
    <w:rsid w:val="005F5106"/>
    <w:rsid w:val="005F557A"/>
    <w:rsid w:val="005F6C62"/>
    <w:rsid w:val="005F735B"/>
    <w:rsid w:val="00601796"/>
    <w:rsid w:val="00602A7E"/>
    <w:rsid w:val="00607AEB"/>
    <w:rsid w:val="00607E1D"/>
    <w:rsid w:val="00610591"/>
    <w:rsid w:val="00610C72"/>
    <w:rsid w:val="00612D19"/>
    <w:rsid w:val="0061365F"/>
    <w:rsid w:val="00613C05"/>
    <w:rsid w:val="00615644"/>
    <w:rsid w:val="00615CD6"/>
    <w:rsid w:val="00620217"/>
    <w:rsid w:val="00622E02"/>
    <w:rsid w:val="00625046"/>
    <w:rsid w:val="00626F7B"/>
    <w:rsid w:val="00627A86"/>
    <w:rsid w:val="00627C33"/>
    <w:rsid w:val="0063096D"/>
    <w:rsid w:val="006337F3"/>
    <w:rsid w:val="00634238"/>
    <w:rsid w:val="00636115"/>
    <w:rsid w:val="006367B2"/>
    <w:rsid w:val="0063768B"/>
    <w:rsid w:val="00641B1A"/>
    <w:rsid w:val="00641C5A"/>
    <w:rsid w:val="00641C8D"/>
    <w:rsid w:val="00644908"/>
    <w:rsid w:val="00644A14"/>
    <w:rsid w:val="00647AB0"/>
    <w:rsid w:val="00653017"/>
    <w:rsid w:val="006531A8"/>
    <w:rsid w:val="00653AE0"/>
    <w:rsid w:val="00654F36"/>
    <w:rsid w:val="006557CC"/>
    <w:rsid w:val="00657F2E"/>
    <w:rsid w:val="00661194"/>
    <w:rsid w:val="00661783"/>
    <w:rsid w:val="00663865"/>
    <w:rsid w:val="006642A2"/>
    <w:rsid w:val="006656A7"/>
    <w:rsid w:val="00666104"/>
    <w:rsid w:val="00667AD1"/>
    <w:rsid w:val="00667E8C"/>
    <w:rsid w:val="006703E0"/>
    <w:rsid w:val="00670D70"/>
    <w:rsid w:val="0067138C"/>
    <w:rsid w:val="00673D30"/>
    <w:rsid w:val="0067419C"/>
    <w:rsid w:val="006744AC"/>
    <w:rsid w:val="006757D1"/>
    <w:rsid w:val="0067762D"/>
    <w:rsid w:val="00680F81"/>
    <w:rsid w:val="00682C5D"/>
    <w:rsid w:val="00682ECA"/>
    <w:rsid w:val="00684228"/>
    <w:rsid w:val="00685414"/>
    <w:rsid w:val="00685602"/>
    <w:rsid w:val="00686956"/>
    <w:rsid w:val="00687748"/>
    <w:rsid w:val="00687E23"/>
    <w:rsid w:val="00690ABF"/>
    <w:rsid w:val="00691081"/>
    <w:rsid w:val="006924AA"/>
    <w:rsid w:val="006935F1"/>
    <w:rsid w:val="006935F2"/>
    <w:rsid w:val="00694006"/>
    <w:rsid w:val="00694E17"/>
    <w:rsid w:val="0069562A"/>
    <w:rsid w:val="00695E46"/>
    <w:rsid w:val="006A34C8"/>
    <w:rsid w:val="006A41B3"/>
    <w:rsid w:val="006A49A2"/>
    <w:rsid w:val="006A594F"/>
    <w:rsid w:val="006A63F2"/>
    <w:rsid w:val="006B1FAF"/>
    <w:rsid w:val="006B2A3D"/>
    <w:rsid w:val="006B3350"/>
    <w:rsid w:val="006B3FD6"/>
    <w:rsid w:val="006B44FF"/>
    <w:rsid w:val="006B45FF"/>
    <w:rsid w:val="006B471B"/>
    <w:rsid w:val="006B507F"/>
    <w:rsid w:val="006B5B79"/>
    <w:rsid w:val="006B78C2"/>
    <w:rsid w:val="006B7B88"/>
    <w:rsid w:val="006C24FA"/>
    <w:rsid w:val="006C30AC"/>
    <w:rsid w:val="006C39F1"/>
    <w:rsid w:val="006C416B"/>
    <w:rsid w:val="006C47AE"/>
    <w:rsid w:val="006C4EA7"/>
    <w:rsid w:val="006C52A9"/>
    <w:rsid w:val="006C67F0"/>
    <w:rsid w:val="006C7490"/>
    <w:rsid w:val="006C762A"/>
    <w:rsid w:val="006C7F54"/>
    <w:rsid w:val="006D00E0"/>
    <w:rsid w:val="006D11AC"/>
    <w:rsid w:val="006D2202"/>
    <w:rsid w:val="006D35AE"/>
    <w:rsid w:val="006D529D"/>
    <w:rsid w:val="006D5725"/>
    <w:rsid w:val="006D7AE3"/>
    <w:rsid w:val="006D7D91"/>
    <w:rsid w:val="006E2671"/>
    <w:rsid w:val="006E2792"/>
    <w:rsid w:val="006E2F2B"/>
    <w:rsid w:val="006E404A"/>
    <w:rsid w:val="006F20E0"/>
    <w:rsid w:val="006F26E7"/>
    <w:rsid w:val="006F2BFA"/>
    <w:rsid w:val="006F3F1E"/>
    <w:rsid w:val="006F60BC"/>
    <w:rsid w:val="006F6C64"/>
    <w:rsid w:val="006F749C"/>
    <w:rsid w:val="006F77D5"/>
    <w:rsid w:val="006F78A3"/>
    <w:rsid w:val="006F7B18"/>
    <w:rsid w:val="00701995"/>
    <w:rsid w:val="00701E12"/>
    <w:rsid w:val="0070226C"/>
    <w:rsid w:val="00702EBB"/>
    <w:rsid w:val="007032C5"/>
    <w:rsid w:val="00704D3A"/>
    <w:rsid w:val="007051EC"/>
    <w:rsid w:val="007054B7"/>
    <w:rsid w:val="00705993"/>
    <w:rsid w:val="00705B38"/>
    <w:rsid w:val="007063D7"/>
    <w:rsid w:val="00711B35"/>
    <w:rsid w:val="00713818"/>
    <w:rsid w:val="00714A84"/>
    <w:rsid w:val="007174F3"/>
    <w:rsid w:val="00721439"/>
    <w:rsid w:val="007241E0"/>
    <w:rsid w:val="00724E55"/>
    <w:rsid w:val="007301B5"/>
    <w:rsid w:val="0073025E"/>
    <w:rsid w:val="007333B5"/>
    <w:rsid w:val="00733AEF"/>
    <w:rsid w:val="00736624"/>
    <w:rsid w:val="00736C18"/>
    <w:rsid w:val="00742002"/>
    <w:rsid w:val="00742D12"/>
    <w:rsid w:val="00743B15"/>
    <w:rsid w:val="00744E41"/>
    <w:rsid w:val="00745A4C"/>
    <w:rsid w:val="0074610B"/>
    <w:rsid w:val="00746888"/>
    <w:rsid w:val="00750B6F"/>
    <w:rsid w:val="00751316"/>
    <w:rsid w:val="00751FB7"/>
    <w:rsid w:val="00752844"/>
    <w:rsid w:val="00752D64"/>
    <w:rsid w:val="00754D56"/>
    <w:rsid w:val="00755325"/>
    <w:rsid w:val="00763235"/>
    <w:rsid w:val="00764A68"/>
    <w:rsid w:val="007666A5"/>
    <w:rsid w:val="00766787"/>
    <w:rsid w:val="0077198C"/>
    <w:rsid w:val="00772FCA"/>
    <w:rsid w:val="00775E98"/>
    <w:rsid w:val="00776EC2"/>
    <w:rsid w:val="00777793"/>
    <w:rsid w:val="00783931"/>
    <w:rsid w:val="00783FA8"/>
    <w:rsid w:val="007846F9"/>
    <w:rsid w:val="00784BBF"/>
    <w:rsid w:val="00786D3E"/>
    <w:rsid w:val="00790FE6"/>
    <w:rsid w:val="007914D0"/>
    <w:rsid w:val="00793636"/>
    <w:rsid w:val="00793D8F"/>
    <w:rsid w:val="007947E1"/>
    <w:rsid w:val="007969BA"/>
    <w:rsid w:val="007A0024"/>
    <w:rsid w:val="007A06B2"/>
    <w:rsid w:val="007A16CB"/>
    <w:rsid w:val="007A340A"/>
    <w:rsid w:val="007A35E9"/>
    <w:rsid w:val="007A464B"/>
    <w:rsid w:val="007A6B2A"/>
    <w:rsid w:val="007A7C85"/>
    <w:rsid w:val="007B0B74"/>
    <w:rsid w:val="007B0ECE"/>
    <w:rsid w:val="007B29B9"/>
    <w:rsid w:val="007B45C7"/>
    <w:rsid w:val="007B514D"/>
    <w:rsid w:val="007B54D2"/>
    <w:rsid w:val="007B72F7"/>
    <w:rsid w:val="007C0139"/>
    <w:rsid w:val="007C0200"/>
    <w:rsid w:val="007C0C60"/>
    <w:rsid w:val="007C1701"/>
    <w:rsid w:val="007C25B9"/>
    <w:rsid w:val="007C2694"/>
    <w:rsid w:val="007C78A8"/>
    <w:rsid w:val="007C7E9E"/>
    <w:rsid w:val="007C7F5C"/>
    <w:rsid w:val="007D2ACC"/>
    <w:rsid w:val="007D4BCF"/>
    <w:rsid w:val="007D6AB7"/>
    <w:rsid w:val="007D6F09"/>
    <w:rsid w:val="007D7C31"/>
    <w:rsid w:val="007E0DCA"/>
    <w:rsid w:val="007E144F"/>
    <w:rsid w:val="007E18E2"/>
    <w:rsid w:val="007E25D0"/>
    <w:rsid w:val="007E3669"/>
    <w:rsid w:val="007E4AEF"/>
    <w:rsid w:val="007E50E3"/>
    <w:rsid w:val="007E7244"/>
    <w:rsid w:val="007E74EF"/>
    <w:rsid w:val="007E76E5"/>
    <w:rsid w:val="007E7E9B"/>
    <w:rsid w:val="007F00C9"/>
    <w:rsid w:val="007F1806"/>
    <w:rsid w:val="007F2B14"/>
    <w:rsid w:val="007F4E5A"/>
    <w:rsid w:val="007F5012"/>
    <w:rsid w:val="007F52DF"/>
    <w:rsid w:val="007F5FBD"/>
    <w:rsid w:val="007F778A"/>
    <w:rsid w:val="00800198"/>
    <w:rsid w:val="00800247"/>
    <w:rsid w:val="008015B0"/>
    <w:rsid w:val="00802629"/>
    <w:rsid w:val="008031C5"/>
    <w:rsid w:val="00803671"/>
    <w:rsid w:val="00803FF7"/>
    <w:rsid w:val="00806DBE"/>
    <w:rsid w:val="0081120D"/>
    <w:rsid w:val="00811E5A"/>
    <w:rsid w:val="0081309A"/>
    <w:rsid w:val="00815281"/>
    <w:rsid w:val="00815825"/>
    <w:rsid w:val="00821EBC"/>
    <w:rsid w:val="008223DF"/>
    <w:rsid w:val="0082253F"/>
    <w:rsid w:val="00822D09"/>
    <w:rsid w:val="00824511"/>
    <w:rsid w:val="008247DF"/>
    <w:rsid w:val="008261C9"/>
    <w:rsid w:val="00826922"/>
    <w:rsid w:val="0083065D"/>
    <w:rsid w:val="0083175D"/>
    <w:rsid w:val="008324E4"/>
    <w:rsid w:val="008328DB"/>
    <w:rsid w:val="0083313F"/>
    <w:rsid w:val="0083460D"/>
    <w:rsid w:val="008413B5"/>
    <w:rsid w:val="00841FF2"/>
    <w:rsid w:val="00842D89"/>
    <w:rsid w:val="00843AEE"/>
    <w:rsid w:val="008449C4"/>
    <w:rsid w:val="0084625B"/>
    <w:rsid w:val="00847A65"/>
    <w:rsid w:val="00850EF4"/>
    <w:rsid w:val="00855B19"/>
    <w:rsid w:val="00860BE4"/>
    <w:rsid w:val="008638C9"/>
    <w:rsid w:val="00864210"/>
    <w:rsid w:val="00864694"/>
    <w:rsid w:val="00866AF9"/>
    <w:rsid w:val="008732FD"/>
    <w:rsid w:val="008736CF"/>
    <w:rsid w:val="008768C1"/>
    <w:rsid w:val="0087693C"/>
    <w:rsid w:val="00876D41"/>
    <w:rsid w:val="00876EC2"/>
    <w:rsid w:val="00877B97"/>
    <w:rsid w:val="00880097"/>
    <w:rsid w:val="0088153E"/>
    <w:rsid w:val="0088157F"/>
    <w:rsid w:val="00883841"/>
    <w:rsid w:val="00883F86"/>
    <w:rsid w:val="00885989"/>
    <w:rsid w:val="008861ED"/>
    <w:rsid w:val="00886384"/>
    <w:rsid w:val="00886EE0"/>
    <w:rsid w:val="00890A11"/>
    <w:rsid w:val="00892A92"/>
    <w:rsid w:val="00893B04"/>
    <w:rsid w:val="008957C8"/>
    <w:rsid w:val="0089686F"/>
    <w:rsid w:val="008A0154"/>
    <w:rsid w:val="008A01BE"/>
    <w:rsid w:val="008A17FF"/>
    <w:rsid w:val="008A1855"/>
    <w:rsid w:val="008A24CB"/>
    <w:rsid w:val="008A5991"/>
    <w:rsid w:val="008A7145"/>
    <w:rsid w:val="008A77D7"/>
    <w:rsid w:val="008B0669"/>
    <w:rsid w:val="008B2F08"/>
    <w:rsid w:val="008B4D75"/>
    <w:rsid w:val="008B77A1"/>
    <w:rsid w:val="008C17B7"/>
    <w:rsid w:val="008C246A"/>
    <w:rsid w:val="008C4EED"/>
    <w:rsid w:val="008C5433"/>
    <w:rsid w:val="008C6815"/>
    <w:rsid w:val="008C7E78"/>
    <w:rsid w:val="008D0F64"/>
    <w:rsid w:val="008D1121"/>
    <w:rsid w:val="008D152B"/>
    <w:rsid w:val="008D3C5A"/>
    <w:rsid w:val="008D49CD"/>
    <w:rsid w:val="008D4E11"/>
    <w:rsid w:val="008D58DC"/>
    <w:rsid w:val="008D59A0"/>
    <w:rsid w:val="008D6CFF"/>
    <w:rsid w:val="008D7ED3"/>
    <w:rsid w:val="008D7F49"/>
    <w:rsid w:val="008E0141"/>
    <w:rsid w:val="008E12B7"/>
    <w:rsid w:val="008E495A"/>
    <w:rsid w:val="008E4FDB"/>
    <w:rsid w:val="008E55E0"/>
    <w:rsid w:val="008E5EE6"/>
    <w:rsid w:val="008E65F4"/>
    <w:rsid w:val="008E6CCA"/>
    <w:rsid w:val="008E7B02"/>
    <w:rsid w:val="008F10EF"/>
    <w:rsid w:val="008F2D34"/>
    <w:rsid w:val="008F3DE1"/>
    <w:rsid w:val="008F4DEA"/>
    <w:rsid w:val="008F6F5B"/>
    <w:rsid w:val="008F7A26"/>
    <w:rsid w:val="009002FA"/>
    <w:rsid w:val="009012C5"/>
    <w:rsid w:val="00901B97"/>
    <w:rsid w:val="009034C2"/>
    <w:rsid w:val="00903994"/>
    <w:rsid w:val="009055D0"/>
    <w:rsid w:val="00912922"/>
    <w:rsid w:val="00913212"/>
    <w:rsid w:val="009132B6"/>
    <w:rsid w:val="00913CD9"/>
    <w:rsid w:val="009154A6"/>
    <w:rsid w:val="009161A6"/>
    <w:rsid w:val="0092005E"/>
    <w:rsid w:val="00923EA6"/>
    <w:rsid w:val="00926673"/>
    <w:rsid w:val="0093107D"/>
    <w:rsid w:val="00931700"/>
    <w:rsid w:val="00932AAC"/>
    <w:rsid w:val="00932C31"/>
    <w:rsid w:val="0093313A"/>
    <w:rsid w:val="0093388E"/>
    <w:rsid w:val="00936B18"/>
    <w:rsid w:val="009425BF"/>
    <w:rsid w:val="00943015"/>
    <w:rsid w:val="00943A0E"/>
    <w:rsid w:val="00945A49"/>
    <w:rsid w:val="00945D7E"/>
    <w:rsid w:val="00945E64"/>
    <w:rsid w:val="009463A8"/>
    <w:rsid w:val="0094726D"/>
    <w:rsid w:val="009478B0"/>
    <w:rsid w:val="00951862"/>
    <w:rsid w:val="00953A35"/>
    <w:rsid w:val="00954046"/>
    <w:rsid w:val="009541FD"/>
    <w:rsid w:val="0095557F"/>
    <w:rsid w:val="009558DC"/>
    <w:rsid w:val="00955A8C"/>
    <w:rsid w:val="00955E81"/>
    <w:rsid w:val="0095791F"/>
    <w:rsid w:val="00963328"/>
    <w:rsid w:val="009633E3"/>
    <w:rsid w:val="009633E5"/>
    <w:rsid w:val="00963913"/>
    <w:rsid w:val="00963BFC"/>
    <w:rsid w:val="009640E7"/>
    <w:rsid w:val="00971575"/>
    <w:rsid w:val="00972042"/>
    <w:rsid w:val="00972DE7"/>
    <w:rsid w:val="00973A2B"/>
    <w:rsid w:val="0097423F"/>
    <w:rsid w:val="00974E2B"/>
    <w:rsid w:val="00975035"/>
    <w:rsid w:val="009779B7"/>
    <w:rsid w:val="00977C44"/>
    <w:rsid w:val="0098035F"/>
    <w:rsid w:val="00981A82"/>
    <w:rsid w:val="00983884"/>
    <w:rsid w:val="00983E17"/>
    <w:rsid w:val="009847CB"/>
    <w:rsid w:val="00984BE2"/>
    <w:rsid w:val="00985130"/>
    <w:rsid w:val="00985223"/>
    <w:rsid w:val="00985474"/>
    <w:rsid w:val="009860B1"/>
    <w:rsid w:val="0098728C"/>
    <w:rsid w:val="0099042C"/>
    <w:rsid w:val="009908CD"/>
    <w:rsid w:val="00992835"/>
    <w:rsid w:val="00993020"/>
    <w:rsid w:val="009933E9"/>
    <w:rsid w:val="00995DF2"/>
    <w:rsid w:val="00996D5D"/>
    <w:rsid w:val="00997824"/>
    <w:rsid w:val="009A06D9"/>
    <w:rsid w:val="009A141B"/>
    <w:rsid w:val="009A14CD"/>
    <w:rsid w:val="009A1977"/>
    <w:rsid w:val="009A2AEA"/>
    <w:rsid w:val="009A3C56"/>
    <w:rsid w:val="009A415A"/>
    <w:rsid w:val="009A420F"/>
    <w:rsid w:val="009A5C69"/>
    <w:rsid w:val="009A75B4"/>
    <w:rsid w:val="009A7E65"/>
    <w:rsid w:val="009B23BC"/>
    <w:rsid w:val="009B5D22"/>
    <w:rsid w:val="009B5DFA"/>
    <w:rsid w:val="009B6421"/>
    <w:rsid w:val="009C0EF7"/>
    <w:rsid w:val="009C16B6"/>
    <w:rsid w:val="009C2E86"/>
    <w:rsid w:val="009C47D5"/>
    <w:rsid w:val="009C6F0C"/>
    <w:rsid w:val="009D0151"/>
    <w:rsid w:val="009D0422"/>
    <w:rsid w:val="009D0774"/>
    <w:rsid w:val="009D07C7"/>
    <w:rsid w:val="009D0ADC"/>
    <w:rsid w:val="009D0E43"/>
    <w:rsid w:val="009D0ED8"/>
    <w:rsid w:val="009D3A1C"/>
    <w:rsid w:val="009D3C0C"/>
    <w:rsid w:val="009D6402"/>
    <w:rsid w:val="009D6E46"/>
    <w:rsid w:val="009E24C9"/>
    <w:rsid w:val="009E3323"/>
    <w:rsid w:val="009E5922"/>
    <w:rsid w:val="009E64FA"/>
    <w:rsid w:val="009F0392"/>
    <w:rsid w:val="009F0C39"/>
    <w:rsid w:val="009F11AD"/>
    <w:rsid w:val="009F5FCA"/>
    <w:rsid w:val="009F75CC"/>
    <w:rsid w:val="009F768C"/>
    <w:rsid w:val="00A0077A"/>
    <w:rsid w:val="00A03207"/>
    <w:rsid w:val="00A0357C"/>
    <w:rsid w:val="00A03894"/>
    <w:rsid w:val="00A0510B"/>
    <w:rsid w:val="00A05BEB"/>
    <w:rsid w:val="00A05F4B"/>
    <w:rsid w:val="00A0753D"/>
    <w:rsid w:val="00A11DC5"/>
    <w:rsid w:val="00A11DCB"/>
    <w:rsid w:val="00A11E3C"/>
    <w:rsid w:val="00A13690"/>
    <w:rsid w:val="00A14D38"/>
    <w:rsid w:val="00A15665"/>
    <w:rsid w:val="00A16A76"/>
    <w:rsid w:val="00A17D2D"/>
    <w:rsid w:val="00A20FBD"/>
    <w:rsid w:val="00A2106F"/>
    <w:rsid w:val="00A21831"/>
    <w:rsid w:val="00A22295"/>
    <w:rsid w:val="00A24662"/>
    <w:rsid w:val="00A24996"/>
    <w:rsid w:val="00A2641F"/>
    <w:rsid w:val="00A27BD6"/>
    <w:rsid w:val="00A3008E"/>
    <w:rsid w:val="00A310C0"/>
    <w:rsid w:val="00A33CA2"/>
    <w:rsid w:val="00A342B0"/>
    <w:rsid w:val="00A369D2"/>
    <w:rsid w:val="00A36B43"/>
    <w:rsid w:val="00A36D2A"/>
    <w:rsid w:val="00A4068D"/>
    <w:rsid w:val="00A42DE5"/>
    <w:rsid w:val="00A444A8"/>
    <w:rsid w:val="00A45CF7"/>
    <w:rsid w:val="00A50521"/>
    <w:rsid w:val="00A51A73"/>
    <w:rsid w:val="00A5421B"/>
    <w:rsid w:val="00A54238"/>
    <w:rsid w:val="00A546B0"/>
    <w:rsid w:val="00A54D0C"/>
    <w:rsid w:val="00A54D4D"/>
    <w:rsid w:val="00A55722"/>
    <w:rsid w:val="00A570E3"/>
    <w:rsid w:val="00A57849"/>
    <w:rsid w:val="00A61581"/>
    <w:rsid w:val="00A61FCF"/>
    <w:rsid w:val="00A63930"/>
    <w:rsid w:val="00A666DB"/>
    <w:rsid w:val="00A66A55"/>
    <w:rsid w:val="00A67E59"/>
    <w:rsid w:val="00A70638"/>
    <w:rsid w:val="00A70D53"/>
    <w:rsid w:val="00A711FD"/>
    <w:rsid w:val="00A73BBE"/>
    <w:rsid w:val="00A74187"/>
    <w:rsid w:val="00A7467F"/>
    <w:rsid w:val="00A74808"/>
    <w:rsid w:val="00A75909"/>
    <w:rsid w:val="00A76E1E"/>
    <w:rsid w:val="00A76EF6"/>
    <w:rsid w:val="00A7791C"/>
    <w:rsid w:val="00A85601"/>
    <w:rsid w:val="00A85C43"/>
    <w:rsid w:val="00A90E49"/>
    <w:rsid w:val="00A90FB2"/>
    <w:rsid w:val="00A91778"/>
    <w:rsid w:val="00A91990"/>
    <w:rsid w:val="00A91D82"/>
    <w:rsid w:val="00A92410"/>
    <w:rsid w:val="00A93B42"/>
    <w:rsid w:val="00A94B05"/>
    <w:rsid w:val="00A94B50"/>
    <w:rsid w:val="00A94E12"/>
    <w:rsid w:val="00A95683"/>
    <w:rsid w:val="00A969BC"/>
    <w:rsid w:val="00A97D1A"/>
    <w:rsid w:val="00AA0684"/>
    <w:rsid w:val="00AA6137"/>
    <w:rsid w:val="00AA6799"/>
    <w:rsid w:val="00AA6AAE"/>
    <w:rsid w:val="00AB0004"/>
    <w:rsid w:val="00AB56DB"/>
    <w:rsid w:val="00AB675F"/>
    <w:rsid w:val="00AB73BB"/>
    <w:rsid w:val="00AC03E2"/>
    <w:rsid w:val="00AC084A"/>
    <w:rsid w:val="00AC378D"/>
    <w:rsid w:val="00AC4459"/>
    <w:rsid w:val="00AC64BF"/>
    <w:rsid w:val="00AC7614"/>
    <w:rsid w:val="00AD0D37"/>
    <w:rsid w:val="00AD1EF9"/>
    <w:rsid w:val="00AD2A89"/>
    <w:rsid w:val="00AD3BDB"/>
    <w:rsid w:val="00AD5539"/>
    <w:rsid w:val="00AD78F0"/>
    <w:rsid w:val="00AE27B1"/>
    <w:rsid w:val="00AE3557"/>
    <w:rsid w:val="00AE3A7D"/>
    <w:rsid w:val="00AE72D7"/>
    <w:rsid w:val="00AE7FC8"/>
    <w:rsid w:val="00AF03DE"/>
    <w:rsid w:val="00AF26D0"/>
    <w:rsid w:val="00AF3704"/>
    <w:rsid w:val="00AF48AC"/>
    <w:rsid w:val="00AF594D"/>
    <w:rsid w:val="00AF5ACC"/>
    <w:rsid w:val="00AF6DA5"/>
    <w:rsid w:val="00AF766F"/>
    <w:rsid w:val="00B00FF7"/>
    <w:rsid w:val="00B01523"/>
    <w:rsid w:val="00B0265D"/>
    <w:rsid w:val="00B041A6"/>
    <w:rsid w:val="00B041C2"/>
    <w:rsid w:val="00B05165"/>
    <w:rsid w:val="00B05BBA"/>
    <w:rsid w:val="00B06166"/>
    <w:rsid w:val="00B06660"/>
    <w:rsid w:val="00B06DC0"/>
    <w:rsid w:val="00B07AA8"/>
    <w:rsid w:val="00B1025B"/>
    <w:rsid w:val="00B108B6"/>
    <w:rsid w:val="00B13A62"/>
    <w:rsid w:val="00B145A7"/>
    <w:rsid w:val="00B14C5B"/>
    <w:rsid w:val="00B2156D"/>
    <w:rsid w:val="00B21C88"/>
    <w:rsid w:val="00B21E9D"/>
    <w:rsid w:val="00B2270C"/>
    <w:rsid w:val="00B22BC1"/>
    <w:rsid w:val="00B23A96"/>
    <w:rsid w:val="00B2558D"/>
    <w:rsid w:val="00B272CC"/>
    <w:rsid w:val="00B279B6"/>
    <w:rsid w:val="00B27AC2"/>
    <w:rsid w:val="00B32FFC"/>
    <w:rsid w:val="00B35941"/>
    <w:rsid w:val="00B360B8"/>
    <w:rsid w:val="00B37921"/>
    <w:rsid w:val="00B40EAD"/>
    <w:rsid w:val="00B445EA"/>
    <w:rsid w:val="00B44ED5"/>
    <w:rsid w:val="00B44F04"/>
    <w:rsid w:val="00B45D10"/>
    <w:rsid w:val="00B4649D"/>
    <w:rsid w:val="00B46D8B"/>
    <w:rsid w:val="00B4767A"/>
    <w:rsid w:val="00B47D4D"/>
    <w:rsid w:val="00B57A09"/>
    <w:rsid w:val="00B60F4B"/>
    <w:rsid w:val="00B639F3"/>
    <w:rsid w:val="00B6565C"/>
    <w:rsid w:val="00B6620B"/>
    <w:rsid w:val="00B66CA0"/>
    <w:rsid w:val="00B66F9C"/>
    <w:rsid w:val="00B7120C"/>
    <w:rsid w:val="00B72B81"/>
    <w:rsid w:val="00B72C38"/>
    <w:rsid w:val="00B73D2E"/>
    <w:rsid w:val="00B74F87"/>
    <w:rsid w:val="00B76692"/>
    <w:rsid w:val="00B76FE5"/>
    <w:rsid w:val="00B779D3"/>
    <w:rsid w:val="00B77B2A"/>
    <w:rsid w:val="00B81C0C"/>
    <w:rsid w:val="00B8275E"/>
    <w:rsid w:val="00B829D7"/>
    <w:rsid w:val="00B84980"/>
    <w:rsid w:val="00B84A06"/>
    <w:rsid w:val="00B8595D"/>
    <w:rsid w:val="00B86549"/>
    <w:rsid w:val="00B943E3"/>
    <w:rsid w:val="00B9623B"/>
    <w:rsid w:val="00B96DAE"/>
    <w:rsid w:val="00B97192"/>
    <w:rsid w:val="00B9744D"/>
    <w:rsid w:val="00B9762D"/>
    <w:rsid w:val="00B97871"/>
    <w:rsid w:val="00BA1A35"/>
    <w:rsid w:val="00BA255D"/>
    <w:rsid w:val="00BA314E"/>
    <w:rsid w:val="00BA4444"/>
    <w:rsid w:val="00BA5DAA"/>
    <w:rsid w:val="00BB2A1D"/>
    <w:rsid w:val="00BB33A3"/>
    <w:rsid w:val="00BB3639"/>
    <w:rsid w:val="00BB38F6"/>
    <w:rsid w:val="00BB3B85"/>
    <w:rsid w:val="00BB3EF7"/>
    <w:rsid w:val="00BB62C5"/>
    <w:rsid w:val="00BB6A73"/>
    <w:rsid w:val="00BC16B9"/>
    <w:rsid w:val="00BC3B5D"/>
    <w:rsid w:val="00BC49C1"/>
    <w:rsid w:val="00BD0FF4"/>
    <w:rsid w:val="00BD5C95"/>
    <w:rsid w:val="00BD73D9"/>
    <w:rsid w:val="00BE0D5E"/>
    <w:rsid w:val="00BE1216"/>
    <w:rsid w:val="00BE1248"/>
    <w:rsid w:val="00BE1FA0"/>
    <w:rsid w:val="00BE3D81"/>
    <w:rsid w:val="00BE3E9B"/>
    <w:rsid w:val="00BE40A2"/>
    <w:rsid w:val="00BE6961"/>
    <w:rsid w:val="00BF0A68"/>
    <w:rsid w:val="00BF139A"/>
    <w:rsid w:val="00BF1538"/>
    <w:rsid w:val="00BF18D3"/>
    <w:rsid w:val="00BF1A57"/>
    <w:rsid w:val="00BF414C"/>
    <w:rsid w:val="00BF57D6"/>
    <w:rsid w:val="00BF6F51"/>
    <w:rsid w:val="00BF76DB"/>
    <w:rsid w:val="00BF787D"/>
    <w:rsid w:val="00BF7A0D"/>
    <w:rsid w:val="00C001C8"/>
    <w:rsid w:val="00C00746"/>
    <w:rsid w:val="00C013F8"/>
    <w:rsid w:val="00C02A09"/>
    <w:rsid w:val="00C037EE"/>
    <w:rsid w:val="00C03887"/>
    <w:rsid w:val="00C0510E"/>
    <w:rsid w:val="00C11EE8"/>
    <w:rsid w:val="00C120E1"/>
    <w:rsid w:val="00C1343A"/>
    <w:rsid w:val="00C13B06"/>
    <w:rsid w:val="00C142E6"/>
    <w:rsid w:val="00C1463B"/>
    <w:rsid w:val="00C1786C"/>
    <w:rsid w:val="00C20969"/>
    <w:rsid w:val="00C23A2A"/>
    <w:rsid w:val="00C24F0C"/>
    <w:rsid w:val="00C256D8"/>
    <w:rsid w:val="00C25AE6"/>
    <w:rsid w:val="00C26667"/>
    <w:rsid w:val="00C2781F"/>
    <w:rsid w:val="00C30EEC"/>
    <w:rsid w:val="00C33E4E"/>
    <w:rsid w:val="00C34922"/>
    <w:rsid w:val="00C34BE0"/>
    <w:rsid w:val="00C34C95"/>
    <w:rsid w:val="00C373F6"/>
    <w:rsid w:val="00C37AA7"/>
    <w:rsid w:val="00C41678"/>
    <w:rsid w:val="00C422B5"/>
    <w:rsid w:val="00C422BB"/>
    <w:rsid w:val="00C43250"/>
    <w:rsid w:val="00C4517A"/>
    <w:rsid w:val="00C46E23"/>
    <w:rsid w:val="00C47B47"/>
    <w:rsid w:val="00C500DE"/>
    <w:rsid w:val="00C50DF1"/>
    <w:rsid w:val="00C50FD3"/>
    <w:rsid w:val="00C51782"/>
    <w:rsid w:val="00C51B2D"/>
    <w:rsid w:val="00C51DA7"/>
    <w:rsid w:val="00C52781"/>
    <w:rsid w:val="00C54D88"/>
    <w:rsid w:val="00C54DD0"/>
    <w:rsid w:val="00C573D4"/>
    <w:rsid w:val="00C61A73"/>
    <w:rsid w:val="00C6371C"/>
    <w:rsid w:val="00C6474E"/>
    <w:rsid w:val="00C670C7"/>
    <w:rsid w:val="00C737AF"/>
    <w:rsid w:val="00C73BF9"/>
    <w:rsid w:val="00C76A7A"/>
    <w:rsid w:val="00C76FDA"/>
    <w:rsid w:val="00C81771"/>
    <w:rsid w:val="00C84AB5"/>
    <w:rsid w:val="00C8510E"/>
    <w:rsid w:val="00C86DCA"/>
    <w:rsid w:val="00C91DC0"/>
    <w:rsid w:val="00C95DFC"/>
    <w:rsid w:val="00CA0F85"/>
    <w:rsid w:val="00CA2E5D"/>
    <w:rsid w:val="00CA3212"/>
    <w:rsid w:val="00CA3520"/>
    <w:rsid w:val="00CA3534"/>
    <w:rsid w:val="00CA39C6"/>
    <w:rsid w:val="00CA462C"/>
    <w:rsid w:val="00CA4D1C"/>
    <w:rsid w:val="00CA7EB6"/>
    <w:rsid w:val="00CB1755"/>
    <w:rsid w:val="00CB21F2"/>
    <w:rsid w:val="00CB29DC"/>
    <w:rsid w:val="00CB3B2C"/>
    <w:rsid w:val="00CC50DD"/>
    <w:rsid w:val="00CC56B0"/>
    <w:rsid w:val="00CC6FBA"/>
    <w:rsid w:val="00CD3534"/>
    <w:rsid w:val="00CD383E"/>
    <w:rsid w:val="00CD3A94"/>
    <w:rsid w:val="00CD4DFB"/>
    <w:rsid w:val="00CD5743"/>
    <w:rsid w:val="00CD5A62"/>
    <w:rsid w:val="00CE06E9"/>
    <w:rsid w:val="00CE16A5"/>
    <w:rsid w:val="00CE1CD4"/>
    <w:rsid w:val="00CE277D"/>
    <w:rsid w:val="00CE38AD"/>
    <w:rsid w:val="00CE5505"/>
    <w:rsid w:val="00CE5F64"/>
    <w:rsid w:val="00CE7318"/>
    <w:rsid w:val="00CE7AE1"/>
    <w:rsid w:val="00CF016B"/>
    <w:rsid w:val="00CF2C57"/>
    <w:rsid w:val="00CF4204"/>
    <w:rsid w:val="00CF5E6D"/>
    <w:rsid w:val="00CF626C"/>
    <w:rsid w:val="00CF67E3"/>
    <w:rsid w:val="00CF7268"/>
    <w:rsid w:val="00CF7BA1"/>
    <w:rsid w:val="00D00181"/>
    <w:rsid w:val="00D01016"/>
    <w:rsid w:val="00D01947"/>
    <w:rsid w:val="00D027D5"/>
    <w:rsid w:val="00D03287"/>
    <w:rsid w:val="00D072F2"/>
    <w:rsid w:val="00D10E06"/>
    <w:rsid w:val="00D111DA"/>
    <w:rsid w:val="00D12B27"/>
    <w:rsid w:val="00D133B0"/>
    <w:rsid w:val="00D1340E"/>
    <w:rsid w:val="00D15B54"/>
    <w:rsid w:val="00D16975"/>
    <w:rsid w:val="00D16E82"/>
    <w:rsid w:val="00D174A1"/>
    <w:rsid w:val="00D1767C"/>
    <w:rsid w:val="00D215F7"/>
    <w:rsid w:val="00D220B9"/>
    <w:rsid w:val="00D222C2"/>
    <w:rsid w:val="00D34115"/>
    <w:rsid w:val="00D43B33"/>
    <w:rsid w:val="00D4556A"/>
    <w:rsid w:val="00D46058"/>
    <w:rsid w:val="00D46D1F"/>
    <w:rsid w:val="00D478BB"/>
    <w:rsid w:val="00D50F72"/>
    <w:rsid w:val="00D54413"/>
    <w:rsid w:val="00D55384"/>
    <w:rsid w:val="00D57AC3"/>
    <w:rsid w:val="00D6029A"/>
    <w:rsid w:val="00D60F5A"/>
    <w:rsid w:val="00D6329A"/>
    <w:rsid w:val="00D63D88"/>
    <w:rsid w:val="00D645B1"/>
    <w:rsid w:val="00D65738"/>
    <w:rsid w:val="00D67439"/>
    <w:rsid w:val="00D675FF"/>
    <w:rsid w:val="00D7061B"/>
    <w:rsid w:val="00D7158C"/>
    <w:rsid w:val="00D7383D"/>
    <w:rsid w:val="00D767D9"/>
    <w:rsid w:val="00D76DA6"/>
    <w:rsid w:val="00D80758"/>
    <w:rsid w:val="00D80A3B"/>
    <w:rsid w:val="00D830A2"/>
    <w:rsid w:val="00D8336E"/>
    <w:rsid w:val="00D84B06"/>
    <w:rsid w:val="00D86E19"/>
    <w:rsid w:val="00D87946"/>
    <w:rsid w:val="00D90AE4"/>
    <w:rsid w:val="00D90BDE"/>
    <w:rsid w:val="00D927D5"/>
    <w:rsid w:val="00D92AD4"/>
    <w:rsid w:val="00D94F26"/>
    <w:rsid w:val="00D9595A"/>
    <w:rsid w:val="00D95BE7"/>
    <w:rsid w:val="00D96940"/>
    <w:rsid w:val="00D970BE"/>
    <w:rsid w:val="00DA216B"/>
    <w:rsid w:val="00DA47CB"/>
    <w:rsid w:val="00DA65AD"/>
    <w:rsid w:val="00DA7326"/>
    <w:rsid w:val="00DA7D48"/>
    <w:rsid w:val="00DB47BC"/>
    <w:rsid w:val="00DB567E"/>
    <w:rsid w:val="00DB6432"/>
    <w:rsid w:val="00DC04EB"/>
    <w:rsid w:val="00DC465F"/>
    <w:rsid w:val="00DC6021"/>
    <w:rsid w:val="00DC623F"/>
    <w:rsid w:val="00DC7231"/>
    <w:rsid w:val="00DD0829"/>
    <w:rsid w:val="00DD2A09"/>
    <w:rsid w:val="00DD2EC9"/>
    <w:rsid w:val="00DD3195"/>
    <w:rsid w:val="00DD3A3B"/>
    <w:rsid w:val="00DD4295"/>
    <w:rsid w:val="00DD435C"/>
    <w:rsid w:val="00DD582F"/>
    <w:rsid w:val="00DD607C"/>
    <w:rsid w:val="00DE0936"/>
    <w:rsid w:val="00DE5F49"/>
    <w:rsid w:val="00DE62AA"/>
    <w:rsid w:val="00DE6572"/>
    <w:rsid w:val="00DE7F98"/>
    <w:rsid w:val="00DF00A1"/>
    <w:rsid w:val="00DF0F04"/>
    <w:rsid w:val="00DF1C4E"/>
    <w:rsid w:val="00DF35BB"/>
    <w:rsid w:val="00DF5E38"/>
    <w:rsid w:val="00DF65DF"/>
    <w:rsid w:val="00E007C6"/>
    <w:rsid w:val="00E01977"/>
    <w:rsid w:val="00E028C6"/>
    <w:rsid w:val="00E02AC1"/>
    <w:rsid w:val="00E03526"/>
    <w:rsid w:val="00E04169"/>
    <w:rsid w:val="00E04587"/>
    <w:rsid w:val="00E05E06"/>
    <w:rsid w:val="00E10BA6"/>
    <w:rsid w:val="00E10C31"/>
    <w:rsid w:val="00E11BC9"/>
    <w:rsid w:val="00E14132"/>
    <w:rsid w:val="00E15F27"/>
    <w:rsid w:val="00E16826"/>
    <w:rsid w:val="00E20DF4"/>
    <w:rsid w:val="00E20EBC"/>
    <w:rsid w:val="00E2236A"/>
    <w:rsid w:val="00E24A0B"/>
    <w:rsid w:val="00E27DCC"/>
    <w:rsid w:val="00E31B68"/>
    <w:rsid w:val="00E32F7D"/>
    <w:rsid w:val="00E333BF"/>
    <w:rsid w:val="00E338DD"/>
    <w:rsid w:val="00E34BC9"/>
    <w:rsid w:val="00E35DFE"/>
    <w:rsid w:val="00E36094"/>
    <w:rsid w:val="00E37314"/>
    <w:rsid w:val="00E37A9E"/>
    <w:rsid w:val="00E407E2"/>
    <w:rsid w:val="00E41635"/>
    <w:rsid w:val="00E44C76"/>
    <w:rsid w:val="00E465ED"/>
    <w:rsid w:val="00E469DA"/>
    <w:rsid w:val="00E46EEA"/>
    <w:rsid w:val="00E47660"/>
    <w:rsid w:val="00E47D41"/>
    <w:rsid w:val="00E522DD"/>
    <w:rsid w:val="00E54118"/>
    <w:rsid w:val="00E56B92"/>
    <w:rsid w:val="00E574CE"/>
    <w:rsid w:val="00E57575"/>
    <w:rsid w:val="00E57710"/>
    <w:rsid w:val="00E601E7"/>
    <w:rsid w:val="00E63C3A"/>
    <w:rsid w:val="00E642C1"/>
    <w:rsid w:val="00E6506B"/>
    <w:rsid w:val="00E66667"/>
    <w:rsid w:val="00E67B04"/>
    <w:rsid w:val="00E709E4"/>
    <w:rsid w:val="00E742E6"/>
    <w:rsid w:val="00E744A6"/>
    <w:rsid w:val="00E7454A"/>
    <w:rsid w:val="00E74FF0"/>
    <w:rsid w:val="00E7523F"/>
    <w:rsid w:val="00E76F64"/>
    <w:rsid w:val="00E77961"/>
    <w:rsid w:val="00E80363"/>
    <w:rsid w:val="00E80849"/>
    <w:rsid w:val="00E82745"/>
    <w:rsid w:val="00E83639"/>
    <w:rsid w:val="00E838AC"/>
    <w:rsid w:val="00E876D7"/>
    <w:rsid w:val="00E900CA"/>
    <w:rsid w:val="00E947A3"/>
    <w:rsid w:val="00E96F32"/>
    <w:rsid w:val="00EA0858"/>
    <w:rsid w:val="00EA3350"/>
    <w:rsid w:val="00EA6304"/>
    <w:rsid w:val="00EA77E3"/>
    <w:rsid w:val="00EB1EE2"/>
    <w:rsid w:val="00EB3135"/>
    <w:rsid w:val="00EB3786"/>
    <w:rsid w:val="00EB3BD8"/>
    <w:rsid w:val="00EB4306"/>
    <w:rsid w:val="00EB4D8D"/>
    <w:rsid w:val="00EB5803"/>
    <w:rsid w:val="00EB5DA5"/>
    <w:rsid w:val="00EB6163"/>
    <w:rsid w:val="00EB6658"/>
    <w:rsid w:val="00EB6C6D"/>
    <w:rsid w:val="00EB762C"/>
    <w:rsid w:val="00EC3A35"/>
    <w:rsid w:val="00EC3E82"/>
    <w:rsid w:val="00EC427C"/>
    <w:rsid w:val="00EC7AD7"/>
    <w:rsid w:val="00ED4089"/>
    <w:rsid w:val="00ED59E3"/>
    <w:rsid w:val="00ED6DB8"/>
    <w:rsid w:val="00EE1B49"/>
    <w:rsid w:val="00EE1DD2"/>
    <w:rsid w:val="00EE1F4A"/>
    <w:rsid w:val="00EE3386"/>
    <w:rsid w:val="00EE3426"/>
    <w:rsid w:val="00EE4552"/>
    <w:rsid w:val="00EE4D56"/>
    <w:rsid w:val="00EE6CFC"/>
    <w:rsid w:val="00EE7F4F"/>
    <w:rsid w:val="00EF014B"/>
    <w:rsid w:val="00EF0994"/>
    <w:rsid w:val="00EF1E94"/>
    <w:rsid w:val="00EF1FA5"/>
    <w:rsid w:val="00EF1FB4"/>
    <w:rsid w:val="00EF2C23"/>
    <w:rsid w:val="00EF2EFA"/>
    <w:rsid w:val="00EF47DB"/>
    <w:rsid w:val="00EF603E"/>
    <w:rsid w:val="00F01007"/>
    <w:rsid w:val="00F0186F"/>
    <w:rsid w:val="00F01EE3"/>
    <w:rsid w:val="00F02ACD"/>
    <w:rsid w:val="00F02B44"/>
    <w:rsid w:val="00F04F1A"/>
    <w:rsid w:val="00F051B5"/>
    <w:rsid w:val="00F05BC6"/>
    <w:rsid w:val="00F06AE1"/>
    <w:rsid w:val="00F07023"/>
    <w:rsid w:val="00F12D09"/>
    <w:rsid w:val="00F14097"/>
    <w:rsid w:val="00F145A8"/>
    <w:rsid w:val="00F14701"/>
    <w:rsid w:val="00F148FF"/>
    <w:rsid w:val="00F1524B"/>
    <w:rsid w:val="00F1531D"/>
    <w:rsid w:val="00F17367"/>
    <w:rsid w:val="00F200D9"/>
    <w:rsid w:val="00F21160"/>
    <w:rsid w:val="00F2134F"/>
    <w:rsid w:val="00F21FCF"/>
    <w:rsid w:val="00F2457C"/>
    <w:rsid w:val="00F251FC"/>
    <w:rsid w:val="00F27708"/>
    <w:rsid w:val="00F279D8"/>
    <w:rsid w:val="00F31B81"/>
    <w:rsid w:val="00F326A7"/>
    <w:rsid w:val="00F349AD"/>
    <w:rsid w:val="00F356E2"/>
    <w:rsid w:val="00F4080C"/>
    <w:rsid w:val="00F42590"/>
    <w:rsid w:val="00F4401D"/>
    <w:rsid w:val="00F463E3"/>
    <w:rsid w:val="00F476C6"/>
    <w:rsid w:val="00F50657"/>
    <w:rsid w:val="00F550B5"/>
    <w:rsid w:val="00F56152"/>
    <w:rsid w:val="00F564E3"/>
    <w:rsid w:val="00F5702E"/>
    <w:rsid w:val="00F6127B"/>
    <w:rsid w:val="00F64FA5"/>
    <w:rsid w:val="00F67D0A"/>
    <w:rsid w:val="00F701A0"/>
    <w:rsid w:val="00F70AB9"/>
    <w:rsid w:val="00F71AD0"/>
    <w:rsid w:val="00F7305C"/>
    <w:rsid w:val="00F73812"/>
    <w:rsid w:val="00F73A15"/>
    <w:rsid w:val="00F77BD5"/>
    <w:rsid w:val="00F83780"/>
    <w:rsid w:val="00F8378F"/>
    <w:rsid w:val="00F85618"/>
    <w:rsid w:val="00F86D97"/>
    <w:rsid w:val="00F87617"/>
    <w:rsid w:val="00F90850"/>
    <w:rsid w:val="00F9294A"/>
    <w:rsid w:val="00F92BEF"/>
    <w:rsid w:val="00F92C5B"/>
    <w:rsid w:val="00F94A3E"/>
    <w:rsid w:val="00F9735F"/>
    <w:rsid w:val="00F97DE2"/>
    <w:rsid w:val="00FA5CBA"/>
    <w:rsid w:val="00FA6F31"/>
    <w:rsid w:val="00FB0936"/>
    <w:rsid w:val="00FB125C"/>
    <w:rsid w:val="00FB2304"/>
    <w:rsid w:val="00FB38CD"/>
    <w:rsid w:val="00FB3AB5"/>
    <w:rsid w:val="00FB4A72"/>
    <w:rsid w:val="00FB56F3"/>
    <w:rsid w:val="00FB5A50"/>
    <w:rsid w:val="00FB618B"/>
    <w:rsid w:val="00FB6B61"/>
    <w:rsid w:val="00FB6EEE"/>
    <w:rsid w:val="00FB7DD0"/>
    <w:rsid w:val="00FC00FC"/>
    <w:rsid w:val="00FC0622"/>
    <w:rsid w:val="00FC174C"/>
    <w:rsid w:val="00FC37EF"/>
    <w:rsid w:val="00FC3C53"/>
    <w:rsid w:val="00FC5A2F"/>
    <w:rsid w:val="00FC5E12"/>
    <w:rsid w:val="00FC666A"/>
    <w:rsid w:val="00FC68F5"/>
    <w:rsid w:val="00FC6D22"/>
    <w:rsid w:val="00FD0ABC"/>
    <w:rsid w:val="00FD0C13"/>
    <w:rsid w:val="00FD1F2D"/>
    <w:rsid w:val="00FD3D26"/>
    <w:rsid w:val="00FD5171"/>
    <w:rsid w:val="00FD528F"/>
    <w:rsid w:val="00FD5847"/>
    <w:rsid w:val="00FE730D"/>
    <w:rsid w:val="00FF1A36"/>
    <w:rsid w:val="00FF1E93"/>
    <w:rsid w:val="00FF35CB"/>
    <w:rsid w:val="00FF37AF"/>
    <w:rsid w:val="00FF437A"/>
    <w:rsid w:val="00FF563B"/>
    <w:rsid w:val="00FF650D"/>
    <w:rsid w:val="00FF740D"/>
    <w:rsid w:val="00FF74CD"/>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6"/>
    <o:shapelayout v:ext="edit">
      <o:idmap v:ext="edit" data="1"/>
    </o:shapelayout>
  </w:shapeDefaults>
  <w:decimalSymbol w:val=","/>
  <w:listSeparator w:val=";"/>
  <w15:docId w15:val="{637254C5-4F51-4ED4-BD20-531B802BA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11FD"/>
    <w:pPr>
      <w:spacing w:after="200" w:line="276" w:lineRule="auto"/>
    </w:pPr>
    <w:rPr>
      <w:rFonts w:cs="Times New Roman"/>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Calibri" w:hAnsi="Calibri"/>
      <w:sz w:val="24"/>
      <w:szCs w:val="24"/>
    </w:rPr>
  </w:style>
  <w:style w:type="paragraph" w:styleId="5">
    <w:name w:val="heading 5"/>
    <w:basedOn w:val="a"/>
    <w:next w:val="a"/>
    <w:link w:val="50"/>
    <w:uiPriority w:val="9"/>
    <w:semiHidden/>
    <w:unhideWhenUsed/>
    <w:qFormat/>
    <w:locked/>
    <w:rsid w:val="00981A82"/>
    <w:pPr>
      <w:spacing w:before="240" w:after="60" w:line="240" w:lineRule="auto"/>
      <w:outlineLvl w:val="4"/>
    </w:pPr>
    <w:rPr>
      <w:b/>
      <w:bCs/>
      <w:i/>
      <w:iCs/>
      <w:sz w:val="26"/>
      <w:szCs w:val="26"/>
      <w:lang w:eastAsia="ar-SA"/>
    </w:rPr>
  </w:style>
  <w:style w:type="paragraph" w:styleId="6">
    <w:name w:val="heading 6"/>
    <w:basedOn w:val="a"/>
    <w:next w:val="a"/>
    <w:link w:val="60"/>
    <w:uiPriority w:val="9"/>
    <w:semiHidden/>
    <w:unhideWhenUsed/>
    <w:qFormat/>
    <w:locked/>
    <w:rsid w:val="00A94B05"/>
    <w:pPr>
      <w:keepNext/>
      <w:keepLines/>
      <w:spacing w:before="200" w:after="0"/>
      <w:outlineLvl w:val="5"/>
    </w:pPr>
    <w:rPr>
      <w:rFonts w:asciiTheme="majorHAnsi" w:eastAsiaTheme="majorEastAsia" w:hAnsiTheme="majorHAnsi"/>
      <w:i/>
      <w:iCs/>
      <w:color w:val="243F60" w:themeColor="accent1" w:themeShade="7F"/>
    </w:rPr>
  </w:style>
  <w:style w:type="paragraph" w:styleId="7">
    <w:name w:val="heading 7"/>
    <w:basedOn w:val="a"/>
    <w:next w:val="a"/>
    <w:link w:val="70"/>
    <w:uiPriority w:val="9"/>
    <w:semiHidden/>
    <w:unhideWhenUsed/>
    <w:qFormat/>
    <w:locked/>
    <w:rsid w:val="00A94B05"/>
    <w:pPr>
      <w:keepNext/>
      <w:keepLines/>
      <w:spacing w:before="200" w:after="0"/>
      <w:outlineLvl w:val="6"/>
    </w:pPr>
    <w:rPr>
      <w:rFonts w:asciiTheme="majorHAnsi" w:eastAsiaTheme="majorEastAsia" w:hAnsiTheme="majorHAnsi"/>
      <w:i/>
      <w:iCs/>
      <w:color w:val="404040" w:themeColor="text1" w:themeTint="BF"/>
    </w:rPr>
  </w:style>
  <w:style w:type="paragraph" w:styleId="8">
    <w:name w:val="heading 8"/>
    <w:basedOn w:val="a"/>
    <w:next w:val="a"/>
    <w:link w:val="80"/>
    <w:uiPriority w:val="9"/>
    <w:semiHidden/>
    <w:unhideWhenUsed/>
    <w:qFormat/>
    <w:locked/>
    <w:rsid w:val="00A94B05"/>
    <w:pPr>
      <w:keepNext/>
      <w:keepLines/>
      <w:spacing w:before="200" w:after="0"/>
      <w:outlineLvl w:val="7"/>
    </w:pPr>
    <w:rPr>
      <w:rFonts w:asciiTheme="majorHAnsi" w:eastAsiaTheme="majorEastAsia" w:hAnsiTheme="majorHAns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331B"/>
    <w:rPr>
      <w:rFonts w:ascii="Arial" w:hAnsi="Arial" w:cs="Times New Roman"/>
      <w:b/>
      <w:bCs/>
      <w:kern w:val="32"/>
      <w:sz w:val="32"/>
      <w:szCs w:val="32"/>
    </w:rPr>
  </w:style>
  <w:style w:type="character" w:customStyle="1" w:styleId="20">
    <w:name w:val="Заголовок 2 Знак"/>
    <w:basedOn w:val="a0"/>
    <w:link w:val="2"/>
    <w:uiPriority w:val="9"/>
    <w:locked/>
    <w:rsid w:val="0018331B"/>
    <w:rPr>
      <w:rFonts w:ascii="Arial" w:hAnsi="Arial" w:cs="Times New Roman"/>
      <w:b/>
      <w:bCs/>
      <w:i/>
      <w:iCs/>
      <w:sz w:val="28"/>
      <w:szCs w:val="28"/>
    </w:rPr>
  </w:style>
  <w:style w:type="character" w:customStyle="1" w:styleId="30">
    <w:name w:val="Заголовок 3 Знак"/>
    <w:basedOn w:val="a0"/>
    <w:link w:val="3"/>
    <w:uiPriority w:val="9"/>
    <w:locked/>
    <w:rsid w:val="0018331B"/>
    <w:rPr>
      <w:rFonts w:ascii="Arial" w:hAnsi="Arial" w:cs="Times New Roman"/>
      <w:b/>
      <w:bCs/>
      <w:sz w:val="26"/>
      <w:szCs w:val="26"/>
    </w:rPr>
  </w:style>
  <w:style w:type="character" w:customStyle="1" w:styleId="40">
    <w:name w:val="Заголовок 4 Знак"/>
    <w:basedOn w:val="a0"/>
    <w:link w:val="4"/>
    <w:uiPriority w:val="9"/>
    <w:locked/>
    <w:rsid w:val="0018331B"/>
    <w:rPr>
      <w:rFonts w:ascii="Times New Roman" w:hAnsi="Times New Roman" w:cs="Times New Roman"/>
      <w:b/>
      <w:bCs/>
      <w:sz w:val="24"/>
      <w:szCs w:val="24"/>
    </w:rPr>
  </w:style>
  <w:style w:type="character" w:customStyle="1" w:styleId="50">
    <w:name w:val="Заголовок 5 Знак"/>
    <w:basedOn w:val="a0"/>
    <w:link w:val="5"/>
    <w:uiPriority w:val="9"/>
    <w:semiHidden/>
    <w:locked/>
    <w:rsid w:val="00981A82"/>
    <w:rPr>
      <w:rFonts w:ascii="Times New Roman" w:hAnsi="Times New Roman" w:cs="Times New Roman"/>
      <w:b/>
      <w:bCs/>
      <w:i/>
      <w:iCs/>
      <w:sz w:val="26"/>
      <w:szCs w:val="26"/>
      <w:lang w:eastAsia="ar-SA" w:bidi="ar-SA"/>
    </w:rPr>
  </w:style>
  <w:style w:type="character" w:customStyle="1" w:styleId="60">
    <w:name w:val="Заголовок 6 Знак"/>
    <w:basedOn w:val="a0"/>
    <w:link w:val="6"/>
    <w:uiPriority w:val="9"/>
    <w:semiHidden/>
    <w:locked/>
    <w:rsid w:val="00A94B05"/>
    <w:rPr>
      <w:rFonts w:asciiTheme="majorHAnsi" w:eastAsiaTheme="majorEastAsia" w:hAnsiTheme="majorHAnsi" w:cs="Times New Roman"/>
      <w:i/>
      <w:iCs/>
      <w:color w:val="243F60" w:themeColor="accent1" w:themeShade="7F"/>
      <w:sz w:val="22"/>
      <w:szCs w:val="22"/>
    </w:rPr>
  </w:style>
  <w:style w:type="character" w:customStyle="1" w:styleId="70">
    <w:name w:val="Заголовок 7 Знак"/>
    <w:basedOn w:val="a0"/>
    <w:link w:val="7"/>
    <w:uiPriority w:val="9"/>
    <w:semiHidden/>
    <w:locked/>
    <w:rsid w:val="00A94B05"/>
    <w:rPr>
      <w:rFonts w:asciiTheme="majorHAnsi" w:eastAsiaTheme="majorEastAsia" w:hAnsiTheme="majorHAnsi" w:cs="Times New Roman"/>
      <w:i/>
      <w:iCs/>
      <w:color w:val="404040" w:themeColor="text1" w:themeTint="BF"/>
      <w:sz w:val="22"/>
      <w:szCs w:val="22"/>
    </w:rPr>
  </w:style>
  <w:style w:type="character" w:customStyle="1" w:styleId="80">
    <w:name w:val="Заголовок 8 Знак"/>
    <w:basedOn w:val="a0"/>
    <w:link w:val="8"/>
    <w:uiPriority w:val="9"/>
    <w:semiHidden/>
    <w:locked/>
    <w:rsid w:val="00A94B05"/>
    <w:rPr>
      <w:rFonts w:asciiTheme="majorHAnsi" w:eastAsiaTheme="majorEastAsia" w:hAnsiTheme="majorHAnsi" w:cs="Times New Roman"/>
      <w:color w:val="404040" w:themeColor="text1" w:themeTint="BF"/>
    </w:rPr>
  </w:style>
  <w:style w:type="paragraph" w:styleId="a3">
    <w:name w:val="Body Text"/>
    <w:basedOn w:val="a"/>
    <w:link w:val="a4"/>
    <w:uiPriority w:val="99"/>
    <w:rsid w:val="0018331B"/>
    <w:pPr>
      <w:spacing w:after="0" w:line="240" w:lineRule="auto"/>
    </w:pPr>
    <w:rPr>
      <w:sz w:val="28"/>
      <w:szCs w:val="24"/>
    </w:rPr>
  </w:style>
  <w:style w:type="character" w:customStyle="1" w:styleId="a4">
    <w:name w:val="Основной текст Знак"/>
    <w:basedOn w:val="a0"/>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sz w:val="28"/>
      <w:szCs w:val="24"/>
    </w:rPr>
  </w:style>
  <w:style w:type="character" w:customStyle="1" w:styleId="22">
    <w:name w:val="Основной текст 2 Знак"/>
    <w:basedOn w:val="a0"/>
    <w:link w:val="21"/>
    <w:uiPriority w:val="99"/>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rPr>
      <w:rFonts w:cs="Times New Roman"/>
    </w:rPr>
  </w:style>
  <w:style w:type="paragraph" w:styleId="a8">
    <w:name w:val="Normal (Web)"/>
    <w:basedOn w:val="a"/>
    <w:link w:val="a9"/>
    <w:uiPriority w:val="99"/>
    <w:rsid w:val="0018331B"/>
    <w:pPr>
      <w:widowControl w:val="0"/>
      <w:spacing w:after="0" w:line="240" w:lineRule="auto"/>
    </w:pPr>
    <w:rPr>
      <w:sz w:val="24"/>
      <w:szCs w:val="24"/>
      <w:lang w:val="en-US" w:eastAsia="nl-NL"/>
    </w:rPr>
  </w:style>
  <w:style w:type="character" w:customStyle="1" w:styleId="a9">
    <w:name w:val="Обычный (Интернет) Знак"/>
    <w:basedOn w:val="a0"/>
    <w:link w:val="a8"/>
    <w:locked/>
    <w:rsid w:val="001B0847"/>
    <w:rPr>
      <w:rFonts w:ascii="Times New Roman" w:hAnsi="Times New Roman" w:cs="Times New Roman"/>
      <w:sz w:val="24"/>
      <w:szCs w:val="24"/>
      <w:lang w:val="en-US" w:eastAsia="nl-NL"/>
    </w:rPr>
  </w:style>
  <w:style w:type="paragraph" w:styleId="aa">
    <w:name w:val="footnote text"/>
    <w:basedOn w:val="a"/>
    <w:link w:val="ab"/>
    <w:uiPriority w:val="99"/>
    <w:rsid w:val="0018331B"/>
    <w:pPr>
      <w:spacing w:after="0" w:line="240" w:lineRule="auto"/>
    </w:pPr>
    <w:rPr>
      <w:sz w:val="20"/>
      <w:szCs w:val="20"/>
      <w:lang w:val="en-US"/>
    </w:rPr>
  </w:style>
  <w:style w:type="character" w:customStyle="1" w:styleId="ab">
    <w:name w:val="Текст сноски Знак"/>
    <w:basedOn w:val="a0"/>
    <w:link w:val="aa"/>
    <w:uiPriority w:val="99"/>
    <w:locked/>
    <w:rsid w:val="0018331B"/>
    <w:rPr>
      <w:rFonts w:ascii="Times New Roman" w:hAnsi="Times New Roman" w:cs="Times New Roman"/>
      <w:sz w:val="20"/>
      <w:szCs w:val="20"/>
      <w:lang w:val="en-US"/>
    </w:rPr>
  </w:style>
  <w:style w:type="character" w:customStyle="1" w:styleId="FootnoteTextChar">
    <w:name w:val="Footnote Text Char"/>
    <w:basedOn w:val="a0"/>
    <w:uiPriority w:val="99"/>
    <w:locked/>
    <w:rsid w:val="0018331B"/>
    <w:rPr>
      <w:rFonts w:ascii="Times New Roman" w:hAnsi="Times New Roman" w:cs="Times New Roman"/>
      <w:sz w:val="20"/>
      <w:lang w:eastAsia="ru-RU"/>
    </w:rPr>
  </w:style>
  <w:style w:type="character" w:styleId="ac">
    <w:name w:val="footnote reference"/>
    <w:basedOn w:val="a0"/>
    <w:uiPriority w:val="99"/>
    <w:rsid w:val="0018331B"/>
    <w:rPr>
      <w:rFonts w:cs="Times New Roman"/>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basedOn w:val="a0"/>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link w:val="25"/>
    <w:autoRedefine/>
    <w:uiPriority w:val="39"/>
    <w:rsid w:val="0018331B"/>
    <w:pPr>
      <w:spacing w:before="120" w:after="0" w:line="240" w:lineRule="auto"/>
      <w:ind w:left="240"/>
    </w:pPr>
    <w:rPr>
      <w:rFonts w:cs="Calibri"/>
      <w:i/>
      <w:iCs/>
      <w:sz w:val="20"/>
      <w:szCs w:val="20"/>
    </w:rPr>
  </w:style>
  <w:style w:type="character" w:customStyle="1" w:styleId="25">
    <w:name w:val="Оглавление 2 Знак"/>
    <w:basedOn w:val="a0"/>
    <w:link w:val="24"/>
    <w:locked/>
    <w:rsid w:val="00F42590"/>
    <w:rPr>
      <w:rFonts w:cs="Times New Roman"/>
      <w:i/>
      <w:iCs/>
      <w:sz w:val="20"/>
      <w:szCs w:val="20"/>
    </w:rPr>
  </w:style>
  <w:style w:type="paragraph" w:styleId="31">
    <w:name w:val="toc 3"/>
    <w:basedOn w:val="a"/>
    <w:next w:val="a"/>
    <w:autoRedefine/>
    <w:uiPriority w:val="39"/>
    <w:rsid w:val="00D072F2"/>
    <w:pPr>
      <w:spacing w:after="0" w:line="240" w:lineRule="auto"/>
      <w:ind w:left="480"/>
    </w:pPr>
    <w:rPr>
      <w:sz w:val="28"/>
      <w:szCs w:val="28"/>
    </w:rPr>
  </w:style>
  <w:style w:type="paragraph" w:styleId="ae">
    <w:name w:val="List Paragraph"/>
    <w:aliases w:val="Содержание. 2 уровень"/>
    <w:basedOn w:val="a"/>
    <w:link w:val="af"/>
    <w:uiPriority w:val="34"/>
    <w:qFormat/>
    <w:rsid w:val="00EB762C"/>
    <w:pPr>
      <w:ind w:left="720"/>
    </w:pPr>
    <w:rPr>
      <w:rFonts w:cs="Calibri"/>
    </w:rPr>
  </w:style>
  <w:style w:type="character" w:customStyle="1" w:styleId="af">
    <w:name w:val="Абзац списка Знак"/>
    <w:aliases w:val="Содержание. 2 уровень Знак"/>
    <w:link w:val="ae"/>
    <w:uiPriority w:val="99"/>
    <w:locked/>
    <w:rsid w:val="009034C2"/>
    <w:rPr>
      <w:rFonts w:ascii="Times New Roman" w:hAnsi="Times New Roman"/>
      <w:sz w:val="24"/>
    </w:rPr>
  </w:style>
  <w:style w:type="character" w:styleId="af0">
    <w:name w:val="Emphasis"/>
    <w:basedOn w:val="a0"/>
    <w:uiPriority w:val="20"/>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basedOn w:val="a0"/>
    <w:link w:val="af1"/>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3">
    <w:name w:val="header"/>
    <w:aliases w:val="Знак1,Верхний колонтитул Знак2,Верхний колонтитул Знак Знак,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w:basedOn w:val="a"/>
    <w:link w:val="af4"/>
    <w:uiPriority w:val="99"/>
    <w:rsid w:val="0018331B"/>
    <w:pPr>
      <w:tabs>
        <w:tab w:val="center" w:pos="4677"/>
        <w:tab w:val="right" w:pos="9355"/>
      </w:tabs>
      <w:spacing w:after="0" w:line="240" w:lineRule="auto"/>
    </w:pPr>
    <w:rPr>
      <w:sz w:val="24"/>
      <w:szCs w:val="24"/>
    </w:rPr>
  </w:style>
  <w:style w:type="character" w:customStyle="1" w:styleId="af4">
    <w:name w:val="Верхний колонтитул Знак"/>
    <w:aliases w:val="Знак1 Знак,Верхний колонтитул Знак2 Знак,Верхний колонтитул Знак Знак Знак,Верхний колонтитул Знак1 Знак Знак Знак,Верхний колонтитул Знак Знак Знак Знак Знак,Верхний колонтитул Знак1 Знак Знак Знак Знак Знак"/>
    <w:basedOn w:val="a0"/>
    <w:link w:val="af3"/>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5">
    <w:name w:val="annotation text"/>
    <w:basedOn w:val="a"/>
    <w:link w:val="af6"/>
    <w:uiPriority w:val="99"/>
    <w:rsid w:val="0018331B"/>
    <w:pPr>
      <w:spacing w:after="0" w:line="240" w:lineRule="auto"/>
    </w:pPr>
    <w:rPr>
      <w:sz w:val="20"/>
      <w:szCs w:val="20"/>
    </w:rPr>
  </w:style>
  <w:style w:type="character" w:customStyle="1" w:styleId="af6">
    <w:name w:val="Текст примечания Знак"/>
    <w:basedOn w:val="a0"/>
    <w:link w:val="af5"/>
    <w:uiPriority w:val="99"/>
    <w:semiHidden/>
    <w:locked/>
    <w:rsid w:val="00200094"/>
    <w:rPr>
      <w:rFonts w:cs="Times New Roman"/>
      <w:sz w:val="20"/>
      <w:szCs w:val="20"/>
    </w:rPr>
  </w:style>
  <w:style w:type="character" w:customStyle="1" w:styleId="12">
    <w:name w:val="Текст примечания Знак1"/>
    <w:basedOn w:val="a0"/>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7">
    <w:name w:val="annotation subject"/>
    <w:basedOn w:val="af5"/>
    <w:next w:val="af5"/>
    <w:link w:val="af8"/>
    <w:uiPriority w:val="99"/>
    <w:rsid w:val="0018331B"/>
    <w:rPr>
      <w:b/>
    </w:rPr>
  </w:style>
  <w:style w:type="character" w:customStyle="1" w:styleId="af8">
    <w:name w:val="Тема примечания Знак"/>
    <w:basedOn w:val="CommentTextChar"/>
    <w:link w:val="af7"/>
    <w:uiPriority w:val="99"/>
    <w:semiHidden/>
    <w:locked/>
    <w:rsid w:val="00200094"/>
    <w:rPr>
      <w:rFonts w:ascii="Times New Roman" w:hAnsi="Times New Roman" w:cs="Times New Roman"/>
      <w:b/>
      <w:bCs/>
      <w:sz w:val="20"/>
      <w:szCs w:val="20"/>
    </w:rPr>
  </w:style>
  <w:style w:type="character" w:customStyle="1" w:styleId="13">
    <w:name w:val="Тема примечания Знак1"/>
    <w:basedOn w:val="12"/>
    <w:uiPriority w:val="99"/>
    <w:rsid w:val="0018331B"/>
    <w:rPr>
      <w:rFonts w:cs="Times New Roman"/>
      <w:b/>
      <w:bCs/>
      <w:sz w:val="20"/>
      <w:szCs w:val="20"/>
    </w:rPr>
  </w:style>
  <w:style w:type="paragraph" w:styleId="26">
    <w:name w:val="Body Text Indent 2"/>
    <w:basedOn w:val="a"/>
    <w:link w:val="27"/>
    <w:uiPriority w:val="99"/>
    <w:rsid w:val="0018331B"/>
    <w:pPr>
      <w:spacing w:after="120" w:line="480" w:lineRule="auto"/>
      <w:ind w:left="283"/>
    </w:pPr>
    <w:rPr>
      <w:sz w:val="24"/>
      <w:szCs w:val="24"/>
    </w:rPr>
  </w:style>
  <w:style w:type="character" w:customStyle="1" w:styleId="27">
    <w:name w:val="Основной текст с отступом 2 Знак"/>
    <w:basedOn w:val="a0"/>
    <w:link w:val="26"/>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Calibri" w:hAnsi="Calibri"/>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Calibri" w:hAnsi="Calibri"/>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rsid w:val="0018331B"/>
    <w:pPr>
      <w:widowControl w:val="0"/>
      <w:autoSpaceDE w:val="0"/>
      <w:autoSpaceDN w:val="0"/>
      <w:adjustRightInd w:val="0"/>
      <w:spacing w:after="0" w:line="360" w:lineRule="auto"/>
    </w:pPr>
    <w:rPr>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sz w:val="24"/>
      <w:szCs w:val="24"/>
    </w:rPr>
  </w:style>
  <w:style w:type="paragraph" w:customStyle="1" w:styleId="Default">
    <w:name w:val="Default"/>
    <w:uiPriority w:val="99"/>
    <w:qFormat/>
    <w:rsid w:val="0018331B"/>
    <w:pPr>
      <w:autoSpaceDE w:val="0"/>
      <w:autoSpaceDN w:val="0"/>
      <w:adjustRightInd w:val="0"/>
    </w:pPr>
    <w:rPr>
      <w:rFonts w:cs="Times New Roman"/>
      <w:color w:val="000000"/>
      <w:sz w:val="24"/>
      <w:szCs w:val="24"/>
      <w:lang w:eastAsia="en-US"/>
    </w:rPr>
  </w:style>
  <w:style w:type="character" w:styleId="afffff5">
    <w:name w:val="annotation reference"/>
    <w:basedOn w:val="a0"/>
    <w:uiPriority w:val="99"/>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1">
    <w:name w:val="toc 6"/>
    <w:basedOn w:val="a"/>
    <w:next w:val="a"/>
    <w:autoRedefine/>
    <w:uiPriority w:val="39"/>
    <w:rsid w:val="0018331B"/>
    <w:pPr>
      <w:spacing w:after="0" w:line="240" w:lineRule="auto"/>
      <w:ind w:left="1200"/>
    </w:pPr>
    <w:rPr>
      <w:rFonts w:cs="Calibri"/>
      <w:sz w:val="20"/>
      <w:szCs w:val="20"/>
    </w:rPr>
  </w:style>
  <w:style w:type="paragraph" w:styleId="71">
    <w:name w:val="toc 7"/>
    <w:basedOn w:val="a"/>
    <w:next w:val="a"/>
    <w:autoRedefine/>
    <w:uiPriority w:val="39"/>
    <w:rsid w:val="0018331B"/>
    <w:pPr>
      <w:spacing w:after="0" w:line="240" w:lineRule="auto"/>
      <w:ind w:left="1440"/>
    </w:pPr>
    <w:rPr>
      <w:rFonts w:cs="Calibri"/>
      <w:sz w:val="20"/>
      <w:szCs w:val="20"/>
    </w:rPr>
  </w:style>
  <w:style w:type="paragraph" w:styleId="81">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uiPriority w:val="99"/>
    <w:rsid w:val="00FB6EEE"/>
    <w:pPr>
      <w:spacing w:before="100" w:beforeAutospacing="1" w:after="100" w:afterAutospacing="1" w:line="240" w:lineRule="auto"/>
    </w:pPr>
    <w:rPr>
      <w:sz w:val="24"/>
      <w:szCs w:val="24"/>
    </w:rPr>
  </w:style>
  <w:style w:type="table" w:styleId="afffff6">
    <w:name w:val="Table Grid"/>
    <w:basedOn w:val="a1"/>
    <w:uiPriority w:val="59"/>
    <w:rsid w:val="0055704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rsid w:val="00345B6C"/>
    <w:pPr>
      <w:spacing w:after="0" w:line="240" w:lineRule="auto"/>
    </w:pPr>
    <w:rPr>
      <w:sz w:val="20"/>
      <w:szCs w:val="20"/>
    </w:rPr>
  </w:style>
  <w:style w:type="character" w:customStyle="1" w:styleId="afffff8">
    <w:name w:val="Текст концевой сноски Знак"/>
    <w:basedOn w:val="a0"/>
    <w:link w:val="afffff7"/>
    <w:uiPriority w:val="99"/>
    <w:semiHidden/>
    <w:locked/>
    <w:rsid w:val="00345B6C"/>
    <w:rPr>
      <w:rFonts w:cs="Times New Roman"/>
      <w:sz w:val="20"/>
      <w:szCs w:val="20"/>
    </w:rPr>
  </w:style>
  <w:style w:type="character" w:styleId="afffff9">
    <w:name w:val="endnote reference"/>
    <w:basedOn w:val="a0"/>
    <w:uiPriority w:val="99"/>
    <w:semiHidden/>
    <w:rsid w:val="00345B6C"/>
    <w:rPr>
      <w:rFonts w:cs="Times New Roman"/>
      <w:vertAlign w:val="superscript"/>
    </w:rPr>
  </w:style>
  <w:style w:type="character" w:customStyle="1" w:styleId="Hyperlink1">
    <w:name w:val="Hyperlink.1"/>
    <w:uiPriority w:val="99"/>
    <w:rsid w:val="005F4287"/>
    <w:rPr>
      <w:lang w:val="ru-RU"/>
    </w:rPr>
  </w:style>
  <w:style w:type="character" w:customStyle="1" w:styleId="FontStyle121">
    <w:name w:val="Font Style121"/>
    <w:uiPriority w:val="99"/>
    <w:rsid w:val="00547FE4"/>
    <w:rPr>
      <w:rFonts w:ascii="Century Schoolbook" w:hAnsi="Century Schoolbook"/>
      <w:sz w:val="20"/>
    </w:rPr>
  </w:style>
  <w:style w:type="paragraph" w:customStyle="1" w:styleId="Style78">
    <w:name w:val="Style78"/>
    <w:basedOn w:val="a"/>
    <w:uiPriority w:val="99"/>
    <w:rsid w:val="00547FE4"/>
    <w:pPr>
      <w:widowControl w:val="0"/>
      <w:autoSpaceDE w:val="0"/>
      <w:autoSpaceDN w:val="0"/>
      <w:adjustRightInd w:val="0"/>
      <w:spacing w:after="0" w:line="252" w:lineRule="exact"/>
      <w:ind w:hanging="211"/>
    </w:pPr>
    <w:rPr>
      <w:rFonts w:ascii="Arial Black" w:hAnsi="Arial Black"/>
      <w:sz w:val="24"/>
      <w:szCs w:val="24"/>
    </w:rPr>
  </w:style>
  <w:style w:type="paragraph" w:styleId="afffffa">
    <w:name w:val="Body Text Indent"/>
    <w:aliases w:val="текст,Основной текст 1"/>
    <w:basedOn w:val="a"/>
    <w:link w:val="afffffb"/>
    <w:uiPriority w:val="99"/>
    <w:rsid w:val="00322B5A"/>
    <w:pPr>
      <w:spacing w:after="120" w:line="240" w:lineRule="auto"/>
      <w:ind w:left="283"/>
    </w:pPr>
    <w:rPr>
      <w:sz w:val="24"/>
      <w:szCs w:val="20"/>
    </w:rPr>
  </w:style>
  <w:style w:type="character" w:customStyle="1" w:styleId="afffffb">
    <w:name w:val="Основной текст с отступом Знак"/>
    <w:aliases w:val="текст Знак,Основной текст 1 Знак"/>
    <w:basedOn w:val="a0"/>
    <w:link w:val="afffffa"/>
    <w:uiPriority w:val="99"/>
    <w:locked/>
    <w:rsid w:val="00322B5A"/>
    <w:rPr>
      <w:rFonts w:ascii="Times New Roman" w:hAnsi="Times New Roman" w:cs="Times New Roman"/>
      <w:sz w:val="20"/>
      <w:szCs w:val="20"/>
    </w:rPr>
  </w:style>
  <w:style w:type="paragraph" w:customStyle="1" w:styleId="Style7">
    <w:name w:val="Style7"/>
    <w:basedOn w:val="a"/>
    <w:rsid w:val="00322B5A"/>
    <w:pPr>
      <w:widowControl w:val="0"/>
      <w:autoSpaceDE w:val="0"/>
      <w:autoSpaceDN w:val="0"/>
      <w:adjustRightInd w:val="0"/>
      <w:spacing w:after="0" w:line="240" w:lineRule="auto"/>
    </w:pPr>
    <w:rPr>
      <w:rFonts w:ascii="Arial Black" w:hAnsi="Arial Black"/>
      <w:sz w:val="24"/>
      <w:szCs w:val="24"/>
    </w:rPr>
  </w:style>
  <w:style w:type="paragraph" w:customStyle="1" w:styleId="Style67">
    <w:name w:val="Style67"/>
    <w:basedOn w:val="a"/>
    <w:uiPriority w:val="99"/>
    <w:rsid w:val="00322B5A"/>
    <w:pPr>
      <w:widowControl w:val="0"/>
      <w:autoSpaceDE w:val="0"/>
      <w:autoSpaceDN w:val="0"/>
      <w:adjustRightInd w:val="0"/>
      <w:spacing w:after="0" w:line="264" w:lineRule="exact"/>
      <w:ind w:hanging="211"/>
      <w:jc w:val="both"/>
    </w:pPr>
    <w:rPr>
      <w:rFonts w:ascii="Arial Black" w:hAnsi="Arial Black"/>
      <w:sz w:val="24"/>
      <w:szCs w:val="24"/>
    </w:rPr>
  </w:style>
  <w:style w:type="paragraph" w:customStyle="1" w:styleId="Style8">
    <w:name w:val="Style8"/>
    <w:basedOn w:val="a"/>
    <w:uiPriority w:val="99"/>
    <w:rsid w:val="00322B5A"/>
    <w:pPr>
      <w:widowControl w:val="0"/>
      <w:autoSpaceDE w:val="0"/>
      <w:autoSpaceDN w:val="0"/>
      <w:adjustRightInd w:val="0"/>
      <w:spacing w:after="0" w:line="278" w:lineRule="exact"/>
      <w:jc w:val="both"/>
    </w:pPr>
    <w:rPr>
      <w:rFonts w:ascii="Arial Black" w:hAnsi="Arial Black"/>
      <w:sz w:val="24"/>
      <w:szCs w:val="24"/>
    </w:rPr>
  </w:style>
  <w:style w:type="paragraph" w:customStyle="1" w:styleId="Style72">
    <w:name w:val="Style72"/>
    <w:basedOn w:val="a"/>
    <w:uiPriority w:val="99"/>
    <w:rsid w:val="00322B5A"/>
    <w:pPr>
      <w:widowControl w:val="0"/>
      <w:autoSpaceDE w:val="0"/>
      <w:autoSpaceDN w:val="0"/>
      <w:adjustRightInd w:val="0"/>
      <w:spacing w:after="0" w:line="264" w:lineRule="exact"/>
      <w:ind w:hanging="211"/>
      <w:jc w:val="both"/>
    </w:pPr>
    <w:rPr>
      <w:rFonts w:ascii="Arial Black" w:hAnsi="Arial Black"/>
      <w:sz w:val="24"/>
      <w:szCs w:val="24"/>
    </w:rPr>
  </w:style>
  <w:style w:type="paragraph" w:customStyle="1" w:styleId="Style18">
    <w:name w:val="Style18"/>
    <w:basedOn w:val="a"/>
    <w:uiPriority w:val="99"/>
    <w:rsid w:val="00322B5A"/>
    <w:pPr>
      <w:widowControl w:val="0"/>
      <w:autoSpaceDE w:val="0"/>
      <w:autoSpaceDN w:val="0"/>
      <w:adjustRightInd w:val="0"/>
      <w:spacing w:after="0" w:line="264" w:lineRule="exact"/>
      <w:jc w:val="both"/>
    </w:pPr>
    <w:rPr>
      <w:rFonts w:ascii="Arial Black" w:hAnsi="Arial Black"/>
      <w:sz w:val="24"/>
      <w:szCs w:val="24"/>
    </w:rPr>
  </w:style>
  <w:style w:type="paragraph" w:customStyle="1" w:styleId="Style68">
    <w:name w:val="Style68"/>
    <w:basedOn w:val="a"/>
    <w:uiPriority w:val="99"/>
    <w:rsid w:val="00322B5A"/>
    <w:pPr>
      <w:widowControl w:val="0"/>
      <w:autoSpaceDE w:val="0"/>
      <w:autoSpaceDN w:val="0"/>
      <w:adjustRightInd w:val="0"/>
      <w:spacing w:after="0" w:line="264" w:lineRule="exact"/>
      <w:ind w:hanging="211"/>
    </w:pPr>
    <w:rPr>
      <w:rFonts w:ascii="Arial Black" w:hAnsi="Arial Black"/>
      <w:sz w:val="24"/>
      <w:szCs w:val="24"/>
    </w:rPr>
  </w:style>
  <w:style w:type="paragraph" w:customStyle="1" w:styleId="Style24">
    <w:name w:val="Style24"/>
    <w:basedOn w:val="a"/>
    <w:uiPriority w:val="99"/>
    <w:rsid w:val="00322B5A"/>
    <w:pPr>
      <w:widowControl w:val="0"/>
      <w:autoSpaceDE w:val="0"/>
      <w:autoSpaceDN w:val="0"/>
      <w:adjustRightInd w:val="0"/>
      <w:spacing w:after="0" w:line="321" w:lineRule="exact"/>
      <w:ind w:firstLine="206"/>
    </w:pPr>
    <w:rPr>
      <w:rFonts w:ascii="Arial Black" w:hAnsi="Arial Black"/>
      <w:sz w:val="24"/>
      <w:szCs w:val="24"/>
    </w:rPr>
  </w:style>
  <w:style w:type="paragraph" w:styleId="afffffc">
    <w:name w:val="caption"/>
    <w:basedOn w:val="a"/>
    <w:next w:val="a"/>
    <w:uiPriority w:val="35"/>
    <w:qFormat/>
    <w:rsid w:val="00322B5A"/>
    <w:pPr>
      <w:spacing w:after="0" w:line="240" w:lineRule="auto"/>
      <w:jc w:val="center"/>
    </w:pPr>
    <w:rPr>
      <w:b/>
      <w:iCs/>
      <w:sz w:val="24"/>
      <w:szCs w:val="28"/>
    </w:rPr>
  </w:style>
  <w:style w:type="paragraph" w:styleId="afffffd">
    <w:name w:val="No Spacing"/>
    <w:link w:val="afffffe"/>
    <w:uiPriority w:val="1"/>
    <w:qFormat/>
    <w:rsid w:val="00EB762C"/>
    <w:rPr>
      <w:sz w:val="22"/>
      <w:szCs w:val="22"/>
    </w:rPr>
  </w:style>
  <w:style w:type="character" w:customStyle="1" w:styleId="afffffe">
    <w:name w:val="Без интервала Знак"/>
    <w:link w:val="afffffd"/>
    <w:uiPriority w:val="99"/>
    <w:locked/>
    <w:rsid w:val="00F2134F"/>
    <w:rPr>
      <w:rFonts w:ascii="Times New Roman" w:hAnsi="Times New Roman"/>
      <w:sz w:val="22"/>
    </w:rPr>
  </w:style>
  <w:style w:type="paragraph" w:customStyle="1" w:styleId="cv">
    <w:name w:val="cv"/>
    <w:basedOn w:val="a"/>
    <w:rsid w:val="00322B5A"/>
    <w:pPr>
      <w:spacing w:before="100" w:beforeAutospacing="1" w:after="100" w:afterAutospacing="1" w:line="240" w:lineRule="auto"/>
    </w:pPr>
    <w:rPr>
      <w:sz w:val="24"/>
      <w:szCs w:val="24"/>
    </w:rPr>
  </w:style>
  <w:style w:type="character" w:styleId="affffff">
    <w:name w:val="FollowedHyperlink"/>
    <w:basedOn w:val="a0"/>
    <w:uiPriority w:val="99"/>
    <w:rsid w:val="00322B5A"/>
    <w:rPr>
      <w:rFonts w:cs="Times New Roman"/>
      <w:color w:val="800080"/>
      <w:u w:val="single"/>
    </w:rPr>
  </w:style>
  <w:style w:type="paragraph" w:customStyle="1" w:styleId="headertext">
    <w:name w:val="headertext"/>
    <w:basedOn w:val="a"/>
    <w:uiPriority w:val="99"/>
    <w:rsid w:val="00322B5A"/>
    <w:pPr>
      <w:spacing w:before="100" w:beforeAutospacing="1" w:after="100" w:afterAutospacing="1" w:line="240" w:lineRule="auto"/>
    </w:pPr>
    <w:rPr>
      <w:sz w:val="24"/>
      <w:szCs w:val="24"/>
    </w:rPr>
  </w:style>
  <w:style w:type="paragraph" w:customStyle="1" w:styleId="formattext">
    <w:name w:val="formattext"/>
    <w:basedOn w:val="a"/>
    <w:uiPriority w:val="99"/>
    <w:rsid w:val="00322B5A"/>
    <w:pPr>
      <w:spacing w:before="100" w:beforeAutospacing="1" w:after="100" w:afterAutospacing="1" w:line="240" w:lineRule="auto"/>
    </w:pPr>
    <w:rPr>
      <w:sz w:val="24"/>
      <w:szCs w:val="24"/>
    </w:rPr>
  </w:style>
  <w:style w:type="character" w:customStyle="1" w:styleId="submenu-table">
    <w:name w:val="submenu-table"/>
    <w:uiPriority w:val="99"/>
    <w:rsid w:val="00322B5A"/>
    <w:rPr>
      <w:rFonts w:ascii="Times New Roman" w:hAnsi="Times New Roman"/>
    </w:rPr>
  </w:style>
  <w:style w:type="table" w:customStyle="1" w:styleId="15">
    <w:name w:val="Сетка таблицы1"/>
    <w:uiPriority w:val="59"/>
    <w:rsid w:val="00322B5A"/>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6">
    <w:name w:val="Style76"/>
    <w:basedOn w:val="a"/>
    <w:uiPriority w:val="99"/>
    <w:rsid w:val="00322B5A"/>
    <w:pPr>
      <w:widowControl w:val="0"/>
      <w:autoSpaceDE w:val="0"/>
      <w:autoSpaceDN w:val="0"/>
      <w:adjustRightInd w:val="0"/>
      <w:spacing w:after="0" w:line="259" w:lineRule="exact"/>
      <w:ind w:hanging="211"/>
      <w:jc w:val="both"/>
    </w:pPr>
    <w:rPr>
      <w:rFonts w:ascii="Arial Black" w:hAnsi="Arial Black"/>
      <w:sz w:val="24"/>
      <w:szCs w:val="24"/>
    </w:rPr>
  </w:style>
  <w:style w:type="paragraph" w:customStyle="1" w:styleId="Style93">
    <w:name w:val="Style93"/>
    <w:basedOn w:val="a"/>
    <w:uiPriority w:val="99"/>
    <w:rsid w:val="00322B5A"/>
    <w:pPr>
      <w:widowControl w:val="0"/>
      <w:autoSpaceDE w:val="0"/>
      <w:autoSpaceDN w:val="0"/>
      <w:adjustRightInd w:val="0"/>
      <w:spacing w:after="0" w:line="264" w:lineRule="exact"/>
      <w:ind w:hanging="211"/>
    </w:pPr>
    <w:rPr>
      <w:rFonts w:ascii="Arial Black" w:hAnsi="Arial Black"/>
      <w:sz w:val="24"/>
      <w:szCs w:val="24"/>
    </w:rPr>
  </w:style>
  <w:style w:type="character" w:customStyle="1" w:styleId="b-serp-urlitem1">
    <w:name w:val="b-serp-url__item1"/>
    <w:basedOn w:val="a0"/>
    <w:uiPriority w:val="99"/>
    <w:rsid w:val="00322B5A"/>
    <w:rPr>
      <w:rFonts w:cs="Times New Roman"/>
    </w:rPr>
  </w:style>
  <w:style w:type="paragraph" w:styleId="affffff0">
    <w:name w:val="Plain Text"/>
    <w:basedOn w:val="a"/>
    <w:link w:val="affffff1"/>
    <w:uiPriority w:val="99"/>
    <w:rsid w:val="00322B5A"/>
    <w:pPr>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u w:color="000000"/>
      <w:lang w:eastAsia="en-US"/>
    </w:rPr>
  </w:style>
  <w:style w:type="character" w:customStyle="1" w:styleId="affffff1">
    <w:name w:val="Текст Знак"/>
    <w:basedOn w:val="a0"/>
    <w:link w:val="affffff0"/>
    <w:uiPriority w:val="99"/>
    <w:locked/>
    <w:rsid w:val="00322B5A"/>
    <w:rPr>
      <w:rFonts w:ascii="Calibri" w:hAnsi="Calibri" w:cs="Times New Roman"/>
      <w:color w:val="000000"/>
      <w:u w:color="000000"/>
      <w:lang w:eastAsia="en-US"/>
    </w:rPr>
  </w:style>
  <w:style w:type="paragraph" w:customStyle="1" w:styleId="affffff2">
    <w:name w:val="Стиль"/>
    <w:uiPriority w:val="99"/>
    <w:rsid w:val="00322B5A"/>
    <w:pPr>
      <w:widowControl w:val="0"/>
      <w:autoSpaceDE w:val="0"/>
      <w:autoSpaceDN w:val="0"/>
      <w:adjustRightInd w:val="0"/>
    </w:pPr>
    <w:rPr>
      <w:rFonts w:cs="Times New Roman"/>
      <w:sz w:val="24"/>
      <w:szCs w:val="24"/>
    </w:rPr>
  </w:style>
  <w:style w:type="paragraph" w:customStyle="1" w:styleId="c7">
    <w:name w:val="c7"/>
    <w:basedOn w:val="a"/>
    <w:uiPriority w:val="99"/>
    <w:rsid w:val="00322B5A"/>
    <w:pPr>
      <w:spacing w:before="100" w:beforeAutospacing="1" w:after="100" w:afterAutospacing="1" w:line="240" w:lineRule="auto"/>
    </w:pPr>
    <w:rPr>
      <w:sz w:val="24"/>
      <w:szCs w:val="24"/>
    </w:rPr>
  </w:style>
  <w:style w:type="character" w:customStyle="1" w:styleId="c17">
    <w:name w:val="c17"/>
    <w:basedOn w:val="a0"/>
    <w:uiPriority w:val="99"/>
    <w:rsid w:val="00322B5A"/>
    <w:rPr>
      <w:rFonts w:cs="Times New Roman"/>
    </w:rPr>
  </w:style>
  <w:style w:type="character" w:customStyle="1" w:styleId="c4">
    <w:name w:val="c4"/>
    <w:basedOn w:val="a0"/>
    <w:uiPriority w:val="99"/>
    <w:rsid w:val="00322B5A"/>
    <w:rPr>
      <w:rFonts w:cs="Times New Roman"/>
    </w:rPr>
  </w:style>
  <w:style w:type="character" w:customStyle="1" w:styleId="c5">
    <w:name w:val="c5"/>
    <w:basedOn w:val="a0"/>
    <w:uiPriority w:val="99"/>
    <w:rsid w:val="00322B5A"/>
    <w:rPr>
      <w:rFonts w:cs="Times New Roman"/>
    </w:rPr>
  </w:style>
  <w:style w:type="paragraph" w:customStyle="1" w:styleId="c15">
    <w:name w:val="c15"/>
    <w:basedOn w:val="a"/>
    <w:uiPriority w:val="99"/>
    <w:rsid w:val="00322B5A"/>
    <w:pPr>
      <w:spacing w:before="100" w:beforeAutospacing="1" w:after="100" w:afterAutospacing="1" w:line="240" w:lineRule="auto"/>
    </w:pPr>
    <w:rPr>
      <w:sz w:val="24"/>
      <w:szCs w:val="24"/>
    </w:rPr>
  </w:style>
  <w:style w:type="paragraph" w:customStyle="1" w:styleId="c41">
    <w:name w:val="c41"/>
    <w:basedOn w:val="a"/>
    <w:uiPriority w:val="99"/>
    <w:rsid w:val="00322B5A"/>
    <w:pPr>
      <w:spacing w:before="100" w:beforeAutospacing="1" w:after="100" w:afterAutospacing="1" w:line="240" w:lineRule="auto"/>
    </w:pPr>
    <w:rPr>
      <w:sz w:val="24"/>
      <w:szCs w:val="24"/>
    </w:rPr>
  </w:style>
  <w:style w:type="character" w:customStyle="1" w:styleId="small11">
    <w:name w:val="small11"/>
    <w:uiPriority w:val="99"/>
    <w:rsid w:val="00322B5A"/>
    <w:rPr>
      <w:sz w:val="16"/>
    </w:rPr>
  </w:style>
  <w:style w:type="character" w:customStyle="1" w:styleId="gray1">
    <w:name w:val="gray1"/>
    <w:uiPriority w:val="99"/>
    <w:rsid w:val="00322B5A"/>
    <w:rPr>
      <w:color w:val="6C737F"/>
    </w:rPr>
  </w:style>
  <w:style w:type="character" w:customStyle="1" w:styleId="FontStyle28">
    <w:name w:val="Font Style28"/>
    <w:uiPriority w:val="99"/>
    <w:rsid w:val="00322B5A"/>
    <w:rPr>
      <w:rFonts w:ascii="Times New Roman" w:hAnsi="Times New Roman"/>
      <w:sz w:val="24"/>
    </w:rPr>
  </w:style>
  <w:style w:type="paragraph" w:customStyle="1" w:styleId="16">
    <w:name w:val="Абзац списка1"/>
    <w:basedOn w:val="a"/>
    <w:uiPriority w:val="99"/>
    <w:qFormat/>
    <w:rsid w:val="00322B5A"/>
    <w:pPr>
      <w:spacing w:after="0" w:line="240" w:lineRule="auto"/>
      <w:ind w:left="720"/>
      <w:contextualSpacing/>
    </w:pPr>
    <w:rPr>
      <w:sz w:val="24"/>
      <w:szCs w:val="24"/>
    </w:rPr>
  </w:style>
  <w:style w:type="character" w:customStyle="1" w:styleId="pathseparator">
    <w:name w:val="path__separator"/>
    <w:basedOn w:val="a0"/>
    <w:uiPriority w:val="99"/>
    <w:rsid w:val="00322B5A"/>
    <w:rPr>
      <w:rFonts w:cs="Times New Roman"/>
    </w:rPr>
  </w:style>
  <w:style w:type="paragraph" w:customStyle="1" w:styleId="17">
    <w:name w:val="Название1"/>
    <w:basedOn w:val="a"/>
    <w:uiPriority w:val="99"/>
    <w:rsid w:val="00322B5A"/>
    <w:pPr>
      <w:spacing w:before="30" w:after="30" w:line="240" w:lineRule="auto"/>
    </w:pPr>
    <w:rPr>
      <w:sz w:val="20"/>
      <w:szCs w:val="20"/>
    </w:rPr>
  </w:style>
  <w:style w:type="paragraph" w:customStyle="1" w:styleId="FR2">
    <w:name w:val="FR2"/>
    <w:uiPriority w:val="99"/>
    <w:rsid w:val="00322B5A"/>
    <w:pPr>
      <w:widowControl w:val="0"/>
      <w:overflowPunct w:val="0"/>
      <w:autoSpaceDE w:val="0"/>
      <w:autoSpaceDN w:val="0"/>
      <w:adjustRightInd w:val="0"/>
      <w:spacing w:line="260" w:lineRule="auto"/>
      <w:ind w:firstLine="500"/>
      <w:textAlignment w:val="baseline"/>
    </w:pPr>
    <w:rPr>
      <w:rFonts w:ascii="Arial" w:hAnsi="Arial" w:cs="Times New Roman"/>
      <w:sz w:val="22"/>
    </w:rPr>
  </w:style>
  <w:style w:type="character" w:customStyle="1" w:styleId="FontStyle74">
    <w:name w:val="Font Style74"/>
    <w:rsid w:val="00322B5A"/>
    <w:rPr>
      <w:rFonts w:ascii="Times New Roman" w:hAnsi="Times New Roman"/>
      <w:b/>
      <w:i/>
      <w:sz w:val="24"/>
    </w:rPr>
  </w:style>
  <w:style w:type="character" w:customStyle="1" w:styleId="oth2">
    <w:name w:val="oth2"/>
    <w:uiPriority w:val="99"/>
    <w:rsid w:val="00322B5A"/>
  </w:style>
  <w:style w:type="character" w:customStyle="1" w:styleId="gen1">
    <w:name w:val="gen1"/>
    <w:uiPriority w:val="99"/>
    <w:rsid w:val="00322B5A"/>
    <w:rPr>
      <w:sz w:val="29"/>
    </w:rPr>
  </w:style>
  <w:style w:type="paragraph" w:customStyle="1" w:styleId="affffff3">
    <w:name w:val="Содержимое таблицы"/>
    <w:basedOn w:val="a"/>
    <w:rsid w:val="00322B5A"/>
    <w:pPr>
      <w:widowControl w:val="0"/>
      <w:suppressLineNumbers/>
      <w:suppressAutoHyphens/>
      <w:spacing w:after="0" w:line="240" w:lineRule="auto"/>
    </w:pPr>
    <w:rPr>
      <w:kern w:val="1"/>
      <w:sz w:val="24"/>
      <w:szCs w:val="24"/>
    </w:rPr>
  </w:style>
  <w:style w:type="paragraph" w:customStyle="1" w:styleId="32">
    <w:name w:val="Основной текст с отступом 32"/>
    <w:basedOn w:val="a"/>
    <w:uiPriority w:val="99"/>
    <w:rsid w:val="00322B5A"/>
    <w:pPr>
      <w:suppressAutoHyphens/>
      <w:spacing w:after="120" w:line="240" w:lineRule="auto"/>
      <w:ind w:left="283"/>
    </w:pPr>
    <w:rPr>
      <w:sz w:val="16"/>
      <w:szCs w:val="16"/>
      <w:lang w:eastAsia="ar-SA"/>
    </w:rPr>
  </w:style>
  <w:style w:type="character" w:customStyle="1" w:styleId="18">
    <w:name w:val="Основной текст1"/>
    <w:link w:val="170"/>
    <w:uiPriority w:val="99"/>
    <w:locked/>
    <w:rsid w:val="00F2134F"/>
    <w:rPr>
      <w:rFonts w:ascii="Times New Roman" w:hAnsi="Times New Roman"/>
      <w:sz w:val="27"/>
      <w:shd w:val="clear" w:color="auto" w:fill="FFFFFF"/>
    </w:rPr>
  </w:style>
  <w:style w:type="paragraph" w:customStyle="1" w:styleId="170">
    <w:name w:val="Основной текст17"/>
    <w:basedOn w:val="a"/>
    <w:link w:val="18"/>
    <w:uiPriority w:val="99"/>
    <w:rsid w:val="00F2134F"/>
    <w:pPr>
      <w:shd w:val="clear" w:color="auto" w:fill="FFFFFF"/>
      <w:spacing w:after="0" w:line="192" w:lineRule="exact"/>
    </w:pPr>
    <w:rPr>
      <w:sz w:val="27"/>
      <w:szCs w:val="20"/>
    </w:rPr>
  </w:style>
  <w:style w:type="paragraph" w:styleId="affffff4">
    <w:name w:val="Title"/>
    <w:basedOn w:val="a"/>
    <w:link w:val="affffff5"/>
    <w:uiPriority w:val="99"/>
    <w:qFormat/>
    <w:rsid w:val="00F2134F"/>
    <w:pPr>
      <w:spacing w:after="0" w:line="240" w:lineRule="auto"/>
      <w:jc w:val="center"/>
    </w:pPr>
    <w:rPr>
      <w:sz w:val="24"/>
      <w:szCs w:val="20"/>
    </w:rPr>
  </w:style>
  <w:style w:type="character" w:customStyle="1" w:styleId="affffff5">
    <w:name w:val="Заголовок Знак"/>
    <w:basedOn w:val="a0"/>
    <w:link w:val="affffff4"/>
    <w:uiPriority w:val="99"/>
    <w:locked/>
    <w:rsid w:val="00F2134F"/>
    <w:rPr>
      <w:rFonts w:ascii="Times New Roman" w:hAnsi="Times New Roman" w:cs="Times New Roman"/>
      <w:sz w:val="20"/>
      <w:szCs w:val="20"/>
    </w:rPr>
  </w:style>
  <w:style w:type="character" w:customStyle="1" w:styleId="62">
    <w:name w:val="Основной текст (6)"/>
    <w:basedOn w:val="a0"/>
    <w:rsid w:val="00F2134F"/>
    <w:rPr>
      <w:rFonts w:ascii="Times New Roman" w:hAnsi="Times New Roman" w:cs="Times New Roman"/>
      <w:sz w:val="18"/>
      <w:szCs w:val="18"/>
    </w:rPr>
  </w:style>
  <w:style w:type="character" w:customStyle="1" w:styleId="33">
    <w:name w:val="Основной текст3"/>
    <w:basedOn w:val="18"/>
    <w:uiPriority w:val="99"/>
    <w:rsid w:val="00F2134F"/>
    <w:rPr>
      <w:rFonts w:ascii="Times New Roman" w:hAnsi="Times New Roman" w:cs="Times New Roman"/>
      <w:sz w:val="18"/>
      <w:szCs w:val="18"/>
      <w:shd w:val="clear" w:color="auto" w:fill="FFFFFF"/>
    </w:rPr>
  </w:style>
  <w:style w:type="character" w:customStyle="1" w:styleId="28">
    <w:name w:val="Основной текст2"/>
    <w:basedOn w:val="18"/>
    <w:uiPriority w:val="99"/>
    <w:rsid w:val="00F2134F"/>
    <w:rPr>
      <w:rFonts w:ascii="Times New Roman" w:hAnsi="Times New Roman" w:cs="Times New Roman"/>
      <w:sz w:val="18"/>
      <w:szCs w:val="18"/>
      <w:shd w:val="clear" w:color="auto" w:fill="FFFFFF"/>
    </w:rPr>
  </w:style>
  <w:style w:type="character" w:customStyle="1" w:styleId="42">
    <w:name w:val="Основной текст4"/>
    <w:basedOn w:val="18"/>
    <w:rsid w:val="00F2134F"/>
    <w:rPr>
      <w:rFonts w:ascii="Times New Roman" w:hAnsi="Times New Roman" w:cs="Times New Roman"/>
      <w:sz w:val="18"/>
      <w:szCs w:val="18"/>
      <w:shd w:val="clear" w:color="auto" w:fill="FFFFFF"/>
    </w:rPr>
  </w:style>
  <w:style w:type="character" w:customStyle="1" w:styleId="90">
    <w:name w:val="Основной текст (9)"/>
    <w:basedOn w:val="a0"/>
    <w:uiPriority w:val="99"/>
    <w:rsid w:val="00F2134F"/>
    <w:rPr>
      <w:rFonts w:ascii="Times New Roman" w:hAnsi="Times New Roman" w:cs="Times New Roman"/>
      <w:sz w:val="18"/>
      <w:szCs w:val="18"/>
    </w:rPr>
  </w:style>
  <w:style w:type="character" w:customStyle="1" w:styleId="FontStyle12">
    <w:name w:val="Font Style12"/>
    <w:basedOn w:val="a0"/>
    <w:uiPriority w:val="99"/>
    <w:rsid w:val="00F2134F"/>
    <w:rPr>
      <w:rFonts w:ascii="Times New Roman" w:hAnsi="Times New Roman" w:cs="Times New Roman"/>
      <w:b/>
      <w:bCs/>
      <w:i/>
      <w:iCs/>
      <w:sz w:val="22"/>
      <w:szCs w:val="22"/>
    </w:rPr>
  </w:style>
  <w:style w:type="paragraph" w:customStyle="1" w:styleId="Style4">
    <w:name w:val="Style4"/>
    <w:basedOn w:val="a"/>
    <w:uiPriority w:val="99"/>
    <w:rsid w:val="00F2134F"/>
    <w:pPr>
      <w:widowControl w:val="0"/>
      <w:autoSpaceDE w:val="0"/>
      <w:autoSpaceDN w:val="0"/>
      <w:adjustRightInd w:val="0"/>
      <w:spacing w:after="0" w:line="240" w:lineRule="auto"/>
    </w:pPr>
    <w:rPr>
      <w:sz w:val="24"/>
      <w:szCs w:val="24"/>
    </w:rPr>
  </w:style>
  <w:style w:type="paragraph" w:customStyle="1" w:styleId="Style6">
    <w:name w:val="Style6"/>
    <w:basedOn w:val="a"/>
    <w:rsid w:val="00F2134F"/>
    <w:pPr>
      <w:widowControl w:val="0"/>
      <w:autoSpaceDE w:val="0"/>
      <w:autoSpaceDN w:val="0"/>
      <w:adjustRightInd w:val="0"/>
      <w:spacing w:after="0" w:line="278" w:lineRule="exact"/>
    </w:pPr>
    <w:rPr>
      <w:sz w:val="24"/>
      <w:szCs w:val="24"/>
    </w:rPr>
  </w:style>
  <w:style w:type="character" w:customStyle="1" w:styleId="FontStyle13">
    <w:name w:val="Font Style13"/>
    <w:basedOn w:val="a0"/>
    <w:uiPriority w:val="99"/>
    <w:rsid w:val="00F2134F"/>
    <w:rPr>
      <w:rFonts w:ascii="Times New Roman" w:hAnsi="Times New Roman" w:cs="Times New Roman"/>
      <w:sz w:val="22"/>
      <w:szCs w:val="22"/>
    </w:rPr>
  </w:style>
  <w:style w:type="character" w:customStyle="1" w:styleId="FontStyle15">
    <w:name w:val="Font Style15"/>
    <w:basedOn w:val="a0"/>
    <w:uiPriority w:val="99"/>
    <w:rsid w:val="00F2134F"/>
    <w:rPr>
      <w:rFonts w:ascii="Times New Roman" w:hAnsi="Times New Roman" w:cs="Times New Roman"/>
      <w:b/>
      <w:bCs/>
      <w:sz w:val="22"/>
      <w:szCs w:val="22"/>
    </w:rPr>
  </w:style>
  <w:style w:type="paragraph" w:customStyle="1" w:styleId="Style3">
    <w:name w:val="Style3"/>
    <w:basedOn w:val="a"/>
    <w:uiPriority w:val="99"/>
    <w:rsid w:val="00F2134F"/>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basedOn w:val="a0"/>
    <w:uiPriority w:val="99"/>
    <w:rsid w:val="00F2134F"/>
    <w:rPr>
      <w:rFonts w:ascii="Times New Roman" w:hAnsi="Times New Roman" w:cs="Times New Roman"/>
      <w:b/>
      <w:bCs/>
      <w:i/>
      <w:iCs/>
      <w:sz w:val="22"/>
      <w:szCs w:val="22"/>
    </w:rPr>
  </w:style>
  <w:style w:type="character" w:customStyle="1" w:styleId="FontStyle14">
    <w:name w:val="Font Style14"/>
    <w:basedOn w:val="a0"/>
    <w:uiPriority w:val="99"/>
    <w:rsid w:val="00F2134F"/>
    <w:rPr>
      <w:rFonts w:ascii="Times New Roman" w:hAnsi="Times New Roman" w:cs="Times New Roman"/>
      <w:i/>
      <w:iCs/>
      <w:sz w:val="22"/>
      <w:szCs w:val="22"/>
    </w:rPr>
  </w:style>
  <w:style w:type="character" w:customStyle="1" w:styleId="8pt">
    <w:name w:val="Основной текст + 8 pt"/>
    <w:aliases w:val="Курсив,Основной текст (11) + Не полужирный,Интервал 0 pt6,Основной текст + Полужирный,Основной текст + 8 pt2"/>
    <w:basedOn w:val="18"/>
    <w:uiPriority w:val="99"/>
    <w:rsid w:val="00F2134F"/>
    <w:rPr>
      <w:rFonts w:ascii="Times New Roman" w:hAnsi="Times New Roman" w:cs="Times New Roman"/>
      <w:i/>
      <w:iCs/>
      <w:sz w:val="16"/>
      <w:szCs w:val="16"/>
      <w:shd w:val="clear" w:color="auto" w:fill="FFFFFF"/>
    </w:rPr>
  </w:style>
  <w:style w:type="character" w:customStyle="1" w:styleId="200">
    <w:name w:val="Основной текст (20)"/>
    <w:basedOn w:val="a0"/>
    <w:uiPriority w:val="99"/>
    <w:rsid w:val="00F2134F"/>
    <w:rPr>
      <w:rFonts w:ascii="Times New Roman" w:hAnsi="Times New Roman" w:cs="Times New Roman"/>
      <w:sz w:val="18"/>
      <w:szCs w:val="18"/>
    </w:rPr>
  </w:style>
  <w:style w:type="paragraph" w:customStyle="1" w:styleId="msonormalcxspmiddle">
    <w:name w:val="msonormalcxspmiddle"/>
    <w:basedOn w:val="a"/>
    <w:uiPriority w:val="99"/>
    <w:rsid w:val="00653AE0"/>
    <w:pPr>
      <w:spacing w:before="100" w:beforeAutospacing="1" w:after="100" w:afterAutospacing="1" w:line="240" w:lineRule="auto"/>
    </w:pPr>
    <w:rPr>
      <w:sz w:val="24"/>
      <w:szCs w:val="24"/>
    </w:rPr>
  </w:style>
  <w:style w:type="paragraph" w:customStyle="1" w:styleId="msonormalcxspmiddlecxsplast">
    <w:name w:val="msonormalcxspmiddlecxsplast"/>
    <w:basedOn w:val="a"/>
    <w:uiPriority w:val="99"/>
    <w:rsid w:val="00042E1E"/>
    <w:pPr>
      <w:spacing w:before="100" w:beforeAutospacing="1" w:after="100" w:afterAutospacing="1" w:line="240" w:lineRule="auto"/>
    </w:pPr>
    <w:rPr>
      <w:sz w:val="24"/>
      <w:szCs w:val="24"/>
    </w:rPr>
  </w:style>
  <w:style w:type="character" w:styleId="affffff6">
    <w:name w:val="Strong"/>
    <w:basedOn w:val="a0"/>
    <w:uiPriority w:val="22"/>
    <w:qFormat/>
    <w:locked/>
    <w:rsid w:val="00D478BB"/>
    <w:rPr>
      <w:rFonts w:cs="Times New Roman"/>
      <w:b/>
      <w:bCs/>
    </w:rPr>
  </w:style>
  <w:style w:type="paragraph" w:customStyle="1" w:styleId="xl66">
    <w:name w:val="xl66"/>
    <w:basedOn w:val="a"/>
    <w:rsid w:val="00303CE6"/>
    <w:pPr>
      <w:spacing w:before="100" w:beforeAutospacing="1" w:after="100" w:afterAutospacing="1" w:line="240" w:lineRule="auto"/>
    </w:pPr>
    <w:rPr>
      <w:rFonts w:ascii="Tahoma" w:hAnsi="Tahoma" w:cs="Tahoma"/>
      <w:sz w:val="24"/>
      <w:szCs w:val="24"/>
    </w:rPr>
  </w:style>
  <w:style w:type="paragraph" w:customStyle="1" w:styleId="xl67">
    <w:name w:val="xl67"/>
    <w:basedOn w:val="a"/>
    <w:rsid w:val="00303CE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sz w:val="24"/>
      <w:szCs w:val="24"/>
    </w:rPr>
  </w:style>
  <w:style w:type="paragraph" w:customStyle="1" w:styleId="xl68">
    <w:name w:val="xl68"/>
    <w:basedOn w:val="a"/>
    <w:rsid w:val="00303CE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69">
    <w:name w:val="xl69"/>
    <w:basedOn w:val="a"/>
    <w:rsid w:val="00303CE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sz w:val="24"/>
      <w:szCs w:val="24"/>
    </w:rPr>
  </w:style>
  <w:style w:type="paragraph" w:customStyle="1" w:styleId="xl70">
    <w:name w:val="xl70"/>
    <w:basedOn w:val="a"/>
    <w:rsid w:val="00303CE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71">
    <w:name w:val="xl71"/>
    <w:basedOn w:val="a"/>
    <w:rsid w:val="00303CE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72">
    <w:name w:val="xl72"/>
    <w:basedOn w:val="a"/>
    <w:rsid w:val="00303CE6"/>
    <w:pP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73">
    <w:name w:val="xl73"/>
    <w:basedOn w:val="a"/>
    <w:rsid w:val="00303CE6"/>
    <w:pP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74">
    <w:name w:val="xl74"/>
    <w:basedOn w:val="a"/>
    <w:rsid w:val="00303CE6"/>
    <w:pP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75">
    <w:name w:val="xl75"/>
    <w:basedOn w:val="a"/>
    <w:rsid w:val="00303CE6"/>
    <w:pP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76">
    <w:name w:val="xl76"/>
    <w:basedOn w:val="a"/>
    <w:rsid w:val="00303CE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77">
    <w:name w:val="xl77"/>
    <w:basedOn w:val="a"/>
    <w:rsid w:val="00303CE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sz w:val="24"/>
      <w:szCs w:val="24"/>
    </w:rPr>
  </w:style>
  <w:style w:type="paragraph" w:customStyle="1" w:styleId="xl78">
    <w:name w:val="xl78"/>
    <w:basedOn w:val="a"/>
    <w:rsid w:val="00303CE6"/>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79">
    <w:name w:val="xl79"/>
    <w:basedOn w:val="a"/>
    <w:rsid w:val="00303CE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80">
    <w:name w:val="xl80"/>
    <w:basedOn w:val="a"/>
    <w:rsid w:val="00303CE6"/>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81">
    <w:name w:val="xl81"/>
    <w:basedOn w:val="a"/>
    <w:rsid w:val="00303CE6"/>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82">
    <w:name w:val="xl82"/>
    <w:basedOn w:val="a"/>
    <w:rsid w:val="00303CE6"/>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83">
    <w:name w:val="xl83"/>
    <w:basedOn w:val="a"/>
    <w:rsid w:val="00303CE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84">
    <w:name w:val="xl84"/>
    <w:basedOn w:val="a"/>
    <w:rsid w:val="00303CE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sz w:val="24"/>
      <w:szCs w:val="24"/>
    </w:rPr>
  </w:style>
  <w:style w:type="paragraph" w:customStyle="1" w:styleId="xl85">
    <w:name w:val="xl85"/>
    <w:basedOn w:val="a"/>
    <w:rsid w:val="00303CE6"/>
    <w:pPr>
      <w:pBdr>
        <w:top w:val="single" w:sz="4" w:space="0" w:color="auto"/>
      </w:pBd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86">
    <w:name w:val="xl86"/>
    <w:basedOn w:val="a"/>
    <w:rsid w:val="00303CE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hAnsi="Tahoma" w:cs="Tahoma"/>
      <w:sz w:val="24"/>
      <w:szCs w:val="24"/>
    </w:rPr>
  </w:style>
  <w:style w:type="paragraph" w:customStyle="1" w:styleId="xl87">
    <w:name w:val="xl87"/>
    <w:basedOn w:val="a"/>
    <w:rsid w:val="00303CE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88">
    <w:name w:val="xl88"/>
    <w:basedOn w:val="a"/>
    <w:rsid w:val="00303CE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hAnsi="Tahoma" w:cs="Tahoma"/>
      <w:sz w:val="24"/>
      <w:szCs w:val="24"/>
    </w:rPr>
  </w:style>
  <w:style w:type="paragraph" w:customStyle="1" w:styleId="xl89">
    <w:name w:val="xl89"/>
    <w:basedOn w:val="a"/>
    <w:rsid w:val="00303CE6"/>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hAnsi="Tahoma" w:cs="Tahoma"/>
      <w:sz w:val="24"/>
      <w:szCs w:val="24"/>
    </w:rPr>
  </w:style>
  <w:style w:type="paragraph" w:customStyle="1" w:styleId="xl90">
    <w:name w:val="xl90"/>
    <w:basedOn w:val="a"/>
    <w:rsid w:val="00303CE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hAnsi="Tahoma" w:cs="Tahoma"/>
      <w:sz w:val="24"/>
      <w:szCs w:val="24"/>
    </w:rPr>
  </w:style>
  <w:style w:type="paragraph" w:customStyle="1" w:styleId="xl91">
    <w:name w:val="xl91"/>
    <w:basedOn w:val="a"/>
    <w:rsid w:val="00303CE6"/>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jc w:val="center"/>
      <w:textAlignment w:val="center"/>
    </w:pPr>
    <w:rPr>
      <w:rFonts w:ascii="Tahoma" w:hAnsi="Tahoma" w:cs="Tahoma"/>
      <w:sz w:val="24"/>
      <w:szCs w:val="24"/>
    </w:rPr>
  </w:style>
  <w:style w:type="paragraph" w:customStyle="1" w:styleId="xl92">
    <w:name w:val="xl92"/>
    <w:basedOn w:val="a"/>
    <w:rsid w:val="00303CE6"/>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hAnsi="Tahoma" w:cs="Tahoma"/>
      <w:sz w:val="24"/>
      <w:szCs w:val="24"/>
    </w:rPr>
  </w:style>
  <w:style w:type="paragraph" w:customStyle="1" w:styleId="xl93">
    <w:name w:val="xl93"/>
    <w:basedOn w:val="a"/>
    <w:rsid w:val="00303CE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94">
    <w:name w:val="xl94"/>
    <w:basedOn w:val="a"/>
    <w:rsid w:val="00303CE6"/>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95">
    <w:name w:val="xl95"/>
    <w:basedOn w:val="a"/>
    <w:rsid w:val="00303CE6"/>
    <w:pPr>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96">
    <w:name w:val="xl96"/>
    <w:basedOn w:val="a"/>
    <w:rsid w:val="00303CE6"/>
    <w:pPr>
      <w:pBdr>
        <w:top w:val="single" w:sz="4" w:space="0" w:color="auto"/>
        <w:left w:val="single" w:sz="4" w:space="0" w:color="auto"/>
        <w:bottom w:val="single" w:sz="4" w:space="0" w:color="auto"/>
        <w:right w:val="single" w:sz="8" w:space="0" w:color="auto"/>
      </w:pBd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97">
    <w:name w:val="xl97"/>
    <w:basedOn w:val="a"/>
    <w:rsid w:val="00303CE6"/>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98">
    <w:name w:val="xl98"/>
    <w:basedOn w:val="a"/>
    <w:rsid w:val="00303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24"/>
      <w:szCs w:val="24"/>
    </w:rPr>
  </w:style>
  <w:style w:type="paragraph" w:customStyle="1" w:styleId="xl99">
    <w:name w:val="xl99"/>
    <w:basedOn w:val="a"/>
    <w:rsid w:val="00303CE6"/>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textAlignment w:val="center"/>
    </w:pPr>
    <w:rPr>
      <w:rFonts w:ascii="Tahoma" w:hAnsi="Tahoma" w:cs="Tahoma"/>
      <w:sz w:val="24"/>
      <w:szCs w:val="24"/>
    </w:rPr>
  </w:style>
  <w:style w:type="paragraph" w:customStyle="1" w:styleId="xl100">
    <w:name w:val="xl100"/>
    <w:basedOn w:val="a"/>
    <w:rsid w:val="00303CE6"/>
    <w:pPr>
      <w:pBdr>
        <w:top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101">
    <w:name w:val="xl101"/>
    <w:basedOn w:val="a"/>
    <w:rsid w:val="00303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hAnsi="Tahoma" w:cs="Tahoma"/>
      <w:sz w:val="24"/>
      <w:szCs w:val="24"/>
    </w:rPr>
  </w:style>
  <w:style w:type="paragraph" w:customStyle="1" w:styleId="xl102">
    <w:name w:val="xl102"/>
    <w:basedOn w:val="a"/>
    <w:rsid w:val="00303CE6"/>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textAlignment w:val="center"/>
    </w:pPr>
    <w:rPr>
      <w:rFonts w:ascii="Tahoma" w:hAnsi="Tahoma" w:cs="Tahoma"/>
      <w:sz w:val="24"/>
      <w:szCs w:val="24"/>
    </w:rPr>
  </w:style>
  <w:style w:type="paragraph" w:customStyle="1" w:styleId="xl103">
    <w:name w:val="xl103"/>
    <w:basedOn w:val="a"/>
    <w:rsid w:val="00303CE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hAnsi="Tahoma" w:cs="Tahoma"/>
      <w:sz w:val="24"/>
      <w:szCs w:val="24"/>
    </w:rPr>
  </w:style>
  <w:style w:type="paragraph" w:customStyle="1" w:styleId="xl104">
    <w:name w:val="xl104"/>
    <w:basedOn w:val="a"/>
    <w:rsid w:val="00303CE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hAnsi="Tahoma" w:cs="Tahoma"/>
      <w:sz w:val="24"/>
      <w:szCs w:val="24"/>
    </w:rPr>
  </w:style>
  <w:style w:type="paragraph" w:customStyle="1" w:styleId="xl105">
    <w:name w:val="xl105"/>
    <w:basedOn w:val="a"/>
    <w:rsid w:val="00303CE6"/>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106">
    <w:name w:val="xl106"/>
    <w:basedOn w:val="a"/>
    <w:rsid w:val="00303CE6"/>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107">
    <w:name w:val="xl107"/>
    <w:basedOn w:val="a"/>
    <w:rsid w:val="00303CE6"/>
    <w:pPr>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108">
    <w:name w:val="xl108"/>
    <w:basedOn w:val="a"/>
    <w:rsid w:val="00303CE6"/>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sz w:val="24"/>
      <w:szCs w:val="24"/>
    </w:rPr>
  </w:style>
  <w:style w:type="paragraph" w:customStyle="1" w:styleId="xl109">
    <w:name w:val="xl109"/>
    <w:basedOn w:val="a"/>
    <w:rsid w:val="00303CE6"/>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110">
    <w:name w:val="xl110"/>
    <w:basedOn w:val="a"/>
    <w:rsid w:val="00303CE6"/>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hAnsi="Tahoma" w:cs="Tahoma"/>
      <w:sz w:val="24"/>
      <w:szCs w:val="24"/>
    </w:rPr>
  </w:style>
  <w:style w:type="paragraph" w:customStyle="1" w:styleId="xl111">
    <w:name w:val="xl111"/>
    <w:basedOn w:val="a"/>
    <w:rsid w:val="00303CE6"/>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112">
    <w:name w:val="xl112"/>
    <w:basedOn w:val="a"/>
    <w:rsid w:val="00303CE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right"/>
      <w:textAlignment w:val="center"/>
    </w:pPr>
    <w:rPr>
      <w:rFonts w:ascii="Tahoma" w:hAnsi="Tahoma" w:cs="Tahoma"/>
      <w:sz w:val="24"/>
      <w:szCs w:val="24"/>
    </w:rPr>
  </w:style>
  <w:style w:type="paragraph" w:customStyle="1" w:styleId="xl113">
    <w:name w:val="xl113"/>
    <w:basedOn w:val="a"/>
    <w:rsid w:val="00303CE6"/>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right"/>
      <w:textAlignment w:val="center"/>
    </w:pPr>
    <w:rPr>
      <w:rFonts w:ascii="Tahoma" w:hAnsi="Tahoma" w:cs="Tahoma"/>
      <w:sz w:val="24"/>
      <w:szCs w:val="24"/>
    </w:rPr>
  </w:style>
  <w:style w:type="paragraph" w:customStyle="1" w:styleId="xl114">
    <w:name w:val="xl114"/>
    <w:basedOn w:val="a"/>
    <w:rsid w:val="00303CE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xl115">
    <w:name w:val="xl115"/>
    <w:basedOn w:val="a"/>
    <w:rsid w:val="00303CE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hAnsi="Tahoma" w:cs="Tahoma"/>
      <w:sz w:val="24"/>
      <w:szCs w:val="24"/>
    </w:rPr>
  </w:style>
  <w:style w:type="paragraph" w:customStyle="1" w:styleId="Style12">
    <w:name w:val="Style12"/>
    <w:basedOn w:val="a"/>
    <w:uiPriority w:val="99"/>
    <w:rsid w:val="00595469"/>
    <w:pPr>
      <w:widowControl w:val="0"/>
      <w:autoSpaceDE w:val="0"/>
      <w:autoSpaceDN w:val="0"/>
      <w:adjustRightInd w:val="0"/>
      <w:spacing w:after="0" w:line="322" w:lineRule="exact"/>
      <w:jc w:val="center"/>
    </w:pPr>
    <w:rPr>
      <w:sz w:val="24"/>
      <w:szCs w:val="24"/>
    </w:rPr>
  </w:style>
  <w:style w:type="character" w:customStyle="1" w:styleId="FontStyle26">
    <w:name w:val="Font Style26"/>
    <w:basedOn w:val="a0"/>
    <w:uiPriority w:val="99"/>
    <w:rsid w:val="00595469"/>
    <w:rPr>
      <w:rFonts w:ascii="Times New Roman" w:hAnsi="Times New Roman" w:cs="Times New Roman"/>
      <w:sz w:val="26"/>
      <w:szCs w:val="26"/>
    </w:rPr>
  </w:style>
  <w:style w:type="character" w:customStyle="1" w:styleId="29">
    <w:name w:val="Основной текст (2)_"/>
    <w:basedOn w:val="a0"/>
    <w:rsid w:val="00474460"/>
    <w:rPr>
      <w:rFonts w:ascii="Century Schoolbook" w:hAnsi="Century Schoolbook" w:cs="Century Schoolbook"/>
      <w:sz w:val="21"/>
      <w:szCs w:val="21"/>
      <w:u w:val="none"/>
    </w:rPr>
  </w:style>
  <w:style w:type="character" w:customStyle="1" w:styleId="28pt">
    <w:name w:val="Основной текст (2) + 8 pt"/>
    <w:aliases w:val="Полужирный,Основной текст + 11 pt"/>
    <w:basedOn w:val="29"/>
    <w:uiPriority w:val="99"/>
    <w:rsid w:val="00474460"/>
    <w:rPr>
      <w:rFonts w:ascii="Century Schoolbook" w:hAnsi="Century Schoolbook" w:cs="Century Schoolbook"/>
      <w:b/>
      <w:bCs/>
      <w:color w:val="000000"/>
      <w:spacing w:val="0"/>
      <w:w w:val="100"/>
      <w:position w:val="0"/>
      <w:sz w:val="16"/>
      <w:szCs w:val="16"/>
      <w:u w:val="none"/>
      <w:lang w:val="ru-RU" w:eastAsia="ru-RU"/>
    </w:rPr>
  </w:style>
  <w:style w:type="character" w:customStyle="1" w:styleId="280">
    <w:name w:val="Основной текст (2) + 8"/>
    <w:aliases w:val="5 pt,Полужирный5,Заголовок №1 + 11"/>
    <w:basedOn w:val="29"/>
    <w:rsid w:val="00474460"/>
    <w:rPr>
      <w:rFonts w:ascii="Century Schoolbook" w:hAnsi="Century Schoolbook" w:cs="Century Schoolbook"/>
      <w:b/>
      <w:bCs/>
      <w:color w:val="000000"/>
      <w:spacing w:val="0"/>
      <w:w w:val="100"/>
      <w:position w:val="0"/>
      <w:sz w:val="17"/>
      <w:szCs w:val="17"/>
      <w:u w:val="none"/>
      <w:lang w:val="ru-RU" w:eastAsia="ru-RU"/>
    </w:rPr>
  </w:style>
  <w:style w:type="character" w:customStyle="1" w:styleId="2a">
    <w:name w:val="Основной текст (2)"/>
    <w:basedOn w:val="29"/>
    <w:rsid w:val="00474460"/>
    <w:rPr>
      <w:rFonts w:ascii="Century Schoolbook" w:hAnsi="Century Schoolbook" w:cs="Century Schoolbook"/>
      <w:color w:val="000000"/>
      <w:spacing w:val="0"/>
      <w:w w:val="100"/>
      <w:position w:val="0"/>
      <w:sz w:val="21"/>
      <w:szCs w:val="21"/>
      <w:u w:val="none"/>
      <w:lang w:val="ru-RU" w:eastAsia="ru-RU"/>
    </w:rPr>
  </w:style>
  <w:style w:type="character" w:customStyle="1" w:styleId="281">
    <w:name w:val="Основной текст (2) + 81"/>
    <w:aliases w:val="5 pt5,Курсив8"/>
    <w:basedOn w:val="29"/>
    <w:rsid w:val="00474460"/>
    <w:rPr>
      <w:rFonts w:ascii="Century Schoolbook" w:hAnsi="Century Schoolbook" w:cs="Century Schoolbook"/>
      <w:i/>
      <w:iCs/>
      <w:color w:val="000000"/>
      <w:spacing w:val="0"/>
      <w:w w:val="100"/>
      <w:position w:val="0"/>
      <w:sz w:val="17"/>
      <w:szCs w:val="17"/>
      <w:u w:val="none"/>
      <w:lang w:val="ru-RU" w:eastAsia="ru-RU"/>
    </w:rPr>
  </w:style>
  <w:style w:type="character" w:customStyle="1" w:styleId="34">
    <w:name w:val="Заголовок №3_"/>
    <w:basedOn w:val="a0"/>
    <w:rsid w:val="00474460"/>
    <w:rPr>
      <w:rFonts w:ascii="Franklin Gothic Medium" w:hAnsi="Franklin Gothic Medium" w:cs="Franklin Gothic Medium"/>
      <w:sz w:val="28"/>
      <w:szCs w:val="28"/>
      <w:u w:val="none"/>
    </w:rPr>
  </w:style>
  <w:style w:type="character" w:customStyle="1" w:styleId="35">
    <w:name w:val="Заголовок №3"/>
    <w:basedOn w:val="34"/>
    <w:rsid w:val="00474460"/>
    <w:rPr>
      <w:rFonts w:ascii="Franklin Gothic Medium" w:hAnsi="Franklin Gothic Medium" w:cs="Franklin Gothic Medium"/>
      <w:color w:val="000000"/>
      <w:spacing w:val="0"/>
      <w:w w:val="100"/>
      <w:position w:val="0"/>
      <w:sz w:val="28"/>
      <w:szCs w:val="28"/>
      <w:u w:val="none"/>
      <w:lang w:val="ru-RU" w:eastAsia="ru-RU"/>
    </w:rPr>
  </w:style>
  <w:style w:type="character" w:customStyle="1" w:styleId="affffff7">
    <w:name w:val="Колонтитул_"/>
    <w:basedOn w:val="a0"/>
    <w:rsid w:val="00474460"/>
    <w:rPr>
      <w:rFonts w:ascii="Century Schoolbook" w:hAnsi="Century Schoolbook" w:cs="Century Schoolbook"/>
      <w:b/>
      <w:bCs/>
      <w:spacing w:val="0"/>
      <w:u w:val="none"/>
    </w:rPr>
  </w:style>
  <w:style w:type="character" w:customStyle="1" w:styleId="affffff8">
    <w:name w:val="Колонтитул"/>
    <w:basedOn w:val="affffff7"/>
    <w:rsid w:val="00474460"/>
    <w:rPr>
      <w:rFonts w:ascii="Century Schoolbook" w:hAnsi="Century Schoolbook" w:cs="Century Schoolbook"/>
      <w:b/>
      <w:bCs/>
      <w:color w:val="000000"/>
      <w:spacing w:val="0"/>
      <w:w w:val="100"/>
      <w:position w:val="0"/>
      <w:sz w:val="24"/>
      <w:szCs w:val="24"/>
      <w:u w:val="none"/>
      <w:lang w:val="ru-RU" w:eastAsia="ru-RU"/>
    </w:rPr>
  </w:style>
  <w:style w:type="character" w:customStyle="1" w:styleId="2b">
    <w:name w:val="Основной текст (2) + Курсив"/>
    <w:basedOn w:val="29"/>
    <w:rsid w:val="00474460"/>
    <w:rPr>
      <w:rFonts w:ascii="Century Schoolbook" w:hAnsi="Century Schoolbook" w:cs="Century Schoolbook"/>
      <w:i/>
      <w:iCs/>
      <w:color w:val="000000"/>
      <w:spacing w:val="0"/>
      <w:w w:val="100"/>
      <w:position w:val="0"/>
      <w:sz w:val="21"/>
      <w:szCs w:val="21"/>
      <w:u w:val="none"/>
      <w:lang w:val="ru-RU" w:eastAsia="ru-RU"/>
    </w:rPr>
  </w:style>
  <w:style w:type="character" w:customStyle="1" w:styleId="FranklinGothicMedium">
    <w:name w:val="Колонтитул + Franklin Gothic Medium"/>
    <w:aliases w:val="9 pt,Не полужирный,Курсив7"/>
    <w:basedOn w:val="affffff7"/>
    <w:rsid w:val="00474460"/>
    <w:rPr>
      <w:rFonts w:ascii="Franklin Gothic Medium" w:hAnsi="Franklin Gothic Medium" w:cs="Franklin Gothic Medium"/>
      <w:b/>
      <w:bCs/>
      <w:i/>
      <w:iCs/>
      <w:color w:val="000000"/>
      <w:spacing w:val="0"/>
      <w:w w:val="100"/>
      <w:position w:val="0"/>
      <w:sz w:val="18"/>
      <w:szCs w:val="18"/>
      <w:u w:val="none"/>
      <w:lang w:val="ru-RU" w:eastAsia="ru-RU"/>
    </w:rPr>
  </w:style>
  <w:style w:type="character" w:customStyle="1" w:styleId="52">
    <w:name w:val="Основной текст (5)_"/>
    <w:basedOn w:val="a0"/>
    <w:rsid w:val="00F42590"/>
    <w:rPr>
      <w:rFonts w:ascii="Century Schoolbook" w:hAnsi="Century Schoolbook" w:cs="Century Schoolbook"/>
      <w:i/>
      <w:iCs/>
      <w:sz w:val="21"/>
      <w:szCs w:val="21"/>
      <w:u w:val="none"/>
    </w:rPr>
  </w:style>
  <w:style w:type="character" w:customStyle="1" w:styleId="53">
    <w:name w:val="Основной текст (5)"/>
    <w:basedOn w:val="52"/>
    <w:rsid w:val="00F42590"/>
    <w:rPr>
      <w:rFonts w:ascii="Century Schoolbook" w:hAnsi="Century Schoolbook" w:cs="Century Schoolbook"/>
      <w:i/>
      <w:iCs/>
      <w:color w:val="000000"/>
      <w:spacing w:val="0"/>
      <w:w w:val="100"/>
      <w:position w:val="0"/>
      <w:sz w:val="21"/>
      <w:szCs w:val="21"/>
      <w:u w:val="none"/>
      <w:lang w:val="ru-RU" w:eastAsia="ru-RU"/>
    </w:rPr>
  </w:style>
  <w:style w:type="character" w:customStyle="1" w:styleId="affffff9">
    <w:name w:val="Сноска_"/>
    <w:basedOn w:val="a0"/>
    <w:rsid w:val="00F42590"/>
    <w:rPr>
      <w:rFonts w:ascii="Century Schoolbook" w:hAnsi="Century Schoolbook" w:cs="Century Schoolbook"/>
      <w:sz w:val="17"/>
      <w:szCs w:val="17"/>
      <w:u w:val="none"/>
    </w:rPr>
  </w:style>
  <w:style w:type="character" w:customStyle="1" w:styleId="affffffa">
    <w:name w:val="Сноска"/>
    <w:basedOn w:val="affffff9"/>
    <w:rsid w:val="00F42590"/>
    <w:rPr>
      <w:rFonts w:ascii="Century Schoolbook" w:hAnsi="Century Schoolbook" w:cs="Century Schoolbook"/>
      <w:color w:val="000000"/>
      <w:spacing w:val="0"/>
      <w:w w:val="100"/>
      <w:position w:val="0"/>
      <w:sz w:val="17"/>
      <w:szCs w:val="17"/>
      <w:u w:val="none"/>
      <w:lang w:val="ru-RU" w:eastAsia="ru-RU"/>
    </w:rPr>
  </w:style>
  <w:style w:type="character" w:customStyle="1" w:styleId="6Exact">
    <w:name w:val="Основной текст (6) Exact"/>
    <w:basedOn w:val="a0"/>
    <w:rsid w:val="00F42590"/>
    <w:rPr>
      <w:rFonts w:ascii="Century Schoolbook" w:hAnsi="Century Schoolbook" w:cs="Century Schoolbook"/>
      <w:b/>
      <w:bCs/>
      <w:sz w:val="16"/>
      <w:szCs w:val="16"/>
      <w:u w:val="none"/>
    </w:rPr>
  </w:style>
  <w:style w:type="character" w:customStyle="1" w:styleId="36">
    <w:name w:val="Основной текст (3)_"/>
    <w:basedOn w:val="a0"/>
    <w:rsid w:val="00F42590"/>
    <w:rPr>
      <w:rFonts w:ascii="Franklin Gothic Medium" w:hAnsi="Franklin Gothic Medium" w:cs="Franklin Gothic Medium"/>
      <w:sz w:val="46"/>
      <w:szCs w:val="46"/>
      <w:u w:val="none"/>
    </w:rPr>
  </w:style>
  <w:style w:type="character" w:customStyle="1" w:styleId="37">
    <w:name w:val="Основной текст (3)"/>
    <w:basedOn w:val="36"/>
    <w:rsid w:val="00F42590"/>
    <w:rPr>
      <w:rFonts w:ascii="Franklin Gothic Medium" w:hAnsi="Franklin Gothic Medium" w:cs="Franklin Gothic Medium"/>
      <w:color w:val="000000"/>
      <w:spacing w:val="0"/>
      <w:w w:val="100"/>
      <w:position w:val="0"/>
      <w:sz w:val="46"/>
      <w:szCs w:val="46"/>
      <w:u w:val="none"/>
      <w:lang w:val="ru-RU" w:eastAsia="ru-RU"/>
    </w:rPr>
  </w:style>
  <w:style w:type="character" w:customStyle="1" w:styleId="43">
    <w:name w:val="Основной текст (4)"/>
    <w:basedOn w:val="a0"/>
    <w:rsid w:val="00F42590"/>
    <w:rPr>
      <w:rFonts w:ascii="Franklin Gothic Medium" w:hAnsi="Franklin Gothic Medium" w:cs="Franklin Gothic Medium"/>
      <w:sz w:val="28"/>
      <w:szCs w:val="28"/>
      <w:u w:val="none"/>
    </w:rPr>
  </w:style>
  <w:style w:type="character" w:customStyle="1" w:styleId="54">
    <w:name w:val="Основной текст (5) + Не курсив"/>
    <w:basedOn w:val="52"/>
    <w:rsid w:val="00F42590"/>
    <w:rPr>
      <w:rFonts w:ascii="Century Schoolbook" w:hAnsi="Century Schoolbook" w:cs="Century Schoolbook"/>
      <w:i/>
      <w:iCs/>
      <w:color w:val="000000"/>
      <w:spacing w:val="0"/>
      <w:w w:val="100"/>
      <w:position w:val="0"/>
      <w:sz w:val="21"/>
      <w:szCs w:val="21"/>
      <w:u w:val="none"/>
      <w:lang w:val="ru-RU" w:eastAsia="ru-RU"/>
    </w:rPr>
  </w:style>
  <w:style w:type="character" w:customStyle="1" w:styleId="63">
    <w:name w:val="Основной текст (6)_"/>
    <w:basedOn w:val="a0"/>
    <w:rsid w:val="00F42590"/>
    <w:rPr>
      <w:rFonts w:ascii="Century Schoolbook" w:hAnsi="Century Schoolbook" w:cs="Century Schoolbook"/>
      <w:b/>
      <w:bCs/>
      <w:sz w:val="16"/>
      <w:szCs w:val="16"/>
      <w:u w:val="none"/>
      <w:lang w:val="en-US" w:eastAsia="en-US"/>
    </w:rPr>
  </w:style>
  <w:style w:type="character" w:customStyle="1" w:styleId="72">
    <w:name w:val="Основной текст (7)_"/>
    <w:basedOn w:val="a0"/>
    <w:rsid w:val="00F42590"/>
    <w:rPr>
      <w:rFonts w:ascii="Franklin Gothic Medium" w:hAnsi="Franklin Gothic Medium" w:cs="Franklin Gothic Medium"/>
      <w:sz w:val="19"/>
      <w:szCs w:val="19"/>
      <w:u w:val="none"/>
    </w:rPr>
  </w:style>
  <w:style w:type="character" w:customStyle="1" w:styleId="73">
    <w:name w:val="Основной текст (7)"/>
    <w:basedOn w:val="72"/>
    <w:rsid w:val="00F42590"/>
    <w:rPr>
      <w:rFonts w:ascii="Franklin Gothic Medium" w:hAnsi="Franklin Gothic Medium" w:cs="Franklin Gothic Medium"/>
      <w:color w:val="000000"/>
      <w:spacing w:val="0"/>
      <w:w w:val="100"/>
      <w:position w:val="0"/>
      <w:sz w:val="19"/>
      <w:szCs w:val="19"/>
      <w:u w:val="none"/>
      <w:lang w:val="ru-RU" w:eastAsia="ru-RU"/>
    </w:rPr>
  </w:style>
  <w:style w:type="character" w:customStyle="1" w:styleId="7CenturySchoolbook">
    <w:name w:val="Основной текст (7) + Century Schoolbook"/>
    <w:aliases w:val="10,5 pt4"/>
    <w:basedOn w:val="72"/>
    <w:rsid w:val="00F42590"/>
    <w:rPr>
      <w:rFonts w:ascii="Century Schoolbook" w:hAnsi="Century Schoolbook" w:cs="Century Schoolbook"/>
      <w:color w:val="000000"/>
      <w:spacing w:val="0"/>
      <w:w w:val="100"/>
      <w:position w:val="0"/>
      <w:sz w:val="21"/>
      <w:szCs w:val="21"/>
      <w:u w:val="none"/>
      <w:lang w:val="ru-RU" w:eastAsia="ru-RU"/>
    </w:rPr>
  </w:style>
  <w:style w:type="character" w:customStyle="1" w:styleId="82">
    <w:name w:val="Основной текст (8)_"/>
    <w:basedOn w:val="a0"/>
    <w:rsid w:val="00F42590"/>
    <w:rPr>
      <w:rFonts w:ascii="Century Schoolbook" w:hAnsi="Century Schoolbook" w:cs="Century Schoolbook"/>
      <w:b/>
      <w:bCs/>
      <w:sz w:val="17"/>
      <w:szCs w:val="17"/>
      <w:u w:val="none"/>
    </w:rPr>
  </w:style>
  <w:style w:type="character" w:customStyle="1" w:styleId="82pt">
    <w:name w:val="Основной текст (8) + Интервал 2 pt"/>
    <w:basedOn w:val="82"/>
    <w:rsid w:val="00F42590"/>
    <w:rPr>
      <w:rFonts w:ascii="Century Schoolbook" w:hAnsi="Century Schoolbook" w:cs="Century Schoolbook"/>
      <w:b/>
      <w:bCs/>
      <w:color w:val="000000"/>
      <w:spacing w:val="40"/>
      <w:w w:val="100"/>
      <w:position w:val="0"/>
      <w:sz w:val="17"/>
      <w:szCs w:val="17"/>
      <w:u w:val="none"/>
      <w:lang w:val="ru-RU" w:eastAsia="ru-RU"/>
    </w:rPr>
  </w:style>
  <w:style w:type="character" w:customStyle="1" w:styleId="83">
    <w:name w:val="Основной текст (8) + Не полужирный"/>
    <w:aliases w:val="Курсив6"/>
    <w:basedOn w:val="82"/>
    <w:rsid w:val="00F42590"/>
    <w:rPr>
      <w:rFonts w:ascii="Century Schoolbook" w:hAnsi="Century Schoolbook" w:cs="Century Schoolbook"/>
      <w:b/>
      <w:bCs/>
      <w:i/>
      <w:iCs/>
      <w:color w:val="000000"/>
      <w:spacing w:val="0"/>
      <w:w w:val="100"/>
      <w:position w:val="0"/>
      <w:sz w:val="17"/>
      <w:szCs w:val="17"/>
      <w:u w:val="none"/>
      <w:lang w:val="ru-RU" w:eastAsia="ru-RU"/>
    </w:rPr>
  </w:style>
  <w:style w:type="character" w:customStyle="1" w:styleId="84">
    <w:name w:val="Основной текст (8)"/>
    <w:basedOn w:val="82"/>
    <w:rsid w:val="00F42590"/>
    <w:rPr>
      <w:rFonts w:ascii="Century Schoolbook" w:hAnsi="Century Schoolbook" w:cs="Century Schoolbook"/>
      <w:b/>
      <w:bCs/>
      <w:color w:val="000000"/>
      <w:spacing w:val="0"/>
      <w:w w:val="100"/>
      <w:position w:val="0"/>
      <w:sz w:val="17"/>
      <w:szCs w:val="17"/>
      <w:u w:val="none"/>
      <w:lang w:val="ru-RU" w:eastAsia="ru-RU"/>
    </w:rPr>
  </w:style>
  <w:style w:type="character" w:customStyle="1" w:styleId="91">
    <w:name w:val="Основной текст (9)_"/>
    <w:basedOn w:val="a0"/>
    <w:rsid w:val="00F42590"/>
    <w:rPr>
      <w:rFonts w:ascii="Century Schoolbook" w:hAnsi="Century Schoolbook" w:cs="Century Schoolbook"/>
      <w:b/>
      <w:bCs/>
      <w:sz w:val="21"/>
      <w:szCs w:val="21"/>
      <w:u w:val="none"/>
    </w:rPr>
  </w:style>
  <w:style w:type="character" w:customStyle="1" w:styleId="100">
    <w:name w:val="Основной текст (10)_"/>
    <w:basedOn w:val="a0"/>
    <w:rsid w:val="00F42590"/>
    <w:rPr>
      <w:rFonts w:ascii="Century Schoolbook" w:hAnsi="Century Schoolbook" w:cs="Century Schoolbook"/>
      <w:sz w:val="17"/>
      <w:szCs w:val="17"/>
      <w:u w:val="none"/>
    </w:rPr>
  </w:style>
  <w:style w:type="character" w:customStyle="1" w:styleId="101">
    <w:name w:val="Основной текст (10)"/>
    <w:basedOn w:val="100"/>
    <w:rsid w:val="00F42590"/>
    <w:rPr>
      <w:rFonts w:ascii="Century Schoolbook" w:hAnsi="Century Schoolbook" w:cs="Century Schoolbook"/>
      <w:color w:val="000000"/>
      <w:spacing w:val="0"/>
      <w:w w:val="100"/>
      <w:position w:val="0"/>
      <w:sz w:val="17"/>
      <w:szCs w:val="17"/>
      <w:u w:val="none"/>
      <w:lang w:val="ru-RU" w:eastAsia="ru-RU"/>
    </w:rPr>
  </w:style>
  <w:style w:type="character" w:customStyle="1" w:styleId="110">
    <w:name w:val="Основной текст (11)_"/>
    <w:basedOn w:val="a0"/>
    <w:rsid w:val="00F42590"/>
    <w:rPr>
      <w:rFonts w:ascii="Century Schoolbook" w:hAnsi="Century Schoolbook" w:cs="Century Schoolbook"/>
      <w:i/>
      <w:iCs/>
      <w:sz w:val="17"/>
      <w:szCs w:val="17"/>
      <w:u w:val="none"/>
    </w:rPr>
  </w:style>
  <w:style w:type="character" w:customStyle="1" w:styleId="111">
    <w:name w:val="Основной текст (11)"/>
    <w:basedOn w:val="110"/>
    <w:rsid w:val="00F42590"/>
    <w:rPr>
      <w:rFonts w:ascii="Century Schoolbook" w:hAnsi="Century Schoolbook" w:cs="Century Schoolbook"/>
      <w:i/>
      <w:iCs/>
      <w:color w:val="000000"/>
      <w:spacing w:val="0"/>
      <w:w w:val="100"/>
      <w:position w:val="0"/>
      <w:sz w:val="17"/>
      <w:szCs w:val="17"/>
      <w:u w:val="none"/>
      <w:lang w:val="ru-RU" w:eastAsia="ru-RU"/>
    </w:rPr>
  </w:style>
  <w:style w:type="character" w:customStyle="1" w:styleId="2c">
    <w:name w:val="Заголовок №2_"/>
    <w:basedOn w:val="a0"/>
    <w:rsid w:val="00F42590"/>
    <w:rPr>
      <w:rFonts w:ascii="Franklin Gothic Medium" w:hAnsi="Franklin Gothic Medium" w:cs="Franklin Gothic Medium"/>
      <w:sz w:val="38"/>
      <w:szCs w:val="38"/>
      <w:u w:val="none"/>
    </w:rPr>
  </w:style>
  <w:style w:type="character" w:customStyle="1" w:styleId="2d">
    <w:name w:val="Заголовок №2"/>
    <w:basedOn w:val="2c"/>
    <w:rsid w:val="00F42590"/>
    <w:rPr>
      <w:rFonts w:ascii="Franklin Gothic Medium" w:hAnsi="Franklin Gothic Medium" w:cs="Franklin Gothic Medium"/>
      <w:color w:val="000000"/>
      <w:spacing w:val="0"/>
      <w:w w:val="100"/>
      <w:position w:val="0"/>
      <w:sz w:val="38"/>
      <w:szCs w:val="38"/>
      <w:u w:val="none"/>
      <w:lang w:val="ru-RU" w:eastAsia="ru-RU"/>
    </w:rPr>
  </w:style>
  <w:style w:type="character" w:customStyle="1" w:styleId="2e">
    <w:name w:val="Основной текст (2) + Полужирный"/>
    <w:basedOn w:val="29"/>
    <w:rsid w:val="00F42590"/>
    <w:rPr>
      <w:rFonts w:ascii="Century Schoolbook" w:hAnsi="Century Schoolbook" w:cs="Century Schoolbook"/>
      <w:b/>
      <w:bCs/>
      <w:color w:val="000000"/>
      <w:spacing w:val="0"/>
      <w:w w:val="100"/>
      <w:position w:val="0"/>
      <w:sz w:val="21"/>
      <w:szCs w:val="21"/>
      <w:u w:val="none"/>
      <w:lang w:val="ru-RU" w:eastAsia="ru-RU"/>
    </w:rPr>
  </w:style>
  <w:style w:type="character" w:customStyle="1" w:styleId="210">
    <w:name w:val="Основной текст (2) + Полужирный1"/>
    <w:aliases w:val="Курсив5"/>
    <w:basedOn w:val="29"/>
    <w:rsid w:val="00F42590"/>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1110">
    <w:name w:val="Основной текст (11) + 10"/>
    <w:aliases w:val="5 pt3,Не курсив,Основной текст (5) + Не полужирный"/>
    <w:basedOn w:val="110"/>
    <w:rsid w:val="00F42590"/>
    <w:rPr>
      <w:rFonts w:ascii="Century Schoolbook" w:hAnsi="Century Schoolbook" w:cs="Century Schoolbook"/>
      <w:i/>
      <w:iCs/>
      <w:color w:val="000000"/>
      <w:spacing w:val="0"/>
      <w:w w:val="100"/>
      <w:position w:val="0"/>
      <w:sz w:val="21"/>
      <w:szCs w:val="21"/>
      <w:u w:val="none"/>
      <w:lang w:val="ru-RU" w:eastAsia="ru-RU"/>
    </w:rPr>
  </w:style>
  <w:style w:type="character" w:customStyle="1" w:styleId="120">
    <w:name w:val="Основной текст (12)_"/>
    <w:basedOn w:val="a0"/>
    <w:rsid w:val="00F42590"/>
    <w:rPr>
      <w:rFonts w:ascii="Franklin Gothic Medium" w:hAnsi="Franklin Gothic Medium" w:cs="Franklin Gothic Medium"/>
      <w:sz w:val="38"/>
      <w:szCs w:val="38"/>
      <w:u w:val="none"/>
    </w:rPr>
  </w:style>
  <w:style w:type="character" w:customStyle="1" w:styleId="121">
    <w:name w:val="Основной текст (12)"/>
    <w:basedOn w:val="120"/>
    <w:rsid w:val="00F42590"/>
    <w:rPr>
      <w:rFonts w:ascii="Franklin Gothic Medium" w:hAnsi="Franklin Gothic Medium" w:cs="Franklin Gothic Medium"/>
      <w:color w:val="000000"/>
      <w:spacing w:val="0"/>
      <w:w w:val="100"/>
      <w:position w:val="0"/>
      <w:sz w:val="38"/>
      <w:szCs w:val="38"/>
      <w:u w:val="none"/>
      <w:lang w:val="ru-RU" w:eastAsia="ru-RU"/>
    </w:rPr>
  </w:style>
  <w:style w:type="character" w:customStyle="1" w:styleId="320">
    <w:name w:val="Заголовок №3 (2)_"/>
    <w:basedOn w:val="a0"/>
    <w:rsid w:val="00F42590"/>
    <w:rPr>
      <w:rFonts w:ascii="Franklin Gothic Medium" w:hAnsi="Franklin Gothic Medium" w:cs="Franklin Gothic Medium"/>
      <w:sz w:val="30"/>
      <w:szCs w:val="30"/>
      <w:u w:val="none"/>
    </w:rPr>
  </w:style>
  <w:style w:type="character" w:customStyle="1" w:styleId="321">
    <w:name w:val="Заголовок №3 (2)"/>
    <w:basedOn w:val="320"/>
    <w:rsid w:val="00F42590"/>
    <w:rPr>
      <w:rFonts w:ascii="Franklin Gothic Medium" w:hAnsi="Franklin Gothic Medium" w:cs="Franklin Gothic Medium"/>
      <w:color w:val="000000"/>
      <w:spacing w:val="0"/>
      <w:w w:val="100"/>
      <w:position w:val="0"/>
      <w:sz w:val="30"/>
      <w:szCs w:val="30"/>
      <w:u w:val="none"/>
      <w:lang w:val="ru-RU" w:eastAsia="ru-RU"/>
    </w:rPr>
  </w:style>
  <w:style w:type="character" w:customStyle="1" w:styleId="810">
    <w:name w:val="Основной текст (8) + 10"/>
    <w:aliases w:val="5 pt2,Не полужирный2"/>
    <w:basedOn w:val="82"/>
    <w:rsid w:val="00F42590"/>
    <w:rPr>
      <w:rFonts w:ascii="Century Schoolbook" w:hAnsi="Century Schoolbook" w:cs="Century Schoolbook"/>
      <w:b/>
      <w:bCs/>
      <w:color w:val="000000"/>
      <w:spacing w:val="0"/>
      <w:w w:val="100"/>
      <w:position w:val="0"/>
      <w:sz w:val="21"/>
      <w:szCs w:val="21"/>
      <w:u w:val="none"/>
      <w:lang w:val="ru-RU" w:eastAsia="ru-RU"/>
    </w:rPr>
  </w:style>
  <w:style w:type="character" w:customStyle="1" w:styleId="102">
    <w:name w:val="Основной текст (10) + Курсив"/>
    <w:basedOn w:val="100"/>
    <w:rsid w:val="00F42590"/>
    <w:rPr>
      <w:rFonts w:ascii="Century Schoolbook" w:hAnsi="Century Schoolbook" w:cs="Century Schoolbook"/>
      <w:i/>
      <w:iCs/>
      <w:color w:val="000000"/>
      <w:spacing w:val="0"/>
      <w:w w:val="100"/>
      <w:position w:val="0"/>
      <w:sz w:val="17"/>
      <w:szCs w:val="17"/>
      <w:u w:val="none"/>
      <w:lang w:val="ru-RU" w:eastAsia="ru-RU"/>
    </w:rPr>
  </w:style>
  <w:style w:type="character" w:customStyle="1" w:styleId="130">
    <w:name w:val="Основной текст (13)_"/>
    <w:basedOn w:val="a0"/>
    <w:rsid w:val="00F42590"/>
    <w:rPr>
      <w:rFonts w:ascii="Century Schoolbook" w:hAnsi="Century Schoolbook" w:cs="Century Schoolbook"/>
      <w:sz w:val="14"/>
      <w:szCs w:val="14"/>
      <w:u w:val="none"/>
    </w:rPr>
  </w:style>
  <w:style w:type="character" w:customStyle="1" w:styleId="131">
    <w:name w:val="Основной текст (13)"/>
    <w:basedOn w:val="130"/>
    <w:rsid w:val="00F42590"/>
    <w:rPr>
      <w:rFonts w:ascii="Century Schoolbook" w:hAnsi="Century Schoolbook" w:cs="Century Schoolbook"/>
      <w:color w:val="000000"/>
      <w:spacing w:val="0"/>
      <w:w w:val="100"/>
      <w:position w:val="0"/>
      <w:sz w:val="14"/>
      <w:szCs w:val="14"/>
      <w:u w:val="none"/>
      <w:lang w:val="ru-RU" w:eastAsia="ru-RU"/>
    </w:rPr>
  </w:style>
  <w:style w:type="character" w:customStyle="1" w:styleId="19">
    <w:name w:val="Заголовок №1_"/>
    <w:basedOn w:val="a0"/>
    <w:rsid w:val="00F42590"/>
    <w:rPr>
      <w:rFonts w:ascii="Franklin Gothic Medium" w:hAnsi="Franklin Gothic Medium" w:cs="Franklin Gothic Medium"/>
      <w:sz w:val="46"/>
      <w:szCs w:val="46"/>
      <w:u w:val="none"/>
    </w:rPr>
  </w:style>
  <w:style w:type="character" w:customStyle="1" w:styleId="1a">
    <w:name w:val="Заголовок №1"/>
    <w:basedOn w:val="19"/>
    <w:rsid w:val="00F42590"/>
    <w:rPr>
      <w:rFonts w:ascii="Franklin Gothic Medium" w:hAnsi="Franklin Gothic Medium" w:cs="Franklin Gothic Medium"/>
      <w:color w:val="000000"/>
      <w:spacing w:val="0"/>
      <w:w w:val="100"/>
      <w:position w:val="0"/>
      <w:sz w:val="46"/>
      <w:szCs w:val="46"/>
      <w:u w:val="none"/>
      <w:lang w:val="ru-RU" w:eastAsia="ru-RU"/>
    </w:rPr>
  </w:style>
  <w:style w:type="character" w:customStyle="1" w:styleId="38">
    <w:name w:val="Основной текст (3) + Малые прописные"/>
    <w:basedOn w:val="36"/>
    <w:rsid w:val="00F42590"/>
    <w:rPr>
      <w:rFonts w:ascii="Franklin Gothic Medium" w:hAnsi="Franklin Gothic Medium" w:cs="Franklin Gothic Medium"/>
      <w:smallCaps/>
      <w:color w:val="000000"/>
      <w:spacing w:val="0"/>
      <w:w w:val="100"/>
      <w:position w:val="0"/>
      <w:sz w:val="46"/>
      <w:szCs w:val="46"/>
      <w:u w:val="none"/>
      <w:lang w:val="ru-RU" w:eastAsia="ru-RU"/>
    </w:rPr>
  </w:style>
  <w:style w:type="character" w:customStyle="1" w:styleId="140">
    <w:name w:val="Основной текст (14)_"/>
    <w:basedOn w:val="a0"/>
    <w:rsid w:val="00F42590"/>
    <w:rPr>
      <w:rFonts w:ascii="Franklin Gothic Medium" w:hAnsi="Franklin Gothic Medium" w:cs="Franklin Gothic Medium"/>
      <w:sz w:val="34"/>
      <w:szCs w:val="34"/>
      <w:u w:val="none"/>
    </w:rPr>
  </w:style>
  <w:style w:type="character" w:customStyle="1" w:styleId="141">
    <w:name w:val="Основной текст (14)"/>
    <w:basedOn w:val="140"/>
    <w:rsid w:val="00F42590"/>
    <w:rPr>
      <w:rFonts w:ascii="Franklin Gothic Medium" w:hAnsi="Franklin Gothic Medium" w:cs="Franklin Gothic Medium"/>
      <w:color w:val="000000"/>
      <w:spacing w:val="0"/>
      <w:w w:val="100"/>
      <w:position w:val="0"/>
      <w:sz w:val="34"/>
      <w:szCs w:val="34"/>
      <w:u w:val="none"/>
      <w:lang w:val="ru-RU" w:eastAsia="ru-RU"/>
    </w:rPr>
  </w:style>
  <w:style w:type="character" w:customStyle="1" w:styleId="44">
    <w:name w:val="Заголовок №4_"/>
    <w:basedOn w:val="a0"/>
    <w:rsid w:val="00F42590"/>
    <w:rPr>
      <w:rFonts w:ascii="Franklin Gothic Medium" w:hAnsi="Franklin Gothic Medium" w:cs="Franklin Gothic Medium"/>
      <w:i/>
      <w:iCs/>
      <w:sz w:val="26"/>
      <w:szCs w:val="26"/>
      <w:u w:val="none"/>
    </w:rPr>
  </w:style>
  <w:style w:type="character" w:customStyle="1" w:styleId="45">
    <w:name w:val="Заголовок №4"/>
    <w:basedOn w:val="44"/>
    <w:rsid w:val="00F42590"/>
    <w:rPr>
      <w:rFonts w:ascii="Franklin Gothic Medium" w:hAnsi="Franklin Gothic Medium" w:cs="Franklin Gothic Medium"/>
      <w:i/>
      <w:iCs/>
      <w:color w:val="000000"/>
      <w:spacing w:val="0"/>
      <w:w w:val="100"/>
      <w:position w:val="0"/>
      <w:sz w:val="26"/>
      <w:szCs w:val="26"/>
      <w:u w:val="none"/>
      <w:lang w:val="ru-RU" w:eastAsia="ru-RU"/>
    </w:rPr>
  </w:style>
  <w:style w:type="character" w:customStyle="1" w:styleId="150">
    <w:name w:val="Основной текст (15)_"/>
    <w:basedOn w:val="a0"/>
    <w:rsid w:val="00F42590"/>
    <w:rPr>
      <w:rFonts w:ascii="Franklin Gothic Medium" w:hAnsi="Franklin Gothic Medium" w:cs="Franklin Gothic Medium"/>
      <w:sz w:val="28"/>
      <w:szCs w:val="28"/>
      <w:u w:val="none"/>
    </w:rPr>
  </w:style>
  <w:style w:type="character" w:customStyle="1" w:styleId="151">
    <w:name w:val="Основной текст (15)"/>
    <w:basedOn w:val="150"/>
    <w:rsid w:val="00F42590"/>
    <w:rPr>
      <w:rFonts w:ascii="Franklin Gothic Medium" w:hAnsi="Franklin Gothic Medium" w:cs="Franklin Gothic Medium"/>
      <w:color w:val="000000"/>
      <w:spacing w:val="0"/>
      <w:w w:val="100"/>
      <w:position w:val="0"/>
      <w:sz w:val="28"/>
      <w:szCs w:val="28"/>
      <w:u w:val="none"/>
      <w:lang w:val="ru-RU" w:eastAsia="ru-RU"/>
    </w:rPr>
  </w:style>
  <w:style w:type="character" w:customStyle="1" w:styleId="1513pt">
    <w:name w:val="Основной текст (15) + 13 pt"/>
    <w:aliases w:val="Курсив4"/>
    <w:basedOn w:val="150"/>
    <w:rsid w:val="00F42590"/>
    <w:rPr>
      <w:rFonts w:ascii="Franklin Gothic Medium" w:hAnsi="Franklin Gothic Medium" w:cs="Franklin Gothic Medium"/>
      <w:i/>
      <w:iCs/>
      <w:color w:val="000000"/>
      <w:spacing w:val="0"/>
      <w:w w:val="100"/>
      <w:position w:val="0"/>
      <w:sz w:val="26"/>
      <w:szCs w:val="26"/>
      <w:u w:val="none"/>
      <w:lang w:val="ru-RU" w:eastAsia="ru-RU"/>
    </w:rPr>
  </w:style>
  <w:style w:type="character" w:customStyle="1" w:styleId="44pt">
    <w:name w:val="Заголовок №4 + 4 pt"/>
    <w:aliases w:val="Не курсив3"/>
    <w:basedOn w:val="44"/>
    <w:rsid w:val="00F42590"/>
    <w:rPr>
      <w:rFonts w:ascii="Franklin Gothic Medium" w:hAnsi="Franklin Gothic Medium" w:cs="Franklin Gothic Medium"/>
      <w:i/>
      <w:iCs/>
      <w:color w:val="000000"/>
      <w:spacing w:val="0"/>
      <w:w w:val="100"/>
      <w:position w:val="0"/>
      <w:sz w:val="8"/>
      <w:szCs w:val="8"/>
      <w:u w:val="none"/>
      <w:lang w:val="ru-RU" w:eastAsia="ru-RU"/>
    </w:rPr>
  </w:style>
  <w:style w:type="character" w:customStyle="1" w:styleId="92">
    <w:name w:val="Основной текст (9) + Не полужирный"/>
    <w:basedOn w:val="91"/>
    <w:rsid w:val="00F42590"/>
    <w:rPr>
      <w:rFonts w:ascii="Century Schoolbook" w:hAnsi="Century Schoolbook" w:cs="Century Schoolbook"/>
      <w:b/>
      <w:bCs/>
      <w:color w:val="000000"/>
      <w:spacing w:val="0"/>
      <w:w w:val="100"/>
      <w:position w:val="0"/>
      <w:sz w:val="21"/>
      <w:szCs w:val="21"/>
      <w:u w:val="none"/>
      <w:lang w:val="ru-RU" w:eastAsia="ru-RU"/>
    </w:rPr>
  </w:style>
  <w:style w:type="character" w:customStyle="1" w:styleId="55">
    <w:name w:val="Основной текст (5) + Полужирный"/>
    <w:aliases w:val="Не курсив2"/>
    <w:basedOn w:val="52"/>
    <w:rsid w:val="00F42590"/>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122">
    <w:name w:val="Основной текст (12) + Малые прописные"/>
    <w:basedOn w:val="120"/>
    <w:rsid w:val="00F42590"/>
    <w:rPr>
      <w:rFonts w:ascii="Franklin Gothic Medium" w:hAnsi="Franklin Gothic Medium" w:cs="Franklin Gothic Medium"/>
      <w:smallCaps/>
      <w:color w:val="000000"/>
      <w:spacing w:val="0"/>
      <w:w w:val="100"/>
      <w:position w:val="0"/>
      <w:sz w:val="38"/>
      <w:szCs w:val="38"/>
      <w:u w:val="none"/>
      <w:lang w:val="ru-RU" w:eastAsia="ru-RU"/>
    </w:rPr>
  </w:style>
  <w:style w:type="character" w:customStyle="1" w:styleId="Georgia">
    <w:name w:val="Колонтитул + Georgia"/>
    <w:aliases w:val="8,5 pt1,Не полужирный1,Курсив3,Основной текст + 91"/>
    <w:basedOn w:val="affffff7"/>
    <w:rsid w:val="00F42590"/>
    <w:rPr>
      <w:rFonts w:ascii="Georgia" w:hAnsi="Georgia" w:cs="Georgia"/>
      <w:b/>
      <w:bCs/>
      <w:i/>
      <w:iCs/>
      <w:color w:val="000000"/>
      <w:spacing w:val="0"/>
      <w:w w:val="100"/>
      <w:position w:val="0"/>
      <w:sz w:val="17"/>
      <w:szCs w:val="17"/>
      <w:u w:val="none"/>
      <w:lang w:val="ru-RU" w:eastAsia="ru-RU"/>
    </w:rPr>
  </w:style>
  <w:style w:type="character" w:customStyle="1" w:styleId="29pt">
    <w:name w:val="Основной текст (2) + 9 pt"/>
    <w:basedOn w:val="29"/>
    <w:rsid w:val="006D7AE3"/>
    <w:rPr>
      <w:rFonts w:ascii="Century Schoolbook" w:hAnsi="Century Schoolbook" w:cs="Century Schoolbook"/>
      <w:color w:val="000000"/>
      <w:spacing w:val="0"/>
      <w:w w:val="100"/>
      <w:position w:val="0"/>
      <w:sz w:val="18"/>
      <w:szCs w:val="18"/>
      <w:u w:val="none"/>
      <w:lang w:val="ru-RU" w:eastAsia="ru-RU"/>
    </w:rPr>
  </w:style>
  <w:style w:type="character" w:customStyle="1" w:styleId="210pt">
    <w:name w:val="Основной текст (2) + 10 pt"/>
    <w:aliases w:val="Полужирный4,Курсив2,Основной текст (7) + Полужирный,Основной текст (11) + Bookman Old Style,81,Основной текст + 9"/>
    <w:basedOn w:val="29"/>
    <w:rsid w:val="006D7AE3"/>
    <w:rPr>
      <w:rFonts w:ascii="Century Schoolbook" w:hAnsi="Century Schoolbook" w:cs="Century Schoolbook"/>
      <w:b/>
      <w:bCs/>
      <w:i/>
      <w:iCs/>
      <w:color w:val="000000"/>
      <w:spacing w:val="0"/>
      <w:w w:val="100"/>
      <w:position w:val="0"/>
      <w:sz w:val="20"/>
      <w:szCs w:val="20"/>
      <w:u w:val="none"/>
      <w:lang w:val="ru-RU" w:eastAsia="ru-RU"/>
    </w:rPr>
  </w:style>
  <w:style w:type="character" w:customStyle="1" w:styleId="29pt3">
    <w:name w:val="Основной текст (2) + 9 pt3"/>
    <w:aliases w:val="Полужирный3"/>
    <w:basedOn w:val="29"/>
    <w:rsid w:val="006D7AE3"/>
    <w:rPr>
      <w:rFonts w:ascii="Century Schoolbook" w:hAnsi="Century Schoolbook" w:cs="Century Schoolbook"/>
      <w:b/>
      <w:bCs/>
      <w:color w:val="000000"/>
      <w:spacing w:val="0"/>
      <w:w w:val="100"/>
      <w:position w:val="0"/>
      <w:sz w:val="18"/>
      <w:szCs w:val="18"/>
      <w:u w:val="none"/>
      <w:lang w:val="ru-RU" w:eastAsia="ru-RU"/>
    </w:rPr>
  </w:style>
  <w:style w:type="character" w:customStyle="1" w:styleId="12pt">
    <w:name w:val="Колонтитул + 12 pt"/>
    <w:aliases w:val="Полужирный2,Не курсив1,Основной текст + 11 pt1"/>
    <w:basedOn w:val="affffff7"/>
    <w:rsid w:val="00CA2E5D"/>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12pt1">
    <w:name w:val="Колонтитул + 12 pt1"/>
    <w:aliases w:val="Полужирный1"/>
    <w:basedOn w:val="affffff7"/>
    <w:rsid w:val="00CA2E5D"/>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9pt2">
    <w:name w:val="Основной текст (2) + 9 pt2"/>
    <w:aliases w:val="Малые прописные"/>
    <w:basedOn w:val="29"/>
    <w:rsid w:val="00CA2E5D"/>
    <w:rPr>
      <w:rFonts w:ascii="Century Schoolbook" w:hAnsi="Century Schoolbook" w:cs="Century Schoolbook"/>
      <w:smallCaps/>
      <w:color w:val="000000"/>
      <w:spacing w:val="0"/>
      <w:w w:val="100"/>
      <w:position w:val="0"/>
      <w:sz w:val="18"/>
      <w:szCs w:val="18"/>
      <w:u w:val="none"/>
      <w:lang w:val="ru-RU" w:eastAsia="ru-RU"/>
    </w:rPr>
  </w:style>
  <w:style w:type="character" w:customStyle="1" w:styleId="29pt1">
    <w:name w:val="Основной текст (2) + 9 pt1"/>
    <w:aliases w:val="Курсив1"/>
    <w:basedOn w:val="29"/>
    <w:rsid w:val="00CA2E5D"/>
    <w:rPr>
      <w:rFonts w:ascii="Century Schoolbook" w:hAnsi="Century Schoolbook" w:cs="Century Schoolbook"/>
      <w:i/>
      <w:iCs/>
      <w:color w:val="000000"/>
      <w:spacing w:val="0"/>
      <w:w w:val="100"/>
      <w:position w:val="0"/>
      <w:sz w:val="18"/>
      <w:szCs w:val="18"/>
      <w:u w:val="none"/>
      <w:lang w:val="en-US" w:eastAsia="en-US"/>
    </w:rPr>
  </w:style>
  <w:style w:type="character" w:customStyle="1" w:styleId="24pt">
    <w:name w:val="Основной текст (2) + 4 pt"/>
    <w:basedOn w:val="29"/>
    <w:rsid w:val="00CA2E5D"/>
    <w:rPr>
      <w:rFonts w:ascii="Century Schoolbook" w:hAnsi="Century Schoolbook" w:cs="Century Schoolbook"/>
      <w:color w:val="000000"/>
      <w:spacing w:val="0"/>
      <w:w w:val="100"/>
      <w:position w:val="0"/>
      <w:sz w:val="8"/>
      <w:szCs w:val="8"/>
      <w:u w:val="none"/>
      <w:lang w:val="en-US" w:eastAsia="en-US"/>
    </w:rPr>
  </w:style>
  <w:style w:type="character" w:customStyle="1" w:styleId="12pt2">
    <w:name w:val="Колонтитул + 12 pt2"/>
    <w:aliases w:val="Полужирный9,Не курсив4"/>
    <w:basedOn w:val="affffff7"/>
    <w:rsid w:val="00FD3D26"/>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Exact">
    <w:name w:val="Основной текст (2) Exact"/>
    <w:basedOn w:val="29"/>
    <w:rsid w:val="00FD3D26"/>
    <w:rPr>
      <w:rFonts w:ascii="Century Schoolbook" w:hAnsi="Century Schoolbook" w:cs="Century Schoolbook"/>
      <w:color w:val="000000"/>
      <w:spacing w:val="0"/>
      <w:w w:val="100"/>
      <w:position w:val="0"/>
      <w:sz w:val="21"/>
      <w:szCs w:val="21"/>
      <w:u w:val="none"/>
      <w:lang w:val="ru-RU" w:eastAsia="ru-RU"/>
    </w:rPr>
  </w:style>
  <w:style w:type="character" w:customStyle="1" w:styleId="283">
    <w:name w:val="Основной текст (2) + 83"/>
    <w:aliases w:val="5 pt7"/>
    <w:basedOn w:val="29"/>
    <w:rsid w:val="00FD3D26"/>
    <w:rPr>
      <w:rFonts w:ascii="Century Schoolbook" w:hAnsi="Century Schoolbook" w:cs="Century Schoolbook"/>
      <w:b/>
      <w:bCs/>
      <w:color w:val="000000"/>
      <w:spacing w:val="0"/>
      <w:w w:val="100"/>
      <w:position w:val="0"/>
      <w:sz w:val="17"/>
      <w:szCs w:val="17"/>
      <w:u w:val="none"/>
      <w:lang w:val="ru-RU" w:eastAsia="ru-RU"/>
    </w:rPr>
  </w:style>
  <w:style w:type="character" w:customStyle="1" w:styleId="210pt1">
    <w:name w:val="Основной текст (2) + 10 pt1"/>
    <w:aliases w:val="Полужирный8,Курсив10"/>
    <w:basedOn w:val="29"/>
    <w:rsid w:val="00FD3D26"/>
    <w:rPr>
      <w:rFonts w:ascii="Century Schoolbook" w:hAnsi="Century Schoolbook" w:cs="Century Schoolbook"/>
      <w:b/>
      <w:bCs/>
      <w:i/>
      <w:iCs/>
      <w:color w:val="000000"/>
      <w:spacing w:val="0"/>
      <w:w w:val="100"/>
      <w:position w:val="0"/>
      <w:sz w:val="20"/>
      <w:szCs w:val="20"/>
      <w:u w:val="none"/>
      <w:lang w:val="ru-RU" w:eastAsia="ru-RU"/>
    </w:rPr>
  </w:style>
  <w:style w:type="character" w:customStyle="1" w:styleId="29pt6">
    <w:name w:val="Основной текст (2) + 9 pt6"/>
    <w:aliases w:val="Полужирный7"/>
    <w:basedOn w:val="29"/>
    <w:rsid w:val="00FD3D26"/>
    <w:rPr>
      <w:rFonts w:ascii="Century Schoolbook" w:hAnsi="Century Schoolbook" w:cs="Century Schoolbook"/>
      <w:b/>
      <w:bCs/>
      <w:color w:val="000000"/>
      <w:spacing w:val="0"/>
      <w:w w:val="100"/>
      <w:position w:val="0"/>
      <w:sz w:val="18"/>
      <w:szCs w:val="18"/>
      <w:u w:val="none"/>
      <w:lang w:val="ru-RU" w:eastAsia="ru-RU"/>
    </w:rPr>
  </w:style>
  <w:style w:type="character" w:customStyle="1" w:styleId="28pt1">
    <w:name w:val="Основной текст (2) + 8 pt1"/>
    <w:aliases w:val="Полужирный6"/>
    <w:basedOn w:val="29"/>
    <w:rsid w:val="000F4788"/>
    <w:rPr>
      <w:rFonts w:ascii="Century Schoolbook" w:hAnsi="Century Schoolbook" w:cs="Century Schoolbook"/>
      <w:b/>
      <w:bCs/>
      <w:color w:val="000000"/>
      <w:spacing w:val="0"/>
      <w:w w:val="100"/>
      <w:position w:val="0"/>
      <w:sz w:val="16"/>
      <w:szCs w:val="16"/>
      <w:u w:val="none"/>
      <w:lang w:val="ru-RU" w:eastAsia="ru-RU"/>
    </w:rPr>
  </w:style>
  <w:style w:type="character" w:customStyle="1" w:styleId="29pt5">
    <w:name w:val="Основной текст (2) + 9 pt5"/>
    <w:aliases w:val="Курсив9"/>
    <w:basedOn w:val="29"/>
    <w:rsid w:val="000F4788"/>
    <w:rPr>
      <w:rFonts w:ascii="Century Schoolbook" w:hAnsi="Century Schoolbook" w:cs="Century Schoolbook"/>
      <w:i/>
      <w:iCs/>
      <w:color w:val="000000"/>
      <w:spacing w:val="0"/>
      <w:w w:val="100"/>
      <w:position w:val="0"/>
      <w:sz w:val="18"/>
      <w:szCs w:val="18"/>
      <w:u w:val="none"/>
      <w:lang w:val="ru-RU" w:eastAsia="ru-RU"/>
    </w:rPr>
  </w:style>
  <w:style w:type="character" w:customStyle="1" w:styleId="affffffb">
    <w:name w:val="Подпись к таблице_"/>
    <w:basedOn w:val="a0"/>
    <w:rsid w:val="000F4788"/>
    <w:rPr>
      <w:rFonts w:ascii="Century Schoolbook" w:hAnsi="Century Schoolbook" w:cs="Century Schoolbook"/>
      <w:sz w:val="17"/>
      <w:szCs w:val="17"/>
      <w:u w:val="none"/>
    </w:rPr>
  </w:style>
  <w:style w:type="character" w:customStyle="1" w:styleId="affffffc">
    <w:name w:val="Подпись к таблице"/>
    <w:basedOn w:val="affffffb"/>
    <w:rsid w:val="000F4788"/>
    <w:rPr>
      <w:rFonts w:ascii="Century Schoolbook" w:hAnsi="Century Schoolbook" w:cs="Century Schoolbook"/>
      <w:color w:val="000000"/>
      <w:spacing w:val="0"/>
      <w:w w:val="100"/>
      <w:position w:val="0"/>
      <w:sz w:val="17"/>
      <w:szCs w:val="17"/>
      <w:u w:val="none"/>
      <w:lang w:val="ru-RU" w:eastAsia="ru-RU"/>
    </w:rPr>
  </w:style>
  <w:style w:type="character" w:customStyle="1" w:styleId="39">
    <w:name w:val="Подпись к таблице (3)_"/>
    <w:basedOn w:val="a0"/>
    <w:rsid w:val="000F4788"/>
    <w:rPr>
      <w:rFonts w:ascii="Century Schoolbook" w:hAnsi="Century Schoolbook" w:cs="Century Schoolbook"/>
      <w:b/>
      <w:bCs/>
      <w:sz w:val="18"/>
      <w:szCs w:val="18"/>
      <w:u w:val="none"/>
    </w:rPr>
  </w:style>
  <w:style w:type="character" w:customStyle="1" w:styleId="3a">
    <w:name w:val="Подпись к таблице (3)"/>
    <w:basedOn w:val="39"/>
    <w:rsid w:val="000F4788"/>
    <w:rPr>
      <w:rFonts w:ascii="Century Schoolbook" w:hAnsi="Century Schoolbook" w:cs="Century Schoolbook"/>
      <w:b/>
      <w:bCs/>
      <w:color w:val="000000"/>
      <w:spacing w:val="0"/>
      <w:w w:val="100"/>
      <w:position w:val="0"/>
      <w:sz w:val="18"/>
      <w:szCs w:val="18"/>
      <w:u w:val="none"/>
      <w:lang w:val="ru-RU" w:eastAsia="ru-RU"/>
    </w:rPr>
  </w:style>
  <w:style w:type="character" w:customStyle="1" w:styleId="282">
    <w:name w:val="Основной текст (2) + 82"/>
    <w:aliases w:val="5 pt6,Малые прописные2"/>
    <w:basedOn w:val="29"/>
    <w:rsid w:val="00E57710"/>
    <w:rPr>
      <w:rFonts w:ascii="Century Schoolbook" w:hAnsi="Century Schoolbook" w:cs="Century Schoolbook"/>
      <w:b/>
      <w:bCs/>
      <w:smallCaps/>
      <w:color w:val="000000"/>
      <w:spacing w:val="0"/>
      <w:w w:val="100"/>
      <w:position w:val="0"/>
      <w:sz w:val="17"/>
      <w:szCs w:val="17"/>
      <w:u w:val="none"/>
      <w:lang w:val="ru-RU" w:eastAsia="ru-RU"/>
    </w:rPr>
  </w:style>
  <w:style w:type="character" w:customStyle="1" w:styleId="2f">
    <w:name w:val="Подпись к таблице (2)_"/>
    <w:basedOn w:val="a0"/>
    <w:rsid w:val="009A06D9"/>
    <w:rPr>
      <w:rFonts w:ascii="Century Schoolbook" w:hAnsi="Century Schoolbook" w:cs="Century Schoolbook"/>
      <w:sz w:val="18"/>
      <w:szCs w:val="18"/>
      <w:u w:val="none"/>
    </w:rPr>
  </w:style>
  <w:style w:type="character" w:customStyle="1" w:styleId="2f0">
    <w:name w:val="Подпись к таблице (2)"/>
    <w:basedOn w:val="2f"/>
    <w:rsid w:val="009A06D9"/>
    <w:rPr>
      <w:rFonts w:ascii="Century Schoolbook" w:hAnsi="Century Schoolbook" w:cs="Century Schoolbook"/>
      <w:color w:val="000000"/>
      <w:spacing w:val="0"/>
      <w:w w:val="100"/>
      <w:position w:val="0"/>
      <w:sz w:val="18"/>
      <w:szCs w:val="18"/>
      <w:u w:val="none"/>
      <w:lang w:val="ru-RU" w:eastAsia="ru-RU"/>
    </w:rPr>
  </w:style>
  <w:style w:type="character" w:customStyle="1" w:styleId="29pt4">
    <w:name w:val="Основной текст (2) + 9 pt4"/>
    <w:aliases w:val="Малые прописные1"/>
    <w:basedOn w:val="29"/>
    <w:rsid w:val="00326FF9"/>
    <w:rPr>
      <w:rFonts w:ascii="Century Schoolbook" w:hAnsi="Century Schoolbook" w:cs="Century Schoolbook"/>
      <w:smallCaps/>
      <w:color w:val="000000"/>
      <w:spacing w:val="0"/>
      <w:w w:val="100"/>
      <w:position w:val="0"/>
      <w:sz w:val="18"/>
      <w:szCs w:val="18"/>
      <w:u w:val="none"/>
      <w:lang w:val="ru-RU" w:eastAsia="ru-RU"/>
    </w:rPr>
  </w:style>
  <w:style w:type="character" w:customStyle="1" w:styleId="12pt3">
    <w:name w:val="Колонтитул + 12 pt3"/>
    <w:aliases w:val="Полужирный11,Не курсив5"/>
    <w:basedOn w:val="affffff7"/>
    <w:rsid w:val="00541788"/>
    <w:rPr>
      <w:rFonts w:ascii="Century Schoolbook" w:hAnsi="Century Schoolbook" w:cs="Century Schoolbook"/>
      <w:b/>
      <w:bCs/>
      <w:i/>
      <w:iCs/>
      <w:color w:val="000000"/>
      <w:spacing w:val="0"/>
      <w:w w:val="100"/>
      <w:position w:val="0"/>
      <w:sz w:val="24"/>
      <w:szCs w:val="24"/>
      <w:u w:val="none"/>
      <w:lang w:val="ru-RU" w:eastAsia="ru-RU"/>
    </w:rPr>
  </w:style>
  <w:style w:type="character" w:customStyle="1" w:styleId="28pt2">
    <w:name w:val="Основной текст (2) + 8 pt2"/>
    <w:aliases w:val="Полужирный10"/>
    <w:basedOn w:val="29"/>
    <w:rsid w:val="0002065E"/>
    <w:rPr>
      <w:rFonts w:ascii="Century Schoolbook" w:hAnsi="Century Schoolbook" w:cs="Century Schoolbook"/>
      <w:b/>
      <w:bCs/>
      <w:color w:val="000000"/>
      <w:spacing w:val="0"/>
      <w:w w:val="100"/>
      <w:position w:val="0"/>
      <w:sz w:val="16"/>
      <w:szCs w:val="16"/>
      <w:u w:val="none"/>
      <w:lang w:val="ru-RU" w:eastAsia="ru-RU"/>
    </w:rPr>
  </w:style>
  <w:style w:type="character" w:customStyle="1" w:styleId="12pt4">
    <w:name w:val="Колонтитул + 12 pt4"/>
    <w:aliases w:val="Полужирный15,Не курсив9"/>
    <w:basedOn w:val="affffff7"/>
    <w:rsid w:val="00670D70"/>
    <w:rPr>
      <w:rFonts w:ascii="Century Schoolbook" w:hAnsi="Century Schoolbook" w:cs="Century Schoolbook"/>
      <w:b/>
      <w:bCs/>
      <w:i/>
      <w:iCs/>
      <w:color w:val="000000"/>
      <w:spacing w:val="0"/>
      <w:w w:val="100"/>
      <w:position w:val="0"/>
      <w:sz w:val="24"/>
      <w:szCs w:val="24"/>
      <w:u w:val="none"/>
      <w:effect w:val="none"/>
      <w:lang w:val="ru-RU" w:eastAsia="ru-RU"/>
    </w:rPr>
  </w:style>
  <w:style w:type="character" w:customStyle="1" w:styleId="29pt7">
    <w:name w:val="Основной текст (2) + 9 pt7"/>
    <w:aliases w:val="Полужирный14"/>
    <w:basedOn w:val="29"/>
    <w:rsid w:val="00670D70"/>
    <w:rPr>
      <w:rFonts w:ascii="Century Schoolbook" w:hAnsi="Century Schoolbook" w:cs="Century Schoolbook"/>
      <w:b/>
      <w:bCs/>
      <w:color w:val="000000"/>
      <w:spacing w:val="0"/>
      <w:w w:val="100"/>
      <w:position w:val="0"/>
      <w:sz w:val="18"/>
      <w:szCs w:val="18"/>
      <w:u w:val="none"/>
      <w:lang w:val="ru-RU" w:eastAsia="ru-RU"/>
    </w:rPr>
  </w:style>
  <w:style w:type="character" w:customStyle="1" w:styleId="284">
    <w:name w:val="Основной текст (2) + 84"/>
    <w:aliases w:val="5 pt9"/>
    <w:basedOn w:val="29"/>
    <w:rsid w:val="00670D70"/>
    <w:rPr>
      <w:rFonts w:ascii="Century Schoolbook" w:hAnsi="Century Schoolbook" w:cs="Century Schoolbook"/>
      <w:b/>
      <w:bCs/>
      <w:color w:val="000000"/>
      <w:spacing w:val="0"/>
      <w:w w:val="100"/>
      <w:position w:val="0"/>
      <w:sz w:val="17"/>
      <w:szCs w:val="17"/>
      <w:u w:val="none"/>
      <w:lang w:val="ru-RU" w:eastAsia="ru-RU"/>
    </w:rPr>
  </w:style>
  <w:style w:type="character" w:customStyle="1" w:styleId="160">
    <w:name w:val="Основной текст (16)_"/>
    <w:basedOn w:val="a0"/>
    <w:link w:val="161"/>
    <w:locked/>
    <w:rsid w:val="00670D70"/>
    <w:rPr>
      <w:rFonts w:ascii="Century Schoolbook" w:hAnsi="Century Schoolbook" w:cs="Century Schoolbook"/>
      <w:sz w:val="17"/>
      <w:szCs w:val="17"/>
      <w:shd w:val="clear" w:color="auto" w:fill="FFFFFF"/>
    </w:rPr>
  </w:style>
  <w:style w:type="paragraph" w:customStyle="1" w:styleId="161">
    <w:name w:val="Основной текст (16)"/>
    <w:basedOn w:val="a"/>
    <w:link w:val="160"/>
    <w:rsid w:val="00670D70"/>
    <w:pPr>
      <w:widowControl w:val="0"/>
      <w:shd w:val="clear" w:color="auto" w:fill="FFFFFF"/>
      <w:spacing w:after="0" w:line="240" w:lineRule="atLeast"/>
    </w:pPr>
    <w:rPr>
      <w:rFonts w:ascii="Century Schoolbook" w:hAnsi="Century Schoolbook" w:cs="Century Schoolbook"/>
      <w:sz w:val="17"/>
      <w:szCs w:val="17"/>
    </w:rPr>
  </w:style>
  <w:style w:type="character" w:customStyle="1" w:styleId="9pt">
    <w:name w:val="Подпись к таблице + 9 pt"/>
    <w:aliases w:val="Полужирный13,Курсив12,Интервал 0 pt Exact"/>
    <w:basedOn w:val="affffffb"/>
    <w:rsid w:val="00670D70"/>
    <w:rPr>
      <w:rFonts w:ascii="Century Schoolbook" w:hAnsi="Century Schoolbook" w:cs="Century Schoolbook"/>
      <w:b/>
      <w:bCs/>
      <w:i/>
      <w:iCs/>
      <w:color w:val="000000"/>
      <w:spacing w:val="10"/>
      <w:w w:val="100"/>
      <w:position w:val="0"/>
      <w:sz w:val="18"/>
      <w:szCs w:val="18"/>
      <w:u w:val="none"/>
      <w:lang w:val="ru-RU" w:eastAsia="ru-RU"/>
    </w:rPr>
  </w:style>
  <w:style w:type="character" w:customStyle="1" w:styleId="Exact">
    <w:name w:val="Подпись к таблице Exact"/>
    <w:basedOn w:val="affffffb"/>
    <w:rsid w:val="00670D70"/>
    <w:rPr>
      <w:rFonts w:ascii="Century Schoolbook" w:hAnsi="Century Schoolbook" w:cs="Century Schoolbook"/>
      <w:color w:val="000000"/>
      <w:spacing w:val="0"/>
      <w:w w:val="100"/>
      <w:position w:val="0"/>
      <w:sz w:val="17"/>
      <w:szCs w:val="17"/>
      <w:u w:val="none"/>
      <w:lang w:val="ru-RU" w:eastAsia="ru-RU"/>
    </w:rPr>
  </w:style>
  <w:style w:type="character" w:customStyle="1" w:styleId="16Exact">
    <w:name w:val="Основной текст (16) + Малые прописные Exact"/>
    <w:basedOn w:val="160"/>
    <w:rsid w:val="00670D70"/>
    <w:rPr>
      <w:rFonts w:ascii="Century Schoolbook" w:hAnsi="Century Schoolbook" w:cs="Century Schoolbook"/>
      <w:smallCaps/>
      <w:color w:val="000000"/>
      <w:spacing w:val="0"/>
      <w:w w:val="100"/>
      <w:position w:val="0"/>
      <w:sz w:val="17"/>
      <w:szCs w:val="17"/>
      <w:shd w:val="clear" w:color="auto" w:fill="FFFFFF"/>
      <w:lang w:val="ru-RU" w:eastAsia="ru-RU"/>
    </w:rPr>
  </w:style>
  <w:style w:type="character" w:customStyle="1" w:styleId="290">
    <w:name w:val="Основной текст (2) + 9"/>
    <w:aliases w:val="5 pt8,Полужирный12"/>
    <w:basedOn w:val="29"/>
    <w:rsid w:val="00826922"/>
    <w:rPr>
      <w:rFonts w:ascii="Calibri" w:hAnsi="Calibri" w:cs="Calibri"/>
      <w:b/>
      <w:bCs/>
      <w:color w:val="000000"/>
      <w:spacing w:val="0"/>
      <w:w w:val="100"/>
      <w:position w:val="0"/>
      <w:sz w:val="19"/>
      <w:szCs w:val="19"/>
      <w:u w:val="none"/>
      <w:shd w:val="clear" w:color="auto" w:fill="FFFFFF"/>
      <w:lang w:val="ru-RU" w:eastAsia="ru-RU"/>
    </w:rPr>
  </w:style>
  <w:style w:type="table" w:customStyle="1" w:styleId="2f1">
    <w:name w:val="Сетка таблицы2"/>
    <w:basedOn w:val="a1"/>
    <w:next w:val="afffff6"/>
    <w:uiPriority w:val="59"/>
    <w:rsid w:val="00981A8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
    <w:basedOn w:val="a"/>
    <w:uiPriority w:val="99"/>
    <w:rsid w:val="00981A82"/>
    <w:pPr>
      <w:spacing w:after="0" w:line="240" w:lineRule="auto"/>
      <w:ind w:firstLine="540"/>
      <w:jc w:val="center"/>
    </w:pPr>
    <w:rPr>
      <w:b/>
      <w:sz w:val="32"/>
      <w:szCs w:val="20"/>
      <w:lang w:eastAsia="ar-SA"/>
    </w:rPr>
  </w:style>
  <w:style w:type="paragraph" w:styleId="3b">
    <w:name w:val="Body Text Indent 3"/>
    <w:basedOn w:val="a"/>
    <w:link w:val="3c"/>
    <w:uiPriority w:val="99"/>
    <w:unhideWhenUsed/>
    <w:locked/>
    <w:rsid w:val="00981A82"/>
    <w:pPr>
      <w:spacing w:after="120" w:line="240" w:lineRule="auto"/>
      <w:ind w:left="283"/>
    </w:pPr>
    <w:rPr>
      <w:sz w:val="16"/>
      <w:szCs w:val="16"/>
    </w:rPr>
  </w:style>
  <w:style w:type="character" w:customStyle="1" w:styleId="3c">
    <w:name w:val="Основной текст с отступом 3 Знак"/>
    <w:basedOn w:val="a0"/>
    <w:link w:val="3b"/>
    <w:uiPriority w:val="99"/>
    <w:semiHidden/>
    <w:locked/>
    <w:rsid w:val="00981A82"/>
    <w:rPr>
      <w:rFonts w:cs="Times New Roman"/>
      <w:sz w:val="16"/>
      <w:szCs w:val="16"/>
    </w:rPr>
  </w:style>
  <w:style w:type="paragraph" w:customStyle="1" w:styleId="1b">
    <w:name w:val="Текст1"/>
    <w:basedOn w:val="a"/>
    <w:uiPriority w:val="99"/>
    <w:rsid w:val="00981A82"/>
    <w:pPr>
      <w:spacing w:after="0" w:line="240" w:lineRule="auto"/>
    </w:pPr>
    <w:rPr>
      <w:rFonts w:ascii="Courier New" w:hAnsi="Courier New"/>
      <w:sz w:val="20"/>
      <w:szCs w:val="20"/>
      <w:lang w:eastAsia="ar-SA"/>
    </w:rPr>
  </w:style>
  <w:style w:type="paragraph" w:customStyle="1" w:styleId="212">
    <w:name w:val="Основной текст 21"/>
    <w:basedOn w:val="a"/>
    <w:uiPriority w:val="99"/>
    <w:rsid w:val="00981A82"/>
    <w:pPr>
      <w:spacing w:after="120" w:line="480" w:lineRule="auto"/>
    </w:pPr>
    <w:rPr>
      <w:sz w:val="24"/>
      <w:szCs w:val="24"/>
      <w:lang w:eastAsia="ar-SA"/>
    </w:rPr>
  </w:style>
  <w:style w:type="paragraph" w:customStyle="1" w:styleId="ConsNormal">
    <w:name w:val="ConsNormal"/>
    <w:uiPriority w:val="99"/>
    <w:rsid w:val="00981A82"/>
    <w:pPr>
      <w:widowControl w:val="0"/>
      <w:suppressAutoHyphens/>
      <w:autoSpaceDE w:val="0"/>
      <w:ind w:right="19772" w:firstLine="720"/>
    </w:pPr>
    <w:rPr>
      <w:rFonts w:ascii="Arial" w:hAnsi="Arial" w:cs="Arial"/>
      <w:sz w:val="22"/>
      <w:szCs w:val="22"/>
      <w:lang w:eastAsia="ar-SA"/>
    </w:rPr>
  </w:style>
  <w:style w:type="paragraph" w:customStyle="1" w:styleId="1c">
    <w:name w:val="Цитата1"/>
    <w:basedOn w:val="a"/>
    <w:uiPriority w:val="99"/>
    <w:rsid w:val="00981A82"/>
    <w:pPr>
      <w:suppressAutoHyphens/>
      <w:spacing w:after="0" w:line="240" w:lineRule="auto"/>
      <w:ind w:left="57" w:right="113"/>
      <w:jc w:val="both"/>
    </w:pPr>
    <w:rPr>
      <w:sz w:val="28"/>
      <w:szCs w:val="24"/>
      <w:lang w:eastAsia="ar-SA"/>
    </w:rPr>
  </w:style>
  <w:style w:type="paragraph" w:customStyle="1" w:styleId="2f2">
    <w:name w:val="Знак2"/>
    <w:basedOn w:val="a"/>
    <w:uiPriority w:val="99"/>
    <w:rsid w:val="00981A82"/>
    <w:pPr>
      <w:tabs>
        <w:tab w:val="left" w:pos="708"/>
      </w:tabs>
      <w:spacing w:after="160" w:line="240" w:lineRule="exact"/>
    </w:pPr>
    <w:rPr>
      <w:rFonts w:ascii="Verdana" w:hAnsi="Verdana" w:cs="Verdana"/>
      <w:sz w:val="20"/>
      <w:szCs w:val="20"/>
      <w:lang w:val="en-US" w:eastAsia="en-US"/>
    </w:rPr>
  </w:style>
  <w:style w:type="paragraph" w:customStyle="1" w:styleId="text">
    <w:name w:val="text"/>
    <w:basedOn w:val="a"/>
    <w:uiPriority w:val="99"/>
    <w:rsid w:val="00981A82"/>
    <w:pPr>
      <w:spacing w:before="100" w:beforeAutospacing="1" w:after="100" w:afterAutospacing="1" w:line="240" w:lineRule="auto"/>
    </w:pPr>
    <w:rPr>
      <w:sz w:val="24"/>
      <w:szCs w:val="24"/>
    </w:rPr>
  </w:style>
  <w:style w:type="paragraph" w:customStyle="1" w:styleId="Style1">
    <w:name w:val="Style1"/>
    <w:basedOn w:val="a"/>
    <w:uiPriority w:val="99"/>
    <w:rsid w:val="00981A82"/>
    <w:pPr>
      <w:widowControl w:val="0"/>
      <w:autoSpaceDE w:val="0"/>
      <w:autoSpaceDN w:val="0"/>
      <w:adjustRightInd w:val="0"/>
      <w:spacing w:after="0" w:line="278" w:lineRule="exact"/>
      <w:ind w:firstLine="120"/>
    </w:pPr>
    <w:rPr>
      <w:sz w:val="24"/>
      <w:szCs w:val="24"/>
    </w:rPr>
  </w:style>
  <w:style w:type="paragraph" w:customStyle="1" w:styleId="Style2">
    <w:name w:val="Style2"/>
    <w:basedOn w:val="a"/>
    <w:uiPriority w:val="99"/>
    <w:rsid w:val="00981A82"/>
    <w:pPr>
      <w:widowControl w:val="0"/>
      <w:autoSpaceDE w:val="0"/>
      <w:autoSpaceDN w:val="0"/>
      <w:adjustRightInd w:val="0"/>
      <w:spacing w:after="0" w:line="274" w:lineRule="exact"/>
      <w:ind w:firstLine="571"/>
    </w:pPr>
    <w:rPr>
      <w:sz w:val="24"/>
      <w:szCs w:val="24"/>
    </w:rPr>
  </w:style>
  <w:style w:type="paragraph" w:customStyle="1" w:styleId="f">
    <w:name w:val="f"/>
    <w:basedOn w:val="a"/>
    <w:uiPriority w:val="99"/>
    <w:rsid w:val="00981A82"/>
    <w:pPr>
      <w:spacing w:after="0" w:line="240" w:lineRule="auto"/>
      <w:ind w:left="480"/>
      <w:jc w:val="both"/>
    </w:pPr>
    <w:rPr>
      <w:sz w:val="24"/>
      <w:szCs w:val="24"/>
    </w:rPr>
  </w:style>
  <w:style w:type="paragraph" w:customStyle="1" w:styleId="Style16">
    <w:name w:val="Style16"/>
    <w:basedOn w:val="a"/>
    <w:uiPriority w:val="99"/>
    <w:rsid w:val="00981A82"/>
    <w:pPr>
      <w:widowControl w:val="0"/>
      <w:autoSpaceDE w:val="0"/>
      <w:autoSpaceDN w:val="0"/>
      <w:adjustRightInd w:val="0"/>
      <w:spacing w:after="0" w:line="278" w:lineRule="exact"/>
      <w:jc w:val="center"/>
    </w:pPr>
    <w:rPr>
      <w:sz w:val="24"/>
      <w:szCs w:val="24"/>
    </w:rPr>
  </w:style>
  <w:style w:type="paragraph" w:customStyle="1" w:styleId="Style41">
    <w:name w:val="Style41"/>
    <w:basedOn w:val="a"/>
    <w:uiPriority w:val="99"/>
    <w:rsid w:val="00981A82"/>
    <w:pPr>
      <w:widowControl w:val="0"/>
      <w:autoSpaceDE w:val="0"/>
      <w:autoSpaceDN w:val="0"/>
      <w:adjustRightInd w:val="0"/>
      <w:spacing w:after="0" w:line="276" w:lineRule="exact"/>
      <w:jc w:val="both"/>
    </w:pPr>
    <w:rPr>
      <w:sz w:val="24"/>
      <w:szCs w:val="24"/>
    </w:rPr>
  </w:style>
  <w:style w:type="paragraph" w:customStyle="1" w:styleId="Style42">
    <w:name w:val="Style42"/>
    <w:basedOn w:val="a"/>
    <w:uiPriority w:val="99"/>
    <w:rsid w:val="00981A82"/>
    <w:pPr>
      <w:widowControl w:val="0"/>
      <w:autoSpaceDE w:val="0"/>
      <w:autoSpaceDN w:val="0"/>
      <w:adjustRightInd w:val="0"/>
      <w:spacing w:after="0" w:line="240" w:lineRule="auto"/>
    </w:pPr>
    <w:rPr>
      <w:sz w:val="24"/>
      <w:szCs w:val="24"/>
    </w:rPr>
  </w:style>
  <w:style w:type="paragraph" w:customStyle="1" w:styleId="Style35">
    <w:name w:val="Style35"/>
    <w:basedOn w:val="a"/>
    <w:uiPriority w:val="99"/>
    <w:rsid w:val="00981A82"/>
    <w:pPr>
      <w:widowControl w:val="0"/>
      <w:autoSpaceDE w:val="0"/>
      <w:autoSpaceDN w:val="0"/>
      <w:adjustRightInd w:val="0"/>
      <w:spacing w:after="0" w:line="278" w:lineRule="exact"/>
      <w:ind w:firstLine="283"/>
    </w:pPr>
    <w:rPr>
      <w:sz w:val="24"/>
      <w:szCs w:val="24"/>
    </w:rPr>
  </w:style>
  <w:style w:type="paragraph" w:customStyle="1" w:styleId="Style17">
    <w:name w:val="Style17"/>
    <w:basedOn w:val="a"/>
    <w:uiPriority w:val="99"/>
    <w:rsid w:val="00981A82"/>
    <w:pPr>
      <w:widowControl w:val="0"/>
      <w:autoSpaceDE w:val="0"/>
      <w:autoSpaceDN w:val="0"/>
      <w:adjustRightInd w:val="0"/>
      <w:spacing w:after="0" w:line="206" w:lineRule="exact"/>
    </w:pPr>
    <w:rPr>
      <w:sz w:val="24"/>
      <w:szCs w:val="24"/>
    </w:rPr>
  </w:style>
  <w:style w:type="paragraph" w:customStyle="1" w:styleId="Style21">
    <w:name w:val="Style21"/>
    <w:basedOn w:val="a"/>
    <w:uiPriority w:val="99"/>
    <w:rsid w:val="00981A82"/>
    <w:pPr>
      <w:widowControl w:val="0"/>
      <w:autoSpaceDE w:val="0"/>
      <w:autoSpaceDN w:val="0"/>
      <w:adjustRightInd w:val="0"/>
      <w:spacing w:after="0" w:line="206" w:lineRule="exact"/>
      <w:ind w:hanging="240"/>
    </w:pPr>
    <w:rPr>
      <w:sz w:val="24"/>
      <w:szCs w:val="24"/>
    </w:rPr>
  </w:style>
  <w:style w:type="paragraph" w:customStyle="1" w:styleId="Style28">
    <w:name w:val="Style28"/>
    <w:basedOn w:val="a"/>
    <w:uiPriority w:val="99"/>
    <w:rsid w:val="00981A82"/>
    <w:pPr>
      <w:widowControl w:val="0"/>
      <w:autoSpaceDE w:val="0"/>
      <w:autoSpaceDN w:val="0"/>
      <w:adjustRightInd w:val="0"/>
      <w:spacing w:after="0" w:line="230" w:lineRule="exact"/>
      <w:ind w:firstLine="869"/>
    </w:pPr>
    <w:rPr>
      <w:sz w:val="24"/>
      <w:szCs w:val="24"/>
    </w:rPr>
  </w:style>
  <w:style w:type="paragraph" w:customStyle="1" w:styleId="Style39">
    <w:name w:val="Style39"/>
    <w:basedOn w:val="a"/>
    <w:uiPriority w:val="99"/>
    <w:rsid w:val="00981A82"/>
    <w:pPr>
      <w:widowControl w:val="0"/>
      <w:autoSpaceDE w:val="0"/>
      <w:autoSpaceDN w:val="0"/>
      <w:adjustRightInd w:val="0"/>
      <w:spacing w:after="0" w:line="229" w:lineRule="exact"/>
    </w:pPr>
    <w:rPr>
      <w:sz w:val="24"/>
      <w:szCs w:val="24"/>
    </w:rPr>
  </w:style>
  <w:style w:type="paragraph" w:customStyle="1" w:styleId="Style10">
    <w:name w:val="Style10"/>
    <w:basedOn w:val="a"/>
    <w:uiPriority w:val="99"/>
    <w:rsid w:val="00981A82"/>
    <w:pPr>
      <w:widowControl w:val="0"/>
      <w:autoSpaceDE w:val="0"/>
      <w:autoSpaceDN w:val="0"/>
      <w:adjustRightInd w:val="0"/>
      <w:spacing w:after="0" w:line="230" w:lineRule="exact"/>
      <w:ind w:hanging="245"/>
      <w:jc w:val="both"/>
    </w:pPr>
    <w:rPr>
      <w:sz w:val="24"/>
      <w:szCs w:val="24"/>
    </w:rPr>
  </w:style>
  <w:style w:type="paragraph" w:customStyle="1" w:styleId="Style34">
    <w:name w:val="Style34"/>
    <w:basedOn w:val="a"/>
    <w:uiPriority w:val="99"/>
    <w:rsid w:val="00981A82"/>
    <w:pPr>
      <w:widowControl w:val="0"/>
      <w:autoSpaceDE w:val="0"/>
      <w:autoSpaceDN w:val="0"/>
      <w:adjustRightInd w:val="0"/>
      <w:spacing w:after="0" w:line="240" w:lineRule="auto"/>
    </w:pPr>
    <w:rPr>
      <w:sz w:val="24"/>
      <w:szCs w:val="24"/>
    </w:rPr>
  </w:style>
  <w:style w:type="paragraph" w:customStyle="1" w:styleId="Style37">
    <w:name w:val="Style37"/>
    <w:basedOn w:val="a"/>
    <w:uiPriority w:val="99"/>
    <w:rsid w:val="00981A82"/>
    <w:pPr>
      <w:widowControl w:val="0"/>
      <w:autoSpaceDE w:val="0"/>
      <w:autoSpaceDN w:val="0"/>
      <w:adjustRightInd w:val="0"/>
      <w:spacing w:after="0" w:line="235" w:lineRule="exact"/>
      <w:ind w:firstLine="974"/>
    </w:pPr>
    <w:rPr>
      <w:sz w:val="24"/>
      <w:szCs w:val="24"/>
    </w:rPr>
  </w:style>
  <w:style w:type="paragraph" w:customStyle="1" w:styleId="Style40">
    <w:name w:val="Style40"/>
    <w:basedOn w:val="a"/>
    <w:uiPriority w:val="99"/>
    <w:rsid w:val="00981A82"/>
    <w:pPr>
      <w:widowControl w:val="0"/>
      <w:autoSpaceDE w:val="0"/>
      <w:autoSpaceDN w:val="0"/>
      <w:adjustRightInd w:val="0"/>
      <w:spacing w:after="0" w:line="235" w:lineRule="exact"/>
      <w:jc w:val="both"/>
    </w:pPr>
    <w:rPr>
      <w:sz w:val="24"/>
      <w:szCs w:val="24"/>
    </w:rPr>
  </w:style>
  <w:style w:type="character" w:customStyle="1" w:styleId="mw-headline">
    <w:name w:val="mw-headline"/>
    <w:basedOn w:val="a0"/>
    <w:uiPriority w:val="99"/>
    <w:rsid w:val="00981A82"/>
    <w:rPr>
      <w:rFonts w:ascii="Times New Roman" w:hAnsi="Times New Roman" w:cs="Times New Roman"/>
    </w:rPr>
  </w:style>
  <w:style w:type="character" w:customStyle="1" w:styleId="text111">
    <w:name w:val="text_111"/>
    <w:uiPriority w:val="99"/>
    <w:rsid w:val="00981A82"/>
    <w:rPr>
      <w:rFonts w:ascii="Verdana" w:hAnsi="Verdana"/>
      <w:color w:val="000000"/>
      <w:sz w:val="22"/>
    </w:rPr>
  </w:style>
  <w:style w:type="character" w:customStyle="1" w:styleId="FontStyle52">
    <w:name w:val="Font Style52"/>
    <w:uiPriority w:val="99"/>
    <w:rsid w:val="00981A82"/>
    <w:rPr>
      <w:rFonts w:ascii="Times New Roman" w:hAnsi="Times New Roman"/>
      <w:sz w:val="24"/>
    </w:rPr>
  </w:style>
  <w:style w:type="character" w:customStyle="1" w:styleId="FontStyle50">
    <w:name w:val="Font Style50"/>
    <w:uiPriority w:val="99"/>
    <w:rsid w:val="00981A82"/>
    <w:rPr>
      <w:rFonts w:ascii="Times New Roman" w:hAnsi="Times New Roman"/>
      <w:sz w:val="18"/>
    </w:rPr>
  </w:style>
  <w:style w:type="character" w:customStyle="1" w:styleId="FontStyle53">
    <w:name w:val="Font Style53"/>
    <w:uiPriority w:val="99"/>
    <w:rsid w:val="00981A82"/>
    <w:rPr>
      <w:rFonts w:ascii="Times New Roman" w:hAnsi="Times New Roman"/>
      <w:sz w:val="18"/>
    </w:rPr>
  </w:style>
  <w:style w:type="character" w:customStyle="1" w:styleId="85">
    <w:name w:val="Знак Знак8"/>
    <w:uiPriority w:val="99"/>
    <w:locked/>
    <w:rsid w:val="00981A82"/>
    <w:rPr>
      <w:rFonts w:ascii="Cambria" w:hAnsi="Cambria"/>
      <w:b/>
      <w:kern w:val="32"/>
      <w:sz w:val="32"/>
    </w:rPr>
  </w:style>
  <w:style w:type="paragraph" w:customStyle="1" w:styleId="Style26">
    <w:name w:val="Style26"/>
    <w:basedOn w:val="a"/>
    <w:rsid w:val="00EB762C"/>
    <w:pPr>
      <w:widowControl w:val="0"/>
      <w:autoSpaceDE w:val="0"/>
      <w:autoSpaceDN w:val="0"/>
      <w:adjustRightInd w:val="0"/>
      <w:spacing w:after="0" w:line="276" w:lineRule="exact"/>
      <w:jc w:val="center"/>
    </w:pPr>
    <w:rPr>
      <w:sz w:val="24"/>
      <w:szCs w:val="24"/>
    </w:rPr>
  </w:style>
  <w:style w:type="character" w:customStyle="1" w:styleId="FontStyle44">
    <w:name w:val="Font Style44"/>
    <w:basedOn w:val="a0"/>
    <w:rsid w:val="00EB762C"/>
    <w:rPr>
      <w:rFonts w:ascii="Times New Roman" w:hAnsi="Times New Roman" w:cs="Times New Roman"/>
      <w:sz w:val="26"/>
      <w:szCs w:val="26"/>
    </w:rPr>
  </w:style>
  <w:style w:type="character" w:customStyle="1" w:styleId="FontStyle43">
    <w:name w:val="Font Style43"/>
    <w:basedOn w:val="a0"/>
    <w:rsid w:val="00EB762C"/>
    <w:rPr>
      <w:rFonts w:ascii="Times New Roman" w:hAnsi="Times New Roman" w:cs="Times New Roman"/>
      <w:sz w:val="22"/>
      <w:szCs w:val="22"/>
    </w:rPr>
  </w:style>
  <w:style w:type="paragraph" w:customStyle="1" w:styleId="Style9">
    <w:name w:val="Style9"/>
    <w:basedOn w:val="a"/>
    <w:rsid w:val="00EB762C"/>
    <w:pPr>
      <w:widowControl w:val="0"/>
      <w:autoSpaceDE w:val="0"/>
      <w:autoSpaceDN w:val="0"/>
      <w:adjustRightInd w:val="0"/>
      <w:spacing w:after="0" w:line="483" w:lineRule="exact"/>
      <w:ind w:firstLine="514"/>
    </w:pPr>
    <w:rPr>
      <w:sz w:val="24"/>
      <w:szCs w:val="24"/>
    </w:rPr>
  </w:style>
  <w:style w:type="paragraph" w:customStyle="1" w:styleId="Style13">
    <w:name w:val="Style13"/>
    <w:basedOn w:val="a"/>
    <w:rsid w:val="00EB762C"/>
    <w:pPr>
      <w:widowControl w:val="0"/>
      <w:autoSpaceDE w:val="0"/>
      <w:autoSpaceDN w:val="0"/>
      <w:adjustRightInd w:val="0"/>
      <w:spacing w:after="0" w:line="240" w:lineRule="auto"/>
    </w:pPr>
    <w:rPr>
      <w:sz w:val="24"/>
      <w:szCs w:val="24"/>
    </w:rPr>
  </w:style>
  <w:style w:type="paragraph" w:customStyle="1" w:styleId="Style27">
    <w:name w:val="Style27"/>
    <w:basedOn w:val="a"/>
    <w:rsid w:val="00EB762C"/>
    <w:pPr>
      <w:widowControl w:val="0"/>
      <w:autoSpaceDE w:val="0"/>
      <w:autoSpaceDN w:val="0"/>
      <w:adjustRightInd w:val="0"/>
      <w:spacing w:after="0" w:line="240" w:lineRule="auto"/>
      <w:jc w:val="both"/>
    </w:pPr>
    <w:rPr>
      <w:sz w:val="24"/>
      <w:szCs w:val="24"/>
    </w:rPr>
  </w:style>
  <w:style w:type="character" w:customStyle="1" w:styleId="FontStyle48">
    <w:name w:val="Font Style48"/>
    <w:basedOn w:val="a0"/>
    <w:rsid w:val="00EB762C"/>
    <w:rPr>
      <w:rFonts w:ascii="Times New Roman" w:hAnsi="Times New Roman" w:cs="Times New Roman"/>
      <w:b/>
      <w:bCs/>
      <w:smallCaps/>
      <w:sz w:val="18"/>
      <w:szCs w:val="18"/>
    </w:rPr>
  </w:style>
  <w:style w:type="paragraph" w:customStyle="1" w:styleId="Style23">
    <w:name w:val="Style23"/>
    <w:basedOn w:val="a"/>
    <w:rsid w:val="00EB762C"/>
    <w:pPr>
      <w:widowControl w:val="0"/>
      <w:autoSpaceDE w:val="0"/>
      <w:autoSpaceDN w:val="0"/>
      <w:adjustRightInd w:val="0"/>
      <w:spacing w:after="0" w:line="274" w:lineRule="exact"/>
      <w:ind w:firstLine="264"/>
    </w:pPr>
    <w:rPr>
      <w:sz w:val="24"/>
      <w:szCs w:val="24"/>
    </w:rPr>
  </w:style>
  <w:style w:type="paragraph" w:customStyle="1" w:styleId="Style31">
    <w:name w:val="Style31"/>
    <w:basedOn w:val="a"/>
    <w:rsid w:val="00EB762C"/>
    <w:pPr>
      <w:widowControl w:val="0"/>
      <w:autoSpaceDE w:val="0"/>
      <w:autoSpaceDN w:val="0"/>
      <w:adjustRightInd w:val="0"/>
      <w:spacing w:after="0" w:line="240" w:lineRule="auto"/>
    </w:pPr>
    <w:rPr>
      <w:sz w:val="24"/>
      <w:szCs w:val="24"/>
    </w:rPr>
  </w:style>
  <w:style w:type="character" w:customStyle="1" w:styleId="FontStyle49">
    <w:name w:val="Font Style49"/>
    <w:basedOn w:val="a0"/>
    <w:rsid w:val="00EB762C"/>
    <w:rPr>
      <w:rFonts w:ascii="Georgia" w:hAnsi="Georgia" w:cs="Georgia"/>
      <w:b/>
      <w:bCs/>
      <w:sz w:val="10"/>
      <w:szCs w:val="10"/>
    </w:rPr>
  </w:style>
  <w:style w:type="paragraph" w:customStyle="1" w:styleId="normacttext">
    <w:name w:val="norm_act_text"/>
    <w:basedOn w:val="a"/>
    <w:rsid w:val="00EB762C"/>
    <w:pPr>
      <w:spacing w:before="100" w:beforeAutospacing="1" w:after="100" w:afterAutospacing="1" w:line="240" w:lineRule="auto"/>
    </w:pPr>
    <w:rPr>
      <w:sz w:val="24"/>
      <w:szCs w:val="24"/>
    </w:rPr>
  </w:style>
  <w:style w:type="paragraph" w:customStyle="1" w:styleId="c1">
    <w:name w:val="c1"/>
    <w:basedOn w:val="a"/>
    <w:rsid w:val="00EB762C"/>
    <w:pPr>
      <w:spacing w:before="100" w:beforeAutospacing="1" w:after="100" w:afterAutospacing="1" w:line="240" w:lineRule="auto"/>
    </w:pPr>
    <w:rPr>
      <w:sz w:val="24"/>
      <w:szCs w:val="24"/>
    </w:rPr>
  </w:style>
  <w:style w:type="paragraph" w:customStyle="1" w:styleId="western">
    <w:name w:val="western"/>
    <w:basedOn w:val="a"/>
    <w:rsid w:val="00EB762C"/>
    <w:pPr>
      <w:spacing w:before="100" w:beforeAutospacing="1" w:after="100" w:afterAutospacing="1" w:line="240" w:lineRule="auto"/>
    </w:pPr>
    <w:rPr>
      <w:sz w:val="24"/>
      <w:szCs w:val="24"/>
    </w:rPr>
  </w:style>
  <w:style w:type="paragraph" w:customStyle="1" w:styleId="BodyText21">
    <w:name w:val="Body Text 21"/>
    <w:basedOn w:val="a"/>
    <w:rsid w:val="00EB762C"/>
    <w:pPr>
      <w:suppressAutoHyphens/>
      <w:spacing w:after="0" w:line="240" w:lineRule="auto"/>
      <w:ind w:firstLine="709"/>
      <w:jc w:val="both"/>
    </w:pPr>
    <w:rPr>
      <w:rFonts w:cs="Calibri"/>
      <w:sz w:val="24"/>
      <w:szCs w:val="24"/>
      <w:lang w:eastAsia="ar-SA"/>
    </w:rPr>
  </w:style>
  <w:style w:type="character" w:customStyle="1" w:styleId="112">
    <w:name w:val="Основной текст (11) + Малые прописные"/>
    <w:basedOn w:val="110"/>
    <w:rsid w:val="00EB762C"/>
    <w:rPr>
      <w:rFonts w:ascii="Franklin Gothic Demi" w:hAnsi="Franklin Gothic Demi" w:cs="Franklin Gothic Demi"/>
      <w:i/>
      <w:iCs/>
      <w:smallCaps/>
      <w:color w:val="000000"/>
      <w:spacing w:val="0"/>
      <w:w w:val="100"/>
      <w:position w:val="0"/>
      <w:sz w:val="28"/>
      <w:szCs w:val="28"/>
      <w:u w:val="none"/>
      <w:lang w:val="ru-RU" w:eastAsia="ru-RU"/>
    </w:rPr>
  </w:style>
  <w:style w:type="character" w:customStyle="1" w:styleId="220">
    <w:name w:val="Основной текст (2) + Полужирный2"/>
    <w:aliases w:val="Курсив11"/>
    <w:basedOn w:val="29"/>
    <w:rsid w:val="00EB762C"/>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3d">
    <w:name w:val="Заголовок №3 + Малые прописные"/>
    <w:basedOn w:val="34"/>
    <w:rsid w:val="00EB762C"/>
    <w:rPr>
      <w:rFonts w:ascii="Franklin Gothic Demi" w:hAnsi="Franklin Gothic Demi" w:cs="Franklin Gothic Demi"/>
      <w:smallCaps/>
      <w:color w:val="000000"/>
      <w:spacing w:val="0"/>
      <w:w w:val="100"/>
      <w:position w:val="0"/>
      <w:sz w:val="28"/>
      <w:szCs w:val="28"/>
      <w:u w:val="none"/>
      <w:lang w:val="ru-RU" w:eastAsia="ru-RU"/>
    </w:rPr>
  </w:style>
  <w:style w:type="character" w:customStyle="1" w:styleId="103">
    <w:name w:val="Основной текст (10) + Не полужирный"/>
    <w:aliases w:val="Не курсив8"/>
    <w:basedOn w:val="100"/>
    <w:rsid w:val="00EB762C"/>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910">
    <w:name w:val="Основной текст (9) + Не полужирный1"/>
    <w:aliases w:val="Не курсив7"/>
    <w:basedOn w:val="91"/>
    <w:rsid w:val="00EB762C"/>
    <w:rPr>
      <w:rFonts w:ascii="Century Schoolbook" w:hAnsi="Century Schoolbook" w:cs="Century Schoolbook"/>
      <w:b/>
      <w:bCs/>
      <w:i/>
      <w:iCs/>
      <w:color w:val="000000"/>
      <w:spacing w:val="0"/>
      <w:w w:val="100"/>
      <w:position w:val="0"/>
      <w:sz w:val="21"/>
      <w:szCs w:val="21"/>
      <w:u w:val="none"/>
      <w:lang w:val="ru-RU" w:eastAsia="ru-RU"/>
    </w:rPr>
  </w:style>
  <w:style w:type="character" w:customStyle="1" w:styleId="1111">
    <w:name w:val="Основной текст (11) + Не полужирный1"/>
    <w:aliases w:val="Не курсив6"/>
    <w:basedOn w:val="110"/>
    <w:rsid w:val="00EB762C"/>
    <w:rPr>
      <w:rFonts w:ascii="Century Schoolbook" w:hAnsi="Century Schoolbook" w:cs="Century Schoolbook"/>
      <w:b/>
      <w:bCs/>
      <w:i/>
      <w:iCs/>
      <w:color w:val="000000"/>
      <w:spacing w:val="0"/>
      <w:w w:val="100"/>
      <w:position w:val="0"/>
      <w:sz w:val="21"/>
      <w:szCs w:val="21"/>
      <w:u w:val="none"/>
      <w:lang w:val="ru-RU" w:eastAsia="ru-RU"/>
    </w:rPr>
  </w:style>
  <w:style w:type="paragraph" w:customStyle="1" w:styleId="Style20">
    <w:name w:val="Style20"/>
    <w:basedOn w:val="a"/>
    <w:rsid w:val="00EB762C"/>
    <w:pPr>
      <w:widowControl w:val="0"/>
      <w:autoSpaceDE w:val="0"/>
      <w:autoSpaceDN w:val="0"/>
      <w:adjustRightInd w:val="0"/>
      <w:spacing w:after="0" w:line="276" w:lineRule="exact"/>
      <w:jc w:val="center"/>
    </w:pPr>
    <w:rPr>
      <w:sz w:val="24"/>
      <w:szCs w:val="24"/>
    </w:rPr>
  </w:style>
  <w:style w:type="character" w:customStyle="1" w:styleId="FontStyle61">
    <w:name w:val="Font Style61"/>
    <w:basedOn w:val="a0"/>
    <w:rsid w:val="00EB762C"/>
    <w:rPr>
      <w:rFonts w:ascii="Times New Roman" w:hAnsi="Times New Roman" w:cs="Times New Roman"/>
      <w:sz w:val="22"/>
      <w:szCs w:val="22"/>
    </w:rPr>
  </w:style>
  <w:style w:type="character" w:customStyle="1" w:styleId="FontStyle62">
    <w:name w:val="Font Style62"/>
    <w:basedOn w:val="a0"/>
    <w:rsid w:val="00EB762C"/>
    <w:rPr>
      <w:rFonts w:ascii="Times New Roman" w:hAnsi="Times New Roman" w:cs="Times New Roman"/>
      <w:sz w:val="22"/>
      <w:szCs w:val="22"/>
    </w:rPr>
  </w:style>
  <w:style w:type="paragraph" w:customStyle="1" w:styleId="affffffd">
    <w:name w:val="Знак Знак Знак Знак"/>
    <w:basedOn w:val="a"/>
    <w:rsid w:val="00EB762C"/>
    <w:pPr>
      <w:spacing w:after="160" w:line="240" w:lineRule="exact"/>
    </w:pPr>
    <w:rPr>
      <w:rFonts w:ascii="Verdana" w:hAnsi="Verdana"/>
      <w:sz w:val="20"/>
      <w:szCs w:val="20"/>
      <w:lang w:val="en-US" w:eastAsia="en-US"/>
    </w:rPr>
  </w:style>
  <w:style w:type="paragraph" w:customStyle="1" w:styleId="ConsPlusNonformat">
    <w:name w:val="ConsPlusNonformat"/>
    <w:rsid w:val="00EB762C"/>
    <w:pPr>
      <w:widowControl w:val="0"/>
      <w:autoSpaceDE w:val="0"/>
      <w:autoSpaceDN w:val="0"/>
      <w:adjustRightInd w:val="0"/>
    </w:pPr>
    <w:rPr>
      <w:rFonts w:ascii="Courier New" w:hAnsi="Courier New" w:cs="Courier New"/>
    </w:rPr>
  </w:style>
  <w:style w:type="paragraph" w:customStyle="1" w:styleId="ConsPlusTitle">
    <w:name w:val="ConsPlusTitle"/>
    <w:rsid w:val="00EB762C"/>
    <w:pPr>
      <w:widowControl w:val="0"/>
      <w:autoSpaceDE w:val="0"/>
      <w:autoSpaceDN w:val="0"/>
      <w:adjustRightInd w:val="0"/>
    </w:pPr>
    <w:rPr>
      <w:rFonts w:cs="Times New Roman"/>
      <w:b/>
      <w:bCs/>
      <w:sz w:val="28"/>
      <w:szCs w:val="28"/>
    </w:rPr>
  </w:style>
  <w:style w:type="paragraph" w:customStyle="1" w:styleId="affffffe">
    <w:name w:val="Знак Знак Знак"/>
    <w:basedOn w:val="a"/>
    <w:rsid w:val="00EB762C"/>
    <w:pPr>
      <w:spacing w:after="160" w:line="240" w:lineRule="exact"/>
    </w:pPr>
    <w:rPr>
      <w:rFonts w:ascii="Verdana" w:hAnsi="Verdana"/>
      <w:sz w:val="20"/>
      <w:szCs w:val="20"/>
    </w:rPr>
  </w:style>
  <w:style w:type="character" w:customStyle="1" w:styleId="3e">
    <w:name w:val="Знак Знак3"/>
    <w:locked/>
    <w:rsid w:val="00EB762C"/>
    <w:rPr>
      <w:rFonts w:ascii="Courier New" w:hAnsi="Courier New"/>
      <w:lang w:val="ru-RU" w:eastAsia="ru-RU"/>
    </w:rPr>
  </w:style>
  <w:style w:type="table" w:customStyle="1" w:styleId="3f">
    <w:name w:val="Сетка таблицы3"/>
    <w:basedOn w:val="a1"/>
    <w:next w:val="afffff6"/>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
    <w:rsid w:val="00EB762C"/>
    <w:pPr>
      <w:widowControl w:val="0"/>
      <w:autoSpaceDE w:val="0"/>
      <w:autoSpaceDN w:val="0"/>
      <w:adjustRightInd w:val="0"/>
      <w:spacing w:after="0" w:line="317" w:lineRule="exact"/>
      <w:ind w:firstLine="538"/>
    </w:pPr>
    <w:rPr>
      <w:sz w:val="24"/>
      <w:szCs w:val="24"/>
    </w:rPr>
  </w:style>
  <w:style w:type="character" w:customStyle="1" w:styleId="FontStyle47">
    <w:name w:val="Font Style47"/>
    <w:basedOn w:val="a0"/>
    <w:rsid w:val="00EB762C"/>
    <w:rPr>
      <w:rFonts w:ascii="Times New Roman" w:hAnsi="Times New Roman" w:cs="Times New Roman"/>
      <w:b/>
      <w:bCs/>
      <w:sz w:val="28"/>
      <w:szCs w:val="28"/>
    </w:rPr>
  </w:style>
  <w:style w:type="table" w:customStyle="1" w:styleId="46">
    <w:name w:val="Сетка таблицы4"/>
    <w:basedOn w:val="a1"/>
    <w:next w:val="afffff6"/>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locked/>
    <w:rsid w:val="00EB7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EB762C"/>
    <w:rPr>
      <w:rFonts w:ascii="Courier New" w:hAnsi="Courier New" w:cs="Courier New"/>
      <w:sz w:val="20"/>
      <w:szCs w:val="20"/>
    </w:rPr>
  </w:style>
  <w:style w:type="character" w:customStyle="1" w:styleId="afffffff">
    <w:name w:val="Основной текст_"/>
    <w:link w:val="64"/>
    <w:locked/>
    <w:rsid w:val="00EB762C"/>
    <w:rPr>
      <w:sz w:val="23"/>
      <w:shd w:val="clear" w:color="auto" w:fill="FFFFFF"/>
    </w:rPr>
  </w:style>
  <w:style w:type="paragraph" w:customStyle="1" w:styleId="64">
    <w:name w:val="Основной текст6"/>
    <w:basedOn w:val="a"/>
    <w:link w:val="afffffff"/>
    <w:rsid w:val="00EB762C"/>
    <w:pPr>
      <w:widowControl w:val="0"/>
      <w:shd w:val="clear" w:color="auto" w:fill="FFFFFF"/>
      <w:spacing w:after="540" w:line="240" w:lineRule="atLeast"/>
      <w:ind w:hanging="400"/>
      <w:jc w:val="center"/>
    </w:pPr>
    <w:rPr>
      <w:sz w:val="23"/>
      <w:szCs w:val="23"/>
    </w:rPr>
  </w:style>
  <w:style w:type="paragraph" w:customStyle="1" w:styleId="113">
    <w:name w:val="Основной текст11"/>
    <w:basedOn w:val="a"/>
    <w:rsid w:val="00EB762C"/>
    <w:pPr>
      <w:widowControl w:val="0"/>
      <w:shd w:val="clear" w:color="auto" w:fill="FFFFFF"/>
      <w:spacing w:after="600" w:line="240" w:lineRule="atLeast"/>
      <w:jc w:val="center"/>
    </w:pPr>
    <w:rPr>
      <w:sz w:val="23"/>
      <w:szCs w:val="23"/>
    </w:rPr>
  </w:style>
  <w:style w:type="character" w:customStyle="1" w:styleId="47">
    <w:name w:val="Основной текст (4)_"/>
    <w:uiPriority w:val="99"/>
    <w:locked/>
    <w:rsid w:val="00EB762C"/>
    <w:rPr>
      <w:b/>
      <w:shd w:val="clear" w:color="auto" w:fill="FFFFFF"/>
    </w:rPr>
  </w:style>
  <w:style w:type="paragraph" w:customStyle="1" w:styleId="TableParagraph">
    <w:name w:val="Table Paragraph"/>
    <w:basedOn w:val="a"/>
    <w:uiPriority w:val="1"/>
    <w:qFormat/>
    <w:rsid w:val="00EB762C"/>
    <w:pPr>
      <w:widowControl w:val="0"/>
      <w:spacing w:after="0" w:line="240" w:lineRule="auto"/>
      <w:ind w:left="103"/>
    </w:pPr>
    <w:rPr>
      <w:lang w:val="en-US" w:eastAsia="en-US"/>
    </w:rPr>
  </w:style>
  <w:style w:type="paragraph" w:customStyle="1" w:styleId="48">
    <w:name w:val="Абзац списка4"/>
    <w:basedOn w:val="a"/>
    <w:uiPriority w:val="99"/>
    <w:rsid w:val="00EB762C"/>
    <w:pPr>
      <w:ind w:left="720"/>
      <w:contextualSpacing/>
    </w:pPr>
    <w:rPr>
      <w:lang w:eastAsia="en-US"/>
    </w:rPr>
  </w:style>
  <w:style w:type="paragraph" w:customStyle="1" w:styleId="msonormalcxspmiddlecxspmiddle">
    <w:name w:val="msonormalcxspmiddlecxspmiddle"/>
    <w:basedOn w:val="a"/>
    <w:uiPriority w:val="99"/>
    <w:rsid w:val="00EB762C"/>
    <w:pPr>
      <w:spacing w:before="100" w:beforeAutospacing="1" w:after="100" w:afterAutospacing="1" w:line="240" w:lineRule="auto"/>
    </w:pPr>
    <w:rPr>
      <w:sz w:val="24"/>
      <w:szCs w:val="24"/>
    </w:rPr>
  </w:style>
  <w:style w:type="paragraph" w:customStyle="1" w:styleId="msonormalcxspmiddlecxspmiddlecxspmiddle">
    <w:name w:val="msonormalcxspmiddlecxspmiddlecxspmiddle"/>
    <w:basedOn w:val="a"/>
    <w:uiPriority w:val="99"/>
    <w:rsid w:val="00EB762C"/>
    <w:pPr>
      <w:spacing w:before="100" w:beforeAutospacing="1" w:after="100" w:afterAutospacing="1" w:line="240" w:lineRule="auto"/>
    </w:pPr>
    <w:rPr>
      <w:sz w:val="24"/>
      <w:szCs w:val="24"/>
    </w:rPr>
  </w:style>
  <w:style w:type="paragraph" w:customStyle="1" w:styleId="font5">
    <w:name w:val="font5"/>
    <w:basedOn w:val="a"/>
    <w:rsid w:val="00EB762C"/>
    <w:pPr>
      <w:spacing w:before="100" w:beforeAutospacing="1" w:after="100" w:afterAutospacing="1" w:line="240" w:lineRule="auto"/>
    </w:pPr>
    <w:rPr>
      <w:color w:val="000000"/>
      <w:sz w:val="20"/>
      <w:szCs w:val="20"/>
    </w:rPr>
  </w:style>
  <w:style w:type="paragraph" w:customStyle="1" w:styleId="font6">
    <w:name w:val="font6"/>
    <w:basedOn w:val="a"/>
    <w:rsid w:val="00EB762C"/>
    <w:pPr>
      <w:spacing w:before="100" w:beforeAutospacing="1" w:after="100" w:afterAutospacing="1" w:line="240" w:lineRule="auto"/>
    </w:pPr>
    <w:rPr>
      <w:sz w:val="20"/>
      <w:szCs w:val="20"/>
    </w:rPr>
  </w:style>
  <w:style w:type="paragraph" w:customStyle="1" w:styleId="font7">
    <w:name w:val="font7"/>
    <w:basedOn w:val="a"/>
    <w:rsid w:val="00EB762C"/>
    <w:pPr>
      <w:spacing w:before="100" w:beforeAutospacing="1" w:after="100" w:afterAutospacing="1" w:line="240" w:lineRule="auto"/>
    </w:pPr>
    <w:rPr>
      <w:color w:val="000000"/>
      <w:sz w:val="20"/>
      <w:szCs w:val="20"/>
    </w:rPr>
  </w:style>
  <w:style w:type="paragraph" w:customStyle="1" w:styleId="xl64">
    <w:name w:val="xl64"/>
    <w:basedOn w:val="a"/>
    <w:rsid w:val="00EB762C"/>
    <w:pPr>
      <w:spacing w:before="100" w:beforeAutospacing="1" w:after="100" w:afterAutospacing="1" w:line="240" w:lineRule="auto"/>
    </w:pPr>
    <w:rPr>
      <w:sz w:val="20"/>
      <w:szCs w:val="20"/>
    </w:rPr>
  </w:style>
  <w:style w:type="paragraph" w:customStyle="1" w:styleId="xl65">
    <w:name w:val="xl65"/>
    <w:basedOn w:val="a"/>
    <w:rsid w:val="00EB7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8"/>
      <w:szCs w:val="18"/>
    </w:rPr>
  </w:style>
  <w:style w:type="paragraph" w:customStyle="1" w:styleId="xl116">
    <w:name w:val="xl116"/>
    <w:basedOn w:val="a"/>
    <w:rsid w:val="00EB7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sz w:val="18"/>
      <w:szCs w:val="18"/>
    </w:rPr>
  </w:style>
  <w:style w:type="paragraph" w:customStyle="1" w:styleId="xl117">
    <w:name w:val="xl117"/>
    <w:basedOn w:val="a"/>
    <w:rsid w:val="00EB762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sz w:val="18"/>
      <w:szCs w:val="18"/>
    </w:rPr>
  </w:style>
  <w:style w:type="paragraph" w:customStyle="1" w:styleId="xl118">
    <w:name w:val="xl118"/>
    <w:basedOn w:val="a"/>
    <w:rsid w:val="00EB762C"/>
    <w:pPr>
      <w:pBdr>
        <w:top w:val="single" w:sz="4" w:space="0" w:color="auto"/>
        <w:left w:val="single" w:sz="4" w:space="0" w:color="auto"/>
      </w:pBdr>
      <w:shd w:val="clear" w:color="auto" w:fill="FFFF00"/>
      <w:spacing w:before="100" w:beforeAutospacing="1" w:after="100" w:afterAutospacing="1" w:line="240" w:lineRule="auto"/>
      <w:jc w:val="center"/>
    </w:pPr>
    <w:rPr>
      <w:sz w:val="18"/>
      <w:szCs w:val="18"/>
    </w:rPr>
  </w:style>
  <w:style w:type="paragraph" w:customStyle="1" w:styleId="xl119">
    <w:name w:val="xl119"/>
    <w:basedOn w:val="a"/>
    <w:rsid w:val="00EB762C"/>
    <w:pPr>
      <w:pBdr>
        <w:left w:val="single" w:sz="4" w:space="0" w:color="auto"/>
        <w:bottom w:val="single" w:sz="4" w:space="0" w:color="auto"/>
      </w:pBdr>
      <w:shd w:val="clear" w:color="auto" w:fill="FFFF00"/>
      <w:spacing w:before="100" w:beforeAutospacing="1" w:after="100" w:afterAutospacing="1" w:line="240" w:lineRule="auto"/>
      <w:jc w:val="center"/>
    </w:pPr>
    <w:rPr>
      <w:sz w:val="18"/>
      <w:szCs w:val="18"/>
    </w:rPr>
  </w:style>
  <w:style w:type="paragraph" w:customStyle="1" w:styleId="410">
    <w:name w:val="Основной текст (4)1"/>
    <w:basedOn w:val="a"/>
    <w:uiPriority w:val="99"/>
    <w:rsid w:val="00EB762C"/>
    <w:pPr>
      <w:widowControl w:val="0"/>
      <w:shd w:val="clear" w:color="auto" w:fill="FFFFFF"/>
      <w:spacing w:after="0" w:line="274" w:lineRule="exact"/>
    </w:pPr>
    <w:rPr>
      <w:lang w:eastAsia="en-US"/>
    </w:rPr>
  </w:style>
  <w:style w:type="paragraph" w:customStyle="1" w:styleId="p90">
    <w:name w:val="p90"/>
    <w:basedOn w:val="a"/>
    <w:rsid w:val="00EB762C"/>
    <w:pPr>
      <w:spacing w:before="100" w:beforeAutospacing="1" w:after="100" w:afterAutospacing="1" w:line="240" w:lineRule="auto"/>
    </w:pPr>
    <w:rPr>
      <w:sz w:val="24"/>
      <w:szCs w:val="24"/>
    </w:rPr>
  </w:style>
  <w:style w:type="paragraph" w:customStyle="1" w:styleId="xl120">
    <w:name w:val="xl120"/>
    <w:basedOn w:val="a"/>
    <w:rsid w:val="00EB762C"/>
    <w:pPr>
      <w:pBdr>
        <w:left w:val="single" w:sz="8" w:space="0" w:color="auto"/>
        <w:bottom w:val="single" w:sz="8" w:space="0" w:color="auto"/>
      </w:pBdr>
      <w:spacing w:before="100" w:beforeAutospacing="1" w:after="100" w:afterAutospacing="1" w:line="240" w:lineRule="auto"/>
      <w:jc w:val="center"/>
    </w:pPr>
    <w:rPr>
      <w:b/>
      <w:bCs/>
      <w:color w:val="000000"/>
      <w:sz w:val="18"/>
      <w:szCs w:val="18"/>
      <w:u w:val="single"/>
    </w:rPr>
  </w:style>
  <w:style w:type="paragraph" w:customStyle="1" w:styleId="xl121">
    <w:name w:val="xl121"/>
    <w:basedOn w:val="a"/>
    <w:rsid w:val="00EB7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color w:val="000000"/>
      <w:sz w:val="20"/>
      <w:szCs w:val="20"/>
      <w:u w:val="single"/>
    </w:rPr>
  </w:style>
  <w:style w:type="paragraph" w:customStyle="1" w:styleId="xl122">
    <w:name w:val="xl122"/>
    <w:basedOn w:val="a"/>
    <w:rsid w:val="00EB7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sz w:val="18"/>
      <w:szCs w:val="18"/>
    </w:rPr>
  </w:style>
  <w:style w:type="paragraph" w:customStyle="1" w:styleId="xl123">
    <w:name w:val="xl123"/>
    <w:basedOn w:val="a"/>
    <w:rsid w:val="00EB762C"/>
    <w:pPr>
      <w:pBdr>
        <w:top w:val="single" w:sz="8" w:space="0" w:color="auto"/>
        <w:left w:val="single" w:sz="8" w:space="0" w:color="auto"/>
      </w:pBdr>
      <w:spacing w:before="100" w:beforeAutospacing="1" w:after="100" w:afterAutospacing="1" w:line="240" w:lineRule="auto"/>
      <w:jc w:val="center"/>
    </w:pPr>
    <w:rPr>
      <w:b/>
      <w:bCs/>
      <w:color w:val="000000"/>
      <w:sz w:val="18"/>
      <w:szCs w:val="18"/>
    </w:rPr>
  </w:style>
  <w:style w:type="paragraph" w:customStyle="1" w:styleId="xl124">
    <w:name w:val="xl124"/>
    <w:basedOn w:val="a"/>
    <w:rsid w:val="00EB762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sz w:val="18"/>
      <w:szCs w:val="18"/>
    </w:rPr>
  </w:style>
  <w:style w:type="paragraph" w:customStyle="1" w:styleId="xl125">
    <w:name w:val="xl125"/>
    <w:basedOn w:val="a"/>
    <w:rsid w:val="00EB76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sz w:val="20"/>
      <w:szCs w:val="20"/>
    </w:rPr>
  </w:style>
  <w:style w:type="paragraph" w:customStyle="1" w:styleId="xl126">
    <w:name w:val="xl126"/>
    <w:basedOn w:val="a"/>
    <w:rsid w:val="00EB762C"/>
    <w:pPr>
      <w:pBdr>
        <w:top w:val="single" w:sz="4" w:space="0" w:color="auto"/>
        <w:left w:val="single" w:sz="4" w:space="0" w:color="auto"/>
      </w:pBdr>
      <w:shd w:val="clear" w:color="auto" w:fill="FFFF00"/>
      <w:spacing w:before="100" w:beforeAutospacing="1" w:after="100" w:afterAutospacing="1" w:line="240" w:lineRule="auto"/>
      <w:jc w:val="center"/>
    </w:pPr>
    <w:rPr>
      <w:sz w:val="18"/>
      <w:szCs w:val="18"/>
    </w:rPr>
  </w:style>
  <w:style w:type="paragraph" w:customStyle="1" w:styleId="xl127">
    <w:name w:val="xl127"/>
    <w:basedOn w:val="a"/>
    <w:rsid w:val="00EB762C"/>
    <w:pPr>
      <w:pBdr>
        <w:left w:val="single" w:sz="4" w:space="0" w:color="auto"/>
        <w:bottom w:val="single" w:sz="4" w:space="0" w:color="auto"/>
      </w:pBdr>
      <w:shd w:val="clear" w:color="auto" w:fill="FFFF00"/>
      <w:spacing w:before="100" w:beforeAutospacing="1" w:after="100" w:afterAutospacing="1" w:line="240" w:lineRule="auto"/>
      <w:jc w:val="center"/>
    </w:pPr>
    <w:rPr>
      <w:sz w:val="18"/>
      <w:szCs w:val="18"/>
    </w:rPr>
  </w:style>
  <w:style w:type="character" w:customStyle="1" w:styleId="230">
    <w:name w:val="Заголовок №2 (3)_"/>
    <w:link w:val="231"/>
    <w:locked/>
    <w:rsid w:val="00EB762C"/>
    <w:rPr>
      <w:b/>
      <w:sz w:val="19"/>
      <w:shd w:val="clear" w:color="auto" w:fill="FFFFFF"/>
    </w:rPr>
  </w:style>
  <w:style w:type="paragraph" w:customStyle="1" w:styleId="231">
    <w:name w:val="Заголовок №2 (3)"/>
    <w:basedOn w:val="a"/>
    <w:link w:val="230"/>
    <w:rsid w:val="00EB762C"/>
    <w:pPr>
      <w:widowControl w:val="0"/>
      <w:shd w:val="clear" w:color="auto" w:fill="FFFFFF"/>
      <w:spacing w:before="60" w:after="60" w:line="283" w:lineRule="exact"/>
      <w:jc w:val="both"/>
      <w:outlineLvl w:val="1"/>
    </w:pPr>
    <w:rPr>
      <w:b/>
      <w:bCs/>
      <w:sz w:val="19"/>
      <w:szCs w:val="19"/>
    </w:rPr>
  </w:style>
  <w:style w:type="character" w:customStyle="1" w:styleId="2f3">
    <w:name w:val="Основной текст (2) + Не полужирный"/>
    <w:rsid w:val="00EB762C"/>
    <w:rPr>
      <w:rFonts w:ascii="Times New Roman" w:hAnsi="Times New Roman"/>
      <w:b/>
      <w:color w:val="000000"/>
      <w:spacing w:val="0"/>
      <w:w w:val="100"/>
      <w:position w:val="0"/>
      <w:sz w:val="23"/>
      <w:u w:val="none"/>
      <w:effect w:val="none"/>
      <w:lang w:val="ru-RU"/>
    </w:rPr>
  </w:style>
  <w:style w:type="character" w:customStyle="1" w:styleId="afffffff0">
    <w:name w:val="Основной текст + Курсив"/>
    <w:rsid w:val="00EB762C"/>
    <w:rPr>
      <w:rFonts w:ascii="Times New Roman" w:hAnsi="Times New Roman"/>
      <w:i/>
      <w:color w:val="000000"/>
      <w:spacing w:val="0"/>
      <w:w w:val="100"/>
      <w:position w:val="0"/>
      <w:sz w:val="23"/>
      <w:shd w:val="clear" w:color="auto" w:fill="FFFFFF"/>
      <w:lang w:val="ru-RU"/>
    </w:rPr>
  </w:style>
  <w:style w:type="character" w:customStyle="1" w:styleId="Arial">
    <w:name w:val="Основной текст + Arial"/>
    <w:rsid w:val="00EB762C"/>
    <w:rPr>
      <w:rFonts w:ascii="Arial" w:hAnsi="Arial"/>
      <w:color w:val="000000"/>
      <w:spacing w:val="0"/>
      <w:w w:val="100"/>
      <w:position w:val="0"/>
      <w:sz w:val="23"/>
      <w:u w:val="none"/>
      <w:effect w:val="none"/>
      <w:shd w:val="clear" w:color="auto" w:fill="FFFFFF"/>
      <w:lang w:val="ru-RU"/>
    </w:rPr>
  </w:style>
  <w:style w:type="character" w:customStyle="1" w:styleId="1d">
    <w:name w:val="Основной текст + Полужирный1"/>
    <w:rsid w:val="00EB762C"/>
    <w:rPr>
      <w:rFonts w:ascii="Times New Roman" w:hAnsi="Times New Roman"/>
      <w:b/>
      <w:color w:val="000000"/>
      <w:spacing w:val="0"/>
      <w:w w:val="100"/>
      <w:position w:val="0"/>
      <w:sz w:val="22"/>
      <w:u w:val="none"/>
      <w:effect w:val="none"/>
      <w:shd w:val="clear" w:color="auto" w:fill="FFFFFF"/>
      <w:lang w:val="ru-RU"/>
    </w:rPr>
  </w:style>
  <w:style w:type="character" w:customStyle="1" w:styleId="Exact0">
    <w:name w:val="Основной текст Exact"/>
    <w:rsid w:val="00EB762C"/>
    <w:rPr>
      <w:rFonts w:ascii="Times New Roman" w:hAnsi="Times New Roman"/>
      <w:spacing w:val="3"/>
      <w:sz w:val="20"/>
      <w:u w:val="none"/>
      <w:effect w:val="none"/>
    </w:rPr>
  </w:style>
  <w:style w:type="character" w:customStyle="1" w:styleId="56">
    <w:name w:val="Основной текст5"/>
    <w:rsid w:val="00EB762C"/>
    <w:rPr>
      <w:rFonts w:ascii="Times New Roman" w:hAnsi="Times New Roman"/>
      <w:color w:val="000000"/>
      <w:spacing w:val="0"/>
      <w:w w:val="100"/>
      <w:position w:val="0"/>
      <w:sz w:val="23"/>
      <w:shd w:val="clear" w:color="auto" w:fill="FFFFFF"/>
      <w:lang w:val="ru-RU"/>
    </w:rPr>
  </w:style>
  <w:style w:type="character" w:customStyle="1" w:styleId="1e">
    <w:name w:val="Текст выноски Знак1"/>
    <w:basedOn w:val="a0"/>
    <w:uiPriority w:val="99"/>
    <w:semiHidden/>
    <w:locked/>
    <w:rsid w:val="00EB762C"/>
    <w:rPr>
      <w:rFonts w:ascii="Tahoma" w:hAnsi="Tahoma" w:cs="Tahoma"/>
      <w:sz w:val="16"/>
      <w:szCs w:val="16"/>
    </w:rPr>
  </w:style>
  <w:style w:type="character" w:customStyle="1" w:styleId="74">
    <w:name w:val="Основной текст7"/>
    <w:rsid w:val="00EB762C"/>
    <w:rPr>
      <w:rFonts w:ascii="Times New Roman" w:hAnsi="Times New Roman"/>
      <w:color w:val="000000"/>
      <w:spacing w:val="0"/>
      <w:w w:val="100"/>
      <w:position w:val="0"/>
      <w:sz w:val="23"/>
      <w:shd w:val="clear" w:color="auto" w:fill="FFFFFF"/>
      <w:lang w:val="ru-RU"/>
    </w:rPr>
  </w:style>
  <w:style w:type="character" w:customStyle="1" w:styleId="b">
    <w:name w:val="b"/>
    <w:rsid w:val="00EB762C"/>
  </w:style>
  <w:style w:type="character" w:customStyle="1" w:styleId="afffffff1">
    <w:name w:val="Подпись к таблице + Курсив"/>
    <w:rsid w:val="00EB762C"/>
    <w:rPr>
      <w:rFonts w:ascii="Times New Roman" w:hAnsi="Times New Roman"/>
      <w:i/>
      <w:color w:val="000000"/>
      <w:spacing w:val="0"/>
      <w:w w:val="100"/>
      <w:position w:val="0"/>
      <w:sz w:val="23"/>
      <w:u w:val="none"/>
      <w:effect w:val="none"/>
      <w:shd w:val="clear" w:color="auto" w:fill="FFFFFF"/>
      <w:lang w:val="ru-RU"/>
    </w:rPr>
  </w:style>
  <w:style w:type="character" w:customStyle="1" w:styleId="12pt40">
    <w:name w:val="Основной текст + 12 pt4"/>
    <w:uiPriority w:val="99"/>
    <w:rsid w:val="00EB762C"/>
    <w:rPr>
      <w:rFonts w:ascii="Times New Roman" w:hAnsi="Times New Roman"/>
      <w:sz w:val="24"/>
      <w:u w:val="none"/>
      <w:effect w:val="none"/>
    </w:rPr>
  </w:style>
  <w:style w:type="character" w:customStyle="1" w:styleId="FontStyle35">
    <w:name w:val="Font Style35"/>
    <w:uiPriority w:val="99"/>
    <w:rsid w:val="00EB762C"/>
    <w:rPr>
      <w:rFonts w:ascii="Times New Roman" w:hAnsi="Times New Roman"/>
      <w:sz w:val="20"/>
    </w:rPr>
  </w:style>
  <w:style w:type="character" w:customStyle="1" w:styleId="Hyperlink0">
    <w:name w:val="Hyperlink.0"/>
    <w:uiPriority w:val="99"/>
    <w:rsid w:val="00EB762C"/>
    <w:rPr>
      <w:rFonts w:ascii="Times New Roman" w:hAnsi="Times New Roman"/>
      <w:sz w:val="28"/>
      <w:lang w:val="ru-RU"/>
    </w:rPr>
  </w:style>
  <w:style w:type="character" w:customStyle="1" w:styleId="s11">
    <w:name w:val="s11"/>
    <w:rsid w:val="00EB762C"/>
  </w:style>
  <w:style w:type="character" w:customStyle="1" w:styleId="s2">
    <w:name w:val="s2"/>
    <w:rsid w:val="00EB762C"/>
  </w:style>
  <w:style w:type="table" w:customStyle="1" w:styleId="114">
    <w:name w:val="Сетка таблицы11"/>
    <w:basedOn w:val="a1"/>
    <w:next w:val="afffff6"/>
    <w:uiPriority w:val="59"/>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uiPriority w:val="59"/>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
    <w:basedOn w:val="a1"/>
    <w:next w:val="afffff6"/>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fff6"/>
    <w:uiPriority w:val="59"/>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59"/>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1"/>
    <w:next w:val="afffff6"/>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1"/>
    <w:next w:val="afffff6"/>
    <w:uiPriority w:val="59"/>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uiPriority w:val="59"/>
    <w:rsid w:val="00EB762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EB762C"/>
    <w:pPr>
      <w:widowControl w:val="0"/>
      <w:autoSpaceDE w:val="0"/>
      <w:autoSpaceDN w:val="0"/>
      <w:adjustRightInd w:val="0"/>
      <w:spacing w:after="0" w:line="322" w:lineRule="exact"/>
      <w:ind w:firstLine="725"/>
      <w:jc w:val="both"/>
    </w:pPr>
    <w:rPr>
      <w:sz w:val="24"/>
      <w:szCs w:val="24"/>
    </w:rPr>
  </w:style>
  <w:style w:type="character" w:customStyle="1" w:styleId="FontStyle73">
    <w:name w:val="Font Style73"/>
    <w:basedOn w:val="a0"/>
    <w:rsid w:val="00EB762C"/>
    <w:rPr>
      <w:rFonts w:ascii="Times New Roman" w:hAnsi="Times New Roman" w:cs="Times New Roman"/>
      <w:b/>
      <w:bCs/>
      <w:sz w:val="26"/>
      <w:szCs w:val="26"/>
    </w:rPr>
  </w:style>
  <w:style w:type="paragraph" w:customStyle="1" w:styleId="pj">
    <w:name w:val="pj"/>
    <w:basedOn w:val="a"/>
    <w:rsid w:val="00EB762C"/>
    <w:pPr>
      <w:spacing w:before="100" w:beforeAutospacing="1" w:after="100" w:afterAutospacing="1" w:line="240" w:lineRule="auto"/>
    </w:pPr>
    <w:rPr>
      <w:sz w:val="24"/>
      <w:szCs w:val="24"/>
    </w:rPr>
  </w:style>
  <w:style w:type="paragraph" w:customStyle="1" w:styleId="1f">
    <w:name w:val="Без интервала1"/>
    <w:rsid w:val="00EB762C"/>
    <w:rPr>
      <w:sz w:val="22"/>
      <w:szCs w:val="22"/>
    </w:rPr>
  </w:style>
  <w:style w:type="paragraph" w:customStyle="1" w:styleId="Style29">
    <w:name w:val="Style29"/>
    <w:basedOn w:val="a"/>
    <w:uiPriority w:val="99"/>
    <w:rsid w:val="00EB762C"/>
    <w:pPr>
      <w:widowControl w:val="0"/>
      <w:autoSpaceDE w:val="0"/>
      <w:autoSpaceDN w:val="0"/>
      <w:adjustRightInd w:val="0"/>
      <w:spacing w:after="0" w:line="240" w:lineRule="auto"/>
    </w:pPr>
    <w:rPr>
      <w:sz w:val="24"/>
      <w:szCs w:val="24"/>
    </w:rPr>
  </w:style>
  <w:style w:type="paragraph" w:customStyle="1" w:styleId="Style32">
    <w:name w:val="Style32"/>
    <w:basedOn w:val="a"/>
    <w:uiPriority w:val="99"/>
    <w:rsid w:val="00EB762C"/>
    <w:pPr>
      <w:widowControl w:val="0"/>
      <w:autoSpaceDE w:val="0"/>
      <w:autoSpaceDN w:val="0"/>
      <w:adjustRightInd w:val="0"/>
      <w:spacing w:after="0" w:line="317" w:lineRule="exact"/>
      <w:ind w:hanging="346"/>
    </w:pPr>
    <w:rPr>
      <w:sz w:val="24"/>
      <w:szCs w:val="24"/>
    </w:rPr>
  </w:style>
  <w:style w:type="paragraph" w:customStyle="1" w:styleId="115">
    <w:name w:val="1Стиль1"/>
    <w:basedOn w:val="a"/>
    <w:rsid w:val="00EB762C"/>
    <w:pPr>
      <w:spacing w:after="0" w:line="240" w:lineRule="auto"/>
      <w:ind w:firstLine="709"/>
      <w:jc w:val="both"/>
    </w:pPr>
    <w:rPr>
      <w:rFonts w:ascii="Arial" w:hAnsi="Arial"/>
      <w:sz w:val="24"/>
      <w:szCs w:val="20"/>
    </w:rPr>
  </w:style>
  <w:style w:type="paragraph" w:customStyle="1" w:styleId="Style58">
    <w:name w:val="Style58"/>
    <w:basedOn w:val="a"/>
    <w:uiPriority w:val="99"/>
    <w:rsid w:val="00EB762C"/>
    <w:pPr>
      <w:widowControl w:val="0"/>
      <w:autoSpaceDE w:val="0"/>
      <w:autoSpaceDN w:val="0"/>
      <w:adjustRightInd w:val="0"/>
      <w:spacing w:after="0" w:line="276" w:lineRule="exact"/>
      <w:jc w:val="both"/>
    </w:pPr>
    <w:rPr>
      <w:sz w:val="24"/>
      <w:szCs w:val="24"/>
    </w:rPr>
  </w:style>
  <w:style w:type="character" w:customStyle="1" w:styleId="FontStyle80">
    <w:name w:val="Font Style80"/>
    <w:uiPriority w:val="99"/>
    <w:rsid w:val="00EB762C"/>
    <w:rPr>
      <w:rFonts w:ascii="Times New Roman" w:hAnsi="Times New Roman"/>
      <w:sz w:val="22"/>
    </w:rPr>
  </w:style>
  <w:style w:type="paragraph" w:customStyle="1" w:styleId="Style15">
    <w:name w:val="Style15"/>
    <w:basedOn w:val="a"/>
    <w:uiPriority w:val="99"/>
    <w:rsid w:val="00EB762C"/>
    <w:pPr>
      <w:widowControl w:val="0"/>
      <w:autoSpaceDE w:val="0"/>
      <w:autoSpaceDN w:val="0"/>
      <w:adjustRightInd w:val="0"/>
      <w:spacing w:after="0" w:line="250" w:lineRule="exact"/>
      <w:jc w:val="both"/>
    </w:pPr>
    <w:rPr>
      <w:sz w:val="24"/>
      <w:szCs w:val="24"/>
    </w:rPr>
  </w:style>
  <w:style w:type="paragraph" w:customStyle="1" w:styleId="Style44">
    <w:name w:val="Style44"/>
    <w:basedOn w:val="a"/>
    <w:uiPriority w:val="99"/>
    <w:rsid w:val="00EB762C"/>
    <w:pPr>
      <w:widowControl w:val="0"/>
      <w:autoSpaceDE w:val="0"/>
      <w:autoSpaceDN w:val="0"/>
      <w:adjustRightInd w:val="0"/>
      <w:spacing w:after="0" w:line="240" w:lineRule="auto"/>
    </w:pPr>
    <w:rPr>
      <w:sz w:val="24"/>
      <w:szCs w:val="24"/>
    </w:rPr>
  </w:style>
  <w:style w:type="paragraph" w:customStyle="1" w:styleId="Style46">
    <w:name w:val="Style46"/>
    <w:basedOn w:val="a"/>
    <w:uiPriority w:val="99"/>
    <w:rsid w:val="00EB762C"/>
    <w:pPr>
      <w:widowControl w:val="0"/>
      <w:autoSpaceDE w:val="0"/>
      <w:autoSpaceDN w:val="0"/>
      <w:adjustRightInd w:val="0"/>
      <w:spacing w:after="0" w:line="254" w:lineRule="exact"/>
    </w:pPr>
    <w:rPr>
      <w:sz w:val="24"/>
      <w:szCs w:val="24"/>
    </w:rPr>
  </w:style>
  <w:style w:type="paragraph" w:customStyle="1" w:styleId="Style57">
    <w:name w:val="Style57"/>
    <w:basedOn w:val="a"/>
    <w:uiPriority w:val="99"/>
    <w:rsid w:val="00EB762C"/>
    <w:pPr>
      <w:widowControl w:val="0"/>
      <w:autoSpaceDE w:val="0"/>
      <w:autoSpaceDN w:val="0"/>
      <w:adjustRightInd w:val="0"/>
      <w:spacing w:after="0" w:line="254" w:lineRule="exact"/>
    </w:pPr>
    <w:rPr>
      <w:sz w:val="24"/>
      <w:szCs w:val="24"/>
    </w:rPr>
  </w:style>
  <w:style w:type="character" w:customStyle="1" w:styleId="FontStyle71">
    <w:name w:val="Font Style71"/>
    <w:basedOn w:val="a0"/>
    <w:uiPriority w:val="99"/>
    <w:rsid w:val="00EB762C"/>
    <w:rPr>
      <w:rFonts w:ascii="Times New Roman" w:hAnsi="Times New Roman" w:cs="Times New Roman"/>
      <w:sz w:val="20"/>
      <w:szCs w:val="20"/>
    </w:rPr>
  </w:style>
  <w:style w:type="character" w:customStyle="1" w:styleId="FontStyle72">
    <w:name w:val="Font Style72"/>
    <w:basedOn w:val="a0"/>
    <w:uiPriority w:val="99"/>
    <w:rsid w:val="00EB762C"/>
    <w:rPr>
      <w:rFonts w:ascii="Times New Roman" w:hAnsi="Times New Roman" w:cs="Times New Roman"/>
      <w:b/>
      <w:bCs/>
      <w:sz w:val="20"/>
      <w:szCs w:val="20"/>
    </w:rPr>
  </w:style>
  <w:style w:type="character" w:customStyle="1" w:styleId="FontStyle76">
    <w:name w:val="Font Style76"/>
    <w:basedOn w:val="a0"/>
    <w:uiPriority w:val="99"/>
    <w:rsid w:val="00EB762C"/>
    <w:rPr>
      <w:rFonts w:ascii="Times New Roman" w:hAnsi="Times New Roman" w:cs="Times New Roman"/>
      <w:b/>
      <w:bCs/>
      <w:sz w:val="20"/>
      <w:szCs w:val="20"/>
    </w:rPr>
  </w:style>
  <w:style w:type="character" w:customStyle="1" w:styleId="FontStyle51">
    <w:name w:val="Font Style51"/>
    <w:basedOn w:val="a0"/>
    <w:uiPriority w:val="99"/>
    <w:rsid w:val="00EB762C"/>
    <w:rPr>
      <w:rFonts w:ascii="Times New Roman" w:hAnsi="Times New Roman" w:cs="Times New Roman"/>
      <w:b/>
      <w:bCs/>
      <w:sz w:val="18"/>
      <w:szCs w:val="18"/>
    </w:rPr>
  </w:style>
  <w:style w:type="paragraph" w:styleId="afffffff2">
    <w:name w:val="TOC Heading"/>
    <w:basedOn w:val="1"/>
    <w:next w:val="a"/>
    <w:uiPriority w:val="39"/>
    <w:semiHidden/>
    <w:unhideWhenUsed/>
    <w:qFormat/>
    <w:rsid w:val="00B8275E"/>
    <w:pPr>
      <w:keepLines/>
      <w:spacing w:before="480" w:after="0" w:line="276" w:lineRule="auto"/>
      <w:outlineLvl w:val="9"/>
    </w:pPr>
    <w:rPr>
      <w:rFonts w:ascii="Cambria" w:hAnsi="Cambria"/>
      <w:color w:val="365F91"/>
      <w:kern w:val="0"/>
      <w:sz w:val="28"/>
      <w:szCs w:val="28"/>
      <w:lang w:eastAsia="en-US"/>
    </w:rPr>
  </w:style>
  <w:style w:type="paragraph" w:customStyle="1" w:styleId="p14">
    <w:name w:val="p14"/>
    <w:basedOn w:val="a"/>
    <w:rsid w:val="00B05165"/>
    <w:pPr>
      <w:spacing w:before="100" w:beforeAutospacing="1" w:after="100" w:afterAutospacing="1" w:line="240" w:lineRule="auto"/>
    </w:pPr>
    <w:rPr>
      <w:rFonts w:cs="Calibri"/>
      <w:sz w:val="24"/>
      <w:szCs w:val="24"/>
    </w:rPr>
  </w:style>
  <w:style w:type="table" w:customStyle="1" w:styleId="75">
    <w:name w:val="Сетка таблицы7"/>
    <w:basedOn w:val="a1"/>
    <w:next w:val="afffff6"/>
    <w:uiPriority w:val="59"/>
    <w:rsid w:val="00B05165"/>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uiPriority w:val="59"/>
    <w:rsid w:val="00B05165"/>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ffff6"/>
    <w:uiPriority w:val="59"/>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ffff6"/>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fffff6"/>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fffff6"/>
    <w:uiPriority w:val="59"/>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59"/>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fff6"/>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ffff6"/>
    <w:uiPriority w:val="59"/>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1"/>
    <w:uiPriority w:val="59"/>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ffff6"/>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fffff6"/>
    <w:uiPriority w:val="59"/>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uiPriority w:val="59"/>
    <w:rsid w:val="00B0516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ffff6"/>
    <w:uiPriority w:val="59"/>
    <w:rsid w:val="00B05165"/>
    <w:rPr>
      <w:rFonts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0">
    <w:name w:val="Название книги1"/>
    <w:rsid w:val="00B05165"/>
    <w:rPr>
      <w:b/>
      <w:smallCaps/>
      <w:spacing w:val="5"/>
    </w:rPr>
  </w:style>
  <w:style w:type="character" w:customStyle="1" w:styleId="date-display-single">
    <w:name w:val="date-display-single"/>
    <w:basedOn w:val="a0"/>
    <w:rsid w:val="00FF37AF"/>
    <w:rPr>
      <w:rFonts w:cs="Times New Roman"/>
    </w:rPr>
  </w:style>
  <w:style w:type="character" w:styleId="afffffff3">
    <w:name w:val="Book Title"/>
    <w:basedOn w:val="a0"/>
    <w:uiPriority w:val="99"/>
    <w:qFormat/>
    <w:rsid w:val="00A94B05"/>
    <w:rPr>
      <w:rFonts w:ascii="Times New Roman" w:hAnsi="Times New Roman" w:cs="Times New Roman"/>
      <w:b/>
      <w:bCs/>
      <w:smallCaps/>
      <w:spacing w:val="5"/>
    </w:rPr>
  </w:style>
  <w:style w:type="character" w:customStyle="1" w:styleId="FontStyle54">
    <w:name w:val="Font Style54"/>
    <w:basedOn w:val="a0"/>
    <w:uiPriority w:val="99"/>
    <w:rsid w:val="00A94B05"/>
    <w:rPr>
      <w:rFonts w:ascii="Times New Roman" w:hAnsi="Times New Roman" w:cs="Times New Roman"/>
      <w:b/>
      <w:bCs/>
      <w:sz w:val="26"/>
      <w:szCs w:val="26"/>
    </w:rPr>
  </w:style>
  <w:style w:type="paragraph" w:customStyle="1" w:styleId="c2">
    <w:name w:val="c2"/>
    <w:basedOn w:val="a"/>
    <w:rsid w:val="006C416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3209311">
      <w:marLeft w:val="0"/>
      <w:marRight w:val="0"/>
      <w:marTop w:val="0"/>
      <w:marBottom w:val="0"/>
      <w:divBdr>
        <w:top w:val="none" w:sz="0" w:space="0" w:color="auto"/>
        <w:left w:val="none" w:sz="0" w:space="0" w:color="auto"/>
        <w:bottom w:val="none" w:sz="0" w:space="0" w:color="auto"/>
        <w:right w:val="none" w:sz="0" w:space="0" w:color="auto"/>
      </w:divBdr>
    </w:div>
    <w:div w:id="1113209312">
      <w:marLeft w:val="0"/>
      <w:marRight w:val="0"/>
      <w:marTop w:val="0"/>
      <w:marBottom w:val="0"/>
      <w:divBdr>
        <w:top w:val="none" w:sz="0" w:space="0" w:color="auto"/>
        <w:left w:val="none" w:sz="0" w:space="0" w:color="auto"/>
        <w:bottom w:val="none" w:sz="0" w:space="0" w:color="auto"/>
        <w:right w:val="none" w:sz="0" w:space="0" w:color="auto"/>
      </w:divBdr>
    </w:div>
    <w:div w:id="1113209313">
      <w:marLeft w:val="0"/>
      <w:marRight w:val="0"/>
      <w:marTop w:val="0"/>
      <w:marBottom w:val="0"/>
      <w:divBdr>
        <w:top w:val="none" w:sz="0" w:space="0" w:color="auto"/>
        <w:left w:val="none" w:sz="0" w:space="0" w:color="auto"/>
        <w:bottom w:val="none" w:sz="0" w:space="0" w:color="auto"/>
        <w:right w:val="none" w:sz="0" w:space="0" w:color="auto"/>
      </w:divBdr>
    </w:div>
    <w:div w:id="1113209314">
      <w:marLeft w:val="0"/>
      <w:marRight w:val="0"/>
      <w:marTop w:val="0"/>
      <w:marBottom w:val="0"/>
      <w:divBdr>
        <w:top w:val="none" w:sz="0" w:space="0" w:color="auto"/>
        <w:left w:val="none" w:sz="0" w:space="0" w:color="auto"/>
        <w:bottom w:val="none" w:sz="0" w:space="0" w:color="auto"/>
        <w:right w:val="none" w:sz="0" w:space="0" w:color="auto"/>
      </w:divBdr>
    </w:div>
    <w:div w:id="1113209315">
      <w:marLeft w:val="0"/>
      <w:marRight w:val="0"/>
      <w:marTop w:val="0"/>
      <w:marBottom w:val="0"/>
      <w:divBdr>
        <w:top w:val="none" w:sz="0" w:space="0" w:color="auto"/>
        <w:left w:val="none" w:sz="0" w:space="0" w:color="auto"/>
        <w:bottom w:val="none" w:sz="0" w:space="0" w:color="auto"/>
        <w:right w:val="none" w:sz="0" w:space="0" w:color="auto"/>
      </w:divBdr>
    </w:div>
    <w:div w:id="1113209316">
      <w:marLeft w:val="0"/>
      <w:marRight w:val="0"/>
      <w:marTop w:val="0"/>
      <w:marBottom w:val="0"/>
      <w:divBdr>
        <w:top w:val="none" w:sz="0" w:space="0" w:color="auto"/>
        <w:left w:val="none" w:sz="0" w:space="0" w:color="auto"/>
        <w:bottom w:val="none" w:sz="0" w:space="0" w:color="auto"/>
        <w:right w:val="none" w:sz="0" w:space="0" w:color="auto"/>
      </w:divBdr>
    </w:div>
    <w:div w:id="1113209331">
      <w:marLeft w:val="0"/>
      <w:marRight w:val="0"/>
      <w:marTop w:val="0"/>
      <w:marBottom w:val="0"/>
      <w:divBdr>
        <w:top w:val="none" w:sz="0" w:space="0" w:color="auto"/>
        <w:left w:val="none" w:sz="0" w:space="0" w:color="auto"/>
        <w:bottom w:val="none" w:sz="0" w:space="0" w:color="auto"/>
        <w:right w:val="none" w:sz="0" w:space="0" w:color="auto"/>
      </w:divBdr>
      <w:divsChild>
        <w:div w:id="1113209327">
          <w:marLeft w:val="0"/>
          <w:marRight w:val="0"/>
          <w:marTop w:val="0"/>
          <w:marBottom w:val="0"/>
          <w:divBdr>
            <w:top w:val="none" w:sz="0" w:space="0" w:color="auto"/>
            <w:left w:val="none" w:sz="0" w:space="0" w:color="auto"/>
            <w:bottom w:val="none" w:sz="0" w:space="0" w:color="auto"/>
            <w:right w:val="none" w:sz="0" w:space="0" w:color="auto"/>
          </w:divBdr>
          <w:divsChild>
            <w:div w:id="1113209324">
              <w:marLeft w:val="0"/>
              <w:marRight w:val="0"/>
              <w:marTop w:val="0"/>
              <w:marBottom w:val="0"/>
              <w:divBdr>
                <w:top w:val="none" w:sz="0" w:space="0" w:color="auto"/>
                <w:left w:val="none" w:sz="0" w:space="0" w:color="auto"/>
                <w:bottom w:val="none" w:sz="0" w:space="0" w:color="auto"/>
                <w:right w:val="none" w:sz="0" w:space="0" w:color="auto"/>
              </w:divBdr>
              <w:divsChild>
                <w:div w:id="11132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434">
          <w:marLeft w:val="0"/>
          <w:marRight w:val="0"/>
          <w:marTop w:val="0"/>
          <w:marBottom w:val="0"/>
          <w:divBdr>
            <w:top w:val="none" w:sz="0" w:space="0" w:color="auto"/>
            <w:left w:val="none" w:sz="0" w:space="0" w:color="auto"/>
            <w:bottom w:val="none" w:sz="0" w:space="0" w:color="auto"/>
            <w:right w:val="none" w:sz="0" w:space="0" w:color="auto"/>
          </w:divBdr>
          <w:divsChild>
            <w:div w:id="1113209326">
              <w:marLeft w:val="0"/>
              <w:marRight w:val="0"/>
              <w:marTop w:val="0"/>
              <w:marBottom w:val="0"/>
              <w:divBdr>
                <w:top w:val="none" w:sz="0" w:space="0" w:color="auto"/>
                <w:left w:val="none" w:sz="0" w:space="0" w:color="auto"/>
                <w:bottom w:val="none" w:sz="0" w:space="0" w:color="auto"/>
                <w:right w:val="none" w:sz="0" w:space="0" w:color="auto"/>
              </w:divBdr>
              <w:divsChild>
                <w:div w:id="1113209433">
                  <w:marLeft w:val="0"/>
                  <w:marRight w:val="0"/>
                  <w:marTop w:val="0"/>
                  <w:marBottom w:val="0"/>
                  <w:divBdr>
                    <w:top w:val="none" w:sz="0" w:space="0" w:color="auto"/>
                    <w:left w:val="none" w:sz="0" w:space="0" w:color="auto"/>
                    <w:bottom w:val="none" w:sz="0" w:space="0" w:color="auto"/>
                    <w:right w:val="none" w:sz="0" w:space="0" w:color="auto"/>
                  </w:divBdr>
                  <w:divsChild>
                    <w:div w:id="1113209329">
                      <w:marLeft w:val="0"/>
                      <w:marRight w:val="0"/>
                      <w:marTop w:val="0"/>
                      <w:marBottom w:val="0"/>
                      <w:divBdr>
                        <w:top w:val="none" w:sz="0" w:space="0" w:color="auto"/>
                        <w:left w:val="none" w:sz="0" w:space="0" w:color="auto"/>
                        <w:bottom w:val="none" w:sz="0" w:space="0" w:color="auto"/>
                        <w:right w:val="none" w:sz="0" w:space="0" w:color="auto"/>
                      </w:divBdr>
                      <w:divsChild>
                        <w:div w:id="1113209323">
                          <w:marLeft w:val="0"/>
                          <w:marRight w:val="0"/>
                          <w:marTop w:val="120"/>
                          <w:marBottom w:val="480"/>
                          <w:divBdr>
                            <w:top w:val="none" w:sz="0" w:space="0" w:color="auto"/>
                            <w:left w:val="none" w:sz="0" w:space="0" w:color="auto"/>
                            <w:bottom w:val="none" w:sz="0" w:space="0" w:color="auto"/>
                            <w:right w:val="none" w:sz="0" w:space="0" w:color="auto"/>
                          </w:divBdr>
                          <w:divsChild>
                            <w:div w:id="1113209325">
                              <w:marLeft w:val="0"/>
                              <w:marRight w:val="0"/>
                              <w:marTop w:val="0"/>
                              <w:marBottom w:val="0"/>
                              <w:divBdr>
                                <w:top w:val="none" w:sz="0" w:space="0" w:color="auto"/>
                                <w:left w:val="none" w:sz="0" w:space="0" w:color="auto"/>
                                <w:bottom w:val="none" w:sz="0" w:space="0" w:color="auto"/>
                                <w:right w:val="none" w:sz="0" w:space="0" w:color="auto"/>
                              </w:divBdr>
                              <w:divsChild>
                                <w:div w:id="1113209429">
                                  <w:marLeft w:val="0"/>
                                  <w:marRight w:val="0"/>
                                  <w:marTop w:val="0"/>
                                  <w:marBottom w:val="0"/>
                                  <w:divBdr>
                                    <w:top w:val="none" w:sz="0" w:space="0" w:color="auto"/>
                                    <w:left w:val="none" w:sz="0" w:space="0" w:color="auto"/>
                                    <w:bottom w:val="none" w:sz="0" w:space="0" w:color="auto"/>
                                    <w:right w:val="none" w:sz="0" w:space="0" w:color="auto"/>
                                  </w:divBdr>
                                  <w:divsChild>
                                    <w:div w:id="1113209317">
                                      <w:marLeft w:val="0"/>
                                      <w:marRight w:val="0"/>
                                      <w:marTop w:val="0"/>
                                      <w:marBottom w:val="0"/>
                                      <w:divBdr>
                                        <w:top w:val="none" w:sz="0" w:space="0" w:color="auto"/>
                                        <w:left w:val="none" w:sz="0" w:space="0" w:color="auto"/>
                                        <w:bottom w:val="none" w:sz="0" w:space="0" w:color="auto"/>
                                        <w:right w:val="none" w:sz="0" w:space="0" w:color="auto"/>
                                      </w:divBdr>
                                    </w:div>
                                    <w:div w:id="1113209431">
                                      <w:marLeft w:val="0"/>
                                      <w:marRight w:val="0"/>
                                      <w:marTop w:val="0"/>
                                      <w:marBottom w:val="0"/>
                                      <w:divBdr>
                                        <w:top w:val="none" w:sz="0" w:space="0" w:color="auto"/>
                                        <w:left w:val="none" w:sz="0" w:space="0" w:color="auto"/>
                                        <w:bottom w:val="none" w:sz="0" w:space="0" w:color="auto"/>
                                        <w:right w:val="none" w:sz="0" w:space="0" w:color="auto"/>
                                      </w:divBdr>
                                      <w:divsChild>
                                        <w:div w:id="11132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430">
                                  <w:marLeft w:val="0"/>
                                  <w:marRight w:val="0"/>
                                  <w:marTop w:val="0"/>
                                  <w:marBottom w:val="0"/>
                                  <w:divBdr>
                                    <w:top w:val="none" w:sz="0" w:space="0" w:color="auto"/>
                                    <w:left w:val="none" w:sz="0" w:space="0" w:color="auto"/>
                                    <w:bottom w:val="none" w:sz="0" w:space="0" w:color="auto"/>
                                    <w:right w:val="none" w:sz="0" w:space="0" w:color="auto"/>
                                  </w:divBdr>
                                  <w:divsChild>
                                    <w:div w:id="1113209432">
                                      <w:marLeft w:val="0"/>
                                      <w:marRight w:val="0"/>
                                      <w:marTop w:val="0"/>
                                      <w:marBottom w:val="0"/>
                                      <w:divBdr>
                                        <w:top w:val="none" w:sz="0" w:space="0" w:color="auto"/>
                                        <w:left w:val="none" w:sz="0" w:space="0" w:color="auto"/>
                                        <w:bottom w:val="none" w:sz="0" w:space="0" w:color="auto"/>
                                        <w:right w:val="none" w:sz="0" w:space="0" w:color="auto"/>
                                      </w:divBdr>
                                      <w:divsChild>
                                        <w:div w:id="1113209330">
                                          <w:marLeft w:val="0"/>
                                          <w:marRight w:val="0"/>
                                          <w:marTop w:val="0"/>
                                          <w:marBottom w:val="0"/>
                                          <w:divBdr>
                                            <w:top w:val="none" w:sz="0" w:space="0" w:color="auto"/>
                                            <w:left w:val="none" w:sz="0" w:space="0" w:color="auto"/>
                                            <w:bottom w:val="none" w:sz="0" w:space="0" w:color="auto"/>
                                            <w:right w:val="none" w:sz="0" w:space="0" w:color="auto"/>
                                          </w:divBdr>
                                        </w:div>
                                      </w:divsChild>
                                    </w:div>
                                    <w:div w:id="11132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28">
                              <w:marLeft w:val="0"/>
                              <w:marRight w:val="0"/>
                              <w:marTop w:val="0"/>
                              <w:marBottom w:val="0"/>
                              <w:divBdr>
                                <w:top w:val="none" w:sz="0" w:space="0" w:color="auto"/>
                                <w:left w:val="none" w:sz="0" w:space="0" w:color="auto"/>
                                <w:bottom w:val="none" w:sz="0" w:space="0" w:color="auto"/>
                                <w:right w:val="none" w:sz="0" w:space="0" w:color="auto"/>
                              </w:divBdr>
                              <w:divsChild>
                                <w:div w:id="1113209436">
                                  <w:marLeft w:val="0"/>
                                  <w:marRight w:val="0"/>
                                  <w:marTop w:val="0"/>
                                  <w:marBottom w:val="0"/>
                                  <w:divBdr>
                                    <w:top w:val="none" w:sz="0" w:space="0" w:color="auto"/>
                                    <w:left w:val="none" w:sz="0" w:space="0" w:color="auto"/>
                                    <w:bottom w:val="none" w:sz="0" w:space="0" w:color="auto"/>
                                    <w:right w:val="none" w:sz="0" w:space="0" w:color="auto"/>
                                  </w:divBdr>
                                  <w:divsChild>
                                    <w:div w:id="1113209321">
                                      <w:marLeft w:val="0"/>
                                      <w:marRight w:val="0"/>
                                      <w:marTop w:val="0"/>
                                      <w:marBottom w:val="0"/>
                                      <w:divBdr>
                                        <w:top w:val="none" w:sz="0" w:space="0" w:color="auto"/>
                                        <w:left w:val="none" w:sz="0" w:space="0" w:color="auto"/>
                                        <w:bottom w:val="none" w:sz="0" w:space="0" w:color="auto"/>
                                        <w:right w:val="none" w:sz="0" w:space="0" w:color="auto"/>
                                      </w:divBdr>
                                      <w:divsChild>
                                        <w:div w:id="111320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9332">
      <w:marLeft w:val="0"/>
      <w:marRight w:val="0"/>
      <w:marTop w:val="0"/>
      <w:marBottom w:val="0"/>
      <w:divBdr>
        <w:top w:val="none" w:sz="0" w:space="0" w:color="auto"/>
        <w:left w:val="none" w:sz="0" w:space="0" w:color="auto"/>
        <w:bottom w:val="none" w:sz="0" w:space="0" w:color="auto"/>
        <w:right w:val="none" w:sz="0" w:space="0" w:color="auto"/>
      </w:divBdr>
    </w:div>
    <w:div w:id="1113209333">
      <w:marLeft w:val="0"/>
      <w:marRight w:val="0"/>
      <w:marTop w:val="0"/>
      <w:marBottom w:val="0"/>
      <w:divBdr>
        <w:top w:val="none" w:sz="0" w:space="0" w:color="auto"/>
        <w:left w:val="none" w:sz="0" w:space="0" w:color="auto"/>
        <w:bottom w:val="none" w:sz="0" w:space="0" w:color="auto"/>
        <w:right w:val="none" w:sz="0" w:space="0" w:color="auto"/>
      </w:divBdr>
    </w:div>
    <w:div w:id="1113209334">
      <w:marLeft w:val="0"/>
      <w:marRight w:val="0"/>
      <w:marTop w:val="0"/>
      <w:marBottom w:val="0"/>
      <w:divBdr>
        <w:top w:val="none" w:sz="0" w:space="0" w:color="auto"/>
        <w:left w:val="none" w:sz="0" w:space="0" w:color="auto"/>
        <w:bottom w:val="none" w:sz="0" w:space="0" w:color="auto"/>
        <w:right w:val="none" w:sz="0" w:space="0" w:color="auto"/>
      </w:divBdr>
    </w:div>
    <w:div w:id="1113209335">
      <w:marLeft w:val="0"/>
      <w:marRight w:val="0"/>
      <w:marTop w:val="0"/>
      <w:marBottom w:val="0"/>
      <w:divBdr>
        <w:top w:val="none" w:sz="0" w:space="0" w:color="auto"/>
        <w:left w:val="none" w:sz="0" w:space="0" w:color="auto"/>
        <w:bottom w:val="none" w:sz="0" w:space="0" w:color="auto"/>
        <w:right w:val="none" w:sz="0" w:space="0" w:color="auto"/>
      </w:divBdr>
    </w:div>
    <w:div w:id="1113209336">
      <w:marLeft w:val="0"/>
      <w:marRight w:val="0"/>
      <w:marTop w:val="0"/>
      <w:marBottom w:val="0"/>
      <w:divBdr>
        <w:top w:val="none" w:sz="0" w:space="0" w:color="auto"/>
        <w:left w:val="none" w:sz="0" w:space="0" w:color="auto"/>
        <w:bottom w:val="none" w:sz="0" w:space="0" w:color="auto"/>
        <w:right w:val="none" w:sz="0" w:space="0" w:color="auto"/>
      </w:divBdr>
    </w:div>
    <w:div w:id="1113209337">
      <w:marLeft w:val="0"/>
      <w:marRight w:val="0"/>
      <w:marTop w:val="0"/>
      <w:marBottom w:val="0"/>
      <w:divBdr>
        <w:top w:val="none" w:sz="0" w:space="0" w:color="auto"/>
        <w:left w:val="none" w:sz="0" w:space="0" w:color="auto"/>
        <w:bottom w:val="none" w:sz="0" w:space="0" w:color="auto"/>
        <w:right w:val="none" w:sz="0" w:space="0" w:color="auto"/>
      </w:divBdr>
    </w:div>
    <w:div w:id="1113209338">
      <w:marLeft w:val="0"/>
      <w:marRight w:val="0"/>
      <w:marTop w:val="0"/>
      <w:marBottom w:val="0"/>
      <w:divBdr>
        <w:top w:val="none" w:sz="0" w:space="0" w:color="auto"/>
        <w:left w:val="none" w:sz="0" w:space="0" w:color="auto"/>
        <w:bottom w:val="none" w:sz="0" w:space="0" w:color="auto"/>
        <w:right w:val="none" w:sz="0" w:space="0" w:color="auto"/>
      </w:divBdr>
    </w:div>
    <w:div w:id="1113209339">
      <w:marLeft w:val="0"/>
      <w:marRight w:val="0"/>
      <w:marTop w:val="0"/>
      <w:marBottom w:val="0"/>
      <w:divBdr>
        <w:top w:val="none" w:sz="0" w:space="0" w:color="auto"/>
        <w:left w:val="none" w:sz="0" w:space="0" w:color="auto"/>
        <w:bottom w:val="none" w:sz="0" w:space="0" w:color="auto"/>
        <w:right w:val="none" w:sz="0" w:space="0" w:color="auto"/>
      </w:divBdr>
    </w:div>
    <w:div w:id="1113209340">
      <w:marLeft w:val="0"/>
      <w:marRight w:val="0"/>
      <w:marTop w:val="0"/>
      <w:marBottom w:val="0"/>
      <w:divBdr>
        <w:top w:val="none" w:sz="0" w:space="0" w:color="auto"/>
        <w:left w:val="none" w:sz="0" w:space="0" w:color="auto"/>
        <w:bottom w:val="none" w:sz="0" w:space="0" w:color="auto"/>
        <w:right w:val="none" w:sz="0" w:space="0" w:color="auto"/>
      </w:divBdr>
    </w:div>
    <w:div w:id="1113209341">
      <w:marLeft w:val="0"/>
      <w:marRight w:val="0"/>
      <w:marTop w:val="0"/>
      <w:marBottom w:val="0"/>
      <w:divBdr>
        <w:top w:val="none" w:sz="0" w:space="0" w:color="auto"/>
        <w:left w:val="none" w:sz="0" w:space="0" w:color="auto"/>
        <w:bottom w:val="none" w:sz="0" w:space="0" w:color="auto"/>
        <w:right w:val="none" w:sz="0" w:space="0" w:color="auto"/>
      </w:divBdr>
    </w:div>
    <w:div w:id="1113209342">
      <w:marLeft w:val="0"/>
      <w:marRight w:val="0"/>
      <w:marTop w:val="0"/>
      <w:marBottom w:val="0"/>
      <w:divBdr>
        <w:top w:val="none" w:sz="0" w:space="0" w:color="auto"/>
        <w:left w:val="none" w:sz="0" w:space="0" w:color="auto"/>
        <w:bottom w:val="none" w:sz="0" w:space="0" w:color="auto"/>
        <w:right w:val="none" w:sz="0" w:space="0" w:color="auto"/>
      </w:divBdr>
    </w:div>
    <w:div w:id="1113209343">
      <w:marLeft w:val="0"/>
      <w:marRight w:val="0"/>
      <w:marTop w:val="0"/>
      <w:marBottom w:val="0"/>
      <w:divBdr>
        <w:top w:val="none" w:sz="0" w:space="0" w:color="auto"/>
        <w:left w:val="none" w:sz="0" w:space="0" w:color="auto"/>
        <w:bottom w:val="none" w:sz="0" w:space="0" w:color="auto"/>
        <w:right w:val="none" w:sz="0" w:space="0" w:color="auto"/>
      </w:divBdr>
    </w:div>
    <w:div w:id="1113209344">
      <w:marLeft w:val="0"/>
      <w:marRight w:val="0"/>
      <w:marTop w:val="0"/>
      <w:marBottom w:val="0"/>
      <w:divBdr>
        <w:top w:val="none" w:sz="0" w:space="0" w:color="auto"/>
        <w:left w:val="none" w:sz="0" w:space="0" w:color="auto"/>
        <w:bottom w:val="none" w:sz="0" w:space="0" w:color="auto"/>
        <w:right w:val="none" w:sz="0" w:space="0" w:color="auto"/>
      </w:divBdr>
    </w:div>
    <w:div w:id="1113209345">
      <w:marLeft w:val="0"/>
      <w:marRight w:val="0"/>
      <w:marTop w:val="0"/>
      <w:marBottom w:val="0"/>
      <w:divBdr>
        <w:top w:val="none" w:sz="0" w:space="0" w:color="auto"/>
        <w:left w:val="none" w:sz="0" w:space="0" w:color="auto"/>
        <w:bottom w:val="none" w:sz="0" w:space="0" w:color="auto"/>
        <w:right w:val="none" w:sz="0" w:space="0" w:color="auto"/>
      </w:divBdr>
    </w:div>
    <w:div w:id="1113209346">
      <w:marLeft w:val="0"/>
      <w:marRight w:val="0"/>
      <w:marTop w:val="0"/>
      <w:marBottom w:val="0"/>
      <w:divBdr>
        <w:top w:val="none" w:sz="0" w:space="0" w:color="auto"/>
        <w:left w:val="none" w:sz="0" w:space="0" w:color="auto"/>
        <w:bottom w:val="none" w:sz="0" w:space="0" w:color="auto"/>
        <w:right w:val="none" w:sz="0" w:space="0" w:color="auto"/>
      </w:divBdr>
    </w:div>
    <w:div w:id="1113209347">
      <w:marLeft w:val="0"/>
      <w:marRight w:val="0"/>
      <w:marTop w:val="0"/>
      <w:marBottom w:val="0"/>
      <w:divBdr>
        <w:top w:val="none" w:sz="0" w:space="0" w:color="auto"/>
        <w:left w:val="none" w:sz="0" w:space="0" w:color="auto"/>
        <w:bottom w:val="none" w:sz="0" w:space="0" w:color="auto"/>
        <w:right w:val="none" w:sz="0" w:space="0" w:color="auto"/>
      </w:divBdr>
    </w:div>
    <w:div w:id="1113209351">
      <w:marLeft w:val="0"/>
      <w:marRight w:val="0"/>
      <w:marTop w:val="0"/>
      <w:marBottom w:val="0"/>
      <w:divBdr>
        <w:top w:val="none" w:sz="0" w:space="0" w:color="auto"/>
        <w:left w:val="none" w:sz="0" w:space="0" w:color="auto"/>
        <w:bottom w:val="none" w:sz="0" w:space="0" w:color="auto"/>
        <w:right w:val="none" w:sz="0" w:space="0" w:color="auto"/>
      </w:divBdr>
    </w:div>
    <w:div w:id="1113209352">
      <w:marLeft w:val="0"/>
      <w:marRight w:val="0"/>
      <w:marTop w:val="0"/>
      <w:marBottom w:val="0"/>
      <w:divBdr>
        <w:top w:val="none" w:sz="0" w:space="0" w:color="auto"/>
        <w:left w:val="none" w:sz="0" w:space="0" w:color="auto"/>
        <w:bottom w:val="none" w:sz="0" w:space="0" w:color="auto"/>
        <w:right w:val="none" w:sz="0" w:space="0" w:color="auto"/>
      </w:divBdr>
    </w:div>
    <w:div w:id="1113209353">
      <w:marLeft w:val="0"/>
      <w:marRight w:val="0"/>
      <w:marTop w:val="0"/>
      <w:marBottom w:val="0"/>
      <w:divBdr>
        <w:top w:val="none" w:sz="0" w:space="0" w:color="auto"/>
        <w:left w:val="none" w:sz="0" w:space="0" w:color="auto"/>
        <w:bottom w:val="none" w:sz="0" w:space="0" w:color="auto"/>
        <w:right w:val="none" w:sz="0" w:space="0" w:color="auto"/>
      </w:divBdr>
    </w:div>
    <w:div w:id="1113209354">
      <w:marLeft w:val="0"/>
      <w:marRight w:val="0"/>
      <w:marTop w:val="0"/>
      <w:marBottom w:val="0"/>
      <w:divBdr>
        <w:top w:val="none" w:sz="0" w:space="0" w:color="auto"/>
        <w:left w:val="none" w:sz="0" w:space="0" w:color="auto"/>
        <w:bottom w:val="none" w:sz="0" w:space="0" w:color="auto"/>
        <w:right w:val="none" w:sz="0" w:space="0" w:color="auto"/>
      </w:divBdr>
    </w:div>
    <w:div w:id="1113209356">
      <w:marLeft w:val="0"/>
      <w:marRight w:val="0"/>
      <w:marTop w:val="0"/>
      <w:marBottom w:val="0"/>
      <w:divBdr>
        <w:top w:val="none" w:sz="0" w:space="0" w:color="auto"/>
        <w:left w:val="none" w:sz="0" w:space="0" w:color="auto"/>
        <w:bottom w:val="none" w:sz="0" w:space="0" w:color="auto"/>
        <w:right w:val="none" w:sz="0" w:space="0" w:color="auto"/>
      </w:divBdr>
    </w:div>
    <w:div w:id="1113209362">
      <w:marLeft w:val="0"/>
      <w:marRight w:val="0"/>
      <w:marTop w:val="0"/>
      <w:marBottom w:val="0"/>
      <w:divBdr>
        <w:top w:val="none" w:sz="0" w:space="0" w:color="auto"/>
        <w:left w:val="none" w:sz="0" w:space="0" w:color="auto"/>
        <w:bottom w:val="none" w:sz="0" w:space="0" w:color="auto"/>
        <w:right w:val="none" w:sz="0" w:space="0" w:color="auto"/>
      </w:divBdr>
    </w:div>
    <w:div w:id="1113209363">
      <w:marLeft w:val="0"/>
      <w:marRight w:val="0"/>
      <w:marTop w:val="0"/>
      <w:marBottom w:val="0"/>
      <w:divBdr>
        <w:top w:val="none" w:sz="0" w:space="0" w:color="auto"/>
        <w:left w:val="none" w:sz="0" w:space="0" w:color="auto"/>
        <w:bottom w:val="none" w:sz="0" w:space="0" w:color="auto"/>
        <w:right w:val="none" w:sz="0" w:space="0" w:color="auto"/>
      </w:divBdr>
    </w:div>
    <w:div w:id="1113209364">
      <w:marLeft w:val="0"/>
      <w:marRight w:val="0"/>
      <w:marTop w:val="0"/>
      <w:marBottom w:val="0"/>
      <w:divBdr>
        <w:top w:val="none" w:sz="0" w:space="0" w:color="auto"/>
        <w:left w:val="none" w:sz="0" w:space="0" w:color="auto"/>
        <w:bottom w:val="none" w:sz="0" w:space="0" w:color="auto"/>
        <w:right w:val="none" w:sz="0" w:space="0" w:color="auto"/>
      </w:divBdr>
    </w:div>
    <w:div w:id="1113209365">
      <w:marLeft w:val="0"/>
      <w:marRight w:val="0"/>
      <w:marTop w:val="0"/>
      <w:marBottom w:val="0"/>
      <w:divBdr>
        <w:top w:val="none" w:sz="0" w:space="0" w:color="auto"/>
        <w:left w:val="none" w:sz="0" w:space="0" w:color="auto"/>
        <w:bottom w:val="none" w:sz="0" w:space="0" w:color="auto"/>
        <w:right w:val="none" w:sz="0" w:space="0" w:color="auto"/>
      </w:divBdr>
    </w:div>
    <w:div w:id="1113209369">
      <w:marLeft w:val="0"/>
      <w:marRight w:val="0"/>
      <w:marTop w:val="0"/>
      <w:marBottom w:val="0"/>
      <w:divBdr>
        <w:top w:val="none" w:sz="0" w:space="0" w:color="auto"/>
        <w:left w:val="none" w:sz="0" w:space="0" w:color="auto"/>
        <w:bottom w:val="none" w:sz="0" w:space="0" w:color="auto"/>
        <w:right w:val="none" w:sz="0" w:space="0" w:color="auto"/>
      </w:divBdr>
    </w:div>
    <w:div w:id="1113209370">
      <w:marLeft w:val="0"/>
      <w:marRight w:val="0"/>
      <w:marTop w:val="0"/>
      <w:marBottom w:val="0"/>
      <w:divBdr>
        <w:top w:val="none" w:sz="0" w:space="0" w:color="auto"/>
        <w:left w:val="none" w:sz="0" w:space="0" w:color="auto"/>
        <w:bottom w:val="none" w:sz="0" w:space="0" w:color="auto"/>
        <w:right w:val="none" w:sz="0" w:space="0" w:color="auto"/>
      </w:divBdr>
      <w:divsChild>
        <w:div w:id="1113209377">
          <w:marLeft w:val="0"/>
          <w:marRight w:val="0"/>
          <w:marTop w:val="0"/>
          <w:marBottom w:val="0"/>
          <w:divBdr>
            <w:top w:val="none" w:sz="0" w:space="0" w:color="auto"/>
            <w:left w:val="none" w:sz="0" w:space="0" w:color="auto"/>
            <w:bottom w:val="none" w:sz="0" w:space="0" w:color="auto"/>
            <w:right w:val="none" w:sz="0" w:space="0" w:color="auto"/>
          </w:divBdr>
          <w:divsChild>
            <w:div w:id="1113209378">
              <w:marLeft w:val="0"/>
              <w:marRight w:val="0"/>
              <w:marTop w:val="0"/>
              <w:marBottom w:val="0"/>
              <w:divBdr>
                <w:top w:val="none" w:sz="0" w:space="0" w:color="auto"/>
                <w:left w:val="none" w:sz="0" w:space="0" w:color="auto"/>
                <w:bottom w:val="none" w:sz="0" w:space="0" w:color="auto"/>
                <w:right w:val="none" w:sz="0" w:space="0" w:color="auto"/>
              </w:divBdr>
              <w:divsChild>
                <w:div w:id="1113209355">
                  <w:marLeft w:val="0"/>
                  <w:marRight w:val="0"/>
                  <w:marTop w:val="0"/>
                  <w:marBottom w:val="0"/>
                  <w:divBdr>
                    <w:top w:val="none" w:sz="0" w:space="0" w:color="auto"/>
                    <w:left w:val="none" w:sz="0" w:space="0" w:color="auto"/>
                    <w:bottom w:val="none" w:sz="0" w:space="0" w:color="auto"/>
                    <w:right w:val="none" w:sz="0" w:space="0" w:color="auto"/>
                  </w:divBdr>
                  <w:divsChild>
                    <w:div w:id="1113209381">
                      <w:marLeft w:val="0"/>
                      <w:marRight w:val="0"/>
                      <w:marTop w:val="0"/>
                      <w:marBottom w:val="0"/>
                      <w:divBdr>
                        <w:top w:val="none" w:sz="0" w:space="0" w:color="auto"/>
                        <w:left w:val="none" w:sz="0" w:space="0" w:color="auto"/>
                        <w:bottom w:val="none" w:sz="0" w:space="0" w:color="auto"/>
                        <w:right w:val="none" w:sz="0" w:space="0" w:color="auto"/>
                      </w:divBdr>
                      <w:divsChild>
                        <w:div w:id="1113209375">
                          <w:marLeft w:val="0"/>
                          <w:marRight w:val="0"/>
                          <w:marTop w:val="0"/>
                          <w:marBottom w:val="0"/>
                          <w:divBdr>
                            <w:top w:val="none" w:sz="0" w:space="0" w:color="auto"/>
                            <w:left w:val="none" w:sz="0" w:space="0" w:color="auto"/>
                            <w:bottom w:val="none" w:sz="0" w:space="0" w:color="auto"/>
                            <w:right w:val="none" w:sz="0" w:space="0" w:color="auto"/>
                          </w:divBdr>
                          <w:divsChild>
                            <w:div w:id="111320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209373">
      <w:marLeft w:val="0"/>
      <w:marRight w:val="0"/>
      <w:marTop w:val="0"/>
      <w:marBottom w:val="0"/>
      <w:divBdr>
        <w:top w:val="none" w:sz="0" w:space="0" w:color="auto"/>
        <w:left w:val="none" w:sz="0" w:space="0" w:color="auto"/>
        <w:bottom w:val="none" w:sz="0" w:space="0" w:color="auto"/>
        <w:right w:val="none" w:sz="0" w:space="0" w:color="auto"/>
      </w:divBdr>
    </w:div>
    <w:div w:id="1113209379">
      <w:marLeft w:val="0"/>
      <w:marRight w:val="0"/>
      <w:marTop w:val="0"/>
      <w:marBottom w:val="0"/>
      <w:divBdr>
        <w:top w:val="none" w:sz="0" w:space="0" w:color="auto"/>
        <w:left w:val="none" w:sz="0" w:space="0" w:color="auto"/>
        <w:bottom w:val="none" w:sz="0" w:space="0" w:color="auto"/>
        <w:right w:val="none" w:sz="0" w:space="0" w:color="auto"/>
      </w:divBdr>
    </w:div>
    <w:div w:id="1113209383">
      <w:marLeft w:val="0"/>
      <w:marRight w:val="0"/>
      <w:marTop w:val="0"/>
      <w:marBottom w:val="0"/>
      <w:divBdr>
        <w:top w:val="none" w:sz="0" w:space="0" w:color="auto"/>
        <w:left w:val="none" w:sz="0" w:space="0" w:color="auto"/>
        <w:bottom w:val="none" w:sz="0" w:space="0" w:color="auto"/>
        <w:right w:val="none" w:sz="0" w:space="0" w:color="auto"/>
      </w:divBdr>
    </w:div>
    <w:div w:id="1113209384">
      <w:marLeft w:val="0"/>
      <w:marRight w:val="0"/>
      <w:marTop w:val="0"/>
      <w:marBottom w:val="0"/>
      <w:divBdr>
        <w:top w:val="none" w:sz="0" w:space="0" w:color="auto"/>
        <w:left w:val="none" w:sz="0" w:space="0" w:color="auto"/>
        <w:bottom w:val="none" w:sz="0" w:space="0" w:color="auto"/>
        <w:right w:val="none" w:sz="0" w:space="0" w:color="auto"/>
      </w:divBdr>
    </w:div>
    <w:div w:id="1113209385">
      <w:marLeft w:val="0"/>
      <w:marRight w:val="0"/>
      <w:marTop w:val="0"/>
      <w:marBottom w:val="0"/>
      <w:divBdr>
        <w:top w:val="none" w:sz="0" w:space="0" w:color="auto"/>
        <w:left w:val="none" w:sz="0" w:space="0" w:color="auto"/>
        <w:bottom w:val="none" w:sz="0" w:space="0" w:color="auto"/>
        <w:right w:val="none" w:sz="0" w:space="0" w:color="auto"/>
      </w:divBdr>
      <w:divsChild>
        <w:div w:id="1113209361">
          <w:marLeft w:val="0"/>
          <w:marRight w:val="0"/>
          <w:marTop w:val="0"/>
          <w:marBottom w:val="0"/>
          <w:divBdr>
            <w:top w:val="none" w:sz="0" w:space="0" w:color="auto"/>
            <w:left w:val="none" w:sz="0" w:space="0" w:color="auto"/>
            <w:bottom w:val="none" w:sz="0" w:space="0" w:color="auto"/>
            <w:right w:val="none" w:sz="0" w:space="0" w:color="auto"/>
          </w:divBdr>
          <w:divsChild>
            <w:div w:id="1113209398">
              <w:marLeft w:val="0"/>
              <w:marRight w:val="0"/>
              <w:marTop w:val="0"/>
              <w:marBottom w:val="0"/>
              <w:divBdr>
                <w:top w:val="none" w:sz="0" w:space="0" w:color="auto"/>
                <w:left w:val="none" w:sz="0" w:space="0" w:color="auto"/>
                <w:bottom w:val="none" w:sz="0" w:space="0" w:color="auto"/>
                <w:right w:val="none" w:sz="0" w:space="0" w:color="auto"/>
              </w:divBdr>
              <w:divsChild>
                <w:div w:id="1113209367">
                  <w:marLeft w:val="0"/>
                  <w:marRight w:val="0"/>
                  <w:marTop w:val="0"/>
                  <w:marBottom w:val="0"/>
                  <w:divBdr>
                    <w:top w:val="none" w:sz="0" w:space="0" w:color="auto"/>
                    <w:left w:val="none" w:sz="0" w:space="0" w:color="auto"/>
                    <w:bottom w:val="none" w:sz="0" w:space="0" w:color="auto"/>
                    <w:right w:val="none" w:sz="0" w:space="0" w:color="auto"/>
                  </w:divBdr>
                  <w:divsChild>
                    <w:div w:id="1113209395">
                      <w:marLeft w:val="0"/>
                      <w:marRight w:val="0"/>
                      <w:marTop w:val="0"/>
                      <w:marBottom w:val="0"/>
                      <w:divBdr>
                        <w:top w:val="none" w:sz="0" w:space="0" w:color="auto"/>
                        <w:left w:val="none" w:sz="0" w:space="0" w:color="auto"/>
                        <w:bottom w:val="none" w:sz="0" w:space="0" w:color="auto"/>
                        <w:right w:val="none" w:sz="0" w:space="0" w:color="auto"/>
                      </w:divBdr>
                      <w:divsChild>
                        <w:div w:id="1113209400">
                          <w:marLeft w:val="0"/>
                          <w:marRight w:val="0"/>
                          <w:marTop w:val="0"/>
                          <w:marBottom w:val="0"/>
                          <w:divBdr>
                            <w:top w:val="none" w:sz="0" w:space="0" w:color="auto"/>
                            <w:left w:val="none" w:sz="0" w:space="0" w:color="auto"/>
                            <w:bottom w:val="none" w:sz="0" w:space="0" w:color="auto"/>
                            <w:right w:val="none" w:sz="0" w:space="0" w:color="auto"/>
                          </w:divBdr>
                          <w:divsChild>
                            <w:div w:id="1113209376">
                              <w:marLeft w:val="0"/>
                              <w:marRight w:val="0"/>
                              <w:marTop w:val="0"/>
                              <w:marBottom w:val="0"/>
                              <w:divBdr>
                                <w:top w:val="none" w:sz="0" w:space="0" w:color="auto"/>
                                <w:left w:val="none" w:sz="0" w:space="0" w:color="auto"/>
                                <w:bottom w:val="none" w:sz="0" w:space="0" w:color="auto"/>
                                <w:right w:val="none" w:sz="0" w:space="0" w:color="auto"/>
                              </w:divBdr>
                              <w:divsChild>
                                <w:div w:id="11132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209388">
      <w:marLeft w:val="0"/>
      <w:marRight w:val="0"/>
      <w:marTop w:val="0"/>
      <w:marBottom w:val="0"/>
      <w:divBdr>
        <w:top w:val="none" w:sz="0" w:space="0" w:color="auto"/>
        <w:left w:val="none" w:sz="0" w:space="0" w:color="auto"/>
        <w:bottom w:val="none" w:sz="0" w:space="0" w:color="auto"/>
        <w:right w:val="none" w:sz="0" w:space="0" w:color="auto"/>
      </w:divBdr>
      <w:divsChild>
        <w:div w:id="1113209387">
          <w:marLeft w:val="0"/>
          <w:marRight w:val="0"/>
          <w:marTop w:val="0"/>
          <w:marBottom w:val="0"/>
          <w:divBdr>
            <w:top w:val="none" w:sz="0" w:space="0" w:color="auto"/>
            <w:left w:val="none" w:sz="0" w:space="0" w:color="auto"/>
            <w:bottom w:val="none" w:sz="0" w:space="0" w:color="auto"/>
            <w:right w:val="none" w:sz="0" w:space="0" w:color="auto"/>
          </w:divBdr>
          <w:divsChild>
            <w:div w:id="1113209402">
              <w:marLeft w:val="0"/>
              <w:marRight w:val="0"/>
              <w:marTop w:val="0"/>
              <w:marBottom w:val="0"/>
              <w:divBdr>
                <w:top w:val="none" w:sz="0" w:space="0" w:color="auto"/>
                <w:left w:val="none" w:sz="0" w:space="0" w:color="auto"/>
                <w:bottom w:val="none" w:sz="0" w:space="0" w:color="auto"/>
                <w:right w:val="none" w:sz="0" w:space="0" w:color="auto"/>
              </w:divBdr>
              <w:divsChild>
                <w:div w:id="1113209360">
                  <w:marLeft w:val="0"/>
                  <w:marRight w:val="0"/>
                  <w:marTop w:val="0"/>
                  <w:marBottom w:val="0"/>
                  <w:divBdr>
                    <w:top w:val="none" w:sz="0" w:space="0" w:color="auto"/>
                    <w:left w:val="none" w:sz="0" w:space="0" w:color="auto"/>
                    <w:bottom w:val="none" w:sz="0" w:space="0" w:color="auto"/>
                    <w:right w:val="none" w:sz="0" w:space="0" w:color="auto"/>
                  </w:divBdr>
                  <w:divsChild>
                    <w:div w:id="1113209380">
                      <w:marLeft w:val="0"/>
                      <w:marRight w:val="0"/>
                      <w:marTop w:val="0"/>
                      <w:marBottom w:val="0"/>
                      <w:divBdr>
                        <w:top w:val="none" w:sz="0" w:space="0" w:color="auto"/>
                        <w:left w:val="none" w:sz="0" w:space="0" w:color="auto"/>
                        <w:bottom w:val="none" w:sz="0" w:space="0" w:color="auto"/>
                        <w:right w:val="none" w:sz="0" w:space="0" w:color="auto"/>
                      </w:divBdr>
                      <w:divsChild>
                        <w:div w:id="1113209349">
                          <w:marLeft w:val="0"/>
                          <w:marRight w:val="0"/>
                          <w:marTop w:val="0"/>
                          <w:marBottom w:val="0"/>
                          <w:divBdr>
                            <w:top w:val="none" w:sz="0" w:space="0" w:color="auto"/>
                            <w:left w:val="none" w:sz="0" w:space="0" w:color="auto"/>
                            <w:bottom w:val="none" w:sz="0" w:space="0" w:color="auto"/>
                            <w:right w:val="none" w:sz="0" w:space="0" w:color="auto"/>
                          </w:divBdr>
                          <w:divsChild>
                            <w:div w:id="11132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209390">
      <w:marLeft w:val="0"/>
      <w:marRight w:val="0"/>
      <w:marTop w:val="0"/>
      <w:marBottom w:val="0"/>
      <w:divBdr>
        <w:top w:val="none" w:sz="0" w:space="0" w:color="auto"/>
        <w:left w:val="none" w:sz="0" w:space="0" w:color="auto"/>
        <w:bottom w:val="none" w:sz="0" w:space="0" w:color="auto"/>
        <w:right w:val="none" w:sz="0" w:space="0" w:color="auto"/>
      </w:divBdr>
    </w:div>
    <w:div w:id="1113209392">
      <w:marLeft w:val="0"/>
      <w:marRight w:val="0"/>
      <w:marTop w:val="0"/>
      <w:marBottom w:val="0"/>
      <w:divBdr>
        <w:top w:val="none" w:sz="0" w:space="0" w:color="auto"/>
        <w:left w:val="none" w:sz="0" w:space="0" w:color="auto"/>
        <w:bottom w:val="none" w:sz="0" w:space="0" w:color="auto"/>
        <w:right w:val="none" w:sz="0" w:space="0" w:color="auto"/>
      </w:divBdr>
    </w:div>
    <w:div w:id="1113209396">
      <w:marLeft w:val="0"/>
      <w:marRight w:val="0"/>
      <w:marTop w:val="0"/>
      <w:marBottom w:val="0"/>
      <w:divBdr>
        <w:top w:val="none" w:sz="0" w:space="0" w:color="auto"/>
        <w:left w:val="none" w:sz="0" w:space="0" w:color="auto"/>
        <w:bottom w:val="none" w:sz="0" w:space="0" w:color="auto"/>
        <w:right w:val="none" w:sz="0" w:space="0" w:color="auto"/>
      </w:divBdr>
      <w:divsChild>
        <w:div w:id="1113209358">
          <w:marLeft w:val="0"/>
          <w:marRight w:val="0"/>
          <w:marTop w:val="0"/>
          <w:marBottom w:val="0"/>
          <w:divBdr>
            <w:top w:val="none" w:sz="0" w:space="0" w:color="auto"/>
            <w:left w:val="none" w:sz="0" w:space="0" w:color="auto"/>
            <w:bottom w:val="none" w:sz="0" w:space="0" w:color="auto"/>
            <w:right w:val="none" w:sz="0" w:space="0" w:color="auto"/>
          </w:divBdr>
          <w:divsChild>
            <w:div w:id="1113209382">
              <w:marLeft w:val="0"/>
              <w:marRight w:val="0"/>
              <w:marTop w:val="0"/>
              <w:marBottom w:val="0"/>
              <w:divBdr>
                <w:top w:val="none" w:sz="0" w:space="0" w:color="auto"/>
                <w:left w:val="none" w:sz="0" w:space="0" w:color="auto"/>
                <w:bottom w:val="none" w:sz="0" w:space="0" w:color="auto"/>
                <w:right w:val="none" w:sz="0" w:space="0" w:color="auto"/>
              </w:divBdr>
              <w:divsChild>
                <w:div w:id="11132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9397">
      <w:marLeft w:val="0"/>
      <w:marRight w:val="0"/>
      <w:marTop w:val="0"/>
      <w:marBottom w:val="0"/>
      <w:divBdr>
        <w:top w:val="none" w:sz="0" w:space="0" w:color="auto"/>
        <w:left w:val="none" w:sz="0" w:space="0" w:color="auto"/>
        <w:bottom w:val="none" w:sz="0" w:space="0" w:color="auto"/>
        <w:right w:val="none" w:sz="0" w:space="0" w:color="auto"/>
      </w:divBdr>
      <w:divsChild>
        <w:div w:id="1113209391">
          <w:marLeft w:val="0"/>
          <w:marRight w:val="0"/>
          <w:marTop w:val="0"/>
          <w:marBottom w:val="0"/>
          <w:divBdr>
            <w:top w:val="none" w:sz="0" w:space="0" w:color="auto"/>
            <w:left w:val="none" w:sz="0" w:space="0" w:color="auto"/>
            <w:bottom w:val="none" w:sz="0" w:space="0" w:color="auto"/>
            <w:right w:val="none" w:sz="0" w:space="0" w:color="auto"/>
          </w:divBdr>
          <w:divsChild>
            <w:div w:id="1113209407">
              <w:marLeft w:val="0"/>
              <w:marRight w:val="0"/>
              <w:marTop w:val="0"/>
              <w:marBottom w:val="0"/>
              <w:divBdr>
                <w:top w:val="none" w:sz="0" w:space="0" w:color="auto"/>
                <w:left w:val="none" w:sz="0" w:space="0" w:color="auto"/>
                <w:bottom w:val="none" w:sz="0" w:space="0" w:color="auto"/>
                <w:right w:val="none" w:sz="0" w:space="0" w:color="auto"/>
              </w:divBdr>
              <w:divsChild>
                <w:div w:id="111320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9399">
      <w:marLeft w:val="0"/>
      <w:marRight w:val="0"/>
      <w:marTop w:val="0"/>
      <w:marBottom w:val="0"/>
      <w:divBdr>
        <w:top w:val="none" w:sz="0" w:space="0" w:color="auto"/>
        <w:left w:val="none" w:sz="0" w:space="0" w:color="auto"/>
        <w:bottom w:val="none" w:sz="0" w:space="0" w:color="auto"/>
        <w:right w:val="none" w:sz="0" w:space="0" w:color="auto"/>
      </w:divBdr>
    </w:div>
    <w:div w:id="1113209401">
      <w:marLeft w:val="0"/>
      <w:marRight w:val="0"/>
      <w:marTop w:val="0"/>
      <w:marBottom w:val="0"/>
      <w:divBdr>
        <w:top w:val="none" w:sz="0" w:space="0" w:color="auto"/>
        <w:left w:val="none" w:sz="0" w:space="0" w:color="auto"/>
        <w:bottom w:val="none" w:sz="0" w:space="0" w:color="auto"/>
        <w:right w:val="none" w:sz="0" w:space="0" w:color="auto"/>
      </w:divBdr>
      <w:divsChild>
        <w:div w:id="1113209350">
          <w:marLeft w:val="0"/>
          <w:marRight w:val="0"/>
          <w:marTop w:val="0"/>
          <w:marBottom w:val="0"/>
          <w:divBdr>
            <w:top w:val="none" w:sz="0" w:space="0" w:color="auto"/>
            <w:left w:val="none" w:sz="0" w:space="0" w:color="auto"/>
            <w:bottom w:val="none" w:sz="0" w:space="0" w:color="auto"/>
            <w:right w:val="none" w:sz="0" w:space="0" w:color="auto"/>
          </w:divBdr>
        </w:div>
        <w:div w:id="1113209366">
          <w:marLeft w:val="0"/>
          <w:marRight w:val="0"/>
          <w:marTop w:val="0"/>
          <w:marBottom w:val="0"/>
          <w:divBdr>
            <w:top w:val="none" w:sz="0" w:space="0" w:color="auto"/>
            <w:left w:val="none" w:sz="0" w:space="0" w:color="auto"/>
            <w:bottom w:val="none" w:sz="0" w:space="0" w:color="auto"/>
            <w:right w:val="none" w:sz="0" w:space="0" w:color="auto"/>
          </w:divBdr>
        </w:div>
        <w:div w:id="1113209371">
          <w:marLeft w:val="0"/>
          <w:marRight w:val="0"/>
          <w:marTop w:val="0"/>
          <w:marBottom w:val="0"/>
          <w:divBdr>
            <w:top w:val="none" w:sz="0" w:space="0" w:color="auto"/>
            <w:left w:val="none" w:sz="0" w:space="0" w:color="auto"/>
            <w:bottom w:val="none" w:sz="0" w:space="0" w:color="auto"/>
            <w:right w:val="none" w:sz="0" w:space="0" w:color="auto"/>
          </w:divBdr>
        </w:div>
        <w:div w:id="1113209372">
          <w:marLeft w:val="0"/>
          <w:marRight w:val="0"/>
          <w:marTop w:val="0"/>
          <w:marBottom w:val="0"/>
          <w:divBdr>
            <w:top w:val="none" w:sz="0" w:space="0" w:color="auto"/>
            <w:left w:val="none" w:sz="0" w:space="0" w:color="auto"/>
            <w:bottom w:val="none" w:sz="0" w:space="0" w:color="auto"/>
            <w:right w:val="none" w:sz="0" w:space="0" w:color="auto"/>
          </w:divBdr>
        </w:div>
        <w:div w:id="1113209386">
          <w:marLeft w:val="0"/>
          <w:marRight w:val="0"/>
          <w:marTop w:val="0"/>
          <w:marBottom w:val="0"/>
          <w:divBdr>
            <w:top w:val="none" w:sz="0" w:space="0" w:color="auto"/>
            <w:left w:val="none" w:sz="0" w:space="0" w:color="auto"/>
            <w:bottom w:val="none" w:sz="0" w:space="0" w:color="auto"/>
            <w:right w:val="none" w:sz="0" w:space="0" w:color="auto"/>
          </w:divBdr>
        </w:div>
        <w:div w:id="1113209389">
          <w:marLeft w:val="0"/>
          <w:marRight w:val="0"/>
          <w:marTop w:val="0"/>
          <w:marBottom w:val="0"/>
          <w:divBdr>
            <w:top w:val="none" w:sz="0" w:space="0" w:color="auto"/>
            <w:left w:val="none" w:sz="0" w:space="0" w:color="auto"/>
            <w:bottom w:val="none" w:sz="0" w:space="0" w:color="auto"/>
            <w:right w:val="none" w:sz="0" w:space="0" w:color="auto"/>
          </w:divBdr>
        </w:div>
        <w:div w:id="1113209393">
          <w:marLeft w:val="0"/>
          <w:marRight w:val="0"/>
          <w:marTop w:val="0"/>
          <w:marBottom w:val="0"/>
          <w:divBdr>
            <w:top w:val="none" w:sz="0" w:space="0" w:color="auto"/>
            <w:left w:val="none" w:sz="0" w:space="0" w:color="auto"/>
            <w:bottom w:val="none" w:sz="0" w:space="0" w:color="auto"/>
            <w:right w:val="none" w:sz="0" w:space="0" w:color="auto"/>
          </w:divBdr>
        </w:div>
        <w:div w:id="1113209394">
          <w:marLeft w:val="0"/>
          <w:marRight w:val="0"/>
          <w:marTop w:val="0"/>
          <w:marBottom w:val="0"/>
          <w:divBdr>
            <w:top w:val="none" w:sz="0" w:space="0" w:color="auto"/>
            <w:left w:val="none" w:sz="0" w:space="0" w:color="auto"/>
            <w:bottom w:val="none" w:sz="0" w:space="0" w:color="auto"/>
            <w:right w:val="none" w:sz="0" w:space="0" w:color="auto"/>
          </w:divBdr>
        </w:div>
        <w:div w:id="1113209403">
          <w:marLeft w:val="0"/>
          <w:marRight w:val="0"/>
          <w:marTop w:val="0"/>
          <w:marBottom w:val="0"/>
          <w:divBdr>
            <w:top w:val="none" w:sz="0" w:space="0" w:color="auto"/>
            <w:left w:val="none" w:sz="0" w:space="0" w:color="auto"/>
            <w:bottom w:val="none" w:sz="0" w:space="0" w:color="auto"/>
            <w:right w:val="none" w:sz="0" w:space="0" w:color="auto"/>
          </w:divBdr>
        </w:div>
      </w:divsChild>
    </w:div>
    <w:div w:id="1113209404">
      <w:marLeft w:val="0"/>
      <w:marRight w:val="0"/>
      <w:marTop w:val="0"/>
      <w:marBottom w:val="0"/>
      <w:divBdr>
        <w:top w:val="none" w:sz="0" w:space="0" w:color="auto"/>
        <w:left w:val="none" w:sz="0" w:space="0" w:color="auto"/>
        <w:bottom w:val="none" w:sz="0" w:space="0" w:color="auto"/>
        <w:right w:val="none" w:sz="0" w:space="0" w:color="auto"/>
      </w:divBdr>
      <w:divsChild>
        <w:div w:id="1113209368">
          <w:marLeft w:val="60"/>
          <w:marRight w:val="60"/>
          <w:marTop w:val="100"/>
          <w:marBottom w:val="100"/>
          <w:divBdr>
            <w:top w:val="none" w:sz="0" w:space="0" w:color="auto"/>
            <w:left w:val="none" w:sz="0" w:space="0" w:color="auto"/>
            <w:bottom w:val="none" w:sz="0" w:space="0" w:color="auto"/>
            <w:right w:val="none" w:sz="0" w:space="0" w:color="auto"/>
          </w:divBdr>
        </w:div>
      </w:divsChild>
    </w:div>
    <w:div w:id="1113209408">
      <w:marLeft w:val="0"/>
      <w:marRight w:val="0"/>
      <w:marTop w:val="0"/>
      <w:marBottom w:val="0"/>
      <w:divBdr>
        <w:top w:val="none" w:sz="0" w:space="0" w:color="auto"/>
        <w:left w:val="none" w:sz="0" w:space="0" w:color="auto"/>
        <w:bottom w:val="none" w:sz="0" w:space="0" w:color="auto"/>
        <w:right w:val="none" w:sz="0" w:space="0" w:color="auto"/>
      </w:divBdr>
    </w:div>
    <w:div w:id="1113209409">
      <w:marLeft w:val="0"/>
      <w:marRight w:val="0"/>
      <w:marTop w:val="0"/>
      <w:marBottom w:val="0"/>
      <w:divBdr>
        <w:top w:val="none" w:sz="0" w:space="0" w:color="auto"/>
        <w:left w:val="none" w:sz="0" w:space="0" w:color="auto"/>
        <w:bottom w:val="none" w:sz="0" w:space="0" w:color="auto"/>
        <w:right w:val="none" w:sz="0" w:space="0" w:color="auto"/>
      </w:divBdr>
    </w:div>
    <w:div w:id="1113209410">
      <w:marLeft w:val="0"/>
      <w:marRight w:val="0"/>
      <w:marTop w:val="0"/>
      <w:marBottom w:val="0"/>
      <w:divBdr>
        <w:top w:val="none" w:sz="0" w:space="0" w:color="auto"/>
        <w:left w:val="none" w:sz="0" w:space="0" w:color="auto"/>
        <w:bottom w:val="none" w:sz="0" w:space="0" w:color="auto"/>
        <w:right w:val="none" w:sz="0" w:space="0" w:color="auto"/>
      </w:divBdr>
    </w:div>
    <w:div w:id="1113209411">
      <w:marLeft w:val="0"/>
      <w:marRight w:val="0"/>
      <w:marTop w:val="0"/>
      <w:marBottom w:val="0"/>
      <w:divBdr>
        <w:top w:val="none" w:sz="0" w:space="0" w:color="auto"/>
        <w:left w:val="none" w:sz="0" w:space="0" w:color="auto"/>
        <w:bottom w:val="none" w:sz="0" w:space="0" w:color="auto"/>
        <w:right w:val="none" w:sz="0" w:space="0" w:color="auto"/>
      </w:divBdr>
      <w:divsChild>
        <w:div w:id="1113209413">
          <w:marLeft w:val="0"/>
          <w:marRight w:val="0"/>
          <w:marTop w:val="0"/>
          <w:marBottom w:val="0"/>
          <w:divBdr>
            <w:top w:val="none" w:sz="0" w:space="0" w:color="auto"/>
            <w:left w:val="none" w:sz="0" w:space="0" w:color="auto"/>
            <w:bottom w:val="none" w:sz="0" w:space="0" w:color="auto"/>
            <w:right w:val="none" w:sz="0" w:space="0" w:color="auto"/>
          </w:divBdr>
        </w:div>
        <w:div w:id="1113209416">
          <w:marLeft w:val="0"/>
          <w:marRight w:val="0"/>
          <w:marTop w:val="0"/>
          <w:marBottom w:val="0"/>
          <w:divBdr>
            <w:top w:val="none" w:sz="0" w:space="0" w:color="auto"/>
            <w:left w:val="none" w:sz="0" w:space="0" w:color="auto"/>
            <w:bottom w:val="none" w:sz="0" w:space="0" w:color="auto"/>
            <w:right w:val="none" w:sz="0" w:space="0" w:color="auto"/>
          </w:divBdr>
          <w:divsChild>
            <w:div w:id="11132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412">
      <w:marLeft w:val="0"/>
      <w:marRight w:val="0"/>
      <w:marTop w:val="0"/>
      <w:marBottom w:val="0"/>
      <w:divBdr>
        <w:top w:val="none" w:sz="0" w:space="0" w:color="auto"/>
        <w:left w:val="none" w:sz="0" w:space="0" w:color="auto"/>
        <w:bottom w:val="none" w:sz="0" w:space="0" w:color="auto"/>
        <w:right w:val="none" w:sz="0" w:space="0" w:color="auto"/>
      </w:divBdr>
    </w:div>
    <w:div w:id="1113209414">
      <w:marLeft w:val="0"/>
      <w:marRight w:val="0"/>
      <w:marTop w:val="0"/>
      <w:marBottom w:val="0"/>
      <w:divBdr>
        <w:top w:val="none" w:sz="0" w:space="0" w:color="auto"/>
        <w:left w:val="none" w:sz="0" w:space="0" w:color="auto"/>
        <w:bottom w:val="none" w:sz="0" w:space="0" w:color="auto"/>
        <w:right w:val="none" w:sz="0" w:space="0" w:color="auto"/>
      </w:divBdr>
    </w:div>
    <w:div w:id="1113209415">
      <w:marLeft w:val="0"/>
      <w:marRight w:val="0"/>
      <w:marTop w:val="0"/>
      <w:marBottom w:val="0"/>
      <w:divBdr>
        <w:top w:val="none" w:sz="0" w:space="0" w:color="auto"/>
        <w:left w:val="none" w:sz="0" w:space="0" w:color="auto"/>
        <w:bottom w:val="none" w:sz="0" w:space="0" w:color="auto"/>
        <w:right w:val="none" w:sz="0" w:space="0" w:color="auto"/>
      </w:divBdr>
    </w:div>
    <w:div w:id="1113209417">
      <w:marLeft w:val="0"/>
      <w:marRight w:val="0"/>
      <w:marTop w:val="0"/>
      <w:marBottom w:val="0"/>
      <w:divBdr>
        <w:top w:val="none" w:sz="0" w:space="0" w:color="auto"/>
        <w:left w:val="none" w:sz="0" w:space="0" w:color="auto"/>
        <w:bottom w:val="none" w:sz="0" w:space="0" w:color="auto"/>
        <w:right w:val="none" w:sz="0" w:space="0" w:color="auto"/>
      </w:divBdr>
    </w:div>
    <w:div w:id="1113209418">
      <w:marLeft w:val="0"/>
      <w:marRight w:val="0"/>
      <w:marTop w:val="0"/>
      <w:marBottom w:val="0"/>
      <w:divBdr>
        <w:top w:val="none" w:sz="0" w:space="0" w:color="auto"/>
        <w:left w:val="none" w:sz="0" w:space="0" w:color="auto"/>
        <w:bottom w:val="none" w:sz="0" w:space="0" w:color="auto"/>
        <w:right w:val="none" w:sz="0" w:space="0" w:color="auto"/>
      </w:divBdr>
    </w:div>
    <w:div w:id="1113209419">
      <w:marLeft w:val="0"/>
      <w:marRight w:val="0"/>
      <w:marTop w:val="0"/>
      <w:marBottom w:val="0"/>
      <w:divBdr>
        <w:top w:val="none" w:sz="0" w:space="0" w:color="auto"/>
        <w:left w:val="none" w:sz="0" w:space="0" w:color="auto"/>
        <w:bottom w:val="none" w:sz="0" w:space="0" w:color="auto"/>
        <w:right w:val="none" w:sz="0" w:space="0" w:color="auto"/>
      </w:divBdr>
    </w:div>
    <w:div w:id="1113209420">
      <w:marLeft w:val="0"/>
      <w:marRight w:val="0"/>
      <w:marTop w:val="0"/>
      <w:marBottom w:val="0"/>
      <w:divBdr>
        <w:top w:val="none" w:sz="0" w:space="0" w:color="auto"/>
        <w:left w:val="none" w:sz="0" w:space="0" w:color="auto"/>
        <w:bottom w:val="none" w:sz="0" w:space="0" w:color="auto"/>
        <w:right w:val="none" w:sz="0" w:space="0" w:color="auto"/>
      </w:divBdr>
    </w:div>
    <w:div w:id="1113209421">
      <w:marLeft w:val="0"/>
      <w:marRight w:val="0"/>
      <w:marTop w:val="0"/>
      <w:marBottom w:val="0"/>
      <w:divBdr>
        <w:top w:val="none" w:sz="0" w:space="0" w:color="auto"/>
        <w:left w:val="none" w:sz="0" w:space="0" w:color="auto"/>
        <w:bottom w:val="none" w:sz="0" w:space="0" w:color="auto"/>
        <w:right w:val="none" w:sz="0" w:space="0" w:color="auto"/>
      </w:divBdr>
    </w:div>
    <w:div w:id="1113209422">
      <w:marLeft w:val="0"/>
      <w:marRight w:val="0"/>
      <w:marTop w:val="0"/>
      <w:marBottom w:val="0"/>
      <w:divBdr>
        <w:top w:val="none" w:sz="0" w:space="0" w:color="auto"/>
        <w:left w:val="none" w:sz="0" w:space="0" w:color="auto"/>
        <w:bottom w:val="none" w:sz="0" w:space="0" w:color="auto"/>
        <w:right w:val="none" w:sz="0" w:space="0" w:color="auto"/>
      </w:divBdr>
    </w:div>
    <w:div w:id="1113209423">
      <w:marLeft w:val="0"/>
      <w:marRight w:val="0"/>
      <w:marTop w:val="0"/>
      <w:marBottom w:val="0"/>
      <w:divBdr>
        <w:top w:val="none" w:sz="0" w:space="0" w:color="auto"/>
        <w:left w:val="none" w:sz="0" w:space="0" w:color="auto"/>
        <w:bottom w:val="none" w:sz="0" w:space="0" w:color="auto"/>
        <w:right w:val="none" w:sz="0" w:space="0" w:color="auto"/>
      </w:divBdr>
    </w:div>
    <w:div w:id="1113209424">
      <w:marLeft w:val="0"/>
      <w:marRight w:val="0"/>
      <w:marTop w:val="0"/>
      <w:marBottom w:val="0"/>
      <w:divBdr>
        <w:top w:val="none" w:sz="0" w:space="0" w:color="auto"/>
        <w:left w:val="none" w:sz="0" w:space="0" w:color="auto"/>
        <w:bottom w:val="none" w:sz="0" w:space="0" w:color="auto"/>
        <w:right w:val="none" w:sz="0" w:space="0" w:color="auto"/>
      </w:divBdr>
    </w:div>
    <w:div w:id="1113209425">
      <w:marLeft w:val="0"/>
      <w:marRight w:val="0"/>
      <w:marTop w:val="0"/>
      <w:marBottom w:val="0"/>
      <w:divBdr>
        <w:top w:val="none" w:sz="0" w:space="0" w:color="auto"/>
        <w:left w:val="none" w:sz="0" w:space="0" w:color="auto"/>
        <w:bottom w:val="none" w:sz="0" w:space="0" w:color="auto"/>
        <w:right w:val="none" w:sz="0" w:space="0" w:color="auto"/>
      </w:divBdr>
    </w:div>
    <w:div w:id="1113209426">
      <w:marLeft w:val="0"/>
      <w:marRight w:val="0"/>
      <w:marTop w:val="0"/>
      <w:marBottom w:val="0"/>
      <w:divBdr>
        <w:top w:val="none" w:sz="0" w:space="0" w:color="auto"/>
        <w:left w:val="none" w:sz="0" w:space="0" w:color="auto"/>
        <w:bottom w:val="none" w:sz="0" w:space="0" w:color="auto"/>
        <w:right w:val="none" w:sz="0" w:space="0" w:color="auto"/>
      </w:divBdr>
    </w:div>
    <w:div w:id="1113209428">
      <w:marLeft w:val="0"/>
      <w:marRight w:val="0"/>
      <w:marTop w:val="0"/>
      <w:marBottom w:val="0"/>
      <w:divBdr>
        <w:top w:val="none" w:sz="0" w:space="0" w:color="auto"/>
        <w:left w:val="none" w:sz="0" w:space="0" w:color="auto"/>
        <w:bottom w:val="none" w:sz="0" w:space="0" w:color="auto"/>
        <w:right w:val="none" w:sz="0" w:space="0" w:color="auto"/>
      </w:divBdr>
      <w:divsChild>
        <w:div w:id="1113209427">
          <w:marLeft w:val="0"/>
          <w:marRight w:val="0"/>
          <w:marTop w:val="0"/>
          <w:marBottom w:val="0"/>
          <w:divBdr>
            <w:top w:val="none" w:sz="0" w:space="0" w:color="auto"/>
            <w:left w:val="none" w:sz="0" w:space="0" w:color="auto"/>
            <w:bottom w:val="none" w:sz="0" w:space="0" w:color="auto"/>
            <w:right w:val="none" w:sz="0" w:space="0" w:color="auto"/>
          </w:divBdr>
          <w:divsChild>
            <w:div w:id="1113209322">
              <w:marLeft w:val="0"/>
              <w:marRight w:val="0"/>
              <w:marTop w:val="0"/>
              <w:marBottom w:val="0"/>
              <w:divBdr>
                <w:top w:val="none" w:sz="0" w:space="0" w:color="auto"/>
                <w:left w:val="none" w:sz="0" w:space="0" w:color="auto"/>
                <w:bottom w:val="none" w:sz="0" w:space="0" w:color="auto"/>
                <w:right w:val="none" w:sz="0" w:space="0" w:color="auto"/>
              </w:divBdr>
            </w:div>
          </w:divsChild>
        </w:div>
        <w:div w:id="1113209437">
          <w:marLeft w:val="0"/>
          <w:marRight w:val="0"/>
          <w:marTop w:val="0"/>
          <w:marBottom w:val="0"/>
          <w:divBdr>
            <w:top w:val="none" w:sz="0" w:space="0" w:color="auto"/>
            <w:left w:val="none" w:sz="0" w:space="0" w:color="auto"/>
            <w:bottom w:val="none" w:sz="0" w:space="0" w:color="auto"/>
            <w:right w:val="none" w:sz="0" w:space="0" w:color="auto"/>
          </w:divBdr>
        </w:div>
      </w:divsChild>
    </w:div>
    <w:div w:id="1113209438">
      <w:marLeft w:val="0"/>
      <w:marRight w:val="0"/>
      <w:marTop w:val="0"/>
      <w:marBottom w:val="0"/>
      <w:divBdr>
        <w:top w:val="none" w:sz="0" w:space="0" w:color="auto"/>
        <w:left w:val="none" w:sz="0" w:space="0" w:color="auto"/>
        <w:bottom w:val="none" w:sz="0" w:space="0" w:color="auto"/>
        <w:right w:val="none" w:sz="0" w:space="0" w:color="auto"/>
      </w:divBdr>
    </w:div>
    <w:div w:id="1113209439">
      <w:marLeft w:val="0"/>
      <w:marRight w:val="0"/>
      <w:marTop w:val="0"/>
      <w:marBottom w:val="0"/>
      <w:divBdr>
        <w:top w:val="none" w:sz="0" w:space="0" w:color="auto"/>
        <w:left w:val="none" w:sz="0" w:space="0" w:color="auto"/>
        <w:bottom w:val="none" w:sz="0" w:space="0" w:color="auto"/>
        <w:right w:val="none" w:sz="0" w:space="0" w:color="auto"/>
      </w:divBdr>
    </w:div>
    <w:div w:id="1113209440">
      <w:marLeft w:val="0"/>
      <w:marRight w:val="0"/>
      <w:marTop w:val="0"/>
      <w:marBottom w:val="0"/>
      <w:divBdr>
        <w:top w:val="none" w:sz="0" w:space="0" w:color="auto"/>
        <w:left w:val="none" w:sz="0" w:space="0" w:color="auto"/>
        <w:bottom w:val="none" w:sz="0" w:space="0" w:color="auto"/>
        <w:right w:val="none" w:sz="0" w:space="0" w:color="auto"/>
      </w:divBdr>
    </w:div>
    <w:div w:id="1113209441">
      <w:marLeft w:val="0"/>
      <w:marRight w:val="0"/>
      <w:marTop w:val="0"/>
      <w:marBottom w:val="0"/>
      <w:divBdr>
        <w:top w:val="none" w:sz="0" w:space="0" w:color="auto"/>
        <w:left w:val="none" w:sz="0" w:space="0" w:color="auto"/>
        <w:bottom w:val="none" w:sz="0" w:space="0" w:color="auto"/>
        <w:right w:val="none" w:sz="0" w:space="0" w:color="auto"/>
      </w:divBdr>
    </w:div>
    <w:div w:id="1113209442">
      <w:marLeft w:val="0"/>
      <w:marRight w:val="0"/>
      <w:marTop w:val="0"/>
      <w:marBottom w:val="0"/>
      <w:divBdr>
        <w:top w:val="none" w:sz="0" w:space="0" w:color="auto"/>
        <w:left w:val="none" w:sz="0" w:space="0" w:color="auto"/>
        <w:bottom w:val="none" w:sz="0" w:space="0" w:color="auto"/>
        <w:right w:val="none" w:sz="0" w:space="0" w:color="auto"/>
      </w:divBdr>
    </w:div>
    <w:div w:id="191168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um-meth.srcc.msu.su/" TargetMode="External"/><Relationship Id="rId21" Type="http://schemas.openxmlformats.org/officeDocument/2006/relationships/header" Target="header2.xml"/><Relationship Id="rId42" Type="http://schemas.openxmlformats.org/officeDocument/2006/relationships/hyperlink" Target="http://metlit.nm.ru/" TargetMode="External"/><Relationship Id="rId63" Type="http://schemas.openxmlformats.org/officeDocument/2006/relationships/hyperlink" Target="http://www.english.ru/" TargetMode="External"/><Relationship Id="rId84" Type="http://schemas.openxmlformats.org/officeDocument/2006/relationships/hyperlink" Target="http://historic.ru/" TargetMode="External"/><Relationship Id="rId16" Type="http://schemas.openxmlformats.org/officeDocument/2006/relationships/image" Target="media/image6.emf"/><Relationship Id="rId107" Type="http://schemas.openxmlformats.org/officeDocument/2006/relationships/hyperlink" Target="http://www.citforum.ru/" TargetMode="External"/><Relationship Id="rId11" Type="http://schemas.openxmlformats.org/officeDocument/2006/relationships/hyperlink" Target="http://www.reestrspo.ru/node/528" TargetMode="External"/><Relationship Id="rId32" Type="http://schemas.openxmlformats.org/officeDocument/2006/relationships/hyperlink" Target="http://pandia.ru/text/category/avans/" TargetMode="External"/><Relationship Id="rId37" Type="http://schemas.openxmlformats.org/officeDocument/2006/relationships/hyperlink" Target="http://skolakras.narod.ru/" TargetMode="External"/><Relationship Id="rId53" Type="http://schemas.openxmlformats.org/officeDocument/2006/relationships/hyperlink" Target="http://www.stihi.ru/" TargetMode="External"/><Relationship Id="rId58" Type="http://schemas.openxmlformats.org/officeDocument/2006/relationships/hyperlink" Target="http://metlit.nm.ru/" TargetMode="External"/><Relationship Id="rId74" Type="http://schemas.openxmlformats.org/officeDocument/2006/relationships/hyperlink" Target="http://www.bashmakov.ru" TargetMode="External"/><Relationship Id="rId79" Type="http://schemas.openxmlformats.org/officeDocument/2006/relationships/hyperlink" Target="http://www.mai.ru/~apg/index.htm" TargetMode="External"/><Relationship Id="rId102" Type="http://schemas.openxmlformats.org/officeDocument/2006/relationships/hyperlink" Target="http://www.inffac.narod.ru/" TargetMode="External"/><Relationship Id="rId123" Type="http://schemas.openxmlformats.org/officeDocument/2006/relationships/hyperlink" Target="http://izbe.ru/book/23070/obsluzhivanie-na-predpriyatiyah-obshestvennogo-pitaniya/%20&#1091;&#1095;&#1077;&#1073;&#1085;&#1080;&#1082;" TargetMode="External"/><Relationship Id="rId128"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hyperlink" Target="http://trainer.h1.ru/" TargetMode="External"/><Relationship Id="rId95" Type="http://schemas.openxmlformats.org/officeDocument/2006/relationships/hyperlink" Target="http://www.goodlife.narod.ru/" TargetMode="External"/><Relationship Id="rId22" Type="http://schemas.openxmlformats.org/officeDocument/2006/relationships/footer" Target="footer2.xml"/><Relationship Id="rId27" Type="http://schemas.openxmlformats.org/officeDocument/2006/relationships/hyperlink" Target="http://pandia.ru/text/category/balans_buhgalterskij/" TargetMode="External"/><Relationship Id="rId43" Type="http://schemas.openxmlformats.org/officeDocument/2006/relationships/hyperlink" Target="http://www.gramota.ru/mag_new.html" TargetMode="External"/><Relationship Id="rId48" Type="http://schemas.openxmlformats.org/officeDocument/2006/relationships/hyperlink" Target="http://www.vavilon.ru/" TargetMode="External"/><Relationship Id="rId64" Type="http://schemas.openxmlformats.org/officeDocument/2006/relationships/hyperlink" Target="http://deutschesprache.ru/" TargetMode="External"/><Relationship Id="rId69" Type="http://schemas.openxmlformats.org/officeDocument/2006/relationships/hyperlink" Target="http://schoolenglish.ru/" TargetMode="External"/><Relationship Id="rId113" Type="http://schemas.openxmlformats.org/officeDocument/2006/relationships/hyperlink" Target="http://school.computerra.ru/" TargetMode="External"/><Relationship Id="rId118" Type="http://schemas.openxmlformats.org/officeDocument/2006/relationships/hyperlink" Target="http://school.computerra.ru/" TargetMode="External"/><Relationship Id="rId134" Type="http://schemas.openxmlformats.org/officeDocument/2006/relationships/footer" Target="footer8.xml"/><Relationship Id="rId80" Type="http://schemas.openxmlformats.org/officeDocument/2006/relationships/hyperlink" Target="http://www.eunnet.net/mif/" TargetMode="External"/><Relationship Id="rId85" Type="http://schemas.openxmlformats.org/officeDocument/2006/relationships/hyperlink" Target="http://www.auditorium.ru/aud/about/index.php" TargetMode="External"/><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hyperlink" Target="http://pandia.ru/text/category/nematerialmznie_aktivi/" TargetMode="External"/><Relationship Id="rId38" Type="http://schemas.openxmlformats.org/officeDocument/2006/relationships/hyperlink" Target="http://websib.ru/vmrus/" TargetMode="External"/><Relationship Id="rId59" Type="http://schemas.openxmlformats.org/officeDocument/2006/relationships/hyperlink" Target="http://teach-learn.narod.ru/" TargetMode="External"/><Relationship Id="rId103" Type="http://schemas.openxmlformats.org/officeDocument/2006/relationships/hyperlink" Target="http://teormin.ifmo.ru/" TargetMode="External"/><Relationship Id="rId108" Type="http://schemas.openxmlformats.org/officeDocument/2006/relationships/hyperlink" Target="http://www.inftech.webservis.ru/" TargetMode="External"/><Relationship Id="rId124" Type="http://schemas.openxmlformats.org/officeDocument/2006/relationships/hyperlink" Target="http://www.dom-eknig.ru/kulinariya/page/4/" TargetMode="External"/><Relationship Id="rId129" Type="http://schemas.openxmlformats.org/officeDocument/2006/relationships/footer" Target="footer7.xml"/><Relationship Id="rId54" Type="http://schemas.openxmlformats.org/officeDocument/2006/relationships/hyperlink" Target="http://www.pereplet.ru/" TargetMode="External"/><Relationship Id="rId70" Type="http://schemas.openxmlformats.org/officeDocument/2006/relationships/hyperlink" Target="http://www.eslpod.com/website/index_new.html%23" TargetMode="External"/><Relationship Id="rId75" Type="http://schemas.openxmlformats.org/officeDocument/2006/relationships/hyperlink" Target="http://math.child.ru/" TargetMode="External"/><Relationship Id="rId91" Type="http://schemas.openxmlformats.org/officeDocument/2006/relationships/hyperlink" Target="http://www.abcsport.ru/" TargetMode="External"/><Relationship Id="rId96" Type="http://schemas.openxmlformats.org/officeDocument/2006/relationships/hyperlink" Target="http://www.cross.ru/b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yperlink" Target="http://pandia.ru/text/category/tcenoobrazovanie/" TargetMode="External"/><Relationship Id="rId49" Type="http://schemas.openxmlformats.org/officeDocument/2006/relationships/hyperlink" Target="http://www.bookz.ru/" TargetMode="External"/><Relationship Id="rId114" Type="http://schemas.openxmlformats.org/officeDocument/2006/relationships/hyperlink" Target="http://potential.org.ru/" TargetMode="External"/><Relationship Id="rId119" Type="http://schemas.openxmlformats.org/officeDocument/2006/relationships/hyperlink" Target="http://hemi.wallst.ru/" TargetMode="External"/><Relationship Id="rId44" Type="http://schemas.openxmlformats.org/officeDocument/2006/relationships/hyperlink" Target="http://www.philolog.pspu.ru/" TargetMode="External"/><Relationship Id="rId60" Type="http://schemas.openxmlformats.org/officeDocument/2006/relationships/hyperlink" Target="http://www.multikulti.ru/" TargetMode="External"/><Relationship Id="rId65" Type="http://schemas.openxmlformats.org/officeDocument/2006/relationships/hyperlink" Target="http://www.primavista.ru/dictionary/" TargetMode="External"/><Relationship Id="rId81" Type="http://schemas.openxmlformats.org/officeDocument/2006/relationships/hyperlink" Target="http://eqworld.ipmnet.ru/indexr.htm" TargetMode="External"/><Relationship Id="rId86" Type="http://schemas.openxmlformats.org/officeDocument/2006/relationships/hyperlink" Target="http://www.idf.ru/almanah.shtml" TargetMode="External"/><Relationship Id="rId130" Type="http://schemas.openxmlformats.org/officeDocument/2006/relationships/header" Target="header5.xml"/><Relationship Id="rId135" Type="http://schemas.openxmlformats.org/officeDocument/2006/relationships/footer" Target="footer9.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hyperlink" Target="http://www.edu.nsu.ru/vmrus/" TargetMode="External"/><Relationship Id="rId109" Type="http://schemas.openxmlformats.org/officeDocument/2006/relationships/hyperlink" Target="http://potential.org.ru/" TargetMode="External"/><Relationship Id="rId34" Type="http://schemas.openxmlformats.org/officeDocument/2006/relationships/hyperlink" Target="http://school-collection.edu.ru/" TargetMode="External"/><Relationship Id="rId50" Type="http://schemas.openxmlformats.org/officeDocument/2006/relationships/hyperlink" Target="http://imwerden.de/cat/modules.php?name=books" TargetMode="External"/><Relationship Id="rId55" Type="http://schemas.openxmlformats.org/officeDocument/2006/relationships/hyperlink" Target="http://limb.dat.ru/" TargetMode="External"/><Relationship Id="rId76" Type="http://schemas.openxmlformats.org/officeDocument/2006/relationships/hyperlink" Target="http://www.allmath.ru/" TargetMode="External"/><Relationship Id="rId97" Type="http://schemas.openxmlformats.org/officeDocument/2006/relationships/hyperlink" Target="http://www.gomulina.orc.ru/" TargetMode="External"/><Relationship Id="rId104" Type="http://schemas.openxmlformats.org/officeDocument/2006/relationships/hyperlink" Target="http://www.libray.narod.ru/" TargetMode="External"/><Relationship Id="rId120" Type="http://schemas.openxmlformats.org/officeDocument/2006/relationships/hyperlink" Target="http://en.edu.ru/" TargetMode="External"/><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exponenta.ru" TargetMode="External"/><Relationship Id="rId92" Type="http://schemas.openxmlformats.org/officeDocument/2006/relationships/hyperlink" Target="http://cnit.ssau.ru/do/articles/fizo/fizo1" TargetMode="External"/><Relationship Id="rId2" Type="http://schemas.openxmlformats.org/officeDocument/2006/relationships/numbering" Target="numbering.xml"/><Relationship Id="rId29" Type="http://schemas.openxmlformats.org/officeDocument/2006/relationships/hyperlink" Target="http://pandia.ru/text/category/professionalmznaya_deyatelmznostmz/" TargetMode="External"/><Relationship Id="rId24" Type="http://schemas.openxmlformats.org/officeDocument/2006/relationships/footer" Target="footer4.xml"/><Relationship Id="rId40" Type="http://schemas.openxmlformats.org/officeDocument/2006/relationships/hyperlink" Target="http://ruslit.ioso.ru/" TargetMode="External"/><Relationship Id="rId45" Type="http://schemas.openxmlformats.org/officeDocument/2006/relationships/hyperlink" Target="http://res.krasu.ru/paradigma/" TargetMode="External"/><Relationship Id="rId66" Type="http://schemas.openxmlformats.org/officeDocument/2006/relationships/hyperlink" Target="http://www.m-w.com/dictionary.htm" TargetMode="External"/><Relationship Id="rId87" Type="http://schemas.openxmlformats.org/officeDocument/2006/relationships/hyperlink" Target="http://www.stepanov01.narod.ru/library/catalog.htm" TargetMode="External"/><Relationship Id="rId110" Type="http://schemas.openxmlformats.org/officeDocument/2006/relationships/hyperlink" Target="http://deshouse.km.ru/" TargetMode="External"/><Relationship Id="rId115" Type="http://schemas.openxmlformats.org/officeDocument/2006/relationships/hyperlink" Target="http://deshouse.km.ru/" TargetMode="External"/><Relationship Id="rId131" Type="http://schemas.openxmlformats.org/officeDocument/2006/relationships/hyperlink" Target="https://ru.wikipedia.org/wiki/%D0%A1%D0%B0%D0%BD%D0%BA%D1%82-%D0%9F%D0%B5%D1%82%D0%B5%D1%80%D0%B1%D1%83%D1%80%D0%B3" TargetMode="External"/><Relationship Id="rId136" Type="http://schemas.openxmlformats.org/officeDocument/2006/relationships/fontTable" Target="fontTable.xml"/><Relationship Id="rId61" Type="http://schemas.openxmlformats.org/officeDocument/2006/relationships/hyperlink" Target="http://www.gimn13.tl.ru/peace/index.htm" TargetMode="External"/><Relationship Id="rId82" Type="http://schemas.openxmlformats.org/officeDocument/2006/relationships/hyperlink" Target="http://mathc.chat.ru/" TargetMode="External"/><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hyperlink" Target="http://pandia.ru/text/category/buhgalterskaya_otchetnostmz/" TargetMode="External"/><Relationship Id="rId35" Type="http://schemas.openxmlformats.org/officeDocument/2006/relationships/hyperlink" Target="http://schools.techno.ru/" TargetMode="External"/><Relationship Id="rId56" Type="http://schemas.openxmlformats.org/officeDocument/2006/relationships/hyperlink" Target="http://magazines.russ.ru/" TargetMode="External"/><Relationship Id="rId77" Type="http://schemas.openxmlformats.org/officeDocument/2006/relationships/hyperlink" Target="http://www4.geometry.net/math.html" TargetMode="External"/><Relationship Id="rId100" Type="http://schemas.openxmlformats.org/officeDocument/2006/relationships/hyperlink" Target="http://en.edu.ru/" TargetMode="External"/><Relationship Id="rId105" Type="http://schemas.openxmlformats.org/officeDocument/2006/relationships/hyperlink" Target="http://prostosite.ru/e-books.shtml" TargetMode="External"/><Relationship Id="rId126"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hyperlink" Target="http://www.nrl.ru" TargetMode="External"/><Relationship Id="rId72" Type="http://schemas.openxmlformats.org/officeDocument/2006/relationships/hyperlink" Target="http://www.allmath.ru" TargetMode="External"/><Relationship Id="rId93" Type="http://schemas.openxmlformats.org/officeDocument/2006/relationships/hyperlink" Target="http://www.metod-kopilka.ru/go.html?href=http%3A%2F%2Fwww.ssga.ru%2FAllMetodMaterial%2Fmetod_mat_for_ioot%2Fmetodichki%2Fbgd%2Foglavlenie_1.html" TargetMode="External"/><Relationship Id="rId98" Type="http://schemas.openxmlformats.org/officeDocument/2006/relationships/hyperlink" Target="http://physics.vir.ru/" TargetMode="External"/><Relationship Id="rId121" Type="http://schemas.openxmlformats.org/officeDocument/2006/relationships/hyperlink" Target="http://www.chem.msu.ru/rus/elbibch.html" TargetMode="Externa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hyperlink" Target="http://slovesnik-oka.narod.ru/index.htm" TargetMode="External"/><Relationship Id="rId67" Type="http://schemas.openxmlformats.org/officeDocument/2006/relationships/hyperlink" Target="http://www.englspace.km.ru/" TargetMode="External"/><Relationship Id="rId116" Type="http://schemas.openxmlformats.org/officeDocument/2006/relationships/hyperlink" Target="http://www.ichip.ru/" TargetMode="External"/><Relationship Id="rId137"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mlis.ru/" TargetMode="External"/><Relationship Id="rId62" Type="http://schemas.openxmlformats.org/officeDocument/2006/relationships/hyperlink" Target="http://anglo.h1.ru/" TargetMode="External"/><Relationship Id="rId83" Type="http://schemas.openxmlformats.org/officeDocument/2006/relationships/hyperlink" Target="http://www.etudes.ru/" TargetMode="External"/><Relationship Id="rId88" Type="http://schemas.openxmlformats.org/officeDocument/2006/relationships/hyperlink" Target="http://vmoisto.narod.ru/" TargetMode="External"/><Relationship Id="rId111" Type="http://schemas.openxmlformats.org/officeDocument/2006/relationships/hyperlink" Target="http://www.ichip.ru/" TargetMode="External"/><Relationship Id="rId132" Type="http://schemas.openxmlformats.org/officeDocument/2006/relationships/hyperlink" Target="https://ru.wikipedia.org/wiki/%D0%91%D0%BB%D0%BE%D0%BA%D0%B0%D0%B4%D0%B0_%D0%9B%D0%B5%D0%BD%D0%B8%D0%BD%D0%B3%D1%80%D0%B0%D0%B4%D0%B0" TargetMode="External"/><Relationship Id="rId15" Type="http://schemas.openxmlformats.org/officeDocument/2006/relationships/image" Target="media/image5.emf"/><Relationship Id="rId36" Type="http://schemas.openxmlformats.org/officeDocument/2006/relationships/hyperlink" Target="http://slovari.gramota.ru/" TargetMode="External"/><Relationship Id="rId57" Type="http://schemas.openxmlformats.org/officeDocument/2006/relationships/hyperlink" Target="http://mlis.ru/" TargetMode="External"/><Relationship Id="rId106" Type="http://schemas.openxmlformats.org/officeDocument/2006/relationships/hyperlink" Target="http://miraj.net.ru/" TargetMode="External"/><Relationship Id="rId127" Type="http://schemas.openxmlformats.org/officeDocument/2006/relationships/footer" Target="footer5.xml"/><Relationship Id="rId10" Type="http://schemas.openxmlformats.org/officeDocument/2006/relationships/footer" Target="footer1.xml"/><Relationship Id="rId31" Type="http://schemas.openxmlformats.org/officeDocument/2006/relationships/hyperlink" Target="http://pandia.ru/text/category/vedomostmz_oborotnaya/" TargetMode="External"/><Relationship Id="rId52" Type="http://schemas.openxmlformats.org/officeDocument/2006/relationships/hyperlink" Target="http://magazines.russ.ru/" TargetMode="External"/><Relationship Id="rId73" Type="http://schemas.openxmlformats.org/officeDocument/2006/relationships/hyperlink" Target="http://www.pm298.ru" TargetMode="External"/><Relationship Id="rId78" Type="http://schemas.openxmlformats.org/officeDocument/2006/relationships/hyperlink" Target="http://gams.nist.gov/" TargetMode="External"/><Relationship Id="rId94" Type="http://schemas.openxmlformats.org/officeDocument/2006/relationships/hyperlink" Target="http://emergency.kulichki.net/" TargetMode="External"/><Relationship Id="rId99" Type="http://schemas.openxmlformats.org/officeDocument/2006/relationships/hyperlink" Target="http://ict.edu.ru/" TargetMode="External"/><Relationship Id="rId101" Type="http://schemas.openxmlformats.org/officeDocument/2006/relationships/hyperlink" Target="http://edu.h1.ru/" TargetMode="External"/><Relationship Id="rId122" Type="http://schemas.openxmlformats.org/officeDocument/2006/relationships/hyperlink" Target="http://znanium.com/bookread.php?book=430476" TargetMode="External"/><Relationship Id="rId4" Type="http://schemas.openxmlformats.org/officeDocument/2006/relationships/settings" Target="settings.xml"/><Relationship Id="rId9" Type="http://schemas.openxmlformats.org/officeDocument/2006/relationships/hyperlink" Target="mailto:lizei_39@mail.ru" TargetMode="External"/><Relationship Id="rId26" Type="http://schemas.openxmlformats.org/officeDocument/2006/relationships/hyperlink" Target="https://ru.wikipedia.org/wiki/Microsoft_Paint" TargetMode="External"/><Relationship Id="rId47" Type="http://schemas.openxmlformats.org/officeDocument/2006/relationships/hyperlink" Target="http://www.klassika.ru" TargetMode="External"/><Relationship Id="rId68" Type="http://schemas.openxmlformats.org/officeDocument/2006/relationships/hyperlink" Target="http://www.hello-online.ru/index.php" TargetMode="External"/><Relationship Id="rId89" Type="http://schemas.openxmlformats.org/officeDocument/2006/relationships/hyperlink" Target="http://ww2.kulichki.ru/" TargetMode="External"/><Relationship Id="rId112" Type="http://schemas.openxmlformats.org/officeDocument/2006/relationships/hyperlink" Target="http://num-meth.srcc.msu.su/" TargetMode="External"/><Relationship Id="rId133" Type="http://schemas.openxmlformats.org/officeDocument/2006/relationships/hyperlink" Target="https://ru.wikipedia.org/wiki/1944_%D0%B3%D0%BE%D0%B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Mw4ebvFNJBV9Oj2uYWaMihmxYHsR78PwSkCsGspeppU=</DigestValue>
    </Reference>
    <Reference Type="http://www.w3.org/2000/09/xmldsig#Object" URI="#idOfficeObject">
      <DigestMethod Algorithm="urn:ietf:params:xml:ns:cpxmlsec:algorithms:gostr34112012-256"/>
      <DigestValue>9VClYjrslJ/0e1fwejimcDsRS586MYH80dDVtEiyAjc=</DigestValue>
    </Reference>
    <Reference Type="http://uri.etsi.org/01903#SignedProperties" URI="#idSignedProperties">
      <Transforms>
        <Transform Algorithm="http://www.w3.org/TR/2001/REC-xml-c14n-20010315"/>
      </Transforms>
      <DigestMethod Algorithm="urn:ietf:params:xml:ns:cpxmlsec:algorithms:gostr34112012-256"/>
      <DigestValue>Qj8fuvjtv5nPgK82cFrCi32ntUxjNOSltH76d+miSSY=</DigestValue>
    </Reference>
  </SignedInfo>
  <SignatureValue>9CiMSuPDbuttTnvtLGQpkjCwz2Qj/k7oCTcGD+gd2w/QNotG52vNYkeMMcDafrhP
FCWiu4X+JhIC7KlPX/zG4g==</SignatureValue>
  <KeyInfo>
    <X509Data>
      <X509Certificate>MIIKLTCCCdqgAwIBAgIRA4xneAAIrge5TMko1ofNudIwCgYIKoUDBwEBAwIwggGJ
MR4wHAYJKoZIhvcNAQkBFg9jYUBza2Jrb250dXIucnUxGDAWBgUqhQNkARINMTAy
NjYwNTYwNjYyMDEaMBgGCCqFAwOBAwEBEgwwMDY2NjMwMDMxMjcxCzAJBgNVBAYT
AlJVMTMwMQYDVQQIDCo2NiDQodCy0LXRgNC00LvQvtCy0YHQutCw0Y8g0L7QsdC7
0LDRgdGC0YwxITAfBgNVBAcMGNCV0LrQsNGC0LXRgNC40L3QsdGD0YDQszFEMEIG
A1UECQw70YPQu9C40YbQsCDQndCw0YDQvtC00L3QvtC5INCy0L7Qu9C4LCDRgdGC
0YDQvtC10L3QuNC1IDE50JAxMDAuBgNVBAsMJ9Cj0LTQvtGB0YLQvtCy0LXRgNGP
0Y7RidC40Lkg0YbQtdC90YLRgDEpMCcGA1UECgwg0JDQniAi0J/QpCAi0KHQmtCR
INCa0J7QndCi0KPQoCIxKTAnBgNVBAMMINCQ0J4gItCf0KQgItCh0JrQkSDQmtCe
0J3QotCj0KAiMB4XDTIxMTIyNDA3MTMyNFoXDTIzMDMyNDA3MTMyNFowggJMMRUw
EwYFKoUDZAQSCjIyMTEwMDEwNTMxMDAuBgkqhkiG9w0BCQIMITIyMTEwMDEwNTMt
MjIxMTAxMDAxLTIyMTEwMDM1Nzg5MzEjMCEGCSqGSIb3DQEJARYUeWFyLXBvbGl0
ZWhAMjJlZHUucnUxGjAYBggqhQMDgQMBARIMMjIxMTAwMzU3ODkzMRYwFAYFKoUD
ZAMSCzA1MDk5NDE5OTg0MRgwFgYFKoUDZAESDTEwMjIyMDA4ODIzNjIxGTAXBgNV
BAwMENCU0LjRgNC10LrRgtC+0YAxWDBWBgNVBAoMT9Ca0JPQkdCf0J7QoyAi0K/Q
oNCe0JLQodCa0J7QmSDQn9Ce0JvQmNCi0JXQpdCd0JjQp9CV0KHQmtCY0Jkg0KLQ
ldCl0J3QmNCa0KPQnCIxKTAnBgNVBAkMINCj0Jsg0JPQkNCT0JDQoNCY0J3QkCwg
0JTQntCcIDEwMRUwEwYDVQQHDAzQr9GA0L7QstC+0LUxJzAlBgNVBAgMHjIyINCQ
0LvRgtCw0LnRgdC60LjQuSDQutGA0LDQuTELMAkGA1UEBhMCUlUxLjAsBgNVBCoM
JdCh0LLQtdGC0LvQsNC90LAg0JLQuNC60YLQvtGA0L7QstC90LAxFzAVBgNVBAQM
DtCb0YvRgdC10L3QutC+MVgwVgYDVQQDDE/QmtCT0JHQn9Ce0KMgItCv0KDQntCS
0KHQmtCe0Jkg0J/QntCb0JjQotCV0KXQndCY0KfQldCh0JrQmNCZINCi0JXQpdCd
0JjQmtCj0JwiMGYwHwYIKoUDBwEBAQEwEwYHKoUDAgIkAAYIKoUDBwEBAgIDQwAE
QMIn4OtCwnfF44AD+xWIc2BseQ3VtQLIY9MyhxgwqF+mqSa2GYi5sq2IaNOKXKsp
XDf+sdz2SPgGbpfhfDN4b7yjggVNMIIFSTAMBgUqhQNkcgQDAgEBMA4GA1UdDwEB
/wQEAwIE8DAfBgNVHREEGDAWgRR5YXItcG9saXRlaEAyMmVkdS5ydTATBgNVHSAE
DDAKMAgGBiqFA2RxATBBBgNVHSUEOjA4BggrBgEFBQcDAgYHKoUDAgIiBgYIKwYB
BQUHAwQGByqFAwMHCAEGCCqFAwMHAQEBBgYqhQMDBwEwgaEGCCsGAQUFBwEBBIGU
MIGRMEYGCCsGAQUFBzAChjpodHRwOi8vY2RwLnNrYmtvbnR1ci5ydS9jZXJ0aWZp
Y2F0ZXMvc2tia29udHVyLXExLTIwMjEuY3J0MEcGCCsGAQUFBzAChjtodHRwOi8v
Y2RwMi5za2Jrb250dXIucnUvY2VydGlmaWNhdGVzL3NrYmtvbnR1ci1xMS0yMDIx
LmNydDArBgNVHRAEJDAigA8yMDIxMTIyNDA3MTMyM1qBDzIwMjMwMzI0MDcxMzIz
WjCCATMGBSqFA2RwBIIBKDCCASQMKyLQmtGA0LjQv9GC0L7Qn9GA0L4gQ1NQIiAo
0LLQtdGA0YHQuNGPIDQuMCkMUyLQo9C00L7RgdGC0L7QstC10YDRj9GO0YnQuNC5
INGG0LXQvdGC0YAgItCa0YDQuNC/0YLQvtCf0YDQviDQo9CmIiDQstC10YDRgdC4
0LggMi4wDE/QodC10YDRgtC40YTQuNC60LDRgiDRgdC+0L7RgtCy0LXRgtGB0YLQ
stC40Y8g4oSWINCh0KQvMTI0LTM5NzEg0L7RgiAxNS4wMS4yMDIxDE/QodC10YDR
gtC40YTQuNC60LDRgiDRgdC+0L7RgtCy0LXRgtGB0YLQstC40Y8g4oSWINCh0KQv
MTI4LTM4Njgg0L7RgiAyMy4wNy4yMDIwMCMGBSqFA2RvBBoMGCLQmtGA0LjQv9GC
0L7Qn9GA0L4gQ1NQIjB8BgNVHR8EdTBzMDegNaAzhjFodHRwOi8vY2RwLnNrYmtv
bnR1ci5ydS9jZHAvc2tia29udHVyLXExLTIwMjEuY3JsMDigNqA0hjJodHRwOi8v
Y2RwMi5za2Jrb250dXIucnUvY2RwL3NrYmtvbnR1ci1xMS0yMDIxLmNybDCBggYH
KoUDAgIxAgR3MHUwZRZAaHR0cHM6Ly9jYS5rb250dXIucnUvYWJvdXQvZG9jdW1l
bnRzL2NyeXB0b3Byby1saWNlbnNlLXF1YWxpZmllZAwd0KHQmtCRINCa0L7QvdGC
0YPRgCDQuCDQlNCX0J4DAgXgBAz7svLzBUiHj6LV9OgwggFfBgNVHSMEggFWMIIB
UoAUrDjA8v8oxaRLam9Ry1xuH4Tz0huhggEspIIBKDCCASQxHjAcBgkqhkiG9w0B
CQEWD2RpdEBtaW5zdnlhei5ydTELMAkGA1UEBhMCUlUxGDAWBgNVBAgMDzc3INCc
0L7RgdC60LLQsDEZMBcGA1UEBwwQ0LMuINCc0L7RgdC60LLQsDEuMCwGA1UECQwl
0YPQu9C40YbQsCDQotCy0LXRgNGB0LrQsNGPLCDQtNC+0LwgNzEsMCoGA1UECgwj
0JzQuNC90LrQvtC80YHQstGP0LfRjCDQoNC+0YHRgdC40LgxGDAWBgUqhQNkARIN
MTA0NzcwMjAyNjcwMTEaMBgGCCqFAwOBAwEBEgwwMDc3MTA0NzQzNzUxLDAqBgNV
BAMMI9Cc0LjQvdC60L7QvNGB0LLRj9C30Ywg0KDQvtGB0YHQuNC4ggoB+OhRAAAA
AAXIMB0GA1UdDgQWBBQbCpgaikOkL5H1FxDnBn31obvg4TAKBggqhQMHAQEDAgNB
ALZsueyx/WndEy8Tu0Z30JqvMiSt8b/smFXCZLE7GgnfzgbGh+G7ouqY0e+BVDaz
IrOnPqjr71PHgPtiIoRuhBQ=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134"/>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44"/>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0"/>
            <mdssi:RelationshipReference xmlns:mdssi="http://schemas.openxmlformats.org/package/2006/digital-signature" SourceId="rId1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136"/>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26"/>
            <mdssi:RelationshipReference xmlns:mdssi="http://schemas.openxmlformats.org/package/2006/digital-signature" SourceId="rId47"/>
            <mdssi:RelationshipReference xmlns:mdssi="http://schemas.openxmlformats.org/package/2006/digital-signature" SourceId="rId68"/>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63"/>
            <mdssi:RelationshipReference xmlns:mdssi="http://schemas.openxmlformats.org/package/2006/digital-signature" SourceId="rId84"/>
          </Transform>
          <Transform Algorithm="http://www.w3.org/TR/2001/REC-xml-c14n-20010315"/>
        </Transforms>
        <DigestMethod Algorithm="http://www.w3.org/2000/09/xmldsig#sha1"/>
        <DigestValue>v3Pj252tAWqLnxbueoJDp2kQXZ0=</DigestValue>
      </Reference>
      <Reference URI="/word/document.xml?ContentType=application/vnd.openxmlformats-officedocument.wordprocessingml.document.main+xml">
        <DigestMethod Algorithm="http://www.w3.org/2000/09/xmldsig#sha1"/>
        <DigestValue>XcGRSxg+Fv6rmstY510ja4ImBuk=</DigestValue>
      </Reference>
      <Reference URI="/word/endnotes.xml?ContentType=application/vnd.openxmlformats-officedocument.wordprocessingml.endnotes+xml">
        <DigestMethod Algorithm="http://www.w3.org/2000/09/xmldsig#sha1"/>
        <DigestValue>6VXllTjcUo9TJyXr2tTqf26tp1I=</DigestValue>
      </Reference>
      <Reference URI="/word/fontTable.xml?ContentType=application/vnd.openxmlformats-officedocument.wordprocessingml.fontTable+xml">
        <DigestMethod Algorithm="http://www.w3.org/2000/09/xmldsig#sha1"/>
        <DigestValue>CSp4BUeUw1UU5Z4OyaEPlOa6BMY=</DigestValue>
      </Reference>
      <Reference URI="/word/footer1.xml?ContentType=application/vnd.openxmlformats-officedocument.wordprocessingml.footer+xml">
        <DigestMethod Algorithm="http://www.w3.org/2000/09/xmldsig#sha1"/>
        <DigestValue>wPhbxICI1eQAr4kmWkKsYF63OcU=</DigestValue>
      </Reference>
      <Reference URI="/word/footer2.xml?ContentType=application/vnd.openxmlformats-officedocument.wordprocessingml.footer+xml">
        <DigestMethod Algorithm="http://www.w3.org/2000/09/xmldsig#sha1"/>
        <DigestValue>vIrRDBns7TuJLItUP7GM/I2NhaQ=</DigestValue>
      </Reference>
      <Reference URI="/word/footer3.xml?ContentType=application/vnd.openxmlformats-officedocument.wordprocessingml.footer+xml">
        <DigestMethod Algorithm="http://www.w3.org/2000/09/xmldsig#sha1"/>
        <DigestValue>cDyFnVas0sMjR4bU0DoI4cgEXBo=</DigestValue>
      </Reference>
      <Reference URI="/word/footer4.xml?ContentType=application/vnd.openxmlformats-officedocument.wordprocessingml.footer+xml">
        <DigestMethod Algorithm="http://www.w3.org/2000/09/xmldsig#sha1"/>
        <DigestValue>/68wFJwJXb6r+HAj6sQkyIFTrZk=</DigestValue>
      </Reference>
      <Reference URI="/word/footer5.xml?ContentType=application/vnd.openxmlformats-officedocument.wordprocessingml.footer+xml">
        <DigestMethod Algorithm="http://www.w3.org/2000/09/xmldsig#sha1"/>
        <DigestValue>Z3Cv+GAqOlBm89C78frKZKlVWVQ=</DigestValue>
      </Reference>
      <Reference URI="/word/footer6.xml?ContentType=application/vnd.openxmlformats-officedocument.wordprocessingml.footer+xml">
        <DigestMethod Algorithm="http://www.w3.org/2000/09/xmldsig#sha1"/>
        <DigestValue>jb36N+1UzDI+LXH3m8ZDbulFKgM=</DigestValue>
      </Reference>
      <Reference URI="/word/footer7.xml?ContentType=application/vnd.openxmlformats-officedocument.wordprocessingml.footer+xml">
        <DigestMethod Algorithm="http://www.w3.org/2000/09/xmldsig#sha1"/>
        <DigestValue>9T2TQ0BouKQN9SXz5LLLCvp3jqE=</DigestValue>
      </Reference>
      <Reference URI="/word/footer8.xml?ContentType=application/vnd.openxmlformats-officedocument.wordprocessingml.footer+xml">
        <DigestMethod Algorithm="http://www.w3.org/2000/09/xmldsig#sha1"/>
        <DigestValue>sEQao4KHWOMt10xiYhKpc2VhG2g=</DigestValue>
      </Reference>
      <Reference URI="/word/footer9.xml?ContentType=application/vnd.openxmlformats-officedocument.wordprocessingml.footer+xml">
        <DigestMethod Algorithm="http://www.w3.org/2000/09/xmldsig#sha1"/>
        <DigestValue>i9u9OfswiNJ6pnnGQWuo2DA+cf4=</DigestValue>
      </Reference>
      <Reference URI="/word/footnotes.xml?ContentType=application/vnd.openxmlformats-officedocument.wordprocessingml.footnotes+xml">
        <DigestMethod Algorithm="http://www.w3.org/2000/09/xmldsig#sha1"/>
        <DigestValue>f7Hf30JHUwjwlTZRgo/KiI2DHQw=</DigestValue>
      </Reference>
      <Reference URI="/word/header1.xml?ContentType=application/vnd.openxmlformats-officedocument.wordprocessingml.header+xml">
        <DigestMethod Algorithm="http://www.w3.org/2000/09/xmldsig#sha1"/>
        <DigestValue>rFuJfc3wFslYHsBSJLY3nNVdbBU=</DigestValue>
      </Reference>
      <Reference URI="/word/header2.xml?ContentType=application/vnd.openxmlformats-officedocument.wordprocessingml.header+xml">
        <DigestMethod Algorithm="http://www.w3.org/2000/09/xmldsig#sha1"/>
        <DigestValue>8ZLJ7irHWsvUVqZuutpgKPV+Uik=</DigestValue>
      </Reference>
      <Reference URI="/word/header3.xml?ContentType=application/vnd.openxmlformats-officedocument.wordprocessingml.header+xml">
        <DigestMethod Algorithm="http://www.w3.org/2000/09/xmldsig#sha1"/>
        <DigestValue>6bXx4hASsJpjprFYob3Xcm0E8wA=</DigestValue>
      </Reference>
      <Reference URI="/word/header4.xml?ContentType=application/vnd.openxmlformats-officedocument.wordprocessingml.header+xml">
        <DigestMethod Algorithm="http://www.w3.org/2000/09/xmldsig#sha1"/>
        <DigestValue>8ZLJ7irHWsvUVqZuutpgKPV+Uik=</DigestValue>
      </Reference>
      <Reference URI="/word/header5.xml?ContentType=application/vnd.openxmlformats-officedocument.wordprocessingml.header+xml">
        <DigestMethod Algorithm="http://www.w3.org/2000/09/xmldsig#sha1"/>
        <DigestValue>F3cVPzHfTdBh2kzIi/EC8AekuGI=</DigestValue>
      </Reference>
      <Reference URI="/word/media/image1.emf?ContentType=image/x-emf">
        <DigestMethod Algorithm="http://www.w3.org/2000/09/xmldsig#sha1"/>
        <DigestValue>Tt6yRolz1JOAu0isbtN3NWdIOAE=</DigestValue>
      </Reference>
      <Reference URI="/word/media/image10.emf?ContentType=image/x-emf">
        <DigestMethod Algorithm="http://www.w3.org/2000/09/xmldsig#sha1"/>
        <DigestValue>AUaHkGx6i4ixmtPWdhNi2IIZ+Sc=</DigestValue>
      </Reference>
      <Reference URI="/word/media/image2.emf?ContentType=image/x-emf">
        <DigestMethod Algorithm="http://www.w3.org/2000/09/xmldsig#sha1"/>
        <DigestValue>0DNtNGsC08/EhMRvYG+z7P847xU=</DigestValue>
      </Reference>
      <Reference URI="/word/media/image3.emf?ContentType=image/x-emf">
        <DigestMethod Algorithm="http://www.w3.org/2000/09/xmldsig#sha1"/>
        <DigestValue>2EinnNwl+KC5+hCT64QVpryZ+HM=</DigestValue>
      </Reference>
      <Reference URI="/word/media/image4.emf?ContentType=image/x-emf">
        <DigestMethod Algorithm="http://www.w3.org/2000/09/xmldsig#sha1"/>
        <DigestValue>PDZbppxa+25lXVxG4wHSl5k0Ijo=</DigestValue>
      </Reference>
      <Reference URI="/word/media/image5.emf?ContentType=image/x-emf">
        <DigestMethod Algorithm="http://www.w3.org/2000/09/xmldsig#sha1"/>
        <DigestValue>K3I1fGh5ldvOf00XJt7+RdEAxxk=</DigestValue>
      </Reference>
      <Reference URI="/word/media/image6.emf?ContentType=image/x-emf">
        <DigestMethod Algorithm="http://www.w3.org/2000/09/xmldsig#sha1"/>
        <DigestValue>HBpNBymsIT4P6jl2yR+rDJpFdjw=</DigestValue>
      </Reference>
      <Reference URI="/word/media/image7.emf?ContentType=image/x-emf">
        <DigestMethod Algorithm="http://www.w3.org/2000/09/xmldsig#sha1"/>
        <DigestValue>UXN4jDBCF3/tn4Xc5fF2dEP++H4=</DigestValue>
      </Reference>
      <Reference URI="/word/media/image8.emf?ContentType=image/x-emf">
        <DigestMethod Algorithm="http://www.w3.org/2000/09/xmldsig#sha1"/>
        <DigestValue>T9kD7MIgmQFIBJR5tHhuCYvveLU=</DigestValue>
      </Reference>
      <Reference URI="/word/media/image9.emf?ContentType=image/x-emf">
        <DigestMethod Algorithm="http://www.w3.org/2000/09/xmldsig#sha1"/>
        <DigestValue>d71s6PX+t9XDWlY2JxpY3RbJFwc=</DigestValue>
      </Reference>
      <Reference URI="/word/numbering.xml?ContentType=application/vnd.openxmlformats-officedocument.wordprocessingml.numbering+xml">
        <DigestMethod Algorithm="http://www.w3.org/2000/09/xmldsig#sha1"/>
        <DigestValue>g4WwOEhkgNrN+zP9EtupuB1cbhg=</DigestValue>
      </Reference>
      <Reference URI="/word/settings.xml?ContentType=application/vnd.openxmlformats-officedocument.wordprocessingml.settings+xml">
        <DigestMethod Algorithm="http://www.w3.org/2000/09/xmldsig#sha1"/>
        <DigestValue>H9FE/uZPuYT0xTbHy5PWqUB+iAw=</DigestValue>
      </Reference>
      <Reference URI="/word/styles.xml?ContentType=application/vnd.openxmlformats-officedocument.wordprocessingml.styles+xml">
        <DigestMethod Algorithm="http://www.w3.org/2000/09/xmldsig#sha1"/>
        <DigestValue>hz4vJQIhRDjDp2C6tD44HJ/yG04=</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PtI1TTYHXLzGlz+l1H8slMs3r4k=</DigestValue>
      </Reference>
    </Manifest>
    <SignatureProperties>
      <SignatureProperty Id="idSignatureTime" Target="#idPackageSignature">
        <mdssi:SignatureTime xmlns:mdssi="http://schemas.openxmlformats.org/package/2006/digital-signature">
          <mdssi:Format>YYYY-MM-DDThh:mm:ssTZD</mdssi:Format>
          <mdssi:Value>2022-09-02T01:52:23Z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1024</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2022-09-02T01:52:23Z</xd:SigningTime>
          <xd:SigningCertificate>
            <xd:Cert>
              <xd:CertDigest>
                <DigestMethod Algorithm="http://www.w3.org/2000/09/xmldsig#sha1"/>
                <DigestValue>wUV9BcqqoFZ9hkZR/BlPLDQ9nF0=</DigestValue>
              </xd:CertDigest>
              <xd:IssuerSerial>
                <X509IssuerName>CN="АО ""ПФ ""СКБ КОНТУР""", O="АО ""ПФ ""СКБ КОНТУР""", OU=Удостоверяющий центр, STREET="улица Народной воли, строение 19А", L=Екатеринбург, S=66 Свердловская область, C=RU, ИНН=006663003127, ОГРН=1026605606620, E=ca@skbkontur.ru</X509IssuerName>
                <X509SerialNumber>1207476260640971407688776063795665418706</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A6FD1-802D-47CE-A04C-7C838CF2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248448</Words>
  <Characters>1416154</Characters>
  <Application>Microsoft Office Word</Application>
  <DocSecurity>0</DocSecurity>
  <Lines>11801</Lines>
  <Paragraphs>3322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lena_yakunina1969@outlook.com</cp:lastModifiedBy>
  <cp:revision>13</cp:revision>
  <cp:lastPrinted>2018-12-23T11:39:00Z</cp:lastPrinted>
  <dcterms:created xsi:type="dcterms:W3CDTF">2021-02-05T03:47:00Z</dcterms:created>
  <dcterms:modified xsi:type="dcterms:W3CDTF">2022-09-01T15:49:00Z</dcterms:modified>
</cp:coreProperties>
</file>